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7FB19F2" wp14:paraId="5126B215" wp14:textId="19EDDC9C">
      <w:pPr>
        <w:spacing w:before="240" w:beforeAutospacing="off" w:after="240" w:afterAutospacing="off"/>
        <w:rPr>
          <w:rFonts w:ascii="Arial" w:hAnsi="Arial" w:eastAsia="Arial" w:cs="Arial"/>
          <w:b w:val="1"/>
          <w:bCs w:val="1"/>
          <w:sz w:val="40"/>
          <w:szCs w:val="40"/>
        </w:rPr>
      </w:pPr>
      <w:r w:rsidRPr="57FB19F2" w:rsidR="14519D12">
        <w:rPr>
          <w:rFonts w:ascii="Arial" w:hAnsi="Arial" w:eastAsia="Arial" w:cs="Arial"/>
          <w:b w:val="1"/>
          <w:bCs w:val="1"/>
          <w:sz w:val="40"/>
          <w:szCs w:val="40"/>
        </w:rPr>
        <w:t>Can you recommend family-friendly hotels in St. Augustine?</w:t>
      </w:r>
    </w:p>
    <w:p xmlns:wp14="http://schemas.microsoft.com/office/word/2010/wordml" w:rsidP="55501015" wp14:paraId="54AEA86F" wp14:textId="16D7B6DC">
      <w:pPr>
        <w:spacing w:before="240" w:beforeAutospacing="off" w:after="240" w:afterAutospacing="off"/>
        <w:rPr>
          <w:rFonts w:ascii="Arial" w:hAnsi="Arial" w:eastAsia="Arial" w:cs="Arial"/>
          <w:b w:val="0"/>
          <w:bCs w:val="0"/>
          <w:color w:val="000000" w:themeColor="text1" w:themeTint="FF" w:themeShade="FF"/>
          <w:sz w:val="22"/>
          <w:szCs w:val="22"/>
        </w:rPr>
      </w:pPr>
      <w:r w:rsidRPr="55501015" w:rsidR="55501015">
        <w:rPr>
          <w:rFonts w:ascii="Arial" w:hAnsi="Arial" w:eastAsia="Arial" w:cs="Arial"/>
          <w:b w:val="0"/>
          <w:bCs w:val="0"/>
          <w:color w:val="000000" w:themeColor="text1" w:themeTint="FF" w:themeShade="FF"/>
          <w:sz w:val="22"/>
          <w:szCs w:val="22"/>
        </w:rPr>
        <w:t xml:space="preserve">Finding the right </w:t>
      </w:r>
      <w:r w:rsidRPr="55501015" w:rsidR="55501015">
        <w:rPr>
          <w:rFonts w:ascii="Arial" w:hAnsi="Arial" w:eastAsia="Arial" w:cs="Arial"/>
          <w:b w:val="0"/>
          <w:bCs w:val="0"/>
          <w:color w:val="000000" w:themeColor="text1" w:themeTint="FF" w:themeShade="FF"/>
          <w:sz w:val="22"/>
          <w:szCs w:val="22"/>
        </w:rPr>
        <w:t xml:space="preserve">place to stay </w:t>
      </w:r>
      <w:r w:rsidRPr="55501015" w:rsidR="55501015">
        <w:rPr>
          <w:rFonts w:ascii="Arial" w:hAnsi="Arial" w:eastAsia="Arial" w:cs="Arial"/>
          <w:b w:val="0"/>
          <w:bCs w:val="0"/>
          <w:color w:val="000000" w:themeColor="text1" w:themeTint="FF" w:themeShade="FF"/>
          <w:sz w:val="22"/>
          <w:szCs w:val="22"/>
        </w:rPr>
        <w:t xml:space="preserve">for a family trip to the Ancient </w:t>
      </w:r>
      <w:r w:rsidRPr="55501015" w:rsidR="55501015">
        <w:rPr>
          <w:rFonts w:ascii="Arial" w:hAnsi="Arial" w:eastAsia="Arial" w:cs="Arial"/>
          <w:b w:val="0"/>
          <w:bCs w:val="0"/>
          <w:color w:val="000000" w:themeColor="text1" w:themeTint="FF" w:themeShade="FF"/>
          <w:sz w:val="22"/>
          <w:szCs w:val="22"/>
        </w:rPr>
        <w:t>C</w:t>
      </w:r>
      <w:r w:rsidRPr="55501015" w:rsidR="55501015">
        <w:rPr>
          <w:rFonts w:ascii="Arial" w:hAnsi="Arial" w:eastAsia="Arial" w:cs="Arial"/>
          <w:b w:val="0"/>
          <w:bCs w:val="0"/>
          <w:color w:val="000000" w:themeColor="text1" w:themeTint="FF" w:themeShade="FF"/>
          <w:sz w:val="22"/>
          <w:szCs w:val="22"/>
        </w:rPr>
        <w:t xml:space="preserve">ity is about more than just a place to </w:t>
      </w:r>
      <w:r w:rsidRPr="55501015" w:rsidR="55501015">
        <w:rPr>
          <w:rFonts w:ascii="Arial" w:hAnsi="Arial" w:eastAsia="Arial" w:cs="Arial"/>
          <w:b w:val="0"/>
          <w:bCs w:val="0"/>
          <w:color w:val="000000" w:themeColor="text1" w:themeTint="FF" w:themeShade="FF"/>
          <w:sz w:val="22"/>
          <w:szCs w:val="22"/>
        </w:rPr>
        <w:t>sleep</w:t>
      </w:r>
      <w:r w:rsidRPr="55501015" w:rsidR="55501015">
        <w:rPr>
          <w:rFonts w:ascii="Arial" w:hAnsi="Arial" w:eastAsia="Arial" w:cs="Arial"/>
          <w:b w:val="0"/>
          <w:bCs w:val="0"/>
          <w:color w:val="000000" w:themeColor="text1" w:themeTint="FF" w:themeShade="FF"/>
          <w:sz w:val="22"/>
          <w:szCs w:val="22"/>
        </w:rPr>
        <w:t xml:space="preserve">, </w:t>
      </w:r>
      <w:r w:rsidRPr="55501015" w:rsidR="55501015">
        <w:rPr>
          <w:rFonts w:ascii="Arial" w:hAnsi="Arial" w:eastAsia="Arial" w:cs="Arial"/>
          <w:b w:val="0"/>
          <w:bCs w:val="0"/>
          <w:color w:val="000000" w:themeColor="text1" w:themeTint="FF" w:themeShade="FF"/>
          <w:sz w:val="22"/>
          <w:szCs w:val="22"/>
        </w:rPr>
        <w:t>it</w:t>
      </w:r>
      <w:r w:rsidRPr="55501015" w:rsidR="55501015">
        <w:rPr>
          <w:rFonts w:ascii="Arial" w:hAnsi="Arial" w:eastAsia="Arial" w:cs="Arial"/>
          <w:b w:val="0"/>
          <w:bCs w:val="0"/>
          <w:color w:val="000000" w:themeColor="text1" w:themeTint="FF" w:themeShade="FF"/>
          <w:sz w:val="22"/>
          <w:szCs w:val="22"/>
        </w:rPr>
        <w:t xml:space="preserve"> is ab</w:t>
      </w:r>
      <w:r w:rsidRPr="55501015" w:rsidR="55501015">
        <w:rPr>
          <w:rFonts w:ascii="Arial" w:hAnsi="Arial" w:eastAsia="Arial" w:cs="Arial"/>
          <w:b w:val="0"/>
          <w:bCs w:val="0"/>
          <w:color w:val="000000" w:themeColor="text1" w:themeTint="FF" w:themeShade="FF"/>
          <w:sz w:val="22"/>
          <w:szCs w:val="22"/>
        </w:rPr>
        <w:t>out</w:t>
      </w:r>
      <w:r w:rsidRPr="55501015" w:rsidR="55501015">
        <w:rPr>
          <w:rFonts w:ascii="Arial" w:hAnsi="Arial" w:eastAsia="Arial" w:cs="Arial"/>
          <w:b w:val="0"/>
          <w:bCs w:val="0"/>
          <w:color w:val="000000" w:themeColor="text1" w:themeTint="FF" w:themeShade="FF"/>
          <w:sz w:val="22"/>
          <w:szCs w:val="22"/>
        </w:rPr>
        <w:t xml:space="preserve"> a favorable place for a comfortable rest without straying far from your “temporary home</w:t>
      </w:r>
      <w:r w:rsidRPr="55501015" w:rsidR="55501015">
        <w:rPr>
          <w:rFonts w:ascii="Arial" w:hAnsi="Arial" w:eastAsia="Arial" w:cs="Arial"/>
          <w:b w:val="0"/>
          <w:bCs w:val="0"/>
          <w:color w:val="000000" w:themeColor="text1" w:themeTint="FF" w:themeShade="FF"/>
          <w:sz w:val="22"/>
          <w:szCs w:val="22"/>
        </w:rPr>
        <w:t>”.</w:t>
      </w:r>
      <w:r w:rsidRPr="55501015" w:rsidR="55501015">
        <w:rPr>
          <w:rFonts w:ascii="Arial" w:hAnsi="Arial" w:eastAsia="Arial" w:cs="Arial"/>
          <w:b w:val="0"/>
          <w:bCs w:val="0"/>
          <w:color w:val="000000" w:themeColor="text1" w:themeTint="FF" w:themeShade="FF"/>
          <w:sz w:val="22"/>
          <w:szCs w:val="22"/>
        </w:rPr>
        <w:t xml:space="preserve"> </w:t>
      </w:r>
      <w:r w:rsidRPr="55501015" w:rsidR="55501015">
        <w:rPr>
          <w:rFonts w:ascii="Arial" w:hAnsi="Arial" w:eastAsia="Arial" w:cs="Arial"/>
          <w:b w:val="0"/>
          <w:bCs w:val="0"/>
          <w:color w:val="000000" w:themeColor="text1" w:themeTint="FF" w:themeShade="FF"/>
          <w:sz w:val="22"/>
          <w:szCs w:val="22"/>
        </w:rPr>
        <w:t>St. Augustine is a really</w:t>
      </w:r>
      <w:r w:rsidRPr="55501015" w:rsidR="55501015">
        <w:rPr>
          <w:rFonts w:ascii="Arial" w:hAnsi="Arial" w:eastAsia="Arial" w:cs="Arial"/>
          <w:b w:val="0"/>
          <w:bCs w:val="0"/>
          <w:color w:val="000000" w:themeColor="text1" w:themeTint="FF" w:themeShade="FF"/>
          <w:sz w:val="22"/>
          <w:szCs w:val="22"/>
        </w:rPr>
        <w:t xml:space="preserve"> cool</w:t>
      </w:r>
      <w:r w:rsidRPr="55501015" w:rsidR="55501015">
        <w:rPr>
          <w:rFonts w:ascii="Arial" w:hAnsi="Arial" w:eastAsia="Arial" w:cs="Arial"/>
          <w:b w:val="0"/>
          <w:bCs w:val="0"/>
          <w:color w:val="000000" w:themeColor="text1" w:themeTint="FF" w:themeShade="FF"/>
          <w:sz w:val="22"/>
          <w:szCs w:val="22"/>
        </w:rPr>
        <w:t xml:space="preserve"> c</w:t>
      </w:r>
      <w:r w:rsidRPr="55501015" w:rsidR="55501015">
        <w:rPr>
          <w:rFonts w:ascii="Arial" w:hAnsi="Arial" w:eastAsia="Arial" w:cs="Arial"/>
          <w:b w:val="0"/>
          <w:bCs w:val="0"/>
          <w:color w:val="000000" w:themeColor="text1" w:themeTint="FF" w:themeShade="FF"/>
          <w:sz w:val="22"/>
          <w:szCs w:val="22"/>
        </w:rPr>
        <w:t>ity for a vacation, but only if you choose your location wisely. To keep the kids happy and your stress levels low, you need a spot that balances time for a pool</w:t>
      </w:r>
      <w:r w:rsidRPr="55501015" w:rsidR="55501015">
        <w:rPr>
          <w:rFonts w:ascii="Arial" w:hAnsi="Arial" w:eastAsia="Arial" w:cs="Arial"/>
          <w:b w:val="0"/>
          <w:bCs w:val="0"/>
          <w:color w:val="000000" w:themeColor="text1" w:themeTint="FF" w:themeShade="FF"/>
          <w:sz w:val="22"/>
          <w:szCs w:val="22"/>
        </w:rPr>
        <w:t xml:space="preserve">, </w:t>
      </w:r>
      <w:r w:rsidRPr="55501015" w:rsidR="55501015">
        <w:rPr>
          <w:rFonts w:ascii="Arial" w:hAnsi="Arial" w:eastAsia="Arial" w:cs="Arial"/>
          <w:b w:val="0"/>
          <w:bCs w:val="0"/>
          <w:color w:val="000000" w:themeColor="text1" w:themeTint="FF" w:themeShade="FF"/>
          <w:sz w:val="22"/>
          <w:szCs w:val="22"/>
        </w:rPr>
        <w:t>wi</w:t>
      </w:r>
      <w:r w:rsidRPr="55501015" w:rsidR="55501015">
        <w:rPr>
          <w:rFonts w:ascii="Arial" w:hAnsi="Arial" w:eastAsia="Arial" w:cs="Arial"/>
          <w:b w:val="0"/>
          <w:bCs w:val="0"/>
          <w:color w:val="000000" w:themeColor="text1" w:themeTint="FF" w:themeShade="FF"/>
          <w:sz w:val="22"/>
          <w:szCs w:val="22"/>
        </w:rPr>
        <w:t>th</w:t>
      </w:r>
      <w:r w:rsidRPr="55501015" w:rsidR="55501015">
        <w:rPr>
          <w:rFonts w:ascii="Arial" w:hAnsi="Arial" w:eastAsia="Arial" w:cs="Arial"/>
          <w:b w:val="0"/>
          <w:bCs w:val="0"/>
          <w:color w:val="000000" w:themeColor="text1" w:themeTint="FF" w:themeShade="FF"/>
          <w:sz w:val="22"/>
          <w:szCs w:val="22"/>
        </w:rPr>
        <w:t xml:space="preserve"> v</w:t>
      </w:r>
      <w:r w:rsidRPr="55501015" w:rsidR="55501015">
        <w:rPr>
          <w:rFonts w:ascii="Arial" w:hAnsi="Arial" w:eastAsia="Arial" w:cs="Arial"/>
          <w:b w:val="0"/>
          <w:bCs w:val="0"/>
          <w:color w:val="000000" w:themeColor="text1" w:themeTint="FF" w:themeShade="FF"/>
          <w:sz w:val="22"/>
          <w:szCs w:val="22"/>
        </w:rPr>
        <w:t>isiting interesting sites, saving you from the problems of constant parking hunting.</w:t>
      </w:r>
    </w:p>
    <w:p xmlns:wp14="http://schemas.microsoft.com/office/word/2010/wordml" w:rsidP="57FB19F2" wp14:paraId="576DBB41" wp14:textId="67EF7CFB">
      <w:pPr>
        <w:pStyle w:val="Normal"/>
        <w:spacing w:before="240" w:beforeAutospacing="off" w:after="240" w:afterAutospacing="off"/>
        <w:rPr>
          <w:rFonts w:ascii="Arial" w:hAnsi="Arial" w:eastAsia="Arial" w:cs="Arial"/>
          <w:b w:val="1"/>
          <w:bCs w:val="1"/>
          <w:sz w:val="32"/>
          <w:szCs w:val="32"/>
        </w:rPr>
      </w:pPr>
      <w:r w:rsidRPr="57FB19F2" w:rsidR="14519D12">
        <w:rPr>
          <w:rFonts w:ascii="Arial" w:hAnsi="Arial" w:eastAsia="Arial" w:cs="Arial"/>
          <w:b w:val="1"/>
          <w:bCs w:val="1"/>
          <w:sz w:val="32"/>
          <w:szCs w:val="32"/>
        </w:rPr>
        <w:t>“</w:t>
      </w:r>
      <w:r w:rsidRPr="57FB19F2" w:rsidR="7E3A847F">
        <w:rPr>
          <w:rFonts w:ascii="Arial" w:hAnsi="Arial" w:eastAsia="Arial" w:cs="Arial"/>
          <w:b w:val="1"/>
          <w:bCs w:val="1"/>
          <w:noProof w:val="0"/>
          <w:sz w:val="32"/>
          <w:szCs w:val="32"/>
          <w:lang w:val="en-US"/>
        </w:rPr>
        <w:t>Two ways for family stays</w:t>
      </w:r>
      <w:r w:rsidRPr="57FB19F2" w:rsidR="14519D12">
        <w:rPr>
          <w:rFonts w:ascii="Arial" w:hAnsi="Arial" w:eastAsia="Arial" w:cs="Arial"/>
          <w:b w:val="1"/>
          <w:bCs w:val="1"/>
          <w:sz w:val="32"/>
          <w:szCs w:val="32"/>
        </w:rPr>
        <w:t>”</w:t>
      </w:r>
    </w:p>
    <w:p xmlns:wp14="http://schemas.microsoft.com/office/word/2010/wordml" w:rsidP="57FB19F2" wp14:paraId="147AB360" wp14:textId="446A46A5">
      <w:pPr>
        <w:spacing w:before="240" w:beforeAutospacing="off" w:after="240" w:afterAutospacing="off"/>
        <w:rPr>
          <w:rFonts w:ascii="Arial" w:hAnsi="Arial" w:eastAsia="Arial" w:cs="Arial"/>
          <w:b w:val="0"/>
          <w:bCs w:val="0"/>
          <w:sz w:val="24"/>
          <w:szCs w:val="24"/>
        </w:rPr>
      </w:pPr>
      <w:r w:rsidRPr="57FB19F2" w:rsidR="0D3A510D">
        <w:rPr>
          <w:rFonts w:ascii="Arial" w:hAnsi="Arial" w:eastAsia="Arial" w:cs="Arial"/>
          <w:b w:val="0"/>
          <w:bCs w:val="0"/>
          <w:sz w:val="24"/>
          <w:szCs w:val="24"/>
        </w:rPr>
        <w:t xml:space="preserve">When searching for family-friendly hotels, you </w:t>
      </w:r>
      <w:r w:rsidRPr="57FB19F2" w:rsidR="0D3A510D">
        <w:rPr>
          <w:rFonts w:ascii="Arial" w:hAnsi="Arial" w:eastAsia="Arial" w:cs="Arial"/>
          <w:b w:val="0"/>
          <w:bCs w:val="0"/>
          <w:sz w:val="24"/>
          <w:szCs w:val="24"/>
        </w:rPr>
        <w:t>generally have</w:t>
      </w:r>
      <w:r w:rsidRPr="57FB19F2" w:rsidR="0D3A510D">
        <w:rPr>
          <w:rFonts w:ascii="Arial" w:hAnsi="Arial" w:eastAsia="Arial" w:cs="Arial"/>
          <w:b w:val="0"/>
          <w:bCs w:val="0"/>
          <w:sz w:val="24"/>
          <w:szCs w:val="24"/>
        </w:rPr>
        <w:t xml:space="preserve"> two </w:t>
      </w:r>
      <w:r w:rsidRPr="57FB19F2" w:rsidR="0D3A510D">
        <w:rPr>
          <w:rFonts w:ascii="Arial" w:hAnsi="Arial" w:eastAsia="Arial" w:cs="Arial"/>
          <w:b w:val="0"/>
          <w:bCs w:val="0"/>
          <w:sz w:val="24"/>
          <w:szCs w:val="24"/>
        </w:rPr>
        <w:t>variants</w:t>
      </w:r>
      <w:r w:rsidRPr="57FB19F2" w:rsidR="0D3A510D">
        <w:rPr>
          <w:rFonts w:ascii="Arial" w:hAnsi="Arial" w:eastAsia="Arial" w:cs="Arial"/>
          <w:b w:val="0"/>
          <w:bCs w:val="0"/>
          <w:sz w:val="24"/>
          <w:szCs w:val="24"/>
        </w:rPr>
        <w:t xml:space="preserve">. The first is the Vilano Beach or Anastasia Island route, where you get resort-style staff, ocean views, and a lot of free space for your children to run wild and have fun. This is great for calm relaxation, but it means that you need to drive into town for every activity. </w:t>
      </w:r>
    </w:p>
    <w:p xmlns:wp14="http://schemas.microsoft.com/office/word/2010/wordml" w:rsidP="57FB19F2" wp14:paraId="1256EC21" wp14:textId="43EF4D7B">
      <w:pPr>
        <w:pStyle w:val="Normal"/>
        <w:spacing w:before="240" w:beforeAutospacing="off" w:after="240" w:afterAutospacing="off"/>
        <w:rPr>
          <w:rFonts w:ascii="Arial" w:hAnsi="Arial" w:eastAsia="Arial" w:cs="Arial"/>
          <w:b w:val="0"/>
          <w:bCs w:val="0"/>
          <w:sz w:val="24"/>
          <w:szCs w:val="24"/>
        </w:rPr>
      </w:pPr>
      <w:r w:rsidRPr="57FB19F2" w:rsidR="0D3A510D">
        <w:rPr>
          <w:rFonts w:ascii="Arial" w:hAnsi="Arial" w:eastAsia="Arial" w:cs="Arial"/>
          <w:b w:val="0"/>
          <w:bCs w:val="0"/>
          <w:sz w:val="24"/>
          <w:szCs w:val="24"/>
        </w:rPr>
        <w:t xml:space="preserve">The second, and often better strategy for active families, is booking right in the Historic district. Hotels near San Marco Avenue or the Bayfront </w:t>
      </w:r>
      <w:r w:rsidRPr="57FB19F2" w:rsidR="30D1CDC8">
        <w:rPr>
          <w:rFonts w:ascii="Arial" w:hAnsi="Arial" w:eastAsia="Arial" w:cs="Arial"/>
          <w:b w:val="0"/>
          <w:bCs w:val="0"/>
          <w:noProof w:val="0"/>
          <w:sz w:val="24"/>
          <w:szCs w:val="24"/>
          <w:lang w:val="en-US"/>
        </w:rPr>
        <w:t>puts you in the center of events</w:t>
      </w:r>
      <w:r w:rsidRPr="57FB19F2" w:rsidR="0D3A510D">
        <w:rPr>
          <w:rFonts w:ascii="Arial" w:hAnsi="Arial" w:eastAsia="Arial" w:cs="Arial"/>
          <w:b w:val="0"/>
          <w:bCs w:val="0"/>
          <w:sz w:val="24"/>
          <w:szCs w:val="24"/>
        </w:rPr>
        <w:t xml:space="preserve">. From here, you can easily hop on a trolley or walk to the Castillo de San Marcos. But the real benefit of staying in this district is that you are steps away from the most unique stuff to do in St. Augustine Fl. without needing an Uber. That means you can split the day whatever you want, because you </w:t>
      </w:r>
      <w:r w:rsidRPr="57FB19F2" w:rsidR="0D3A510D">
        <w:rPr>
          <w:rFonts w:ascii="Arial" w:hAnsi="Arial" w:eastAsia="Arial" w:cs="Arial"/>
          <w:b w:val="0"/>
          <w:bCs w:val="0"/>
          <w:sz w:val="24"/>
          <w:szCs w:val="24"/>
        </w:rPr>
        <w:t>no</w:t>
      </w:r>
      <w:r w:rsidRPr="57FB19F2" w:rsidR="0D3A510D">
        <w:rPr>
          <w:rFonts w:ascii="Arial" w:hAnsi="Arial" w:eastAsia="Arial" w:cs="Arial"/>
          <w:b w:val="0"/>
          <w:bCs w:val="0"/>
          <w:sz w:val="24"/>
          <w:szCs w:val="24"/>
        </w:rPr>
        <w:t xml:space="preserve"> need to spend much time getting to the right location.</w:t>
      </w:r>
    </w:p>
    <w:p xmlns:wp14="http://schemas.microsoft.com/office/word/2010/wordml" w:rsidP="57FB19F2" wp14:paraId="79FE7FDB" wp14:textId="541DE377">
      <w:pPr>
        <w:spacing w:before="240" w:beforeAutospacing="off" w:after="240" w:afterAutospacing="off"/>
        <w:rPr>
          <w:rFonts w:ascii="Arial" w:hAnsi="Arial" w:eastAsia="Arial" w:cs="Arial"/>
          <w:b w:val="1"/>
          <w:bCs w:val="1"/>
          <w:sz w:val="32"/>
          <w:szCs w:val="32"/>
        </w:rPr>
      </w:pPr>
      <w:r w:rsidRPr="57FB19F2" w:rsidR="14519D12">
        <w:rPr>
          <w:rFonts w:ascii="Arial" w:hAnsi="Arial" w:eastAsia="Arial" w:cs="Arial"/>
          <w:b w:val="1"/>
          <w:bCs w:val="1"/>
          <w:sz w:val="32"/>
          <w:szCs w:val="32"/>
        </w:rPr>
        <w:t xml:space="preserve">“From </w:t>
      </w:r>
      <w:r w:rsidRPr="57FB19F2" w:rsidR="6D415EA0">
        <w:rPr>
          <w:rFonts w:ascii="Arial" w:hAnsi="Arial" w:eastAsia="Arial" w:cs="Arial"/>
          <w:b w:val="1"/>
          <w:bCs w:val="1"/>
          <w:sz w:val="32"/>
          <w:szCs w:val="32"/>
        </w:rPr>
        <w:t>t</w:t>
      </w:r>
      <w:r w:rsidRPr="57FB19F2" w:rsidR="14519D12">
        <w:rPr>
          <w:rFonts w:ascii="Arial" w:hAnsi="Arial" w:eastAsia="Arial" w:cs="Arial"/>
          <w:b w:val="1"/>
          <w:bCs w:val="1"/>
          <w:sz w:val="32"/>
          <w:szCs w:val="32"/>
        </w:rPr>
        <w:t xml:space="preserve">iny </w:t>
      </w:r>
      <w:r w:rsidRPr="57FB19F2" w:rsidR="03255C2F">
        <w:rPr>
          <w:rFonts w:ascii="Arial" w:hAnsi="Arial" w:eastAsia="Arial" w:cs="Arial"/>
          <w:b w:val="1"/>
          <w:bCs w:val="1"/>
          <w:sz w:val="32"/>
          <w:szCs w:val="32"/>
        </w:rPr>
        <w:t>a</w:t>
      </w:r>
      <w:r w:rsidRPr="57FB19F2" w:rsidR="14519D12">
        <w:rPr>
          <w:rFonts w:ascii="Arial" w:hAnsi="Arial" w:eastAsia="Arial" w:cs="Arial"/>
          <w:b w:val="1"/>
          <w:bCs w:val="1"/>
          <w:sz w:val="32"/>
          <w:szCs w:val="32"/>
        </w:rPr>
        <w:t>rt</w:t>
      </w:r>
      <w:r w:rsidRPr="57FB19F2" w:rsidR="50B5E33D">
        <w:rPr>
          <w:rFonts w:ascii="Arial" w:hAnsi="Arial" w:eastAsia="Arial" w:cs="Arial"/>
          <w:b w:val="1"/>
          <w:bCs w:val="1"/>
          <w:sz w:val="32"/>
          <w:szCs w:val="32"/>
        </w:rPr>
        <w:t>s</w:t>
      </w:r>
      <w:r w:rsidRPr="57FB19F2" w:rsidR="14519D12">
        <w:rPr>
          <w:rFonts w:ascii="Arial" w:hAnsi="Arial" w:eastAsia="Arial" w:cs="Arial"/>
          <w:b w:val="1"/>
          <w:bCs w:val="1"/>
          <w:sz w:val="32"/>
          <w:szCs w:val="32"/>
        </w:rPr>
        <w:t xml:space="preserve"> to </w:t>
      </w:r>
      <w:r w:rsidRPr="57FB19F2" w:rsidR="168078A3">
        <w:rPr>
          <w:rFonts w:ascii="Arial" w:hAnsi="Arial" w:eastAsia="Arial" w:cs="Arial"/>
          <w:b w:val="1"/>
          <w:bCs w:val="1"/>
          <w:sz w:val="32"/>
          <w:szCs w:val="32"/>
        </w:rPr>
        <w:t>d</w:t>
      </w:r>
      <w:r w:rsidRPr="57FB19F2" w:rsidR="14519D12">
        <w:rPr>
          <w:rFonts w:ascii="Arial" w:hAnsi="Arial" w:eastAsia="Arial" w:cs="Arial"/>
          <w:b w:val="1"/>
          <w:bCs w:val="1"/>
          <w:sz w:val="32"/>
          <w:szCs w:val="32"/>
        </w:rPr>
        <w:t xml:space="preserve">ark </w:t>
      </w:r>
      <w:r w:rsidRPr="57FB19F2" w:rsidR="10D3F2D2">
        <w:rPr>
          <w:rFonts w:ascii="Arial" w:hAnsi="Arial" w:eastAsia="Arial" w:cs="Arial"/>
          <w:b w:val="1"/>
          <w:bCs w:val="1"/>
          <w:sz w:val="32"/>
          <w:szCs w:val="32"/>
        </w:rPr>
        <w:t>h</w:t>
      </w:r>
      <w:r w:rsidRPr="57FB19F2" w:rsidR="14519D12">
        <w:rPr>
          <w:rFonts w:ascii="Arial" w:hAnsi="Arial" w:eastAsia="Arial" w:cs="Arial"/>
          <w:b w:val="1"/>
          <w:bCs w:val="1"/>
          <w:sz w:val="32"/>
          <w:szCs w:val="32"/>
        </w:rPr>
        <w:t>istory”</w:t>
      </w:r>
    </w:p>
    <w:p xmlns:wp14="http://schemas.microsoft.com/office/word/2010/wordml" w:rsidP="57FB19F2" wp14:paraId="7DA206C7" wp14:textId="7386DC36">
      <w:pPr>
        <w:spacing w:before="240" w:beforeAutospacing="off" w:after="240" w:afterAutospacing="off"/>
        <w:rPr>
          <w:rFonts w:ascii="Arial" w:hAnsi="Arial" w:eastAsia="Arial" w:cs="Arial"/>
          <w:b w:val="0"/>
          <w:bCs w:val="0"/>
          <w:sz w:val="24"/>
          <w:szCs w:val="24"/>
        </w:rPr>
      </w:pPr>
      <w:r w:rsidRPr="57FB19F2" w:rsidR="07AC0FFF">
        <w:rPr>
          <w:rFonts w:ascii="Arial" w:hAnsi="Arial" w:eastAsia="Arial" w:cs="Arial"/>
          <w:b w:val="0"/>
          <w:bCs w:val="0"/>
          <w:sz w:val="24"/>
          <w:szCs w:val="24"/>
        </w:rPr>
        <w:t>Once you are settled in a downtown hotel, you will find that the city’s best entertainment is often hidden in plain sight. For families with a mix of ages (especially hard-to-please teens), the "Combo" experience at the Colonial Quarter is a lifesaver.</w:t>
      </w:r>
    </w:p>
    <w:p xmlns:wp14="http://schemas.microsoft.com/office/word/2010/wordml" w:rsidP="57FB19F2" wp14:paraId="2E91B304" wp14:textId="04A91882">
      <w:pPr>
        <w:pStyle w:val="Normal"/>
        <w:spacing w:before="240" w:beforeAutospacing="off" w:after="240" w:afterAutospacing="off"/>
        <w:rPr>
          <w:rFonts w:ascii="Arial" w:hAnsi="Arial" w:eastAsia="Arial" w:cs="Arial"/>
          <w:b w:val="0"/>
          <w:bCs w:val="0"/>
          <w:sz w:val="24"/>
          <w:szCs w:val="24"/>
        </w:rPr>
      </w:pPr>
      <w:r w:rsidRPr="57FB19F2" w:rsidR="07AC0FFF">
        <w:rPr>
          <w:rFonts w:ascii="Arial" w:hAnsi="Arial" w:eastAsia="Arial" w:cs="Arial"/>
          <w:b w:val="0"/>
          <w:bCs w:val="0"/>
          <w:sz w:val="24"/>
          <w:szCs w:val="24"/>
        </w:rPr>
        <w:t>Right next to the standard tourist spots, you will find two radically different experiences under one roof</w:t>
      </w:r>
      <w:r w:rsidRPr="57FB19F2" w:rsidR="5DDBD81B">
        <w:rPr>
          <w:rFonts w:ascii="Arial" w:hAnsi="Arial" w:eastAsia="Arial" w:cs="Arial"/>
          <w:b w:val="0"/>
          <w:bCs w:val="0"/>
          <w:sz w:val="24"/>
          <w:szCs w:val="24"/>
        </w:rPr>
        <w:t xml:space="preserve">, </w:t>
      </w:r>
      <w:r w:rsidRPr="57FB19F2" w:rsidR="5DDBD81B">
        <w:rPr>
          <w:rFonts w:ascii="Arial" w:hAnsi="Arial" w:eastAsia="Arial" w:cs="Arial"/>
          <w:b w:val="0"/>
          <w:bCs w:val="0"/>
          <w:sz w:val="24"/>
          <w:szCs w:val="24"/>
        </w:rPr>
        <w:t>both of them</w:t>
      </w:r>
      <w:r w:rsidRPr="57FB19F2" w:rsidR="5DDBD81B">
        <w:rPr>
          <w:rFonts w:ascii="Arial" w:hAnsi="Arial" w:eastAsia="Arial" w:cs="Arial"/>
          <w:b w:val="0"/>
          <w:bCs w:val="0"/>
          <w:sz w:val="24"/>
          <w:szCs w:val="24"/>
        </w:rPr>
        <w:t xml:space="preserve"> </w:t>
      </w:r>
      <w:r w:rsidRPr="57FB19F2" w:rsidR="5DDBD81B">
        <w:rPr>
          <w:rFonts w:ascii="Arial" w:hAnsi="Arial" w:eastAsia="Arial" w:cs="Arial"/>
          <w:b w:val="0"/>
          <w:bCs w:val="0"/>
          <w:sz w:val="24"/>
          <w:szCs w:val="24"/>
        </w:rPr>
        <w:t>located</w:t>
      </w:r>
      <w:r w:rsidRPr="57FB19F2" w:rsidR="5DDBD81B">
        <w:rPr>
          <w:rFonts w:ascii="Arial" w:hAnsi="Arial" w:eastAsia="Arial" w:cs="Arial"/>
          <w:b w:val="0"/>
          <w:bCs w:val="0"/>
          <w:sz w:val="24"/>
          <w:szCs w:val="24"/>
        </w:rPr>
        <w:t xml:space="preserve"> at </w:t>
      </w:r>
      <w:r w:rsidRPr="57FB19F2" w:rsidR="5DDBD81B">
        <w:rPr>
          <w:rFonts w:ascii="Arial" w:hAnsi="Arial" w:eastAsia="Arial" w:cs="Arial"/>
          <w:b w:val="0"/>
          <w:bCs w:val="0"/>
          <w:noProof w:val="0"/>
          <w:sz w:val="24"/>
          <w:szCs w:val="24"/>
          <w:lang w:val="en-US"/>
        </w:rPr>
        <w:t xml:space="preserve">100 St. George Street and rated </w:t>
      </w:r>
      <w:r w:rsidRPr="57FB19F2" w:rsidR="5DDBD81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4.8</w:t>
      </w:r>
      <w:r w:rsidRPr="57FB19F2" w:rsidR="61FC7A3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w:t>
      </w:r>
      <w:r w:rsidRPr="57FB19F2" w:rsidR="3AC83E6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stars by</w:t>
      </w:r>
      <w:r w:rsidRPr="57FB19F2" w:rsidR="698194B6">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thousands of visitors</w:t>
      </w:r>
      <w:r w:rsidRPr="57FB19F2" w:rsidR="07AC0FFF">
        <w:rPr>
          <w:rFonts w:ascii="Arial" w:hAnsi="Arial" w:eastAsia="Arial" w:cs="Arial"/>
          <w:b w:val="0"/>
          <w:bCs w:val="0"/>
          <w:sz w:val="24"/>
          <w:szCs w:val="24"/>
        </w:rPr>
        <w:t>.</w:t>
      </w:r>
      <w:r w:rsidRPr="57FB19F2" w:rsidR="07AC0FFF">
        <w:rPr>
          <w:rFonts w:ascii="Arial" w:hAnsi="Arial" w:eastAsia="Arial" w:cs="Arial"/>
          <w:b w:val="0"/>
          <w:bCs w:val="0"/>
          <w:sz w:val="24"/>
          <w:szCs w:val="24"/>
        </w:rPr>
        <w:t xml:space="preserve"> First, there is the Tiny Things Museum. It is a fascinating stop where art is painted on grains of rice and seeds. It is quiet, intricate, and fascinating for kids. Then, right next door, is the Medieval Torture Museum. It offers a stark contrast that rivals the intensity of top things to do in Los Angeles or New York. It is an immersive, educational dive into history.</w:t>
      </w:r>
    </w:p>
    <w:p xmlns:wp14="http://schemas.microsoft.com/office/word/2010/wordml" w:rsidP="57FB19F2" wp14:paraId="1AC8B10B" wp14:textId="7C1835A6">
      <w:pPr>
        <w:pStyle w:val="Normal"/>
        <w:spacing w:before="240" w:beforeAutospacing="off" w:after="240" w:afterAutospacing="off"/>
        <w:rPr>
          <w:rFonts w:ascii="Arial" w:hAnsi="Arial" w:eastAsia="Arial" w:cs="Arial"/>
          <w:b w:val="0"/>
          <w:bCs w:val="0"/>
          <w:sz w:val="24"/>
          <w:szCs w:val="24"/>
        </w:rPr>
      </w:pPr>
      <w:r w:rsidRPr="57FB19F2" w:rsidR="07AC0FFF">
        <w:rPr>
          <w:rFonts w:ascii="Arial" w:hAnsi="Arial" w:eastAsia="Arial" w:cs="Arial"/>
          <w:b w:val="0"/>
          <w:bCs w:val="0"/>
          <w:sz w:val="24"/>
          <w:szCs w:val="24"/>
        </w:rPr>
        <w:t xml:space="preserve">While the tiny art delights the younger ones, the </w:t>
      </w:r>
      <w:r w:rsidRPr="57FB19F2" w:rsidR="5B498FB5">
        <w:rPr>
          <w:rFonts w:ascii="Arial" w:hAnsi="Arial" w:eastAsia="Arial" w:cs="Arial"/>
          <w:b w:val="0"/>
          <w:bCs w:val="0"/>
          <w:sz w:val="24"/>
          <w:szCs w:val="24"/>
        </w:rPr>
        <w:t>Medieval Torture Museum</w:t>
      </w:r>
      <w:r w:rsidRPr="57FB19F2" w:rsidR="07AC0FFF">
        <w:rPr>
          <w:rFonts w:ascii="Arial" w:hAnsi="Arial" w:eastAsia="Arial" w:cs="Arial"/>
          <w:b w:val="0"/>
          <w:bCs w:val="0"/>
          <w:sz w:val="24"/>
          <w:szCs w:val="24"/>
        </w:rPr>
        <w:t xml:space="preserve"> fascinates the older crowd with its historical accuracy. You can see the medieval shackles and learn about the social hysteria by </w:t>
      </w:r>
      <w:r w:rsidRPr="57FB19F2" w:rsidR="07AC0FFF">
        <w:rPr>
          <w:rFonts w:ascii="Arial" w:hAnsi="Arial" w:eastAsia="Arial" w:cs="Arial"/>
          <w:b w:val="0"/>
          <w:bCs w:val="0"/>
          <w:sz w:val="24"/>
          <w:szCs w:val="24"/>
        </w:rPr>
        <w:t>hear</w:t>
      </w:r>
      <w:r w:rsidRPr="57FB19F2" w:rsidR="07AC0FFF">
        <w:rPr>
          <w:rFonts w:ascii="Arial" w:hAnsi="Arial" w:eastAsia="Arial" w:cs="Arial"/>
          <w:b w:val="0"/>
          <w:bCs w:val="0"/>
          <w:sz w:val="24"/>
          <w:szCs w:val="24"/>
        </w:rPr>
        <w:t xml:space="preserve"> medieval sayings. It is an educational reality check. This combination of cute and eerie vibe, </w:t>
      </w:r>
      <w:r w:rsidRPr="57FB19F2" w:rsidR="07AC0FFF">
        <w:rPr>
          <w:rFonts w:ascii="Arial" w:hAnsi="Arial" w:eastAsia="Arial" w:cs="Arial"/>
          <w:b w:val="0"/>
          <w:bCs w:val="0"/>
          <w:sz w:val="24"/>
          <w:szCs w:val="24"/>
        </w:rPr>
        <w:t>located</w:t>
      </w:r>
      <w:r w:rsidRPr="57FB19F2" w:rsidR="07AC0FFF">
        <w:rPr>
          <w:rFonts w:ascii="Arial" w:hAnsi="Arial" w:eastAsia="Arial" w:cs="Arial"/>
          <w:b w:val="0"/>
          <w:bCs w:val="0"/>
          <w:sz w:val="24"/>
          <w:szCs w:val="24"/>
        </w:rPr>
        <w:t xml:space="preserve"> across the wall from each other, is what makes this site special. It provides a variety of emotions that you might usually expect when looking for Los Angeles attractions, but </w:t>
      </w:r>
      <w:r w:rsidRPr="57FB19F2" w:rsidR="07AC0FFF">
        <w:rPr>
          <w:rFonts w:ascii="Arial" w:hAnsi="Arial" w:eastAsia="Arial" w:cs="Arial"/>
          <w:b w:val="0"/>
          <w:bCs w:val="0"/>
          <w:sz w:val="24"/>
          <w:szCs w:val="24"/>
        </w:rPr>
        <w:t>it’s</w:t>
      </w:r>
      <w:r w:rsidRPr="57FB19F2" w:rsidR="07AC0FFF">
        <w:rPr>
          <w:rFonts w:ascii="Arial" w:hAnsi="Arial" w:eastAsia="Arial" w:cs="Arial"/>
          <w:b w:val="0"/>
          <w:bCs w:val="0"/>
          <w:sz w:val="24"/>
          <w:szCs w:val="24"/>
        </w:rPr>
        <w:t xml:space="preserve"> all packed into our charming historic streets.</w:t>
      </w:r>
    </w:p>
    <w:p xmlns:wp14="http://schemas.microsoft.com/office/word/2010/wordml" w:rsidP="57FB19F2" wp14:paraId="3F46752B" wp14:textId="0B15193C">
      <w:pPr>
        <w:spacing w:before="240" w:beforeAutospacing="off" w:after="240" w:afterAutospacing="off"/>
        <w:rPr>
          <w:rFonts w:ascii="Arial" w:hAnsi="Arial" w:eastAsia="Arial" w:cs="Arial"/>
          <w:b w:val="1"/>
          <w:bCs w:val="1"/>
          <w:sz w:val="22"/>
          <w:szCs w:val="22"/>
        </w:rPr>
      </w:pPr>
      <w:r w:rsidRPr="57FB19F2" w:rsidR="14519D12">
        <w:rPr>
          <w:rFonts w:ascii="Arial" w:hAnsi="Arial" w:eastAsia="Arial" w:cs="Arial"/>
          <w:b w:val="1"/>
          <w:bCs w:val="1"/>
          <w:sz w:val="22"/>
          <w:szCs w:val="22"/>
        </w:rPr>
        <w:t>FAQ</w:t>
      </w:r>
    </w:p>
    <w:p xmlns:wp14="http://schemas.microsoft.com/office/word/2010/wordml" w:rsidP="57FB19F2" wp14:paraId="051A4628" wp14:textId="728BA67C">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1. Which hotels are closest to these museums?</w:t>
      </w:r>
      <w:r w:rsidRPr="57FB19F2" w:rsidR="14519D12">
        <w:rPr>
          <w:rFonts w:ascii="Arial" w:hAnsi="Arial" w:eastAsia="Arial" w:cs="Arial"/>
          <w:b w:val="0"/>
          <w:bCs w:val="0"/>
          <w:sz w:val="24"/>
          <w:szCs w:val="24"/>
        </w:rPr>
        <w:t xml:space="preserve"> </w:t>
      </w:r>
    </w:p>
    <w:p xmlns:wp14="http://schemas.microsoft.com/office/word/2010/wordml" w:rsidP="57FB19F2" wp14:paraId="3B350322" wp14:textId="4BBE0CEA">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 xml:space="preserve">Any hotel in the Historic </w:t>
      </w:r>
      <w:r w:rsidRPr="57FB19F2" w:rsidR="52568D0F">
        <w:rPr>
          <w:rFonts w:ascii="Arial" w:hAnsi="Arial" w:eastAsia="Arial" w:cs="Arial"/>
          <w:b w:val="0"/>
          <w:bCs w:val="0"/>
          <w:sz w:val="24"/>
          <w:szCs w:val="24"/>
        </w:rPr>
        <w:t>d</w:t>
      </w:r>
      <w:r w:rsidRPr="57FB19F2" w:rsidR="14519D12">
        <w:rPr>
          <w:rFonts w:ascii="Arial" w:hAnsi="Arial" w:eastAsia="Arial" w:cs="Arial"/>
          <w:b w:val="0"/>
          <w:bCs w:val="0"/>
          <w:sz w:val="24"/>
          <w:szCs w:val="24"/>
        </w:rPr>
        <w:t xml:space="preserve">istrict is within walking distance. Staying </w:t>
      </w:r>
      <w:r w:rsidRPr="57FB19F2" w:rsidR="47586FF4">
        <w:rPr>
          <w:rFonts w:ascii="Arial" w:hAnsi="Arial" w:eastAsia="Arial" w:cs="Arial"/>
          <w:b w:val="0"/>
          <w:bCs w:val="0"/>
          <w:sz w:val="24"/>
          <w:szCs w:val="24"/>
        </w:rPr>
        <w:t>in centere</w:t>
      </w:r>
      <w:r w:rsidRPr="57FB19F2" w:rsidR="14519D12">
        <w:rPr>
          <w:rFonts w:ascii="Arial" w:hAnsi="Arial" w:eastAsia="Arial" w:cs="Arial"/>
          <w:b w:val="0"/>
          <w:bCs w:val="0"/>
          <w:sz w:val="24"/>
          <w:szCs w:val="24"/>
        </w:rPr>
        <w:t xml:space="preserve"> allows you to easily visit the </w:t>
      </w:r>
      <w:r w:rsidRPr="57FB19F2" w:rsidR="14519D12">
        <w:rPr>
          <w:rFonts w:ascii="Arial" w:hAnsi="Arial" w:eastAsia="Arial" w:cs="Arial"/>
          <w:b w:val="0"/>
          <w:bCs w:val="0"/>
          <w:sz w:val="24"/>
          <w:szCs w:val="24"/>
        </w:rPr>
        <w:t>attractions</w:t>
      </w:r>
      <w:r w:rsidRPr="57FB19F2" w:rsidR="14519D12">
        <w:rPr>
          <w:rFonts w:ascii="Arial" w:hAnsi="Arial" w:eastAsia="Arial" w:cs="Arial"/>
          <w:b w:val="0"/>
          <w:bCs w:val="0"/>
          <w:sz w:val="24"/>
          <w:szCs w:val="24"/>
        </w:rPr>
        <w:t>, grab lunch, and head back to the pool.</w:t>
      </w:r>
    </w:p>
    <w:p xmlns:wp14="http://schemas.microsoft.com/office/word/2010/wordml" w:rsidP="57FB19F2" wp14:paraId="6AB2D35E" wp14:textId="5451D7CB">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 xml:space="preserve">2. Is the Torture Museum </w:t>
      </w:r>
      <w:r w:rsidRPr="57FB19F2" w:rsidR="14519D12">
        <w:rPr>
          <w:rFonts w:ascii="Arial" w:hAnsi="Arial" w:eastAsia="Arial" w:cs="Arial"/>
          <w:b w:val="0"/>
          <w:bCs w:val="0"/>
          <w:sz w:val="24"/>
          <w:szCs w:val="24"/>
        </w:rPr>
        <w:t>appropriate for</w:t>
      </w:r>
      <w:r w:rsidRPr="57FB19F2" w:rsidR="14519D12">
        <w:rPr>
          <w:rFonts w:ascii="Arial" w:hAnsi="Arial" w:eastAsia="Arial" w:cs="Arial"/>
          <w:b w:val="0"/>
          <w:bCs w:val="0"/>
          <w:sz w:val="24"/>
          <w:szCs w:val="24"/>
        </w:rPr>
        <w:t xml:space="preserve"> my </w:t>
      </w:r>
      <w:r w:rsidRPr="57FB19F2" w:rsidR="78FFEA58">
        <w:rPr>
          <w:rFonts w:ascii="Arial" w:hAnsi="Arial" w:eastAsia="Arial" w:cs="Arial"/>
          <w:b w:val="0"/>
          <w:bCs w:val="0"/>
          <w:sz w:val="24"/>
          <w:szCs w:val="24"/>
        </w:rPr>
        <w:t>children</w:t>
      </w:r>
      <w:r w:rsidRPr="57FB19F2" w:rsidR="14519D12">
        <w:rPr>
          <w:rFonts w:ascii="Arial" w:hAnsi="Arial" w:eastAsia="Arial" w:cs="Arial"/>
          <w:b w:val="0"/>
          <w:bCs w:val="0"/>
          <w:sz w:val="24"/>
          <w:szCs w:val="24"/>
        </w:rPr>
        <w:t>?</w:t>
      </w:r>
      <w:r w:rsidRPr="57FB19F2" w:rsidR="14519D12">
        <w:rPr>
          <w:rFonts w:ascii="Arial" w:hAnsi="Arial" w:eastAsia="Arial" w:cs="Arial"/>
          <w:b w:val="0"/>
          <w:bCs w:val="0"/>
          <w:sz w:val="24"/>
          <w:szCs w:val="24"/>
        </w:rPr>
        <w:t xml:space="preserve"> </w:t>
      </w:r>
    </w:p>
    <w:p xmlns:wp14="http://schemas.microsoft.com/office/word/2010/wordml" w:rsidP="57FB19F2" wp14:paraId="532154F8" wp14:textId="6BD8C7A4">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 xml:space="preserve">We </w:t>
      </w:r>
      <w:r w:rsidRPr="57FB19F2" w:rsidR="14519D12">
        <w:rPr>
          <w:rFonts w:ascii="Arial" w:hAnsi="Arial" w:eastAsia="Arial" w:cs="Arial"/>
          <w:b w:val="0"/>
          <w:bCs w:val="0"/>
          <w:sz w:val="24"/>
          <w:szCs w:val="24"/>
        </w:rPr>
        <w:t>generally recommend</w:t>
      </w:r>
      <w:r w:rsidRPr="57FB19F2" w:rsidR="14519D12">
        <w:rPr>
          <w:rFonts w:ascii="Arial" w:hAnsi="Arial" w:eastAsia="Arial" w:cs="Arial"/>
          <w:b w:val="0"/>
          <w:bCs w:val="0"/>
          <w:sz w:val="24"/>
          <w:szCs w:val="24"/>
        </w:rPr>
        <w:t xml:space="preserve"> the Medieval Torture Museum for ages 13+ due to the graphic nature of the exhibits. For younger children, the Tiny Things Museum</w:t>
      </w:r>
      <w:r w:rsidRPr="57FB19F2" w:rsidR="743485E7">
        <w:rPr>
          <w:rFonts w:ascii="Arial" w:hAnsi="Arial" w:eastAsia="Arial" w:cs="Arial"/>
          <w:b w:val="0"/>
          <w:bCs w:val="0"/>
          <w:sz w:val="24"/>
          <w:szCs w:val="24"/>
        </w:rPr>
        <w:t xml:space="preserve"> </w:t>
      </w:r>
      <w:r w:rsidRPr="57FB19F2" w:rsidR="14519D12">
        <w:rPr>
          <w:rFonts w:ascii="Arial" w:hAnsi="Arial" w:eastAsia="Arial" w:cs="Arial"/>
          <w:b w:val="0"/>
          <w:bCs w:val="0"/>
          <w:sz w:val="24"/>
          <w:szCs w:val="24"/>
        </w:rPr>
        <w:t>is a much better fit.</w:t>
      </w:r>
    </w:p>
    <w:p xmlns:wp14="http://schemas.microsoft.com/office/word/2010/wordml" w:rsidP="57FB19F2" wp14:paraId="71DB67DD" wp14:textId="75673D80">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 xml:space="preserve">3. Why do you compare St. Augustine to </w:t>
      </w:r>
      <w:r w:rsidRPr="57FB19F2" w:rsidR="6AC157B1">
        <w:rPr>
          <w:rFonts w:ascii="Arial" w:hAnsi="Arial" w:eastAsia="Arial" w:cs="Arial"/>
          <w:b w:val="0"/>
          <w:bCs w:val="0"/>
          <w:sz w:val="24"/>
          <w:szCs w:val="24"/>
        </w:rPr>
        <w:t>Los Angeles</w:t>
      </w:r>
      <w:r w:rsidRPr="57FB19F2" w:rsidR="14519D12">
        <w:rPr>
          <w:rFonts w:ascii="Arial" w:hAnsi="Arial" w:eastAsia="Arial" w:cs="Arial"/>
          <w:b w:val="0"/>
          <w:bCs w:val="0"/>
          <w:sz w:val="24"/>
          <w:szCs w:val="24"/>
        </w:rPr>
        <w:t>?</w:t>
      </w:r>
      <w:r w:rsidRPr="57FB19F2" w:rsidR="14519D12">
        <w:rPr>
          <w:rFonts w:ascii="Arial" w:hAnsi="Arial" w:eastAsia="Arial" w:cs="Arial"/>
          <w:b w:val="0"/>
          <w:bCs w:val="0"/>
          <w:sz w:val="24"/>
          <w:szCs w:val="24"/>
        </w:rPr>
        <w:t xml:space="preserve"> </w:t>
      </w:r>
    </w:p>
    <w:p xmlns:wp14="http://schemas.microsoft.com/office/word/2010/wordml" w:rsidP="57FB19F2" wp14:paraId="380DECB9" wp14:textId="7CC0D241">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 xml:space="preserve">Many visitors are road-trippers who also love big city breaks. They often ask </w:t>
      </w:r>
      <w:r w:rsidRPr="57FB19F2" w:rsidR="14519D12">
        <w:rPr>
          <w:rFonts w:ascii="Arial" w:hAnsi="Arial" w:eastAsia="Arial" w:cs="Arial"/>
          <w:b w:val="0"/>
          <w:bCs w:val="0"/>
          <w:sz w:val="24"/>
          <w:szCs w:val="24"/>
        </w:rPr>
        <w:t xml:space="preserve">what to do in </w:t>
      </w:r>
      <w:r w:rsidRPr="57FB19F2" w:rsidR="59F851FC">
        <w:rPr>
          <w:rFonts w:ascii="Arial" w:hAnsi="Arial" w:eastAsia="Arial" w:cs="Arial"/>
          <w:b w:val="0"/>
          <w:bCs w:val="0"/>
          <w:sz w:val="24"/>
          <w:szCs w:val="24"/>
        </w:rPr>
        <w:t>Los Angeles</w:t>
      </w:r>
      <w:r w:rsidRPr="57FB19F2" w:rsidR="14519D12">
        <w:rPr>
          <w:rFonts w:ascii="Arial" w:hAnsi="Arial" w:eastAsia="Arial" w:cs="Arial"/>
          <w:b w:val="0"/>
          <w:bCs w:val="0"/>
          <w:sz w:val="24"/>
          <w:szCs w:val="24"/>
        </w:rPr>
        <w:t>, looking for high-quality, immersive museums. We like to show that St. Augustine offers that same "big city" quality of exhibit design, just with a historic Spanish flair.</w:t>
      </w:r>
    </w:p>
    <w:p xmlns:wp14="http://schemas.microsoft.com/office/word/2010/wordml" w:rsidP="57FB19F2" wp14:paraId="5F3300AA" wp14:textId="2A646645">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4. Can we buy tickets for both museums together?</w:t>
      </w:r>
      <w:r w:rsidRPr="57FB19F2" w:rsidR="14519D12">
        <w:rPr>
          <w:rFonts w:ascii="Arial" w:hAnsi="Arial" w:eastAsia="Arial" w:cs="Arial"/>
          <w:b w:val="0"/>
          <w:bCs w:val="0"/>
          <w:sz w:val="24"/>
          <w:szCs w:val="24"/>
        </w:rPr>
        <w:t xml:space="preserve"> </w:t>
      </w:r>
    </w:p>
    <w:p xmlns:wp14="http://schemas.microsoft.com/office/word/2010/wordml" w:rsidP="57FB19F2" wp14:paraId="7C020F2A" wp14:textId="5C16A4A6">
      <w:pPr>
        <w:pStyle w:val="Normal"/>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 xml:space="preserve">Yes, buying a combo ticket for the Tiny Things Museum and the </w:t>
      </w:r>
      <w:r w:rsidRPr="57FB19F2" w:rsidR="551312AD">
        <w:rPr>
          <w:rFonts w:ascii="Arial" w:hAnsi="Arial" w:eastAsia="Arial" w:cs="Arial"/>
          <w:b w:val="0"/>
          <w:bCs w:val="0"/>
          <w:sz w:val="24"/>
          <w:szCs w:val="24"/>
        </w:rPr>
        <w:t>Medieval Torture Museum</w:t>
      </w:r>
      <w:r w:rsidRPr="57FB19F2" w:rsidR="14519D12">
        <w:rPr>
          <w:rFonts w:ascii="Arial" w:hAnsi="Arial" w:eastAsia="Arial" w:cs="Arial"/>
          <w:b w:val="0"/>
          <w:bCs w:val="0"/>
          <w:sz w:val="24"/>
          <w:szCs w:val="24"/>
        </w:rPr>
        <w:t xml:space="preserve"> is the smartest move</w:t>
      </w:r>
      <w:r w:rsidRPr="57FB19F2" w:rsidR="6379B428">
        <w:rPr>
          <w:rFonts w:ascii="Arial" w:hAnsi="Arial" w:eastAsia="Arial" w:cs="Arial"/>
          <w:b w:val="0"/>
          <w:bCs w:val="0"/>
          <w:sz w:val="24"/>
          <w:szCs w:val="24"/>
        </w:rPr>
        <w:t xml:space="preserve"> to visit </w:t>
      </w:r>
      <w:r w:rsidRPr="57FB19F2" w:rsidR="6379B428">
        <w:rPr>
          <w:rFonts w:ascii="Arial" w:hAnsi="Arial" w:eastAsia="Arial" w:cs="Arial"/>
          <w:b w:val="0"/>
          <w:bCs w:val="0"/>
          <w:sz w:val="24"/>
          <w:szCs w:val="24"/>
        </w:rPr>
        <w:t>both of them</w:t>
      </w:r>
      <w:r w:rsidRPr="57FB19F2" w:rsidR="14519D12">
        <w:rPr>
          <w:rFonts w:ascii="Arial" w:hAnsi="Arial" w:eastAsia="Arial" w:cs="Arial"/>
          <w:b w:val="0"/>
          <w:bCs w:val="0"/>
          <w:sz w:val="24"/>
          <w:szCs w:val="24"/>
        </w:rPr>
        <w:t>. It saves money and gives the whole family</w:t>
      </w:r>
      <w:r w:rsidRPr="57FB19F2" w:rsidR="7FF5C30B">
        <w:rPr>
          <w:rFonts w:ascii="Arial" w:hAnsi="Arial" w:eastAsia="Arial" w:cs="Arial"/>
          <w:b w:val="0"/>
          <w:bCs w:val="0"/>
          <w:sz w:val="24"/>
          <w:szCs w:val="24"/>
        </w:rPr>
        <w:t xml:space="preserve"> an opportunity to</w:t>
      </w:r>
      <w:r w:rsidRPr="57FB19F2" w:rsidR="14519D12">
        <w:rPr>
          <w:rFonts w:ascii="Arial" w:hAnsi="Arial" w:eastAsia="Arial" w:cs="Arial"/>
          <w:b w:val="0"/>
          <w:bCs w:val="0"/>
          <w:sz w:val="24"/>
          <w:szCs w:val="24"/>
        </w:rPr>
        <w:t xml:space="preserve"> enjoy</w:t>
      </w:r>
      <w:r w:rsidRPr="57FB19F2" w:rsidR="65135697">
        <w:rPr>
          <w:rFonts w:ascii="Arial" w:hAnsi="Arial" w:eastAsia="Arial" w:cs="Arial"/>
          <w:b w:val="0"/>
          <w:bCs w:val="0"/>
          <w:sz w:val="24"/>
          <w:szCs w:val="24"/>
        </w:rPr>
        <w:t xml:space="preserve"> their vacation</w:t>
      </w:r>
      <w:r w:rsidRPr="57FB19F2" w:rsidR="61A06BB4">
        <w:rPr>
          <w:rFonts w:ascii="Arial" w:hAnsi="Arial" w:eastAsia="Arial" w:cs="Arial"/>
          <w:b w:val="0"/>
          <w:bCs w:val="0"/>
          <w:sz w:val="24"/>
          <w:szCs w:val="24"/>
        </w:rPr>
        <w:t>.</w:t>
      </w:r>
    </w:p>
    <w:p xmlns:wp14="http://schemas.microsoft.com/office/word/2010/wordml" w:rsidP="57FB19F2" wp14:paraId="61BE3129" wp14:textId="717797E8">
      <w:pPr>
        <w:spacing w:before="240" w:beforeAutospacing="off" w:after="240" w:afterAutospacing="off"/>
        <w:rPr>
          <w:rFonts w:ascii="Arial" w:hAnsi="Arial" w:eastAsia="Arial" w:cs="Arial"/>
          <w:b w:val="0"/>
          <w:bCs w:val="0"/>
          <w:sz w:val="24"/>
          <w:szCs w:val="24"/>
        </w:rPr>
      </w:pPr>
      <w:r w:rsidRPr="57FB19F2" w:rsidR="14519D12">
        <w:rPr>
          <w:rFonts w:ascii="Arial" w:hAnsi="Arial" w:eastAsia="Arial" w:cs="Arial"/>
          <w:b w:val="0"/>
          <w:bCs w:val="0"/>
          <w:sz w:val="24"/>
          <w:szCs w:val="24"/>
        </w:rPr>
        <w:t>5. Is the "Tiny Things" museum interactive?</w:t>
      </w:r>
      <w:r w:rsidRPr="57FB19F2" w:rsidR="14519D12">
        <w:rPr>
          <w:rFonts w:ascii="Arial" w:hAnsi="Arial" w:eastAsia="Arial" w:cs="Arial"/>
          <w:b w:val="0"/>
          <w:bCs w:val="0"/>
          <w:sz w:val="24"/>
          <w:szCs w:val="24"/>
        </w:rPr>
        <w:t xml:space="preserve"> </w:t>
      </w:r>
    </w:p>
    <w:p xmlns:wp14="http://schemas.microsoft.com/office/word/2010/wordml" w:rsidP="57FB19F2" wp14:paraId="4B63588D" wp14:textId="66143971">
      <w:pPr>
        <w:spacing w:before="240" w:beforeAutospacing="off" w:after="240" w:afterAutospacing="off"/>
        <w:rPr>
          <w:rFonts w:ascii="Arial" w:hAnsi="Arial" w:eastAsia="Arial" w:cs="Arial"/>
          <w:b w:val="0"/>
          <w:bCs w:val="0"/>
          <w:sz w:val="24"/>
          <w:szCs w:val="24"/>
        </w:rPr>
      </w:pPr>
      <w:r w:rsidRPr="55501015" w:rsidR="55501015">
        <w:rPr>
          <w:rFonts w:ascii="Arial" w:hAnsi="Arial" w:eastAsia="Arial" w:cs="Arial"/>
          <w:b w:val="0"/>
          <w:bCs w:val="0"/>
          <w:sz w:val="24"/>
          <w:szCs w:val="24"/>
        </w:rPr>
        <w:t xml:space="preserve">Yes, it involves using magnifying devices to see the details of the micro-sculptures. It turns art viewing into a bit of a treasure hunt, which keeps kids engaged longer than a traditional </w:t>
      </w:r>
      <w:r w:rsidRPr="55501015" w:rsidR="55501015">
        <w:rPr>
          <w:rFonts w:ascii="Arial" w:hAnsi="Arial" w:eastAsia="Arial" w:cs="Arial"/>
          <w:b w:val="0"/>
          <w:bCs w:val="0"/>
          <w:sz w:val="24"/>
          <w:szCs w:val="24"/>
        </w:rPr>
        <w:t>museum</w:t>
      </w:r>
      <w:r w:rsidRPr="55501015" w:rsidR="55501015">
        <w:rPr>
          <w:rFonts w:ascii="Arial" w:hAnsi="Arial" w:eastAsia="Arial" w:cs="Arial"/>
          <w:b w:val="0"/>
          <w:bCs w:val="0"/>
          <w:sz w:val="24"/>
          <w:szCs w:val="24"/>
        </w:rPr>
        <w:t>.</w:t>
      </w:r>
    </w:p>
    <w:p xmlns:wp14="http://schemas.microsoft.com/office/word/2010/wordml" w:rsidP="57FB19F2" wp14:paraId="456B2862" wp14:textId="573F2F9E">
      <w:pPr>
        <w:pStyle w:val="Normal"/>
        <w:spacing w:before="240" w:beforeAutospacing="off" w:after="240" w:afterAutospacing="off"/>
        <w:rPr>
          <w:rFonts w:ascii="Arial" w:hAnsi="Arial" w:eastAsia="Arial" w:cs="Arial"/>
          <w:b w:val="0"/>
          <w:bCs w:val="0"/>
          <w:i w:val="0"/>
          <w:iCs w:val="0"/>
          <w:sz w:val="24"/>
          <w:szCs w:val="24"/>
        </w:rPr>
      </w:pPr>
      <w:r w:rsidRPr="57FB19F2" w:rsidR="14519D12">
        <w:rPr>
          <w:rFonts w:ascii="Arial" w:hAnsi="Arial" w:eastAsia="Arial" w:cs="Arial"/>
          <w:b w:val="0"/>
          <w:bCs w:val="0"/>
          <w:i w:val="0"/>
          <w:iCs w:val="0"/>
          <w:sz w:val="24"/>
          <w:szCs w:val="24"/>
        </w:rPr>
        <w:t>"When families ask me where to stay, I always</w:t>
      </w:r>
      <w:r w:rsidRPr="57FB19F2" w:rsidR="0A878E86">
        <w:rPr>
          <w:rFonts w:ascii="Arial" w:hAnsi="Arial" w:eastAsia="Arial" w:cs="Arial"/>
          <w:b w:val="0"/>
          <w:bCs w:val="0"/>
          <w:i w:val="0"/>
          <w:iCs w:val="0"/>
          <w:sz w:val="24"/>
          <w:szCs w:val="24"/>
        </w:rPr>
        <w:t xml:space="preserve"> tell </w:t>
      </w:r>
      <w:r w:rsidRPr="57FB19F2" w:rsidR="0A878E86">
        <w:rPr>
          <w:rFonts w:ascii="Arial" w:hAnsi="Arial" w:eastAsia="Arial" w:cs="Arial"/>
          <w:b w:val="0"/>
          <w:bCs w:val="0"/>
          <w:i w:val="0"/>
          <w:iCs w:val="0"/>
          <w:sz w:val="24"/>
          <w:szCs w:val="24"/>
        </w:rPr>
        <w:t xml:space="preserve">them to </w:t>
      </w:r>
      <w:r w:rsidRPr="57FB19F2" w:rsidR="14519D12">
        <w:rPr>
          <w:rFonts w:ascii="Arial" w:hAnsi="Arial" w:eastAsia="Arial" w:cs="Arial"/>
          <w:b w:val="0"/>
          <w:bCs w:val="0"/>
          <w:i w:val="0"/>
          <w:iCs w:val="0"/>
          <w:sz w:val="24"/>
          <w:szCs w:val="24"/>
        </w:rPr>
        <w:t>stay</w:t>
      </w:r>
      <w:r w:rsidRPr="57FB19F2" w:rsidR="14519D12">
        <w:rPr>
          <w:rFonts w:ascii="Arial" w:hAnsi="Arial" w:eastAsia="Arial" w:cs="Arial"/>
          <w:b w:val="0"/>
          <w:bCs w:val="0"/>
          <w:i w:val="0"/>
          <w:iCs w:val="0"/>
          <w:sz w:val="24"/>
          <w:szCs w:val="24"/>
        </w:rPr>
        <w:t xml:space="preserve"> where the stories are. A hotel with a pool is nice, but a hotel near immersive history is unforgettable. The juxtaposition of the </w:t>
      </w:r>
      <w:r w:rsidRPr="57FB19F2" w:rsidR="3C45BE2B">
        <w:rPr>
          <w:rFonts w:ascii="Arial" w:hAnsi="Arial" w:eastAsia="Arial" w:cs="Arial"/>
          <w:b w:val="0"/>
          <w:bCs w:val="0"/>
          <w:i w:val="0"/>
          <w:iCs w:val="0"/>
          <w:sz w:val="24"/>
          <w:szCs w:val="24"/>
        </w:rPr>
        <w:t>Tiny Things Museum</w:t>
      </w:r>
      <w:r w:rsidRPr="57FB19F2" w:rsidR="14519D12">
        <w:rPr>
          <w:rFonts w:ascii="Arial" w:hAnsi="Arial" w:eastAsia="Arial" w:cs="Arial"/>
          <w:b w:val="0"/>
          <w:bCs w:val="0"/>
          <w:i w:val="0"/>
          <w:iCs w:val="0"/>
          <w:sz w:val="24"/>
          <w:szCs w:val="24"/>
        </w:rPr>
        <w:t xml:space="preserve"> and the </w:t>
      </w:r>
      <w:r w:rsidRPr="57FB19F2" w:rsidR="2B0A65DE">
        <w:rPr>
          <w:rFonts w:ascii="Arial" w:hAnsi="Arial" w:eastAsia="Arial" w:cs="Arial"/>
          <w:b w:val="0"/>
          <w:bCs w:val="0"/>
          <w:i w:val="0"/>
          <w:iCs w:val="0"/>
          <w:sz w:val="24"/>
          <w:szCs w:val="24"/>
        </w:rPr>
        <w:t>Medieval Torture Museum</w:t>
      </w:r>
      <w:r w:rsidRPr="57FB19F2" w:rsidR="14519D12">
        <w:rPr>
          <w:rFonts w:ascii="Arial" w:hAnsi="Arial" w:eastAsia="Arial" w:cs="Arial"/>
          <w:b w:val="0"/>
          <w:bCs w:val="0"/>
          <w:i w:val="0"/>
          <w:iCs w:val="0"/>
          <w:sz w:val="24"/>
          <w:szCs w:val="24"/>
        </w:rPr>
        <w:t xml:space="preserve"> is a </w:t>
      </w:r>
      <w:r w:rsidRPr="57FB19F2" w:rsidR="4FC11B3D">
        <w:rPr>
          <w:rFonts w:ascii="Arial" w:hAnsi="Arial" w:eastAsia="Arial" w:cs="Arial"/>
          <w:b w:val="0"/>
          <w:bCs w:val="0"/>
          <w:i w:val="0"/>
          <w:iCs w:val="0"/>
          <w:sz w:val="24"/>
          <w:szCs w:val="24"/>
        </w:rPr>
        <w:t>good opportunity</w:t>
      </w:r>
      <w:r w:rsidRPr="57FB19F2" w:rsidR="4FC11B3D">
        <w:rPr>
          <w:rFonts w:ascii="Arial" w:hAnsi="Arial" w:eastAsia="Arial" w:cs="Arial"/>
          <w:b w:val="0"/>
          <w:bCs w:val="0"/>
          <w:i w:val="0"/>
          <w:iCs w:val="0"/>
          <w:sz w:val="24"/>
          <w:szCs w:val="24"/>
        </w:rPr>
        <w:t xml:space="preserve"> </w:t>
      </w:r>
      <w:r w:rsidRPr="57FB19F2" w:rsidR="4FC11B3D">
        <w:rPr>
          <w:rFonts w:ascii="Arial" w:hAnsi="Arial" w:eastAsia="Arial" w:cs="Arial"/>
          <w:b w:val="0"/>
          <w:bCs w:val="0"/>
          <w:i w:val="0"/>
          <w:iCs w:val="0"/>
          <w:sz w:val="24"/>
          <w:szCs w:val="24"/>
        </w:rPr>
        <w:t>to vis</w:t>
      </w:r>
      <w:r w:rsidRPr="57FB19F2" w:rsidR="29F463CA">
        <w:rPr>
          <w:rFonts w:ascii="Arial" w:hAnsi="Arial" w:eastAsia="Arial" w:cs="Arial"/>
          <w:b w:val="0"/>
          <w:bCs w:val="0"/>
          <w:i w:val="0"/>
          <w:iCs w:val="0"/>
          <w:sz w:val="24"/>
          <w:szCs w:val="24"/>
        </w:rPr>
        <w:t xml:space="preserve">it </w:t>
      </w:r>
      <w:r w:rsidRPr="57FB19F2" w:rsidR="29F463CA">
        <w:rPr>
          <w:rFonts w:ascii="Arial" w:hAnsi="Arial" w:eastAsia="Arial" w:cs="Arial"/>
          <w:b w:val="0"/>
          <w:bCs w:val="0"/>
          <w:i w:val="0"/>
          <w:iCs w:val="0"/>
          <w:sz w:val="24"/>
          <w:szCs w:val="24"/>
        </w:rPr>
        <w:t>both of them</w:t>
      </w:r>
      <w:r w:rsidRPr="57FB19F2" w:rsidR="29F463CA">
        <w:rPr>
          <w:rFonts w:ascii="Arial" w:hAnsi="Arial" w:eastAsia="Arial" w:cs="Arial"/>
          <w:b w:val="0"/>
          <w:bCs w:val="0"/>
          <w:i w:val="0"/>
          <w:iCs w:val="0"/>
          <w:sz w:val="24"/>
          <w:szCs w:val="24"/>
        </w:rPr>
        <w:t xml:space="preserve"> in a row</w:t>
      </w:r>
      <w:r w:rsidRPr="57FB19F2" w:rsidR="14519D12">
        <w:rPr>
          <w:rFonts w:ascii="Arial" w:hAnsi="Arial" w:eastAsia="Arial" w:cs="Arial"/>
          <w:b w:val="0"/>
          <w:bCs w:val="0"/>
          <w:i w:val="0"/>
          <w:iCs w:val="0"/>
          <w:sz w:val="24"/>
          <w:szCs w:val="24"/>
        </w:rPr>
        <w:t>.</w:t>
      </w:r>
      <w:r w:rsidRPr="57FB19F2" w:rsidR="14519D12">
        <w:rPr>
          <w:rFonts w:ascii="Arial" w:hAnsi="Arial" w:eastAsia="Arial" w:cs="Arial"/>
          <w:b w:val="0"/>
          <w:bCs w:val="0"/>
          <w:i w:val="0"/>
          <w:iCs w:val="0"/>
          <w:sz w:val="24"/>
          <w:szCs w:val="24"/>
        </w:rPr>
        <w:t xml:space="preserve"> On one side, you have the </w:t>
      </w:r>
      <w:r w:rsidRPr="57FB19F2" w:rsidR="14519D12">
        <w:rPr>
          <w:rFonts w:ascii="Arial" w:hAnsi="Arial" w:eastAsia="Arial" w:cs="Arial"/>
          <w:b w:val="0"/>
          <w:bCs w:val="0"/>
          <w:i w:val="0"/>
          <w:iCs w:val="0"/>
          <w:sz w:val="24"/>
          <w:szCs w:val="24"/>
        </w:rPr>
        <w:t>cradle torture</w:t>
      </w:r>
      <w:r w:rsidRPr="57FB19F2" w:rsidR="14519D12">
        <w:rPr>
          <w:rFonts w:ascii="Arial" w:hAnsi="Arial" w:eastAsia="Arial" w:cs="Arial"/>
          <w:b w:val="0"/>
          <w:bCs w:val="0"/>
          <w:i w:val="0"/>
          <w:iCs w:val="0"/>
          <w:sz w:val="24"/>
          <w:szCs w:val="24"/>
        </w:rPr>
        <w:t xml:space="preserve"> </w:t>
      </w:r>
      <w:r w:rsidRPr="57FB19F2" w:rsidR="14519D12">
        <w:rPr>
          <w:rFonts w:ascii="Arial" w:hAnsi="Arial" w:eastAsia="Arial" w:cs="Arial"/>
          <w:b w:val="0"/>
          <w:bCs w:val="0"/>
          <w:i w:val="0"/>
          <w:iCs w:val="0"/>
          <w:sz w:val="24"/>
          <w:szCs w:val="24"/>
        </w:rPr>
        <w:t>re</w:t>
      </w:r>
      <w:r w:rsidRPr="57FB19F2" w:rsidR="14519D12">
        <w:rPr>
          <w:rFonts w:ascii="Arial" w:hAnsi="Arial" w:eastAsia="Arial" w:cs="Arial"/>
          <w:b w:val="0"/>
          <w:bCs w:val="0"/>
          <w:i w:val="0"/>
          <w:iCs w:val="0"/>
          <w:sz w:val="24"/>
          <w:szCs w:val="24"/>
        </w:rPr>
        <w:t>presenting</w:t>
      </w:r>
      <w:r w:rsidRPr="57FB19F2" w:rsidR="14519D12">
        <w:rPr>
          <w:rFonts w:ascii="Arial" w:hAnsi="Arial" w:eastAsia="Arial" w:cs="Arial"/>
          <w:b w:val="0"/>
          <w:bCs w:val="0"/>
          <w:i w:val="0"/>
          <w:iCs w:val="0"/>
          <w:sz w:val="24"/>
          <w:szCs w:val="24"/>
        </w:rPr>
        <w:t xml:space="preserve"> t</w:t>
      </w:r>
      <w:r w:rsidRPr="57FB19F2" w:rsidR="14519D12">
        <w:rPr>
          <w:rFonts w:ascii="Arial" w:hAnsi="Arial" w:eastAsia="Arial" w:cs="Arial"/>
          <w:b w:val="0"/>
          <w:bCs w:val="0"/>
          <w:i w:val="0"/>
          <w:iCs w:val="0"/>
          <w:sz w:val="24"/>
          <w:szCs w:val="24"/>
        </w:rPr>
        <w:t>he darkest heaviness of human history</w:t>
      </w:r>
      <w:r w:rsidRPr="57FB19F2" w:rsidR="563BE977">
        <w:rPr>
          <w:rFonts w:ascii="Arial" w:hAnsi="Arial" w:eastAsia="Arial" w:cs="Arial"/>
          <w:b w:val="0"/>
          <w:bCs w:val="0"/>
          <w:i w:val="0"/>
          <w:iCs w:val="0"/>
          <w:sz w:val="24"/>
          <w:szCs w:val="24"/>
        </w:rPr>
        <w:t xml:space="preserve">, </w:t>
      </w:r>
      <w:r w:rsidRPr="57FB19F2" w:rsidR="14519D12">
        <w:rPr>
          <w:rFonts w:ascii="Arial" w:hAnsi="Arial" w:eastAsia="Arial" w:cs="Arial"/>
          <w:b w:val="0"/>
          <w:bCs w:val="0"/>
          <w:i w:val="0"/>
          <w:iCs w:val="0"/>
          <w:sz w:val="24"/>
          <w:szCs w:val="24"/>
        </w:rPr>
        <w:t xml:space="preserve">on the other, you have sculptures inside a </w:t>
      </w:r>
      <w:r w:rsidRPr="57FB19F2" w:rsidR="14519D12">
        <w:rPr>
          <w:rFonts w:ascii="Arial" w:hAnsi="Arial" w:eastAsia="Arial" w:cs="Arial"/>
          <w:b w:val="0"/>
          <w:bCs w:val="0"/>
          <w:i w:val="0"/>
          <w:iCs w:val="0"/>
          <w:sz w:val="24"/>
          <w:szCs w:val="24"/>
        </w:rPr>
        <w:t>ne</w:t>
      </w:r>
      <w:r w:rsidRPr="57FB19F2" w:rsidR="14519D12">
        <w:rPr>
          <w:rFonts w:ascii="Arial" w:hAnsi="Arial" w:eastAsia="Arial" w:cs="Arial"/>
          <w:b w:val="0"/>
          <w:bCs w:val="0"/>
          <w:i w:val="0"/>
          <w:iCs w:val="0"/>
          <w:sz w:val="24"/>
          <w:szCs w:val="24"/>
        </w:rPr>
        <w:t>edle's</w:t>
      </w:r>
      <w:r w:rsidRPr="57FB19F2" w:rsidR="14519D12">
        <w:rPr>
          <w:rFonts w:ascii="Arial" w:hAnsi="Arial" w:eastAsia="Arial" w:cs="Arial"/>
          <w:b w:val="0"/>
          <w:bCs w:val="0"/>
          <w:i w:val="0"/>
          <w:iCs w:val="0"/>
          <w:sz w:val="24"/>
          <w:szCs w:val="24"/>
        </w:rPr>
        <w:t xml:space="preserve"> e</w:t>
      </w:r>
      <w:r w:rsidRPr="57FB19F2" w:rsidR="14519D12">
        <w:rPr>
          <w:rFonts w:ascii="Arial" w:hAnsi="Arial" w:eastAsia="Arial" w:cs="Arial"/>
          <w:b w:val="0"/>
          <w:bCs w:val="0"/>
          <w:i w:val="0"/>
          <w:iCs w:val="0"/>
          <w:sz w:val="24"/>
          <w:szCs w:val="24"/>
        </w:rPr>
        <w:t xml:space="preserve">ye </w:t>
      </w:r>
      <w:r w:rsidRPr="57FB19F2" w:rsidR="14519D12">
        <w:rPr>
          <w:rFonts w:ascii="Arial" w:hAnsi="Arial" w:eastAsia="Arial" w:cs="Arial"/>
          <w:b w:val="0"/>
          <w:bCs w:val="0"/>
          <w:i w:val="0"/>
          <w:iCs w:val="0"/>
          <w:sz w:val="24"/>
          <w:szCs w:val="24"/>
        </w:rPr>
        <w:t>re</w:t>
      </w:r>
      <w:r w:rsidRPr="57FB19F2" w:rsidR="14519D12">
        <w:rPr>
          <w:rFonts w:ascii="Arial" w:hAnsi="Arial" w:eastAsia="Arial" w:cs="Arial"/>
          <w:b w:val="0"/>
          <w:bCs w:val="0"/>
          <w:i w:val="0"/>
          <w:iCs w:val="0"/>
          <w:sz w:val="24"/>
          <w:szCs w:val="24"/>
        </w:rPr>
        <w:t>presenting</w:t>
      </w:r>
      <w:r w:rsidRPr="57FB19F2" w:rsidR="14519D12">
        <w:rPr>
          <w:rFonts w:ascii="Arial" w:hAnsi="Arial" w:eastAsia="Arial" w:cs="Arial"/>
          <w:b w:val="0"/>
          <w:bCs w:val="0"/>
          <w:i w:val="0"/>
          <w:iCs w:val="0"/>
          <w:sz w:val="24"/>
          <w:szCs w:val="24"/>
        </w:rPr>
        <w:t xml:space="preserve"> t</w:t>
      </w:r>
      <w:r w:rsidRPr="57FB19F2" w:rsidR="14519D12">
        <w:rPr>
          <w:rFonts w:ascii="Arial" w:hAnsi="Arial" w:eastAsia="Arial" w:cs="Arial"/>
          <w:b w:val="0"/>
          <w:bCs w:val="0"/>
          <w:i w:val="0"/>
          <w:iCs w:val="0"/>
          <w:sz w:val="24"/>
          <w:szCs w:val="24"/>
        </w:rPr>
        <w:t xml:space="preserve">he lightness of human creativity. It is a profound lesson for any age group. Just </w:t>
      </w:r>
      <w:r w:rsidRPr="57FB19F2" w:rsidR="14519D12">
        <w:rPr>
          <w:rFonts w:ascii="Arial" w:hAnsi="Arial" w:eastAsia="Arial" w:cs="Arial"/>
          <w:b w:val="0"/>
          <w:bCs w:val="0"/>
          <w:i w:val="0"/>
          <w:iCs w:val="0"/>
          <w:sz w:val="24"/>
          <w:szCs w:val="24"/>
        </w:rPr>
        <w:t>do</w:t>
      </w:r>
      <w:r w:rsidRPr="57FB19F2" w:rsidR="14519D12">
        <w:rPr>
          <w:rFonts w:ascii="Arial" w:hAnsi="Arial" w:eastAsia="Arial" w:cs="Arial"/>
          <w:b w:val="0"/>
          <w:bCs w:val="0"/>
          <w:i w:val="0"/>
          <w:iCs w:val="0"/>
          <w:sz w:val="24"/>
          <w:szCs w:val="24"/>
        </w:rPr>
        <w:t>n't</w:t>
      </w:r>
      <w:r w:rsidRPr="57FB19F2" w:rsidR="14519D12">
        <w:rPr>
          <w:rFonts w:ascii="Arial" w:hAnsi="Arial" w:eastAsia="Arial" w:cs="Arial"/>
          <w:b w:val="0"/>
          <w:bCs w:val="0"/>
          <w:i w:val="0"/>
          <w:iCs w:val="0"/>
          <w:sz w:val="24"/>
          <w:szCs w:val="24"/>
        </w:rPr>
        <w:t xml:space="preserve"> m</w:t>
      </w:r>
      <w:r w:rsidRPr="57FB19F2" w:rsidR="14519D12">
        <w:rPr>
          <w:rFonts w:ascii="Arial" w:hAnsi="Arial" w:eastAsia="Arial" w:cs="Arial"/>
          <w:b w:val="0"/>
          <w:bCs w:val="0"/>
          <w:i w:val="0"/>
          <w:iCs w:val="0"/>
          <w:sz w:val="24"/>
          <w:szCs w:val="24"/>
        </w:rPr>
        <w:t>ix up the entrance doors!"</w:t>
      </w:r>
    </w:p>
    <w:p xmlns:wp14="http://schemas.microsoft.com/office/word/2010/wordml" w:rsidP="57FB19F2" wp14:paraId="5CD87F0E" wp14:textId="66505808">
      <w:pPr>
        <w:spacing w:before="240" w:beforeAutospacing="off" w:after="240" w:afterAutospacing="off"/>
        <w:rPr>
          <w:rFonts w:ascii="Arial" w:hAnsi="Arial" w:eastAsia="Arial" w:cs="Arial"/>
          <w:b w:val="0"/>
          <w:bCs w:val="0"/>
          <w:i w:val="0"/>
          <w:iCs w:val="0"/>
          <w:sz w:val="24"/>
          <w:szCs w:val="24"/>
        </w:rPr>
      </w:pPr>
      <w:r w:rsidRPr="57FB19F2" w:rsidR="14519D12">
        <w:rPr>
          <w:rFonts w:ascii="Arial" w:hAnsi="Arial" w:eastAsia="Arial" w:cs="Arial"/>
          <w:b w:val="0"/>
          <w:bCs w:val="0"/>
          <w:i w:val="0"/>
          <w:iCs w:val="0"/>
          <w:sz w:val="24"/>
          <w:szCs w:val="24"/>
        </w:rPr>
        <w:t>Author: Dr. Silas Reed</w:t>
      </w:r>
      <w:r w:rsidRPr="57FB19F2" w:rsidR="14519D12">
        <w:rPr>
          <w:rFonts w:ascii="Arial" w:hAnsi="Arial" w:eastAsia="Arial" w:cs="Arial"/>
          <w:b w:val="0"/>
          <w:bCs w:val="0"/>
          <w:i w:val="0"/>
          <w:iCs w:val="0"/>
          <w:sz w:val="24"/>
          <w:szCs w:val="24"/>
        </w:rPr>
        <w:t xml:space="preserve"> </w:t>
      </w:r>
      <w:r w:rsidRPr="57FB19F2" w:rsidR="14519D12">
        <w:rPr>
          <w:rFonts w:ascii="Arial" w:hAnsi="Arial" w:eastAsia="Arial" w:cs="Arial"/>
          <w:b w:val="0"/>
          <w:bCs w:val="0"/>
          <w:i w:val="0"/>
          <w:iCs w:val="0"/>
          <w:sz w:val="24"/>
          <w:szCs w:val="24"/>
        </w:rPr>
        <w:t>Museum Pedagogue &amp; Specialist in Interactive History Exhibits.</w:t>
      </w:r>
    </w:p>
    <w:p xmlns:wp14="http://schemas.microsoft.com/office/word/2010/wordml" w:rsidP="57FB19F2" wp14:paraId="501817AE" wp14:textId="4F6E3B06">
      <w:pPr>
        <w:rPr>
          <w:rFonts w:ascii="Arial" w:hAnsi="Arial" w:eastAsia="Arial" w:cs="Arial"/>
          <w:b w:val="0"/>
          <w:bCs w:val="0"/>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8C9BCD"/>
    <w:rsid w:val="01D2928C"/>
    <w:rsid w:val="03255C2F"/>
    <w:rsid w:val="056FF24A"/>
    <w:rsid w:val="0631EB4F"/>
    <w:rsid w:val="067E8044"/>
    <w:rsid w:val="07AC0FFF"/>
    <w:rsid w:val="07BBE189"/>
    <w:rsid w:val="09987550"/>
    <w:rsid w:val="0A878E86"/>
    <w:rsid w:val="0A93A211"/>
    <w:rsid w:val="0B4F6D0E"/>
    <w:rsid w:val="0BD9B0D3"/>
    <w:rsid w:val="0D3A510D"/>
    <w:rsid w:val="108C9BCD"/>
    <w:rsid w:val="10D3F2D2"/>
    <w:rsid w:val="121817BF"/>
    <w:rsid w:val="12337FB6"/>
    <w:rsid w:val="12C8D638"/>
    <w:rsid w:val="14519D12"/>
    <w:rsid w:val="156AA8F3"/>
    <w:rsid w:val="160270CD"/>
    <w:rsid w:val="168078A3"/>
    <w:rsid w:val="18328AE5"/>
    <w:rsid w:val="191ED714"/>
    <w:rsid w:val="1A09018A"/>
    <w:rsid w:val="1CAE7501"/>
    <w:rsid w:val="1F8F98BF"/>
    <w:rsid w:val="21BAE250"/>
    <w:rsid w:val="26B95F7B"/>
    <w:rsid w:val="29F463CA"/>
    <w:rsid w:val="2B0A65DE"/>
    <w:rsid w:val="2C78BEC0"/>
    <w:rsid w:val="2F67B8E0"/>
    <w:rsid w:val="30D1CDC8"/>
    <w:rsid w:val="3592C9B3"/>
    <w:rsid w:val="371EF390"/>
    <w:rsid w:val="38DBCDC6"/>
    <w:rsid w:val="39E7F499"/>
    <w:rsid w:val="3AC83E67"/>
    <w:rsid w:val="3C45BE2B"/>
    <w:rsid w:val="3F6B690C"/>
    <w:rsid w:val="4106AE26"/>
    <w:rsid w:val="45A42C4B"/>
    <w:rsid w:val="47586FF4"/>
    <w:rsid w:val="47DE0AC6"/>
    <w:rsid w:val="4FC11B3D"/>
    <w:rsid w:val="50B5E33D"/>
    <w:rsid w:val="52568D0F"/>
    <w:rsid w:val="528547A6"/>
    <w:rsid w:val="5336BEEA"/>
    <w:rsid w:val="53A5B122"/>
    <w:rsid w:val="540D7071"/>
    <w:rsid w:val="551312AD"/>
    <w:rsid w:val="55501015"/>
    <w:rsid w:val="55F62E84"/>
    <w:rsid w:val="563BE977"/>
    <w:rsid w:val="57FB19F2"/>
    <w:rsid w:val="585C1D99"/>
    <w:rsid w:val="59BA3FB6"/>
    <w:rsid w:val="59F851FC"/>
    <w:rsid w:val="5B498FB5"/>
    <w:rsid w:val="5CEC8BA7"/>
    <w:rsid w:val="5DDBD81B"/>
    <w:rsid w:val="61A06BB4"/>
    <w:rsid w:val="61FC7A31"/>
    <w:rsid w:val="6379B428"/>
    <w:rsid w:val="63F3E4D2"/>
    <w:rsid w:val="65135697"/>
    <w:rsid w:val="66599FE3"/>
    <w:rsid w:val="6694BA33"/>
    <w:rsid w:val="6923AD11"/>
    <w:rsid w:val="698194B6"/>
    <w:rsid w:val="6A54E257"/>
    <w:rsid w:val="6AC157B1"/>
    <w:rsid w:val="6D415EA0"/>
    <w:rsid w:val="6DF51937"/>
    <w:rsid w:val="6E22A767"/>
    <w:rsid w:val="6E59C511"/>
    <w:rsid w:val="6F22B2B4"/>
    <w:rsid w:val="743485E7"/>
    <w:rsid w:val="78FFEA58"/>
    <w:rsid w:val="7951743D"/>
    <w:rsid w:val="79FC97A0"/>
    <w:rsid w:val="7CE26FE7"/>
    <w:rsid w:val="7E3A847F"/>
    <w:rsid w:val="7FF5C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9BCD"/>
  <w15:chartTrackingRefBased/>
  <w15:docId w15:val="{A43FE184-0CB5-4A37-A125-AF3190AE45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57FB19F2"/>
    <w:rPr>
      <w:noProof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2025-11-20T13:15:47.3863695Z</dcterms:created>
  <dcterms:modified xsi:type="dcterms:W3CDTF">2025-11-21T16:15:55.8782776Z</dcterms:modified>
  <dc:creator>Никита Лазаренко</dc:creator>
  <lastModifiedBy>Никита Лазаренко</lastModifiedBy>
</coreProperties>
</file>