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Title:</w:t>
        <w:br/>
      </w:r>
      <w:bookmarkStart w:id="0" w:name="__DdeLink__2_1405615259"/>
      <w:r>
        <w:rPr/>
        <w:t>Белая кухня в интерьере</w:t>
      </w:r>
      <w:bookmarkEnd w:id="0"/>
      <w:r>
        <w:rPr/>
        <w:t xml:space="preserve"> (111 фото): современный и стильный дизайн</w:t>
        <w:br/>
        <w:br/>
        <w:t>Заголовок:</w:t>
        <w:br/>
        <w:t>Белая кухня в интерьере: советы и фото примеры</w:t>
        <w:br/>
        <w:br/>
        <w:t xml:space="preserve">План статьи: </w:t>
        <w:br/>
      </w:r>
      <w:bookmarkStart w:id="1" w:name="__DdeLink__827_3097450549"/>
      <w:r>
        <w:rPr/>
        <w:t>description</w:t>
      </w:r>
      <w:bookmarkEnd w:id="1"/>
      <w:r>
        <w:rPr/>
        <w:t xml:space="preserve"> (160-250 зн)</w:t>
        <w:br/>
        <w:t>Введение (300-500 зн)</w:t>
        <w:br/>
        <w:t>&lt;h2&gt;</w:t>
      </w:r>
      <w:bookmarkStart w:id="2" w:name="__DdeLink__44_2405634506"/>
      <w:r>
        <w:rPr/>
        <w:t>Все оттенки белого в интерьере</w:t>
      </w:r>
      <w:bookmarkEnd w:id="2"/>
      <w:r>
        <w:rPr/>
        <w:t>&lt;/h2&gt;</w:t>
        <w:br/>
        <w:t xml:space="preserve">&lt;h2&gt;Недостатки и преимущества белого&lt;/h2&gt; </w:t>
        <w:br/>
        <w:t>&lt;h2&gt;Выбор гарнитура&lt;/h2&gt;</w:t>
        <w:br/>
        <w:t xml:space="preserve">&lt;h3&gt;Глянцевые поверхности&lt;/h3&gt; </w:t>
        <w:br/>
        <w:t xml:space="preserve">&lt;h3&gt;Матовые предметы гарнитура&lt;/h3&gt; </w:t>
        <w:br/>
        <w:t xml:space="preserve">&lt;h3&gt;Дерево - вечная классика&lt;/h3&gt; </w:t>
        <w:br/>
        <w:t xml:space="preserve">&lt;h3&gt;Пластик и стекло - современное решение&lt;/h3&gt; </w:t>
        <w:br/>
        <w:t>&lt;h2&gt;Фартук для кухни&lt;/h2&gt;</w:t>
        <w:br/>
        <w:t>&lt;h2&gt;Обои&lt;/h2&gt;</w:t>
        <w:br/>
        <w:t>&lt;h2&gt;Советы дизайнера&lt;/h2&gt;</w:t>
        <w:br/>
        <w:t xml:space="preserve">&lt;h2&gt;Фото примеров оформления&lt;/h2&gt; </w:t>
        <w:br/>
        <w:t>Вывод (2-3 предложения)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description:</w:t>
      </w:r>
    </w:p>
    <w:p>
      <w:pPr>
        <w:pStyle w:val="Normal"/>
        <w:rPr/>
      </w:pPr>
      <w:r>
        <w:rPr/>
        <w:t>Белая кухня — поппулярный и стильный вариант оформления дизайна. Белый цвет в интерьере кухни дает много преимуществ, но есть моменты к которым нужно отнестись внимательно. Знание нюансов поможет применить белый в дизайне кухни максимально удачно.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ab/>
      </w:r>
      <w:bookmarkStart w:id="3" w:name="__DdeLink__283_921810331"/>
      <w:bookmarkStart w:id="4" w:name="__DdeLink__526_3097450549"/>
      <w:r>
        <w:rPr/>
        <w:t xml:space="preserve">Манипуляции с цветом помогают подчеркнуть детали интерьера и заглаживают недостатки любого помещения. Кухонная комната — одна из важнейших в </w:t>
      </w:r>
      <w:r>
        <w:rPr>
          <w:highlight w:val="blue"/>
        </w:rPr>
        <w:t>доме</w:t>
      </w:r>
      <w:r>
        <w:rPr/>
        <w:t xml:space="preserve">, не исключение. Здесь грамотная организация пространства особенно важна. Дизайнеры предлагают решения на любой вкус. Одним из наиболее распространенных вариантов оформления является </w:t>
      </w:r>
      <w:r>
        <w:rPr>
          <w:highlight w:val="darkCyan"/>
        </w:rPr>
        <w:t>белая кухня</w:t>
      </w:r>
      <w:r>
        <w:rPr/>
        <w:t xml:space="preserve">. Но использование данной тональности имеет свою специфику. Далее, рассматривается, как правильно применять этот цвет в кухонном декоре. </w:t>
      </w:r>
    </w:p>
    <w:p>
      <w:pPr>
        <w:pStyle w:val="Normal"/>
        <w:jc w:val="both"/>
        <w:rPr/>
      </w:pPr>
      <w:r>
        <w:rPr/>
      </w:r>
    </w:p>
    <w:p>
      <w:pPr>
        <w:pStyle w:val="2"/>
        <w:numPr>
          <w:ilvl w:val="1"/>
          <w:numId w:val="6"/>
        </w:numPr>
        <w:jc w:val="both"/>
        <w:rPr/>
      </w:pPr>
      <w:r>
        <w:rPr/>
        <w:t>Все оттенки белого в интерьере</w:t>
      </w:r>
    </w:p>
    <w:p>
      <w:pPr>
        <w:pStyle w:val="Style7"/>
        <w:numPr>
          <w:ilvl w:val="3"/>
          <w:numId w:val="6"/>
        </w:numPr>
        <w:jc w:val="both"/>
        <w:rPr/>
      </w:pPr>
      <w:r>
        <w:rPr/>
        <w:t xml:space="preserve">  </w:t>
      </w:r>
      <w:r>
        <w:rPr/>
        <w:tab/>
        <w:t xml:space="preserve">Не каждому известно, что белый имеет много оттенков. В оформлении дизайна применяются: </w:t>
      </w:r>
    </w:p>
    <w:p>
      <w:pPr>
        <w:pStyle w:val="Style7"/>
        <w:numPr>
          <w:ilvl w:val="3"/>
          <w:numId w:val="7"/>
        </w:numPr>
        <w:jc w:val="both"/>
        <w:rPr/>
      </w:pPr>
      <w:r>
        <w:rPr/>
        <w:t>снежный;</w:t>
      </w:r>
    </w:p>
    <w:p>
      <w:pPr>
        <w:pStyle w:val="Style7"/>
        <w:numPr>
          <w:ilvl w:val="3"/>
          <w:numId w:val="7"/>
        </w:numPr>
        <w:jc w:val="both"/>
        <w:rPr/>
      </w:pPr>
      <w:r>
        <w:rPr/>
        <w:t xml:space="preserve">бежевый, </w:t>
      </w:r>
    </w:p>
    <w:p>
      <w:pPr>
        <w:pStyle w:val="Style7"/>
        <w:numPr>
          <w:ilvl w:val="3"/>
          <w:numId w:val="7"/>
        </w:numPr>
        <w:jc w:val="both"/>
        <w:rPr/>
      </w:pPr>
      <w:r>
        <w:rPr/>
        <w:t xml:space="preserve">слоновой кости, </w:t>
      </w:r>
    </w:p>
    <w:p>
      <w:pPr>
        <w:pStyle w:val="Style7"/>
        <w:numPr>
          <w:ilvl w:val="3"/>
          <w:numId w:val="7"/>
        </w:numPr>
        <w:jc w:val="both"/>
        <w:rPr/>
      </w:pPr>
      <w:r>
        <w:rPr/>
        <w:t xml:space="preserve">дымчатый, </w:t>
      </w:r>
    </w:p>
    <w:p>
      <w:pPr>
        <w:pStyle w:val="Style7"/>
        <w:numPr>
          <w:ilvl w:val="3"/>
          <w:numId w:val="7"/>
        </w:numPr>
        <w:jc w:val="both"/>
        <w:rPr/>
      </w:pPr>
      <w:r>
        <w:rPr/>
        <w:t xml:space="preserve">молочный, </w:t>
      </w:r>
    </w:p>
    <w:p>
      <w:pPr>
        <w:pStyle w:val="Style7"/>
        <w:numPr>
          <w:ilvl w:val="3"/>
          <w:numId w:val="7"/>
        </w:numPr>
        <w:jc w:val="both"/>
        <w:rPr/>
      </w:pPr>
      <w:r>
        <w:rPr/>
        <w:t xml:space="preserve">льняной, </w:t>
      </w:r>
    </w:p>
    <w:p>
      <w:pPr>
        <w:pStyle w:val="Style7"/>
        <w:numPr>
          <w:ilvl w:val="3"/>
          <w:numId w:val="7"/>
        </w:numPr>
        <w:jc w:val="both"/>
        <w:rPr/>
      </w:pPr>
      <w:r>
        <w:rPr/>
        <w:t xml:space="preserve">кремовый, </w:t>
      </w:r>
    </w:p>
    <w:p>
      <w:pPr>
        <w:pStyle w:val="Style7"/>
        <w:numPr>
          <w:ilvl w:val="3"/>
          <w:numId w:val="7"/>
        </w:numPr>
        <w:jc w:val="both"/>
        <w:rPr/>
      </w:pPr>
      <w:r>
        <w:rPr/>
        <w:t xml:space="preserve">экзотичные «космическое латте», «старое кружево», </w:t>
      </w:r>
    </w:p>
    <w:p>
      <w:pPr>
        <w:pStyle w:val="Style7"/>
        <w:numPr>
          <w:ilvl w:val="3"/>
          <w:numId w:val="7"/>
        </w:numPr>
        <w:jc w:val="both"/>
        <w:rPr/>
      </w:pPr>
      <w:r>
        <w:rPr/>
        <w:t xml:space="preserve">античный </w:t>
      </w:r>
      <w:r>
        <w:rPr>
          <w:highlight w:val="blue"/>
        </w:rPr>
        <w:t>тон</w:t>
      </w:r>
      <w:r>
        <w:rPr/>
        <w:t xml:space="preserve">, </w:t>
      </w:r>
    </w:p>
    <w:p>
      <w:pPr>
        <w:pStyle w:val="Style7"/>
        <w:numPr>
          <w:ilvl w:val="3"/>
          <w:numId w:val="7"/>
        </w:numPr>
        <w:jc w:val="both"/>
        <w:rPr/>
      </w:pPr>
      <w:r>
        <w:rPr/>
        <w:t xml:space="preserve">«ракушечный» и пр. </w:t>
      </w:r>
    </w:p>
    <w:p>
      <w:pPr>
        <w:pStyle w:val="Style7"/>
        <w:jc w:val="both"/>
        <w:rPr/>
      </w:pPr>
      <w:r>
        <w:rPr/>
        <w:tab/>
        <w:t xml:space="preserve">Столь высокую популярность белого цвета легко объяснить универсальностью и отличной совместимостью с другими красками, даже экстравагантными. Кроме того, светлые оттенки зрительно увеличивают небольшую кухню. Дополнительно он создает фон для мебели или элементов декора. </w:t>
      </w:r>
    </w:p>
    <w:p>
      <w:pPr>
        <w:pStyle w:val="Style7"/>
        <w:jc w:val="both"/>
        <w:rPr/>
      </w:pPr>
      <w:r>
        <w:rPr/>
        <w:tab/>
        <w:t xml:space="preserve">Вопреки распространенному мнению, что на белоснежном покрытии все видно, практика показывает, что это заблуждение. Венге, черная или синяя поверхность в интерьере пачкаются не меньше, но разводы и пыль на них заметны больше. </w:t>
      </w:r>
    </w:p>
    <w:p>
      <w:pPr>
        <w:pStyle w:val="Style7"/>
        <w:numPr>
          <w:ilvl w:val="5"/>
          <w:numId w:val="6"/>
        </w:numPr>
        <w:jc w:val="both"/>
        <w:rPr/>
      </w:pPr>
      <w:r>
        <w:rPr/>
        <w:t xml:space="preserve"> </w:t>
      </w:r>
      <w:r>
        <w:rPr/>
        <w:tab/>
        <w:t xml:space="preserve">Наилучшим вариантом использования белого цвета в оформлении дизайна кухни является контраст. Когда стены выступают фоном для яркой </w:t>
      </w:r>
      <w:r>
        <w:rPr>
          <w:highlight w:val="blue"/>
        </w:rPr>
        <w:t>мебели</w:t>
      </w:r>
      <w:r>
        <w:rPr/>
        <w:t xml:space="preserve"> или кремовый гарнитур оттеняет более темные детали интерьера. Специалисты утверждают, что самые гармоничные композиции получаются с красным, синим, черным, зеленым и сиреневым цветом. </w:t>
      </w:r>
    </w:p>
    <w:p>
      <w:pPr>
        <w:pStyle w:val="Style7"/>
        <w:numPr>
          <w:ilvl w:val="6"/>
          <w:numId w:val="6"/>
        </w:numPr>
        <w:jc w:val="both"/>
        <w:rPr/>
      </w:pPr>
      <w:r>
        <w:rPr/>
        <w:t xml:space="preserve"> </w:t>
      </w:r>
      <w:r>
        <w:rPr>
          <w:b/>
          <w:bCs/>
          <w:i/>
          <w:iCs/>
          <w:sz w:val="28"/>
          <w:szCs w:val="28"/>
          <w:u w:val="single"/>
        </w:rPr>
        <w:t>Важно!</w:t>
      </w:r>
      <w:r>
        <w:rPr/>
        <w:tab/>
      </w:r>
    </w:p>
    <w:p>
      <w:pPr>
        <w:pStyle w:val="Style7"/>
        <w:numPr>
          <w:ilvl w:val="7"/>
          <w:numId w:val="6"/>
        </w:numPr>
        <w:jc w:val="both"/>
        <w:rPr/>
      </w:pPr>
      <w:r>
        <w:rPr/>
        <w:t xml:space="preserve"> </w:t>
      </w:r>
      <w:r>
        <w:rPr/>
        <w:tab/>
      </w:r>
      <w:r>
        <w:rPr>
          <w:i/>
          <w:iCs/>
        </w:rPr>
        <w:t xml:space="preserve">При создании дизайна исключительно в белой тональности существует риск напомнить атмосферу больничной палаты. Поэтому такую обстановку принято оживлять мебельным </w:t>
      </w:r>
      <w:r>
        <w:rPr>
          <w:i/>
          <w:iCs/>
          <w:highlight w:val="blue"/>
        </w:rPr>
        <w:t>уголком</w:t>
      </w:r>
      <w:r>
        <w:rPr>
          <w:i/>
          <w:iCs/>
        </w:rPr>
        <w:t xml:space="preserve">, осветительными приборами, напольным покрытием, бытовой техникой или элементами декора в контрастной расцветке. Как вариант, монтировать на белой кухне деревянную/каменную </w:t>
      </w:r>
      <w:r>
        <w:rPr>
          <w:i/>
          <w:iCs/>
          <w:highlight w:val="blue"/>
        </w:rPr>
        <w:t>столешницу</w:t>
      </w:r>
      <w:r>
        <w:rPr>
          <w:i/>
          <w:iCs/>
        </w:rPr>
        <w:t>.</w:t>
      </w:r>
    </w:p>
    <w:p>
      <w:pPr>
        <w:pStyle w:val="Style7"/>
        <w:spacing w:before="0" w:after="140"/>
        <w:jc w:val="both"/>
        <w:rPr/>
      </w:pPr>
      <w:r>
        <w:rPr/>
        <w:tab/>
      </w:r>
    </w:p>
    <w:p>
      <w:pPr>
        <w:pStyle w:val="2"/>
        <w:numPr>
          <w:ilvl w:val="1"/>
          <w:numId w:val="5"/>
        </w:numPr>
        <w:spacing w:before="200" w:after="120"/>
        <w:jc w:val="both"/>
        <w:rPr/>
      </w:pPr>
      <w:r>
        <w:rPr/>
        <w:t>Недостатки и преимущества белого</w:t>
      </w:r>
    </w:p>
    <w:p>
      <w:pPr>
        <w:pStyle w:val="Style7"/>
        <w:numPr>
          <w:ilvl w:val="2"/>
          <w:numId w:val="5"/>
        </w:numPr>
        <w:jc w:val="both"/>
        <w:rPr/>
      </w:pPr>
      <w:r>
        <w:rPr/>
        <w:t xml:space="preserve"> </w:t>
      </w:r>
      <w:r>
        <w:rPr/>
        <w:tab/>
        <w:t xml:space="preserve">Оформляя </w:t>
      </w:r>
      <w:r>
        <w:rPr>
          <w:highlight w:val="blue"/>
        </w:rPr>
        <w:t>интерьер</w:t>
      </w:r>
      <w:r>
        <w:rPr/>
        <w:t xml:space="preserve"> в светлом тоне, нужно учитывать плюсы и минусы использования данного цвета. К положительным моментам относятся:  </w:t>
        <w:tab/>
      </w:r>
    </w:p>
    <w:p>
      <w:pPr>
        <w:pStyle w:val="Style7"/>
        <w:numPr>
          <w:ilvl w:val="2"/>
          <w:numId w:val="8"/>
        </w:numPr>
        <w:jc w:val="both"/>
        <w:rPr/>
      </w:pPr>
      <w:r>
        <w:rPr>
          <w:i w:val="false"/>
          <w:iCs w:val="false"/>
          <w:sz w:val="24"/>
          <w:szCs w:val="24"/>
        </w:rPr>
        <w:t xml:space="preserve">Зрительное увеличение пространства. Очень актуально для маленькой кухни. Но для усиления эффекта, светлыми должны быть </w:t>
      </w:r>
      <w:r>
        <w:rPr>
          <w:i w:val="false"/>
          <w:iCs w:val="false"/>
          <w:sz w:val="24"/>
          <w:szCs w:val="24"/>
          <w:highlight w:val="blue"/>
        </w:rPr>
        <w:t>стены</w:t>
      </w:r>
      <w:r>
        <w:rPr>
          <w:i w:val="false"/>
          <w:iCs w:val="false"/>
          <w:sz w:val="24"/>
          <w:szCs w:val="24"/>
        </w:rPr>
        <w:t xml:space="preserve"> или напольное покрытие, а не гарнитур или декоративные элементы. </w:t>
      </w:r>
    </w:p>
    <w:p>
      <w:pPr>
        <w:pStyle w:val="Style7"/>
        <w:numPr>
          <w:ilvl w:val="2"/>
          <w:numId w:val="8"/>
        </w:numPr>
        <w:jc w:val="both"/>
        <w:rPr/>
      </w:pPr>
      <w:r>
        <w:rPr>
          <w:i w:val="false"/>
          <w:iCs w:val="false"/>
          <w:sz w:val="24"/>
          <w:szCs w:val="24"/>
        </w:rPr>
        <w:t xml:space="preserve">Идеальная совместимость. Молочный, кремовый или другой оттенок белого прекрасно сочетается  с любым цветом и подходит для разных стилей оформления — </w:t>
      </w:r>
      <w:r>
        <w:rPr>
          <w:i w:val="false"/>
          <w:iCs w:val="false"/>
          <w:sz w:val="24"/>
          <w:szCs w:val="24"/>
          <w:highlight w:val="blue"/>
        </w:rPr>
        <w:t>классического</w:t>
      </w:r>
      <w:r>
        <w:rPr>
          <w:i w:val="false"/>
          <w:iCs w:val="false"/>
          <w:sz w:val="24"/>
          <w:szCs w:val="24"/>
        </w:rPr>
        <w:t xml:space="preserve">, модерна, кантри, минимализма, скандинавского. Он играет роль палитры, на которой дизайнер воплощает свои задумки. Отдельно отмечают гармонию с посудой и бытовой </w:t>
      </w:r>
      <w:r>
        <w:rPr>
          <w:i w:val="false"/>
          <w:iCs w:val="false"/>
          <w:sz w:val="24"/>
          <w:szCs w:val="24"/>
          <w:highlight w:val="blue"/>
        </w:rPr>
        <w:t xml:space="preserve">техникой </w:t>
      </w:r>
      <w:r>
        <w:rPr>
          <w:i w:val="false"/>
          <w:iCs w:val="false"/>
          <w:sz w:val="24"/>
          <w:szCs w:val="24"/>
        </w:rPr>
        <w:t>любых окрасов.</w:t>
      </w:r>
    </w:p>
    <w:p>
      <w:pPr>
        <w:pStyle w:val="Style7"/>
        <w:numPr>
          <w:ilvl w:val="2"/>
          <w:numId w:val="8"/>
        </w:numPr>
        <w:jc w:val="both"/>
        <w:rPr/>
      </w:pPr>
      <w:r>
        <w:rPr>
          <w:i w:val="false"/>
          <w:iCs w:val="false"/>
          <w:sz w:val="24"/>
          <w:szCs w:val="24"/>
        </w:rPr>
        <w:t xml:space="preserve">Усиление освещения. Белые поверхности на кухне, особенно глянцевая, делают интерьер легче и воздушней, кроме того, светлая мебель воспринимается менее объемно. </w:t>
      </w:r>
    </w:p>
    <w:p>
      <w:pPr>
        <w:pStyle w:val="Style7"/>
        <w:jc w:val="both"/>
        <w:rPr/>
      </w:pPr>
      <w:r>
        <w:rPr>
          <w:i w:val="false"/>
          <w:iCs w:val="false"/>
          <w:sz w:val="24"/>
          <w:szCs w:val="24"/>
        </w:rPr>
        <w:tab/>
        <w:t xml:space="preserve">Вместе с этим отмечают сложности, с которыми сталкиваются при наличии очень светлых оттенков в </w:t>
      </w:r>
      <w:r>
        <w:rPr>
          <w:i w:val="false"/>
          <w:iCs w:val="false"/>
          <w:sz w:val="24"/>
          <w:szCs w:val="24"/>
          <w:highlight w:val="blue"/>
        </w:rPr>
        <w:t xml:space="preserve">дизайне </w:t>
      </w:r>
      <w:r>
        <w:rPr>
          <w:i w:val="false"/>
          <w:iCs w:val="false"/>
          <w:sz w:val="24"/>
          <w:szCs w:val="24"/>
        </w:rPr>
        <w:t xml:space="preserve">комнаты:  </w:t>
      </w:r>
    </w:p>
    <w:p>
      <w:pPr>
        <w:pStyle w:val="Style7"/>
        <w:numPr>
          <w:ilvl w:val="0"/>
          <w:numId w:val="9"/>
        </w:numPr>
        <w:jc w:val="both"/>
        <w:rPr/>
      </w:pPr>
      <w:r>
        <w:rPr>
          <w:i w:val="false"/>
          <w:iCs w:val="false"/>
          <w:sz w:val="24"/>
          <w:szCs w:val="24"/>
        </w:rPr>
        <w:t>Повышенная чувствительность к загрязнению. В этом вопросе мнения пользователей расходятся. Для одних, на белой кухне видно малейшие помарки, и необходимость постоянно подчищать выглядит недостатком, для других, чем быстрей обнаружено пятно, тем легче его устранить. А чистка нужна в любом случае…</w:t>
      </w:r>
    </w:p>
    <w:p>
      <w:pPr>
        <w:pStyle w:val="Style7"/>
        <w:numPr>
          <w:ilvl w:val="0"/>
          <w:numId w:val="9"/>
        </w:numPr>
        <w:jc w:val="both"/>
        <w:rPr/>
      </w:pPr>
      <w:r>
        <w:rPr>
          <w:i w:val="false"/>
          <w:iCs w:val="false"/>
          <w:sz w:val="24"/>
          <w:szCs w:val="24"/>
        </w:rPr>
        <w:t xml:space="preserve">Необходимость разбавлять цветовую гамму. Без других красок, кухонный интерьер в белых тонах воспринимается скучновато и банально, даже холодно. Рекомендуется комбинировать несколько оттенков либо подчеркнуть яркий </w:t>
      </w:r>
      <w:r>
        <w:rPr>
          <w:i w:val="false"/>
          <w:iCs w:val="false"/>
          <w:sz w:val="24"/>
          <w:szCs w:val="24"/>
          <w:highlight w:val="blue"/>
        </w:rPr>
        <w:t>угловой</w:t>
      </w:r>
      <w:r>
        <w:rPr>
          <w:i w:val="false"/>
          <w:iCs w:val="false"/>
          <w:sz w:val="24"/>
          <w:szCs w:val="24"/>
        </w:rPr>
        <w:t xml:space="preserve"> акцент в оформлении дизайна кухни. </w:t>
      </w:r>
    </w:p>
    <w:p>
      <w:pPr>
        <w:pStyle w:val="Style7"/>
        <w:numPr>
          <w:ilvl w:val="0"/>
          <w:numId w:val="9"/>
        </w:numPr>
        <w:spacing w:before="0" w:after="140"/>
        <w:jc w:val="both"/>
        <w:rPr/>
      </w:pPr>
      <w:r>
        <w:rPr>
          <w:i w:val="false"/>
          <w:iCs w:val="false"/>
          <w:sz w:val="24"/>
          <w:szCs w:val="24"/>
        </w:rPr>
        <w:t xml:space="preserve">Желтизна мебели. Этот недостаток проявляется со временем, если она изготовлена из некачественных материалов, от постоянного влияния солнца или неправильного ухода. Хорошее лаковое покрытие способно защитить белоснежные плоскости </w:t>
      </w:r>
      <w:r>
        <w:rPr>
          <w:i w:val="false"/>
          <w:iCs w:val="false"/>
          <w:sz w:val="24"/>
          <w:szCs w:val="24"/>
          <w:highlight w:val="yellow"/>
        </w:rPr>
        <w:t>кухонного</w:t>
      </w:r>
      <w:r>
        <w:rPr>
          <w:i w:val="false"/>
          <w:iCs w:val="false"/>
          <w:sz w:val="24"/>
          <w:szCs w:val="24"/>
        </w:rPr>
        <w:t xml:space="preserve"> </w:t>
      </w:r>
      <w:r>
        <w:rPr>
          <w:i w:val="false"/>
          <w:iCs w:val="false"/>
          <w:sz w:val="24"/>
          <w:szCs w:val="24"/>
          <w:highlight w:val="yellow"/>
        </w:rPr>
        <w:t xml:space="preserve">гарнитура </w:t>
      </w:r>
      <w:r>
        <w:rPr>
          <w:i w:val="false"/>
          <w:iCs w:val="false"/>
          <w:sz w:val="24"/>
          <w:szCs w:val="24"/>
        </w:rPr>
        <w:t>от такого эффекта долгие годы.</w:t>
      </w:r>
    </w:p>
    <w:p>
      <w:pPr>
        <w:pStyle w:val="Style7"/>
        <w:spacing w:before="0" w:after="140"/>
        <w:jc w:val="both"/>
        <w:rPr/>
      </w:pPr>
      <w:r>
        <w:rPr>
          <w:i w:val="false"/>
          <w:iCs w:val="false"/>
          <w:sz w:val="24"/>
          <w:szCs w:val="24"/>
        </w:rPr>
        <w:tab/>
        <w:t xml:space="preserve">Единственно верного мнения не существует, отправной точкой принято считать существующую обстановку и личные симпатии и привычки. </w:t>
      </w:r>
    </w:p>
    <w:p>
      <w:pPr>
        <w:pStyle w:val="2"/>
        <w:numPr>
          <w:ilvl w:val="1"/>
          <w:numId w:val="2"/>
        </w:numPr>
        <w:jc w:val="both"/>
        <w:rPr/>
      </w:pPr>
      <w:r>
        <w:rPr/>
        <w:t>Выбор гарнитура</w:t>
      </w:r>
    </w:p>
    <w:p>
      <w:pPr>
        <w:pStyle w:val="Style7"/>
        <w:jc w:val="both"/>
        <w:rPr/>
      </w:pPr>
      <w:r>
        <w:rPr/>
        <w:tab/>
        <w:t xml:space="preserve">Грамотный подход к оформлению интерьера кухни в белом цвете подразумевает учитывать следующие факторы: количество пользователей, которые будут эксплуатировать пространство; их привычки и вкусы; физические данные (рост и состояние здоровья); количество естественного освещения; наличие бытовых приборов и необходимость их встраивать в </w:t>
      </w:r>
      <w:r>
        <w:rPr>
          <w:highlight w:val="blue"/>
        </w:rPr>
        <w:t>гарнитур</w:t>
      </w:r>
      <w:r>
        <w:rPr/>
        <w:t>; обстановку и форму самой комнаты (квадратная, узкая, угловая и пр.).</w:t>
      </w:r>
    </w:p>
    <w:p>
      <w:pPr>
        <w:pStyle w:val="Style7"/>
        <w:jc w:val="both"/>
        <w:rPr/>
      </w:pPr>
      <w:r>
        <w:rPr/>
        <w:tab/>
        <w:t>Как упоминалось выше комплект белой мебели помогает воспринимать интерьер кухни легче и воздушней. Но многое зависит от покрытия фасада. Сейчас популярны:</w:t>
      </w:r>
    </w:p>
    <w:p>
      <w:pPr>
        <w:pStyle w:val="Style7"/>
        <w:numPr>
          <w:ilvl w:val="0"/>
          <w:numId w:val="4"/>
        </w:numPr>
        <w:jc w:val="both"/>
        <w:rPr/>
      </w:pPr>
      <w:r>
        <w:rPr/>
        <w:t>Белоснежные глянцевые поверхности. Они способствуют визуальному увеличению пространства, следы от капель и налета на такой плоскости практически незаметны. Легко ухаживать.</w:t>
      </w:r>
    </w:p>
    <w:p>
      <w:pPr>
        <w:pStyle w:val="Style7"/>
        <w:numPr>
          <w:ilvl w:val="0"/>
          <w:numId w:val="4"/>
        </w:numPr>
        <w:jc w:val="both"/>
        <w:rPr/>
      </w:pPr>
      <w:r>
        <w:rPr/>
        <w:t xml:space="preserve">Деревянные гарнитуры. Обычно идут в естественном цвете. Наполняют </w:t>
      </w:r>
      <w:r>
        <w:rPr>
          <w:highlight w:val="darkCyan"/>
        </w:rPr>
        <w:t>дизайн</w:t>
      </w:r>
      <w:r>
        <w:rPr/>
        <w:t xml:space="preserve"> </w:t>
      </w:r>
      <w:r>
        <w:rPr>
          <w:highlight w:val="darkCyan"/>
        </w:rPr>
        <w:t>кухни</w:t>
      </w:r>
      <w:r>
        <w:rPr/>
        <w:t xml:space="preserve"> домашней атмосферой уюта и теплоты.</w:t>
      </w:r>
    </w:p>
    <w:p>
      <w:pPr>
        <w:pStyle w:val="Style7"/>
        <w:numPr>
          <w:ilvl w:val="0"/>
          <w:numId w:val="4"/>
        </w:numPr>
        <w:jc w:val="both"/>
        <w:rPr/>
      </w:pPr>
      <w:r>
        <w:rPr/>
        <w:t>Фасады со стеклянным и пластиковыми элементами. Современное решение, способствующее зрительному облегчению конструкции мебели.</w:t>
      </w:r>
    </w:p>
    <w:p>
      <w:pPr>
        <w:pStyle w:val="Style7"/>
        <w:numPr>
          <w:ilvl w:val="0"/>
          <w:numId w:val="4"/>
        </w:numPr>
        <w:jc w:val="both"/>
        <w:rPr/>
      </w:pPr>
      <w:r>
        <w:rPr/>
        <w:t xml:space="preserve">Матовое покрытие на поверхностях. Требует меньше ухода, чем </w:t>
      </w:r>
      <w:r>
        <w:rPr>
          <w:highlight w:val="blue"/>
        </w:rPr>
        <w:t>глянцевый</w:t>
      </w:r>
      <w:r>
        <w:rPr/>
        <w:t xml:space="preserve"> аналог, создает настроение умиротворения и спокойствия.</w:t>
      </w:r>
    </w:p>
    <w:p>
      <w:pPr>
        <w:pStyle w:val="Style7"/>
        <w:jc w:val="both"/>
        <w:rPr/>
      </w:pPr>
      <w:r>
        <w:rPr/>
        <w:tab/>
        <w:t>Каждый из вариантов имеет преимущества и недостатки. Рассмотрим их более детально.</w:t>
      </w:r>
    </w:p>
    <w:p>
      <w:pPr>
        <w:pStyle w:val="3"/>
        <w:numPr>
          <w:ilvl w:val="2"/>
          <w:numId w:val="2"/>
        </w:numPr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3"/>
        <w:numPr>
          <w:ilvl w:val="2"/>
          <w:numId w:val="2"/>
        </w:numPr>
        <w:jc w:val="both"/>
        <w:rPr>
          <w:b/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>Глянцевые поверхности</w:t>
      </w:r>
    </w:p>
    <w:p>
      <w:pPr>
        <w:pStyle w:val="Style7"/>
        <w:jc w:val="both"/>
        <w:rPr/>
      </w:pPr>
      <w:r>
        <w:rPr/>
        <w:tab/>
        <w:t xml:space="preserve">Для тех, кто хочет зрительно увеличить пространство небольшой кухни и добавить обстановке эффектности, использование белых блестящих плоскостей самое правильное решение. Особенно ярко они смотрятся в </w:t>
      </w:r>
      <w:r>
        <w:rPr>
          <w:highlight w:val="blue"/>
        </w:rPr>
        <w:t>современном стиле</w:t>
      </w:r>
      <w:r>
        <w:rPr/>
        <w:t>. Бонусом будет пониженная маркость. Так как на светлом глянце почти незаметны разводы, известковый налет, следы пальцев. Чего не скажешь про темные гладкие лакированные поверхности. На них любой недостаток четко виден и требует устранения.</w:t>
      </w:r>
    </w:p>
    <w:p>
      <w:pPr>
        <w:pStyle w:val="Style7"/>
        <w:jc w:val="both"/>
        <w:rPr/>
      </w:pPr>
      <w:r>
        <w:rPr/>
        <w:tab/>
        <w:t xml:space="preserve">Высокое качество материала и покрытия кухонных фасадов — один из важнейших критериев выбора. В противном случае, царапины и потеря </w:t>
      </w:r>
      <w:r>
        <w:rPr>
          <w:highlight w:val="blue"/>
        </w:rPr>
        <w:t>цвета</w:t>
      </w:r>
      <w:r>
        <w:rPr/>
        <w:t xml:space="preserve"> мебели испортят настроение любому. </w:t>
      </w:r>
    </w:p>
    <w:p>
      <w:pPr>
        <w:pStyle w:val="Style7"/>
        <w:jc w:val="both"/>
        <w:rPr/>
      </w:pPr>
      <w:r>
        <w:rPr/>
        <w:tab/>
        <w:t xml:space="preserve">К отрицательным моментам относят «зеркальный» эффект. Когда в шкафчиках на кухне отражаются предметы с противоположной стороны помещения. Многим это не нравится. Тем не менее самый </w:t>
      </w:r>
      <w:r>
        <w:rPr>
          <w:highlight w:val="blue"/>
        </w:rPr>
        <w:t>красивый</w:t>
      </w:r>
      <w:r>
        <w:rPr/>
        <w:t xml:space="preserve"> и яркий именно глянцевый гарнитур.</w:t>
      </w:r>
    </w:p>
    <w:p>
      <w:pPr>
        <w:pStyle w:val="3"/>
        <w:numPr>
          <w:ilvl w:val="2"/>
          <w:numId w:val="2"/>
        </w:numPr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3"/>
        <w:numPr>
          <w:ilvl w:val="2"/>
          <w:numId w:val="2"/>
        </w:numPr>
        <w:jc w:val="both"/>
        <w:rPr>
          <w:b/>
          <w:b/>
          <w:bCs/>
        </w:rPr>
      </w:pPr>
      <w:r>
        <w:rPr>
          <w:b/>
          <w:bCs/>
          <w:i w:val="false"/>
          <w:iCs w:val="false"/>
        </w:rPr>
        <w:t>Матовые предметы гарнитура</w:t>
      </w:r>
      <w:r>
        <w:rPr>
          <w:b/>
          <w:bCs/>
        </w:rPr>
        <w:t xml:space="preserve"> </w:t>
      </w:r>
    </w:p>
    <w:p>
      <w:pPr>
        <w:pStyle w:val="Style7"/>
        <w:jc w:val="both"/>
        <w:rPr/>
      </w:pPr>
      <w:r>
        <w:rPr/>
        <w:tab/>
        <w:t xml:space="preserve">Если лакированные светлые плоскости </w:t>
      </w:r>
      <w:r>
        <w:rPr>
          <w:highlight w:val="yellow"/>
        </w:rPr>
        <w:t xml:space="preserve">в </w:t>
      </w:r>
      <w:r>
        <w:rPr/>
        <w:t>кухонном</w:t>
      </w:r>
      <w:r>
        <w:rPr>
          <w:highlight w:val="yellow"/>
        </w:rPr>
        <w:t xml:space="preserve"> интерьере</w:t>
      </w:r>
      <w:r>
        <w:rPr/>
        <w:t xml:space="preserve"> добавляют легкости и стильности, то матовые, создают пространство уюта и спокойствия. Неоспоримым преимуществом последних принято считать несравнимую с </w:t>
      </w:r>
      <w:r>
        <w:rPr>
          <w:highlight w:val="blue"/>
        </w:rPr>
        <w:t>глянцем</w:t>
      </w:r>
      <w:r>
        <w:rPr/>
        <w:t xml:space="preserve"> практичность. </w:t>
      </w:r>
    </w:p>
    <w:p>
      <w:pPr>
        <w:pStyle w:val="Style7"/>
        <w:jc w:val="both"/>
        <w:rPr/>
      </w:pPr>
      <w:r>
        <w:rPr/>
        <w:tab/>
        <w:t xml:space="preserve">За незеркальными белыми поверхностями на кухне намного легче ухаживать. Они менее склонны к механическим повреждениям. Их рекомендуют семьям с </w:t>
      </w:r>
      <w:r>
        <w:rPr>
          <w:highlight w:val="blue"/>
        </w:rPr>
        <w:t>маленьким</w:t>
      </w:r>
      <w:r>
        <w:rPr/>
        <w:t xml:space="preserve"> ребенком. С другой стороны, бытует мнение, что уход за такой мебелью сложней. Потому как гладкий </w:t>
      </w:r>
      <w:r>
        <w:rPr>
          <w:highlight w:val="blue"/>
        </w:rPr>
        <w:t>фасад</w:t>
      </w:r>
      <w:r>
        <w:rPr/>
        <w:t xml:space="preserve"> достаточно протереть для очистки, а </w:t>
      </w:r>
      <w:r>
        <w:rPr>
          <w:highlight w:val="blue"/>
        </w:rPr>
        <w:t>матовый</w:t>
      </w:r>
      <w:r>
        <w:rPr/>
        <w:t xml:space="preserve"> нуждается в более тщательной обработке. </w:t>
      </w:r>
    </w:p>
    <w:p>
      <w:pPr>
        <w:pStyle w:val="Style7"/>
        <w:jc w:val="both"/>
        <w:rPr/>
      </w:pPr>
      <w:r>
        <w:rPr>
          <w:b/>
          <w:bCs/>
          <w:i/>
          <w:iCs/>
          <w:sz w:val="28"/>
          <w:szCs w:val="28"/>
          <w:u w:val="single"/>
        </w:rPr>
        <w:t>Интересно!</w:t>
      </w:r>
      <w:r>
        <w:rPr/>
        <w:tab/>
      </w:r>
    </w:p>
    <w:p>
      <w:pPr>
        <w:pStyle w:val="Style7"/>
        <w:jc w:val="both"/>
        <w:rPr/>
      </w:pPr>
      <w:r>
        <w:rPr>
          <w:i/>
          <w:iCs/>
        </w:rPr>
        <w:tab/>
        <w:t>Часто при оформлении обстановки на кухне комбинируют оба варианта покрытия. Например, верхние тумбочки делают глянцевыми, а нижние — шероховатыми.</w:t>
      </w:r>
    </w:p>
    <w:p>
      <w:pPr>
        <w:pStyle w:val="3"/>
        <w:numPr>
          <w:ilvl w:val="2"/>
          <w:numId w:val="2"/>
        </w:numPr>
        <w:jc w:val="both"/>
        <w:rPr/>
      </w:pPr>
      <w:r>
        <w:rPr/>
        <w:tab/>
      </w:r>
    </w:p>
    <w:p>
      <w:pPr>
        <w:pStyle w:val="3"/>
        <w:numPr>
          <w:ilvl w:val="2"/>
          <w:numId w:val="2"/>
        </w:numPr>
        <w:jc w:val="both"/>
        <w:rPr/>
      </w:pPr>
      <w:r>
        <w:rPr>
          <w:b/>
          <w:bCs/>
          <w:i w:val="false"/>
          <w:iCs w:val="false"/>
        </w:rPr>
        <w:t>Дерево — вечная классика</w:t>
      </w:r>
    </w:p>
    <w:p>
      <w:pPr>
        <w:pStyle w:val="Style7"/>
        <w:jc w:val="both"/>
        <w:rPr/>
      </w:pPr>
      <w:r>
        <w:rPr/>
        <w:tab/>
        <w:t xml:space="preserve">При изготовлении кухонной мебели чаще всего используется покрытие из высококачественного пластика, но чтобы в атмосферу добавить теплоту и уют уместно включить в дизайн элементы из </w:t>
      </w:r>
      <w:r>
        <w:rPr>
          <w:highlight w:val="blue"/>
        </w:rPr>
        <w:t>дерева</w:t>
      </w:r>
      <w:r>
        <w:rPr/>
        <w:t>. Это могут быть шкафчики, табуреты, кресла.</w:t>
      </w:r>
    </w:p>
    <w:p>
      <w:pPr>
        <w:pStyle w:val="Style7"/>
        <w:jc w:val="both"/>
        <w:rPr/>
      </w:pPr>
      <w:r>
        <w:rPr/>
        <w:tab/>
        <w:t xml:space="preserve">Одним из популярных решений является белая </w:t>
      </w:r>
      <w:r>
        <w:rPr>
          <w:highlight w:val="darkCyan"/>
        </w:rPr>
        <w:t>кухня с деревянной столешницей</w:t>
      </w:r>
      <w:r>
        <w:rPr/>
        <w:t xml:space="preserve">. Такое сочетание характерно для разных стилей оформления интерьера. Например, скандинавского, кантри, прованса, эко-дизайна, контемпорари. Не очень подходит для хай-тека и традиционного классического. Там более уместен природный или искусственный камень. </w:t>
      </w:r>
    </w:p>
    <w:p>
      <w:pPr>
        <w:pStyle w:val="Style7"/>
        <w:jc w:val="both"/>
        <w:rPr/>
      </w:pPr>
      <w:r>
        <w:rPr/>
        <w:tab/>
        <w:t>Вот несколько вариантов оформления светлой кухоньки с деревянной рабочей плоскостью:</w:t>
      </w:r>
    </w:p>
    <w:p>
      <w:pPr>
        <w:pStyle w:val="Style7"/>
        <w:numPr>
          <w:ilvl w:val="0"/>
          <w:numId w:val="3"/>
        </w:numPr>
        <w:jc w:val="both"/>
        <w:rPr/>
      </w:pPr>
      <w:r>
        <w:rPr>
          <w:highlight w:val="blue"/>
        </w:rPr>
        <w:t>гарнитур</w:t>
      </w:r>
      <w:r>
        <w:rPr/>
        <w:t xml:space="preserve"> и стены выполнены в белом цвете, а столешница, фартук и элементы декора реализованы в других контрастных красках;</w:t>
      </w:r>
    </w:p>
    <w:p>
      <w:pPr>
        <w:pStyle w:val="Style7"/>
        <w:numPr>
          <w:ilvl w:val="0"/>
          <w:numId w:val="3"/>
        </w:numPr>
        <w:jc w:val="both"/>
        <w:rPr/>
      </w:pPr>
      <w:r>
        <w:rPr/>
        <w:t>шкафчики на кухне, подвешенные выше, молочного или кремового оттенка, а поверхность и тумбочки внизу естественного тона породы;</w:t>
      </w:r>
    </w:p>
    <w:p>
      <w:pPr>
        <w:pStyle w:val="Style7"/>
        <w:numPr>
          <w:ilvl w:val="0"/>
          <w:numId w:val="3"/>
        </w:numPr>
        <w:jc w:val="both"/>
        <w:rPr/>
      </w:pPr>
      <w:r>
        <w:rPr/>
        <w:t>сочетание меловой мебели и деревянной рабочей плоскости разбавляют темными деталями: серыми, графитовыми или даже черными аксессуарами.</w:t>
      </w:r>
    </w:p>
    <w:p>
      <w:pPr>
        <w:pStyle w:val="Style7"/>
        <w:jc w:val="both"/>
        <w:rPr/>
      </w:pPr>
      <w:r>
        <w:rPr/>
        <w:tab/>
        <w:t xml:space="preserve">Столешницу обычно изготовляют из цельного или клееного массива. И также используется плита МДФ/ДСП, покрытая натуральным шпоном. Самая бюджетная версия — ДСП, ламинированная акрилом «под дерево». </w:t>
      </w:r>
    </w:p>
    <w:p>
      <w:pPr>
        <w:pStyle w:val="3"/>
        <w:numPr>
          <w:ilvl w:val="2"/>
          <w:numId w:val="2"/>
        </w:numPr>
        <w:jc w:val="both"/>
        <w:rPr/>
      </w:pPr>
      <w:r>
        <w:rPr/>
      </w:r>
    </w:p>
    <w:p>
      <w:pPr>
        <w:pStyle w:val="3"/>
        <w:numPr>
          <w:ilvl w:val="2"/>
          <w:numId w:val="2"/>
        </w:numPr>
        <w:jc w:val="both"/>
        <w:rPr/>
      </w:pPr>
      <w:r>
        <w:rPr>
          <w:i w:val="false"/>
          <w:iCs w:val="false"/>
        </w:rPr>
        <w:t>Пластик и стекло — современное решение</w:t>
      </w:r>
    </w:p>
    <w:p>
      <w:pPr>
        <w:pStyle w:val="Style7"/>
        <w:jc w:val="both"/>
        <w:rPr/>
      </w:pPr>
      <w:r>
        <w:rPr/>
        <w:tab/>
        <w:t xml:space="preserve">Акриловые, пластиковые или стеклянные фасады — это обязательный элемент модернового стиля оформления белой кухни. Первых два варианта бывают глянцевыми или матовыми. Такое покрытие </w:t>
      </w:r>
      <w:r>
        <w:rPr/>
        <w:t>выносливое</w:t>
      </w:r>
      <w:r>
        <w:rPr/>
        <w:t xml:space="preserve"> к влиянию влаги или ультрафиолета. При грамотном уходе способно радовать пользователей долгие годы. </w:t>
      </w:r>
    </w:p>
    <w:p>
      <w:pPr>
        <w:pStyle w:val="Style7"/>
        <w:jc w:val="both"/>
        <w:rPr/>
      </w:pPr>
      <w:r>
        <w:rPr/>
        <w:tab/>
        <w:t xml:space="preserve">Поверхность из синтетических материалов стойкая к механическим повреждениям и очистке агрессивными моющими средствами. Да и стоимость будет комфортней, чем аналогов из естественного сырья. </w:t>
      </w:r>
    </w:p>
    <w:p>
      <w:pPr>
        <w:pStyle w:val="Style7"/>
        <w:jc w:val="both"/>
        <w:rPr/>
      </w:pPr>
      <w:r>
        <w:rPr/>
        <w:tab/>
        <w:t xml:space="preserve">Что касается стеклянных фасадов, то они помогают зрительно облегчить и расширить пространство белой кухни. Прозрачность дает возможность вмонтировать в шкафчики нестандартные способы подсветки. </w:t>
      </w:r>
    </w:p>
    <w:p>
      <w:pPr>
        <w:pStyle w:val="Style7"/>
        <w:jc w:val="both"/>
        <w:rPr/>
      </w:pPr>
      <w:r>
        <w:rPr/>
        <w:tab/>
        <w:t xml:space="preserve">К плюсам относят стойкость к химическим очистителям и экологичность самого материала. А недостатком, конечно, можно считать хрупкость, повышенную чувствительность к загрязнению и сложность в устранении пятен, большой вес и невозможность восстановить трещины и сколы. </w:t>
      </w:r>
    </w:p>
    <w:p>
      <w:pPr>
        <w:pStyle w:val="2"/>
        <w:numPr>
          <w:ilvl w:val="1"/>
          <w:numId w:val="2"/>
        </w:numPr>
        <w:jc w:val="both"/>
        <w:rPr/>
      </w:pPr>
      <w:r>
        <w:rPr/>
      </w:r>
    </w:p>
    <w:p>
      <w:pPr>
        <w:pStyle w:val="2"/>
        <w:numPr>
          <w:ilvl w:val="1"/>
          <w:numId w:val="2"/>
        </w:numPr>
        <w:jc w:val="both"/>
        <w:rPr/>
      </w:pPr>
      <w:r>
        <w:rPr/>
        <w:t>Фартук для кухни</w:t>
      </w:r>
    </w:p>
    <w:p>
      <w:pPr>
        <w:pStyle w:val="Style7"/>
        <w:jc w:val="both"/>
        <w:rPr/>
      </w:pPr>
      <w:r>
        <w:rPr/>
        <w:tab/>
        <w:t xml:space="preserve">Обрамление стены возле рабочей зоны, называемое фартуком (или экраном), выполняет 2 функции. Во-первых, это защита боковой грани комнаты от брызг, повышенной влажности и температуры, сырости. А во-вторых, он гармонично дополняет дизайнерскую идею оформления пространства. </w:t>
      </w:r>
    </w:p>
    <w:p>
      <w:pPr>
        <w:pStyle w:val="Style7"/>
        <w:jc w:val="both"/>
        <w:rPr>
          <w:b/>
          <w:b/>
          <w:bCs/>
          <w:i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Внимание!</w:t>
      </w:r>
    </w:p>
    <w:p>
      <w:pPr>
        <w:pStyle w:val="Style7"/>
        <w:jc w:val="both"/>
        <w:rPr/>
      </w:pPr>
      <w:r>
        <w:rPr>
          <w:b w:val="false"/>
          <w:bCs w:val="false"/>
          <w:i/>
          <w:iCs/>
          <w:sz w:val="24"/>
          <w:szCs w:val="24"/>
        </w:rPr>
        <w:tab/>
        <w:t xml:space="preserve">Для </w:t>
      </w:r>
      <w:r>
        <w:rPr>
          <w:b w:val="false"/>
          <w:bCs w:val="false"/>
          <w:i/>
          <w:iCs/>
          <w:sz w:val="24"/>
          <w:szCs w:val="24"/>
          <w:highlight w:val="blue"/>
        </w:rPr>
        <w:t>деревянного</w:t>
      </w:r>
      <w:r>
        <w:rPr>
          <w:b w:val="false"/>
          <w:bCs w:val="false"/>
          <w:i/>
          <w:iCs/>
          <w:sz w:val="24"/>
          <w:szCs w:val="24"/>
        </w:rPr>
        <w:t xml:space="preserve"> экрана нужно выбирать только твердые породы: дуб, бук, лиственница. Мягкие, типа сосны, могут при нагревании выделять опасные для здоровья смолы.</w:t>
      </w:r>
    </w:p>
    <w:p>
      <w:pPr>
        <w:pStyle w:val="Style7"/>
        <w:jc w:val="both"/>
        <w:rPr/>
      </w:pPr>
      <w:r>
        <w:rPr/>
        <w:tab/>
        <w:t>При выборе материала нужно, чтобы он не выпадал из общей стилистики. Наиболее распространенны</w:t>
      </w:r>
      <w:r>
        <w:rPr/>
        <w:t>е</w:t>
      </w:r>
      <w:r>
        <w:rPr/>
        <w:t xml:space="preserve"> вариант</w:t>
      </w:r>
      <w:r>
        <w:rPr/>
        <w:t>ы</w:t>
      </w:r>
      <w:r>
        <w:rPr/>
        <w:t xml:space="preserve"> на сегодня:</w:t>
      </w:r>
    </w:p>
    <w:p>
      <w:pPr>
        <w:pStyle w:val="Style7"/>
        <w:numPr>
          <w:ilvl w:val="0"/>
          <w:numId w:val="3"/>
        </w:numPr>
        <w:jc w:val="both"/>
        <w:rPr/>
      </w:pPr>
      <w:r>
        <w:rPr/>
        <w:t>керамическая плитка;</w:t>
      </w:r>
    </w:p>
    <w:p>
      <w:pPr>
        <w:pStyle w:val="Style7"/>
        <w:numPr>
          <w:ilvl w:val="0"/>
          <w:numId w:val="3"/>
        </w:numPr>
        <w:jc w:val="both"/>
        <w:rPr/>
      </w:pPr>
      <w:r>
        <w:rPr/>
        <w:t>стеклянные панели;</w:t>
      </w:r>
    </w:p>
    <w:p>
      <w:pPr>
        <w:pStyle w:val="Style7"/>
        <w:numPr>
          <w:ilvl w:val="0"/>
          <w:numId w:val="3"/>
        </w:numPr>
        <w:jc w:val="both"/>
        <w:rPr/>
      </w:pPr>
      <w:r>
        <w:rPr/>
        <w:t>полотно МДФ с акриловым покрытием.</w:t>
      </w:r>
    </w:p>
    <w:p>
      <w:pPr>
        <w:pStyle w:val="Style7"/>
        <w:jc w:val="both"/>
        <w:rPr/>
      </w:pPr>
      <w:r>
        <w:rPr/>
        <w:tab/>
        <w:t xml:space="preserve">Что касается оформления фартука на белой кухне, то оно подбирается под стиль мебели или столешницы. Если гарнитур бледных оттенков, то экран рекомендуется выполнить </w:t>
      </w:r>
      <w:r>
        <w:rPr>
          <w:highlight w:val="blue"/>
        </w:rPr>
        <w:t>ярким</w:t>
      </w:r>
      <w:r>
        <w:rPr/>
        <w:t>, а когда меблировка насыщенного густого цвета, тогда наоборот. Хотя отделка рабочего зоны белоснежного окраса прекрасно сочетается с любым вариантом оформления.</w:t>
      </w:r>
    </w:p>
    <w:p>
      <w:pPr>
        <w:pStyle w:val="Style7"/>
        <w:jc w:val="both"/>
        <w:rPr/>
      </w:pPr>
      <w:r>
        <w:rPr/>
        <w:tab/>
        <w:t xml:space="preserve">В зрительном восприятии кухонной комнаты он может играть 3 роли — дополняет общую композицию, визуально соединяет </w:t>
      </w:r>
      <w:r>
        <w:rPr>
          <w:highlight w:val="blue"/>
        </w:rPr>
        <w:t>верх</w:t>
      </w:r>
      <w:r>
        <w:rPr/>
        <w:t xml:space="preserve"> и </w:t>
      </w:r>
      <w:r>
        <w:rPr>
          <w:highlight w:val="blue"/>
        </w:rPr>
        <w:t>низ</w:t>
      </w:r>
      <w:r>
        <w:rPr/>
        <w:t xml:space="preserve"> пространства либо является акцентом интерьера. Отличный способ добавить обстановке красок - использовать фотографии или картинки на плоскости фартука.  </w:t>
      </w:r>
    </w:p>
    <w:p>
      <w:pPr>
        <w:pStyle w:val="2"/>
        <w:numPr>
          <w:ilvl w:val="1"/>
          <w:numId w:val="2"/>
        </w:numPr>
        <w:jc w:val="both"/>
        <w:rPr/>
      </w:pPr>
      <w:r>
        <w:rPr/>
        <w:t>Обои</w:t>
      </w:r>
    </w:p>
    <w:p>
      <w:pPr>
        <w:pStyle w:val="Style7"/>
        <w:jc w:val="both"/>
        <w:rPr/>
      </w:pPr>
      <w:r>
        <w:rPr/>
        <w:tab/>
        <w:t xml:space="preserve">При оформлении </w:t>
      </w:r>
      <w:r>
        <w:rPr>
          <w:highlight w:val="blue"/>
        </w:rPr>
        <w:t>стильного</w:t>
      </w:r>
      <w:r>
        <w:rPr/>
        <w:t xml:space="preserve"> дизайна белой кухни часто применяются шпалеры. Учитывая, что здесь существует повышенный риск загрязнения, а также воздействует влага и температура, нужно подбирать полотна, которые можно чистить. Для этой цели подходят флизелиновые и виниловые обои, желательно с напылением. Они стойко выдерживают влажную уборку. </w:t>
      </w:r>
    </w:p>
    <w:p>
      <w:pPr>
        <w:pStyle w:val="Style7"/>
        <w:jc w:val="both"/>
        <w:rPr/>
      </w:pPr>
      <w:r>
        <w:rPr/>
        <w:tab/>
        <w:t>Цветовая палитра напрямую зависит от характеристик помещения и стиля оформления. Белая мебель удачно дополняется светлыми полотнами с маленькими рисунками. Например, цветов. Другим вариантом сочетания будет поклейка обоев нежных оттенков: розового, зеленого, оранжевого, серого, желтого.</w:t>
      </w:r>
    </w:p>
    <w:p>
      <w:pPr>
        <w:pStyle w:val="Style7"/>
        <w:jc w:val="both"/>
        <w:rPr/>
      </w:pPr>
      <w:r>
        <w:rPr/>
        <w:tab/>
        <w:t>Для современной кухни в стиле хай-тек удачным решением будет использование неярких полотен с фактурой. Кроме того, для светлого кухонного пространства рекомендовано подбирать обои с продуктами питания: кофе, овощи, фрукты. А можно фотошпалеры с изображением любимых пейзажей.</w:t>
      </w:r>
    </w:p>
    <w:p>
      <w:pPr>
        <w:pStyle w:val="Style7"/>
        <w:jc w:val="both"/>
        <w:rPr>
          <w:b/>
          <w:b/>
          <w:bCs/>
          <w:i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Интересно! </w:t>
      </w:r>
    </w:p>
    <w:p>
      <w:pPr>
        <w:pStyle w:val="Style7"/>
        <w:jc w:val="both"/>
        <w:rPr/>
      </w:pPr>
      <w:r>
        <w:rPr>
          <w:b w:val="false"/>
          <w:bCs w:val="false"/>
          <w:i/>
          <w:iCs/>
          <w:sz w:val="24"/>
          <w:szCs w:val="24"/>
          <w:u w:val="none"/>
        </w:rPr>
        <w:tab/>
        <w:t xml:space="preserve">Полотна под покраску — </w:t>
      </w:r>
      <w:r>
        <w:rPr>
          <w:b w:val="false"/>
          <w:bCs w:val="false"/>
          <w:i/>
          <w:iCs/>
          <w:sz w:val="24"/>
          <w:szCs w:val="24"/>
          <w:u w:val="none"/>
        </w:rPr>
        <w:t>практичное</w:t>
      </w:r>
      <w:r>
        <w:rPr>
          <w:b w:val="false"/>
          <w:bCs w:val="false"/>
          <w:i/>
          <w:iCs/>
          <w:sz w:val="24"/>
          <w:szCs w:val="24"/>
          <w:u w:val="none"/>
        </w:rPr>
        <w:t xml:space="preserve"> решение, чтобы часто освежать обстановку.</w:t>
      </w:r>
    </w:p>
    <w:p>
      <w:pPr>
        <w:pStyle w:val="Style7"/>
        <w:jc w:val="both"/>
        <w:rPr>
          <w:b w:val="false"/>
          <w:b w:val="false"/>
          <w:bCs w:val="false"/>
          <w:i/>
          <w:i/>
          <w:iCs/>
          <w:sz w:val="24"/>
          <w:szCs w:val="24"/>
          <w:u w:val="none"/>
        </w:rPr>
      </w:pPr>
      <w:r>
        <w:rPr>
          <w:b w:val="false"/>
          <w:bCs w:val="false"/>
          <w:i/>
          <w:iCs/>
          <w:sz w:val="24"/>
          <w:szCs w:val="24"/>
          <w:u w:val="none"/>
        </w:rPr>
      </w:r>
    </w:p>
    <w:p>
      <w:pPr>
        <w:pStyle w:val="2"/>
        <w:numPr>
          <w:ilvl w:val="1"/>
          <w:numId w:val="2"/>
        </w:numPr>
        <w:jc w:val="both"/>
        <w:rPr/>
      </w:pPr>
      <w:r>
        <w:rPr/>
        <w:t>Советы дизайнеров</w:t>
      </w:r>
    </w:p>
    <w:p>
      <w:pPr>
        <w:pStyle w:val="Style7"/>
        <w:jc w:val="both"/>
        <w:rPr/>
      </w:pPr>
      <w:r>
        <w:rPr/>
        <w:tab/>
        <w:t>Специалисты создания интерьерных композиций считают белый цвет удачным для пространства кухни и приводят приемы, помогающие достичь наилучших результатов в оформлении дизайна интерьера:</w:t>
      </w:r>
    </w:p>
    <w:p>
      <w:pPr>
        <w:pStyle w:val="Style7"/>
        <w:numPr>
          <w:ilvl w:val="0"/>
          <w:numId w:val="3"/>
        </w:numPr>
        <w:jc w:val="both"/>
        <w:rPr/>
      </w:pPr>
      <w:r>
        <w:rPr/>
        <w:t>для напольного покрытия рекомендуется керамогранит, ламинат, плитка или наливной декоративный пол;</w:t>
      </w:r>
    </w:p>
    <w:p>
      <w:pPr>
        <w:pStyle w:val="Style7"/>
        <w:numPr>
          <w:ilvl w:val="0"/>
          <w:numId w:val="3"/>
        </w:numPr>
        <w:jc w:val="both"/>
        <w:rPr/>
      </w:pPr>
      <w:r>
        <w:rPr/>
        <w:t>сочетать в соседних плоскостях (гарнитура, стен, фартука) контрастные покрытия — глянцевые, матовые, гладкие, шероховатые;</w:t>
      </w:r>
    </w:p>
    <w:p>
      <w:pPr>
        <w:pStyle w:val="Style7"/>
        <w:numPr>
          <w:ilvl w:val="0"/>
          <w:numId w:val="3"/>
        </w:numPr>
        <w:jc w:val="both"/>
        <w:rPr/>
      </w:pPr>
      <w:r>
        <w:rPr/>
        <w:t>к белой мебели подбирать отделку рабочей зоны и обои для боковых граней кухни под природные мотивы — камень, кожу, дерево;</w:t>
      </w:r>
    </w:p>
    <w:p>
      <w:pPr>
        <w:pStyle w:val="Style7"/>
        <w:numPr>
          <w:ilvl w:val="0"/>
          <w:numId w:val="3"/>
        </w:numPr>
        <w:jc w:val="both"/>
        <w:rPr/>
      </w:pPr>
      <w:r>
        <w:rPr/>
        <w:t>соединять снежный с другими оттенками, особенно интересными получаются комбинации с кофейным, желтым, красным и черными тонами;</w:t>
      </w:r>
    </w:p>
    <w:p>
      <w:pPr>
        <w:pStyle w:val="Style7"/>
        <w:numPr>
          <w:ilvl w:val="0"/>
          <w:numId w:val="3"/>
        </w:numPr>
        <w:jc w:val="both"/>
        <w:rPr/>
      </w:pPr>
      <w:r>
        <w:rPr/>
        <w:t>фартук в окрасе венге добавит обстановке шика и роскоши;</w:t>
      </w:r>
    </w:p>
    <w:p>
      <w:pPr>
        <w:pStyle w:val="Style7"/>
        <w:numPr>
          <w:ilvl w:val="0"/>
          <w:numId w:val="3"/>
        </w:numPr>
        <w:jc w:val="both"/>
        <w:rPr/>
      </w:pPr>
      <w:r>
        <w:rPr/>
        <w:t>столешницу, пол или отдельные компоненты меблировки выполнить в коричневом цвете, атмосфера станет теплей;</w:t>
      </w:r>
    </w:p>
    <w:p>
      <w:pPr>
        <w:pStyle w:val="Style7"/>
        <w:numPr>
          <w:ilvl w:val="0"/>
          <w:numId w:val="3"/>
        </w:numPr>
        <w:jc w:val="both"/>
        <w:rPr/>
      </w:pPr>
      <w:r>
        <w:rPr/>
        <w:t>посуда, шторы, части гарнитура, полотенца используются в качестве дизайнерских акцентов.</w:t>
      </w:r>
    </w:p>
    <w:p>
      <w:pPr>
        <w:pStyle w:val="Style7"/>
        <w:jc w:val="both"/>
        <w:rPr/>
      </w:pPr>
      <w:r>
        <w:rPr/>
        <w:tab/>
        <w:t xml:space="preserve">Воплотить все рекомендации в оформлении интерьера, конечно, нельзя. </w:t>
      </w:r>
      <w:r>
        <w:rPr/>
        <w:t>П</w:t>
      </w:r>
      <w:r>
        <w:rPr/>
        <w:t>одбира</w:t>
      </w:r>
      <w:r>
        <w:rPr/>
        <w:t>ю</w:t>
      </w:r>
      <w:r>
        <w:rPr/>
        <w:t>т</w:t>
      </w:r>
      <w:r>
        <w:rPr/>
        <w:t>ся</w:t>
      </w:r>
      <w:r>
        <w:rPr/>
        <w:t xml:space="preserve"> т</w:t>
      </w:r>
      <w:r>
        <w:rPr/>
        <w:t>е приемы</w:t>
      </w:r>
      <w:r>
        <w:rPr/>
        <w:t>, что вписыва</w:t>
      </w:r>
      <w:r>
        <w:rPr/>
        <w:t>ю</w:t>
      </w:r>
      <w:r>
        <w:rPr/>
        <w:t xml:space="preserve">ться в стилистику </w:t>
      </w:r>
      <w:r>
        <w:rPr/>
        <w:t xml:space="preserve">помещения </w:t>
      </w:r>
      <w:r>
        <w:rPr/>
        <w:t>и вызыва</w:t>
      </w:r>
      <w:r>
        <w:rPr/>
        <w:t>ю</w:t>
      </w:r>
      <w:r>
        <w:rPr/>
        <w:t>т личную симпатию.</w:t>
      </w:r>
    </w:p>
    <w:p>
      <w:pPr>
        <w:pStyle w:val="Style7"/>
        <w:jc w:val="both"/>
        <w:rPr/>
      </w:pPr>
      <w:r>
        <w:rPr/>
      </w:r>
    </w:p>
    <w:p>
      <w:pPr>
        <w:pStyle w:val="2"/>
        <w:numPr>
          <w:ilvl w:val="1"/>
          <w:numId w:val="2"/>
        </w:numPr>
        <w:jc w:val="both"/>
        <w:rPr/>
      </w:pPr>
      <w:r>
        <w:rPr/>
        <w:t>Фото примеров оформления</w:t>
      </w:r>
    </w:p>
    <w:p>
      <w:pPr>
        <w:pStyle w:val="Style7"/>
        <w:jc w:val="both"/>
        <w:rPr/>
      </w:pPr>
      <w:r>
        <w:rPr/>
        <w:tab/>
      </w:r>
      <w:bookmarkStart w:id="5" w:name="__DdeLink__145_3097450549"/>
      <w:r>
        <w:rPr/>
        <w:t>Вариаций кухни в белой расцветке существует огромное количество. Это и монохромные, и контрастные и акцентные. Важно понимать, что на данной площади будет проводиться достаточно много времени, и пространство должно нравится хозяину или хозяйке. Далее показаны пример</w:t>
      </w:r>
      <w:r>
        <w:rPr/>
        <w:t>ы</w:t>
      </w:r>
      <w:r>
        <w:rPr/>
        <w:t xml:space="preserve"> оформление кухонного пространства.</w:t>
      </w:r>
      <w:bookmarkEnd w:id="5"/>
      <w:r>
        <w:rPr/>
        <w:t xml:space="preserve"> </w:t>
      </w:r>
      <w:bookmarkEnd w:id="4"/>
    </w:p>
    <w:p>
      <w:pPr>
        <w:pStyle w:val="Style7"/>
        <w:jc w:val="both"/>
        <w:rPr/>
      </w:pPr>
      <w:r>
        <w:rPr/>
      </w:r>
    </w:p>
    <w:p>
      <w:pPr>
        <w:pStyle w:val="2"/>
        <w:numPr>
          <w:ilvl w:val="1"/>
          <w:numId w:val="2"/>
        </w:numPr>
        <w:jc w:val="both"/>
        <w:rPr/>
      </w:pPr>
      <w:r>
        <w:rPr/>
        <w:t>Выводы</w:t>
      </w:r>
    </w:p>
    <w:p>
      <w:pPr>
        <w:pStyle w:val="Style7"/>
        <w:numPr>
          <w:ilvl w:val="3"/>
          <w:numId w:val="2"/>
        </w:numPr>
        <w:jc w:val="both"/>
        <w:rPr/>
      </w:pPr>
      <w:r>
        <w:rPr/>
        <w:t xml:space="preserve"> </w:t>
      </w:r>
      <w:r>
        <w:rPr/>
        <w:tab/>
        <w:t>Использование белого цвета в интерьере кухонной комнаты решает важны</w:t>
      </w:r>
      <w:r>
        <w:rPr/>
        <w:t>е</w:t>
      </w:r>
      <w:r>
        <w:rPr/>
        <w:t xml:space="preserve"> задач</w:t>
      </w:r>
      <w:r>
        <w:rPr/>
        <w:t>и</w:t>
      </w:r>
      <w:r>
        <w:rPr/>
        <w:t xml:space="preserve">: зрительно увеличивает территорию, уменьшает объем мебели, создает фон для более ярких компонентов дизайна. Прекрасный эффект получается если стены, фартук, гарнитур выполнены в контрастных красках. Учет описанных нюансов поможет выбрать </w:t>
      </w:r>
      <w:r>
        <w:rPr/>
        <w:t>оптимальн</w:t>
      </w:r>
      <w:r>
        <w:rPr/>
        <w:t>ий вариант оформления белой кухни.</w:t>
      </w:r>
      <w:bookmarkEnd w:id="3"/>
    </w:p>
    <w:p>
      <w:pPr>
        <w:pStyle w:val="Style7"/>
        <w:rPr/>
      </w:pPr>
      <w:r>
        <w:rPr/>
        <w:tab/>
      </w:r>
    </w:p>
    <w:p>
      <w:pPr>
        <w:pStyle w:val="2"/>
        <w:numPr>
          <w:ilvl w:val="1"/>
          <w:numId w:val="2"/>
        </w:numPr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Style7"/>
        <w:rPr/>
      </w:pPr>
      <w:r>
        <w:rPr/>
        <w:tab/>
      </w:r>
    </w:p>
    <w:p>
      <w:pPr>
        <w:pStyle w:val="Style7"/>
        <w:rPr/>
      </w:pPr>
      <w:r>
        <w:rPr/>
        <w:tab/>
      </w:r>
    </w:p>
    <w:p>
      <w:pPr>
        <w:pStyle w:val="Style7"/>
        <w:rPr/>
      </w:pPr>
      <w:r>
        <w:rPr/>
        <w:tab/>
        <w:t xml:space="preserve">    </w:t>
      </w:r>
    </w:p>
    <w:p>
      <w:pPr>
        <w:pStyle w:val="Style7"/>
        <w:rPr/>
      </w:pPr>
      <w:r>
        <w:rPr/>
        <w:tab/>
      </w:r>
    </w:p>
    <w:p>
      <w:pPr>
        <w:pStyle w:val="Style7"/>
        <w:rPr/>
      </w:pPr>
      <w:r>
        <w:rPr/>
      </w:r>
    </w:p>
    <w:p>
      <w:pPr>
        <w:pStyle w:val="Style7"/>
        <w:spacing w:before="0" w:after="140"/>
        <w:rPr/>
      </w:pPr>
      <w:r>
        <w:rPr/>
        <w:tab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rFonts w:cs="Symbol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rFonts w:cs="Symbol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9">
    <w:lvl w:ilvl="0">
      <w:start w:val="1"/>
      <w:numFmt w:val="upperRoman"/>
      <w:lvlText w:val="%1."/>
      <w:lvlJc w:val="right"/>
      <w:pPr>
        <w:tabs>
          <w:tab w:val="num" w:pos="754"/>
        </w:tabs>
        <w:ind w:left="754" w:hanging="174"/>
      </w:pPr>
    </w:lvl>
    <w:lvl w:ilvl="1">
      <w:start w:val="1"/>
      <w:numFmt w:val="upperRoman"/>
      <w:lvlText w:val="%2."/>
      <w:lvlJc w:val="right"/>
      <w:pPr>
        <w:tabs>
          <w:tab w:val="num" w:pos="1508"/>
        </w:tabs>
        <w:ind w:left="1508" w:hanging="174"/>
      </w:pPr>
    </w:lvl>
    <w:lvl w:ilvl="2">
      <w:start w:val="1"/>
      <w:numFmt w:val="upperRoman"/>
      <w:lvlText w:val="%3."/>
      <w:lvlJc w:val="right"/>
      <w:pPr>
        <w:tabs>
          <w:tab w:val="num" w:pos="1191"/>
        </w:tabs>
        <w:ind w:left="1191" w:hanging="174"/>
      </w:pPr>
    </w:lvl>
    <w:lvl w:ilvl="3">
      <w:start w:val="1"/>
      <w:numFmt w:val="upperRoman"/>
      <w:lvlText w:val="%4."/>
      <w:lvlJc w:val="right"/>
      <w:pPr>
        <w:tabs>
          <w:tab w:val="num" w:pos="2262"/>
        </w:tabs>
        <w:ind w:left="2262" w:hanging="174"/>
      </w:pPr>
    </w:lvl>
    <w:lvl w:ilvl="4">
      <w:start w:val="1"/>
      <w:numFmt w:val="upperRoman"/>
      <w:lvlText w:val="%5."/>
      <w:lvlJc w:val="right"/>
      <w:pPr>
        <w:tabs>
          <w:tab w:val="num" w:pos="3016"/>
        </w:tabs>
        <w:ind w:left="3016" w:hanging="174"/>
      </w:pPr>
    </w:lvl>
    <w:lvl w:ilvl="5">
      <w:start w:val="1"/>
      <w:numFmt w:val="upperRoman"/>
      <w:lvlText w:val="%6."/>
      <w:lvlJc w:val="right"/>
      <w:pPr>
        <w:tabs>
          <w:tab w:val="num" w:pos="3771"/>
        </w:tabs>
        <w:ind w:left="3771" w:hanging="174"/>
      </w:pPr>
    </w:lvl>
    <w:lvl w:ilvl="6">
      <w:start w:val="1"/>
      <w:numFmt w:val="upperRoman"/>
      <w:lvlText w:val="%7."/>
      <w:lvlJc w:val="right"/>
      <w:pPr>
        <w:tabs>
          <w:tab w:val="num" w:pos="4525"/>
        </w:tabs>
        <w:ind w:left="4525" w:hanging="174"/>
      </w:pPr>
    </w:lvl>
    <w:lvl w:ilvl="7">
      <w:start w:val="1"/>
      <w:numFmt w:val="upperRoman"/>
      <w:lvlText w:val="%8."/>
      <w:lvlJc w:val="right"/>
      <w:pPr>
        <w:tabs>
          <w:tab w:val="num" w:pos="5279"/>
        </w:tabs>
        <w:ind w:left="5279" w:hanging="174"/>
      </w:pPr>
    </w:lvl>
    <w:lvl w:ilvl="8">
      <w:start w:val="1"/>
      <w:numFmt w:val="upperRoman"/>
      <w:lvlText w:val="%9."/>
      <w:lvlJc w:val="right"/>
      <w:pPr>
        <w:tabs>
          <w:tab w:val="num" w:pos="6033"/>
        </w:tabs>
        <w:ind w:left="6033" w:hanging="17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Lohit Devanagari"/>
        <w:kern w:val="2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oto Sans CJK SC Regular" w:cs="Lohit Devanagari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yle6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2">
    <w:name w:val="Heading 2"/>
    <w:basedOn w:val="Style6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4"/>
    <w:qFormat/>
    <w:pPr>
      <w:numPr>
        <w:ilvl w:val="2"/>
        <w:numId w:val="1"/>
      </w:numPr>
      <w:spacing w:before="140" w:after="120"/>
      <w:outlineLvl w:val="2"/>
    </w:pPr>
    <w:rPr>
      <w:b/>
      <w:bCs/>
      <w:sz w:val="27"/>
      <w:szCs w:val="27"/>
    </w:rPr>
  </w:style>
  <w:style w:type="paragraph" w:styleId="4">
    <w:name w:val="Heading 4"/>
    <w:basedOn w:val="Style6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Style6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Style6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Style6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8">
    <w:name w:val="Heading 8"/>
    <w:basedOn w:val="Style6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paragraph" w:styleId="9">
    <w:name w:val="Heading 9"/>
    <w:basedOn w:val="Style6"/>
    <w:qFormat/>
    <w:pPr>
      <w:numPr>
        <w:ilvl w:val="8"/>
        <w:numId w:val="1"/>
      </w:numPr>
      <w:spacing w:before="60" w:after="60"/>
      <w:outlineLvl w:val="8"/>
    </w:pPr>
    <w:rPr>
      <w:b/>
      <w:bCs/>
      <w:sz w:val="21"/>
      <w:szCs w:val="21"/>
    </w:rPr>
  </w:style>
  <w:style w:type="character" w:styleId="Style5">
    <w:name w:val="Символ нумерації"/>
    <w:qFormat/>
    <w:rPr/>
  </w:style>
  <w:style w:type="character" w:styleId="ListLabel1">
    <w:name w:val="ListLabel 1"/>
    <w:qFormat/>
    <w:rPr>
      <w:rFonts w:cs="Symbol"/>
    </w:rPr>
  </w:style>
  <w:style w:type="character" w:styleId="ListLabel2">
    <w:name w:val="ListLabel 2"/>
    <w:qFormat/>
    <w:rPr>
      <w:rFonts w:cs="Symbol"/>
    </w:rPr>
  </w:style>
  <w:style w:type="character" w:styleId="ListLabel3">
    <w:name w:val="ListLabel 3"/>
    <w:qFormat/>
    <w:rPr>
      <w:rFonts w:cs="Symbol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Symbol"/>
    </w:rPr>
  </w:style>
  <w:style w:type="character" w:styleId="ListLabel6">
    <w:name w:val="ListLabel 6"/>
    <w:qFormat/>
    <w:rPr>
      <w:rFonts w:cs="Symbol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Symbol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Symbol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Symbol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Symbol"/>
    </w:rPr>
  </w:style>
  <w:style w:type="character" w:styleId="ListLabel19">
    <w:name w:val="ListLabel 19"/>
    <w:qFormat/>
    <w:rPr>
      <w:rFonts w:cs="Symbol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Symbol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Symbol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Symbol"/>
    </w:rPr>
  </w:style>
  <w:style w:type="character" w:styleId="ListLabel28">
    <w:name w:val="ListLabel 28"/>
    <w:qFormat/>
    <w:rPr>
      <w:rFonts w:cs="Symbol"/>
    </w:rPr>
  </w:style>
  <w:style w:type="character" w:styleId="ListLabel29">
    <w:name w:val="ListLabel 29"/>
    <w:qFormat/>
    <w:rPr>
      <w:rFonts w:cs="Symbol"/>
    </w:rPr>
  </w:style>
  <w:style w:type="character" w:styleId="ListLabel30">
    <w:name w:val="ListLabel 30"/>
    <w:qFormat/>
    <w:rPr>
      <w:rFonts w:cs="Symbol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Symbol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Symbol"/>
    </w:rPr>
  </w:style>
  <w:style w:type="character" w:styleId="ListLabel37">
    <w:name w:val="ListLabel 37"/>
    <w:qFormat/>
    <w:rPr>
      <w:rFonts w:cs="Symbol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Symbol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cs="Symbol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Symbol"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Symbol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Symbol"/>
    </w:rPr>
  </w:style>
  <w:style w:type="character" w:styleId="ListLabel52">
    <w:name w:val="ListLabel 52"/>
    <w:qFormat/>
    <w:rPr>
      <w:rFonts w:cs="Symbol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Symbol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cs="Symbol"/>
    </w:rPr>
  </w:style>
  <w:style w:type="character" w:styleId="ListLabel57">
    <w:name w:val="ListLabel 57"/>
    <w:qFormat/>
    <w:rPr>
      <w:rFonts w:cs="Symbol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Symbol"/>
    </w:rPr>
  </w:style>
  <w:style w:type="character" w:styleId="ListLabel61">
    <w:name w:val="ListLabel 61"/>
    <w:qFormat/>
    <w:rPr>
      <w:rFonts w:cs="Symbol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Symbol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Symbol"/>
    </w:rPr>
  </w:style>
  <w:style w:type="character" w:styleId="ListLabel66">
    <w:name w:val="ListLabel 66"/>
    <w:qFormat/>
    <w:rPr>
      <w:rFonts w:cs="Symbol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Symbol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Symbol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Symbol"/>
    </w:rPr>
  </w:style>
  <w:style w:type="character" w:styleId="ListLabel75">
    <w:name w:val="ListLabel 75"/>
    <w:qFormat/>
    <w:rPr>
      <w:rFonts w:cs="Symbol"/>
    </w:rPr>
  </w:style>
  <w:style w:type="character" w:styleId="ListLabel76">
    <w:name w:val="ListLabel 76"/>
    <w:qFormat/>
    <w:rPr>
      <w:rFonts w:cs="Symbol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Symbol"/>
    </w:rPr>
  </w:style>
  <w:style w:type="character" w:styleId="ListLabel79">
    <w:name w:val="ListLabel 79"/>
    <w:qFormat/>
    <w:rPr>
      <w:rFonts w:cs="Symbol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Symbol"/>
    </w:rPr>
  </w:style>
  <w:style w:type="character" w:styleId="ListLabel82">
    <w:name w:val="ListLabel 82"/>
    <w:qFormat/>
    <w:rPr>
      <w:rFonts w:cs="Symbol"/>
    </w:rPr>
  </w:style>
  <w:style w:type="character" w:styleId="ListLabel83">
    <w:name w:val="ListLabel 83"/>
    <w:qFormat/>
    <w:rPr>
      <w:rFonts w:cs="Symbol"/>
    </w:rPr>
  </w:style>
  <w:style w:type="character" w:styleId="ListLabel84">
    <w:name w:val="ListLabel 84"/>
    <w:qFormat/>
    <w:rPr>
      <w:rFonts w:cs="Symbol"/>
    </w:rPr>
  </w:style>
  <w:style w:type="character" w:styleId="ListLabel85">
    <w:name w:val="ListLabel 85"/>
    <w:qFormat/>
    <w:rPr>
      <w:rFonts w:cs="Symbol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Symbol"/>
    </w:rPr>
  </w:style>
  <w:style w:type="character" w:styleId="ListLabel88">
    <w:name w:val="ListLabel 88"/>
    <w:qFormat/>
    <w:rPr>
      <w:rFonts w:cs="Symbol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Symbol"/>
    </w:rPr>
  </w:style>
  <w:style w:type="character" w:styleId="ListLabel91">
    <w:name w:val="ListLabel 91"/>
    <w:qFormat/>
    <w:rPr>
      <w:rFonts w:cs="Symbol"/>
    </w:rPr>
  </w:style>
  <w:style w:type="character" w:styleId="ListLabel92">
    <w:name w:val="ListLabel 92"/>
    <w:qFormat/>
    <w:rPr>
      <w:rFonts w:cs="Symbol"/>
    </w:rPr>
  </w:style>
  <w:style w:type="character" w:styleId="ListLabel93">
    <w:name w:val="ListLabel 93"/>
    <w:qFormat/>
    <w:rPr>
      <w:rFonts w:cs="Symbol"/>
    </w:rPr>
  </w:style>
  <w:style w:type="character" w:styleId="ListLabel94">
    <w:name w:val="ListLabel 94"/>
    <w:qFormat/>
    <w:rPr>
      <w:rFonts w:cs="Symbol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Symbol"/>
    </w:rPr>
  </w:style>
  <w:style w:type="character" w:styleId="ListLabel97">
    <w:name w:val="ListLabel 97"/>
    <w:qFormat/>
    <w:rPr>
      <w:rFonts w:cs="Symbol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Symbol"/>
    </w:rPr>
  </w:style>
  <w:style w:type="character" w:styleId="ListLabel100">
    <w:name w:val="ListLabel 100"/>
    <w:qFormat/>
    <w:rPr>
      <w:rFonts w:cs="Symbol"/>
    </w:rPr>
  </w:style>
  <w:style w:type="character" w:styleId="ListLabel101">
    <w:name w:val="ListLabel 101"/>
    <w:qFormat/>
    <w:rPr>
      <w:rFonts w:cs="Symbol"/>
    </w:rPr>
  </w:style>
  <w:style w:type="character" w:styleId="ListLabel102">
    <w:name w:val="ListLabel 102"/>
    <w:qFormat/>
    <w:rPr>
      <w:rFonts w:cs="Symbol"/>
    </w:rPr>
  </w:style>
  <w:style w:type="character" w:styleId="ListLabel103">
    <w:name w:val="ListLabel 103"/>
    <w:qFormat/>
    <w:rPr>
      <w:rFonts w:cs="Symbol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Symbol"/>
    </w:rPr>
  </w:style>
  <w:style w:type="character" w:styleId="ListLabel106">
    <w:name w:val="ListLabel 106"/>
    <w:qFormat/>
    <w:rPr>
      <w:rFonts w:cs="Symbol"/>
    </w:rPr>
  </w:style>
  <w:style w:type="character" w:styleId="ListLabel107">
    <w:name w:val="ListLabel 107"/>
    <w:qFormat/>
    <w:rPr>
      <w:rFonts w:cs="Symbol"/>
    </w:rPr>
  </w:style>
  <w:style w:type="character" w:styleId="ListLabel108">
    <w:name w:val="ListLabel 108"/>
    <w:qFormat/>
    <w:rPr>
      <w:rFonts w:cs="Symbol"/>
    </w:rPr>
  </w:style>
  <w:style w:type="character" w:styleId="ListLabel109">
    <w:name w:val="ListLabel 109"/>
    <w:qFormat/>
    <w:rPr>
      <w:rFonts w:cs="Symbol"/>
    </w:rPr>
  </w:style>
  <w:style w:type="character" w:styleId="ListLabel110">
    <w:name w:val="ListLabel 110"/>
    <w:qFormat/>
    <w:rPr>
      <w:rFonts w:cs="Symbol"/>
    </w:rPr>
  </w:style>
  <w:style w:type="character" w:styleId="ListLabel111">
    <w:name w:val="ListLabel 111"/>
    <w:qFormat/>
    <w:rPr>
      <w:rFonts w:cs="Symbol"/>
    </w:rPr>
  </w:style>
  <w:style w:type="character" w:styleId="ListLabel112">
    <w:name w:val="ListLabel 112"/>
    <w:qFormat/>
    <w:rPr>
      <w:rFonts w:cs="Symbol"/>
    </w:rPr>
  </w:style>
  <w:style w:type="character" w:styleId="ListLabel113">
    <w:name w:val="ListLabel 113"/>
    <w:qFormat/>
    <w:rPr>
      <w:rFonts w:cs="Symbol"/>
    </w:rPr>
  </w:style>
  <w:style w:type="character" w:styleId="ListLabel114">
    <w:name w:val="ListLabel 114"/>
    <w:qFormat/>
    <w:rPr>
      <w:rFonts w:cs="Symbol"/>
    </w:rPr>
  </w:style>
  <w:style w:type="character" w:styleId="ListLabel115">
    <w:name w:val="ListLabel 115"/>
    <w:qFormat/>
    <w:rPr>
      <w:rFonts w:cs="Symbol"/>
    </w:rPr>
  </w:style>
  <w:style w:type="character" w:styleId="ListLabel116">
    <w:name w:val="ListLabel 116"/>
    <w:qFormat/>
    <w:rPr>
      <w:rFonts w:cs="Symbol"/>
    </w:rPr>
  </w:style>
  <w:style w:type="character" w:styleId="ListLabel117">
    <w:name w:val="ListLabel 117"/>
    <w:qFormat/>
    <w:rPr>
      <w:rFonts w:cs="Symbol"/>
    </w:rPr>
  </w:style>
  <w:style w:type="character" w:styleId="ListLabel118">
    <w:name w:val="ListLabel 118"/>
    <w:qFormat/>
    <w:rPr>
      <w:rFonts w:cs="Symbol"/>
    </w:rPr>
  </w:style>
  <w:style w:type="character" w:styleId="ListLabel119">
    <w:name w:val="ListLabel 119"/>
    <w:qFormat/>
    <w:rPr>
      <w:rFonts w:cs="Symbol"/>
    </w:rPr>
  </w:style>
  <w:style w:type="character" w:styleId="ListLabel120">
    <w:name w:val="ListLabel 120"/>
    <w:qFormat/>
    <w:rPr>
      <w:rFonts w:cs="Symbol"/>
    </w:rPr>
  </w:style>
  <w:style w:type="character" w:styleId="ListLabel121">
    <w:name w:val="ListLabel 121"/>
    <w:qFormat/>
    <w:rPr>
      <w:rFonts w:cs="Symbol"/>
    </w:rPr>
  </w:style>
  <w:style w:type="character" w:styleId="ListLabel122">
    <w:name w:val="ListLabel 122"/>
    <w:qFormat/>
    <w:rPr>
      <w:rFonts w:cs="Symbol"/>
    </w:rPr>
  </w:style>
  <w:style w:type="character" w:styleId="ListLabel123">
    <w:name w:val="ListLabel 123"/>
    <w:qFormat/>
    <w:rPr>
      <w:rFonts w:cs="Symbol"/>
    </w:rPr>
  </w:style>
  <w:style w:type="character" w:styleId="ListLabel124">
    <w:name w:val="ListLabel 124"/>
    <w:qFormat/>
    <w:rPr>
      <w:rFonts w:cs="Symbol"/>
    </w:rPr>
  </w:style>
  <w:style w:type="character" w:styleId="ListLabel125">
    <w:name w:val="ListLabel 125"/>
    <w:qFormat/>
    <w:rPr>
      <w:rFonts w:cs="Symbol"/>
    </w:rPr>
  </w:style>
  <w:style w:type="character" w:styleId="ListLabel126">
    <w:name w:val="ListLabel 126"/>
    <w:qFormat/>
    <w:rPr>
      <w:rFonts w:cs="Symbol"/>
    </w:rPr>
  </w:style>
  <w:style w:type="character" w:styleId="ListLabel127">
    <w:name w:val="ListLabel 127"/>
    <w:qFormat/>
    <w:rPr>
      <w:rFonts w:cs="Symbol"/>
    </w:rPr>
  </w:style>
  <w:style w:type="character" w:styleId="ListLabel128">
    <w:name w:val="ListLabel 128"/>
    <w:qFormat/>
    <w:rPr>
      <w:rFonts w:cs="Symbol"/>
    </w:rPr>
  </w:style>
  <w:style w:type="character" w:styleId="ListLabel129">
    <w:name w:val="ListLabel 129"/>
    <w:qFormat/>
    <w:rPr>
      <w:rFonts w:cs="Symbol"/>
    </w:rPr>
  </w:style>
  <w:style w:type="character" w:styleId="ListLabel130">
    <w:name w:val="ListLabel 130"/>
    <w:qFormat/>
    <w:rPr>
      <w:rFonts w:cs="Symbol"/>
    </w:rPr>
  </w:style>
  <w:style w:type="character" w:styleId="ListLabel131">
    <w:name w:val="ListLabel 131"/>
    <w:qFormat/>
    <w:rPr>
      <w:rFonts w:cs="Symbol"/>
    </w:rPr>
  </w:style>
  <w:style w:type="character" w:styleId="ListLabel132">
    <w:name w:val="ListLabel 132"/>
    <w:qFormat/>
    <w:rPr>
      <w:rFonts w:cs="Symbol"/>
    </w:rPr>
  </w:style>
  <w:style w:type="character" w:styleId="ListLabel133">
    <w:name w:val="ListLabel 133"/>
    <w:qFormat/>
    <w:rPr>
      <w:rFonts w:cs="Symbol"/>
    </w:rPr>
  </w:style>
  <w:style w:type="character" w:styleId="ListLabel134">
    <w:name w:val="ListLabel 134"/>
    <w:qFormat/>
    <w:rPr>
      <w:rFonts w:cs="Symbol"/>
    </w:rPr>
  </w:style>
  <w:style w:type="character" w:styleId="ListLabel135">
    <w:name w:val="ListLabel 135"/>
    <w:qFormat/>
    <w:rPr>
      <w:rFonts w:cs="Symbol"/>
    </w:rPr>
  </w:style>
  <w:style w:type="character" w:styleId="ListLabel136">
    <w:name w:val="ListLabel 136"/>
    <w:qFormat/>
    <w:rPr>
      <w:rFonts w:cs="Symbol"/>
    </w:rPr>
  </w:style>
  <w:style w:type="character" w:styleId="ListLabel137">
    <w:name w:val="ListLabel 137"/>
    <w:qFormat/>
    <w:rPr>
      <w:rFonts w:cs="Symbol"/>
    </w:rPr>
  </w:style>
  <w:style w:type="character" w:styleId="ListLabel138">
    <w:name w:val="ListLabel 138"/>
    <w:qFormat/>
    <w:rPr>
      <w:rFonts w:cs="Symbol"/>
    </w:rPr>
  </w:style>
  <w:style w:type="character" w:styleId="ListLabel139">
    <w:name w:val="ListLabel 139"/>
    <w:qFormat/>
    <w:rPr>
      <w:rFonts w:cs="Symbol"/>
    </w:rPr>
  </w:style>
  <w:style w:type="character" w:styleId="ListLabel140">
    <w:name w:val="ListLabel 140"/>
    <w:qFormat/>
    <w:rPr>
      <w:rFonts w:cs="Symbol"/>
    </w:rPr>
  </w:style>
  <w:style w:type="character" w:styleId="ListLabel141">
    <w:name w:val="ListLabel 141"/>
    <w:qFormat/>
    <w:rPr>
      <w:rFonts w:cs="Symbol"/>
    </w:rPr>
  </w:style>
  <w:style w:type="character" w:styleId="ListLabel142">
    <w:name w:val="ListLabel 142"/>
    <w:qFormat/>
    <w:rPr>
      <w:rFonts w:cs="Symbol"/>
    </w:rPr>
  </w:style>
  <w:style w:type="character" w:styleId="ListLabel143">
    <w:name w:val="ListLabel 143"/>
    <w:qFormat/>
    <w:rPr>
      <w:rFonts w:cs="Symbol"/>
    </w:rPr>
  </w:style>
  <w:style w:type="character" w:styleId="ListLabel144">
    <w:name w:val="ListLabel 144"/>
    <w:qFormat/>
    <w:rPr>
      <w:rFonts w:cs="Symbol"/>
    </w:rPr>
  </w:style>
  <w:style w:type="paragraph" w:styleId="Style6">
    <w:name w:val="Заголовок"/>
    <w:basedOn w:val="Normal"/>
    <w:next w:val="Style7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Style7">
    <w:name w:val="Body Text"/>
    <w:basedOn w:val="Normal"/>
    <w:pPr>
      <w:spacing w:lineRule="auto" w:line="276" w:before="0" w:after="140"/>
    </w:pPr>
    <w:rPr/>
  </w:style>
  <w:style w:type="paragraph" w:styleId="Style8">
    <w:name w:val="List"/>
    <w:basedOn w:val="Style7"/>
    <w:pPr/>
    <w:rPr>
      <w:rFonts w:cs="Lohit Devanagari"/>
    </w:rPr>
  </w:style>
  <w:style w:type="paragraph" w:styleId="Style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0">
    <w:name w:val="Покажчик"/>
    <w:basedOn w:val="Normal"/>
    <w:qFormat/>
    <w:pPr>
      <w:suppressLineNumbers/>
    </w:pPr>
    <w:rPr>
      <w:rFonts w:cs="Lohit Devanagari"/>
    </w:rPr>
  </w:style>
  <w:style w:type="paragraph" w:styleId="10">
    <w:name w:val="Заголовок 10"/>
    <w:basedOn w:val="Style6"/>
    <w:qFormat/>
    <w:pPr>
      <w:spacing w:before="60" w:after="60"/>
      <w:outlineLvl w:val="8"/>
    </w:pPr>
    <w:rPr>
      <w:b/>
      <w:bCs/>
      <w:sz w:val="21"/>
      <w:szCs w:val="21"/>
    </w:rPr>
  </w:style>
  <w:style w:type="numbering" w:styleId="11">
    <w:name w:val="Список 1"/>
    <w:qFormat/>
  </w:style>
  <w:style w:type="numbering" w:styleId="123">
    <w:name w:val="Нумерація 123"/>
    <w:qFormat/>
  </w:style>
  <w:style w:type="numbering" w:styleId="IVX">
    <w:name w:val="Нумерація IVX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75</TotalTime>
  <Application>LibreOffice/6.0.6.2$Linux_X86_64 LibreOffice_project/00m0$Build-2</Application>
  <Pages>7</Pages>
  <Words>1774</Words>
  <Characters>12104</Characters>
  <CharactersWithSpaces>13876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2019-01-19T12:37:46Z</dcterms:created>
  <dc:creator/>
  <dc:description/>
  <dc:language>ru-RU</dc:language>
  <cp:lastModifiedBy/>
  <dcterms:modified xsi:type="dcterms:W3CDTF">2019-01-25T13:38:41Z</dcterms:modified>
  <cp:revision>15</cp:revision>
  <dc:subject/>
  <dc:title/>
</cp:coreProperties>
</file>