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mxqp1s6oubg4" w:id="0"/>
      <w:bookmarkEnd w:id="0"/>
      <w:r w:rsidDel="00000000" w:rsidR="00000000" w:rsidRPr="00000000">
        <w:rPr>
          <w:rtl w:val="0"/>
        </w:rPr>
        <w:t xml:space="preserve">Антипирен - огнезащитная добавка для строительных материалов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Древесина и полимеры в конструкции - слабое звено в пожарной безопасности построенного здания. Проблема не решается соблюдением правил эксплуатации. Оптимальное решение - сработать на опережение, придать  легковоспламеняющимся материалам антипиреновые свойства.</w:t>
      </w:r>
    </w:p>
    <w:p w:rsidR="00000000" w:rsidDel="00000000" w:rsidP="00000000" w:rsidRDefault="00000000" w:rsidRPr="00000000">
      <w:pPr>
        <w:pStyle w:val="Heading2"/>
        <w:contextualSpacing w:val="0"/>
        <w:rPr/>
      </w:pPr>
      <w:bookmarkStart w:colFirst="0" w:colLast="0" w:name="_2z0n9my0sxio" w:id="1"/>
      <w:bookmarkEnd w:id="1"/>
      <w:r w:rsidDel="00000000" w:rsidR="00000000" w:rsidRPr="00000000">
        <w:rPr>
          <w:rtl w:val="0"/>
        </w:rPr>
        <w:t xml:space="preserve">Свойства антипирена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Строгие требования в отношении ПБ ограничивают использование легковоспламеняющихся материалов - пластмасс и т.п. Само строение молекулы органического вещества при нагреве предполагает распад на углеводороды (пиролиз), насыщенные и ненасыщенные , которые окисляются дальше с различной скоростью - происходит горение.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Свойства органического вещества изменить невозможно. Контролировать способность к возгоранию и поддержанию горения материала можно специальными добавками - антипиренами. Если изменить состав невозможно (древесина, текстиль и т. п.), используют обработку поверхности или пропитку материалов антипиренами.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Принцип их действия основан на изоляции от огня: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теплового излучения;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горючего вещества;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кислорода.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Для усиления действия  антипиренов на полимеры используют комбинации  добавок разного действия.  </w:t>
      </w:r>
    </w:p>
    <w:p w:rsidR="00000000" w:rsidDel="00000000" w:rsidP="00000000" w:rsidRDefault="00000000" w:rsidRPr="00000000">
      <w:pPr>
        <w:pStyle w:val="Heading2"/>
        <w:contextualSpacing w:val="0"/>
        <w:rPr/>
      </w:pPr>
      <w:bookmarkStart w:colFirst="0" w:colLast="0" w:name="_a2suyuvtqp6q" w:id="2"/>
      <w:bookmarkEnd w:id="2"/>
      <w:r w:rsidDel="00000000" w:rsidR="00000000" w:rsidRPr="00000000">
        <w:rPr>
          <w:rtl w:val="0"/>
        </w:rPr>
        <w:t xml:space="preserve">Антипирен для древесины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Обработка  древесины антипиренами возможна двумя способами - пропитка и окраска. Пропитку осуществляют на подготовительном этапе деревообработки, перед сушкой. Окраску - после установки деревянной детали или столярного изделия на место.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Кроме главного назначения (препятствовать горению и тлению),  обработка древесины  антипиреном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повышает гигроскопических свойств;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вызывает коррозии  металла крепежных элементов и фурнитуры;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осложняет столярные работы;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оказывает воздействие на лакокрасочное покрытие;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влияет на механические свойства древесины;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совмещает антипиреновое и  антисептическое воздействие на древесину;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должна быть долговечной;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не представлять опасности для человека и животных.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Принимается в расчет экономическая составляющая. Для получения более высокого класса огнезащиты вовсе не требуется использовать дорогие реагенты.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Для защиты древесины используют специальные огнезащитные краски. Связующее вещество (жидкий полимер) непосредственно перед нанесением смешивают со специальным наполнителем (дисперсный порошок).</w:t>
      </w:r>
    </w:p>
    <w:p w:rsidR="00000000" w:rsidDel="00000000" w:rsidP="00000000" w:rsidRDefault="00000000" w:rsidRPr="00000000">
      <w:pPr>
        <w:pStyle w:val="Heading2"/>
        <w:contextualSpacing w:val="0"/>
        <w:rPr/>
      </w:pPr>
      <w:bookmarkStart w:colFirst="0" w:colLast="0" w:name="_z2w7taczii76" w:id="3"/>
      <w:bookmarkEnd w:id="3"/>
      <w:r w:rsidDel="00000000" w:rsidR="00000000" w:rsidRPr="00000000">
        <w:rPr>
          <w:rtl w:val="0"/>
        </w:rPr>
        <w:t xml:space="preserve">Антипирен и полимеры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Молекулы полимеров состоят из цепочек углерода и радикалов. Под воздействием внешнего нагрева начинается распад на углеводороды, которые и поддерживают горение. Химические заводы выпускают продукцию в виде полуфабрикатов - порошки, гранулы, растворы и др. Модифицировать полимерные материалы антипиреновыми добавками экономически оправдано на этой стадии.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В полимерных композициях применяют как органические , так и неорганические добавки. Различают 2 способа применения антипиренов: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модифицирующая добавка входит в состав самого материала (инертный наполнитель);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на полимер наносят антипиреновый слой.  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Дисперсные порошки оксидов, гидроксидов и солей используют как модифицирующие добавки. В составе полимерных композиционных материалов они способны проявить иные функции: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антипиренов-структурообразователей;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антипиренов-пластификаторов;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антипиренов-наполнителей и др.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При возгорании полимеров главную опасность представляет не огонь, а токсичные продукты горения и густой дым. Решить проблему образования дыма и токсичных газов могут антипиреновые добавки. Эта проблема пока еще  на стадии исследований.</w:t>
      </w:r>
    </w:p>
    <w:p w:rsidR="00000000" w:rsidDel="00000000" w:rsidP="00000000" w:rsidRDefault="00000000" w:rsidRPr="00000000">
      <w:pPr>
        <w:pStyle w:val="Heading2"/>
        <w:contextualSpacing w:val="0"/>
        <w:rPr/>
      </w:pPr>
      <w:bookmarkStart w:colFirst="0" w:colLast="0" w:name="_kd9aq97xd4af" w:id="4"/>
      <w:bookmarkEnd w:id="4"/>
      <w:r w:rsidDel="00000000" w:rsidR="00000000" w:rsidRPr="00000000">
        <w:rPr>
          <w:rtl w:val="0"/>
        </w:rPr>
        <w:t xml:space="preserve">Антипирен для пенопласта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Легкий материал с очень низкой теплопроводностью вспененный полистирол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промышленность производит двух видов - с добавлением антипиренов и без модифицирующих добавок. Обычный пенопласт внешне ничем не отличается от модифицированного. Его используют как упаковочный материал.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Пенопласт с антипиренами при температуре выше 80 градусов начинает оплавляться, а при 200 - испаряется.  При его разложении образуется только вода и углекислый газ. В качестве модификаторов  добавляют  замедлители горения (фосфаты и хлориды аммония и др.) и стабилизаторы. Такой вспененный полистирол для строительства  промышленность выпускает в виде термоблоков, элементов декора и др.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