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2FB" w:rsidRPr="00B05DAA" w:rsidRDefault="004862FB"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 xml:space="preserve">                                                                       Зміст                                                             </w:t>
      </w:r>
    </w:p>
    <w:p w:rsidR="004862FB" w:rsidRPr="00B05DAA" w:rsidRDefault="004862FB"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Вступ</w:t>
      </w:r>
      <w:r w:rsidR="00376841" w:rsidRPr="00B05DAA">
        <w:rPr>
          <w:rFonts w:ascii="Times New Roman" w:hAnsi="Times New Roman" w:cs="Times New Roman"/>
          <w:b/>
          <w:color w:val="000000" w:themeColor="text1"/>
          <w:sz w:val="28"/>
          <w:szCs w:val="28"/>
          <w:lang w:val="uk-UA"/>
        </w:rPr>
        <w:t xml:space="preserve">                                                                                                                        2</w:t>
      </w:r>
    </w:p>
    <w:p w:rsidR="004862FB" w:rsidRPr="00B05DAA" w:rsidRDefault="00B560D9"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Розділ 1. Місце Путівника «</w:t>
      </w:r>
      <w:r w:rsidR="004862FB" w:rsidRPr="00B05DAA">
        <w:rPr>
          <w:rFonts w:ascii="Times New Roman" w:hAnsi="Times New Roman" w:cs="Times New Roman"/>
          <w:b/>
          <w:color w:val="000000" w:themeColor="text1"/>
          <w:sz w:val="28"/>
          <w:szCs w:val="28"/>
          <w:lang w:val="uk-UA"/>
        </w:rPr>
        <w:t>Житомир</w:t>
      </w:r>
      <w:r w:rsidRPr="00B05DAA">
        <w:rPr>
          <w:rFonts w:ascii="Times New Roman" w:hAnsi="Times New Roman" w:cs="Times New Roman"/>
          <w:b/>
          <w:color w:val="000000" w:themeColor="text1"/>
          <w:sz w:val="28"/>
          <w:szCs w:val="28"/>
          <w:lang w:val="uk-UA"/>
        </w:rPr>
        <w:t>щиною</w:t>
      </w:r>
      <w:r w:rsidR="004862FB" w:rsidRPr="00B05DAA">
        <w:rPr>
          <w:rFonts w:ascii="Times New Roman" w:hAnsi="Times New Roman" w:cs="Times New Roman"/>
          <w:b/>
          <w:color w:val="000000" w:themeColor="text1"/>
          <w:sz w:val="28"/>
          <w:szCs w:val="28"/>
          <w:lang w:val="uk-UA"/>
        </w:rPr>
        <w:t>» серед номенклатури поліграфічної продукції</w:t>
      </w:r>
      <w:r w:rsidR="00376841" w:rsidRPr="00B05DAA">
        <w:rPr>
          <w:rFonts w:ascii="Times New Roman" w:hAnsi="Times New Roman" w:cs="Times New Roman"/>
          <w:b/>
          <w:color w:val="000000" w:themeColor="text1"/>
          <w:sz w:val="28"/>
          <w:szCs w:val="28"/>
          <w:lang w:val="uk-UA"/>
        </w:rPr>
        <w:t xml:space="preserve">                                                                                       4                             </w:t>
      </w:r>
    </w:p>
    <w:p w:rsidR="004862FB" w:rsidRPr="00B05DAA" w:rsidRDefault="004862FB" w:rsidP="00FE35A5">
      <w:pPr>
        <w:pStyle w:val="a4"/>
        <w:numPr>
          <w:ilvl w:val="1"/>
          <w:numId w:val="1"/>
        </w:numPr>
        <w:spacing w:before="40" w:after="40" w:line="360" w:lineRule="auto"/>
        <w:ind w:left="0"/>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Поняття довідкового видання та їх види</w:t>
      </w:r>
      <w:r w:rsidR="00376841" w:rsidRPr="00B05DAA">
        <w:rPr>
          <w:rFonts w:ascii="Times New Roman" w:hAnsi="Times New Roman" w:cs="Times New Roman"/>
          <w:color w:val="000000" w:themeColor="text1"/>
          <w:sz w:val="28"/>
          <w:szCs w:val="28"/>
          <w:lang w:val="uk-UA"/>
        </w:rPr>
        <w:t xml:space="preserve">                                                    4</w:t>
      </w:r>
    </w:p>
    <w:p w:rsidR="004862FB" w:rsidRPr="00B05DAA" w:rsidRDefault="004862FB" w:rsidP="00FE35A5">
      <w:pPr>
        <w:pStyle w:val="a4"/>
        <w:numPr>
          <w:ilvl w:val="1"/>
          <w:numId w:val="1"/>
        </w:numPr>
        <w:spacing w:before="40" w:after="40" w:line="360" w:lineRule="auto"/>
        <w:ind w:left="0"/>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 xml:space="preserve">Путівник як окремий вид поліграфічної </w:t>
      </w:r>
      <w:r w:rsidR="00376841" w:rsidRPr="00B05DAA">
        <w:rPr>
          <w:rFonts w:ascii="Times New Roman" w:hAnsi="Times New Roman" w:cs="Times New Roman"/>
          <w:color w:val="000000" w:themeColor="text1"/>
          <w:sz w:val="28"/>
          <w:szCs w:val="28"/>
          <w:lang w:val="uk-UA"/>
        </w:rPr>
        <w:t>продукції                                   5</w:t>
      </w:r>
    </w:p>
    <w:p w:rsidR="004862FB" w:rsidRPr="00B05DAA" w:rsidRDefault="004862FB" w:rsidP="00FE35A5">
      <w:pPr>
        <w:pStyle w:val="a4"/>
        <w:numPr>
          <w:ilvl w:val="1"/>
          <w:numId w:val="1"/>
        </w:numPr>
        <w:spacing w:before="40" w:after="40" w:line="360" w:lineRule="auto"/>
        <w:ind w:left="0"/>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Розробка загальної концепції довідкового видання</w:t>
      </w:r>
      <w:r w:rsidR="00376841" w:rsidRPr="00B05DAA">
        <w:rPr>
          <w:rFonts w:ascii="Times New Roman" w:hAnsi="Times New Roman" w:cs="Times New Roman"/>
          <w:color w:val="000000" w:themeColor="text1"/>
          <w:sz w:val="28"/>
          <w:szCs w:val="28"/>
          <w:lang w:val="uk-UA"/>
        </w:rPr>
        <w:t xml:space="preserve">                                  6</w:t>
      </w:r>
    </w:p>
    <w:p w:rsidR="004862FB" w:rsidRPr="00B05DAA" w:rsidRDefault="004862FB" w:rsidP="00FE35A5">
      <w:pPr>
        <w:pStyle w:val="a4"/>
        <w:numPr>
          <w:ilvl w:val="1"/>
          <w:numId w:val="1"/>
        </w:numPr>
        <w:spacing w:before="40" w:after="40" w:line="360" w:lineRule="auto"/>
        <w:ind w:left="0"/>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Редакторська підготовка матеріалів</w:t>
      </w:r>
      <w:r w:rsidR="00376841" w:rsidRPr="00B05DAA">
        <w:rPr>
          <w:rFonts w:ascii="Times New Roman" w:hAnsi="Times New Roman" w:cs="Times New Roman"/>
          <w:color w:val="000000" w:themeColor="text1"/>
          <w:sz w:val="28"/>
          <w:szCs w:val="28"/>
          <w:lang w:val="uk-UA"/>
        </w:rPr>
        <w:t xml:space="preserve">                                                            6</w:t>
      </w:r>
    </w:p>
    <w:p w:rsidR="004862FB" w:rsidRPr="00B05DAA" w:rsidRDefault="004862FB" w:rsidP="00FE35A5">
      <w:pPr>
        <w:pStyle w:val="a4"/>
        <w:numPr>
          <w:ilvl w:val="1"/>
          <w:numId w:val="1"/>
        </w:numPr>
        <w:spacing w:before="40" w:after="40" w:line="360" w:lineRule="auto"/>
        <w:ind w:left="0"/>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Дизайн та оформлення</w:t>
      </w:r>
      <w:r w:rsidR="00376841" w:rsidRPr="00B05DAA">
        <w:rPr>
          <w:rFonts w:ascii="Times New Roman" w:hAnsi="Times New Roman" w:cs="Times New Roman"/>
          <w:color w:val="000000" w:themeColor="text1"/>
          <w:sz w:val="28"/>
          <w:szCs w:val="28"/>
          <w:lang w:val="uk-UA"/>
        </w:rPr>
        <w:t xml:space="preserve">                                                                                  6              </w:t>
      </w:r>
    </w:p>
    <w:p w:rsidR="004862FB" w:rsidRPr="00B05DAA" w:rsidRDefault="004862FB"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Розділ 2. Вибір програмого забезпечення та обґрунтування технології випуску поліграфічної продукції</w:t>
      </w:r>
      <w:r w:rsidR="00376841" w:rsidRPr="00B05DAA">
        <w:rPr>
          <w:rFonts w:ascii="Times New Roman" w:hAnsi="Times New Roman" w:cs="Times New Roman"/>
          <w:b/>
          <w:color w:val="000000" w:themeColor="text1"/>
          <w:sz w:val="28"/>
          <w:szCs w:val="28"/>
          <w:lang w:val="uk-UA"/>
        </w:rPr>
        <w:t xml:space="preserve">                                                                       8</w:t>
      </w:r>
    </w:p>
    <w:p w:rsidR="004862FB" w:rsidRPr="00B05DAA" w:rsidRDefault="004862FB"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2.1. Вибір текстового редактора</w:t>
      </w:r>
      <w:r w:rsidR="00376841" w:rsidRPr="00B05DAA">
        <w:rPr>
          <w:rFonts w:ascii="Times New Roman" w:hAnsi="Times New Roman" w:cs="Times New Roman"/>
          <w:color w:val="000000" w:themeColor="text1"/>
          <w:sz w:val="28"/>
          <w:szCs w:val="28"/>
          <w:lang w:val="uk-UA"/>
        </w:rPr>
        <w:t xml:space="preserve">                                                                            8</w:t>
      </w:r>
    </w:p>
    <w:p w:rsidR="003510A1" w:rsidRPr="00B05DAA" w:rsidRDefault="003510A1"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2.2. Вибір технології випуску друкованої продукції</w:t>
      </w:r>
      <w:r w:rsidR="00376841" w:rsidRPr="00B05DAA">
        <w:rPr>
          <w:rFonts w:ascii="Times New Roman" w:hAnsi="Times New Roman" w:cs="Times New Roman"/>
          <w:color w:val="000000" w:themeColor="text1"/>
          <w:sz w:val="28"/>
          <w:szCs w:val="28"/>
          <w:lang w:val="uk-UA"/>
        </w:rPr>
        <w:t xml:space="preserve">                                           8</w:t>
      </w:r>
    </w:p>
    <w:p w:rsidR="003510A1" w:rsidRPr="00B05DAA" w:rsidRDefault="003510A1"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2.3. Опис художніх ефектів і методів обробки інформації при встановленні макету видання</w:t>
      </w:r>
      <w:r w:rsidR="00376841" w:rsidRPr="00B05DAA">
        <w:rPr>
          <w:rFonts w:ascii="Times New Roman" w:hAnsi="Times New Roman" w:cs="Times New Roman"/>
          <w:color w:val="000000" w:themeColor="text1"/>
          <w:sz w:val="28"/>
          <w:szCs w:val="28"/>
          <w:lang w:val="uk-UA"/>
        </w:rPr>
        <w:t xml:space="preserve">                                                                                                        </w:t>
      </w:r>
      <w:r w:rsidR="00B05DAA" w:rsidRPr="00B05DAA">
        <w:rPr>
          <w:rFonts w:ascii="Times New Roman" w:hAnsi="Times New Roman" w:cs="Times New Roman"/>
          <w:color w:val="000000" w:themeColor="text1"/>
          <w:sz w:val="28"/>
          <w:szCs w:val="28"/>
          <w:lang w:val="uk-UA"/>
        </w:rPr>
        <w:t>9</w:t>
      </w:r>
    </w:p>
    <w:p w:rsidR="00E94F7B" w:rsidRPr="00B05DAA" w:rsidRDefault="00E94F7B"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2.4. Засоби просування продукту Путівника</w:t>
      </w:r>
      <w:r w:rsidR="00B05DAA" w:rsidRPr="00B05DAA">
        <w:rPr>
          <w:rFonts w:ascii="Times New Roman" w:hAnsi="Times New Roman" w:cs="Times New Roman"/>
          <w:color w:val="000000" w:themeColor="text1"/>
          <w:sz w:val="28"/>
          <w:szCs w:val="28"/>
          <w:lang w:val="uk-UA"/>
        </w:rPr>
        <w:t xml:space="preserve">                                                        9</w:t>
      </w:r>
    </w:p>
    <w:p w:rsidR="00E94F7B" w:rsidRPr="00B05DAA" w:rsidRDefault="00E94F7B"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2.5. Аналіз ринку і попиту. Розрах</w:t>
      </w:r>
      <w:r w:rsidR="00B05DAA" w:rsidRPr="00B05DAA">
        <w:rPr>
          <w:rFonts w:ascii="Times New Roman" w:hAnsi="Times New Roman" w:cs="Times New Roman"/>
          <w:color w:val="000000" w:themeColor="text1"/>
          <w:sz w:val="28"/>
          <w:szCs w:val="28"/>
          <w:lang w:val="uk-UA"/>
        </w:rPr>
        <w:t>унки собівартості й можливої цільової</w:t>
      </w:r>
      <w:r w:rsidRPr="00B05DAA">
        <w:rPr>
          <w:rFonts w:ascii="Times New Roman" w:hAnsi="Times New Roman" w:cs="Times New Roman"/>
          <w:color w:val="000000" w:themeColor="text1"/>
          <w:sz w:val="28"/>
          <w:szCs w:val="28"/>
          <w:lang w:val="uk-UA"/>
        </w:rPr>
        <w:t xml:space="preserve"> політики </w:t>
      </w:r>
      <w:r w:rsidR="00B05DAA" w:rsidRPr="00B05DAA">
        <w:rPr>
          <w:rFonts w:ascii="Times New Roman" w:hAnsi="Times New Roman" w:cs="Times New Roman"/>
          <w:color w:val="000000" w:themeColor="text1"/>
          <w:sz w:val="28"/>
          <w:szCs w:val="28"/>
          <w:lang w:val="uk-UA"/>
        </w:rPr>
        <w:t xml:space="preserve">                                                                                                                11                                                                              </w:t>
      </w:r>
    </w:p>
    <w:p w:rsidR="003510A1" w:rsidRPr="00B05DAA" w:rsidRDefault="003510A1"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Висновки</w:t>
      </w:r>
      <w:r w:rsidR="00B05DAA" w:rsidRPr="00B05DAA">
        <w:rPr>
          <w:rFonts w:ascii="Times New Roman" w:hAnsi="Times New Roman" w:cs="Times New Roman"/>
          <w:b/>
          <w:color w:val="000000" w:themeColor="text1"/>
          <w:sz w:val="28"/>
          <w:szCs w:val="28"/>
          <w:lang w:val="uk-UA"/>
        </w:rPr>
        <w:t xml:space="preserve">                                                                                                               12</w:t>
      </w:r>
    </w:p>
    <w:p w:rsidR="003510A1" w:rsidRPr="00B05DAA" w:rsidRDefault="003510A1"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Список використаних джерел</w:t>
      </w:r>
      <w:r w:rsidR="00B05DAA" w:rsidRPr="00B05DAA">
        <w:rPr>
          <w:rFonts w:ascii="Times New Roman" w:hAnsi="Times New Roman" w:cs="Times New Roman"/>
          <w:b/>
          <w:color w:val="000000" w:themeColor="text1"/>
          <w:sz w:val="28"/>
          <w:szCs w:val="28"/>
          <w:lang w:val="uk-UA"/>
        </w:rPr>
        <w:t xml:space="preserve">                                                                           14</w:t>
      </w:r>
    </w:p>
    <w:p w:rsidR="00FE35A5" w:rsidRPr="00B05DAA" w:rsidRDefault="003510A1"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 xml:space="preserve"> </w:t>
      </w: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B560D9"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 xml:space="preserve">        </w:t>
      </w:r>
      <w:r w:rsidR="004862FB" w:rsidRPr="00B05DAA">
        <w:rPr>
          <w:rFonts w:ascii="Times New Roman" w:hAnsi="Times New Roman" w:cs="Times New Roman"/>
          <w:b/>
          <w:color w:val="000000" w:themeColor="text1"/>
          <w:sz w:val="28"/>
          <w:szCs w:val="28"/>
          <w:lang w:val="uk-UA"/>
        </w:rPr>
        <w:t xml:space="preserve"> </w:t>
      </w:r>
    </w:p>
    <w:p w:rsidR="00134C06"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lastRenderedPageBreak/>
        <w:t xml:space="preserve">                                                   </w:t>
      </w:r>
      <w:r w:rsidR="004862FB" w:rsidRPr="00B05DAA">
        <w:rPr>
          <w:rFonts w:ascii="Times New Roman" w:hAnsi="Times New Roman" w:cs="Times New Roman"/>
          <w:b/>
          <w:color w:val="000000" w:themeColor="text1"/>
          <w:sz w:val="28"/>
          <w:szCs w:val="28"/>
          <w:lang w:val="uk-UA"/>
        </w:rPr>
        <w:t xml:space="preserve">  Вступ</w:t>
      </w:r>
    </w:p>
    <w:p w:rsidR="00B560D9" w:rsidRPr="00B05DAA" w:rsidRDefault="00B560D9"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b/>
          <w:color w:val="000000" w:themeColor="text1"/>
          <w:sz w:val="28"/>
          <w:szCs w:val="28"/>
          <w:lang w:val="uk-UA"/>
        </w:rPr>
        <w:t>Метою</w:t>
      </w:r>
      <w:r w:rsidRPr="00B05DAA">
        <w:rPr>
          <w:rFonts w:ascii="Times New Roman" w:hAnsi="Times New Roman" w:cs="Times New Roman"/>
          <w:color w:val="000000" w:themeColor="text1"/>
          <w:sz w:val="28"/>
          <w:szCs w:val="28"/>
          <w:lang w:val="uk-UA"/>
        </w:rPr>
        <w:t xml:space="preserve"> даного дипломного проєкту було закріплення, систематизація, та розширення теоретичних знань, необхідних для самостійного розв’язання конкретних поліграфічних задач; розвиток уміння приймати найбільш ефективні рішення при проєктуванні макетів видань; закріплення навичок самостійної роботи над розробкою видавничої продукції.</w:t>
      </w:r>
    </w:p>
    <w:p w:rsidR="00B560D9" w:rsidRPr="00B05DAA" w:rsidRDefault="00B560D9"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color w:val="000000" w:themeColor="text1"/>
          <w:sz w:val="28"/>
          <w:szCs w:val="28"/>
        </w:rPr>
        <w:t>В ході дипломного проєктування було розроблено макет путівника «</w:t>
      </w:r>
      <w:r w:rsidRPr="00B05DAA">
        <w:rPr>
          <w:rFonts w:ascii="Times New Roman" w:hAnsi="Times New Roman" w:cs="Times New Roman"/>
          <w:color w:val="000000" w:themeColor="text1"/>
          <w:sz w:val="28"/>
          <w:szCs w:val="28"/>
          <w:lang w:val="uk-UA"/>
        </w:rPr>
        <w:t>Житомир</w:t>
      </w:r>
      <w:r w:rsidRPr="00B05DAA">
        <w:rPr>
          <w:rFonts w:ascii="Times New Roman" w:hAnsi="Times New Roman" w:cs="Times New Roman"/>
          <w:color w:val="000000" w:themeColor="text1"/>
          <w:sz w:val="28"/>
          <w:szCs w:val="28"/>
        </w:rPr>
        <w:t xml:space="preserve">». Такий вид поліграфічної продукції як путівник є важливим засобом приваблення нових людей до туристичної зони, розкриттям цікавих місць, наданням історичної довідки. Подібна продукція є корисною та актуальною для туристів, колишніх жителів селищ та міст, адже в ній можна почерпнути багато цікавої інформації. </w:t>
      </w:r>
    </w:p>
    <w:p w:rsidR="00B560D9" w:rsidRPr="00B05DAA" w:rsidRDefault="00B560D9"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b/>
          <w:color w:val="000000" w:themeColor="text1"/>
          <w:sz w:val="28"/>
          <w:szCs w:val="28"/>
          <w:lang w:val="uk-UA"/>
        </w:rPr>
        <w:t>Актуальність роботи</w:t>
      </w:r>
      <w:r w:rsidRPr="00B05DAA">
        <w:rPr>
          <w:rFonts w:ascii="Times New Roman" w:hAnsi="Times New Roman" w:cs="Times New Roman"/>
          <w:color w:val="000000" w:themeColor="text1"/>
          <w:sz w:val="28"/>
          <w:szCs w:val="28"/>
          <w:lang w:val="uk-UA"/>
        </w:rPr>
        <w:t xml:space="preserve"> зумовлена підвищеною цікавістю туристів до Чорнобильської зони відчуження. </w:t>
      </w:r>
      <w:r w:rsidRPr="00B05DAA">
        <w:rPr>
          <w:rFonts w:ascii="Times New Roman" w:hAnsi="Times New Roman" w:cs="Times New Roman"/>
          <w:color w:val="000000" w:themeColor="text1"/>
          <w:sz w:val="28"/>
          <w:szCs w:val="28"/>
        </w:rPr>
        <w:t>З кожним роком збільшується кількість повнолітніх осіб, які можуть особисто поглянути на наслідки найбільшої в історії техногенної катастрофи, тому виникає потреба в створенні видань, що популяризують даний напрямок туризму.</w:t>
      </w:r>
    </w:p>
    <w:p w:rsidR="00B560D9" w:rsidRPr="00B05DAA" w:rsidRDefault="00B560D9"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color w:val="000000" w:themeColor="text1"/>
          <w:sz w:val="28"/>
          <w:szCs w:val="28"/>
        </w:rPr>
        <w:t>Дана тема може представляти інтерес як для широкого загалу, так і для спеціалістів в області туризму. Подібні видання можна видавати екскурсійним групам задля поглибленого знайомства з тою чи іншою пам’яткою.</w:t>
      </w:r>
    </w:p>
    <w:p w:rsidR="00B560D9" w:rsidRPr="00B05DAA" w:rsidRDefault="00B560D9"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Путівник «</w:t>
      </w:r>
      <w:r w:rsidRPr="00B05DAA">
        <w:rPr>
          <w:rFonts w:ascii="Times New Roman" w:hAnsi="Times New Roman" w:cs="Times New Roman"/>
          <w:color w:val="000000" w:themeColor="text1"/>
          <w:sz w:val="28"/>
          <w:szCs w:val="28"/>
          <w:lang w:val="uk-UA"/>
        </w:rPr>
        <w:t>Житомирщиною</w:t>
      </w:r>
      <w:r w:rsidRPr="00B05DAA">
        <w:rPr>
          <w:rFonts w:ascii="Times New Roman" w:hAnsi="Times New Roman" w:cs="Times New Roman"/>
          <w:color w:val="000000" w:themeColor="text1"/>
          <w:sz w:val="28"/>
          <w:szCs w:val="28"/>
        </w:rPr>
        <w:t xml:space="preserve">» – це неперіодичне видання формату А5, обсягом </w:t>
      </w:r>
      <w:r w:rsidR="006C646F" w:rsidRPr="00B05DAA">
        <w:rPr>
          <w:rFonts w:ascii="Times New Roman" w:hAnsi="Times New Roman" w:cs="Times New Roman"/>
          <w:color w:val="000000" w:themeColor="text1"/>
          <w:sz w:val="28"/>
          <w:szCs w:val="28"/>
          <w:lang w:val="uk-UA"/>
        </w:rPr>
        <w:t>15</w:t>
      </w:r>
      <w:r w:rsidRPr="00B05DAA">
        <w:rPr>
          <w:rFonts w:ascii="Times New Roman" w:hAnsi="Times New Roman" w:cs="Times New Roman"/>
          <w:color w:val="000000" w:themeColor="text1"/>
          <w:sz w:val="28"/>
          <w:szCs w:val="28"/>
          <w:lang w:val="uk-UA"/>
        </w:rPr>
        <w:t xml:space="preserve"> </w:t>
      </w:r>
      <w:r w:rsidR="006C646F" w:rsidRPr="00B05DAA">
        <w:rPr>
          <w:rFonts w:ascii="Times New Roman" w:hAnsi="Times New Roman" w:cs="Times New Roman"/>
          <w:color w:val="000000" w:themeColor="text1"/>
          <w:sz w:val="28"/>
          <w:szCs w:val="28"/>
        </w:rPr>
        <w:t>сторі</w:t>
      </w:r>
      <w:r w:rsidR="006C646F" w:rsidRPr="00B05DAA">
        <w:rPr>
          <w:rFonts w:ascii="Times New Roman" w:hAnsi="Times New Roman" w:cs="Times New Roman"/>
          <w:color w:val="000000" w:themeColor="text1"/>
          <w:sz w:val="28"/>
          <w:szCs w:val="28"/>
          <w:lang w:val="uk-UA"/>
        </w:rPr>
        <w:t>нок</w:t>
      </w:r>
      <w:r w:rsidRPr="00B05DAA">
        <w:rPr>
          <w:rFonts w:ascii="Times New Roman" w:hAnsi="Times New Roman" w:cs="Times New Roman"/>
          <w:color w:val="000000" w:themeColor="text1"/>
          <w:sz w:val="28"/>
          <w:szCs w:val="28"/>
        </w:rPr>
        <w:t>.</w:t>
      </w:r>
      <w:r w:rsidR="006C646F"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color w:val="000000" w:themeColor="text1"/>
          <w:sz w:val="28"/>
          <w:szCs w:val="28"/>
        </w:rPr>
        <w:t xml:space="preserve"> Для основного тексту було обрано шрифт</w:t>
      </w:r>
      <w:r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color w:val="000000" w:themeColor="text1"/>
          <w:sz w:val="28"/>
          <w:szCs w:val="28"/>
          <w:lang w:val="en-US"/>
        </w:rPr>
        <w:t>Timens</w:t>
      </w:r>
      <w:r w:rsidRPr="00B05DAA">
        <w:rPr>
          <w:rFonts w:ascii="Times New Roman" w:hAnsi="Times New Roman" w:cs="Times New Roman"/>
          <w:color w:val="000000" w:themeColor="text1"/>
          <w:sz w:val="28"/>
          <w:szCs w:val="28"/>
        </w:rPr>
        <w:t xml:space="preserve"> </w:t>
      </w:r>
      <w:r w:rsidRPr="00B05DAA">
        <w:rPr>
          <w:rFonts w:ascii="Times New Roman" w:hAnsi="Times New Roman" w:cs="Times New Roman"/>
          <w:color w:val="000000" w:themeColor="text1"/>
          <w:sz w:val="28"/>
          <w:szCs w:val="28"/>
          <w:lang w:val="en-US"/>
        </w:rPr>
        <w:t>New</w:t>
      </w:r>
      <w:r w:rsidRPr="00B05DAA">
        <w:rPr>
          <w:rFonts w:ascii="Times New Roman" w:hAnsi="Times New Roman" w:cs="Times New Roman"/>
          <w:color w:val="000000" w:themeColor="text1"/>
          <w:sz w:val="28"/>
          <w:szCs w:val="28"/>
        </w:rPr>
        <w:t xml:space="preserve"> </w:t>
      </w:r>
      <w:r w:rsidRPr="00B05DAA">
        <w:rPr>
          <w:rFonts w:ascii="Times New Roman" w:hAnsi="Times New Roman" w:cs="Times New Roman"/>
          <w:color w:val="000000" w:themeColor="text1"/>
          <w:sz w:val="28"/>
          <w:szCs w:val="28"/>
          <w:lang w:val="en-US"/>
        </w:rPr>
        <w:t>Roman</w:t>
      </w:r>
      <w:r w:rsidRPr="00B05DAA">
        <w:rPr>
          <w:rFonts w:ascii="Times New Roman" w:hAnsi="Times New Roman" w:cs="Times New Roman"/>
          <w:color w:val="000000" w:themeColor="text1"/>
          <w:sz w:val="28"/>
          <w:szCs w:val="28"/>
          <w:lang w:val="uk-UA"/>
        </w:rPr>
        <w:t>.</w:t>
      </w:r>
    </w:p>
    <w:p w:rsidR="00B560D9" w:rsidRPr="00B05DAA" w:rsidRDefault="00B560D9"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color w:val="000000" w:themeColor="text1"/>
          <w:sz w:val="28"/>
          <w:szCs w:val="28"/>
        </w:rPr>
        <w:t>В дипломному проєкті була розроблена технологічна схема випуску путівника. Проаналізувавши формат видання, його наклад та вимоги до якості друку, було обрано офсетний вид друку.</w:t>
      </w:r>
    </w:p>
    <w:p w:rsidR="00B560D9" w:rsidRPr="00B05DAA" w:rsidRDefault="00B560D9"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b/>
          <w:color w:val="000000" w:themeColor="text1"/>
          <w:sz w:val="28"/>
          <w:szCs w:val="28"/>
        </w:rPr>
        <w:t>Об’єкт проєктування</w:t>
      </w:r>
      <w:r w:rsidRPr="00B05DAA">
        <w:rPr>
          <w:rFonts w:ascii="Times New Roman" w:hAnsi="Times New Roman" w:cs="Times New Roman"/>
          <w:color w:val="000000" w:themeColor="text1"/>
          <w:sz w:val="28"/>
          <w:szCs w:val="28"/>
        </w:rPr>
        <w:t xml:space="preserve"> – довідкові видання. </w:t>
      </w:r>
    </w:p>
    <w:p w:rsidR="00B560D9" w:rsidRPr="00B05DAA" w:rsidRDefault="00B560D9"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b/>
          <w:color w:val="000000" w:themeColor="text1"/>
          <w:sz w:val="28"/>
          <w:szCs w:val="28"/>
        </w:rPr>
        <w:t>Предмет проєктування</w:t>
      </w:r>
      <w:r w:rsidRPr="00B05DAA">
        <w:rPr>
          <w:rFonts w:ascii="Times New Roman" w:hAnsi="Times New Roman" w:cs="Times New Roman"/>
          <w:color w:val="000000" w:themeColor="text1"/>
          <w:sz w:val="28"/>
          <w:szCs w:val="28"/>
        </w:rPr>
        <w:t xml:space="preserve"> – макет путівника. </w:t>
      </w:r>
    </w:p>
    <w:p w:rsidR="00B560D9" w:rsidRPr="00B05DAA" w:rsidRDefault="00B560D9"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b/>
          <w:color w:val="000000" w:themeColor="text1"/>
          <w:sz w:val="28"/>
          <w:szCs w:val="28"/>
        </w:rPr>
        <w:lastRenderedPageBreak/>
        <w:t xml:space="preserve">Мета дипломного проєкту </w:t>
      </w:r>
      <w:r w:rsidRPr="00B05DAA">
        <w:rPr>
          <w:rFonts w:ascii="Times New Roman" w:hAnsi="Times New Roman" w:cs="Times New Roman"/>
          <w:color w:val="000000" w:themeColor="text1"/>
          <w:sz w:val="28"/>
          <w:szCs w:val="28"/>
        </w:rPr>
        <w:t>спроєктувати та розробити путівник «</w:t>
      </w:r>
      <w:r w:rsidRPr="00B05DAA">
        <w:rPr>
          <w:rFonts w:ascii="Times New Roman" w:hAnsi="Times New Roman" w:cs="Times New Roman"/>
          <w:color w:val="000000" w:themeColor="text1"/>
          <w:sz w:val="28"/>
          <w:szCs w:val="28"/>
          <w:lang w:val="uk-UA"/>
        </w:rPr>
        <w:t>Житомирщиною</w:t>
      </w:r>
      <w:r w:rsidRPr="00B05DAA">
        <w:rPr>
          <w:rFonts w:ascii="Times New Roman" w:hAnsi="Times New Roman" w:cs="Times New Roman"/>
          <w:color w:val="000000" w:themeColor="text1"/>
          <w:sz w:val="28"/>
          <w:szCs w:val="28"/>
        </w:rPr>
        <w:t>».</w:t>
      </w:r>
    </w:p>
    <w:p w:rsidR="00B560D9" w:rsidRPr="00B05DAA" w:rsidRDefault="00B560D9"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b/>
          <w:color w:val="000000" w:themeColor="text1"/>
          <w:sz w:val="28"/>
          <w:szCs w:val="28"/>
          <w:lang w:val="uk-UA"/>
        </w:rPr>
        <w:t>Методи дослідження</w:t>
      </w:r>
      <w:r w:rsidRPr="00B05DAA">
        <w:rPr>
          <w:rFonts w:ascii="Times New Roman" w:hAnsi="Times New Roman" w:cs="Times New Roman"/>
          <w:color w:val="000000" w:themeColor="text1"/>
          <w:sz w:val="28"/>
          <w:szCs w:val="28"/>
          <w:lang w:val="uk-UA"/>
        </w:rPr>
        <w:t xml:space="preserve"> – фотозйомка ключових місць, обробка літературних джерел, надання актуальної інформації. </w:t>
      </w:r>
    </w:p>
    <w:p w:rsidR="00B560D9" w:rsidRPr="00B05DAA" w:rsidRDefault="00B560D9"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B560D9"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 xml:space="preserve">                                              </w:t>
      </w:r>
      <w:r w:rsidR="00FE35A5" w:rsidRPr="00B05DAA">
        <w:rPr>
          <w:rFonts w:ascii="Times New Roman" w:hAnsi="Times New Roman" w:cs="Times New Roman"/>
          <w:b/>
          <w:color w:val="000000" w:themeColor="text1"/>
          <w:sz w:val="28"/>
          <w:szCs w:val="28"/>
          <w:lang w:val="uk-UA"/>
        </w:rPr>
        <w:t xml:space="preserve">             </w:t>
      </w: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p>
    <w:p w:rsidR="00B560D9"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lastRenderedPageBreak/>
        <w:t xml:space="preserve">                           </w:t>
      </w:r>
      <w:r w:rsidR="00B05DAA" w:rsidRPr="00B05DAA">
        <w:rPr>
          <w:rFonts w:ascii="Times New Roman" w:hAnsi="Times New Roman" w:cs="Times New Roman"/>
          <w:b/>
          <w:color w:val="000000" w:themeColor="text1"/>
          <w:sz w:val="28"/>
          <w:szCs w:val="28"/>
          <w:lang w:val="uk-UA"/>
        </w:rPr>
        <w:t xml:space="preserve">                         </w:t>
      </w:r>
      <w:r w:rsidR="00B560D9" w:rsidRPr="00B05DAA">
        <w:rPr>
          <w:rFonts w:ascii="Times New Roman" w:hAnsi="Times New Roman" w:cs="Times New Roman"/>
          <w:b/>
          <w:color w:val="000000" w:themeColor="text1"/>
          <w:sz w:val="28"/>
          <w:szCs w:val="28"/>
          <w:lang w:val="uk-UA"/>
        </w:rPr>
        <w:t xml:space="preserve">  </w:t>
      </w:r>
      <w:r w:rsidR="00B560D9" w:rsidRPr="00B05DAA">
        <w:rPr>
          <w:rFonts w:ascii="Times New Roman" w:hAnsi="Times New Roman" w:cs="Times New Roman"/>
          <w:b/>
          <w:color w:val="000000" w:themeColor="text1"/>
          <w:sz w:val="28"/>
          <w:szCs w:val="28"/>
        </w:rPr>
        <w:t xml:space="preserve">РОЗДІЛ 1 </w:t>
      </w:r>
    </w:p>
    <w:p w:rsidR="00B560D9" w:rsidRPr="00B05DAA" w:rsidRDefault="00B560D9"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 xml:space="preserve">                   </w:t>
      </w:r>
      <w:r w:rsidR="00B05DAA" w:rsidRPr="00B05DAA">
        <w:rPr>
          <w:rFonts w:ascii="Times New Roman" w:hAnsi="Times New Roman" w:cs="Times New Roman"/>
          <w:b/>
          <w:color w:val="000000" w:themeColor="text1"/>
          <w:sz w:val="28"/>
          <w:szCs w:val="28"/>
          <w:lang w:val="uk-UA"/>
        </w:rPr>
        <w:t xml:space="preserve"> </w:t>
      </w:r>
      <w:r w:rsidRPr="00B05DAA">
        <w:rPr>
          <w:rFonts w:ascii="Times New Roman" w:hAnsi="Times New Roman" w:cs="Times New Roman"/>
          <w:b/>
          <w:color w:val="000000" w:themeColor="text1"/>
          <w:sz w:val="28"/>
          <w:szCs w:val="28"/>
          <w:lang w:val="uk-UA"/>
        </w:rPr>
        <w:t xml:space="preserve">   </w:t>
      </w:r>
      <w:r w:rsidRPr="00B05DAA">
        <w:rPr>
          <w:rFonts w:ascii="Times New Roman" w:hAnsi="Times New Roman" w:cs="Times New Roman"/>
          <w:b/>
          <w:color w:val="000000" w:themeColor="text1"/>
          <w:sz w:val="28"/>
          <w:szCs w:val="28"/>
        </w:rPr>
        <w:t>МІСЦЕ ПУТІВНИКА «</w:t>
      </w:r>
      <w:r w:rsidR="00B05DAA" w:rsidRPr="00B05DAA">
        <w:rPr>
          <w:rFonts w:ascii="Times New Roman" w:hAnsi="Times New Roman" w:cs="Times New Roman"/>
          <w:b/>
          <w:color w:val="000000" w:themeColor="text1"/>
          <w:sz w:val="28"/>
          <w:szCs w:val="28"/>
          <w:lang w:val="uk-UA"/>
        </w:rPr>
        <w:t>ЖИТОМИРЩИНОЮ</w:t>
      </w:r>
      <w:r w:rsidRPr="00B05DAA">
        <w:rPr>
          <w:rFonts w:ascii="Times New Roman" w:hAnsi="Times New Roman" w:cs="Times New Roman"/>
          <w:b/>
          <w:color w:val="000000" w:themeColor="text1"/>
          <w:sz w:val="28"/>
          <w:szCs w:val="28"/>
        </w:rPr>
        <w:t xml:space="preserve">» </w:t>
      </w:r>
    </w:p>
    <w:p w:rsidR="00B560D9" w:rsidRPr="00B05DAA" w:rsidRDefault="00B560D9"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 xml:space="preserve">               </w:t>
      </w:r>
      <w:r w:rsidRPr="00B05DAA">
        <w:rPr>
          <w:rFonts w:ascii="Times New Roman" w:hAnsi="Times New Roman" w:cs="Times New Roman"/>
          <w:b/>
          <w:color w:val="000000" w:themeColor="text1"/>
          <w:sz w:val="28"/>
          <w:szCs w:val="28"/>
        </w:rPr>
        <w:t>СЕРЕД НОМЕНКЛАТУРИ ПОЛІГРАФІЧНОЇ ПРОДУКЦІЇ</w:t>
      </w:r>
    </w:p>
    <w:p w:rsidR="00B560D9" w:rsidRPr="00B05DAA" w:rsidRDefault="00B560D9" w:rsidP="00FE35A5">
      <w:pPr>
        <w:pStyle w:val="a4"/>
        <w:numPr>
          <w:ilvl w:val="1"/>
          <w:numId w:val="2"/>
        </w:numPr>
        <w:spacing w:before="40" w:after="40" w:line="360" w:lineRule="auto"/>
        <w:ind w:left="0"/>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rPr>
        <w:t>Поняття довідкового видання та їх види</w:t>
      </w:r>
    </w:p>
    <w:p w:rsidR="0049791F" w:rsidRPr="00B05DAA" w:rsidRDefault="0049791F"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 xml:space="preserve">Особливість та унікальність будь-якого окремого виду поліграфічної продукції полягає у тому, що, з однієї сторони, за цілим рядом ознак він має свої унікальні особливості, а з іншого – йому притаманні немало і спільних рис, властивих будь-якому виданню. </w:t>
      </w:r>
      <w:r w:rsidRPr="00B05DAA">
        <w:rPr>
          <w:rFonts w:ascii="Times New Roman" w:hAnsi="Times New Roman" w:cs="Times New Roman"/>
          <w:color w:val="000000" w:themeColor="text1"/>
          <w:sz w:val="28"/>
          <w:szCs w:val="28"/>
        </w:rPr>
        <w:t>Довідковими називають такі видання, в яких різноманітна інформація прикладного або наукового характеру розміщена в зручному для швидкого пошуку порядку і не призначена для суцільного читання.</w:t>
      </w:r>
    </w:p>
    <w:p w:rsidR="0049791F" w:rsidRPr="00B05DAA" w:rsidRDefault="0049791F"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 В основному довідковим виданням характерна лаконічна та схематична мова. В деяких різновидах – публіцистичний спосіб викладу матеріалів. Весь текст викладено структуровано: він ділиться на розділи, статті, в яких досить коротко викладені стислі відомості про якісь місця, об’єкти чи явища. Довідкові статті призначені для вибіркового читання. Дуже рідко довідкові видання читаються підряд. Матеріали групуються за певними темами, чи в алфавітному порядку, що дає змогу швидко орієнтуватися в виданні і оперативно знаходити потрібну інформацію. Майже всі довідкові видання є ілюстрованими. Виняток складають словники[1].</w:t>
      </w:r>
    </w:p>
    <w:p w:rsidR="0049791F" w:rsidRPr="00B05DAA" w:rsidRDefault="0049791F"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 Важливою особливістю довідкових видань є детально розроблена довідкова система: список покажчиків, посилань, виділення курсивом слова або посилання, які скеровують до тематично близьких слів.</w:t>
      </w:r>
    </w:p>
    <w:p w:rsidR="0049791F" w:rsidRPr="00B05DAA" w:rsidRDefault="0049791F"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Основу довідкового видання становить словник і довідкова стаття. Словник - це ті слова (поняття, терміни і т.д.), які пояснюються в даному виданні. Довідкове видання являє собою гранично коротке і вичерпне пояснення понять, термінів, виклад біографій вчених або політичних діячів і т.п .; головний акцент робиться на фактичних даних - докази і міркування (коментарі), такі, наприклад, як в підручнику, в основному відсутні [2]. </w:t>
      </w:r>
    </w:p>
    <w:p w:rsidR="0049791F" w:rsidRPr="00B05DAA" w:rsidRDefault="0049791F"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lastRenderedPageBreak/>
        <w:t>Довідкові статті збираються (групуються) в певному порядку. У словниках та енциклопедіях основні структурні елементи розташовуються переважно в алфавітному порядку, в довідниках, як правило, використовується будь-яка логічна система. В її основу може бути покладений тематичний, хронологічний, топографічний або інший принцип. Головне - надати дані у формі, найбільш зручною для їх швидкого розуміння і використання.</w:t>
      </w:r>
    </w:p>
    <w:p w:rsidR="00B05DAA" w:rsidRPr="00B05DAA" w:rsidRDefault="00B05DAA" w:rsidP="00FE35A5">
      <w:pPr>
        <w:spacing w:before="40" w:after="40" w:line="360" w:lineRule="auto"/>
        <w:jc w:val="both"/>
        <w:rPr>
          <w:rFonts w:ascii="Times New Roman" w:hAnsi="Times New Roman" w:cs="Times New Roman"/>
          <w:color w:val="000000" w:themeColor="text1"/>
          <w:sz w:val="28"/>
          <w:szCs w:val="28"/>
          <w:lang w:val="uk-UA"/>
        </w:rPr>
      </w:pPr>
    </w:p>
    <w:p w:rsidR="0049791F" w:rsidRPr="00B05DAA" w:rsidRDefault="0049791F" w:rsidP="00FE35A5">
      <w:pPr>
        <w:pStyle w:val="a4"/>
        <w:numPr>
          <w:ilvl w:val="1"/>
          <w:numId w:val="2"/>
        </w:numPr>
        <w:spacing w:before="40" w:after="40" w:line="360" w:lineRule="auto"/>
        <w:ind w:left="0"/>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Путівник як окремий вид поліграфічної продукції</w:t>
      </w:r>
    </w:p>
    <w:p w:rsidR="0049791F" w:rsidRPr="00B05DAA" w:rsidRDefault="0049791F" w:rsidP="00FE35A5">
      <w:pPr>
        <w:pStyle w:val="a4"/>
        <w:spacing w:before="40" w:after="40" w:line="360" w:lineRule="auto"/>
        <w:ind w:left="0"/>
        <w:jc w:val="both"/>
        <w:rPr>
          <w:rFonts w:ascii="Times New Roman" w:hAnsi="Times New Roman" w:cs="Times New Roman"/>
          <w:color w:val="000000" w:themeColor="text1"/>
          <w:sz w:val="28"/>
          <w:szCs w:val="28"/>
          <w:lang w:val="uk-UA"/>
        </w:rPr>
      </w:pPr>
    </w:p>
    <w:p w:rsidR="0049791F" w:rsidRPr="00B05DAA" w:rsidRDefault="0049791F" w:rsidP="00FE35A5">
      <w:pPr>
        <w:pStyle w:val="a4"/>
        <w:spacing w:before="40" w:after="40" w:line="360" w:lineRule="auto"/>
        <w:ind w:left="0"/>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 xml:space="preserve"> Путівник (провідник, гід) – це друкований, аудіовізуальний або електронний довідник про якесь місто, історичне місце, музей, туристичний маршрут, тощо. </w:t>
      </w:r>
      <w:r w:rsidRPr="00B05DAA">
        <w:rPr>
          <w:rFonts w:ascii="Times New Roman" w:hAnsi="Times New Roman" w:cs="Times New Roman"/>
          <w:color w:val="000000" w:themeColor="text1"/>
          <w:sz w:val="28"/>
          <w:szCs w:val="28"/>
        </w:rPr>
        <w:t>Використовуються туристами для кращого орієнтування в незнайомій місцевості.</w:t>
      </w:r>
    </w:p>
    <w:p w:rsidR="0049791F" w:rsidRPr="00B05DAA" w:rsidRDefault="0049791F" w:rsidP="00FE35A5">
      <w:pPr>
        <w:pStyle w:val="a4"/>
        <w:spacing w:before="40" w:after="40" w:line="360" w:lineRule="auto"/>
        <w:ind w:left="0"/>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Путівник важко однозначно віднести до одного з перерахованих вище видів довідників. З одного боку, він є популярним виданням, будучи адресованим мільйонам читачів, які не мають спеціалізованих знань в описуваної сфері і 13 звертаються до нього, щоб на досить поверхневому рівні отримати необхідні відомості. Ці відомості носять комплексний характер. </w:t>
      </w:r>
    </w:p>
    <w:p w:rsidR="0049791F" w:rsidRPr="00B05DAA" w:rsidRDefault="0049791F" w:rsidP="00FE35A5">
      <w:pPr>
        <w:pStyle w:val="a4"/>
        <w:spacing w:before="40" w:after="40" w:line="360" w:lineRule="auto"/>
        <w:ind w:left="0"/>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 xml:space="preserve"> Вони відбираються і об'єднуються, як правило, за географічним принципом, але охоплюють найрізноманітніші сфери наукового знання: історія, мистецтво, література, географія, клімат, тваринний і рослинний світ, економічний розвиток країни, регіону, міста. </w:t>
      </w:r>
      <w:r w:rsidRPr="00B05DAA">
        <w:rPr>
          <w:rFonts w:ascii="Times New Roman" w:hAnsi="Times New Roman" w:cs="Times New Roman"/>
          <w:color w:val="000000" w:themeColor="text1"/>
          <w:sz w:val="28"/>
          <w:szCs w:val="28"/>
        </w:rPr>
        <w:t>При подачі цих відомостей важлива науковість інформації, її відповідність рівню розвитку, досягнутому на даний момент, як в окремих наукових напрямах, так і в області комплексних краєзнавчих досліджень.</w:t>
      </w:r>
    </w:p>
    <w:p w:rsidR="00376841" w:rsidRPr="00B05DAA" w:rsidRDefault="0049791F" w:rsidP="00376841">
      <w:pPr>
        <w:pStyle w:val="a4"/>
        <w:spacing w:before="40" w:after="40" w:line="360" w:lineRule="auto"/>
        <w:ind w:left="0"/>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Потреба у виданні путівників, а отже, попит на них зумовлені не тільки культурно-історичним і сучасним значенням того або іншого міста чи місцевості.</w:t>
      </w:r>
    </w:p>
    <w:p w:rsidR="0049791F" w:rsidRPr="00B05DAA" w:rsidRDefault="0049791F" w:rsidP="00376841">
      <w:pPr>
        <w:pStyle w:val="a4"/>
        <w:spacing w:before="40" w:after="40" w:line="360" w:lineRule="auto"/>
        <w:ind w:left="0"/>
        <w:jc w:val="both"/>
        <w:rPr>
          <w:rFonts w:ascii="Times New Roman" w:hAnsi="Times New Roman" w:cs="Times New Roman"/>
          <w:color w:val="000000" w:themeColor="text1"/>
          <w:sz w:val="28"/>
          <w:szCs w:val="28"/>
          <w:lang w:val="uk-UA"/>
        </w:rPr>
      </w:pPr>
      <w:r w:rsidRPr="00B05DAA">
        <w:rPr>
          <w:rFonts w:ascii="Times New Roman" w:hAnsi="Times New Roman" w:cs="Times New Roman"/>
          <w:b/>
          <w:color w:val="000000" w:themeColor="text1"/>
          <w:sz w:val="28"/>
          <w:szCs w:val="28"/>
        </w:rPr>
        <w:t>1.3. Розробка загальної концепції довідкового видання</w:t>
      </w:r>
    </w:p>
    <w:p w:rsidR="0049791F" w:rsidRPr="00B05DAA" w:rsidRDefault="00611B3F" w:rsidP="00FE35A5">
      <w:pPr>
        <w:pStyle w:val="a4"/>
        <w:spacing w:before="40" w:after="40" w:line="360" w:lineRule="auto"/>
        <w:ind w:left="0"/>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lastRenderedPageBreak/>
        <w:t>Робота над путівником починається з дослідження поточного ринку подібних видань, їх тематики, стилю викладу матеріалу. Авторська команда має виділити основні тенденції ринку, щоб створити щось дійсно нове та ефективне. На початку роботи над виданням треба розв’язати цілий комплекс організаційних та творчих питань. До організаційних можна віднести: чітке з'ясування читацького призначення, передбачуваного попиту на книговидавничому ринку, економічних можливостей видавництва щодо забезпечення якості майбутнього видання, підбір авторського колективу та створення спеціальної редакторської групи. Серед творчих питань найважливішими є: складання словника, розробка методичних рекомендацій для авторів, з'ясування загальних принципів відбору і систематизації матеріалу.</w:t>
      </w:r>
    </w:p>
    <w:p w:rsidR="00611B3F" w:rsidRPr="00B05DAA" w:rsidRDefault="00376841" w:rsidP="00376841">
      <w:pPr>
        <w:pStyle w:val="a4"/>
        <w:numPr>
          <w:ilvl w:val="1"/>
          <w:numId w:val="4"/>
        </w:num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 xml:space="preserve"> </w:t>
      </w:r>
      <w:r w:rsidR="00611B3F" w:rsidRPr="00B05DAA">
        <w:rPr>
          <w:rFonts w:ascii="Times New Roman" w:hAnsi="Times New Roman" w:cs="Times New Roman"/>
          <w:b/>
          <w:color w:val="000000" w:themeColor="text1"/>
          <w:sz w:val="28"/>
          <w:szCs w:val="28"/>
        </w:rPr>
        <w:t>Редакторська підготовка матеріалів</w:t>
      </w:r>
    </w:p>
    <w:p w:rsidR="00611B3F" w:rsidRPr="00B05DAA" w:rsidRDefault="00611B3F"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Після отримання статей від авторів, їх систематизації у відповідності із словником, а також після рецензування (потребу в цьому визначає редактор видання, керівник редакторської групи чи головний редактор) починається редакторське опрацювання.</w:t>
      </w:r>
    </w:p>
    <w:p w:rsidR="00611B3F" w:rsidRPr="00B05DAA" w:rsidRDefault="00611B3F"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Остання позиція для довідкових видань має особливо принципове значення, оскільки допущена редактором через неуважність будь</w:t>
      </w:r>
      <w:r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color w:val="000000" w:themeColor="text1"/>
          <w:sz w:val="28"/>
          <w:szCs w:val="28"/>
        </w:rPr>
        <w:t>-</w:t>
      </w:r>
      <w:r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color w:val="000000" w:themeColor="text1"/>
          <w:sz w:val="28"/>
          <w:szCs w:val="28"/>
        </w:rPr>
        <w:t>яка неточність, двозначність або неповнота помітно знижує якість такого видання і згодом негативно може вплинути на репутацію видавництва в цілому [5].</w:t>
      </w:r>
    </w:p>
    <w:p w:rsidR="00611B3F" w:rsidRPr="00B05DAA" w:rsidRDefault="00611B3F" w:rsidP="00376841">
      <w:pPr>
        <w:pStyle w:val="a4"/>
        <w:numPr>
          <w:ilvl w:val="1"/>
          <w:numId w:val="5"/>
        </w:num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rPr>
        <w:t>Дизайн та оформлення</w:t>
      </w:r>
    </w:p>
    <w:p w:rsidR="00611B3F" w:rsidRPr="00B05DAA" w:rsidRDefault="00611B3F"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В довідковій літературі оформлення відіграє дуже важливу роль. На відміну від наукової літератури, велика частина інформації передається візуальним шляхом. Іноді, вдало розставлені дизайнером акценти та прийоми стають основою видання, саме вони першим чином привертають увагу читача та спонукають його придбати видання.</w:t>
      </w:r>
    </w:p>
    <w:p w:rsidR="00611B3F" w:rsidRPr="00B05DAA" w:rsidRDefault="00611B3F"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З іншої сторони, варто уникати перенасиченості видання зображеннями. В деяких випадках це може ускладнити сприйняття матеріалу читачем. Також </w:t>
      </w:r>
      <w:r w:rsidRPr="00B05DAA">
        <w:rPr>
          <w:rFonts w:ascii="Times New Roman" w:hAnsi="Times New Roman" w:cs="Times New Roman"/>
          <w:color w:val="000000" w:themeColor="text1"/>
          <w:sz w:val="28"/>
          <w:szCs w:val="28"/>
        </w:rPr>
        <w:lastRenderedPageBreak/>
        <w:t>треба бути обережними з кількістю однотипних схем та таблиць. Занадто науковий виклад графіків та схем знижує дієвість тексту, який вони супроводжують. Підписи до ілюстрацій мають нести додаткову інформаційну функцію, доповнювати та пояснювати поданий в статтях матеріал. Таким чином іноді вони стають повноцінним текстовим фрагментом.</w:t>
      </w:r>
    </w:p>
    <w:p w:rsidR="00611B3F" w:rsidRPr="00B05DAA" w:rsidRDefault="00611B3F"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При розробці макету путівника «</w:t>
      </w:r>
      <w:r w:rsidRPr="00B05DAA">
        <w:rPr>
          <w:rFonts w:ascii="Times New Roman" w:hAnsi="Times New Roman" w:cs="Times New Roman"/>
          <w:color w:val="000000" w:themeColor="text1"/>
          <w:sz w:val="28"/>
          <w:szCs w:val="28"/>
          <w:lang w:val="uk-UA"/>
        </w:rPr>
        <w:t>Житомирщиною</w:t>
      </w:r>
      <w:r w:rsidRPr="00B05DAA">
        <w:rPr>
          <w:rFonts w:ascii="Times New Roman" w:hAnsi="Times New Roman" w:cs="Times New Roman"/>
          <w:color w:val="000000" w:themeColor="text1"/>
          <w:sz w:val="28"/>
          <w:szCs w:val="28"/>
        </w:rPr>
        <w:t>» було використано багато графічного матеріалу, який ілюструє інформацію, подану в статтях (рис</w:t>
      </w:r>
      <w:r w:rsidRPr="00B05DAA">
        <w:rPr>
          <w:rFonts w:ascii="Times New Roman" w:hAnsi="Times New Roman" w:cs="Times New Roman"/>
          <w:color w:val="000000" w:themeColor="text1"/>
          <w:sz w:val="28"/>
          <w:szCs w:val="28"/>
          <w:lang w:val="uk-UA"/>
        </w:rPr>
        <w:t xml:space="preserve"> 1</w:t>
      </w:r>
      <w:r w:rsidRPr="00B05DAA">
        <w:rPr>
          <w:rFonts w:ascii="Times New Roman" w:hAnsi="Times New Roman" w:cs="Times New Roman"/>
          <w:color w:val="000000" w:themeColor="text1"/>
          <w:sz w:val="28"/>
          <w:szCs w:val="28"/>
        </w:rPr>
        <w:t>).</w:t>
      </w:r>
    </w:p>
    <w:p w:rsidR="00611B3F" w:rsidRPr="00B05DAA" w:rsidRDefault="00611B3F"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noProof/>
          <w:color w:val="000000" w:themeColor="text1"/>
          <w:sz w:val="28"/>
          <w:szCs w:val="28"/>
        </w:rPr>
        <w:drawing>
          <wp:inline distT="0" distB="0" distL="0" distR="0">
            <wp:extent cx="4410075" cy="3307439"/>
            <wp:effectExtent l="19050" t="0" r="0" b="0"/>
            <wp:docPr id="1" name="Рисунок 0" descr="zhytomyrshchy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ytomyrshchyna.jpg"/>
                    <pic:cNvPicPr/>
                  </pic:nvPicPr>
                  <pic:blipFill>
                    <a:blip r:embed="rId8"/>
                    <a:stretch>
                      <a:fillRect/>
                    </a:stretch>
                  </pic:blipFill>
                  <pic:spPr>
                    <a:xfrm>
                      <a:off x="0" y="0"/>
                      <a:ext cx="4412825" cy="3309502"/>
                    </a:xfrm>
                    <a:prstGeom prst="rect">
                      <a:avLst/>
                    </a:prstGeom>
                  </pic:spPr>
                </pic:pic>
              </a:graphicData>
            </a:graphic>
          </wp:inline>
        </w:drawing>
      </w:r>
    </w:p>
    <w:p w:rsidR="00611B3F" w:rsidRPr="00B05DAA" w:rsidRDefault="00611B3F"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Рис. 1.3. Підписи до зображень в путівнику «</w:t>
      </w:r>
      <w:r w:rsidRPr="00B05DAA">
        <w:rPr>
          <w:rFonts w:ascii="Times New Roman" w:hAnsi="Times New Roman" w:cs="Times New Roman"/>
          <w:color w:val="000000" w:themeColor="text1"/>
          <w:sz w:val="28"/>
          <w:szCs w:val="28"/>
          <w:lang w:val="uk-UA"/>
        </w:rPr>
        <w:t>Житомирщиною</w:t>
      </w:r>
      <w:r w:rsidRPr="00B05DAA">
        <w:rPr>
          <w:rFonts w:ascii="Times New Roman" w:hAnsi="Times New Roman" w:cs="Times New Roman"/>
          <w:color w:val="000000" w:themeColor="text1"/>
          <w:sz w:val="28"/>
          <w:szCs w:val="28"/>
        </w:rPr>
        <w:t>»</w:t>
      </w:r>
    </w:p>
    <w:p w:rsidR="00611B3F" w:rsidRPr="00B05DAA" w:rsidRDefault="00611B3F" w:rsidP="00FE35A5">
      <w:pPr>
        <w:spacing w:before="40" w:after="40" w:line="360" w:lineRule="auto"/>
        <w:jc w:val="both"/>
        <w:rPr>
          <w:rFonts w:ascii="Times New Roman" w:hAnsi="Times New Roman" w:cs="Times New Roman"/>
          <w:color w:val="000000" w:themeColor="text1"/>
          <w:sz w:val="28"/>
          <w:szCs w:val="28"/>
          <w:lang w:val="uk-UA"/>
        </w:rPr>
      </w:pPr>
    </w:p>
    <w:p w:rsidR="0079520F" w:rsidRPr="00B05DAA" w:rsidRDefault="00611B3F"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 xml:space="preserve">                                               </w:t>
      </w:r>
    </w:p>
    <w:p w:rsidR="0079520F" w:rsidRPr="00B05DAA" w:rsidRDefault="0079520F" w:rsidP="00FE35A5">
      <w:pPr>
        <w:spacing w:before="40" w:after="40" w:line="360" w:lineRule="auto"/>
        <w:jc w:val="both"/>
        <w:rPr>
          <w:rFonts w:ascii="Times New Roman" w:hAnsi="Times New Roman" w:cs="Times New Roman"/>
          <w:b/>
          <w:color w:val="000000" w:themeColor="text1"/>
          <w:sz w:val="28"/>
          <w:szCs w:val="28"/>
          <w:lang w:val="uk-UA"/>
        </w:rPr>
      </w:pPr>
    </w:p>
    <w:p w:rsidR="0079520F" w:rsidRPr="00B05DAA" w:rsidRDefault="0079520F" w:rsidP="00FE35A5">
      <w:pPr>
        <w:spacing w:before="40" w:after="40" w:line="360" w:lineRule="auto"/>
        <w:jc w:val="both"/>
        <w:rPr>
          <w:rFonts w:ascii="Times New Roman" w:hAnsi="Times New Roman" w:cs="Times New Roman"/>
          <w:b/>
          <w:color w:val="000000" w:themeColor="text1"/>
          <w:sz w:val="28"/>
          <w:szCs w:val="28"/>
          <w:lang w:val="uk-UA"/>
        </w:rPr>
      </w:pPr>
    </w:p>
    <w:p w:rsidR="0079520F" w:rsidRPr="00B05DAA" w:rsidRDefault="0079520F" w:rsidP="00FE35A5">
      <w:pPr>
        <w:spacing w:before="40" w:after="40" w:line="360" w:lineRule="auto"/>
        <w:jc w:val="both"/>
        <w:rPr>
          <w:rFonts w:ascii="Times New Roman" w:hAnsi="Times New Roman" w:cs="Times New Roman"/>
          <w:b/>
          <w:color w:val="000000" w:themeColor="text1"/>
          <w:sz w:val="28"/>
          <w:szCs w:val="28"/>
          <w:lang w:val="uk-UA"/>
        </w:rPr>
      </w:pPr>
    </w:p>
    <w:p w:rsidR="0079520F" w:rsidRPr="00B05DAA" w:rsidRDefault="0079520F" w:rsidP="00FE35A5">
      <w:pPr>
        <w:spacing w:before="40" w:after="40" w:line="360" w:lineRule="auto"/>
        <w:jc w:val="both"/>
        <w:rPr>
          <w:rFonts w:ascii="Times New Roman" w:hAnsi="Times New Roman" w:cs="Times New Roman"/>
          <w:b/>
          <w:color w:val="000000" w:themeColor="text1"/>
          <w:sz w:val="28"/>
          <w:szCs w:val="28"/>
          <w:lang w:val="uk-UA"/>
        </w:rPr>
      </w:pPr>
    </w:p>
    <w:p w:rsidR="0079520F" w:rsidRPr="00B05DAA" w:rsidRDefault="0079520F" w:rsidP="00FE35A5">
      <w:pPr>
        <w:spacing w:before="40" w:after="40" w:line="360" w:lineRule="auto"/>
        <w:jc w:val="both"/>
        <w:rPr>
          <w:rFonts w:ascii="Times New Roman" w:hAnsi="Times New Roman" w:cs="Times New Roman"/>
          <w:b/>
          <w:color w:val="000000" w:themeColor="text1"/>
          <w:sz w:val="28"/>
          <w:szCs w:val="28"/>
          <w:lang w:val="uk-UA"/>
        </w:rPr>
      </w:pPr>
    </w:p>
    <w:p w:rsidR="0079520F" w:rsidRPr="00B05DAA" w:rsidRDefault="0079520F" w:rsidP="00FE35A5">
      <w:pPr>
        <w:spacing w:before="40" w:after="40" w:line="360" w:lineRule="auto"/>
        <w:jc w:val="both"/>
        <w:rPr>
          <w:rFonts w:ascii="Times New Roman" w:hAnsi="Times New Roman" w:cs="Times New Roman"/>
          <w:b/>
          <w:color w:val="000000" w:themeColor="text1"/>
          <w:sz w:val="28"/>
          <w:szCs w:val="28"/>
          <w:lang w:val="uk-UA"/>
        </w:rPr>
      </w:pPr>
    </w:p>
    <w:p w:rsidR="0079520F" w:rsidRPr="00B05DAA" w:rsidRDefault="0079520F" w:rsidP="00FE35A5">
      <w:pPr>
        <w:spacing w:before="40" w:after="40" w:line="360" w:lineRule="auto"/>
        <w:jc w:val="both"/>
        <w:rPr>
          <w:rFonts w:ascii="Times New Roman" w:hAnsi="Times New Roman" w:cs="Times New Roman"/>
          <w:b/>
          <w:color w:val="000000" w:themeColor="text1"/>
          <w:sz w:val="28"/>
          <w:szCs w:val="28"/>
          <w:lang w:val="uk-UA"/>
        </w:rPr>
      </w:pPr>
    </w:p>
    <w:p w:rsidR="00611B3F" w:rsidRPr="00B05DAA" w:rsidRDefault="0079520F"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lastRenderedPageBreak/>
        <w:t xml:space="preserve">                                                    </w:t>
      </w:r>
      <w:r w:rsidR="00611B3F" w:rsidRPr="00B05DAA">
        <w:rPr>
          <w:rFonts w:ascii="Times New Roman" w:hAnsi="Times New Roman" w:cs="Times New Roman"/>
          <w:b/>
          <w:color w:val="000000" w:themeColor="text1"/>
          <w:sz w:val="28"/>
          <w:szCs w:val="28"/>
          <w:lang w:val="uk-UA"/>
        </w:rPr>
        <w:t xml:space="preserve"> РОЗДІЛ 2</w:t>
      </w:r>
    </w:p>
    <w:p w:rsidR="00611B3F" w:rsidRPr="00B05DAA" w:rsidRDefault="00611B3F"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 xml:space="preserve"> ВИБІР ПРОГРАМНОГО ЗАБЕЗПЕЧЕННЯ ТА ОБҐРУНТУВАННЯ </w:t>
      </w:r>
    </w:p>
    <w:p w:rsidR="00611B3F" w:rsidRPr="00B05DAA" w:rsidRDefault="00611B3F"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 xml:space="preserve">    ТЕХНОЛОГІЇ ВИПУСКУ ПОЛІГРАФІЧНОЇ ПРОДУКЦІЇ</w:t>
      </w:r>
    </w:p>
    <w:p w:rsidR="00112B0E" w:rsidRPr="00B05DAA" w:rsidRDefault="00611B3F"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 xml:space="preserve">Для виконання дипломного проєкту було обрано програми </w:t>
      </w:r>
      <w:r w:rsidRPr="00B05DAA">
        <w:rPr>
          <w:rFonts w:ascii="Times New Roman" w:hAnsi="Times New Roman" w:cs="Times New Roman"/>
          <w:color w:val="000000" w:themeColor="text1"/>
          <w:sz w:val="28"/>
          <w:szCs w:val="28"/>
        </w:rPr>
        <w:t>Microsoft</w:t>
      </w:r>
      <w:r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color w:val="000000" w:themeColor="text1"/>
          <w:sz w:val="28"/>
          <w:szCs w:val="28"/>
        </w:rPr>
        <w:t>Word</w:t>
      </w:r>
      <w:r w:rsidRPr="00B05DAA">
        <w:rPr>
          <w:rFonts w:ascii="Times New Roman" w:hAnsi="Times New Roman" w:cs="Times New Roman"/>
          <w:color w:val="000000" w:themeColor="text1"/>
          <w:sz w:val="28"/>
          <w:szCs w:val="28"/>
          <w:lang w:val="uk-UA"/>
        </w:rPr>
        <w:t xml:space="preserve"> 2016, </w:t>
      </w:r>
      <w:r w:rsidRPr="00B05DAA">
        <w:rPr>
          <w:rFonts w:ascii="Times New Roman" w:hAnsi="Times New Roman" w:cs="Times New Roman"/>
          <w:color w:val="000000" w:themeColor="text1"/>
          <w:sz w:val="28"/>
          <w:szCs w:val="28"/>
        </w:rPr>
        <w:t>Adobe</w:t>
      </w:r>
      <w:r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color w:val="000000" w:themeColor="text1"/>
          <w:sz w:val="28"/>
          <w:szCs w:val="28"/>
        </w:rPr>
        <w:t>InDesign</w:t>
      </w:r>
      <w:r w:rsidRPr="00B05DAA">
        <w:rPr>
          <w:rFonts w:ascii="Times New Roman" w:hAnsi="Times New Roman" w:cs="Times New Roman"/>
          <w:color w:val="000000" w:themeColor="text1"/>
          <w:sz w:val="28"/>
          <w:szCs w:val="28"/>
          <w:lang w:val="uk-UA"/>
        </w:rPr>
        <w:t xml:space="preserve"> СС та </w:t>
      </w:r>
      <w:r w:rsidRPr="00B05DAA">
        <w:rPr>
          <w:rFonts w:ascii="Times New Roman" w:hAnsi="Times New Roman" w:cs="Times New Roman"/>
          <w:color w:val="000000" w:themeColor="text1"/>
          <w:sz w:val="28"/>
          <w:szCs w:val="28"/>
        </w:rPr>
        <w:t>Adobe</w:t>
      </w:r>
      <w:r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color w:val="000000" w:themeColor="text1"/>
          <w:sz w:val="28"/>
          <w:szCs w:val="28"/>
        </w:rPr>
        <w:t>Photoshop</w:t>
      </w:r>
      <w:r w:rsidRPr="00B05DAA">
        <w:rPr>
          <w:rFonts w:ascii="Times New Roman" w:hAnsi="Times New Roman" w:cs="Times New Roman"/>
          <w:color w:val="000000" w:themeColor="text1"/>
          <w:sz w:val="28"/>
          <w:szCs w:val="28"/>
          <w:lang w:val="uk-UA"/>
        </w:rPr>
        <w:t xml:space="preserve"> СС (Рис.2.1).</w:t>
      </w:r>
    </w:p>
    <w:p w:rsidR="00611B3F" w:rsidRPr="00B05DAA" w:rsidRDefault="00112B0E"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rPr>
        <w:t>2.1. Вибір текстового редактора</w:t>
      </w:r>
    </w:p>
    <w:p w:rsidR="00112B0E"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 xml:space="preserve">До редакторів, які могли б зацікавити видавництва, відносяться такі програми, як </w:t>
      </w:r>
      <w:r w:rsidRPr="00B05DAA">
        <w:rPr>
          <w:rFonts w:ascii="Times New Roman" w:hAnsi="Times New Roman" w:cs="Times New Roman"/>
          <w:color w:val="000000" w:themeColor="text1"/>
          <w:sz w:val="28"/>
          <w:szCs w:val="28"/>
        </w:rPr>
        <w:t>Notepad</w:t>
      </w:r>
      <w:r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color w:val="000000" w:themeColor="text1"/>
          <w:sz w:val="28"/>
          <w:szCs w:val="28"/>
        </w:rPr>
        <w:t>Adobe</w:t>
      </w:r>
      <w:r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color w:val="000000" w:themeColor="text1"/>
          <w:sz w:val="28"/>
          <w:szCs w:val="28"/>
        </w:rPr>
        <w:t>Brackets</w:t>
      </w:r>
      <w:r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color w:val="000000" w:themeColor="text1"/>
          <w:sz w:val="28"/>
          <w:szCs w:val="28"/>
        </w:rPr>
        <w:t>AkelPad</w:t>
      </w:r>
      <w:r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color w:val="000000" w:themeColor="text1"/>
          <w:sz w:val="28"/>
          <w:szCs w:val="28"/>
        </w:rPr>
        <w:t>Microsoft</w:t>
      </w:r>
      <w:r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color w:val="000000" w:themeColor="text1"/>
          <w:sz w:val="28"/>
          <w:szCs w:val="28"/>
        </w:rPr>
        <w:t>Word</w:t>
      </w:r>
      <w:r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color w:val="000000" w:themeColor="text1"/>
          <w:sz w:val="28"/>
          <w:szCs w:val="28"/>
        </w:rPr>
        <w:t>Кожен автор або редактор сам обирає текстовий редактор за власним бажанням, орієнтуючись на зручність та перелік наявних функцій.</w:t>
      </w:r>
    </w:p>
    <w:p w:rsidR="00112B0E" w:rsidRPr="00B05DAA" w:rsidRDefault="00112B0E"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 xml:space="preserve">2.2. </w:t>
      </w:r>
      <w:r w:rsidRPr="00B05DAA">
        <w:rPr>
          <w:rFonts w:ascii="Times New Roman" w:hAnsi="Times New Roman" w:cs="Times New Roman"/>
          <w:b/>
          <w:color w:val="000000" w:themeColor="text1"/>
          <w:sz w:val="28"/>
          <w:szCs w:val="28"/>
        </w:rPr>
        <w:t>Вибір технології випуску друкованої продукції</w:t>
      </w:r>
    </w:p>
    <w:p w:rsidR="00112B0E"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Друк довідкових видань, залежно від їх тиражу, може здійснюватися офсетним чи цифровим методом виготовлення. У кожного з даних методів виробництва є свої переваги і недоліки. Якщо тираж досить невеликий, то більш вигідною є цифрова технологія, якщо наклад великий, то офсетний друк є вигіднішим.</w:t>
      </w:r>
    </w:p>
    <w:p w:rsidR="00112B0E"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Види друку:</w:t>
      </w:r>
    </w:p>
    <w:p w:rsidR="00112B0E" w:rsidRPr="00B05DAA" w:rsidRDefault="00112B0E" w:rsidP="00FE35A5">
      <w:pPr>
        <w:pStyle w:val="a4"/>
        <w:numPr>
          <w:ilvl w:val="0"/>
          <w:numId w:val="3"/>
        </w:numPr>
        <w:spacing w:before="40" w:after="40" w:line="360" w:lineRule="auto"/>
        <w:ind w:left="0"/>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Цифровий;</w:t>
      </w:r>
    </w:p>
    <w:p w:rsidR="00112B0E" w:rsidRPr="00B05DAA" w:rsidRDefault="00112B0E" w:rsidP="00FE35A5">
      <w:pPr>
        <w:pStyle w:val="a4"/>
        <w:numPr>
          <w:ilvl w:val="0"/>
          <w:numId w:val="3"/>
        </w:numPr>
        <w:spacing w:before="40" w:after="40" w:line="360" w:lineRule="auto"/>
        <w:ind w:left="0"/>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Офсетний;</w:t>
      </w:r>
    </w:p>
    <w:p w:rsidR="00112B0E" w:rsidRPr="00B05DAA" w:rsidRDefault="00112B0E" w:rsidP="00FE35A5">
      <w:pPr>
        <w:pStyle w:val="a4"/>
        <w:numPr>
          <w:ilvl w:val="0"/>
          <w:numId w:val="3"/>
        </w:numPr>
        <w:spacing w:before="40" w:after="40" w:line="360" w:lineRule="auto"/>
        <w:ind w:left="0"/>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Листовий офсетний друк.</w:t>
      </w:r>
    </w:p>
    <w:p w:rsidR="00112B0E"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Для путівника «</w:t>
      </w:r>
      <w:r w:rsidRPr="00B05DAA">
        <w:rPr>
          <w:rFonts w:ascii="Times New Roman" w:hAnsi="Times New Roman" w:cs="Times New Roman"/>
          <w:color w:val="000000" w:themeColor="text1"/>
          <w:sz w:val="28"/>
          <w:szCs w:val="28"/>
          <w:lang w:val="uk-UA"/>
        </w:rPr>
        <w:t>Житомирщною</w:t>
      </w:r>
      <w:r w:rsidRPr="00B05DAA">
        <w:rPr>
          <w:rFonts w:ascii="Times New Roman" w:hAnsi="Times New Roman" w:cs="Times New Roman"/>
          <w:color w:val="000000" w:themeColor="text1"/>
          <w:sz w:val="28"/>
          <w:szCs w:val="28"/>
        </w:rPr>
        <w:t>» обрано саме</w:t>
      </w:r>
      <w:r w:rsidRPr="00B05DAA">
        <w:rPr>
          <w:rFonts w:ascii="Times New Roman" w:hAnsi="Times New Roman" w:cs="Times New Roman"/>
          <w:color w:val="000000" w:themeColor="text1"/>
          <w:sz w:val="28"/>
          <w:szCs w:val="28"/>
          <w:lang w:val="uk-UA"/>
        </w:rPr>
        <w:t xml:space="preserve"> рулонний офсетний друк на машині</w:t>
      </w:r>
      <w:r w:rsidRPr="00B05DAA">
        <w:rPr>
          <w:rFonts w:ascii="Times New Roman" w:hAnsi="Times New Roman" w:cs="Times New Roman"/>
          <w:color w:val="000000" w:themeColor="text1"/>
          <w:sz w:val="28"/>
          <w:szCs w:val="28"/>
        </w:rPr>
        <w:t xml:space="preserve"> </w:t>
      </w:r>
      <w:r w:rsidRPr="00B05DAA">
        <w:rPr>
          <w:rFonts w:ascii="Times New Roman" w:hAnsi="Times New Roman" w:cs="Times New Roman"/>
          <w:color w:val="000000" w:themeColor="text1"/>
          <w:sz w:val="28"/>
          <w:szCs w:val="28"/>
          <w:lang w:val="uk-UA"/>
        </w:rPr>
        <w:t xml:space="preserve">так як </w:t>
      </w:r>
      <w:r w:rsidRPr="00B05DAA">
        <w:rPr>
          <w:rFonts w:ascii="Times New Roman" w:hAnsi="Times New Roman" w:cs="Times New Roman"/>
          <w:color w:val="000000" w:themeColor="text1"/>
          <w:sz w:val="28"/>
          <w:szCs w:val="28"/>
        </w:rPr>
        <w:t>цей спосіб друку, так як видання друкується накладом дві з половиною тисячі примірників і цифровий друк не є зручним в даному випадку.</w:t>
      </w:r>
    </w:p>
    <w:p w:rsidR="0079520F"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 xml:space="preserve">До засобів післядрукарської обробки видання можна віднести такі операції, як брошурування, фальцювання, тиснення, ламінування та лакування. </w:t>
      </w:r>
      <w:r w:rsidRPr="00B05DAA">
        <w:rPr>
          <w:rFonts w:ascii="Times New Roman" w:hAnsi="Times New Roman" w:cs="Times New Roman"/>
          <w:color w:val="000000" w:themeColor="text1"/>
          <w:sz w:val="28"/>
          <w:szCs w:val="28"/>
        </w:rPr>
        <w:t>Для створення путівника «</w:t>
      </w:r>
      <w:r w:rsidRPr="00B05DAA">
        <w:rPr>
          <w:rFonts w:ascii="Times New Roman" w:hAnsi="Times New Roman" w:cs="Times New Roman"/>
          <w:color w:val="000000" w:themeColor="text1"/>
          <w:sz w:val="28"/>
          <w:szCs w:val="28"/>
          <w:lang w:val="uk-UA"/>
        </w:rPr>
        <w:t>Житомирщиною</w:t>
      </w:r>
      <w:r w:rsidRPr="00B05DAA">
        <w:rPr>
          <w:rFonts w:ascii="Times New Roman" w:hAnsi="Times New Roman" w:cs="Times New Roman"/>
          <w:color w:val="000000" w:themeColor="text1"/>
          <w:sz w:val="28"/>
          <w:szCs w:val="28"/>
        </w:rPr>
        <w:t>» було використано таку операцію, як брошурування.</w:t>
      </w:r>
    </w:p>
    <w:p w:rsidR="00112B0E"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b/>
          <w:color w:val="000000" w:themeColor="text1"/>
          <w:sz w:val="28"/>
          <w:szCs w:val="28"/>
          <w:lang w:val="uk-UA"/>
        </w:rPr>
        <w:lastRenderedPageBreak/>
        <w:t xml:space="preserve">2.3. </w:t>
      </w:r>
      <w:r w:rsidRPr="00B05DAA">
        <w:rPr>
          <w:rFonts w:ascii="Times New Roman" w:hAnsi="Times New Roman" w:cs="Times New Roman"/>
          <w:b/>
          <w:color w:val="000000" w:themeColor="text1"/>
          <w:sz w:val="28"/>
          <w:szCs w:val="28"/>
        </w:rPr>
        <w:t>Опис художніх ефектів і методів обробки інформації при виготовленні оригінал-макету видання</w:t>
      </w:r>
    </w:p>
    <w:p w:rsidR="00112B0E"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Видання характеризується трьома основними елементами – обкладинкою, блоком і видом скріплення. </w:t>
      </w:r>
    </w:p>
    <w:p w:rsidR="00112B0E"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Обкладинка – це перший і останній аркуш видання. Як правило, обкладинку виготовляють на більш щільному папері, ніж блок. Путівник «</w:t>
      </w:r>
      <w:r w:rsidRPr="00B05DAA">
        <w:rPr>
          <w:rFonts w:ascii="Times New Roman" w:hAnsi="Times New Roman" w:cs="Times New Roman"/>
          <w:color w:val="000000" w:themeColor="text1"/>
          <w:sz w:val="28"/>
          <w:szCs w:val="28"/>
          <w:lang w:val="uk-UA"/>
        </w:rPr>
        <w:t>Житомирщиною</w:t>
      </w:r>
      <w:r w:rsidRPr="00B05DAA">
        <w:rPr>
          <w:rFonts w:ascii="Times New Roman" w:hAnsi="Times New Roman" w:cs="Times New Roman"/>
          <w:color w:val="000000" w:themeColor="text1"/>
          <w:sz w:val="28"/>
          <w:szCs w:val="28"/>
        </w:rPr>
        <w:t>» має м’яку обкладинку, яка є трохи цупкішою, ніж папір всередині видання. Обкладинка – це обличчя видання, саме тому для додання їй більш солідного і привабливого вигляду вона проходить додаткову обробку. Способів обробки існує досить багато, але найчастіше використовують ламінацію матову або глянцеву, УФ-лакування або ВД-лакування [11]. Лакування може бути вибірковим і об'ємним, або суцільним.</w:t>
      </w:r>
    </w:p>
    <w:p w:rsidR="00112B0E"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Весь макет видання виконаний у мінімалістичному стилі. Тому основним фоном для внутрішнього розвороту видання став білий колір. На ньому будь-який вибраний для тексту колір буде гарно виглядати, тому що з білим всі кольори гарно поєднуються</w:t>
      </w:r>
      <w:r w:rsidRPr="00B05DAA">
        <w:rPr>
          <w:rFonts w:ascii="Times New Roman" w:hAnsi="Times New Roman" w:cs="Times New Roman"/>
          <w:color w:val="000000" w:themeColor="text1"/>
          <w:sz w:val="28"/>
          <w:szCs w:val="28"/>
          <w:lang w:val="uk-UA"/>
        </w:rPr>
        <w:t>.</w:t>
      </w:r>
    </w:p>
    <w:p w:rsidR="00112B0E"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Жовтий колір було використано у боковій колонці видання, на ньому посередині зображено сторінку путівника. Основний текст було обрано розміром 14пт, він оптимально підходить до формату А5. Для заголовків було обрано шрифт Bookman Old Style. Цей шрифт використовують в основному для друку невеликих видань, що вдало підходить для використання в путівнику, хоч його було використано у даному виданні в якості заголовків.</w:t>
      </w:r>
    </w:p>
    <w:p w:rsidR="00112B0E" w:rsidRPr="00B05DAA" w:rsidRDefault="00FE35A5"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2.4. Засоби просування продукту Путівника</w:t>
      </w:r>
    </w:p>
    <w:p w:rsidR="0079520F"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Найбільш популярними виданнями для реклами серед ту-рістскіх організацій є газети «Туринфо», «Екстра М», «Туристська ділова газета», журнали «Вояж», «Мандрівник», «Гаряча лінія служби" Банко "», «Туризм і відпочинок</w:t>
      </w:r>
      <w:r w:rsidR="006C646F" w:rsidRPr="00B05DAA">
        <w:rPr>
          <w:rFonts w:ascii="Times New Roman" w:hAnsi="Times New Roman" w:cs="Times New Roman"/>
          <w:color w:val="000000" w:themeColor="text1"/>
          <w:sz w:val="28"/>
          <w:szCs w:val="28"/>
          <w:lang w:val="uk-UA"/>
        </w:rPr>
        <w:t>».</w:t>
      </w:r>
      <w:r w:rsidRPr="00B05DAA">
        <w:rPr>
          <w:rFonts w:ascii="Times New Roman" w:hAnsi="Times New Roman" w:cs="Times New Roman"/>
          <w:color w:val="000000" w:themeColor="text1"/>
          <w:sz w:val="28"/>
          <w:szCs w:val="28"/>
        </w:rPr>
        <w:br/>
        <w:t xml:space="preserve">При виборі друкованого засобу реклами необхідно враховувати, кому вона </w:t>
      </w:r>
      <w:r w:rsidRPr="00B05DAA">
        <w:rPr>
          <w:rFonts w:ascii="Times New Roman" w:hAnsi="Times New Roman" w:cs="Times New Roman"/>
          <w:color w:val="000000" w:themeColor="text1"/>
          <w:sz w:val="28"/>
          <w:szCs w:val="28"/>
        </w:rPr>
        <w:lastRenderedPageBreak/>
        <w:t>адресована, чи охоплюється </w:t>
      </w:r>
      <w:hyperlink r:id="rId9" w:tooltip="Територія" w:history="1">
        <w:r w:rsidRPr="00B05DAA">
          <w:rPr>
            <w:rStyle w:val="a7"/>
            <w:rFonts w:ascii="Times New Roman" w:hAnsi="Times New Roman" w:cs="Times New Roman"/>
            <w:color w:val="000000" w:themeColor="text1"/>
            <w:sz w:val="28"/>
            <w:szCs w:val="28"/>
          </w:rPr>
          <w:t>територія</w:t>
        </w:r>
      </w:hyperlink>
      <w:r w:rsidRPr="00B05DAA">
        <w:rPr>
          <w:rFonts w:ascii="Times New Roman" w:hAnsi="Times New Roman" w:cs="Times New Roman"/>
          <w:color w:val="000000" w:themeColor="text1"/>
          <w:sz w:val="28"/>
          <w:szCs w:val="28"/>
        </w:rPr>
        <w:t xml:space="preserve"> проживання цільового споживача. </w:t>
      </w:r>
      <w:r w:rsidRPr="00B05DAA">
        <w:rPr>
          <w:rFonts w:ascii="Times New Roman" w:hAnsi="Times New Roman" w:cs="Times New Roman"/>
          <w:b/>
          <w:iCs/>
          <w:color w:val="000000" w:themeColor="text1"/>
          <w:sz w:val="28"/>
          <w:szCs w:val="28"/>
        </w:rPr>
        <w:t>Книжкова реклама</w:t>
      </w:r>
      <w:r w:rsidRPr="00B05DAA">
        <w:rPr>
          <w:rFonts w:ascii="Times New Roman" w:hAnsi="Times New Roman" w:cs="Times New Roman"/>
          <w:i/>
          <w:iCs/>
          <w:color w:val="000000" w:themeColor="text1"/>
          <w:sz w:val="28"/>
          <w:szCs w:val="28"/>
        </w:rPr>
        <w:t>.</w:t>
      </w:r>
      <w:r w:rsidRPr="00B05DAA">
        <w:rPr>
          <w:rFonts w:ascii="Times New Roman" w:hAnsi="Times New Roman" w:cs="Times New Roman"/>
          <w:color w:val="000000" w:themeColor="text1"/>
          <w:sz w:val="28"/>
          <w:szCs w:val="28"/>
        </w:rPr>
        <w:t> Реклама поміщається у виданнях книжкових новинок. При цьому необхідно враховувати відповідність реклами змісту та оформлення </w:t>
      </w:r>
      <w:hyperlink r:id="rId10" w:tooltip="Книги" w:history="1">
        <w:r w:rsidRPr="00B05DAA">
          <w:rPr>
            <w:rStyle w:val="a7"/>
            <w:rFonts w:ascii="Times New Roman" w:hAnsi="Times New Roman" w:cs="Times New Roman"/>
            <w:color w:val="000000" w:themeColor="text1"/>
            <w:sz w:val="28"/>
            <w:szCs w:val="28"/>
          </w:rPr>
          <w:t>книги</w:t>
        </w:r>
      </w:hyperlink>
      <w:r w:rsidRPr="00B05DAA">
        <w:rPr>
          <w:rFonts w:ascii="Times New Roman" w:hAnsi="Times New Roman" w:cs="Times New Roman"/>
          <w:color w:val="000000" w:themeColor="text1"/>
          <w:sz w:val="28"/>
          <w:szCs w:val="28"/>
        </w:rPr>
        <w:t xml:space="preserve">. </w:t>
      </w:r>
    </w:p>
    <w:p w:rsidR="00112B0E"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b/>
          <w:iCs/>
          <w:color w:val="000000" w:themeColor="text1"/>
          <w:sz w:val="28"/>
          <w:szCs w:val="28"/>
        </w:rPr>
        <w:t>Буклети.</w:t>
      </w:r>
      <w:r w:rsidRPr="00B05DAA">
        <w:rPr>
          <w:rFonts w:ascii="Times New Roman" w:hAnsi="Times New Roman" w:cs="Times New Roman"/>
          <w:b/>
          <w:color w:val="000000" w:themeColor="text1"/>
          <w:sz w:val="28"/>
          <w:szCs w:val="28"/>
        </w:rPr>
        <w:t> </w:t>
      </w:r>
      <w:r w:rsidRPr="00B05DAA">
        <w:rPr>
          <w:rFonts w:ascii="Times New Roman" w:hAnsi="Times New Roman" w:cs="Times New Roman"/>
          <w:color w:val="000000" w:themeColor="text1"/>
          <w:sz w:val="28"/>
          <w:szCs w:val="28"/>
        </w:rPr>
        <w:t>Це спеціальні видання, присвячені одній фірмі і її товарів. У буклетах поруч з рекламним текстом розміщують фотографії і короткі біографії осіб </w:t>
      </w:r>
      <w:hyperlink r:id="rId11" w:tooltip="Фірми" w:history="1">
        <w:r w:rsidRPr="00B05DAA">
          <w:rPr>
            <w:rStyle w:val="a7"/>
            <w:rFonts w:ascii="Times New Roman" w:hAnsi="Times New Roman" w:cs="Times New Roman"/>
            <w:color w:val="000000" w:themeColor="text1"/>
            <w:sz w:val="28"/>
            <w:szCs w:val="28"/>
          </w:rPr>
          <w:t>фірми</w:t>
        </w:r>
      </w:hyperlink>
      <w:r w:rsidRPr="00B05DAA">
        <w:rPr>
          <w:rFonts w:ascii="Times New Roman" w:hAnsi="Times New Roman" w:cs="Times New Roman"/>
          <w:color w:val="000000" w:themeColor="text1"/>
          <w:sz w:val="28"/>
          <w:szCs w:val="28"/>
        </w:rPr>
        <w:t>, називають її спонсорські та благодійні акції. Розкривається в буклетах участь </w:t>
      </w:r>
      <w:hyperlink r:id="rId12" w:tooltip="Фірми" w:history="1">
        <w:r w:rsidRPr="00B05DAA">
          <w:rPr>
            <w:rStyle w:val="a7"/>
            <w:rFonts w:ascii="Times New Roman" w:hAnsi="Times New Roman" w:cs="Times New Roman"/>
            <w:color w:val="000000" w:themeColor="text1"/>
            <w:sz w:val="28"/>
            <w:szCs w:val="28"/>
          </w:rPr>
          <w:t>фірми</w:t>
        </w:r>
      </w:hyperlink>
      <w:r w:rsidRPr="00B05DAA">
        <w:rPr>
          <w:rFonts w:ascii="Times New Roman" w:hAnsi="Times New Roman" w:cs="Times New Roman"/>
          <w:color w:val="000000" w:themeColor="text1"/>
          <w:sz w:val="28"/>
          <w:szCs w:val="28"/>
        </w:rPr>
        <w:t> у міжна</w:t>
      </w:r>
      <w:r w:rsidR="0079520F" w:rsidRPr="00B05DAA">
        <w:rPr>
          <w:rFonts w:ascii="Times New Roman" w:hAnsi="Times New Roman" w:cs="Times New Roman"/>
          <w:color w:val="000000" w:themeColor="text1"/>
          <w:sz w:val="28"/>
          <w:szCs w:val="28"/>
        </w:rPr>
        <w:t>родних виставках, у політичному</w:t>
      </w:r>
      <w:r w:rsidR="0079520F"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color w:val="000000" w:themeColor="text1"/>
          <w:sz w:val="28"/>
          <w:szCs w:val="28"/>
        </w:rPr>
        <w:t xml:space="preserve">житті країни. </w:t>
      </w:r>
      <w:r w:rsidRPr="00B05DAA">
        <w:rPr>
          <w:rFonts w:ascii="Times New Roman" w:hAnsi="Times New Roman" w:cs="Times New Roman"/>
          <w:color w:val="000000" w:themeColor="text1"/>
          <w:sz w:val="28"/>
          <w:szCs w:val="28"/>
        </w:rPr>
        <w:br/>
      </w:r>
      <w:r w:rsidRPr="00B05DAA">
        <w:rPr>
          <w:rFonts w:ascii="Times New Roman" w:hAnsi="Times New Roman" w:cs="Times New Roman"/>
          <w:b/>
          <w:iCs/>
          <w:color w:val="000000" w:themeColor="text1"/>
          <w:sz w:val="28"/>
          <w:szCs w:val="28"/>
        </w:rPr>
        <w:t>Каталог.</w:t>
      </w:r>
      <w:r w:rsidRPr="00B05DAA">
        <w:rPr>
          <w:rFonts w:ascii="Times New Roman" w:hAnsi="Times New Roman" w:cs="Times New Roman"/>
          <w:b/>
          <w:color w:val="000000" w:themeColor="text1"/>
          <w:sz w:val="28"/>
          <w:szCs w:val="28"/>
        </w:rPr>
        <w:t> </w:t>
      </w:r>
      <w:r w:rsidRPr="00B05DAA">
        <w:rPr>
          <w:rFonts w:ascii="Times New Roman" w:hAnsi="Times New Roman" w:cs="Times New Roman"/>
          <w:color w:val="000000" w:themeColor="text1"/>
          <w:sz w:val="28"/>
          <w:szCs w:val="28"/>
        </w:rPr>
        <w:t>Це друковане видання, </w:t>
      </w:r>
      <w:hyperlink r:id="rId13" w:tooltip="Реклама" w:history="1">
        <w:r w:rsidRPr="00B05DAA">
          <w:rPr>
            <w:rStyle w:val="a7"/>
            <w:rFonts w:ascii="Times New Roman" w:hAnsi="Times New Roman" w:cs="Times New Roman"/>
            <w:color w:val="000000" w:themeColor="text1"/>
            <w:sz w:val="28"/>
            <w:szCs w:val="28"/>
          </w:rPr>
          <w:t>рекламує</w:t>
        </w:r>
      </w:hyperlink>
      <w:r w:rsidRPr="00B05DAA">
        <w:rPr>
          <w:rFonts w:ascii="Times New Roman" w:hAnsi="Times New Roman" w:cs="Times New Roman"/>
          <w:color w:val="000000" w:themeColor="text1"/>
          <w:sz w:val="28"/>
          <w:szCs w:val="28"/>
        </w:rPr>
        <w:t> великий перелік напрямів </w:t>
      </w:r>
      <w:hyperlink r:id="rId14" w:tooltip="Подорож" w:history="1">
        <w:r w:rsidRPr="00B05DAA">
          <w:rPr>
            <w:rStyle w:val="a7"/>
            <w:rFonts w:ascii="Times New Roman" w:hAnsi="Times New Roman" w:cs="Times New Roman"/>
            <w:color w:val="000000" w:themeColor="text1"/>
            <w:sz w:val="28"/>
            <w:szCs w:val="28"/>
          </w:rPr>
          <w:t>подорожей</w:t>
        </w:r>
      </w:hyperlink>
      <w:r w:rsidRPr="00B05DAA">
        <w:rPr>
          <w:rFonts w:ascii="Times New Roman" w:hAnsi="Times New Roman" w:cs="Times New Roman"/>
          <w:color w:val="000000" w:themeColor="text1"/>
          <w:sz w:val="28"/>
          <w:szCs w:val="28"/>
        </w:rPr>
        <w:t>, турпакетів і супутніх послуг з короткими поясненнями і цінами. Каталоги поширюються при покупках або висновках </w:t>
      </w:r>
      <w:hyperlink r:id="rId15" w:tooltip="Договор" w:history="1">
        <w:r w:rsidRPr="00B05DAA">
          <w:rPr>
            <w:rStyle w:val="a7"/>
            <w:rFonts w:ascii="Times New Roman" w:hAnsi="Times New Roman" w:cs="Times New Roman"/>
            <w:color w:val="000000" w:themeColor="text1"/>
            <w:sz w:val="28"/>
            <w:szCs w:val="28"/>
          </w:rPr>
          <w:t>договорів</w:t>
        </w:r>
      </w:hyperlink>
      <w:r w:rsidRPr="00B05DAA">
        <w:rPr>
          <w:rFonts w:ascii="Times New Roman" w:hAnsi="Times New Roman" w:cs="Times New Roman"/>
          <w:color w:val="000000" w:themeColor="text1"/>
          <w:sz w:val="28"/>
          <w:szCs w:val="28"/>
        </w:rPr>
        <w:t> між туроператорами, </w:t>
      </w:r>
      <w:hyperlink r:id="rId16" w:tooltip="Турагенти." w:history="1">
        <w:r w:rsidRPr="00B05DAA">
          <w:rPr>
            <w:rStyle w:val="a7"/>
            <w:rFonts w:ascii="Times New Roman" w:hAnsi="Times New Roman" w:cs="Times New Roman"/>
            <w:color w:val="000000" w:themeColor="text1"/>
            <w:sz w:val="28"/>
            <w:szCs w:val="28"/>
          </w:rPr>
          <w:t>турагентами</w:t>
        </w:r>
      </w:hyperlink>
      <w:r w:rsidRPr="00B05DAA">
        <w:rPr>
          <w:rFonts w:ascii="Times New Roman" w:hAnsi="Times New Roman" w:cs="Times New Roman"/>
          <w:color w:val="000000" w:themeColor="text1"/>
          <w:sz w:val="28"/>
          <w:szCs w:val="28"/>
        </w:rPr>
        <w:t> та іншими турорганизации.</w:t>
      </w:r>
      <w:r w:rsidRPr="00B05DAA">
        <w:rPr>
          <w:rFonts w:ascii="Times New Roman" w:hAnsi="Times New Roman" w:cs="Times New Roman"/>
          <w:color w:val="000000" w:themeColor="text1"/>
          <w:sz w:val="28"/>
          <w:szCs w:val="28"/>
        </w:rPr>
        <w:br/>
      </w:r>
      <w:r w:rsidRPr="00B05DAA">
        <w:rPr>
          <w:rFonts w:ascii="Times New Roman" w:hAnsi="Times New Roman" w:cs="Times New Roman"/>
          <w:b/>
          <w:iCs/>
          <w:color w:val="000000" w:themeColor="text1"/>
          <w:sz w:val="28"/>
          <w:szCs w:val="28"/>
        </w:rPr>
        <w:t>Прямі поштові відправлення</w:t>
      </w:r>
      <w:r w:rsidRPr="00B05DAA">
        <w:rPr>
          <w:rFonts w:ascii="Times New Roman" w:hAnsi="Times New Roman" w:cs="Times New Roman"/>
          <w:i/>
          <w:iCs/>
          <w:color w:val="000000" w:themeColor="text1"/>
          <w:sz w:val="28"/>
          <w:szCs w:val="28"/>
        </w:rPr>
        <w:t>.</w:t>
      </w:r>
      <w:r w:rsidRPr="00B05DAA">
        <w:rPr>
          <w:rFonts w:ascii="Times New Roman" w:hAnsi="Times New Roman" w:cs="Times New Roman"/>
          <w:color w:val="000000" w:themeColor="text1"/>
          <w:sz w:val="28"/>
          <w:szCs w:val="28"/>
        </w:rPr>
        <w:t> Хоча </w:t>
      </w:r>
      <w:hyperlink r:id="rId17" w:tooltip="Витрати" w:history="1">
        <w:r w:rsidRPr="00B05DAA">
          <w:rPr>
            <w:rStyle w:val="a7"/>
            <w:rFonts w:ascii="Times New Roman" w:hAnsi="Times New Roman" w:cs="Times New Roman"/>
            <w:color w:val="000000" w:themeColor="text1"/>
            <w:sz w:val="28"/>
            <w:szCs w:val="28"/>
          </w:rPr>
          <w:t>витрати</w:t>
        </w:r>
      </w:hyperlink>
      <w:r w:rsidRPr="00B05DAA">
        <w:rPr>
          <w:rFonts w:ascii="Times New Roman" w:hAnsi="Times New Roman" w:cs="Times New Roman"/>
          <w:color w:val="000000" w:themeColor="text1"/>
          <w:sz w:val="28"/>
          <w:szCs w:val="28"/>
        </w:rPr>
        <w:t> на поштові відправлення високі, прямі рекламні повідомлення поштою представляють собою найбільшу значимість для підприємців у туризмі. Поштова реклама носить особистий </w:t>
      </w:r>
      <w:hyperlink r:id="rId18" w:tooltip="Характер" w:history="1">
        <w:r w:rsidRPr="00B05DAA">
          <w:rPr>
            <w:rStyle w:val="a7"/>
            <w:rFonts w:ascii="Times New Roman" w:hAnsi="Times New Roman" w:cs="Times New Roman"/>
            <w:color w:val="000000" w:themeColor="text1"/>
            <w:sz w:val="28"/>
            <w:szCs w:val="28"/>
          </w:rPr>
          <w:t>характер</w:t>
        </w:r>
      </w:hyperlink>
      <w:r w:rsidRPr="00B05DAA">
        <w:rPr>
          <w:rFonts w:ascii="Times New Roman" w:hAnsi="Times New Roman" w:cs="Times New Roman"/>
          <w:color w:val="000000" w:themeColor="text1"/>
          <w:sz w:val="28"/>
          <w:szCs w:val="28"/>
        </w:rPr>
        <w:t>, адресована певній групі людей. Таким чином, вона є найбільш ефективним рекламним засобом, тому що дозволяє скоротити </w:t>
      </w:r>
      <w:hyperlink r:id="rId19" w:tooltip="Витрати" w:history="1">
        <w:r w:rsidRPr="00B05DAA">
          <w:rPr>
            <w:rStyle w:val="a7"/>
            <w:rFonts w:ascii="Times New Roman" w:hAnsi="Times New Roman" w:cs="Times New Roman"/>
            <w:color w:val="000000" w:themeColor="text1"/>
            <w:sz w:val="28"/>
            <w:szCs w:val="28"/>
          </w:rPr>
          <w:t>витрати</w:t>
        </w:r>
      </w:hyperlink>
      <w:r w:rsidRPr="00B05DAA">
        <w:rPr>
          <w:rFonts w:ascii="Times New Roman" w:hAnsi="Times New Roman" w:cs="Times New Roman"/>
          <w:color w:val="000000" w:themeColor="text1"/>
          <w:sz w:val="28"/>
          <w:szCs w:val="28"/>
        </w:rPr>
        <w:t> на розсилку повідомлень людям, які не зацікавлені в даному продукті. </w:t>
      </w:r>
      <w:r w:rsidR="0079520F" w:rsidRPr="00B05DAA">
        <w:rPr>
          <w:rFonts w:ascii="Times New Roman" w:hAnsi="Times New Roman" w:cs="Times New Roman"/>
          <w:color w:val="000000" w:themeColor="text1"/>
          <w:sz w:val="28"/>
          <w:szCs w:val="28"/>
          <w:lang w:val="uk-UA"/>
        </w:rPr>
        <w:br/>
      </w:r>
      <w:r w:rsidR="0079520F" w:rsidRPr="00B05DAA">
        <w:rPr>
          <w:rFonts w:ascii="Times New Roman" w:hAnsi="Times New Roman" w:cs="Times New Roman"/>
          <w:b/>
          <w:iCs/>
          <w:color w:val="000000" w:themeColor="text1"/>
          <w:sz w:val="28"/>
          <w:szCs w:val="28"/>
        </w:rPr>
        <w:t xml:space="preserve"> </w:t>
      </w:r>
      <w:r w:rsidRPr="00B05DAA">
        <w:rPr>
          <w:rFonts w:ascii="Times New Roman" w:hAnsi="Times New Roman" w:cs="Times New Roman"/>
          <w:b/>
          <w:iCs/>
          <w:color w:val="000000" w:themeColor="text1"/>
          <w:sz w:val="28"/>
          <w:szCs w:val="28"/>
        </w:rPr>
        <w:t>Радіо.</w:t>
      </w:r>
      <w:r w:rsidRPr="00B05DAA">
        <w:rPr>
          <w:rFonts w:ascii="Times New Roman" w:hAnsi="Times New Roman" w:cs="Times New Roman"/>
          <w:color w:val="000000" w:themeColor="text1"/>
          <w:sz w:val="28"/>
          <w:szCs w:val="28"/>
        </w:rPr>
        <w:t> Рекламні повідомлення по радіо можуть постійно оновлюватися. Вони відносно дешеві. Недоліком такої реклами є те, що рекламні звернення сприймаються тільки на слух і не можуть передати барвисто оформлених рекламних звернень, як це може зробити </w:t>
      </w:r>
      <w:hyperlink r:id="rId20" w:tooltip="Телебачення" w:history="1">
        <w:r w:rsidRPr="00B05DAA">
          <w:rPr>
            <w:rStyle w:val="a7"/>
            <w:rFonts w:ascii="Times New Roman" w:hAnsi="Times New Roman" w:cs="Times New Roman"/>
            <w:color w:val="000000" w:themeColor="text1"/>
            <w:sz w:val="28"/>
            <w:szCs w:val="28"/>
          </w:rPr>
          <w:t>телебачення</w:t>
        </w:r>
      </w:hyperlink>
      <w:r w:rsidRPr="00B05DAA">
        <w:rPr>
          <w:rFonts w:ascii="Times New Roman" w:hAnsi="Times New Roman" w:cs="Times New Roman"/>
          <w:color w:val="000000" w:themeColor="text1"/>
          <w:sz w:val="28"/>
          <w:szCs w:val="28"/>
        </w:rPr>
        <w:t>. Типовими слухачами рекламних звернень на радіо є </w:t>
      </w:r>
      <w:hyperlink r:id="rId21" w:tooltip="Люди" w:history="1">
        <w:r w:rsidRPr="00B05DAA">
          <w:rPr>
            <w:rStyle w:val="a7"/>
            <w:rFonts w:ascii="Times New Roman" w:hAnsi="Times New Roman" w:cs="Times New Roman"/>
            <w:color w:val="000000" w:themeColor="text1"/>
            <w:sz w:val="28"/>
            <w:szCs w:val="28"/>
          </w:rPr>
          <w:t>люди</w:t>
        </w:r>
      </w:hyperlink>
      <w:r w:rsidRPr="00B05DAA">
        <w:rPr>
          <w:rFonts w:ascii="Times New Roman" w:hAnsi="Times New Roman" w:cs="Times New Roman"/>
          <w:color w:val="000000" w:themeColor="text1"/>
          <w:sz w:val="28"/>
          <w:szCs w:val="28"/>
        </w:rPr>
        <w:t>, які ведуть автомобіль. Багато туристські напряму вважають радіо найбільш ефективним засобом реклами.</w:t>
      </w:r>
      <w:r w:rsidRPr="00B05DAA">
        <w:rPr>
          <w:rFonts w:ascii="Times New Roman" w:hAnsi="Times New Roman" w:cs="Times New Roman"/>
          <w:color w:val="000000" w:themeColor="text1"/>
          <w:sz w:val="28"/>
          <w:szCs w:val="28"/>
        </w:rPr>
        <w:br/>
      </w:r>
      <w:r w:rsidRPr="00B05DAA">
        <w:rPr>
          <w:rFonts w:ascii="Times New Roman" w:hAnsi="Times New Roman" w:cs="Times New Roman"/>
          <w:b/>
          <w:iCs/>
          <w:color w:val="000000" w:themeColor="text1"/>
          <w:sz w:val="28"/>
          <w:szCs w:val="28"/>
        </w:rPr>
        <w:t>Телебачення.</w:t>
      </w:r>
      <w:r w:rsidRPr="00B05DAA">
        <w:rPr>
          <w:rFonts w:ascii="Times New Roman" w:hAnsi="Times New Roman" w:cs="Times New Roman"/>
          <w:color w:val="000000" w:themeColor="text1"/>
          <w:sz w:val="28"/>
          <w:szCs w:val="28"/>
        </w:rPr>
        <w:t> Телебачення представляє повідомлення, які можна сприймати як на слух, так і візуально. </w:t>
      </w:r>
      <w:hyperlink r:id="rId22" w:tooltip="Телевізійна реклама" w:history="1">
        <w:r w:rsidRPr="00B05DAA">
          <w:rPr>
            <w:rStyle w:val="a7"/>
            <w:rFonts w:ascii="Times New Roman" w:hAnsi="Times New Roman" w:cs="Times New Roman"/>
            <w:color w:val="000000" w:themeColor="text1"/>
            <w:sz w:val="28"/>
            <w:szCs w:val="28"/>
          </w:rPr>
          <w:t>Телевізійна реклама</w:t>
        </w:r>
      </w:hyperlink>
      <w:r w:rsidRPr="00B05DAA">
        <w:rPr>
          <w:rFonts w:ascii="Times New Roman" w:hAnsi="Times New Roman" w:cs="Times New Roman"/>
          <w:color w:val="000000" w:themeColor="text1"/>
          <w:sz w:val="28"/>
          <w:szCs w:val="28"/>
        </w:rPr>
        <w:t> не вимагає від аудиторії особливих зусиль у сприйнятті повідомлення. Вона впливає на різноманітні почуття людей.</w:t>
      </w:r>
      <w:r w:rsidR="00B05DAA" w:rsidRPr="00B05DAA">
        <w:rPr>
          <w:rFonts w:ascii="Times New Roman" w:hAnsi="Times New Roman" w:cs="Times New Roman"/>
          <w:b/>
          <w:iCs/>
          <w:color w:val="000000" w:themeColor="text1"/>
          <w:sz w:val="28"/>
          <w:szCs w:val="28"/>
        </w:rPr>
        <w:t xml:space="preserve"> </w:t>
      </w:r>
      <w:r w:rsidRPr="00B05DAA">
        <w:rPr>
          <w:rFonts w:ascii="Times New Roman" w:hAnsi="Times New Roman" w:cs="Times New Roman"/>
          <w:b/>
          <w:iCs/>
          <w:color w:val="000000" w:themeColor="text1"/>
          <w:sz w:val="28"/>
          <w:szCs w:val="28"/>
        </w:rPr>
        <w:t>Зовнішня реклама.</w:t>
      </w:r>
      <w:r w:rsidRPr="00B05DAA">
        <w:rPr>
          <w:rFonts w:ascii="Times New Roman" w:hAnsi="Times New Roman" w:cs="Times New Roman"/>
          <w:color w:val="000000" w:themeColor="text1"/>
          <w:sz w:val="28"/>
          <w:szCs w:val="28"/>
        </w:rPr>
        <w:t xml:space="preserve"> Суть зовнішньої реклами полягає в </w:t>
      </w:r>
      <w:r w:rsidRPr="00B05DAA">
        <w:rPr>
          <w:rFonts w:ascii="Times New Roman" w:hAnsi="Times New Roman" w:cs="Times New Roman"/>
          <w:color w:val="000000" w:themeColor="text1"/>
          <w:sz w:val="28"/>
          <w:szCs w:val="28"/>
        </w:rPr>
        <w:lastRenderedPageBreak/>
        <w:t>нагадуванні. Її особливість полягає в миттєвому сприйнятті. </w:t>
      </w:r>
      <w:hyperlink r:id="rId23" w:tooltip="Зовнішня реклама" w:history="1">
        <w:r w:rsidRPr="00B05DAA">
          <w:rPr>
            <w:rStyle w:val="a7"/>
            <w:rFonts w:ascii="Times New Roman" w:hAnsi="Times New Roman" w:cs="Times New Roman"/>
            <w:color w:val="000000" w:themeColor="text1"/>
            <w:sz w:val="28"/>
            <w:szCs w:val="28"/>
          </w:rPr>
          <w:t>Зовнішня реклама</w:t>
        </w:r>
      </w:hyperlink>
      <w:r w:rsidRPr="00B05DAA">
        <w:rPr>
          <w:rFonts w:ascii="Times New Roman" w:hAnsi="Times New Roman" w:cs="Times New Roman"/>
          <w:color w:val="000000" w:themeColor="text1"/>
          <w:sz w:val="28"/>
          <w:szCs w:val="28"/>
        </w:rPr>
        <w:t> не може почати </w:t>
      </w:r>
      <w:hyperlink r:id="rId24" w:tooltip="Реклама" w:history="1">
        <w:r w:rsidRPr="00B05DAA">
          <w:rPr>
            <w:rStyle w:val="a7"/>
            <w:rFonts w:ascii="Times New Roman" w:hAnsi="Times New Roman" w:cs="Times New Roman"/>
            <w:color w:val="000000" w:themeColor="text1"/>
            <w:sz w:val="28"/>
            <w:szCs w:val="28"/>
          </w:rPr>
          <w:t>рекламну</w:t>
        </w:r>
      </w:hyperlink>
      <w:r w:rsidRPr="00B05DAA">
        <w:rPr>
          <w:rFonts w:ascii="Times New Roman" w:hAnsi="Times New Roman" w:cs="Times New Roman"/>
          <w:color w:val="000000" w:themeColor="text1"/>
          <w:sz w:val="28"/>
          <w:szCs w:val="28"/>
        </w:rPr>
        <w:t xml:space="preserve"> кампанію, вона може її тільки продовжити чи закінчити. Головним при розміщенні зовнішньої реклами є територіальне розташування. </w:t>
      </w:r>
      <w:r w:rsidRPr="00B05DAA">
        <w:rPr>
          <w:rFonts w:ascii="Times New Roman" w:hAnsi="Times New Roman" w:cs="Times New Roman"/>
          <w:color w:val="000000" w:themeColor="text1"/>
          <w:sz w:val="28"/>
          <w:szCs w:val="28"/>
        </w:rPr>
        <w:br/>
      </w:r>
      <w:r w:rsidRPr="00B05DAA">
        <w:rPr>
          <w:rFonts w:ascii="Times New Roman" w:hAnsi="Times New Roman" w:cs="Times New Roman"/>
          <w:b/>
          <w:iCs/>
          <w:color w:val="000000" w:themeColor="text1"/>
          <w:sz w:val="28"/>
          <w:szCs w:val="28"/>
        </w:rPr>
        <w:t>Виставки.</w:t>
      </w:r>
      <w:r w:rsidRPr="00B05DAA">
        <w:rPr>
          <w:rFonts w:ascii="Times New Roman" w:hAnsi="Times New Roman" w:cs="Times New Roman"/>
          <w:color w:val="000000" w:themeColor="text1"/>
          <w:sz w:val="28"/>
          <w:szCs w:val="28"/>
        </w:rPr>
        <w:t> Туристські експозиції, виставки та ярмарки незамінні для представлення і реклами нових програм і напрямків турів, а також для залучення більшої кількості відвідувачів - потенційних туристів.</w:t>
      </w:r>
      <w:r w:rsidRPr="00B05DAA">
        <w:rPr>
          <w:rFonts w:ascii="Times New Roman" w:hAnsi="Times New Roman" w:cs="Times New Roman"/>
          <w:color w:val="000000" w:themeColor="text1"/>
          <w:sz w:val="28"/>
          <w:szCs w:val="28"/>
        </w:rPr>
        <w:br/>
        <w:t>На виставках міжнародного рівня просуваються національний турпродукт, </w:t>
      </w:r>
      <w:hyperlink r:id="rId25" w:tooltip="Турпродукт" w:history="1">
        <w:r w:rsidRPr="00B05DAA">
          <w:rPr>
            <w:rStyle w:val="a7"/>
            <w:rFonts w:ascii="Times New Roman" w:hAnsi="Times New Roman" w:cs="Times New Roman"/>
            <w:color w:val="000000" w:themeColor="text1"/>
            <w:sz w:val="28"/>
            <w:szCs w:val="28"/>
          </w:rPr>
          <w:t>турпродукти</w:t>
        </w:r>
      </w:hyperlink>
      <w:r w:rsidRPr="00B05DAA">
        <w:rPr>
          <w:rFonts w:ascii="Times New Roman" w:hAnsi="Times New Roman" w:cs="Times New Roman"/>
          <w:color w:val="000000" w:themeColor="text1"/>
          <w:sz w:val="28"/>
          <w:szCs w:val="28"/>
        </w:rPr>
        <w:t> окремих регіонів, а також турпродукти окремих турфірм.</w:t>
      </w:r>
      <w:r w:rsidR="0079520F" w:rsidRPr="00B05DAA">
        <w:rPr>
          <w:rFonts w:ascii="Times New Roman" w:hAnsi="Times New Roman" w:cs="Times New Roman"/>
          <w:color w:val="000000" w:themeColor="text1"/>
          <w:sz w:val="28"/>
          <w:szCs w:val="28"/>
          <w:lang w:val="uk-UA"/>
        </w:rPr>
        <w:t xml:space="preserve"> </w:t>
      </w:r>
      <w:r w:rsidR="0079520F" w:rsidRPr="00B05DAA">
        <w:rPr>
          <w:rFonts w:ascii="Times New Roman" w:hAnsi="Times New Roman" w:cs="Times New Roman"/>
          <w:color w:val="000000" w:themeColor="text1"/>
          <w:sz w:val="28"/>
          <w:szCs w:val="28"/>
          <w:lang w:val="uk-UA"/>
        </w:rPr>
        <w:br/>
      </w:r>
      <w:r w:rsidRPr="00B05DAA">
        <w:rPr>
          <w:rFonts w:ascii="Times New Roman" w:hAnsi="Times New Roman" w:cs="Times New Roman"/>
          <w:b/>
          <w:iCs/>
          <w:color w:val="000000" w:themeColor="text1"/>
          <w:sz w:val="28"/>
          <w:szCs w:val="28"/>
        </w:rPr>
        <w:t>Послуги</w:t>
      </w:r>
      <w:r w:rsidRPr="00B05DAA">
        <w:rPr>
          <w:rFonts w:ascii="Times New Roman" w:hAnsi="Times New Roman" w:cs="Times New Roman"/>
          <w:i/>
          <w:iCs/>
          <w:color w:val="000000" w:themeColor="text1"/>
          <w:sz w:val="28"/>
          <w:szCs w:val="28"/>
        </w:rPr>
        <w:t xml:space="preserve"> </w:t>
      </w:r>
      <w:r w:rsidRPr="00B05DAA">
        <w:rPr>
          <w:rFonts w:ascii="Times New Roman" w:hAnsi="Times New Roman" w:cs="Times New Roman"/>
          <w:b/>
          <w:iCs/>
          <w:color w:val="000000" w:themeColor="text1"/>
          <w:sz w:val="28"/>
          <w:szCs w:val="28"/>
        </w:rPr>
        <w:t>рекламного агентства</w:t>
      </w:r>
      <w:r w:rsidRPr="00B05DAA">
        <w:rPr>
          <w:rFonts w:ascii="Times New Roman" w:hAnsi="Times New Roman" w:cs="Times New Roman"/>
          <w:i/>
          <w:iCs/>
          <w:color w:val="000000" w:themeColor="text1"/>
          <w:sz w:val="28"/>
          <w:szCs w:val="28"/>
        </w:rPr>
        <w:t>.</w:t>
      </w:r>
      <w:r w:rsidRPr="00B05DAA">
        <w:rPr>
          <w:rFonts w:ascii="Times New Roman" w:hAnsi="Times New Roman" w:cs="Times New Roman"/>
          <w:color w:val="000000" w:themeColor="text1"/>
          <w:sz w:val="28"/>
          <w:szCs w:val="28"/>
        </w:rPr>
        <w:t> </w:t>
      </w:r>
      <w:r w:rsidR="0079520F" w:rsidRPr="00B05DAA">
        <w:rPr>
          <w:rFonts w:ascii="Times New Roman" w:hAnsi="Times New Roman" w:cs="Times New Roman"/>
          <w:color w:val="000000" w:themeColor="text1"/>
          <w:sz w:val="28"/>
          <w:szCs w:val="28"/>
          <w:lang w:val="uk-UA"/>
        </w:rPr>
        <w:br/>
      </w:r>
      <w:r w:rsidRPr="00B05DAA">
        <w:rPr>
          <w:rFonts w:ascii="Times New Roman" w:hAnsi="Times New Roman" w:cs="Times New Roman"/>
          <w:color w:val="000000" w:themeColor="text1"/>
          <w:sz w:val="28"/>
          <w:szCs w:val="28"/>
          <w:lang w:val="uk-UA"/>
        </w:rPr>
        <w:t>Для успішного ведення</w:t>
      </w:r>
      <w:r w:rsidRPr="00B05DAA">
        <w:rPr>
          <w:rFonts w:ascii="Times New Roman" w:hAnsi="Times New Roman" w:cs="Times New Roman"/>
          <w:color w:val="000000" w:themeColor="text1"/>
          <w:sz w:val="28"/>
          <w:szCs w:val="28"/>
        </w:rPr>
        <w:t> </w:t>
      </w:r>
      <w:hyperlink r:id="rId26" w:tooltip="Бізнес" w:history="1">
        <w:r w:rsidRPr="00B05DAA">
          <w:rPr>
            <w:rStyle w:val="a7"/>
            <w:rFonts w:ascii="Times New Roman" w:hAnsi="Times New Roman" w:cs="Times New Roman"/>
            <w:color w:val="000000" w:themeColor="text1"/>
            <w:sz w:val="28"/>
            <w:szCs w:val="28"/>
            <w:lang w:val="uk-UA"/>
          </w:rPr>
          <w:t>бізнесу</w:t>
        </w:r>
      </w:hyperlink>
      <w:r w:rsidRPr="00B05DAA">
        <w:rPr>
          <w:rFonts w:ascii="Times New Roman" w:hAnsi="Times New Roman" w:cs="Times New Roman"/>
          <w:color w:val="000000" w:themeColor="text1"/>
          <w:sz w:val="28"/>
          <w:szCs w:val="28"/>
        </w:rPr>
        <w:t> </w:t>
      </w:r>
      <w:hyperlink r:id="rId27" w:tooltip="Професія" w:history="1">
        <w:r w:rsidRPr="00B05DAA">
          <w:rPr>
            <w:rStyle w:val="a7"/>
            <w:rFonts w:ascii="Times New Roman" w:hAnsi="Times New Roman" w:cs="Times New Roman"/>
            <w:color w:val="000000" w:themeColor="text1"/>
            <w:sz w:val="28"/>
            <w:szCs w:val="28"/>
            <w:lang w:val="uk-UA"/>
          </w:rPr>
          <w:t>професійні</w:t>
        </w:r>
      </w:hyperlink>
      <w:r w:rsidRPr="00B05DAA">
        <w:rPr>
          <w:rFonts w:ascii="Times New Roman" w:hAnsi="Times New Roman" w:cs="Times New Roman"/>
          <w:color w:val="000000" w:themeColor="text1"/>
          <w:sz w:val="28"/>
          <w:szCs w:val="28"/>
        </w:rPr>
        <w:t> </w:t>
      </w:r>
      <w:hyperlink r:id="rId28" w:tooltip="Менеджер" w:history="1">
        <w:r w:rsidRPr="00B05DAA">
          <w:rPr>
            <w:rStyle w:val="a7"/>
            <w:rFonts w:ascii="Times New Roman" w:hAnsi="Times New Roman" w:cs="Times New Roman"/>
            <w:color w:val="000000" w:themeColor="text1"/>
            <w:sz w:val="28"/>
            <w:szCs w:val="28"/>
            <w:lang w:val="uk-UA"/>
          </w:rPr>
          <w:t>менеджери</w:t>
        </w:r>
      </w:hyperlink>
      <w:r w:rsidRPr="00B05DAA">
        <w:rPr>
          <w:rFonts w:ascii="Times New Roman" w:hAnsi="Times New Roman" w:cs="Times New Roman"/>
          <w:color w:val="000000" w:themeColor="text1"/>
          <w:sz w:val="28"/>
          <w:szCs w:val="28"/>
        </w:rPr>
        <w:t> </w:t>
      </w:r>
      <w:r w:rsidRPr="00B05DAA">
        <w:rPr>
          <w:rFonts w:ascii="Times New Roman" w:hAnsi="Times New Roman" w:cs="Times New Roman"/>
          <w:color w:val="000000" w:themeColor="text1"/>
          <w:sz w:val="28"/>
          <w:szCs w:val="28"/>
          <w:lang w:val="uk-UA"/>
        </w:rPr>
        <w:t>з реклами повинні не тільки знати</w:t>
      </w:r>
      <w:r w:rsidRPr="00B05DAA">
        <w:rPr>
          <w:rFonts w:ascii="Times New Roman" w:hAnsi="Times New Roman" w:cs="Times New Roman"/>
          <w:color w:val="000000" w:themeColor="text1"/>
          <w:sz w:val="28"/>
          <w:szCs w:val="28"/>
        </w:rPr>
        <w:t> </w:t>
      </w:r>
      <w:hyperlink r:id="rId29" w:tooltip="Основи маркетингу" w:history="1">
        <w:r w:rsidRPr="00B05DAA">
          <w:rPr>
            <w:rStyle w:val="a7"/>
            <w:rFonts w:ascii="Times New Roman" w:hAnsi="Times New Roman" w:cs="Times New Roman"/>
            <w:color w:val="000000" w:themeColor="text1"/>
            <w:sz w:val="28"/>
            <w:szCs w:val="28"/>
            <w:lang w:val="uk-UA"/>
          </w:rPr>
          <w:t>основи маркетингу</w:t>
        </w:r>
      </w:hyperlink>
      <w:r w:rsidRPr="00B05DAA">
        <w:rPr>
          <w:rFonts w:ascii="Times New Roman" w:hAnsi="Times New Roman" w:cs="Times New Roman"/>
          <w:color w:val="000000" w:themeColor="text1"/>
          <w:sz w:val="28"/>
          <w:szCs w:val="28"/>
          <w:lang w:val="uk-UA"/>
        </w:rPr>
        <w:t>, рекламної діяльності, зв'язків з громадськістю, техніку особистого продажу, але і використовувати послуги спеціалізованих агентств, що мають досвід в області реклами.</w:t>
      </w:r>
    </w:p>
    <w:p w:rsidR="0079520F" w:rsidRPr="00B05DAA" w:rsidRDefault="0079520F" w:rsidP="0079520F">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 xml:space="preserve">2.5. Аналіз ринку і попиту. Розрахунки собівартості й можливої ціової політики </w:t>
      </w:r>
    </w:p>
    <w:p w:rsidR="0079520F" w:rsidRPr="00B05DAA" w:rsidRDefault="0079520F" w:rsidP="0079520F">
      <w:pPr>
        <w:spacing w:before="40" w:after="40" w:line="360" w:lineRule="auto"/>
        <w:jc w:val="both"/>
        <w:rPr>
          <w:rFonts w:ascii="Times New Roman" w:hAnsi="Times New Roman" w:cs="Times New Roman"/>
          <w:color w:val="000000" w:themeColor="text1"/>
          <w:sz w:val="28"/>
          <w:szCs w:val="28"/>
          <w:shd w:val="clear" w:color="auto" w:fill="FFFFFF"/>
          <w:lang w:val="uk-UA"/>
        </w:rPr>
      </w:pPr>
      <w:r w:rsidRPr="00B05DAA">
        <w:rPr>
          <w:rFonts w:ascii="Times New Roman" w:hAnsi="Times New Roman" w:cs="Times New Roman"/>
          <w:color w:val="000000" w:themeColor="text1"/>
          <w:sz w:val="28"/>
          <w:szCs w:val="28"/>
          <w:shd w:val="clear" w:color="auto" w:fill="FFFFFF"/>
          <w:lang w:val="uk-UA"/>
        </w:rPr>
        <w:t>Показник насиченості туристичного ринку Житомира можна характеризувати як дуже низький, що передбачає значний потенціал розвитку галузі за рахунок виходу на ринок нових туристичних підприємств і збільшення обсягів діяльності діючих. Підвищення насиченості обласного туристичного ринку у 2016 р. порівняно з 2015 р. на 1,9 % пояснюється загальним підвищенням послухів продукту на ринку.</w:t>
      </w:r>
    </w:p>
    <w:p w:rsidR="0079520F" w:rsidRPr="00B05DAA" w:rsidRDefault="0079520F" w:rsidP="0079520F">
      <w:pPr>
        <w:pStyle w:val="a8"/>
        <w:shd w:val="clear" w:color="auto" w:fill="FFFFFF"/>
        <w:spacing w:before="0" w:beforeAutospacing="0" w:after="135" w:afterAutospacing="0"/>
        <w:jc w:val="both"/>
        <w:rPr>
          <w:color w:val="000000" w:themeColor="text1"/>
          <w:sz w:val="28"/>
          <w:szCs w:val="28"/>
          <w:lang w:val="uk-UA"/>
        </w:rPr>
      </w:pPr>
      <w:r w:rsidRPr="00B05DAA">
        <w:rPr>
          <w:color w:val="000000" w:themeColor="text1"/>
          <w:sz w:val="28"/>
          <w:szCs w:val="28"/>
        </w:rPr>
        <w:t>Показник насиченості ринку характеризує можливість підприємств розширити збут за рахунок споживачів даного регіону. Виходячи з цього, можна припустити, що при рівні насиченості близько 80-90%, ринок є безперспективним для туристичного підприємства, що шукає на ньому нових споживачів.</w:t>
      </w:r>
    </w:p>
    <w:p w:rsidR="00112B0E" w:rsidRPr="00B05DAA" w:rsidRDefault="0079520F" w:rsidP="006C646F">
      <w:pPr>
        <w:widowControl w:val="0"/>
        <w:shd w:val="clear" w:color="auto" w:fill="FFFFFF"/>
        <w:tabs>
          <w:tab w:val="left" w:pos="1133"/>
        </w:tabs>
        <w:autoSpaceDE w:val="0"/>
        <w:autoSpaceDN w:val="0"/>
        <w:adjustRightInd w:val="0"/>
        <w:spacing w:after="0"/>
        <w:ind w:firstLine="709"/>
        <w:jc w:val="both"/>
        <w:rPr>
          <w:rFonts w:ascii="Times New Roman" w:hAnsi="Times New Roman" w:cs="Times New Roman"/>
          <w:color w:val="000000" w:themeColor="text1"/>
          <w:spacing w:val="1"/>
          <w:sz w:val="28"/>
          <w:szCs w:val="28"/>
          <w:lang w:val="uk-UA"/>
        </w:rPr>
      </w:pPr>
      <w:r w:rsidRPr="00B05DAA">
        <w:rPr>
          <w:rFonts w:ascii="Times New Roman" w:hAnsi="Times New Roman" w:cs="Times New Roman"/>
          <w:color w:val="000000" w:themeColor="text1"/>
          <w:spacing w:val="-1"/>
          <w:sz w:val="28"/>
          <w:szCs w:val="28"/>
        </w:rPr>
        <w:t xml:space="preserve">Демографічна ситуація в області упродовж останніх років призвела до </w:t>
      </w:r>
      <w:r w:rsidRPr="00B05DAA">
        <w:rPr>
          <w:rFonts w:ascii="Times New Roman" w:hAnsi="Times New Roman" w:cs="Times New Roman"/>
          <w:color w:val="000000" w:themeColor="text1"/>
          <w:spacing w:val="7"/>
          <w:sz w:val="28"/>
          <w:szCs w:val="28"/>
        </w:rPr>
        <w:t xml:space="preserve">зниження споживчого попиту на основні товари й послуги, що, у свою чергу, </w:t>
      </w:r>
      <w:r w:rsidRPr="00B05DAA">
        <w:rPr>
          <w:rFonts w:ascii="Times New Roman" w:hAnsi="Times New Roman" w:cs="Times New Roman"/>
          <w:color w:val="000000" w:themeColor="text1"/>
          <w:spacing w:val="-2"/>
          <w:sz w:val="28"/>
          <w:szCs w:val="28"/>
        </w:rPr>
        <w:t xml:space="preserve">призвело до </w:t>
      </w:r>
      <w:r w:rsidRPr="00B05DAA">
        <w:rPr>
          <w:rFonts w:ascii="Times New Roman" w:hAnsi="Times New Roman" w:cs="Times New Roman"/>
          <w:color w:val="000000" w:themeColor="text1"/>
          <w:spacing w:val="2"/>
          <w:sz w:val="28"/>
          <w:szCs w:val="28"/>
        </w:rPr>
        <w:t xml:space="preserve">скорочення </w:t>
      </w:r>
      <w:r w:rsidR="006C646F" w:rsidRPr="00B05DAA">
        <w:rPr>
          <w:rFonts w:ascii="Times New Roman" w:hAnsi="Times New Roman" w:cs="Times New Roman"/>
          <w:color w:val="000000" w:themeColor="text1"/>
          <w:spacing w:val="1"/>
          <w:sz w:val="28"/>
          <w:szCs w:val="28"/>
        </w:rPr>
        <w:t>кількості вакансій</w:t>
      </w:r>
      <w:r w:rsidR="006C646F" w:rsidRPr="00B05DAA">
        <w:rPr>
          <w:rFonts w:ascii="Times New Roman" w:hAnsi="Times New Roman" w:cs="Times New Roman"/>
          <w:color w:val="000000" w:themeColor="text1"/>
          <w:spacing w:val="1"/>
          <w:sz w:val="28"/>
          <w:szCs w:val="28"/>
          <w:lang w:val="uk-UA"/>
        </w:rPr>
        <w:t>.</w:t>
      </w:r>
    </w:p>
    <w:p w:rsidR="00B05DAA" w:rsidRDefault="006C646F"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t xml:space="preserve">                                                 </w:t>
      </w:r>
    </w:p>
    <w:p w:rsidR="00112B0E" w:rsidRPr="00B05DAA" w:rsidRDefault="00B05DAA" w:rsidP="00FE35A5">
      <w:pPr>
        <w:spacing w:before="40" w:after="40" w:line="360" w:lineRule="auto"/>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 xml:space="preserve">                                               </w:t>
      </w:r>
      <w:r w:rsidR="006C646F" w:rsidRPr="00B05DAA">
        <w:rPr>
          <w:rFonts w:ascii="Times New Roman" w:hAnsi="Times New Roman" w:cs="Times New Roman"/>
          <w:b/>
          <w:color w:val="000000" w:themeColor="text1"/>
          <w:sz w:val="28"/>
          <w:szCs w:val="28"/>
          <w:lang w:val="uk-UA"/>
        </w:rPr>
        <w:t xml:space="preserve">     </w:t>
      </w:r>
      <w:r w:rsidR="00112B0E" w:rsidRPr="00B05DAA">
        <w:rPr>
          <w:rFonts w:ascii="Times New Roman" w:hAnsi="Times New Roman" w:cs="Times New Roman"/>
          <w:b/>
          <w:color w:val="000000" w:themeColor="text1"/>
          <w:sz w:val="28"/>
          <w:szCs w:val="28"/>
          <w:lang w:val="uk-UA"/>
        </w:rPr>
        <w:t>Висновок</w:t>
      </w:r>
    </w:p>
    <w:p w:rsidR="00FE35A5"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Завданням дипломного проєкту є створення макету путівника «</w:t>
      </w:r>
      <w:r w:rsidR="00FE35A5" w:rsidRPr="00B05DAA">
        <w:rPr>
          <w:rFonts w:ascii="Times New Roman" w:hAnsi="Times New Roman" w:cs="Times New Roman"/>
          <w:color w:val="000000" w:themeColor="text1"/>
          <w:sz w:val="28"/>
          <w:szCs w:val="28"/>
          <w:lang w:val="uk-UA"/>
        </w:rPr>
        <w:t>Житомирщиною</w:t>
      </w:r>
      <w:r w:rsidRPr="00B05DAA">
        <w:rPr>
          <w:rFonts w:ascii="Times New Roman" w:hAnsi="Times New Roman" w:cs="Times New Roman"/>
          <w:color w:val="000000" w:themeColor="text1"/>
          <w:sz w:val="28"/>
          <w:szCs w:val="28"/>
        </w:rPr>
        <w:t xml:space="preserve">» та обрання технології для його виготовлення. </w:t>
      </w:r>
    </w:p>
    <w:p w:rsidR="00FE35A5"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 xml:space="preserve">В ході виконання дипломного проєкту було: </w:t>
      </w:r>
    </w:p>
    <w:p w:rsidR="00FE35A5"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 проаналізовано довідкові видання, як окремий вид поліграфічної продукції;</w:t>
      </w:r>
    </w:p>
    <w:p w:rsidR="00FE35A5"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 xml:space="preserve"> – аргументовано вибір засобів створення макету видання;</w:t>
      </w:r>
    </w:p>
    <w:p w:rsidR="00FE35A5"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 xml:space="preserve"> – здійснено підготовку матеріалу довідкового видання (обробку та структуризацію текстової та графічної інформації) та представлено оригінал-макет путівника «</w:t>
      </w:r>
      <w:r w:rsidR="00FE35A5" w:rsidRPr="00B05DAA">
        <w:rPr>
          <w:rFonts w:ascii="Times New Roman" w:hAnsi="Times New Roman" w:cs="Times New Roman"/>
          <w:color w:val="000000" w:themeColor="text1"/>
          <w:sz w:val="28"/>
          <w:szCs w:val="28"/>
          <w:lang w:val="uk-UA"/>
        </w:rPr>
        <w:t>Житомирщиною</w:t>
      </w:r>
      <w:r w:rsidRPr="00B05DAA">
        <w:rPr>
          <w:rFonts w:ascii="Times New Roman" w:hAnsi="Times New Roman" w:cs="Times New Roman"/>
          <w:color w:val="000000" w:themeColor="text1"/>
          <w:sz w:val="28"/>
          <w:szCs w:val="28"/>
          <w:lang w:val="uk-UA"/>
        </w:rPr>
        <w:t>»;</w:t>
      </w:r>
    </w:p>
    <w:p w:rsidR="00FE35A5"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 xml:space="preserve"> – розроблено макет путівника «Спадщина Чорнобиля».</w:t>
      </w:r>
    </w:p>
    <w:p w:rsidR="00FE35A5"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color w:val="000000" w:themeColor="text1"/>
          <w:sz w:val="28"/>
          <w:szCs w:val="28"/>
        </w:rPr>
        <w:t>У першому розділі було описано роль і призначення на ринку поліграфічної продукції довідкового видання, наведено класифікацію поліграфічної продукції, до якої відноситься видання.</w:t>
      </w:r>
    </w:p>
    <w:p w:rsidR="00FE35A5"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 У другому розділі було аргументовано вибір програмного забезпечення для створення оригінал-макету та вибір технології випуску. Для створення оригіналмакету було обрано таке програмне забезпечення: Adobe Photoshop CC для роботи з зображеннями, Adobe Indesign CC – для верстки сторінок, Microsoft Office Word 2016 – для редагування тексту. Відповідно до накладу та формату видання для друку було обрано офсетний спосіб. </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 xml:space="preserve">Було </w:t>
      </w:r>
      <w:r w:rsidR="00112B0E" w:rsidRPr="00B05DAA">
        <w:rPr>
          <w:rFonts w:ascii="Times New Roman" w:hAnsi="Times New Roman" w:cs="Times New Roman"/>
          <w:color w:val="000000" w:themeColor="text1"/>
          <w:sz w:val="28"/>
          <w:szCs w:val="28"/>
        </w:rPr>
        <w:t>описано безпосередньо процес верстки видання, вибір формату видання, розробку власного оригінального дизайну. Також було обґрунтовано вибір поліграфічного устаткування для переддрукарських, друкарських та післядрукарських процесів. Для даного видання було створено власний оригінальний дизайн, базований на мінімалізмі та чіткості.</w:t>
      </w:r>
    </w:p>
    <w:p w:rsidR="00FE35A5"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 Також окремим засобом дизайну був вибір формату видання. Формат А5 є найбільш доцільним для подібної продукції. В каталозі такого формату можна 63 швидко знайти потрібну інформацію, а також даний формат є зручним у використанні, займає мало місця та має компактний та охайний вигля</w:t>
      </w:r>
      <w:r w:rsidR="00FE35A5" w:rsidRPr="00B05DAA">
        <w:rPr>
          <w:rFonts w:ascii="Times New Roman" w:hAnsi="Times New Roman" w:cs="Times New Roman"/>
          <w:color w:val="000000" w:themeColor="text1"/>
          <w:sz w:val="28"/>
          <w:szCs w:val="28"/>
        </w:rPr>
        <w:t xml:space="preserve">д. Автором було обрано обсяг </w:t>
      </w:r>
      <w:r w:rsidR="006C646F" w:rsidRPr="00B05DAA">
        <w:rPr>
          <w:rFonts w:ascii="Times New Roman" w:hAnsi="Times New Roman" w:cs="Times New Roman"/>
          <w:color w:val="000000" w:themeColor="text1"/>
          <w:sz w:val="28"/>
          <w:szCs w:val="28"/>
          <w:lang w:val="uk-UA"/>
        </w:rPr>
        <w:t>15</w:t>
      </w:r>
      <w:r w:rsidR="00FE35A5"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color w:val="000000" w:themeColor="text1"/>
          <w:sz w:val="28"/>
          <w:szCs w:val="28"/>
        </w:rPr>
        <w:t xml:space="preserve">сторінки форматом А5. Весь макет </w:t>
      </w:r>
      <w:r w:rsidRPr="00B05DAA">
        <w:rPr>
          <w:rFonts w:ascii="Times New Roman" w:hAnsi="Times New Roman" w:cs="Times New Roman"/>
          <w:color w:val="000000" w:themeColor="text1"/>
          <w:sz w:val="28"/>
          <w:szCs w:val="28"/>
        </w:rPr>
        <w:lastRenderedPageBreak/>
        <w:t xml:space="preserve">видання виконаний у мінімалістичному стилі. Основна кольорова тема: біло-жовта. Як шрифт основного тексту, було обрано один зі стандартних шрифтів фірми Adobe – Minion Pro. Він легко сприймається оком та має досить привабливий вигляд. Для заголовків було обрано шрифт Bookman Old Style. </w:t>
      </w:r>
    </w:p>
    <w:p w:rsidR="00112B0E" w:rsidRPr="00B05DAA" w:rsidRDefault="00112B0E"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Основний текст було обрано розміром 14пт, він оптимально підходить до формату А5. Для деяких статей було обрано розмір шрифту </w:t>
      </w:r>
      <w:r w:rsidR="00FE35A5" w:rsidRPr="00B05DAA">
        <w:rPr>
          <w:rFonts w:ascii="Times New Roman" w:hAnsi="Times New Roman" w:cs="Times New Roman"/>
          <w:color w:val="000000" w:themeColor="text1"/>
          <w:sz w:val="28"/>
          <w:szCs w:val="28"/>
          <w:lang w:val="uk-UA"/>
        </w:rPr>
        <w:t xml:space="preserve"> </w:t>
      </w:r>
      <w:r w:rsidRPr="00B05DAA">
        <w:rPr>
          <w:rFonts w:ascii="Times New Roman" w:hAnsi="Times New Roman" w:cs="Times New Roman"/>
          <w:color w:val="000000" w:themeColor="text1"/>
          <w:sz w:val="28"/>
          <w:szCs w:val="28"/>
        </w:rPr>
        <w:t>12пт для того, щоб помістити максимальну кількість інформації на сторінці. Для заголовків було обрано шрифт Bookman Old Style. Графічний матеріал було завантажено з інтернету, але також були і авторські матеріали. Матеріал було обробено в графічному редакторі для збільшення контрастності та чіткості фотографій. Друкарське обладнання представлено офсетною друкарською машиною «Ryobi 3302M», яка підходить для друку видання форматом А5. Для післядрукарських процесів було використано фальцювальний апарат «multimaster CAS 52» та різальний апарат «Polar 78ED».</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p>
    <w:p w:rsidR="006C646F" w:rsidRPr="00B05DAA" w:rsidRDefault="006C646F" w:rsidP="00FE35A5">
      <w:pPr>
        <w:spacing w:before="40" w:after="40" w:line="360" w:lineRule="auto"/>
        <w:jc w:val="both"/>
        <w:rPr>
          <w:rFonts w:ascii="Times New Roman" w:hAnsi="Times New Roman" w:cs="Times New Roman"/>
          <w:color w:val="000000" w:themeColor="text1"/>
          <w:sz w:val="28"/>
          <w:szCs w:val="28"/>
          <w:lang w:val="uk-UA"/>
        </w:rPr>
      </w:pPr>
    </w:p>
    <w:p w:rsidR="006C646F" w:rsidRPr="00B05DAA" w:rsidRDefault="006C646F" w:rsidP="00FE35A5">
      <w:pPr>
        <w:spacing w:before="40" w:after="40" w:line="360" w:lineRule="auto"/>
        <w:jc w:val="both"/>
        <w:rPr>
          <w:rFonts w:ascii="Times New Roman" w:hAnsi="Times New Roman" w:cs="Times New Roman"/>
          <w:color w:val="000000" w:themeColor="text1"/>
          <w:sz w:val="28"/>
          <w:szCs w:val="28"/>
          <w:lang w:val="uk-UA"/>
        </w:rPr>
      </w:pPr>
    </w:p>
    <w:p w:rsidR="006C646F" w:rsidRPr="00B05DAA" w:rsidRDefault="006C646F" w:rsidP="00FE35A5">
      <w:pPr>
        <w:spacing w:before="40" w:after="40" w:line="360" w:lineRule="auto"/>
        <w:jc w:val="both"/>
        <w:rPr>
          <w:rFonts w:ascii="Times New Roman" w:hAnsi="Times New Roman" w:cs="Times New Roman"/>
          <w:color w:val="000000" w:themeColor="text1"/>
          <w:sz w:val="28"/>
          <w:szCs w:val="28"/>
          <w:lang w:val="uk-UA"/>
        </w:rPr>
      </w:pPr>
    </w:p>
    <w:p w:rsidR="006C646F" w:rsidRPr="00B05DAA" w:rsidRDefault="006C646F" w:rsidP="00FE35A5">
      <w:pPr>
        <w:spacing w:before="40" w:after="40" w:line="360" w:lineRule="auto"/>
        <w:jc w:val="both"/>
        <w:rPr>
          <w:rFonts w:ascii="Times New Roman" w:hAnsi="Times New Roman" w:cs="Times New Roman"/>
          <w:color w:val="000000" w:themeColor="text1"/>
          <w:sz w:val="28"/>
          <w:szCs w:val="28"/>
          <w:lang w:val="uk-UA"/>
        </w:rPr>
      </w:pPr>
    </w:p>
    <w:p w:rsidR="006C646F" w:rsidRPr="00B05DAA" w:rsidRDefault="006C646F" w:rsidP="00FE35A5">
      <w:pPr>
        <w:spacing w:before="40" w:after="40" w:line="360" w:lineRule="auto"/>
        <w:jc w:val="both"/>
        <w:rPr>
          <w:rFonts w:ascii="Times New Roman" w:hAnsi="Times New Roman" w:cs="Times New Roman"/>
          <w:color w:val="000000" w:themeColor="text1"/>
          <w:sz w:val="28"/>
          <w:szCs w:val="28"/>
          <w:lang w:val="uk-UA"/>
        </w:rPr>
      </w:pPr>
    </w:p>
    <w:p w:rsidR="006C646F" w:rsidRPr="00B05DAA" w:rsidRDefault="006C646F" w:rsidP="00FE35A5">
      <w:pPr>
        <w:spacing w:before="40" w:after="40" w:line="360" w:lineRule="auto"/>
        <w:jc w:val="both"/>
        <w:rPr>
          <w:rFonts w:ascii="Times New Roman" w:hAnsi="Times New Roman" w:cs="Times New Roman"/>
          <w:color w:val="000000" w:themeColor="text1"/>
          <w:sz w:val="28"/>
          <w:szCs w:val="28"/>
          <w:lang w:val="uk-UA"/>
        </w:rPr>
      </w:pPr>
    </w:p>
    <w:p w:rsidR="006C646F" w:rsidRPr="00B05DAA" w:rsidRDefault="006C646F" w:rsidP="00FE35A5">
      <w:pPr>
        <w:spacing w:before="40" w:after="40" w:line="360" w:lineRule="auto"/>
        <w:jc w:val="both"/>
        <w:rPr>
          <w:rFonts w:ascii="Times New Roman" w:hAnsi="Times New Roman" w:cs="Times New Roman"/>
          <w:color w:val="000000" w:themeColor="text1"/>
          <w:sz w:val="28"/>
          <w:szCs w:val="28"/>
          <w:lang w:val="uk-UA"/>
        </w:rPr>
      </w:pPr>
    </w:p>
    <w:p w:rsidR="006C646F" w:rsidRPr="00B05DAA" w:rsidRDefault="006C646F" w:rsidP="00FE35A5">
      <w:pPr>
        <w:spacing w:before="40" w:after="40" w:line="360" w:lineRule="auto"/>
        <w:jc w:val="both"/>
        <w:rPr>
          <w:rFonts w:ascii="Times New Roman" w:hAnsi="Times New Roman" w:cs="Times New Roman"/>
          <w:color w:val="000000" w:themeColor="text1"/>
          <w:sz w:val="28"/>
          <w:szCs w:val="28"/>
          <w:lang w:val="uk-UA"/>
        </w:rPr>
      </w:pPr>
    </w:p>
    <w:p w:rsidR="006C646F" w:rsidRPr="00B05DAA" w:rsidRDefault="006C646F" w:rsidP="00FE35A5">
      <w:pPr>
        <w:spacing w:before="40" w:after="40" w:line="360" w:lineRule="auto"/>
        <w:jc w:val="both"/>
        <w:rPr>
          <w:rFonts w:ascii="Times New Roman" w:hAnsi="Times New Roman" w:cs="Times New Roman"/>
          <w:color w:val="000000" w:themeColor="text1"/>
          <w:sz w:val="28"/>
          <w:szCs w:val="28"/>
          <w:lang w:val="uk-UA"/>
        </w:rPr>
      </w:pPr>
    </w:p>
    <w:p w:rsidR="006C646F" w:rsidRPr="00B05DAA" w:rsidRDefault="006C646F" w:rsidP="00FE35A5">
      <w:pPr>
        <w:spacing w:before="40" w:after="40" w:line="360" w:lineRule="auto"/>
        <w:jc w:val="both"/>
        <w:rPr>
          <w:rFonts w:ascii="Times New Roman" w:hAnsi="Times New Roman" w:cs="Times New Roman"/>
          <w:color w:val="000000" w:themeColor="text1"/>
          <w:sz w:val="28"/>
          <w:szCs w:val="28"/>
          <w:lang w:val="uk-UA"/>
        </w:rPr>
      </w:pPr>
    </w:p>
    <w:p w:rsidR="006C646F" w:rsidRPr="00B05DAA" w:rsidRDefault="006C646F" w:rsidP="00FE35A5">
      <w:pPr>
        <w:spacing w:before="40" w:after="40" w:line="360" w:lineRule="auto"/>
        <w:jc w:val="both"/>
        <w:rPr>
          <w:rFonts w:ascii="Times New Roman" w:hAnsi="Times New Roman" w:cs="Times New Roman"/>
          <w:color w:val="000000" w:themeColor="text1"/>
          <w:sz w:val="28"/>
          <w:szCs w:val="28"/>
          <w:lang w:val="uk-UA"/>
        </w:rPr>
      </w:pPr>
    </w:p>
    <w:p w:rsidR="00FE35A5" w:rsidRPr="00B05DAA" w:rsidRDefault="006C646F" w:rsidP="00FE35A5">
      <w:pPr>
        <w:spacing w:before="40" w:after="40" w:line="360" w:lineRule="auto"/>
        <w:jc w:val="both"/>
        <w:rPr>
          <w:rFonts w:ascii="Times New Roman" w:hAnsi="Times New Roman" w:cs="Times New Roman"/>
          <w:b/>
          <w:color w:val="000000" w:themeColor="text1"/>
          <w:sz w:val="28"/>
          <w:szCs w:val="28"/>
          <w:lang w:val="uk-UA"/>
        </w:rPr>
      </w:pPr>
      <w:r w:rsidRPr="00B05DAA">
        <w:rPr>
          <w:rFonts w:ascii="Times New Roman" w:hAnsi="Times New Roman" w:cs="Times New Roman"/>
          <w:b/>
          <w:color w:val="000000" w:themeColor="text1"/>
          <w:sz w:val="28"/>
          <w:szCs w:val="28"/>
          <w:lang w:val="uk-UA"/>
        </w:rPr>
        <w:lastRenderedPageBreak/>
        <w:t xml:space="preserve">                                         </w:t>
      </w:r>
      <w:r w:rsidR="00FE35A5" w:rsidRPr="00B05DAA">
        <w:rPr>
          <w:rFonts w:ascii="Times New Roman" w:hAnsi="Times New Roman" w:cs="Times New Roman"/>
          <w:b/>
          <w:color w:val="000000" w:themeColor="text1"/>
          <w:sz w:val="28"/>
          <w:szCs w:val="28"/>
          <w:lang w:val="uk-UA"/>
        </w:rPr>
        <w:t>Використана література</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1. Кравченко О. Л. Функції українських довідкових видань перших десятиліть ХХ ст. Ученые записки Таврического национального университета им. В. И. Вернадского Серия «Филология. Социальные коммуникации». Том 25 (64).  № 4. Часть 1. С. 165</w:t>
      </w:r>
      <w:r w:rsidRPr="00B05DAA">
        <w:rPr>
          <w:rFonts w:ascii="Times New Roman" w:hAnsi="Times New Roman" w:cs="Times New Roman"/>
          <w:color w:val="000000" w:themeColor="text1"/>
          <w:sz w:val="28"/>
          <w:szCs w:val="28"/>
          <w:lang w:val="uk-UA"/>
        </w:rPr>
        <w:t>.</w:t>
      </w:r>
      <w:r w:rsidRPr="00B05DAA">
        <w:rPr>
          <w:rFonts w:ascii="Times New Roman" w:hAnsi="Times New Roman" w:cs="Times New Roman"/>
          <w:color w:val="000000" w:themeColor="text1"/>
          <w:sz w:val="28"/>
          <w:szCs w:val="28"/>
        </w:rPr>
        <w:t xml:space="preserve">170. </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2. Бондар Ю. В., Головатий М. Ф., Сенченко М. Ф. Енциклопедія для видавця та журналіста. К. : Вид. дім «Персонал», 2010.</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 3. Специфіка створення путівника та його підготовка до видання [Електронний ресурс] – Режим доступу: http://pvs.uad.lviv.ua/static/media/37/42.pdf (дата звернення</w:t>
      </w:r>
      <w:r w:rsidRPr="00B05DAA">
        <w:rPr>
          <w:rFonts w:ascii="Times New Roman" w:hAnsi="Times New Roman" w:cs="Times New Roman"/>
          <w:color w:val="000000" w:themeColor="text1"/>
          <w:sz w:val="28"/>
          <w:szCs w:val="28"/>
          <w:lang w:val="uk-UA"/>
        </w:rPr>
        <w:t xml:space="preserve"> 17.4.2023</w:t>
      </w:r>
      <w:r w:rsidRPr="00B05DAA">
        <w:rPr>
          <w:rFonts w:ascii="Times New Roman" w:hAnsi="Times New Roman" w:cs="Times New Roman"/>
          <w:color w:val="000000" w:themeColor="text1"/>
          <w:sz w:val="28"/>
          <w:szCs w:val="28"/>
        </w:rPr>
        <w:t xml:space="preserve">р) </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4. Иванова Т. М. Компьютерная обработка информации. Допечатная подготовка (+СD). СПб.:Питер, 2004.367 с.: ил.</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 5. Розробка загальної концепції довідкового видання [Електронний ресурс] – Режим доступу: http://1piar.ru/luchshie/luch-133844.php (</w:t>
      </w:r>
      <w:r w:rsidRPr="00B05DAA">
        <w:rPr>
          <w:rFonts w:ascii="Times New Roman" w:hAnsi="Times New Roman" w:cs="Times New Roman"/>
          <w:color w:val="000000" w:themeColor="text1"/>
          <w:sz w:val="28"/>
          <w:szCs w:val="28"/>
          <w:lang w:val="uk-UA"/>
        </w:rPr>
        <w:t>15.4.2023</w:t>
      </w:r>
      <w:r w:rsidRPr="00B05DAA">
        <w:rPr>
          <w:rFonts w:ascii="Times New Roman" w:hAnsi="Times New Roman" w:cs="Times New Roman"/>
          <w:color w:val="000000" w:themeColor="text1"/>
          <w:sz w:val="28"/>
          <w:szCs w:val="28"/>
        </w:rPr>
        <w:t>р)</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 6. Текстові редактори [Електронний ресурс] – Режим доступу: http://dppc.ru/data/attachments/library/6649-5-tekstovyj-redaktor-microsoft-word.pdf (дата звернення</w:t>
      </w:r>
      <w:r w:rsidRPr="00B05DAA">
        <w:rPr>
          <w:rFonts w:ascii="Times New Roman" w:hAnsi="Times New Roman" w:cs="Times New Roman"/>
          <w:color w:val="000000" w:themeColor="text1"/>
          <w:sz w:val="28"/>
          <w:szCs w:val="28"/>
          <w:lang w:val="uk-UA"/>
        </w:rPr>
        <w:t xml:space="preserve"> 15.4.2023</w:t>
      </w:r>
      <w:r w:rsidRPr="00B05DAA">
        <w:rPr>
          <w:rFonts w:ascii="Times New Roman" w:hAnsi="Times New Roman" w:cs="Times New Roman"/>
          <w:color w:val="000000" w:themeColor="text1"/>
          <w:sz w:val="28"/>
          <w:szCs w:val="28"/>
        </w:rPr>
        <w:t xml:space="preserve">р) </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7. Корабельникова М. Т. Adobe Photoshop 7 в теории и практике. СПб.:Питер, 2003.</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 8. Буковецкая О. Я. Основы допечатной подготовки.  М.: НТ Пресс, 2005. </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9. Нові можливості у сфері верстки. [Електронний ресурс] – Режим доступу: https://www.adobe.com/ua/products/indesign.html (дата зверненн</w:t>
      </w:r>
      <w:r w:rsidRPr="00B05DAA">
        <w:rPr>
          <w:rFonts w:ascii="Times New Roman" w:hAnsi="Times New Roman" w:cs="Times New Roman"/>
          <w:color w:val="000000" w:themeColor="text1"/>
          <w:sz w:val="28"/>
          <w:szCs w:val="28"/>
          <w:lang w:val="uk-UA"/>
        </w:rPr>
        <w:t>я 15.4.2023</w:t>
      </w:r>
      <w:r w:rsidRPr="00B05DAA">
        <w:rPr>
          <w:rFonts w:ascii="Times New Roman" w:hAnsi="Times New Roman" w:cs="Times New Roman"/>
          <w:color w:val="000000" w:themeColor="text1"/>
          <w:sz w:val="28"/>
          <w:szCs w:val="28"/>
        </w:rPr>
        <w:t>р )</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 10. Основні технічні правила набору текстів [Електронний ресурс] – Режим доступу: http://eprints.zu.edu.ua/7122/1/Основні%20технічні%20правила%20набору %20текстів_Методичні%20рекомендації.pdf (дата звернення</w:t>
      </w:r>
      <w:r w:rsidRPr="00B05DAA">
        <w:rPr>
          <w:rFonts w:ascii="Times New Roman" w:hAnsi="Times New Roman" w:cs="Times New Roman"/>
          <w:color w:val="000000" w:themeColor="text1"/>
          <w:sz w:val="28"/>
          <w:szCs w:val="28"/>
          <w:lang w:val="uk-UA"/>
        </w:rPr>
        <w:t xml:space="preserve"> 15.4.2023</w:t>
      </w:r>
      <w:r w:rsidRPr="00B05DAA">
        <w:rPr>
          <w:rFonts w:ascii="Times New Roman" w:hAnsi="Times New Roman" w:cs="Times New Roman"/>
          <w:color w:val="000000" w:themeColor="text1"/>
          <w:sz w:val="28"/>
          <w:szCs w:val="28"/>
        </w:rPr>
        <w:t xml:space="preserve">р) </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11. Лакування, ламінація, тиснення, брошурування [Електронний ресурс] – Режим доступу: http://www.exlibris.lviv.ua (дата звернення</w:t>
      </w:r>
      <w:r w:rsidRPr="00B05DAA">
        <w:rPr>
          <w:rFonts w:ascii="Times New Roman" w:hAnsi="Times New Roman" w:cs="Times New Roman"/>
          <w:color w:val="000000" w:themeColor="text1"/>
          <w:sz w:val="28"/>
          <w:szCs w:val="28"/>
          <w:lang w:val="uk-UA"/>
        </w:rPr>
        <w:t xml:space="preserve"> 15.4.2023</w:t>
      </w:r>
      <w:r w:rsidRPr="00B05DAA">
        <w:rPr>
          <w:rFonts w:ascii="Times New Roman" w:hAnsi="Times New Roman" w:cs="Times New Roman"/>
          <w:color w:val="000000" w:themeColor="text1"/>
          <w:sz w:val="28"/>
          <w:szCs w:val="28"/>
        </w:rPr>
        <w:t>р)</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lastRenderedPageBreak/>
        <w:t xml:space="preserve"> 12. Донні О’Квін Додрукарська підготовка [Електронний ресурс] – Режим доступу: https://libdiz.com/uk/knygy/dodrukarska-pidgotovka/4-kolirni-seredovyshata-druk/kolirni-modeli (дата звернення</w:t>
      </w:r>
      <w:r w:rsidRPr="00B05DAA">
        <w:rPr>
          <w:rFonts w:ascii="Times New Roman" w:hAnsi="Times New Roman" w:cs="Times New Roman"/>
          <w:color w:val="000000" w:themeColor="text1"/>
          <w:sz w:val="28"/>
          <w:szCs w:val="28"/>
          <w:lang w:val="uk-UA"/>
        </w:rPr>
        <w:t xml:space="preserve"> 15.4.2023</w:t>
      </w:r>
      <w:r w:rsidRPr="00B05DAA">
        <w:rPr>
          <w:rFonts w:ascii="Times New Roman" w:hAnsi="Times New Roman" w:cs="Times New Roman"/>
          <w:color w:val="000000" w:themeColor="text1"/>
          <w:sz w:val="28"/>
          <w:szCs w:val="28"/>
        </w:rPr>
        <w:t xml:space="preserve">р) </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13. Тимошик М. Книга для автора, редактора, видавця: Практичний посібник. К.: Наша культура і наука, 2005. 560 с.</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 14. Тимошик М.С. Видавнича справа та редагування К.: Ін Юре 2004 </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15. Завгородний В. Самоучитель Adobe InDesign CS3. СПб.:Питер, 2009 </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16. Стефанов С.И. Полиграфия для рекламистов и не только.  М.: Гелла </w:t>
      </w:r>
      <w:r w:rsidRPr="00B05DAA">
        <w:rPr>
          <w:rFonts w:ascii="Times New Roman" w:hAnsi="Times New Roman" w:cs="Times New Roman"/>
          <w:color w:val="000000" w:themeColor="text1"/>
          <w:sz w:val="28"/>
          <w:szCs w:val="28"/>
          <w:lang w:val="uk-UA"/>
        </w:rPr>
        <w:t>-</w:t>
      </w:r>
      <w:r w:rsidRPr="00B05DAA">
        <w:rPr>
          <w:rFonts w:ascii="Times New Roman" w:hAnsi="Times New Roman" w:cs="Times New Roman"/>
          <w:color w:val="000000" w:themeColor="text1"/>
          <w:sz w:val="28"/>
          <w:szCs w:val="28"/>
        </w:rPr>
        <w:t xml:space="preserve"> принт, 2002. 352 с.: ил.</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 17. Про шаблони, порядок розташування і шари [Електронний ресурс] – Режим доступу: https://helpx.adobe.com/ua/indesign/using/master-pages.html (дата звернення</w:t>
      </w:r>
      <w:r w:rsidRPr="00B05DAA">
        <w:rPr>
          <w:rFonts w:ascii="Times New Roman" w:hAnsi="Times New Roman" w:cs="Times New Roman"/>
          <w:color w:val="000000" w:themeColor="text1"/>
          <w:sz w:val="28"/>
          <w:szCs w:val="28"/>
          <w:lang w:val="uk-UA"/>
        </w:rPr>
        <w:t xml:space="preserve"> 15.4.2023</w:t>
      </w:r>
      <w:r w:rsidRPr="00B05DAA">
        <w:rPr>
          <w:rFonts w:ascii="Times New Roman" w:hAnsi="Times New Roman" w:cs="Times New Roman"/>
          <w:color w:val="000000" w:themeColor="text1"/>
          <w:sz w:val="28"/>
          <w:szCs w:val="28"/>
        </w:rPr>
        <w:t xml:space="preserve">р) </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18. Поліграфічне обладнання[Електронний ресурс] – Режим доступу: http://drukarstvo.com/polihrafichne-obladnannya/ (дата звернення </w:t>
      </w:r>
      <w:r w:rsidRPr="00B05DAA">
        <w:rPr>
          <w:rFonts w:ascii="Times New Roman" w:hAnsi="Times New Roman" w:cs="Times New Roman"/>
          <w:color w:val="000000" w:themeColor="text1"/>
          <w:sz w:val="28"/>
          <w:szCs w:val="28"/>
          <w:lang w:val="uk-UA"/>
        </w:rPr>
        <w:t>15.4.2023</w:t>
      </w:r>
      <w:r w:rsidRPr="00B05DAA">
        <w:rPr>
          <w:rFonts w:ascii="Times New Roman" w:hAnsi="Times New Roman" w:cs="Times New Roman"/>
          <w:color w:val="000000" w:themeColor="text1"/>
          <w:sz w:val="28"/>
          <w:szCs w:val="28"/>
        </w:rPr>
        <w:t xml:space="preserve">р) </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19. Ryobi 3302M (Япония) [Електронний ресурс] – Режии доступу: https://petroprint.ru/techitem/44 (дата звернення</w:t>
      </w:r>
      <w:r w:rsidRPr="00B05DAA">
        <w:rPr>
          <w:rFonts w:ascii="Times New Roman" w:hAnsi="Times New Roman" w:cs="Times New Roman"/>
          <w:color w:val="000000" w:themeColor="text1"/>
          <w:sz w:val="28"/>
          <w:szCs w:val="28"/>
          <w:lang w:val="uk-UA"/>
        </w:rPr>
        <w:t xml:space="preserve"> 15.4.2023</w:t>
      </w:r>
      <w:r w:rsidRPr="00B05DAA">
        <w:rPr>
          <w:rFonts w:ascii="Times New Roman" w:hAnsi="Times New Roman" w:cs="Times New Roman"/>
          <w:color w:val="000000" w:themeColor="text1"/>
          <w:sz w:val="28"/>
          <w:szCs w:val="28"/>
        </w:rPr>
        <w:t xml:space="preserve">р) </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20. Післядрукарська обробка [Електронний ресурс] – Режим доступу: http://pos-material.com.ua/katalog/pislyadrukarska-obrobka/ (дата звернення</w:t>
      </w:r>
      <w:r w:rsidRPr="00B05DAA">
        <w:rPr>
          <w:rFonts w:ascii="Times New Roman" w:hAnsi="Times New Roman" w:cs="Times New Roman"/>
          <w:color w:val="000000" w:themeColor="text1"/>
          <w:sz w:val="28"/>
          <w:szCs w:val="28"/>
          <w:lang w:val="uk-UA"/>
        </w:rPr>
        <w:t xml:space="preserve"> 15.4.2023</w:t>
      </w:r>
      <w:r w:rsidRPr="00B05DAA">
        <w:rPr>
          <w:rFonts w:ascii="Times New Roman" w:hAnsi="Times New Roman" w:cs="Times New Roman"/>
          <w:color w:val="000000" w:themeColor="text1"/>
          <w:sz w:val="28"/>
          <w:szCs w:val="28"/>
        </w:rPr>
        <w:t xml:space="preserve">р) </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 xml:space="preserve">21. Фальцювальна машина: огляд, види, характеристики, принцип роботи [Електронний ресурс] – Режим доступу: </w:t>
      </w:r>
      <w:r w:rsidRPr="00B05DAA">
        <w:rPr>
          <w:rFonts w:ascii="Times New Roman" w:hAnsi="Times New Roman" w:cs="Times New Roman"/>
          <w:color w:val="000000" w:themeColor="text1"/>
          <w:sz w:val="28"/>
          <w:szCs w:val="28"/>
        </w:rPr>
        <w:t>https</w:t>
      </w:r>
      <w:r w:rsidRPr="00B05DAA">
        <w:rPr>
          <w:rFonts w:ascii="Times New Roman" w:hAnsi="Times New Roman" w:cs="Times New Roman"/>
          <w:color w:val="000000" w:themeColor="text1"/>
          <w:sz w:val="28"/>
          <w:szCs w:val="28"/>
          <w:lang w:val="uk-UA"/>
        </w:rPr>
        <w:t>://</w:t>
      </w:r>
      <w:r w:rsidRPr="00B05DAA">
        <w:rPr>
          <w:rFonts w:ascii="Times New Roman" w:hAnsi="Times New Roman" w:cs="Times New Roman"/>
          <w:color w:val="000000" w:themeColor="text1"/>
          <w:sz w:val="28"/>
          <w:szCs w:val="28"/>
        </w:rPr>
        <w:t>jak</w:t>
      </w:r>
      <w:r w:rsidRPr="00B05DAA">
        <w:rPr>
          <w:rFonts w:ascii="Times New Roman" w:hAnsi="Times New Roman" w:cs="Times New Roman"/>
          <w:color w:val="000000" w:themeColor="text1"/>
          <w:sz w:val="28"/>
          <w:szCs w:val="28"/>
          <w:lang w:val="uk-UA"/>
        </w:rPr>
        <w:t>-</w:t>
      </w:r>
      <w:r w:rsidRPr="00B05DAA">
        <w:rPr>
          <w:rFonts w:ascii="Times New Roman" w:hAnsi="Times New Roman" w:cs="Times New Roman"/>
          <w:color w:val="000000" w:themeColor="text1"/>
          <w:sz w:val="28"/>
          <w:szCs w:val="28"/>
        </w:rPr>
        <w:t>zrobutu</w:t>
      </w:r>
      <w:r w:rsidRPr="00B05DAA">
        <w:rPr>
          <w:rFonts w:ascii="Times New Roman" w:hAnsi="Times New Roman" w:cs="Times New Roman"/>
          <w:color w:val="000000" w:themeColor="text1"/>
          <w:sz w:val="28"/>
          <w:szCs w:val="28"/>
          <w:lang w:val="uk-UA"/>
        </w:rPr>
        <w:t>.</w:t>
      </w:r>
      <w:r w:rsidRPr="00B05DAA">
        <w:rPr>
          <w:rFonts w:ascii="Times New Roman" w:hAnsi="Times New Roman" w:cs="Times New Roman"/>
          <w:color w:val="000000" w:themeColor="text1"/>
          <w:sz w:val="28"/>
          <w:szCs w:val="28"/>
        </w:rPr>
        <w:t>pp</w:t>
      </w:r>
      <w:r w:rsidRPr="00B05DAA">
        <w:rPr>
          <w:rFonts w:ascii="Times New Roman" w:hAnsi="Times New Roman" w:cs="Times New Roman"/>
          <w:color w:val="000000" w:themeColor="text1"/>
          <w:sz w:val="28"/>
          <w:szCs w:val="28"/>
          <w:lang w:val="uk-UA"/>
        </w:rPr>
        <w:t>.</w:t>
      </w:r>
      <w:r w:rsidRPr="00B05DAA">
        <w:rPr>
          <w:rFonts w:ascii="Times New Roman" w:hAnsi="Times New Roman" w:cs="Times New Roman"/>
          <w:color w:val="000000" w:themeColor="text1"/>
          <w:sz w:val="28"/>
          <w:szCs w:val="28"/>
        </w:rPr>
        <w:t>ua</w:t>
      </w:r>
      <w:r w:rsidRPr="00B05DAA">
        <w:rPr>
          <w:rFonts w:ascii="Times New Roman" w:hAnsi="Times New Roman" w:cs="Times New Roman"/>
          <w:color w:val="000000" w:themeColor="text1"/>
          <w:sz w:val="28"/>
          <w:szCs w:val="28"/>
          <w:lang w:val="uk-UA"/>
        </w:rPr>
        <w:t>/</w:t>
      </w:r>
      <w:r w:rsidRPr="00B05DAA">
        <w:rPr>
          <w:rFonts w:ascii="Times New Roman" w:hAnsi="Times New Roman" w:cs="Times New Roman"/>
          <w:color w:val="000000" w:themeColor="text1"/>
          <w:sz w:val="28"/>
          <w:szCs w:val="28"/>
        </w:rPr>
        <w:t>rizne</w:t>
      </w:r>
      <w:r w:rsidRPr="00B05DAA">
        <w:rPr>
          <w:rFonts w:ascii="Times New Roman" w:hAnsi="Times New Roman" w:cs="Times New Roman"/>
          <w:color w:val="000000" w:themeColor="text1"/>
          <w:sz w:val="28"/>
          <w:szCs w:val="28"/>
          <w:lang w:val="uk-UA"/>
        </w:rPr>
        <w:t xml:space="preserve">/12300- </w:t>
      </w:r>
      <w:r w:rsidRPr="00B05DAA">
        <w:rPr>
          <w:rFonts w:ascii="Times New Roman" w:hAnsi="Times New Roman" w:cs="Times New Roman"/>
          <w:color w:val="000000" w:themeColor="text1"/>
          <w:sz w:val="28"/>
          <w:szCs w:val="28"/>
        </w:rPr>
        <w:t>falcyuvalna</w:t>
      </w:r>
      <w:r w:rsidRPr="00B05DAA">
        <w:rPr>
          <w:rFonts w:ascii="Times New Roman" w:hAnsi="Times New Roman" w:cs="Times New Roman"/>
          <w:color w:val="000000" w:themeColor="text1"/>
          <w:sz w:val="28"/>
          <w:szCs w:val="28"/>
          <w:lang w:val="uk-UA"/>
        </w:rPr>
        <w:t>-</w:t>
      </w:r>
      <w:r w:rsidRPr="00B05DAA">
        <w:rPr>
          <w:rFonts w:ascii="Times New Roman" w:hAnsi="Times New Roman" w:cs="Times New Roman"/>
          <w:color w:val="000000" w:themeColor="text1"/>
          <w:sz w:val="28"/>
          <w:szCs w:val="28"/>
        </w:rPr>
        <w:t>mashina</w:t>
      </w:r>
      <w:r w:rsidRPr="00B05DAA">
        <w:rPr>
          <w:rFonts w:ascii="Times New Roman" w:hAnsi="Times New Roman" w:cs="Times New Roman"/>
          <w:color w:val="000000" w:themeColor="text1"/>
          <w:sz w:val="28"/>
          <w:szCs w:val="28"/>
          <w:lang w:val="uk-UA"/>
        </w:rPr>
        <w:t>-</w:t>
      </w:r>
      <w:r w:rsidRPr="00B05DAA">
        <w:rPr>
          <w:rFonts w:ascii="Times New Roman" w:hAnsi="Times New Roman" w:cs="Times New Roman"/>
          <w:color w:val="000000" w:themeColor="text1"/>
          <w:sz w:val="28"/>
          <w:szCs w:val="28"/>
        </w:rPr>
        <w:t>oglyad</w:t>
      </w:r>
      <w:r w:rsidRPr="00B05DAA">
        <w:rPr>
          <w:rFonts w:ascii="Times New Roman" w:hAnsi="Times New Roman" w:cs="Times New Roman"/>
          <w:color w:val="000000" w:themeColor="text1"/>
          <w:sz w:val="28"/>
          <w:szCs w:val="28"/>
          <w:lang w:val="uk-UA"/>
        </w:rPr>
        <w:t>-</w:t>
      </w:r>
      <w:r w:rsidRPr="00B05DAA">
        <w:rPr>
          <w:rFonts w:ascii="Times New Roman" w:hAnsi="Times New Roman" w:cs="Times New Roman"/>
          <w:color w:val="000000" w:themeColor="text1"/>
          <w:sz w:val="28"/>
          <w:szCs w:val="28"/>
        </w:rPr>
        <w:t>vidi</w:t>
      </w:r>
      <w:r w:rsidRPr="00B05DAA">
        <w:rPr>
          <w:rFonts w:ascii="Times New Roman" w:hAnsi="Times New Roman" w:cs="Times New Roman"/>
          <w:color w:val="000000" w:themeColor="text1"/>
          <w:sz w:val="28"/>
          <w:szCs w:val="28"/>
          <w:lang w:val="uk-UA"/>
        </w:rPr>
        <w:t>-</w:t>
      </w:r>
      <w:r w:rsidRPr="00B05DAA">
        <w:rPr>
          <w:rFonts w:ascii="Times New Roman" w:hAnsi="Times New Roman" w:cs="Times New Roman"/>
          <w:color w:val="000000" w:themeColor="text1"/>
          <w:sz w:val="28"/>
          <w:szCs w:val="28"/>
        </w:rPr>
        <w:t>harakteristiki</w:t>
      </w:r>
      <w:r w:rsidRPr="00B05DAA">
        <w:rPr>
          <w:rFonts w:ascii="Times New Roman" w:hAnsi="Times New Roman" w:cs="Times New Roman"/>
          <w:color w:val="000000" w:themeColor="text1"/>
          <w:sz w:val="28"/>
          <w:szCs w:val="28"/>
          <w:lang w:val="uk-UA"/>
        </w:rPr>
        <w:t>-</w:t>
      </w:r>
      <w:r w:rsidRPr="00B05DAA">
        <w:rPr>
          <w:rFonts w:ascii="Times New Roman" w:hAnsi="Times New Roman" w:cs="Times New Roman"/>
          <w:color w:val="000000" w:themeColor="text1"/>
          <w:sz w:val="28"/>
          <w:szCs w:val="28"/>
        </w:rPr>
        <w:t>princip</w:t>
      </w:r>
      <w:r w:rsidRPr="00B05DAA">
        <w:rPr>
          <w:rFonts w:ascii="Times New Roman" w:hAnsi="Times New Roman" w:cs="Times New Roman"/>
          <w:color w:val="000000" w:themeColor="text1"/>
          <w:sz w:val="28"/>
          <w:szCs w:val="28"/>
          <w:lang w:val="uk-UA"/>
        </w:rPr>
        <w:t>-</w:t>
      </w:r>
      <w:r w:rsidRPr="00B05DAA">
        <w:rPr>
          <w:rFonts w:ascii="Times New Roman" w:hAnsi="Times New Roman" w:cs="Times New Roman"/>
          <w:color w:val="000000" w:themeColor="text1"/>
          <w:sz w:val="28"/>
          <w:szCs w:val="28"/>
        </w:rPr>
        <w:t>roboti</w:t>
      </w:r>
      <w:r w:rsidRPr="00B05DAA">
        <w:rPr>
          <w:rFonts w:ascii="Times New Roman" w:hAnsi="Times New Roman" w:cs="Times New Roman"/>
          <w:color w:val="000000" w:themeColor="text1"/>
          <w:sz w:val="28"/>
          <w:szCs w:val="28"/>
          <w:lang w:val="uk-UA"/>
        </w:rPr>
        <w:t>.</w:t>
      </w:r>
      <w:r w:rsidRPr="00B05DAA">
        <w:rPr>
          <w:rFonts w:ascii="Times New Roman" w:hAnsi="Times New Roman" w:cs="Times New Roman"/>
          <w:color w:val="000000" w:themeColor="text1"/>
          <w:sz w:val="28"/>
          <w:szCs w:val="28"/>
        </w:rPr>
        <w:t>html</w:t>
      </w:r>
      <w:r w:rsidRPr="00B05DAA">
        <w:rPr>
          <w:rFonts w:ascii="Times New Roman" w:hAnsi="Times New Roman" w:cs="Times New Roman"/>
          <w:color w:val="000000" w:themeColor="text1"/>
          <w:sz w:val="28"/>
          <w:szCs w:val="28"/>
          <w:lang w:val="uk-UA"/>
        </w:rPr>
        <w:t xml:space="preserve"> (дата звернення 15.4.2023р)</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lang w:val="uk-UA"/>
        </w:rPr>
        <w:t xml:space="preserve"> 22. </w:t>
      </w:r>
      <w:r w:rsidRPr="00B05DAA">
        <w:rPr>
          <w:rFonts w:ascii="Times New Roman" w:hAnsi="Times New Roman" w:cs="Times New Roman"/>
          <w:color w:val="000000" w:themeColor="text1"/>
          <w:sz w:val="28"/>
          <w:szCs w:val="28"/>
        </w:rPr>
        <w:t>Фальцювальна машина multimaster CAS 52 [Електронний ресурс] – Режим доступу: https://wolf.ua/uk/park-oborudovaniya/falcovka-mm-cas-52/ (дата звернення</w:t>
      </w:r>
      <w:r w:rsidRPr="00B05DAA">
        <w:rPr>
          <w:rFonts w:ascii="Times New Roman" w:hAnsi="Times New Roman" w:cs="Times New Roman"/>
          <w:color w:val="000000" w:themeColor="text1"/>
          <w:sz w:val="28"/>
          <w:szCs w:val="28"/>
          <w:lang w:val="uk-UA"/>
        </w:rPr>
        <w:t xml:space="preserve"> 15.4.2023</w:t>
      </w:r>
      <w:r w:rsidRPr="00B05DAA">
        <w:rPr>
          <w:rFonts w:ascii="Times New Roman" w:hAnsi="Times New Roman" w:cs="Times New Roman"/>
          <w:color w:val="000000" w:themeColor="text1"/>
          <w:sz w:val="28"/>
          <w:szCs w:val="28"/>
        </w:rPr>
        <w:t>р)</w:t>
      </w:r>
    </w:p>
    <w:p w:rsidR="00FE35A5" w:rsidRPr="00B05DAA" w:rsidRDefault="00FE35A5" w:rsidP="00FE35A5">
      <w:pPr>
        <w:spacing w:before="40" w:after="40" w:line="360" w:lineRule="auto"/>
        <w:jc w:val="both"/>
        <w:rPr>
          <w:rFonts w:ascii="Times New Roman" w:hAnsi="Times New Roman" w:cs="Times New Roman"/>
          <w:color w:val="000000" w:themeColor="text1"/>
          <w:sz w:val="28"/>
          <w:szCs w:val="28"/>
          <w:lang w:val="uk-UA"/>
        </w:rPr>
      </w:pPr>
      <w:r w:rsidRPr="00B05DAA">
        <w:rPr>
          <w:rFonts w:ascii="Times New Roman" w:hAnsi="Times New Roman" w:cs="Times New Roman"/>
          <w:color w:val="000000" w:themeColor="text1"/>
          <w:sz w:val="28"/>
          <w:szCs w:val="28"/>
        </w:rPr>
        <w:t xml:space="preserve"> 23. РЕЗАК POLAR 78 ED [Електронний ресурс] – Режим доступу: https://wolf.ua/uk/park-oborudovaniya/new-page-1493996104/ (дата звернення</w:t>
      </w:r>
      <w:r w:rsidRPr="00B05DAA">
        <w:rPr>
          <w:rFonts w:ascii="Times New Roman" w:hAnsi="Times New Roman" w:cs="Times New Roman"/>
          <w:color w:val="000000" w:themeColor="text1"/>
          <w:sz w:val="28"/>
          <w:szCs w:val="28"/>
          <w:lang w:val="uk-UA"/>
        </w:rPr>
        <w:t xml:space="preserve"> 15.4.2023</w:t>
      </w:r>
      <w:r w:rsidRPr="00B05DAA">
        <w:rPr>
          <w:rFonts w:ascii="Times New Roman" w:hAnsi="Times New Roman" w:cs="Times New Roman"/>
          <w:color w:val="000000" w:themeColor="text1"/>
          <w:sz w:val="28"/>
          <w:szCs w:val="28"/>
        </w:rPr>
        <w:t>р)</w:t>
      </w:r>
      <w:r w:rsidRPr="00B05DAA">
        <w:rPr>
          <w:rFonts w:ascii="Times New Roman" w:hAnsi="Times New Roman" w:cs="Times New Roman"/>
          <w:color w:val="000000" w:themeColor="text1"/>
          <w:sz w:val="28"/>
          <w:szCs w:val="28"/>
          <w:lang w:val="uk-UA"/>
        </w:rPr>
        <w:t xml:space="preserve"> </w:t>
      </w:r>
    </w:p>
    <w:sectPr w:rsidR="00FE35A5" w:rsidRPr="00B05DAA" w:rsidSect="00B05DAA">
      <w:headerReference w:type="default" r:id="rId30"/>
      <w:pgSz w:w="11906" w:h="16838"/>
      <w:pgMar w:top="1134" w:right="850" w:bottom="1134" w:left="1701"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445A" w:rsidRDefault="0047445A" w:rsidP="00B05DAA">
      <w:pPr>
        <w:spacing w:after="0" w:line="240" w:lineRule="auto"/>
      </w:pPr>
      <w:r>
        <w:separator/>
      </w:r>
    </w:p>
  </w:endnote>
  <w:endnote w:type="continuationSeparator" w:id="1">
    <w:p w:rsidR="0047445A" w:rsidRDefault="0047445A" w:rsidP="00B05D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445A" w:rsidRDefault="0047445A" w:rsidP="00B05DAA">
      <w:pPr>
        <w:spacing w:after="0" w:line="240" w:lineRule="auto"/>
      </w:pPr>
      <w:r>
        <w:separator/>
      </w:r>
    </w:p>
  </w:footnote>
  <w:footnote w:type="continuationSeparator" w:id="1">
    <w:p w:rsidR="0047445A" w:rsidRDefault="0047445A" w:rsidP="00B05D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735017"/>
      <w:docPartObj>
        <w:docPartGallery w:val="Page Numbers (Top of Page)"/>
        <w:docPartUnique/>
      </w:docPartObj>
    </w:sdtPr>
    <w:sdtContent>
      <w:p w:rsidR="00B05DAA" w:rsidRDefault="00B05DAA">
        <w:pPr>
          <w:pStyle w:val="a9"/>
          <w:jc w:val="right"/>
        </w:pPr>
        <w:fldSimple w:instr=" PAGE   \* MERGEFORMAT ">
          <w:r>
            <w:rPr>
              <w:noProof/>
            </w:rPr>
            <w:t>14</w:t>
          </w:r>
        </w:fldSimple>
      </w:p>
    </w:sdtContent>
  </w:sdt>
  <w:p w:rsidR="00B05DAA" w:rsidRDefault="00B05DAA">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926E3"/>
    <w:multiLevelType w:val="multilevel"/>
    <w:tmpl w:val="CFD008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BA85CD2"/>
    <w:multiLevelType w:val="hybridMultilevel"/>
    <w:tmpl w:val="D2FA7BDE"/>
    <w:lvl w:ilvl="0" w:tplc="4F6A2294">
      <w:start w:val="2"/>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117C13"/>
    <w:multiLevelType w:val="multilevel"/>
    <w:tmpl w:val="6652E06C"/>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64C828EF"/>
    <w:multiLevelType w:val="multilevel"/>
    <w:tmpl w:val="1D6C006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73F70DE5"/>
    <w:multiLevelType w:val="multilevel"/>
    <w:tmpl w:val="5956BD98"/>
    <w:lvl w:ilvl="0">
      <w:start w:val="1"/>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862FB"/>
    <w:rsid w:val="00112B0E"/>
    <w:rsid w:val="00134C06"/>
    <w:rsid w:val="003510A1"/>
    <w:rsid w:val="00376841"/>
    <w:rsid w:val="0047445A"/>
    <w:rsid w:val="004862FB"/>
    <w:rsid w:val="0049791F"/>
    <w:rsid w:val="00611B3F"/>
    <w:rsid w:val="006172E6"/>
    <w:rsid w:val="006C646F"/>
    <w:rsid w:val="0079520F"/>
    <w:rsid w:val="00B05DAA"/>
    <w:rsid w:val="00B560D9"/>
    <w:rsid w:val="00E94F7B"/>
    <w:rsid w:val="00FE35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C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862FB"/>
    <w:rPr>
      <w:b/>
      <w:bCs/>
    </w:rPr>
  </w:style>
  <w:style w:type="paragraph" w:styleId="a4">
    <w:name w:val="List Paragraph"/>
    <w:basedOn w:val="a"/>
    <w:uiPriority w:val="34"/>
    <w:qFormat/>
    <w:rsid w:val="004862FB"/>
    <w:pPr>
      <w:ind w:left="720"/>
      <w:contextualSpacing/>
    </w:pPr>
  </w:style>
  <w:style w:type="paragraph" w:styleId="a5">
    <w:name w:val="Balloon Text"/>
    <w:basedOn w:val="a"/>
    <w:link w:val="a6"/>
    <w:uiPriority w:val="99"/>
    <w:semiHidden/>
    <w:unhideWhenUsed/>
    <w:rsid w:val="00611B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1B3F"/>
    <w:rPr>
      <w:rFonts w:ascii="Tahoma" w:hAnsi="Tahoma" w:cs="Tahoma"/>
      <w:sz w:val="16"/>
      <w:szCs w:val="16"/>
    </w:rPr>
  </w:style>
  <w:style w:type="character" w:styleId="a7">
    <w:name w:val="Hyperlink"/>
    <w:basedOn w:val="a0"/>
    <w:uiPriority w:val="99"/>
    <w:semiHidden/>
    <w:unhideWhenUsed/>
    <w:rsid w:val="00FE35A5"/>
    <w:rPr>
      <w:color w:val="0000FF"/>
      <w:u w:val="single"/>
    </w:rPr>
  </w:style>
  <w:style w:type="paragraph" w:styleId="a8">
    <w:name w:val="Normal (Web)"/>
    <w:basedOn w:val="a"/>
    <w:uiPriority w:val="99"/>
    <w:semiHidden/>
    <w:unhideWhenUsed/>
    <w:rsid w:val="0079520F"/>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B05DA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05DAA"/>
  </w:style>
  <w:style w:type="paragraph" w:styleId="ab">
    <w:name w:val="footer"/>
    <w:basedOn w:val="a"/>
    <w:link w:val="ac"/>
    <w:uiPriority w:val="99"/>
    <w:semiHidden/>
    <w:unhideWhenUsed/>
    <w:rsid w:val="00B05DAA"/>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B05DAA"/>
  </w:style>
</w:styles>
</file>

<file path=word/webSettings.xml><?xml version="1.0" encoding="utf-8"?>
<w:webSettings xmlns:r="http://schemas.openxmlformats.org/officeDocument/2006/relationships" xmlns:w="http://schemas.openxmlformats.org/wordprocessingml/2006/main">
  <w:divs>
    <w:div w:id="25475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a-referat.com/%D0%A0%D0%B5%D0%BA%D0%BB%D0%B0%D0%BC%D0%B0" TargetMode="External"/><Relationship Id="rId18" Type="http://schemas.openxmlformats.org/officeDocument/2006/relationships/hyperlink" Target="https://ua-referat.com/%D0%A5%D0%B0%D1%80%D0%B0%D0%BA%D1%82%D0%B5%D1%80" TargetMode="External"/><Relationship Id="rId26" Type="http://schemas.openxmlformats.org/officeDocument/2006/relationships/hyperlink" Target="https://ua-referat.com/%D0%91%D1%96%D0%B7%D0%BD%D0%B5%D1%81" TargetMode="External"/><Relationship Id="rId3" Type="http://schemas.openxmlformats.org/officeDocument/2006/relationships/styles" Target="styles.xml"/><Relationship Id="rId21" Type="http://schemas.openxmlformats.org/officeDocument/2006/relationships/hyperlink" Target="https://ua-referat.com/%D0%9B%D1%8E%D0%B4%D0%B8" TargetMode="External"/><Relationship Id="rId7" Type="http://schemas.openxmlformats.org/officeDocument/2006/relationships/endnotes" Target="endnotes.xml"/><Relationship Id="rId12" Type="http://schemas.openxmlformats.org/officeDocument/2006/relationships/hyperlink" Target="https://ua-referat.com/%D0%A4%D1%96%D1%80%D0%BC%D0%B8" TargetMode="External"/><Relationship Id="rId17" Type="http://schemas.openxmlformats.org/officeDocument/2006/relationships/hyperlink" Target="https://ua-referat.com/%D0%92%D0%B8%D1%82%D1%80%D0%B0%D1%82%D0%B8" TargetMode="External"/><Relationship Id="rId25" Type="http://schemas.openxmlformats.org/officeDocument/2006/relationships/hyperlink" Target="https://ua-referat.com/%D0%A2%D1%83%D1%80%D0%BF%D1%80%D0%BE%D0%B4%D1%83%D0%BA%D1%82" TargetMode="External"/><Relationship Id="rId2" Type="http://schemas.openxmlformats.org/officeDocument/2006/relationships/numbering" Target="numbering.xml"/><Relationship Id="rId16" Type="http://schemas.openxmlformats.org/officeDocument/2006/relationships/hyperlink" Target="https://ua-referat.com/%D0%A2%D1%83%D1%80%D0%B0%D0%B3%D0%B5%D0%BD%D1%82%D0%B8." TargetMode="External"/><Relationship Id="rId20" Type="http://schemas.openxmlformats.org/officeDocument/2006/relationships/hyperlink" Target="https://ua-referat.com/%D0%A2%D0%B5%D0%BB%D0%B5%D0%B1%D0%B0%D1%87%D0%B5%D0%BD%D0%BD%D1%8F" TargetMode="External"/><Relationship Id="rId29" Type="http://schemas.openxmlformats.org/officeDocument/2006/relationships/hyperlink" Target="https://ua-referat.com/%D0%9E%D1%81%D0%BD%D0%BE%D0%B2%D0%B8_%D0%BC%D0%B0%D1%80%D0%BA%D0%B5%D1%82%D0%B8%D0%BD%D0%B3%D1%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a-referat.com/%D0%A4%D1%96%D1%80%D0%BC%D0%B8" TargetMode="External"/><Relationship Id="rId24" Type="http://schemas.openxmlformats.org/officeDocument/2006/relationships/hyperlink" Target="https://ua-referat.com/%D0%A0%D0%B5%D0%BA%D0%BB%D0%B0%D0%BC%D0%B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a-referat.com/%D0%94%D0%BE%D0%B3%D0%BE%D0%B2%D0%BE%D1%80" TargetMode="External"/><Relationship Id="rId23" Type="http://schemas.openxmlformats.org/officeDocument/2006/relationships/hyperlink" Target="https://ua-referat.com/%D0%97%D0%BE%D0%B2%D0%BD%D1%96%D1%88%D0%BD%D1%8F_%D1%80%D0%B5%D0%BA%D0%BB%D0%B0%D0%BC%D0%B0" TargetMode="External"/><Relationship Id="rId28" Type="http://schemas.openxmlformats.org/officeDocument/2006/relationships/hyperlink" Target="https://ua-referat.com/%D0%9C%D0%B5%D0%BD%D0%B5%D0%B4%D0%B6%D0%B5%D1%80" TargetMode="External"/><Relationship Id="rId10" Type="http://schemas.openxmlformats.org/officeDocument/2006/relationships/hyperlink" Target="https://ua-referat.com/%D0%9A%D0%BD%D0%B8%D0%B3%D0%B8" TargetMode="External"/><Relationship Id="rId19" Type="http://schemas.openxmlformats.org/officeDocument/2006/relationships/hyperlink" Target="https://ua-referat.com/%D0%92%D0%B8%D1%82%D1%80%D0%B0%D1%82%D0%B8"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a-referat.com/%D0%A2%D0%B5%D1%80%D0%B8%D1%82%D0%BE%D1%80%D1%96%D1%8F" TargetMode="External"/><Relationship Id="rId14" Type="http://schemas.openxmlformats.org/officeDocument/2006/relationships/hyperlink" Target="https://ua-referat.com/%D0%9F%D0%BE%D0%B4%D0%BE%D1%80%D0%BE%D0%B6" TargetMode="External"/><Relationship Id="rId22" Type="http://schemas.openxmlformats.org/officeDocument/2006/relationships/hyperlink" Target="https://ua-referat.com/%D0%A2%D0%B5%D0%BB%D0%B5%D0%B2%D1%96%D0%B7%D1%96%D0%B9%D0%BD%D0%B0_%D1%80%D0%B5%D0%BA%D0%BB%D0%B0%D0%BC%D0%B0" TargetMode="External"/><Relationship Id="rId27" Type="http://schemas.openxmlformats.org/officeDocument/2006/relationships/hyperlink" Target="https://ua-referat.com/%D0%9F%D1%80%D0%BE%D1%84%D0%B5%D1%81%D1%96%D1%8F"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2CCFC-22E3-4D68-921A-D00FEFACE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15</Pages>
  <Words>3808</Words>
  <Characters>21707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5</cp:revision>
  <dcterms:created xsi:type="dcterms:W3CDTF">2023-04-19T13:43:00Z</dcterms:created>
  <dcterms:modified xsi:type="dcterms:W3CDTF">2023-04-20T16:35:00Z</dcterms:modified>
</cp:coreProperties>
</file>