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CE9" w:rsidRPr="003D7CE9" w:rsidRDefault="003D7CE9" w:rsidP="003D7CE9">
      <w:pPr>
        <w:pStyle w:val="1"/>
        <w:rPr>
          <w:color w:val="auto"/>
          <w:sz w:val="32"/>
          <w:szCs w:val="32"/>
        </w:rPr>
      </w:pPr>
      <w:r w:rsidRPr="003D7CE9">
        <w:rPr>
          <w:color w:val="auto"/>
          <w:sz w:val="32"/>
          <w:szCs w:val="32"/>
        </w:rPr>
        <w:t xml:space="preserve">20 новых камер фиксации нарушений ПДД заработали с 28 </w:t>
      </w:r>
      <w:proofErr w:type="gramStart"/>
      <w:r w:rsidRPr="003D7CE9">
        <w:rPr>
          <w:color w:val="auto"/>
          <w:sz w:val="32"/>
          <w:szCs w:val="32"/>
        </w:rPr>
        <w:t>сентября</w:t>
      </w:r>
      <w:proofErr w:type="gramEnd"/>
      <w:r w:rsidRPr="003D7CE9">
        <w:rPr>
          <w:color w:val="auto"/>
          <w:sz w:val="32"/>
          <w:szCs w:val="32"/>
        </w:rPr>
        <w:t>: какие дороги теперь «под прицелом»?</w:t>
      </w:r>
    </w:p>
    <w:p w:rsidR="003F7D6C" w:rsidRDefault="003F7D6C" w:rsidP="009A00AB">
      <w:pPr>
        <w:shd w:val="clear" w:color="auto" w:fill="FFFFFF"/>
        <w:spacing w:after="0" w:line="240" w:lineRule="auto"/>
        <w:ind w:firstLine="709"/>
        <w:jc w:val="both"/>
        <w:rPr>
          <w:rFonts w:eastAsia="Times New Roman" w:cstheme="minorHAnsi"/>
          <w:bCs/>
        </w:rPr>
      </w:pPr>
      <w:r>
        <w:rPr>
          <w:rFonts w:eastAsia="Times New Roman" w:cstheme="minorHAnsi"/>
          <w:bCs/>
        </w:rPr>
        <w:t xml:space="preserve">Установка камер </w:t>
      </w:r>
      <w:proofErr w:type="spellStart"/>
      <w:r>
        <w:rPr>
          <w:rFonts w:eastAsia="Times New Roman" w:cstheme="minorHAnsi"/>
          <w:bCs/>
        </w:rPr>
        <w:t>фотофиксации</w:t>
      </w:r>
      <w:proofErr w:type="spellEnd"/>
      <w:r>
        <w:rPr>
          <w:rFonts w:eastAsia="Times New Roman" w:cstheme="minorHAnsi"/>
          <w:bCs/>
        </w:rPr>
        <w:t xml:space="preserve"> нарушений ПДД активно набирает обороты. Государственная программа выполняется усиленными темпами, о чем свидетельствуют 20 новых камер, заработавших с 28 сентября в Одесской, Запорожской, Львовской и Закарпатской областях. </w:t>
      </w:r>
    </w:p>
    <w:p w:rsidR="003F7D6C" w:rsidRDefault="003F7D6C" w:rsidP="009A00AB">
      <w:pPr>
        <w:shd w:val="clear" w:color="auto" w:fill="FFFFFF"/>
        <w:spacing w:after="0" w:line="240" w:lineRule="auto"/>
        <w:ind w:firstLine="709"/>
        <w:jc w:val="both"/>
        <w:rPr>
          <w:rFonts w:cstheme="minorHAnsi"/>
          <w:bCs/>
        </w:rPr>
      </w:pPr>
      <w:r>
        <w:rPr>
          <w:rFonts w:eastAsia="Times New Roman" w:cstheme="minorHAnsi"/>
          <w:bCs/>
        </w:rPr>
        <w:t xml:space="preserve">Напомним, программа по установке устройств </w:t>
      </w:r>
      <w:proofErr w:type="spellStart"/>
      <w:r>
        <w:rPr>
          <w:rFonts w:eastAsia="Times New Roman" w:cstheme="minorHAnsi"/>
          <w:bCs/>
        </w:rPr>
        <w:t>фотовидеофиксации</w:t>
      </w:r>
      <w:proofErr w:type="spellEnd"/>
      <w:r>
        <w:rPr>
          <w:rFonts w:eastAsia="Times New Roman" w:cstheme="minorHAnsi"/>
          <w:bCs/>
        </w:rPr>
        <w:t xml:space="preserve"> нарушений ПДД была запущена в июне 2020 года. </w:t>
      </w:r>
      <w:r w:rsidR="00285963">
        <w:rPr>
          <w:rFonts w:eastAsia="Times New Roman" w:cstheme="minorHAnsi"/>
          <w:bCs/>
        </w:rPr>
        <w:t xml:space="preserve">Дороги и улицы в конкретных </w:t>
      </w:r>
      <w:r w:rsidR="00F007D8">
        <w:rPr>
          <w:rFonts w:eastAsia="Times New Roman" w:cstheme="minorHAnsi"/>
          <w:bCs/>
        </w:rPr>
        <w:t>городах</w:t>
      </w:r>
      <w:r w:rsidR="00285963">
        <w:rPr>
          <w:rFonts w:eastAsia="Times New Roman" w:cstheme="minorHAnsi"/>
          <w:bCs/>
        </w:rPr>
        <w:t xml:space="preserve"> выбраны не случайно: как показывает статистика, это наиболее аварийные участки, где ежегодно происходит </w:t>
      </w:r>
      <w:r w:rsidR="00285963">
        <w:rPr>
          <w:rFonts w:cstheme="minorHAnsi"/>
          <w:bCs/>
        </w:rPr>
        <w:t>огромное количество ДТП с тяжелыми последствиями.</w:t>
      </w:r>
    </w:p>
    <w:p w:rsidR="00285963" w:rsidRDefault="008A7BB2" w:rsidP="009A00AB">
      <w:pPr>
        <w:shd w:val="clear" w:color="auto" w:fill="FFFFFF"/>
        <w:spacing w:after="0" w:line="240" w:lineRule="auto"/>
        <w:ind w:firstLine="709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Денис Монастырский, министр внутренних дел Украины, отметил, что в нашей стране таких участков около 2000. Чтобы аварийные дороги полностью поставить под прицел камер, потребуется минимум десять лет. </w:t>
      </w:r>
      <w:r w:rsidR="00095FEB">
        <w:rPr>
          <w:rFonts w:cstheme="minorHAnsi"/>
          <w:bCs/>
        </w:rPr>
        <w:t xml:space="preserve">Поэтому министр внес предложение о распределении штрафов, которые нерадивые автолюбители платят в качестве наказания за превышение скорости, а именно четверть суммы перечислять тому, кто по своей инициативе установит камеры в определенных патрульной службой местах. </w:t>
      </w:r>
    </w:p>
    <w:p w:rsidR="007F4240" w:rsidRPr="00AE71CA" w:rsidRDefault="009A00AB" w:rsidP="00AE71CA">
      <w:pPr>
        <w:pStyle w:val="2"/>
        <w:rPr>
          <w:color w:val="auto"/>
          <w:sz w:val="28"/>
          <w:szCs w:val="28"/>
        </w:rPr>
      </w:pPr>
      <w:r w:rsidRPr="009A00AB">
        <w:rPr>
          <w:color w:val="auto"/>
          <w:sz w:val="28"/>
          <w:szCs w:val="28"/>
        </w:rPr>
        <w:t>На каких тра</w:t>
      </w:r>
      <w:r>
        <w:rPr>
          <w:color w:val="auto"/>
          <w:sz w:val="28"/>
          <w:szCs w:val="28"/>
        </w:rPr>
        <w:t>с</w:t>
      </w:r>
      <w:r w:rsidRPr="009A00AB">
        <w:rPr>
          <w:color w:val="auto"/>
          <w:sz w:val="28"/>
          <w:szCs w:val="28"/>
        </w:rPr>
        <w:t xml:space="preserve">сах Львовской области </w:t>
      </w:r>
      <w:r w:rsidR="00F007D8">
        <w:rPr>
          <w:color w:val="auto"/>
          <w:sz w:val="28"/>
          <w:szCs w:val="28"/>
        </w:rPr>
        <w:t>установили устройства фиксации</w:t>
      </w:r>
      <w:r w:rsidRPr="009A00AB">
        <w:rPr>
          <w:color w:val="auto"/>
          <w:sz w:val="28"/>
          <w:szCs w:val="28"/>
        </w:rPr>
        <w:t xml:space="preserve"> нарушений с 28 сентября?</w:t>
      </w:r>
    </w:p>
    <w:tbl>
      <w:tblPr>
        <w:tblStyle w:val="a5"/>
        <w:tblW w:w="0" w:type="auto"/>
        <w:tblInd w:w="720" w:type="dxa"/>
        <w:tblLook w:val="04A0"/>
      </w:tblPr>
      <w:tblGrid>
        <w:gridCol w:w="4425"/>
        <w:gridCol w:w="4426"/>
      </w:tblGrid>
      <w:tr w:rsidR="009A00AB" w:rsidTr="006E4682">
        <w:tc>
          <w:tcPr>
            <w:tcW w:w="4425" w:type="dxa"/>
            <w:vAlign w:val="center"/>
          </w:tcPr>
          <w:p w:rsidR="009A00AB" w:rsidRPr="0057695C" w:rsidRDefault="009A00AB" w:rsidP="006E4682">
            <w:pPr>
              <w:spacing w:beforeAutospacing="1" w:afterAutospacing="1"/>
              <w:jc w:val="center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Наименование трассы</w:t>
            </w:r>
          </w:p>
        </w:tc>
        <w:tc>
          <w:tcPr>
            <w:tcW w:w="4426" w:type="dxa"/>
            <w:vAlign w:val="center"/>
          </w:tcPr>
          <w:p w:rsidR="009A00AB" w:rsidRPr="0057695C" w:rsidRDefault="009A00AB" w:rsidP="006E4682">
            <w:pPr>
              <w:spacing w:beforeAutospacing="1" w:afterAutospacing="1"/>
              <w:jc w:val="center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Максимальная скорость, </w:t>
            </w:r>
            <w:proofErr w:type="gramStart"/>
            <w:r>
              <w:rPr>
                <w:rFonts w:eastAsia="Times New Roman" w:cstheme="minorHAnsi"/>
                <w:b/>
              </w:rPr>
              <w:t>км</w:t>
            </w:r>
            <w:proofErr w:type="gramEnd"/>
            <w:r>
              <w:rPr>
                <w:rFonts w:eastAsia="Times New Roman" w:cstheme="minorHAnsi"/>
                <w:b/>
              </w:rPr>
              <w:t>/ч</w:t>
            </w:r>
          </w:p>
        </w:tc>
      </w:tr>
      <w:tr w:rsidR="009A00AB" w:rsidTr="006E4682">
        <w:tc>
          <w:tcPr>
            <w:tcW w:w="4425" w:type="dxa"/>
            <w:vAlign w:val="center"/>
          </w:tcPr>
          <w:p w:rsidR="009A00AB" w:rsidRPr="0080793A" w:rsidRDefault="009A00AB" w:rsidP="009A00AB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М-010 10км+100</w:t>
            </w:r>
            <w:r w:rsidRPr="0080793A">
              <w:rPr>
                <w:rFonts w:eastAsia="Times New Roman" w:cstheme="minorHAnsi"/>
              </w:rPr>
              <w:t xml:space="preserve"> к </w:t>
            </w:r>
            <w:r>
              <w:rPr>
                <w:rFonts w:eastAsia="Times New Roman" w:cstheme="minorHAnsi"/>
              </w:rPr>
              <w:t>Ивано-Франковску</w:t>
            </w:r>
          </w:p>
        </w:tc>
        <w:tc>
          <w:tcPr>
            <w:tcW w:w="4426" w:type="dxa"/>
            <w:vAlign w:val="center"/>
          </w:tcPr>
          <w:p w:rsidR="009A00AB" w:rsidRPr="0080793A" w:rsidRDefault="009A00AB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50</w:t>
            </w:r>
          </w:p>
        </w:tc>
      </w:tr>
      <w:tr w:rsidR="009A00AB" w:rsidTr="006E4682">
        <w:tc>
          <w:tcPr>
            <w:tcW w:w="4425" w:type="dxa"/>
            <w:vAlign w:val="center"/>
          </w:tcPr>
          <w:p w:rsidR="009A00AB" w:rsidRPr="0080793A" w:rsidRDefault="009A00AB" w:rsidP="009A00AB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М-06 477км+803</w:t>
            </w:r>
            <w:r w:rsidRPr="0080793A">
              <w:rPr>
                <w:rFonts w:eastAsia="Times New Roman" w:cstheme="minorHAnsi"/>
              </w:rPr>
              <w:t xml:space="preserve"> к </w:t>
            </w:r>
            <w:r>
              <w:rPr>
                <w:rFonts w:eastAsia="Times New Roman" w:cstheme="minorHAnsi"/>
              </w:rPr>
              <w:t>Бродам</w:t>
            </w:r>
          </w:p>
        </w:tc>
        <w:tc>
          <w:tcPr>
            <w:tcW w:w="4426" w:type="dxa"/>
            <w:vAlign w:val="center"/>
          </w:tcPr>
          <w:p w:rsidR="009A00AB" w:rsidRPr="0080793A" w:rsidRDefault="009A00AB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50</w:t>
            </w:r>
          </w:p>
        </w:tc>
      </w:tr>
      <w:tr w:rsidR="009A00AB" w:rsidTr="006E4682">
        <w:tc>
          <w:tcPr>
            <w:tcW w:w="4425" w:type="dxa"/>
            <w:vAlign w:val="center"/>
          </w:tcPr>
          <w:p w:rsidR="009A00AB" w:rsidRPr="0080793A" w:rsidRDefault="009A00AB" w:rsidP="009A00AB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М-09 137км+971</w:t>
            </w:r>
            <w:r w:rsidRPr="0080793A">
              <w:rPr>
                <w:rFonts w:eastAsia="Times New Roman" w:cstheme="minorHAnsi"/>
              </w:rPr>
              <w:t xml:space="preserve"> к </w:t>
            </w:r>
            <w:r>
              <w:rPr>
                <w:rFonts w:eastAsia="Times New Roman" w:cstheme="minorHAnsi"/>
              </w:rPr>
              <w:t>Львову</w:t>
            </w:r>
          </w:p>
        </w:tc>
        <w:tc>
          <w:tcPr>
            <w:tcW w:w="4426" w:type="dxa"/>
            <w:vAlign w:val="center"/>
          </w:tcPr>
          <w:p w:rsidR="009A00AB" w:rsidRPr="0080793A" w:rsidRDefault="009A00AB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50</w:t>
            </w:r>
          </w:p>
        </w:tc>
      </w:tr>
      <w:tr w:rsidR="009A00AB" w:rsidTr="006E4682">
        <w:tc>
          <w:tcPr>
            <w:tcW w:w="4425" w:type="dxa"/>
            <w:vAlign w:val="center"/>
          </w:tcPr>
          <w:p w:rsidR="009A00AB" w:rsidRPr="0080793A" w:rsidRDefault="009A00AB" w:rsidP="009A00AB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Н-17</w:t>
            </w:r>
            <w:r w:rsidRPr="0080793A"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t>4км+898</w:t>
            </w:r>
            <w:r w:rsidRPr="0080793A">
              <w:rPr>
                <w:rFonts w:eastAsia="Times New Roman" w:cstheme="minorHAnsi"/>
              </w:rPr>
              <w:t xml:space="preserve"> к </w:t>
            </w:r>
            <w:r>
              <w:rPr>
                <w:rFonts w:eastAsia="Times New Roman" w:cstheme="minorHAnsi"/>
              </w:rPr>
              <w:t>Луцку</w:t>
            </w:r>
          </w:p>
        </w:tc>
        <w:tc>
          <w:tcPr>
            <w:tcW w:w="4426" w:type="dxa"/>
            <w:vAlign w:val="center"/>
          </w:tcPr>
          <w:p w:rsidR="009A00AB" w:rsidRPr="0080793A" w:rsidRDefault="009A00AB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50</w:t>
            </w:r>
          </w:p>
        </w:tc>
      </w:tr>
      <w:tr w:rsidR="009A00AB" w:rsidTr="006E4682">
        <w:tc>
          <w:tcPr>
            <w:tcW w:w="4425" w:type="dxa"/>
            <w:vAlign w:val="center"/>
          </w:tcPr>
          <w:p w:rsidR="009A00AB" w:rsidRPr="0080793A" w:rsidRDefault="009A00AB" w:rsidP="009A00AB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М-10-01</w:t>
            </w:r>
            <w:r w:rsidRPr="0080793A">
              <w:rPr>
                <w:rFonts w:eastAsia="Times New Roman" w:cstheme="minorHAnsi"/>
              </w:rPr>
              <w:t xml:space="preserve"> </w:t>
            </w:r>
            <w:r>
              <w:rPr>
                <w:rFonts w:eastAsia="Times New Roman" w:cstheme="minorHAnsi"/>
              </w:rPr>
              <w:t>12км+514</w:t>
            </w:r>
            <w:r w:rsidRPr="0080793A">
              <w:rPr>
                <w:rFonts w:eastAsia="Times New Roman" w:cstheme="minorHAnsi"/>
              </w:rPr>
              <w:t xml:space="preserve"> к </w:t>
            </w:r>
            <w:proofErr w:type="spellStart"/>
            <w:r>
              <w:rPr>
                <w:rFonts w:eastAsia="Times New Roman" w:cstheme="minorHAnsi"/>
              </w:rPr>
              <w:t>Скнилову</w:t>
            </w:r>
            <w:proofErr w:type="spellEnd"/>
          </w:p>
        </w:tc>
        <w:tc>
          <w:tcPr>
            <w:tcW w:w="4426" w:type="dxa"/>
            <w:vAlign w:val="center"/>
          </w:tcPr>
          <w:p w:rsidR="009A00AB" w:rsidRPr="0080793A" w:rsidRDefault="009A00AB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 w:rsidRPr="0080793A">
              <w:rPr>
                <w:rFonts w:eastAsia="Times New Roman" w:cstheme="minorHAnsi"/>
              </w:rPr>
              <w:t>50</w:t>
            </w:r>
          </w:p>
        </w:tc>
      </w:tr>
      <w:tr w:rsidR="009A00AB" w:rsidTr="006E4682">
        <w:tc>
          <w:tcPr>
            <w:tcW w:w="4425" w:type="dxa"/>
            <w:vAlign w:val="center"/>
          </w:tcPr>
          <w:p w:rsidR="009A00AB" w:rsidRDefault="009A00AB" w:rsidP="009A00AB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М-06 552км+486 к Зубру</w:t>
            </w:r>
          </w:p>
        </w:tc>
        <w:tc>
          <w:tcPr>
            <w:tcW w:w="4426" w:type="dxa"/>
            <w:vAlign w:val="center"/>
          </w:tcPr>
          <w:p w:rsidR="009A00AB" w:rsidRPr="0080793A" w:rsidRDefault="009A00AB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90</w:t>
            </w:r>
          </w:p>
        </w:tc>
      </w:tr>
      <w:tr w:rsidR="009A00AB" w:rsidTr="006E4682">
        <w:tc>
          <w:tcPr>
            <w:tcW w:w="4425" w:type="dxa"/>
            <w:vAlign w:val="center"/>
          </w:tcPr>
          <w:p w:rsidR="009A00AB" w:rsidRDefault="009A00AB" w:rsidP="009A00AB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М-06 528км+459 к Львову</w:t>
            </w:r>
          </w:p>
        </w:tc>
        <w:tc>
          <w:tcPr>
            <w:tcW w:w="4426" w:type="dxa"/>
            <w:vAlign w:val="center"/>
          </w:tcPr>
          <w:p w:rsidR="009A00AB" w:rsidRPr="0080793A" w:rsidRDefault="009A00AB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50</w:t>
            </w:r>
          </w:p>
        </w:tc>
      </w:tr>
      <w:tr w:rsidR="009A00AB" w:rsidTr="006E4682">
        <w:tc>
          <w:tcPr>
            <w:tcW w:w="4425" w:type="dxa"/>
            <w:vAlign w:val="center"/>
          </w:tcPr>
          <w:p w:rsidR="009A00AB" w:rsidRDefault="009A00AB" w:rsidP="009A00AB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М-06 523км+260 к Чопу</w:t>
            </w:r>
          </w:p>
        </w:tc>
        <w:tc>
          <w:tcPr>
            <w:tcW w:w="4426" w:type="dxa"/>
            <w:vAlign w:val="center"/>
          </w:tcPr>
          <w:p w:rsidR="009A00AB" w:rsidRPr="0080793A" w:rsidRDefault="009A00AB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50</w:t>
            </w:r>
          </w:p>
        </w:tc>
      </w:tr>
      <w:tr w:rsidR="009A00AB" w:rsidTr="006E4682">
        <w:tc>
          <w:tcPr>
            <w:tcW w:w="4425" w:type="dxa"/>
            <w:vAlign w:val="center"/>
          </w:tcPr>
          <w:p w:rsidR="009A00AB" w:rsidRDefault="009A00AB" w:rsidP="009A00AB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М-06 439км+352 к ул. Победы </w:t>
            </w:r>
            <w:proofErr w:type="gramStart"/>
            <w:r>
              <w:rPr>
                <w:rFonts w:eastAsia="Times New Roman" w:cstheme="minorHAnsi"/>
              </w:rPr>
              <w:t>во</w:t>
            </w:r>
            <w:proofErr w:type="gramEnd"/>
            <w:r>
              <w:rPr>
                <w:rFonts w:eastAsia="Times New Roman" w:cstheme="minorHAnsi"/>
              </w:rPr>
              <w:t xml:space="preserve"> Львове</w:t>
            </w:r>
          </w:p>
        </w:tc>
        <w:tc>
          <w:tcPr>
            <w:tcW w:w="4426" w:type="dxa"/>
            <w:vAlign w:val="center"/>
          </w:tcPr>
          <w:p w:rsidR="009A00AB" w:rsidRPr="0080793A" w:rsidRDefault="009A00AB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50</w:t>
            </w:r>
          </w:p>
        </w:tc>
      </w:tr>
      <w:tr w:rsidR="009A00AB" w:rsidTr="006E4682">
        <w:tc>
          <w:tcPr>
            <w:tcW w:w="4425" w:type="dxa"/>
            <w:vAlign w:val="center"/>
          </w:tcPr>
          <w:p w:rsidR="009A00AB" w:rsidRDefault="009A00AB" w:rsidP="006E4682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М-06 541км+451 </w:t>
            </w:r>
            <w:proofErr w:type="gramStart"/>
            <w:r>
              <w:rPr>
                <w:rFonts w:eastAsia="Times New Roman" w:cstheme="minorHAnsi"/>
              </w:rPr>
              <w:t>к</w:t>
            </w:r>
            <w:proofErr w:type="gramEnd"/>
            <w:r>
              <w:rPr>
                <w:rFonts w:eastAsia="Times New Roman" w:cstheme="minorHAnsi"/>
              </w:rPr>
              <w:t xml:space="preserve"> с. Сосновка</w:t>
            </w:r>
          </w:p>
        </w:tc>
        <w:tc>
          <w:tcPr>
            <w:tcW w:w="4426" w:type="dxa"/>
            <w:vAlign w:val="center"/>
          </w:tcPr>
          <w:p w:rsidR="009A00AB" w:rsidRPr="0080793A" w:rsidRDefault="009A00AB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50</w:t>
            </w:r>
          </w:p>
        </w:tc>
      </w:tr>
      <w:tr w:rsidR="009A00AB" w:rsidTr="006E4682">
        <w:tc>
          <w:tcPr>
            <w:tcW w:w="4425" w:type="dxa"/>
            <w:vAlign w:val="center"/>
          </w:tcPr>
          <w:p w:rsidR="009A00AB" w:rsidRDefault="009A00AB" w:rsidP="006E4682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М-06 541км+296 к </w:t>
            </w:r>
            <w:proofErr w:type="spellStart"/>
            <w:r>
              <w:rPr>
                <w:rFonts w:eastAsia="Times New Roman" w:cstheme="minorHAnsi"/>
              </w:rPr>
              <w:t>Каменополью</w:t>
            </w:r>
            <w:proofErr w:type="spellEnd"/>
          </w:p>
        </w:tc>
        <w:tc>
          <w:tcPr>
            <w:tcW w:w="4426" w:type="dxa"/>
            <w:vAlign w:val="center"/>
          </w:tcPr>
          <w:p w:rsidR="009A00AB" w:rsidRPr="0080793A" w:rsidRDefault="009A00AB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50</w:t>
            </w:r>
          </w:p>
        </w:tc>
      </w:tr>
      <w:tr w:rsidR="009A00AB" w:rsidTr="006E4682">
        <w:tc>
          <w:tcPr>
            <w:tcW w:w="4425" w:type="dxa"/>
            <w:vAlign w:val="center"/>
          </w:tcPr>
          <w:p w:rsidR="009A00AB" w:rsidRDefault="009A00AB" w:rsidP="006E4682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М-06 510км+120 к </w:t>
            </w:r>
            <w:proofErr w:type="spellStart"/>
            <w:r>
              <w:rPr>
                <w:rFonts w:eastAsia="Times New Roman" w:cstheme="minorHAnsi"/>
              </w:rPr>
              <w:t>Запытову</w:t>
            </w:r>
            <w:proofErr w:type="spellEnd"/>
          </w:p>
        </w:tc>
        <w:tc>
          <w:tcPr>
            <w:tcW w:w="4426" w:type="dxa"/>
            <w:vAlign w:val="center"/>
          </w:tcPr>
          <w:p w:rsidR="009A00AB" w:rsidRPr="0080793A" w:rsidRDefault="009A00AB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50</w:t>
            </w:r>
          </w:p>
        </w:tc>
      </w:tr>
      <w:tr w:rsidR="009A00AB" w:rsidTr="006E4682">
        <w:tc>
          <w:tcPr>
            <w:tcW w:w="4425" w:type="dxa"/>
            <w:vAlign w:val="center"/>
          </w:tcPr>
          <w:p w:rsidR="009A00AB" w:rsidRDefault="006325C4" w:rsidP="006E4682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Н-17 3км+064 к Луцку</w:t>
            </w:r>
          </w:p>
        </w:tc>
        <w:tc>
          <w:tcPr>
            <w:tcW w:w="4426" w:type="dxa"/>
            <w:vAlign w:val="center"/>
          </w:tcPr>
          <w:p w:rsidR="009A00AB" w:rsidRPr="0080793A" w:rsidRDefault="006325C4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50</w:t>
            </w:r>
          </w:p>
        </w:tc>
      </w:tr>
    </w:tbl>
    <w:p w:rsidR="009A00AB" w:rsidRDefault="009A00AB" w:rsidP="009A00AB">
      <w:pPr>
        <w:shd w:val="clear" w:color="auto" w:fill="FFFFFF"/>
        <w:spacing w:after="0" w:line="240" w:lineRule="auto"/>
        <w:rPr>
          <w:rFonts w:eastAsia="Times New Roman" w:cstheme="minorHAnsi"/>
          <w:bCs/>
        </w:rPr>
      </w:pPr>
    </w:p>
    <w:p w:rsidR="007F4240" w:rsidRPr="00AE71CA" w:rsidRDefault="007F4240" w:rsidP="00AE71CA">
      <w:pPr>
        <w:pStyle w:val="2"/>
        <w:rPr>
          <w:color w:val="auto"/>
          <w:sz w:val="28"/>
          <w:szCs w:val="28"/>
        </w:rPr>
      </w:pPr>
      <w:r w:rsidRPr="007F4240">
        <w:rPr>
          <w:color w:val="auto"/>
          <w:sz w:val="28"/>
          <w:szCs w:val="28"/>
        </w:rPr>
        <w:t xml:space="preserve">Новые устройства на </w:t>
      </w:r>
      <w:r w:rsidR="00F007D8">
        <w:rPr>
          <w:color w:val="auto"/>
          <w:sz w:val="28"/>
          <w:szCs w:val="28"/>
        </w:rPr>
        <w:t>Юге и Западе Украины</w:t>
      </w:r>
    </w:p>
    <w:tbl>
      <w:tblPr>
        <w:tblStyle w:val="a5"/>
        <w:tblW w:w="0" w:type="auto"/>
        <w:tblInd w:w="720" w:type="dxa"/>
        <w:tblLook w:val="04A0"/>
      </w:tblPr>
      <w:tblGrid>
        <w:gridCol w:w="4425"/>
        <w:gridCol w:w="4426"/>
      </w:tblGrid>
      <w:tr w:rsidR="007F4240" w:rsidTr="006E4682">
        <w:tc>
          <w:tcPr>
            <w:tcW w:w="4425" w:type="dxa"/>
            <w:vAlign w:val="center"/>
          </w:tcPr>
          <w:p w:rsidR="007F4240" w:rsidRPr="0057695C" w:rsidRDefault="007F4240" w:rsidP="006E4682">
            <w:pPr>
              <w:spacing w:beforeAutospacing="1" w:afterAutospacing="1"/>
              <w:jc w:val="center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>Н</w:t>
            </w:r>
            <w:r>
              <w:rPr>
                <w:rFonts w:eastAsia="Times New Roman" w:cstheme="minorHAnsi"/>
                <w:b/>
              </w:rPr>
              <w:t>аименование трассы</w:t>
            </w:r>
          </w:p>
        </w:tc>
        <w:tc>
          <w:tcPr>
            <w:tcW w:w="4426" w:type="dxa"/>
            <w:vAlign w:val="center"/>
          </w:tcPr>
          <w:p w:rsidR="007F4240" w:rsidRPr="0057695C" w:rsidRDefault="007F4240" w:rsidP="006E4682">
            <w:pPr>
              <w:spacing w:beforeAutospacing="1" w:afterAutospacing="1"/>
              <w:jc w:val="center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Максимальная скорость, </w:t>
            </w:r>
            <w:proofErr w:type="gramStart"/>
            <w:r>
              <w:rPr>
                <w:rFonts w:eastAsia="Times New Roman" w:cstheme="minorHAnsi"/>
                <w:b/>
              </w:rPr>
              <w:t>км</w:t>
            </w:r>
            <w:proofErr w:type="gramEnd"/>
            <w:r>
              <w:rPr>
                <w:rFonts w:eastAsia="Times New Roman" w:cstheme="minorHAnsi"/>
                <w:b/>
              </w:rPr>
              <w:t>/ч</w:t>
            </w:r>
          </w:p>
        </w:tc>
      </w:tr>
      <w:tr w:rsidR="007F4240" w:rsidTr="006E4682">
        <w:tc>
          <w:tcPr>
            <w:tcW w:w="8851" w:type="dxa"/>
            <w:gridSpan w:val="2"/>
            <w:vAlign w:val="center"/>
          </w:tcPr>
          <w:p w:rsidR="007F4240" w:rsidRPr="0080793A" w:rsidRDefault="007F4240" w:rsidP="006E4682">
            <w:pPr>
              <w:spacing w:beforeAutospacing="1" w:afterAutospacing="1"/>
              <w:jc w:val="center"/>
              <w:rPr>
                <w:rFonts w:eastAsia="Times New Roman" w:cstheme="minorHAnsi"/>
                <w:b/>
                <w:i/>
              </w:rPr>
            </w:pPr>
            <w:r>
              <w:rPr>
                <w:rFonts w:eastAsia="Times New Roman" w:cstheme="minorHAnsi"/>
                <w:b/>
                <w:i/>
              </w:rPr>
              <w:t>Запорожская область</w:t>
            </w:r>
          </w:p>
        </w:tc>
      </w:tr>
      <w:tr w:rsidR="007F4240" w:rsidTr="006E4682">
        <w:tc>
          <w:tcPr>
            <w:tcW w:w="4425" w:type="dxa"/>
            <w:vAlign w:val="center"/>
          </w:tcPr>
          <w:p w:rsidR="007F4240" w:rsidRPr="0080793A" w:rsidRDefault="002D096B" w:rsidP="006E4682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Н-15 2км+090 к Запорожью</w:t>
            </w:r>
          </w:p>
        </w:tc>
        <w:tc>
          <w:tcPr>
            <w:tcW w:w="4426" w:type="dxa"/>
            <w:vAlign w:val="center"/>
          </w:tcPr>
          <w:p w:rsidR="007F4240" w:rsidRPr="0080793A" w:rsidRDefault="007F4240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50</w:t>
            </w:r>
          </w:p>
        </w:tc>
      </w:tr>
      <w:tr w:rsidR="007F4240" w:rsidTr="006E4682">
        <w:tc>
          <w:tcPr>
            <w:tcW w:w="4425" w:type="dxa"/>
            <w:vAlign w:val="center"/>
          </w:tcPr>
          <w:p w:rsidR="007F4240" w:rsidRPr="0080793A" w:rsidRDefault="002D096B" w:rsidP="006E4682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Н-08 526км+590 к Запорожью</w:t>
            </w:r>
          </w:p>
        </w:tc>
        <w:tc>
          <w:tcPr>
            <w:tcW w:w="4426" w:type="dxa"/>
            <w:vAlign w:val="center"/>
          </w:tcPr>
          <w:p w:rsidR="007F4240" w:rsidRPr="001F1181" w:rsidRDefault="007F4240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50</w:t>
            </w:r>
          </w:p>
        </w:tc>
      </w:tr>
      <w:tr w:rsidR="007F4240" w:rsidTr="006E4682">
        <w:tc>
          <w:tcPr>
            <w:tcW w:w="4425" w:type="dxa"/>
            <w:vAlign w:val="center"/>
          </w:tcPr>
          <w:p w:rsidR="007F4240" w:rsidRPr="0080793A" w:rsidRDefault="002D096B" w:rsidP="006E4682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М-18 310км+530 к Запорожью</w:t>
            </w:r>
          </w:p>
        </w:tc>
        <w:tc>
          <w:tcPr>
            <w:tcW w:w="4426" w:type="dxa"/>
            <w:vAlign w:val="center"/>
          </w:tcPr>
          <w:p w:rsidR="007F4240" w:rsidRPr="0080793A" w:rsidRDefault="007F4240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50</w:t>
            </w:r>
          </w:p>
        </w:tc>
      </w:tr>
      <w:tr w:rsidR="007F4240" w:rsidTr="006E4682">
        <w:tc>
          <w:tcPr>
            <w:tcW w:w="4425" w:type="dxa"/>
            <w:vAlign w:val="center"/>
          </w:tcPr>
          <w:p w:rsidR="007F4240" w:rsidRPr="0080793A" w:rsidRDefault="002D096B" w:rsidP="006E4682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М-18 310км+722 к Мелитополю</w:t>
            </w:r>
          </w:p>
        </w:tc>
        <w:tc>
          <w:tcPr>
            <w:tcW w:w="4426" w:type="dxa"/>
            <w:vAlign w:val="center"/>
          </w:tcPr>
          <w:p w:rsidR="007F4240" w:rsidRPr="0080793A" w:rsidRDefault="002D096B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</w:t>
            </w:r>
            <w:r w:rsidR="007F4240">
              <w:rPr>
                <w:rFonts w:eastAsia="Times New Roman" w:cstheme="minorHAnsi"/>
              </w:rPr>
              <w:t>0</w:t>
            </w:r>
          </w:p>
        </w:tc>
      </w:tr>
      <w:tr w:rsidR="007F4240" w:rsidTr="006E4682">
        <w:tc>
          <w:tcPr>
            <w:tcW w:w="8851" w:type="dxa"/>
            <w:gridSpan w:val="2"/>
            <w:vAlign w:val="center"/>
          </w:tcPr>
          <w:p w:rsidR="007F4240" w:rsidRPr="0080793A" w:rsidRDefault="002D096B" w:rsidP="006E4682">
            <w:pPr>
              <w:spacing w:beforeAutospacing="1" w:afterAutospacing="1"/>
              <w:jc w:val="center"/>
              <w:rPr>
                <w:rFonts w:eastAsia="Times New Roman" w:cstheme="minorHAnsi"/>
                <w:b/>
                <w:i/>
              </w:rPr>
            </w:pPr>
            <w:r>
              <w:rPr>
                <w:rFonts w:eastAsia="Times New Roman" w:cstheme="minorHAnsi"/>
                <w:b/>
                <w:i/>
              </w:rPr>
              <w:t>Закарпатская</w:t>
            </w:r>
            <w:r w:rsidR="007F4240" w:rsidRPr="0080793A">
              <w:rPr>
                <w:rFonts w:eastAsia="Times New Roman" w:cstheme="minorHAnsi"/>
                <w:b/>
                <w:i/>
              </w:rPr>
              <w:t xml:space="preserve"> область</w:t>
            </w:r>
          </w:p>
        </w:tc>
      </w:tr>
      <w:tr w:rsidR="007F4240" w:rsidTr="006E4682">
        <w:tc>
          <w:tcPr>
            <w:tcW w:w="4425" w:type="dxa"/>
            <w:vAlign w:val="center"/>
          </w:tcPr>
          <w:p w:rsidR="007F4240" w:rsidRPr="0080793A" w:rsidRDefault="002D096B" w:rsidP="006E4682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М-06 722км+750 к Ужгороду</w:t>
            </w:r>
          </w:p>
        </w:tc>
        <w:tc>
          <w:tcPr>
            <w:tcW w:w="4426" w:type="dxa"/>
            <w:vAlign w:val="center"/>
          </w:tcPr>
          <w:p w:rsidR="007F4240" w:rsidRPr="0080793A" w:rsidRDefault="002D096B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</w:t>
            </w:r>
            <w:r w:rsidR="007F4240" w:rsidRPr="0080793A">
              <w:rPr>
                <w:rFonts w:eastAsia="Times New Roman" w:cstheme="minorHAnsi"/>
              </w:rPr>
              <w:t>0</w:t>
            </w:r>
          </w:p>
        </w:tc>
      </w:tr>
      <w:tr w:rsidR="007F4240" w:rsidTr="006E4682">
        <w:tc>
          <w:tcPr>
            <w:tcW w:w="4425" w:type="dxa"/>
            <w:vAlign w:val="center"/>
          </w:tcPr>
          <w:p w:rsidR="007F4240" w:rsidRPr="0080793A" w:rsidRDefault="002D096B" w:rsidP="006E4682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М-06 780км+785 </w:t>
            </w:r>
            <w:proofErr w:type="gramStart"/>
            <w:r>
              <w:rPr>
                <w:rFonts w:eastAsia="Times New Roman" w:cstheme="minorHAnsi"/>
              </w:rPr>
              <w:t>к</w:t>
            </w:r>
            <w:proofErr w:type="gramEnd"/>
            <w:r>
              <w:rPr>
                <w:rFonts w:eastAsia="Times New Roman" w:cstheme="minorHAnsi"/>
              </w:rPr>
              <w:t xml:space="preserve"> Мукачево</w:t>
            </w:r>
          </w:p>
        </w:tc>
        <w:tc>
          <w:tcPr>
            <w:tcW w:w="4426" w:type="dxa"/>
            <w:vAlign w:val="center"/>
          </w:tcPr>
          <w:p w:rsidR="007F4240" w:rsidRPr="0080793A" w:rsidRDefault="002D096B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50</w:t>
            </w:r>
          </w:p>
        </w:tc>
      </w:tr>
      <w:tr w:rsidR="007F4240" w:rsidTr="006E4682">
        <w:tc>
          <w:tcPr>
            <w:tcW w:w="8851" w:type="dxa"/>
            <w:gridSpan w:val="2"/>
            <w:vAlign w:val="center"/>
          </w:tcPr>
          <w:p w:rsidR="007F4240" w:rsidRPr="0080793A" w:rsidRDefault="002D096B" w:rsidP="006E4682">
            <w:pPr>
              <w:spacing w:beforeAutospacing="1" w:afterAutospacing="1"/>
              <w:jc w:val="center"/>
              <w:rPr>
                <w:rFonts w:eastAsia="Times New Roman" w:cstheme="minorHAnsi"/>
                <w:b/>
                <w:i/>
              </w:rPr>
            </w:pPr>
            <w:r>
              <w:rPr>
                <w:rFonts w:eastAsia="Times New Roman" w:cstheme="minorHAnsi"/>
                <w:b/>
                <w:i/>
              </w:rPr>
              <w:t>Одесская область</w:t>
            </w:r>
          </w:p>
        </w:tc>
      </w:tr>
      <w:tr w:rsidR="007F4240" w:rsidTr="006E4682">
        <w:tc>
          <w:tcPr>
            <w:tcW w:w="4425" w:type="dxa"/>
            <w:vAlign w:val="center"/>
          </w:tcPr>
          <w:p w:rsidR="007F4240" w:rsidRPr="0080793A" w:rsidRDefault="002D096B" w:rsidP="006E4682">
            <w:pPr>
              <w:spacing w:beforeAutospacing="1" w:afterAutospacing="1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Т-16-28 3км+015 к Киеву</w:t>
            </w:r>
          </w:p>
        </w:tc>
        <w:tc>
          <w:tcPr>
            <w:tcW w:w="4426" w:type="dxa"/>
            <w:vAlign w:val="center"/>
          </w:tcPr>
          <w:p w:rsidR="007F4240" w:rsidRPr="0080793A" w:rsidRDefault="002D096B" w:rsidP="006E4682">
            <w:pPr>
              <w:spacing w:beforeAutospacing="1" w:afterAutospacing="1"/>
              <w:jc w:val="center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>9</w:t>
            </w:r>
            <w:r w:rsidR="007F4240" w:rsidRPr="0080793A">
              <w:rPr>
                <w:rFonts w:eastAsia="Times New Roman" w:cstheme="minorHAnsi"/>
              </w:rPr>
              <w:t>0</w:t>
            </w:r>
          </w:p>
        </w:tc>
      </w:tr>
    </w:tbl>
    <w:p w:rsidR="00F3561B" w:rsidRPr="00EB29D4" w:rsidRDefault="00EB29D4" w:rsidP="00EB29D4">
      <w:pPr>
        <w:pStyle w:val="2"/>
        <w:rPr>
          <w:color w:val="auto"/>
          <w:sz w:val="28"/>
          <w:szCs w:val="28"/>
        </w:rPr>
      </w:pPr>
      <w:r w:rsidRPr="00EB29D4">
        <w:rPr>
          <w:color w:val="auto"/>
          <w:sz w:val="28"/>
          <w:szCs w:val="28"/>
        </w:rPr>
        <w:lastRenderedPageBreak/>
        <w:t>Как происходит фиксация правонарушений?</w:t>
      </w:r>
    </w:p>
    <w:p w:rsidR="00AE71CA" w:rsidRDefault="00EB29D4" w:rsidP="00BF7B9D">
      <w:pPr>
        <w:pStyle w:val="a6"/>
        <w:ind w:firstLine="709"/>
        <w:jc w:val="both"/>
      </w:pPr>
      <w:r>
        <w:t>Начнем с того, какой на законодательном уровне определена допустимая скорость на различных участках дорог (</w:t>
      </w:r>
      <w:proofErr w:type="gramStart"/>
      <w:r>
        <w:t>км</w:t>
      </w:r>
      <w:proofErr w:type="gramEnd"/>
      <w:r>
        <w:t>/ч):</w:t>
      </w:r>
    </w:p>
    <w:p w:rsidR="00EB29D4" w:rsidRDefault="00EB29D4" w:rsidP="00BF7B9D">
      <w:pPr>
        <w:pStyle w:val="a6"/>
        <w:numPr>
          <w:ilvl w:val="0"/>
          <w:numId w:val="5"/>
        </w:numPr>
        <w:ind w:left="0" w:firstLine="709"/>
        <w:jc w:val="both"/>
      </w:pPr>
      <w:r>
        <w:t>по городу – 50;</w:t>
      </w:r>
    </w:p>
    <w:p w:rsidR="00EB29D4" w:rsidRDefault="00EB29D4" w:rsidP="00BF7B9D">
      <w:pPr>
        <w:pStyle w:val="a6"/>
        <w:numPr>
          <w:ilvl w:val="0"/>
          <w:numId w:val="5"/>
        </w:numPr>
        <w:ind w:left="0" w:firstLine="709"/>
        <w:jc w:val="both"/>
      </w:pPr>
      <w:r>
        <w:t>за пределами города – 90;</w:t>
      </w:r>
    </w:p>
    <w:p w:rsidR="00EB29D4" w:rsidRDefault="00EB29D4" w:rsidP="00BF7B9D">
      <w:pPr>
        <w:pStyle w:val="a6"/>
        <w:numPr>
          <w:ilvl w:val="0"/>
          <w:numId w:val="5"/>
        </w:numPr>
        <w:ind w:left="0" w:firstLine="709"/>
        <w:jc w:val="both"/>
      </w:pPr>
      <w:r>
        <w:t>на трассе с разделительными полосами – 110;</w:t>
      </w:r>
    </w:p>
    <w:p w:rsidR="00EB29D4" w:rsidRDefault="00EB29D4" w:rsidP="00BF7B9D">
      <w:pPr>
        <w:pStyle w:val="a6"/>
        <w:numPr>
          <w:ilvl w:val="0"/>
          <w:numId w:val="5"/>
        </w:numPr>
        <w:ind w:left="0" w:firstLine="709"/>
        <w:jc w:val="both"/>
      </w:pPr>
      <w:r>
        <w:t>на шоссе – 130.</w:t>
      </w:r>
    </w:p>
    <w:p w:rsidR="00EB29D4" w:rsidRDefault="00EB29D4" w:rsidP="00BF7B9D">
      <w:pPr>
        <w:pStyle w:val="a6"/>
        <w:ind w:firstLine="709"/>
        <w:jc w:val="both"/>
      </w:pPr>
      <w:r>
        <w:t xml:space="preserve">Встроенный в камеру датчик по формуле просчитывает, имело ли место превышение скорости. Формула выглядит следующим образом: 50+20+3=73 км/ч (3 км/ч – погрешность датчика). </w:t>
      </w:r>
      <w:r w:rsidR="00B24280">
        <w:t>Как видно из формулы, превышение скорости до 20 км/ч не карается штрафом, однако считается правонарушением. Более значительное превышение фиксируется камеро</w:t>
      </w:r>
      <w:r w:rsidR="009445C8">
        <w:t>й и автоматически отправляется на</w:t>
      </w:r>
      <w:r w:rsidR="00B24280">
        <w:t xml:space="preserve"> сервер обработки данных патрульной полиции. </w:t>
      </w:r>
      <w:r w:rsidR="009445C8">
        <w:t>Инспекторы получают сведения о:</w:t>
      </w:r>
    </w:p>
    <w:p w:rsidR="009445C8" w:rsidRDefault="009445C8" w:rsidP="00BF7B9D">
      <w:pPr>
        <w:pStyle w:val="a6"/>
        <w:numPr>
          <w:ilvl w:val="0"/>
          <w:numId w:val="6"/>
        </w:numPr>
        <w:ind w:left="0" w:firstLine="709"/>
        <w:jc w:val="both"/>
      </w:pPr>
      <w:proofErr w:type="gramStart"/>
      <w:r>
        <w:t>месте</w:t>
      </w:r>
      <w:proofErr w:type="gramEnd"/>
      <w:r>
        <w:t>;</w:t>
      </w:r>
    </w:p>
    <w:p w:rsidR="009445C8" w:rsidRDefault="009445C8" w:rsidP="00BF7B9D">
      <w:pPr>
        <w:pStyle w:val="a6"/>
        <w:numPr>
          <w:ilvl w:val="0"/>
          <w:numId w:val="6"/>
        </w:numPr>
        <w:ind w:left="0" w:firstLine="709"/>
        <w:jc w:val="both"/>
      </w:pPr>
      <w:r>
        <w:t>времени;</w:t>
      </w:r>
    </w:p>
    <w:p w:rsidR="009445C8" w:rsidRDefault="009445C8" w:rsidP="00BF7B9D">
      <w:pPr>
        <w:pStyle w:val="a6"/>
        <w:numPr>
          <w:ilvl w:val="0"/>
          <w:numId w:val="6"/>
        </w:numPr>
        <w:ind w:left="0" w:firstLine="709"/>
        <w:jc w:val="both"/>
      </w:pPr>
      <w:r>
        <w:t>фактической скорости;</w:t>
      </w:r>
    </w:p>
    <w:p w:rsidR="009445C8" w:rsidRDefault="009445C8" w:rsidP="00BF7B9D">
      <w:pPr>
        <w:pStyle w:val="a6"/>
        <w:numPr>
          <w:ilvl w:val="0"/>
          <w:numId w:val="6"/>
        </w:numPr>
        <w:ind w:left="0" w:firstLine="709"/>
        <w:jc w:val="both"/>
      </w:pPr>
      <w:r>
        <w:t xml:space="preserve">государственном </w:t>
      </w:r>
      <w:proofErr w:type="gramStart"/>
      <w:r>
        <w:t>номере</w:t>
      </w:r>
      <w:proofErr w:type="gramEnd"/>
      <w:r>
        <w:t xml:space="preserve"> транспортного средства.</w:t>
      </w:r>
    </w:p>
    <w:p w:rsidR="009445C8" w:rsidRDefault="00A20869" w:rsidP="00BF7B9D">
      <w:pPr>
        <w:pStyle w:val="a6"/>
        <w:ind w:firstLine="709"/>
        <w:jc w:val="both"/>
      </w:pPr>
      <w:r>
        <w:t xml:space="preserve">Информация тщательно проверяется, в том числе по базе МВД, чтобы установить четкое соответствие номерных знаков, модели и марки автомобиля. Постановление о взыскании штрафа с электронной подписью отправляется на адрес регистрации владельца ТС. </w:t>
      </w:r>
    </w:p>
    <w:p w:rsidR="007C5333" w:rsidRDefault="007C5333" w:rsidP="00BF7B9D">
      <w:pPr>
        <w:pStyle w:val="a6"/>
        <w:ind w:firstLine="709"/>
        <w:jc w:val="both"/>
      </w:pPr>
      <w:r>
        <w:t xml:space="preserve">С недавнего времени устройства стали фиксировать не только превышение скорости, но и «научились» распознавать иностранные номера. </w:t>
      </w:r>
    </w:p>
    <w:p w:rsidR="00EB29D4" w:rsidRDefault="00BB5C7A" w:rsidP="00BF7B9D">
      <w:pPr>
        <w:pStyle w:val="a6"/>
        <w:ind w:firstLine="709"/>
        <w:jc w:val="both"/>
      </w:pPr>
      <w:r>
        <w:t xml:space="preserve">Отдельным блоком актуальных проблем стоит наличие автомобилей-двойников на дорогах. Эти транспортные средства имеют идентичную марку и модель, а также номера. Только водитель, </w:t>
      </w:r>
      <w:r w:rsidR="008762A9">
        <w:t xml:space="preserve">совершивший правонарушение, может избежать финансового наказания, потому что постановление придет на имя другого, добропорядочного гражданина, который ездит за рулем идентичного авто. </w:t>
      </w:r>
      <w:r w:rsidR="00BF7254">
        <w:t xml:space="preserve">По этой причине полиция настоятельно рекомендует регистрировать авто только на себя. </w:t>
      </w:r>
    </w:p>
    <w:p w:rsidR="00BF7B9D" w:rsidRDefault="00BF7B9D" w:rsidP="00BF7B9D">
      <w:pPr>
        <w:pStyle w:val="2"/>
        <w:rPr>
          <w:color w:val="auto"/>
          <w:sz w:val="28"/>
          <w:szCs w:val="28"/>
        </w:rPr>
      </w:pPr>
      <w:r w:rsidRPr="008A18D8">
        <w:rPr>
          <w:color w:val="auto"/>
          <w:sz w:val="28"/>
          <w:szCs w:val="28"/>
        </w:rPr>
        <w:t>Как проверить</w:t>
      </w:r>
      <w:r>
        <w:rPr>
          <w:color w:val="auto"/>
          <w:sz w:val="28"/>
          <w:szCs w:val="28"/>
        </w:rPr>
        <w:t xml:space="preserve"> наличие штрафа и оплатить его </w:t>
      </w:r>
      <w:proofErr w:type="spellStart"/>
      <w:r>
        <w:rPr>
          <w:color w:val="auto"/>
          <w:sz w:val="28"/>
          <w:szCs w:val="28"/>
        </w:rPr>
        <w:t>онлайн</w:t>
      </w:r>
      <w:proofErr w:type="spellEnd"/>
      <w:r>
        <w:rPr>
          <w:color w:val="auto"/>
          <w:sz w:val="28"/>
          <w:szCs w:val="28"/>
        </w:rPr>
        <w:t>?</w:t>
      </w:r>
      <w:r w:rsidRPr="008A18D8">
        <w:rPr>
          <w:color w:val="auto"/>
          <w:sz w:val="28"/>
          <w:szCs w:val="28"/>
        </w:rPr>
        <w:t xml:space="preserve"> </w:t>
      </w:r>
    </w:p>
    <w:p w:rsidR="004555E3" w:rsidRDefault="004555E3" w:rsidP="006C2881">
      <w:pPr>
        <w:spacing w:after="0" w:line="240" w:lineRule="auto"/>
        <w:ind w:firstLine="709"/>
        <w:jc w:val="both"/>
      </w:pPr>
      <w:r>
        <w:t xml:space="preserve">Сервис </w:t>
      </w:r>
      <w:hyperlink r:id="rId5" w:history="1">
        <w:r w:rsidRPr="00AC1366">
          <w:rPr>
            <w:rStyle w:val="a4"/>
            <w:lang w:val="en-US"/>
          </w:rPr>
          <w:t>Polis</w:t>
        </w:r>
        <w:r w:rsidRPr="00AC1366">
          <w:rPr>
            <w:rStyle w:val="a4"/>
          </w:rPr>
          <w:t>.</w:t>
        </w:r>
        <w:proofErr w:type="spellStart"/>
        <w:r w:rsidRPr="00AC1366">
          <w:rPr>
            <w:rStyle w:val="a4"/>
            <w:lang w:val="en-US"/>
          </w:rPr>
          <w:t>ua</w:t>
        </w:r>
        <w:proofErr w:type="spellEnd"/>
      </w:hyperlink>
      <w:r>
        <w:t xml:space="preserve"> предоставляет Вам удобную возможность проверить штраф за нарушение ПДД и оплатить его, не выходя из дома. </w:t>
      </w:r>
      <w:r w:rsidR="001F5E94">
        <w:t xml:space="preserve">Для проверки введите серию, номер и дату выдачи одного из документов (ИНН, техпаспорт, водительское удостоверение), а также </w:t>
      </w:r>
      <w:proofErr w:type="spellStart"/>
      <w:r w:rsidR="001F5E94">
        <w:t>госномер</w:t>
      </w:r>
      <w:proofErr w:type="spellEnd"/>
      <w:r w:rsidR="001F5E94">
        <w:t xml:space="preserve"> авто. </w:t>
      </w:r>
    </w:p>
    <w:p w:rsidR="001F5E94" w:rsidRPr="001F5E94" w:rsidRDefault="001F5E94" w:rsidP="006C2881">
      <w:pPr>
        <w:spacing w:after="0" w:line="240" w:lineRule="auto"/>
        <w:ind w:firstLine="709"/>
        <w:jc w:val="both"/>
      </w:pPr>
      <w:r>
        <w:t xml:space="preserve">Обнаружив наличие штрафа, перейдите на вкладку «Оплатить», зарегистрируйтесь на сервисе, подключитесь к </w:t>
      </w:r>
      <w:proofErr w:type="spellStart"/>
      <w:r>
        <w:rPr>
          <w:lang w:val="en-US"/>
        </w:rPr>
        <w:t>BankID</w:t>
      </w:r>
      <w:proofErr w:type="spellEnd"/>
      <w:r>
        <w:rPr>
          <w:lang w:val="uk-UA"/>
        </w:rPr>
        <w:t xml:space="preserve"> и получите </w:t>
      </w:r>
      <w:proofErr w:type="spellStart"/>
      <w:r>
        <w:rPr>
          <w:lang w:val="uk-UA"/>
        </w:rPr>
        <w:t>квитанцию</w:t>
      </w:r>
      <w:proofErr w:type="spellEnd"/>
      <w:r>
        <w:t xml:space="preserve"> об оплате на указанный электронный адрес. </w:t>
      </w:r>
    </w:p>
    <w:p w:rsidR="00BB5C7A" w:rsidRDefault="00D32378" w:rsidP="006C2881">
      <w:pPr>
        <w:pStyle w:val="a6"/>
        <w:ind w:firstLine="709"/>
        <w:jc w:val="both"/>
      </w:pPr>
      <w:r>
        <w:rPr>
          <w:noProof/>
        </w:rPr>
        <w:drawing>
          <wp:inline distT="0" distB="0" distL="0" distR="0">
            <wp:extent cx="5940425" cy="2146300"/>
            <wp:effectExtent l="19050" t="0" r="3175" b="0"/>
            <wp:docPr id="1" name="Рисунок 0" descr="03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25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358390"/>
            <wp:effectExtent l="19050" t="0" r="3175" b="0"/>
            <wp:docPr id="2" name="Рисунок 1" descr="02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2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940425" cy="2584450"/>
            <wp:effectExtent l="19050" t="0" r="3175" b="0"/>
            <wp:docPr id="3" name="Рисунок 2" descr="01.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2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8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5C7A" w:rsidRPr="002C7B64" w:rsidRDefault="00BB5C7A" w:rsidP="006C2881">
      <w:pPr>
        <w:pStyle w:val="a6"/>
        <w:ind w:firstLine="709"/>
        <w:jc w:val="both"/>
      </w:pPr>
    </w:p>
    <w:sectPr w:rsidR="00BB5C7A" w:rsidRPr="002C7B64" w:rsidSect="00F35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F7459"/>
    <w:multiLevelType w:val="hybridMultilevel"/>
    <w:tmpl w:val="F4C60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285B76"/>
    <w:multiLevelType w:val="hybridMultilevel"/>
    <w:tmpl w:val="F43E82C0"/>
    <w:lvl w:ilvl="0" w:tplc="4F62B8BC">
      <w:start w:val="1"/>
      <w:numFmt w:val="bullet"/>
      <w:lvlText w:val="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551F4A"/>
    <w:multiLevelType w:val="multilevel"/>
    <w:tmpl w:val="205A6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752C93"/>
    <w:multiLevelType w:val="multilevel"/>
    <w:tmpl w:val="8E96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3352983"/>
    <w:multiLevelType w:val="multilevel"/>
    <w:tmpl w:val="964A1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3E4259"/>
    <w:multiLevelType w:val="hybridMultilevel"/>
    <w:tmpl w:val="2334E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692C8F"/>
    <w:rsid w:val="00011A26"/>
    <w:rsid w:val="00095FEB"/>
    <w:rsid w:val="00140D91"/>
    <w:rsid w:val="001F5E94"/>
    <w:rsid w:val="00222D17"/>
    <w:rsid w:val="00285963"/>
    <w:rsid w:val="002C7B64"/>
    <w:rsid w:val="002D096B"/>
    <w:rsid w:val="002F48F5"/>
    <w:rsid w:val="00336C3A"/>
    <w:rsid w:val="003819A9"/>
    <w:rsid w:val="00382299"/>
    <w:rsid w:val="003D7CE9"/>
    <w:rsid w:val="003F7D6C"/>
    <w:rsid w:val="004555E3"/>
    <w:rsid w:val="00461A38"/>
    <w:rsid w:val="004A41EE"/>
    <w:rsid w:val="004B6EB4"/>
    <w:rsid w:val="004E3E1B"/>
    <w:rsid w:val="005171E9"/>
    <w:rsid w:val="005412C6"/>
    <w:rsid w:val="0056250F"/>
    <w:rsid w:val="006325C4"/>
    <w:rsid w:val="00660DF4"/>
    <w:rsid w:val="00664193"/>
    <w:rsid w:val="00684641"/>
    <w:rsid w:val="00692C8F"/>
    <w:rsid w:val="006A5AAF"/>
    <w:rsid w:val="006B6B36"/>
    <w:rsid w:val="006C2881"/>
    <w:rsid w:val="00767BCB"/>
    <w:rsid w:val="00771399"/>
    <w:rsid w:val="007B23BB"/>
    <w:rsid w:val="007C5333"/>
    <w:rsid w:val="007F4240"/>
    <w:rsid w:val="008762A9"/>
    <w:rsid w:val="00884462"/>
    <w:rsid w:val="008A1E9B"/>
    <w:rsid w:val="008A7BB2"/>
    <w:rsid w:val="0094251C"/>
    <w:rsid w:val="009445C8"/>
    <w:rsid w:val="00994D15"/>
    <w:rsid w:val="009A00AB"/>
    <w:rsid w:val="009D1650"/>
    <w:rsid w:val="009E11A4"/>
    <w:rsid w:val="00A20869"/>
    <w:rsid w:val="00A2101E"/>
    <w:rsid w:val="00A309F1"/>
    <w:rsid w:val="00A41B69"/>
    <w:rsid w:val="00A50834"/>
    <w:rsid w:val="00AE71CA"/>
    <w:rsid w:val="00B24280"/>
    <w:rsid w:val="00B45E6C"/>
    <w:rsid w:val="00B74B8C"/>
    <w:rsid w:val="00B875D1"/>
    <w:rsid w:val="00BB5C7A"/>
    <w:rsid w:val="00BC1CF0"/>
    <w:rsid w:val="00BC29F6"/>
    <w:rsid w:val="00BF7254"/>
    <w:rsid w:val="00BF7B9D"/>
    <w:rsid w:val="00D32378"/>
    <w:rsid w:val="00D33FD1"/>
    <w:rsid w:val="00D37B4A"/>
    <w:rsid w:val="00E820D2"/>
    <w:rsid w:val="00EB29D4"/>
    <w:rsid w:val="00EB4B75"/>
    <w:rsid w:val="00EF05CC"/>
    <w:rsid w:val="00F007D8"/>
    <w:rsid w:val="00F0578D"/>
    <w:rsid w:val="00F3561B"/>
    <w:rsid w:val="00F56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61B"/>
  </w:style>
  <w:style w:type="paragraph" w:styleId="1">
    <w:name w:val="heading 1"/>
    <w:basedOn w:val="a"/>
    <w:next w:val="a"/>
    <w:link w:val="10"/>
    <w:uiPriority w:val="9"/>
    <w:qFormat/>
    <w:rsid w:val="003D7C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A00A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11A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011A2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A00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5">
    <w:name w:val="Table Grid"/>
    <w:basedOn w:val="a1"/>
    <w:uiPriority w:val="59"/>
    <w:rsid w:val="009A00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9A00AB"/>
    <w:pPr>
      <w:spacing w:after="0" w:line="240" w:lineRule="auto"/>
    </w:pPr>
  </w:style>
  <w:style w:type="character" w:customStyle="1" w:styleId="word">
    <w:name w:val="word"/>
    <w:basedOn w:val="a0"/>
    <w:rsid w:val="00140D91"/>
  </w:style>
  <w:style w:type="paragraph" w:styleId="a7">
    <w:name w:val="Balloon Text"/>
    <w:basedOn w:val="a"/>
    <w:link w:val="a8"/>
    <w:uiPriority w:val="99"/>
    <w:semiHidden/>
    <w:unhideWhenUsed/>
    <w:rsid w:val="00D323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237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D7C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1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7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4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polis.ua/shtraf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3</Pages>
  <Words>565</Words>
  <Characters>3585</Characters>
  <Application>Microsoft Office Word</Application>
  <DocSecurity>0</DocSecurity>
  <Lines>105</Lines>
  <Paragraphs>81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На каких трассах Львовской области заработают камеры фиксации нарушений ПДД с 28</vt:lpstr>
      <vt:lpstr>    Новые устройства на дорогах Запорожской, Закарпатской и Одесской областей</vt:lpstr>
      <vt:lpstr>    Как происходит фиксация правонарушений?</vt:lpstr>
      <vt:lpstr>    Как проверить наличие штрафа и оплатить его онлайн? </vt:lpstr>
    </vt:vector>
  </TitlesOfParts>
  <Company>Hewlett-Packard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dcterms:created xsi:type="dcterms:W3CDTF">2021-09-29T17:50:00Z</dcterms:created>
  <dcterms:modified xsi:type="dcterms:W3CDTF">2021-09-29T20:01:00Z</dcterms:modified>
</cp:coreProperties>
</file>