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48A" w:rsidRDefault="0016548A" w:rsidP="0016548A"/>
    <w:p w:rsidR="0016548A" w:rsidRDefault="0016548A" w:rsidP="0016548A">
      <w:pPr>
        <w:jc w:val="right"/>
        <w:rPr>
          <w:rFonts w:ascii="Times New Roman" w:hAnsi="Times New Roman" w:cs="Times New Roman"/>
          <w:sz w:val="16"/>
          <w:szCs w:val="16"/>
        </w:rPr>
      </w:pPr>
      <w:proofErr w:type="spellStart"/>
      <w:r>
        <w:rPr>
          <w:rFonts w:ascii="Times New Roman" w:hAnsi="Times New Roman" w:cs="Times New Roman"/>
          <w:sz w:val="16"/>
          <w:szCs w:val="16"/>
        </w:rPr>
        <w:t>Контк-ные</w:t>
      </w:r>
      <w:proofErr w:type="spellEnd"/>
      <w:r>
        <w:rPr>
          <w:rFonts w:ascii="Times New Roman" w:hAnsi="Times New Roman" w:cs="Times New Roman"/>
          <w:sz w:val="16"/>
          <w:szCs w:val="16"/>
        </w:rPr>
        <w:t xml:space="preserve"> данные</w:t>
      </w:r>
    </w:p>
    <w:p w:rsidR="0016548A" w:rsidRDefault="0016548A" w:rsidP="0016548A">
      <w:pPr>
        <w:jc w:val="right"/>
        <w:rPr>
          <w:rFonts w:ascii="Times New Roman" w:hAnsi="Times New Roman" w:cs="Times New Roman"/>
          <w:sz w:val="16"/>
          <w:szCs w:val="16"/>
        </w:rPr>
      </w:pPr>
      <w:r>
        <w:rPr>
          <w:rFonts w:ascii="Times New Roman" w:hAnsi="Times New Roman" w:cs="Times New Roman"/>
          <w:sz w:val="16"/>
          <w:szCs w:val="16"/>
        </w:rPr>
        <w:t xml:space="preserve"> Ирина Удовенко</w:t>
      </w:r>
    </w:p>
    <w:p w:rsidR="0016548A" w:rsidRDefault="0016548A" w:rsidP="0016548A">
      <w:pPr>
        <w:jc w:val="right"/>
        <w:rPr>
          <w:rFonts w:ascii="Times New Roman" w:hAnsi="Times New Roman" w:cs="Times New Roman"/>
          <w:sz w:val="16"/>
          <w:szCs w:val="16"/>
        </w:rPr>
      </w:pPr>
      <w:r>
        <w:rPr>
          <w:rFonts w:ascii="Times New Roman" w:hAnsi="Times New Roman" w:cs="Times New Roman"/>
          <w:sz w:val="16"/>
          <w:szCs w:val="16"/>
          <w:lang w:val="en-US"/>
        </w:rPr>
        <w:t>e</w:t>
      </w:r>
      <w:r>
        <w:rPr>
          <w:rFonts w:ascii="Times New Roman" w:hAnsi="Times New Roman" w:cs="Times New Roman"/>
          <w:sz w:val="16"/>
          <w:szCs w:val="16"/>
        </w:rPr>
        <w:t>-</w:t>
      </w:r>
      <w:r>
        <w:rPr>
          <w:rFonts w:ascii="Times New Roman" w:hAnsi="Times New Roman" w:cs="Times New Roman"/>
          <w:sz w:val="16"/>
          <w:szCs w:val="16"/>
          <w:lang w:val="en-US"/>
        </w:rPr>
        <w:t>mail</w:t>
      </w:r>
      <w:r w:rsidRPr="0016548A">
        <w:rPr>
          <w:rFonts w:ascii="Times New Roman" w:hAnsi="Times New Roman" w:cs="Times New Roman"/>
          <w:sz w:val="16"/>
          <w:szCs w:val="16"/>
        </w:rPr>
        <w:t xml:space="preserve"> </w:t>
      </w:r>
      <w:hyperlink r:id="rId4" w:history="1">
        <w:r>
          <w:rPr>
            <w:rStyle w:val="a3"/>
            <w:rFonts w:ascii="Times New Roman" w:hAnsi="Times New Roman" w:cs="Times New Roman"/>
            <w:sz w:val="16"/>
            <w:szCs w:val="16"/>
            <w:lang w:val="en-US"/>
          </w:rPr>
          <w:t>udovenko</w:t>
        </w:r>
        <w:r>
          <w:rPr>
            <w:rStyle w:val="a3"/>
            <w:rFonts w:ascii="Times New Roman" w:hAnsi="Times New Roman" w:cs="Times New Roman"/>
            <w:sz w:val="16"/>
            <w:szCs w:val="16"/>
          </w:rPr>
          <w:t>947@</w:t>
        </w:r>
        <w:r>
          <w:rPr>
            <w:rStyle w:val="a3"/>
            <w:rFonts w:ascii="Times New Roman" w:hAnsi="Times New Roman" w:cs="Times New Roman"/>
            <w:sz w:val="16"/>
            <w:szCs w:val="16"/>
            <w:lang w:val="en-US"/>
          </w:rPr>
          <w:t>gmail</w:t>
        </w:r>
        <w:r>
          <w:rPr>
            <w:rStyle w:val="a3"/>
            <w:rFonts w:ascii="Times New Roman" w:hAnsi="Times New Roman" w:cs="Times New Roman"/>
            <w:sz w:val="16"/>
            <w:szCs w:val="16"/>
          </w:rPr>
          <w:t>.</w:t>
        </w:r>
        <w:r>
          <w:rPr>
            <w:rStyle w:val="a3"/>
            <w:rFonts w:ascii="Times New Roman" w:hAnsi="Times New Roman" w:cs="Times New Roman"/>
            <w:sz w:val="16"/>
            <w:szCs w:val="16"/>
            <w:lang w:val="en-US"/>
          </w:rPr>
          <w:t>com</w:t>
        </w:r>
      </w:hyperlink>
    </w:p>
    <w:p w:rsidR="0016548A" w:rsidRDefault="0016548A" w:rsidP="0016548A">
      <w:pPr>
        <w:jc w:val="right"/>
        <w:rPr>
          <w:rFonts w:ascii="Times New Roman" w:hAnsi="Times New Roman" w:cs="Times New Roman"/>
          <w:sz w:val="16"/>
          <w:szCs w:val="16"/>
        </w:rPr>
      </w:pPr>
      <w:hyperlink r:id="rId5" w:history="1">
        <w:r>
          <w:rPr>
            <w:rStyle w:val="a3"/>
            <w:rFonts w:ascii="Times New Roman" w:hAnsi="Times New Roman" w:cs="Times New Roman"/>
            <w:sz w:val="16"/>
            <w:szCs w:val="16"/>
          </w:rPr>
          <w:t>https://freelance.ru/sneghka</w:t>
        </w:r>
      </w:hyperlink>
    </w:p>
    <w:p w:rsidR="0016548A" w:rsidRDefault="0016548A" w:rsidP="0016548A">
      <w:pPr>
        <w:jc w:val="right"/>
        <w:rPr>
          <w:rFonts w:ascii="Times New Roman" w:hAnsi="Times New Roman" w:cs="Times New Roman"/>
          <w:sz w:val="16"/>
          <w:szCs w:val="16"/>
        </w:rPr>
      </w:pPr>
      <w:hyperlink r:id="rId6" w:history="1">
        <w:r>
          <w:rPr>
            <w:rStyle w:val="a3"/>
            <w:rFonts w:ascii="Times New Roman" w:hAnsi="Times New Roman" w:cs="Times New Roman"/>
            <w:sz w:val="16"/>
            <w:szCs w:val="16"/>
          </w:rPr>
          <w:t>https://www.fl.ru/users/udovenko947/</w:t>
        </w:r>
      </w:hyperlink>
    </w:p>
    <w:p w:rsidR="0016548A" w:rsidRDefault="0016548A" w:rsidP="0016548A">
      <w:pPr>
        <w:autoSpaceDE w:val="0"/>
        <w:autoSpaceDN w:val="0"/>
        <w:adjustRightInd w:val="0"/>
        <w:spacing w:after="200" w:line="276" w:lineRule="auto"/>
        <w:jc w:val="right"/>
        <w:rPr>
          <w:rFonts w:ascii="Calibri" w:hAnsi="Calibri" w:cs="Calibri"/>
          <w:b/>
          <w:bCs/>
          <w:sz w:val="24"/>
          <w:szCs w:val="24"/>
        </w:rPr>
      </w:pPr>
      <w:r>
        <w:rPr>
          <w:rFonts w:ascii="Times New Roman" w:hAnsi="Times New Roman" w:cs="Times New Roman"/>
        </w:rPr>
        <w:t>+3805002987</w:t>
      </w:r>
    </w:p>
    <w:p w:rsidR="0016548A" w:rsidRPr="0016548A" w:rsidRDefault="0016548A" w:rsidP="0016548A">
      <w:pPr>
        <w:autoSpaceDE w:val="0"/>
        <w:autoSpaceDN w:val="0"/>
        <w:adjustRightInd w:val="0"/>
        <w:spacing w:after="200" w:line="276" w:lineRule="auto"/>
        <w:rPr>
          <w:rFonts w:ascii="Calibri" w:hAnsi="Calibri" w:cs="Calibri"/>
          <w:bCs/>
          <w:sz w:val="20"/>
          <w:szCs w:val="20"/>
        </w:rPr>
      </w:pPr>
      <w:bookmarkStart w:id="0" w:name="_GoBack"/>
      <w:r w:rsidRPr="0016548A">
        <w:rPr>
          <w:rFonts w:ascii="Calibri" w:hAnsi="Calibri" w:cs="Calibri"/>
          <w:bCs/>
          <w:sz w:val="20"/>
          <w:szCs w:val="20"/>
        </w:rPr>
        <w:t>Сложно</w:t>
      </w:r>
      <w:r>
        <w:rPr>
          <w:rFonts w:ascii="Calibri" w:hAnsi="Calibri" w:cs="Calibri"/>
          <w:bCs/>
          <w:sz w:val="20"/>
          <w:szCs w:val="20"/>
        </w:rPr>
        <w:t xml:space="preserve"> </w:t>
      </w:r>
      <w:r w:rsidRPr="0016548A">
        <w:rPr>
          <w:rFonts w:ascii="Calibri" w:hAnsi="Calibri" w:cs="Calibri"/>
          <w:bCs/>
          <w:sz w:val="20"/>
          <w:szCs w:val="20"/>
          <w:lang w:val="en-US"/>
        </w:rPr>
        <w:t>SEO</w:t>
      </w:r>
      <w:r w:rsidRPr="0016548A">
        <w:rPr>
          <w:rFonts w:ascii="Calibri" w:hAnsi="Calibri" w:cs="Calibri"/>
          <w:bCs/>
          <w:sz w:val="20"/>
          <w:szCs w:val="20"/>
        </w:rPr>
        <w:t>-оптимизированный текст. Нумерованные и ненумерованные списки. Ключевые слова выделены жирным.</w:t>
      </w:r>
    </w:p>
    <w:p w:rsidR="00FE1512" w:rsidRPr="00FE1512" w:rsidRDefault="00FE1512" w:rsidP="00FE1512">
      <w:pPr>
        <w:autoSpaceDE w:val="0"/>
        <w:autoSpaceDN w:val="0"/>
        <w:adjustRightInd w:val="0"/>
        <w:spacing w:after="200" w:line="276" w:lineRule="auto"/>
        <w:jc w:val="both"/>
        <w:rPr>
          <w:rFonts w:ascii="Calibri" w:hAnsi="Calibri" w:cs="Calibri"/>
          <w:b/>
          <w:bCs/>
          <w:sz w:val="24"/>
          <w:szCs w:val="24"/>
        </w:rPr>
      </w:pPr>
      <w:r w:rsidRPr="00FE1512">
        <w:rPr>
          <w:rFonts w:ascii="Calibri" w:hAnsi="Calibri" w:cs="Calibri"/>
          <w:b/>
          <w:bCs/>
          <w:sz w:val="24"/>
          <w:szCs w:val="24"/>
        </w:rPr>
        <w:t>Бизнес-идеи по производству столешниц и подоконников из камня</w:t>
      </w:r>
    </w:p>
    <w:p w:rsidR="00FE1512" w:rsidRPr="00FE1512" w:rsidRDefault="00FE1512" w:rsidP="00FE1512">
      <w:pPr>
        <w:autoSpaceDE w:val="0"/>
        <w:autoSpaceDN w:val="0"/>
        <w:adjustRightInd w:val="0"/>
        <w:spacing w:after="200" w:line="276" w:lineRule="auto"/>
        <w:jc w:val="both"/>
        <w:rPr>
          <w:rFonts w:ascii="Calibri" w:hAnsi="Calibri" w:cs="Calibri"/>
          <w:b/>
          <w:bCs/>
          <w:sz w:val="24"/>
          <w:szCs w:val="24"/>
        </w:rPr>
      </w:pPr>
      <w:r w:rsidRPr="00FE1512">
        <w:rPr>
          <w:rFonts w:ascii="Calibri" w:hAnsi="Calibri" w:cs="Calibri"/>
          <w:b/>
          <w:bCs/>
          <w:sz w:val="24"/>
          <w:szCs w:val="24"/>
        </w:rPr>
        <w:t>Шанс открытия частного предпринимательства</w:t>
      </w:r>
    </w:p>
    <w:p w:rsidR="00FE1512" w:rsidRPr="00FE1512" w:rsidRDefault="00FE1512" w:rsidP="00FE1512">
      <w:pPr>
        <w:autoSpaceDE w:val="0"/>
        <w:autoSpaceDN w:val="0"/>
        <w:adjustRightInd w:val="0"/>
        <w:spacing w:after="200" w:line="276" w:lineRule="auto"/>
        <w:jc w:val="both"/>
        <w:rPr>
          <w:rFonts w:ascii="Calibri" w:hAnsi="Calibri" w:cs="Calibri"/>
          <w:sz w:val="24"/>
          <w:szCs w:val="24"/>
        </w:rPr>
      </w:pPr>
      <w:r>
        <w:rPr>
          <w:rFonts w:ascii="Calibri" w:hAnsi="Calibri" w:cs="Calibri"/>
          <w:sz w:val="24"/>
          <w:szCs w:val="24"/>
        </w:rPr>
        <w:t xml:space="preserve">Строительный бизнес - </w:t>
      </w:r>
      <w:r w:rsidRPr="00FE1512">
        <w:rPr>
          <w:rFonts w:ascii="Calibri" w:hAnsi="Calibri" w:cs="Calibri"/>
          <w:sz w:val="24"/>
          <w:szCs w:val="24"/>
        </w:rPr>
        <w:t xml:space="preserve">многоотраслевое предприятие. Предприимчивые люди открывают для себя большие возможности для стабильного дохода. Главное условие успешного предпринимательства - выбор нужной ниши на рынке спроса и предложения: одни хотят дома иметь </w:t>
      </w:r>
      <w:r w:rsidRPr="00FE1512">
        <w:rPr>
          <w:rFonts w:ascii="Calibri" w:hAnsi="Calibri" w:cs="Calibri"/>
          <w:b/>
          <w:bCs/>
          <w:sz w:val="24"/>
          <w:szCs w:val="24"/>
        </w:rPr>
        <w:t>столешницы и подоконники из камня</w:t>
      </w:r>
      <w:r w:rsidRPr="00FE1512">
        <w:rPr>
          <w:rFonts w:ascii="Calibri" w:hAnsi="Calibri" w:cs="Calibri"/>
          <w:sz w:val="24"/>
          <w:szCs w:val="24"/>
        </w:rPr>
        <w:t>, другие - на этом хорошо заработать.</w:t>
      </w:r>
    </w:p>
    <w:p w:rsidR="00FE1512" w:rsidRPr="00FE1512" w:rsidRDefault="00FE1512" w:rsidP="00FE1512">
      <w:pPr>
        <w:autoSpaceDE w:val="0"/>
        <w:autoSpaceDN w:val="0"/>
        <w:adjustRightInd w:val="0"/>
        <w:spacing w:after="200" w:line="276" w:lineRule="auto"/>
        <w:jc w:val="both"/>
        <w:rPr>
          <w:rFonts w:ascii="Calibri" w:hAnsi="Calibri" w:cs="Calibri"/>
          <w:sz w:val="24"/>
          <w:szCs w:val="24"/>
        </w:rPr>
      </w:pPr>
      <w:r w:rsidRPr="00FE1512">
        <w:rPr>
          <w:rFonts w:ascii="Calibri" w:hAnsi="Calibri" w:cs="Calibri"/>
          <w:sz w:val="24"/>
          <w:szCs w:val="24"/>
        </w:rPr>
        <w:t>Потребительский рынок охватила новая тенденция. Появился спрос на изготовление каменных подоконников и столешниц. Бизнес могут развернуть, как владелец крупной строительной компании, так и собственник небольшого предприятия.</w:t>
      </w:r>
    </w:p>
    <w:p w:rsidR="00FE1512" w:rsidRPr="00FE1512" w:rsidRDefault="00FE1512" w:rsidP="00FE1512">
      <w:pPr>
        <w:autoSpaceDE w:val="0"/>
        <w:autoSpaceDN w:val="0"/>
        <w:adjustRightInd w:val="0"/>
        <w:spacing w:after="200" w:line="276" w:lineRule="auto"/>
        <w:jc w:val="both"/>
        <w:rPr>
          <w:rFonts w:ascii="Calibri" w:hAnsi="Calibri" w:cs="Calibri"/>
          <w:b/>
          <w:bCs/>
          <w:sz w:val="24"/>
          <w:szCs w:val="24"/>
        </w:rPr>
      </w:pPr>
      <w:r w:rsidRPr="00FE1512">
        <w:rPr>
          <w:rFonts w:ascii="Calibri" w:hAnsi="Calibri" w:cs="Calibri"/>
          <w:b/>
          <w:bCs/>
          <w:sz w:val="24"/>
          <w:szCs w:val="24"/>
        </w:rPr>
        <w:t>Как организовать производство искусственного камня</w:t>
      </w:r>
    </w:p>
    <w:p w:rsidR="00FE1512" w:rsidRPr="00FE1512" w:rsidRDefault="00FE1512" w:rsidP="00FE1512">
      <w:pPr>
        <w:autoSpaceDE w:val="0"/>
        <w:autoSpaceDN w:val="0"/>
        <w:adjustRightInd w:val="0"/>
        <w:spacing w:after="200" w:line="276" w:lineRule="auto"/>
        <w:jc w:val="both"/>
        <w:rPr>
          <w:rFonts w:ascii="Calibri" w:hAnsi="Calibri" w:cs="Calibri"/>
          <w:sz w:val="24"/>
          <w:szCs w:val="24"/>
        </w:rPr>
      </w:pPr>
      <w:r w:rsidRPr="00FE1512">
        <w:rPr>
          <w:rFonts w:ascii="Calibri" w:hAnsi="Calibri" w:cs="Calibri"/>
          <w:sz w:val="24"/>
          <w:szCs w:val="24"/>
        </w:rPr>
        <w:t>Простоту организации предлагаемого производства передаст начинающим бизнесменам пошаговая инструкция.</w:t>
      </w:r>
    </w:p>
    <w:p w:rsidR="00FE1512" w:rsidRPr="00FE1512" w:rsidRDefault="00FE1512" w:rsidP="00FE1512">
      <w:pPr>
        <w:autoSpaceDE w:val="0"/>
        <w:autoSpaceDN w:val="0"/>
        <w:adjustRightInd w:val="0"/>
        <w:spacing w:after="200" w:line="276" w:lineRule="auto"/>
        <w:jc w:val="both"/>
        <w:rPr>
          <w:rFonts w:ascii="Calibri" w:hAnsi="Calibri" w:cs="Calibri"/>
          <w:sz w:val="24"/>
          <w:szCs w:val="24"/>
        </w:rPr>
      </w:pPr>
      <w:r w:rsidRPr="00FE1512">
        <w:rPr>
          <w:rFonts w:ascii="Calibri" w:hAnsi="Calibri" w:cs="Calibri"/>
          <w:sz w:val="24"/>
          <w:szCs w:val="24"/>
        </w:rPr>
        <w:t xml:space="preserve">1. Для устройства предприятия необходимо подобрать помещение, </w:t>
      </w:r>
      <w:r>
        <w:rPr>
          <w:rFonts w:ascii="Calibri" w:hAnsi="Calibri" w:cs="Calibri"/>
          <w:sz w:val="24"/>
          <w:szCs w:val="24"/>
        </w:rPr>
        <w:t xml:space="preserve">которое делится </w:t>
      </w:r>
      <w:r w:rsidRPr="00FE1512">
        <w:rPr>
          <w:rFonts w:ascii="Calibri" w:hAnsi="Calibri" w:cs="Calibri"/>
          <w:sz w:val="24"/>
          <w:szCs w:val="24"/>
        </w:rPr>
        <w:t xml:space="preserve"> </w:t>
      </w:r>
      <w:r>
        <w:rPr>
          <w:rFonts w:ascii="Calibri" w:hAnsi="Calibri" w:cs="Calibri"/>
          <w:sz w:val="24"/>
          <w:szCs w:val="24"/>
        </w:rPr>
        <w:t xml:space="preserve"> на два отделения. В одном  </w:t>
      </w:r>
      <w:r w:rsidRPr="00FE1512">
        <w:rPr>
          <w:rFonts w:ascii="Calibri" w:hAnsi="Calibri" w:cs="Calibri"/>
          <w:sz w:val="24"/>
          <w:szCs w:val="24"/>
        </w:rPr>
        <w:t xml:space="preserve"> идет </w:t>
      </w:r>
      <w:r w:rsidRPr="00FE1512">
        <w:rPr>
          <w:rFonts w:ascii="Calibri" w:hAnsi="Calibri" w:cs="Calibri"/>
          <w:b/>
          <w:bCs/>
          <w:sz w:val="24"/>
          <w:szCs w:val="24"/>
        </w:rPr>
        <w:t>изготовление подоконников из камня</w:t>
      </w:r>
      <w:r w:rsidRPr="00FE1512">
        <w:rPr>
          <w:rFonts w:ascii="Calibri" w:hAnsi="Calibri" w:cs="Calibri"/>
          <w:sz w:val="24"/>
          <w:szCs w:val="24"/>
        </w:rPr>
        <w:t xml:space="preserve">, а шлифовка готовой </w:t>
      </w:r>
      <w:r>
        <w:rPr>
          <w:rFonts w:ascii="Calibri" w:hAnsi="Calibri" w:cs="Calibri"/>
          <w:sz w:val="24"/>
          <w:szCs w:val="24"/>
        </w:rPr>
        <w:t>продукции производится в другом</w:t>
      </w:r>
      <w:r w:rsidRPr="00FE1512">
        <w:rPr>
          <w:rFonts w:ascii="Calibri" w:hAnsi="Calibri" w:cs="Calibri"/>
          <w:sz w:val="24"/>
          <w:szCs w:val="24"/>
        </w:rPr>
        <w:t xml:space="preserve">. Вполне подойдет здание, площадь </w:t>
      </w:r>
      <w:bookmarkEnd w:id="0"/>
      <w:r w:rsidRPr="00FE1512">
        <w:rPr>
          <w:rFonts w:ascii="Calibri" w:hAnsi="Calibri" w:cs="Calibri"/>
          <w:sz w:val="24"/>
          <w:szCs w:val="24"/>
        </w:rPr>
        <w:t>которого составляет от 30 кв. метров. Наличие бесперебойной подачи воды - обязательное условие технологического процесса при производстве</w:t>
      </w:r>
      <w:r w:rsidRPr="00FE1512">
        <w:rPr>
          <w:rFonts w:ascii="Calibri" w:hAnsi="Calibri" w:cs="Calibri"/>
          <w:b/>
          <w:bCs/>
          <w:sz w:val="24"/>
          <w:szCs w:val="24"/>
        </w:rPr>
        <w:t xml:space="preserve"> </w:t>
      </w:r>
      <w:r>
        <w:rPr>
          <w:rFonts w:ascii="Calibri" w:hAnsi="Calibri" w:cs="Calibri"/>
          <w:sz w:val="24"/>
          <w:szCs w:val="24"/>
        </w:rPr>
        <w:t>и</w:t>
      </w:r>
      <w:r w:rsidRPr="00FE1512">
        <w:rPr>
          <w:rFonts w:ascii="Calibri" w:hAnsi="Calibri" w:cs="Calibri"/>
          <w:sz w:val="24"/>
          <w:szCs w:val="24"/>
        </w:rPr>
        <w:t>с</w:t>
      </w:r>
      <w:r>
        <w:rPr>
          <w:rFonts w:ascii="Calibri" w:hAnsi="Calibri" w:cs="Calibri"/>
          <w:sz w:val="24"/>
          <w:szCs w:val="24"/>
        </w:rPr>
        <w:t>к</w:t>
      </w:r>
      <w:r w:rsidRPr="00FE1512">
        <w:rPr>
          <w:rFonts w:ascii="Calibri" w:hAnsi="Calibri" w:cs="Calibri"/>
          <w:sz w:val="24"/>
          <w:szCs w:val="24"/>
        </w:rPr>
        <w:t>ус</w:t>
      </w:r>
      <w:r>
        <w:rPr>
          <w:rFonts w:ascii="Calibri" w:hAnsi="Calibri" w:cs="Calibri"/>
          <w:sz w:val="24"/>
          <w:szCs w:val="24"/>
        </w:rPr>
        <w:t>с</w:t>
      </w:r>
      <w:r w:rsidRPr="00FE1512">
        <w:rPr>
          <w:rFonts w:ascii="Calibri" w:hAnsi="Calibri" w:cs="Calibri"/>
          <w:sz w:val="24"/>
          <w:szCs w:val="24"/>
        </w:rPr>
        <w:t>твенных каменных изделий.</w:t>
      </w:r>
    </w:p>
    <w:p w:rsidR="00FE1512" w:rsidRPr="00FE1512" w:rsidRDefault="00FE1512" w:rsidP="00FE1512">
      <w:pPr>
        <w:autoSpaceDE w:val="0"/>
        <w:autoSpaceDN w:val="0"/>
        <w:adjustRightInd w:val="0"/>
        <w:spacing w:after="200" w:line="276" w:lineRule="auto"/>
        <w:jc w:val="both"/>
        <w:rPr>
          <w:rFonts w:ascii="Calibri" w:hAnsi="Calibri" w:cs="Calibri"/>
          <w:sz w:val="24"/>
          <w:szCs w:val="24"/>
        </w:rPr>
      </w:pPr>
      <w:r w:rsidRPr="00FE1512">
        <w:rPr>
          <w:rFonts w:ascii="Calibri" w:hAnsi="Calibri" w:cs="Calibri"/>
          <w:sz w:val="24"/>
          <w:szCs w:val="24"/>
        </w:rPr>
        <w:t>2. Подготовка материала для выпуска продукции требует приобретения</w:t>
      </w:r>
      <w:r>
        <w:rPr>
          <w:rFonts w:ascii="Calibri" w:hAnsi="Calibri" w:cs="Calibri"/>
          <w:sz w:val="24"/>
          <w:szCs w:val="24"/>
        </w:rPr>
        <w:t xml:space="preserve"> </w:t>
      </w:r>
      <w:r w:rsidRPr="00FE1512">
        <w:rPr>
          <w:rFonts w:ascii="Calibri" w:hAnsi="Calibri" w:cs="Calibri"/>
          <w:sz w:val="24"/>
          <w:szCs w:val="24"/>
        </w:rPr>
        <w:t xml:space="preserve">  необходимого комплекта оборудования. В него входят: бочки различной емкости, шлифовальные приборы, насадки на дрели для быстрого размешивания смесей, миксер, </w:t>
      </w:r>
      <w:proofErr w:type="spellStart"/>
      <w:r w:rsidRPr="00FE1512">
        <w:rPr>
          <w:rFonts w:ascii="Calibri" w:hAnsi="Calibri" w:cs="Calibri"/>
          <w:sz w:val="24"/>
          <w:szCs w:val="24"/>
        </w:rPr>
        <w:t>шуруповёрт</w:t>
      </w:r>
      <w:proofErr w:type="spellEnd"/>
      <w:r w:rsidRPr="00FE1512">
        <w:rPr>
          <w:rFonts w:ascii="Calibri" w:hAnsi="Calibri" w:cs="Calibri"/>
          <w:sz w:val="24"/>
          <w:szCs w:val="24"/>
        </w:rPr>
        <w:t xml:space="preserve">, распылитель, лобзики электрические, пила дисковая, бумага </w:t>
      </w:r>
      <w:r w:rsidRPr="00FE1512">
        <w:rPr>
          <w:rFonts w:ascii="Calibri" w:hAnsi="Calibri" w:cs="Calibri"/>
          <w:sz w:val="24"/>
          <w:szCs w:val="24"/>
        </w:rPr>
        <w:lastRenderedPageBreak/>
        <w:t xml:space="preserve">наждачная, круги шлифовальные различной жесткости. Чтобы доставлять </w:t>
      </w:r>
      <w:r w:rsidRPr="00FE1512">
        <w:rPr>
          <w:rFonts w:ascii="Calibri" w:hAnsi="Calibri" w:cs="Calibri"/>
          <w:b/>
          <w:bCs/>
          <w:sz w:val="24"/>
          <w:szCs w:val="24"/>
        </w:rPr>
        <w:t xml:space="preserve">подоконники из акрилового камня </w:t>
      </w:r>
      <w:r w:rsidRPr="00FE1512">
        <w:rPr>
          <w:rFonts w:ascii="Calibri" w:hAnsi="Calibri" w:cs="Calibri"/>
          <w:sz w:val="24"/>
          <w:szCs w:val="24"/>
        </w:rPr>
        <w:t>клиентам, необходимо иметь грузовой автомобиль.</w:t>
      </w:r>
    </w:p>
    <w:p w:rsidR="00FE1512" w:rsidRPr="00FE1512" w:rsidRDefault="00FE1512" w:rsidP="00FE1512">
      <w:pPr>
        <w:autoSpaceDE w:val="0"/>
        <w:autoSpaceDN w:val="0"/>
        <w:adjustRightInd w:val="0"/>
        <w:spacing w:after="200" w:line="276" w:lineRule="auto"/>
        <w:jc w:val="both"/>
        <w:rPr>
          <w:rFonts w:ascii="Calibri" w:hAnsi="Calibri" w:cs="Calibri"/>
          <w:sz w:val="24"/>
          <w:szCs w:val="24"/>
        </w:rPr>
      </w:pPr>
      <w:r w:rsidRPr="00FE1512">
        <w:rPr>
          <w:rFonts w:ascii="Calibri" w:hAnsi="Calibri" w:cs="Calibri"/>
          <w:sz w:val="24"/>
          <w:szCs w:val="24"/>
        </w:rPr>
        <w:t>3. Каталог каменных столешниц и подоконников облегчит работу с клиентами. Предполагается составление договора с потребителем на предопл</w:t>
      </w:r>
      <w:r>
        <w:rPr>
          <w:rFonts w:ascii="Calibri" w:hAnsi="Calibri" w:cs="Calibri"/>
          <w:sz w:val="24"/>
          <w:szCs w:val="24"/>
        </w:rPr>
        <w:t>ату, дающего</w:t>
      </w:r>
      <w:r w:rsidRPr="00FE1512">
        <w:rPr>
          <w:rFonts w:ascii="Calibri" w:hAnsi="Calibri" w:cs="Calibri"/>
          <w:sz w:val="24"/>
          <w:szCs w:val="24"/>
        </w:rPr>
        <w:t xml:space="preserve"> возможность приглашать рабочих, специалистов. Новому предприятию также понадобиться бухгалтер по учету оборотных средств. По необходимости можно воспользоваться услугами хорошего дизайнера.  Некоторые клиенты всегда с удовольствием учтут совет профессионала, в каком цвете сделать подоконник из искусственного камня на кухне или столешницу для кафе, красиво сочетающуюся со стенами.</w:t>
      </w:r>
    </w:p>
    <w:p w:rsidR="00FE1512" w:rsidRPr="00FE1512" w:rsidRDefault="00FE1512" w:rsidP="00FE1512">
      <w:pPr>
        <w:autoSpaceDE w:val="0"/>
        <w:autoSpaceDN w:val="0"/>
        <w:adjustRightInd w:val="0"/>
        <w:spacing w:after="200" w:line="276" w:lineRule="auto"/>
        <w:jc w:val="both"/>
        <w:rPr>
          <w:rFonts w:ascii="Calibri" w:hAnsi="Calibri" w:cs="Calibri"/>
          <w:sz w:val="24"/>
          <w:szCs w:val="24"/>
        </w:rPr>
      </w:pPr>
      <w:r w:rsidRPr="00FE1512">
        <w:rPr>
          <w:rFonts w:ascii="Calibri" w:hAnsi="Calibri" w:cs="Calibri"/>
          <w:sz w:val="24"/>
          <w:szCs w:val="24"/>
        </w:rPr>
        <w:t>4. Снабжение предприятия необходимыми материалами для производства жидкого камня, обеспечивается путем договорных поставок заводом-производителем. Там же приобретаются различные цветные добавки, палитра которых насчитывает более 200 оттенков.</w:t>
      </w:r>
    </w:p>
    <w:p w:rsidR="00FE1512" w:rsidRPr="00FE1512" w:rsidRDefault="00FE1512" w:rsidP="00FE1512">
      <w:pPr>
        <w:autoSpaceDE w:val="0"/>
        <w:autoSpaceDN w:val="0"/>
        <w:adjustRightInd w:val="0"/>
        <w:spacing w:after="200" w:line="276" w:lineRule="auto"/>
        <w:jc w:val="both"/>
        <w:rPr>
          <w:rFonts w:ascii="Calibri" w:hAnsi="Calibri" w:cs="Calibri"/>
          <w:b/>
          <w:bCs/>
          <w:sz w:val="24"/>
          <w:szCs w:val="24"/>
        </w:rPr>
      </w:pPr>
      <w:r w:rsidRPr="00FE1512">
        <w:rPr>
          <w:rFonts w:ascii="Calibri" w:hAnsi="Calibri" w:cs="Calibri"/>
          <w:b/>
          <w:bCs/>
          <w:sz w:val="24"/>
          <w:szCs w:val="24"/>
        </w:rPr>
        <w:t>Технология производства искусственного камня</w:t>
      </w:r>
    </w:p>
    <w:p w:rsidR="00FE1512" w:rsidRPr="00FE1512" w:rsidRDefault="00FE1512" w:rsidP="00FE1512">
      <w:pPr>
        <w:autoSpaceDE w:val="0"/>
        <w:autoSpaceDN w:val="0"/>
        <w:adjustRightInd w:val="0"/>
        <w:spacing w:after="200" w:line="276" w:lineRule="auto"/>
        <w:jc w:val="both"/>
        <w:rPr>
          <w:rFonts w:ascii="Calibri" w:hAnsi="Calibri" w:cs="Calibri"/>
          <w:sz w:val="24"/>
          <w:szCs w:val="24"/>
        </w:rPr>
      </w:pPr>
      <w:r w:rsidRPr="00FE1512">
        <w:rPr>
          <w:rFonts w:ascii="Calibri" w:hAnsi="Calibri" w:cs="Calibri"/>
          <w:sz w:val="24"/>
          <w:szCs w:val="24"/>
        </w:rPr>
        <w:t>Технология производства искусственного камня довольно проста. Строительный коллаж из композитов смешивается с водой до раствора нужной консистенции, наносится на заготовку до полного высыхания. Затем производится шлифовка покрытия до нужной формы. Толщина изделия составляет от нескольких мм до нескольких см. Освоить новую технологию производства будущему предпринимателю поможет видео</w:t>
      </w:r>
      <w:r>
        <w:rPr>
          <w:rFonts w:ascii="Calibri" w:hAnsi="Calibri" w:cs="Calibri"/>
          <w:sz w:val="24"/>
          <w:szCs w:val="24"/>
        </w:rPr>
        <w:t xml:space="preserve"> </w:t>
      </w:r>
      <w:r w:rsidRPr="00FE1512">
        <w:rPr>
          <w:rFonts w:ascii="Calibri" w:hAnsi="Calibri" w:cs="Calibri"/>
          <w:sz w:val="24"/>
          <w:szCs w:val="24"/>
        </w:rPr>
        <w:t>урок:</w:t>
      </w:r>
    </w:p>
    <w:p w:rsidR="00FE1512" w:rsidRPr="00FE1512" w:rsidRDefault="0016548A" w:rsidP="00FE1512">
      <w:pPr>
        <w:autoSpaceDE w:val="0"/>
        <w:autoSpaceDN w:val="0"/>
        <w:adjustRightInd w:val="0"/>
        <w:spacing w:after="200" w:line="276" w:lineRule="auto"/>
        <w:jc w:val="both"/>
        <w:rPr>
          <w:rFonts w:ascii="Calibri" w:hAnsi="Calibri" w:cs="Calibri"/>
          <w:sz w:val="24"/>
          <w:szCs w:val="24"/>
        </w:rPr>
      </w:pPr>
      <w:hyperlink r:id="rId7" w:history="1">
        <w:r w:rsidR="00FE1512" w:rsidRPr="00FE1512">
          <w:rPr>
            <w:rFonts w:ascii="Calibri" w:hAnsi="Calibri" w:cs="Calibri"/>
            <w:color w:val="0000FF"/>
            <w:sz w:val="24"/>
            <w:szCs w:val="24"/>
            <w:u w:val="single"/>
          </w:rPr>
          <w:t>https://www.youtube.com/watch?v=l4OoV3PYtBA</w:t>
        </w:r>
      </w:hyperlink>
    </w:p>
    <w:p w:rsidR="00FE1512" w:rsidRPr="00FE1512" w:rsidRDefault="00FE1512" w:rsidP="00FE1512">
      <w:pPr>
        <w:autoSpaceDE w:val="0"/>
        <w:autoSpaceDN w:val="0"/>
        <w:adjustRightInd w:val="0"/>
        <w:spacing w:after="200" w:line="276" w:lineRule="auto"/>
        <w:jc w:val="both"/>
        <w:rPr>
          <w:rFonts w:ascii="Calibri" w:hAnsi="Calibri" w:cs="Calibri"/>
          <w:b/>
          <w:bCs/>
          <w:sz w:val="24"/>
          <w:szCs w:val="24"/>
        </w:rPr>
      </w:pPr>
      <w:r w:rsidRPr="00FE1512">
        <w:rPr>
          <w:rFonts w:ascii="Calibri" w:hAnsi="Calibri" w:cs="Calibri"/>
          <w:b/>
          <w:bCs/>
          <w:sz w:val="24"/>
          <w:szCs w:val="24"/>
        </w:rPr>
        <w:t>Производство подоконников и столешниц из природного камня</w:t>
      </w:r>
    </w:p>
    <w:p w:rsidR="00FE1512" w:rsidRPr="00FE1512" w:rsidRDefault="00FE1512" w:rsidP="00FE1512">
      <w:pPr>
        <w:autoSpaceDE w:val="0"/>
        <w:autoSpaceDN w:val="0"/>
        <w:adjustRightInd w:val="0"/>
        <w:spacing w:after="200" w:line="276" w:lineRule="auto"/>
        <w:jc w:val="both"/>
        <w:rPr>
          <w:rFonts w:ascii="Calibri" w:hAnsi="Calibri" w:cs="Calibri"/>
          <w:sz w:val="24"/>
          <w:szCs w:val="24"/>
        </w:rPr>
      </w:pPr>
      <w:r w:rsidRPr="00FE1512">
        <w:rPr>
          <w:rFonts w:ascii="Calibri" w:hAnsi="Calibri" w:cs="Calibri"/>
          <w:sz w:val="24"/>
          <w:szCs w:val="24"/>
        </w:rPr>
        <w:t>Мрамор – природный камень, включающий в себя доломиты</w:t>
      </w:r>
      <w:r>
        <w:rPr>
          <w:rFonts w:ascii="Calibri" w:hAnsi="Calibri" w:cs="Calibri"/>
          <w:sz w:val="24"/>
          <w:szCs w:val="24"/>
        </w:rPr>
        <w:t xml:space="preserve"> и известняки. Твердость делает камень ценным</w:t>
      </w:r>
      <w:r w:rsidRPr="00FE1512">
        <w:rPr>
          <w:rFonts w:ascii="Calibri" w:hAnsi="Calibri" w:cs="Calibri"/>
          <w:sz w:val="24"/>
          <w:szCs w:val="24"/>
        </w:rPr>
        <w:t>, а минеральные примеси окра</w:t>
      </w:r>
      <w:r>
        <w:rPr>
          <w:rFonts w:ascii="Calibri" w:hAnsi="Calibri" w:cs="Calibri"/>
          <w:sz w:val="24"/>
          <w:szCs w:val="24"/>
        </w:rPr>
        <w:t xml:space="preserve">шивают мрамор в розовато-белые </w:t>
      </w:r>
      <w:r w:rsidRPr="00FE1512">
        <w:rPr>
          <w:rFonts w:ascii="Calibri" w:hAnsi="Calibri" w:cs="Calibri"/>
          <w:sz w:val="24"/>
          <w:szCs w:val="24"/>
        </w:rPr>
        <w:t>цвета, придавая ему невероятную красоту.</w:t>
      </w:r>
    </w:p>
    <w:p w:rsidR="00FE1512" w:rsidRPr="00FE1512" w:rsidRDefault="00FE1512" w:rsidP="00FE1512">
      <w:pPr>
        <w:autoSpaceDE w:val="0"/>
        <w:autoSpaceDN w:val="0"/>
        <w:adjustRightInd w:val="0"/>
        <w:spacing w:after="200" w:line="276" w:lineRule="auto"/>
        <w:jc w:val="both"/>
        <w:rPr>
          <w:rFonts w:ascii="Calibri" w:hAnsi="Calibri" w:cs="Calibri"/>
          <w:sz w:val="24"/>
          <w:szCs w:val="24"/>
        </w:rPr>
      </w:pPr>
      <w:r w:rsidRPr="00FE1512">
        <w:rPr>
          <w:rFonts w:ascii="Calibri" w:hAnsi="Calibri" w:cs="Calibri"/>
          <w:sz w:val="24"/>
          <w:szCs w:val="24"/>
        </w:rPr>
        <w:t>Гранит</w:t>
      </w:r>
      <w:r>
        <w:rPr>
          <w:rFonts w:ascii="Calibri" w:hAnsi="Calibri" w:cs="Calibri"/>
          <w:sz w:val="24"/>
          <w:szCs w:val="24"/>
        </w:rPr>
        <w:t>ный камень</w:t>
      </w:r>
      <w:r w:rsidRPr="00FE1512">
        <w:rPr>
          <w:rFonts w:ascii="Calibri" w:hAnsi="Calibri" w:cs="Calibri"/>
          <w:sz w:val="24"/>
          <w:szCs w:val="24"/>
        </w:rPr>
        <w:t xml:space="preserve"> имеет прочную зернистую структуру. В его состав входят слюда, кварц. Об устойчивости к внешним воздействиям </w:t>
      </w:r>
      <w:r w:rsidRPr="00FE1512">
        <w:rPr>
          <w:rFonts w:ascii="Calibri" w:hAnsi="Calibri" w:cs="Calibri"/>
          <w:b/>
          <w:bCs/>
          <w:sz w:val="24"/>
          <w:szCs w:val="24"/>
        </w:rPr>
        <w:t xml:space="preserve">столешницы из камня для кухни </w:t>
      </w:r>
      <w:r w:rsidRPr="00FE1512">
        <w:rPr>
          <w:rFonts w:ascii="Calibri" w:hAnsi="Calibri" w:cs="Calibri"/>
          <w:sz w:val="24"/>
          <w:szCs w:val="24"/>
        </w:rPr>
        <w:t>может рассказать любая хозяйка. Изделия из природного камня легко поддаются полировке, шлифовке, что является еще одним незаменимым преимуществом. Натуральный мрамор, гранит, кварцевый агломерат устойчивы к механическим повреждениям.</w:t>
      </w:r>
    </w:p>
    <w:p w:rsidR="00FE1512" w:rsidRPr="00FE1512" w:rsidRDefault="00FE1512" w:rsidP="00FE1512">
      <w:pPr>
        <w:autoSpaceDE w:val="0"/>
        <w:autoSpaceDN w:val="0"/>
        <w:adjustRightInd w:val="0"/>
        <w:spacing w:after="200" w:line="276" w:lineRule="auto"/>
        <w:jc w:val="both"/>
        <w:rPr>
          <w:rFonts w:ascii="Calibri" w:hAnsi="Calibri" w:cs="Calibri"/>
          <w:b/>
          <w:bCs/>
          <w:sz w:val="24"/>
          <w:szCs w:val="24"/>
        </w:rPr>
      </w:pPr>
      <w:r w:rsidRPr="00FE1512">
        <w:rPr>
          <w:rFonts w:ascii="Calibri" w:hAnsi="Calibri" w:cs="Calibri"/>
          <w:b/>
          <w:bCs/>
          <w:sz w:val="24"/>
          <w:szCs w:val="24"/>
        </w:rPr>
        <w:lastRenderedPageBreak/>
        <w:t xml:space="preserve"> Работа с мрамором и гранитом</w:t>
      </w:r>
    </w:p>
    <w:p w:rsidR="00FE1512" w:rsidRPr="00FE1512" w:rsidRDefault="00FE1512" w:rsidP="00FE1512">
      <w:pPr>
        <w:autoSpaceDE w:val="0"/>
        <w:autoSpaceDN w:val="0"/>
        <w:adjustRightInd w:val="0"/>
        <w:spacing w:after="200" w:line="276" w:lineRule="auto"/>
        <w:jc w:val="both"/>
        <w:rPr>
          <w:rFonts w:ascii="Calibri" w:hAnsi="Calibri" w:cs="Calibri"/>
          <w:sz w:val="24"/>
          <w:szCs w:val="24"/>
        </w:rPr>
      </w:pPr>
      <w:r w:rsidRPr="00FE1512">
        <w:rPr>
          <w:rFonts w:ascii="Calibri" w:hAnsi="Calibri" w:cs="Calibri"/>
          <w:sz w:val="24"/>
          <w:szCs w:val="24"/>
        </w:rPr>
        <w:t>Производство подоконников и столешниц из натурального камня, в отличие от альтернативного искусственного, требует гораздо больших затрат.</w:t>
      </w:r>
    </w:p>
    <w:p w:rsidR="00FE1512" w:rsidRPr="00FE1512" w:rsidRDefault="00FE1512" w:rsidP="00FE1512">
      <w:pPr>
        <w:autoSpaceDE w:val="0"/>
        <w:autoSpaceDN w:val="0"/>
        <w:adjustRightInd w:val="0"/>
        <w:spacing w:after="200" w:line="276" w:lineRule="auto"/>
        <w:jc w:val="both"/>
        <w:rPr>
          <w:rFonts w:ascii="Calibri" w:hAnsi="Calibri" w:cs="Calibri"/>
          <w:sz w:val="24"/>
          <w:szCs w:val="24"/>
        </w:rPr>
      </w:pPr>
      <w:r w:rsidRPr="00FE1512">
        <w:rPr>
          <w:rFonts w:ascii="Calibri" w:hAnsi="Calibri" w:cs="Calibri"/>
          <w:sz w:val="24"/>
          <w:szCs w:val="24"/>
        </w:rPr>
        <w:t xml:space="preserve">Для того, чтобы изготовить </w:t>
      </w:r>
      <w:r w:rsidRPr="00FE1512">
        <w:rPr>
          <w:rFonts w:ascii="Calibri" w:hAnsi="Calibri" w:cs="Calibri"/>
          <w:b/>
          <w:bCs/>
          <w:sz w:val="24"/>
          <w:szCs w:val="24"/>
        </w:rPr>
        <w:t xml:space="preserve">подоконники из натурального камня </w:t>
      </w:r>
      <w:r w:rsidRPr="00FE1512">
        <w:rPr>
          <w:rFonts w:ascii="Calibri" w:hAnsi="Calibri" w:cs="Calibri"/>
          <w:sz w:val="24"/>
          <w:szCs w:val="24"/>
        </w:rPr>
        <w:t>или другие изделия, понадобятся производственные помещения, склады для хранения камня, краны для доставки тяжелых слябов в цех по обработке.</w:t>
      </w:r>
    </w:p>
    <w:p w:rsidR="00FE1512" w:rsidRPr="00FE1512" w:rsidRDefault="00FE1512" w:rsidP="00FE1512">
      <w:pPr>
        <w:autoSpaceDE w:val="0"/>
        <w:autoSpaceDN w:val="0"/>
        <w:adjustRightInd w:val="0"/>
        <w:spacing w:after="200" w:line="276" w:lineRule="auto"/>
        <w:jc w:val="both"/>
        <w:rPr>
          <w:rFonts w:ascii="Calibri" w:hAnsi="Calibri" w:cs="Calibri"/>
          <w:sz w:val="24"/>
          <w:szCs w:val="24"/>
        </w:rPr>
      </w:pPr>
      <w:r w:rsidRPr="00FE1512">
        <w:rPr>
          <w:rFonts w:ascii="Calibri" w:hAnsi="Calibri" w:cs="Calibri"/>
          <w:sz w:val="24"/>
          <w:szCs w:val="24"/>
        </w:rPr>
        <w:t>При помощи специальной фрезы, управляемой</w:t>
      </w:r>
      <w:r w:rsidR="00CF0A79">
        <w:rPr>
          <w:rFonts w:ascii="Calibri" w:hAnsi="Calibri" w:cs="Calibri"/>
          <w:sz w:val="24"/>
          <w:szCs w:val="24"/>
        </w:rPr>
        <w:t xml:space="preserve"> компьютером, каменной глыбе при</w:t>
      </w:r>
      <w:r w:rsidRPr="00FE1512">
        <w:rPr>
          <w:rFonts w:ascii="Calibri" w:hAnsi="Calibri" w:cs="Calibri"/>
          <w:sz w:val="24"/>
          <w:szCs w:val="24"/>
        </w:rPr>
        <w:t xml:space="preserve">дают нужную форму и размеры. Остатки материала отвозят на склад. Они пригодятся при изготовлении небольшой </w:t>
      </w:r>
      <w:r w:rsidRPr="00FE1512">
        <w:rPr>
          <w:rFonts w:ascii="Calibri" w:hAnsi="Calibri" w:cs="Calibri"/>
          <w:b/>
          <w:bCs/>
          <w:sz w:val="24"/>
          <w:szCs w:val="24"/>
        </w:rPr>
        <w:t xml:space="preserve">столешницы из камня в ванную </w:t>
      </w:r>
      <w:r w:rsidRPr="00FE1512">
        <w:rPr>
          <w:rFonts w:ascii="Calibri" w:hAnsi="Calibri" w:cs="Calibri"/>
          <w:sz w:val="24"/>
          <w:szCs w:val="24"/>
        </w:rPr>
        <w:t>комнату или каменной мозаики для пола.</w:t>
      </w:r>
    </w:p>
    <w:p w:rsidR="00FE1512" w:rsidRPr="00FE1512" w:rsidRDefault="00FE1512" w:rsidP="00FE1512">
      <w:pPr>
        <w:autoSpaceDE w:val="0"/>
        <w:autoSpaceDN w:val="0"/>
        <w:adjustRightInd w:val="0"/>
        <w:spacing w:after="200" w:line="276" w:lineRule="auto"/>
        <w:jc w:val="both"/>
        <w:rPr>
          <w:rFonts w:ascii="Calibri" w:hAnsi="Calibri" w:cs="Calibri"/>
          <w:b/>
          <w:bCs/>
          <w:sz w:val="24"/>
          <w:szCs w:val="24"/>
        </w:rPr>
      </w:pPr>
      <w:r w:rsidRPr="00FE1512">
        <w:rPr>
          <w:rFonts w:ascii="Calibri" w:hAnsi="Calibri" w:cs="Calibri"/>
          <w:b/>
          <w:bCs/>
          <w:sz w:val="24"/>
          <w:szCs w:val="24"/>
        </w:rPr>
        <w:t>Обработка и шлифовка натурального камня</w:t>
      </w:r>
    </w:p>
    <w:p w:rsidR="00FE1512" w:rsidRPr="00FE1512" w:rsidRDefault="00FE1512" w:rsidP="00FE1512">
      <w:pPr>
        <w:autoSpaceDE w:val="0"/>
        <w:autoSpaceDN w:val="0"/>
        <w:adjustRightInd w:val="0"/>
        <w:spacing w:after="200" w:line="276" w:lineRule="auto"/>
        <w:jc w:val="both"/>
        <w:rPr>
          <w:rFonts w:ascii="Calibri" w:hAnsi="Calibri" w:cs="Calibri"/>
          <w:sz w:val="24"/>
          <w:szCs w:val="24"/>
        </w:rPr>
      </w:pPr>
      <w:r w:rsidRPr="00FE1512">
        <w:rPr>
          <w:rFonts w:ascii="Calibri" w:hAnsi="Calibri" w:cs="Calibri"/>
          <w:sz w:val="24"/>
          <w:szCs w:val="24"/>
        </w:rPr>
        <w:t>Готовые подоконники подвергаются следующему этапу обработки. Они шлифуются и полиру</w:t>
      </w:r>
      <w:r w:rsidR="00CF0A79">
        <w:rPr>
          <w:rFonts w:ascii="Calibri" w:hAnsi="Calibri" w:cs="Calibri"/>
          <w:sz w:val="24"/>
          <w:szCs w:val="24"/>
        </w:rPr>
        <w:t xml:space="preserve">ются специальным оборудованием. </w:t>
      </w:r>
      <w:r w:rsidRPr="00FE1512">
        <w:rPr>
          <w:rFonts w:ascii="Calibri" w:hAnsi="Calibri" w:cs="Calibri"/>
          <w:sz w:val="24"/>
          <w:szCs w:val="24"/>
        </w:rPr>
        <w:t xml:space="preserve">Аналогично обрабатывается и </w:t>
      </w:r>
      <w:r w:rsidRPr="00FE1512">
        <w:rPr>
          <w:rFonts w:ascii="Calibri" w:hAnsi="Calibri" w:cs="Calibri"/>
          <w:b/>
          <w:bCs/>
          <w:sz w:val="24"/>
          <w:szCs w:val="24"/>
        </w:rPr>
        <w:t>столешницы из натурального камня</w:t>
      </w:r>
      <w:r w:rsidRPr="00FE1512">
        <w:rPr>
          <w:rFonts w:ascii="Calibri" w:hAnsi="Calibri" w:cs="Calibri"/>
          <w:sz w:val="24"/>
          <w:szCs w:val="24"/>
        </w:rPr>
        <w:t>, имеющие различное назначение. Чтобы придать изделию сложные узоры, в качестве резца используют струю воды под очень высоким давлением. Устройство предназначено для гидроабразивной резки. Полученные элементы собираются в узор вручную. Далее выполняется монтаж изделия.</w:t>
      </w:r>
    </w:p>
    <w:p w:rsidR="00FE1512" w:rsidRPr="00FE1512" w:rsidRDefault="00FE1512" w:rsidP="00FE1512">
      <w:pPr>
        <w:autoSpaceDE w:val="0"/>
        <w:autoSpaceDN w:val="0"/>
        <w:adjustRightInd w:val="0"/>
        <w:spacing w:after="200" w:line="276" w:lineRule="auto"/>
        <w:jc w:val="both"/>
        <w:rPr>
          <w:rFonts w:ascii="Calibri" w:hAnsi="Calibri" w:cs="Calibri"/>
          <w:sz w:val="24"/>
          <w:szCs w:val="24"/>
        </w:rPr>
      </w:pPr>
      <w:r w:rsidRPr="00FE1512">
        <w:rPr>
          <w:rFonts w:ascii="Calibri" w:hAnsi="Calibri" w:cs="Calibri"/>
          <w:sz w:val="24"/>
          <w:szCs w:val="24"/>
        </w:rPr>
        <w:t>При монтаже изделий из натурального камня не стоит забывать о некоторых его особенностях: оттенках, размерах.  Например,</w:t>
      </w:r>
      <w:r w:rsidRPr="00FE1512">
        <w:rPr>
          <w:rFonts w:ascii="Calibri" w:hAnsi="Calibri" w:cs="Calibri"/>
          <w:b/>
          <w:bCs/>
          <w:sz w:val="24"/>
          <w:szCs w:val="24"/>
        </w:rPr>
        <w:t xml:space="preserve"> столешницы из камня </w:t>
      </w:r>
      <w:r w:rsidRPr="00FE1512">
        <w:rPr>
          <w:rFonts w:ascii="Calibri" w:hAnsi="Calibri" w:cs="Calibri"/>
          <w:sz w:val="24"/>
          <w:szCs w:val="24"/>
        </w:rPr>
        <w:t>не должны быть меньше 20 мм, иначе изделия могут треснуть при транспортировке или установке.</w:t>
      </w:r>
    </w:p>
    <w:p w:rsidR="00FE1512" w:rsidRPr="00FE1512" w:rsidRDefault="00FE1512" w:rsidP="00FE1512">
      <w:pPr>
        <w:autoSpaceDE w:val="0"/>
        <w:autoSpaceDN w:val="0"/>
        <w:adjustRightInd w:val="0"/>
        <w:spacing w:after="200" w:line="276" w:lineRule="auto"/>
        <w:jc w:val="both"/>
        <w:rPr>
          <w:rFonts w:ascii="Calibri" w:hAnsi="Calibri" w:cs="Calibri"/>
          <w:sz w:val="24"/>
          <w:szCs w:val="24"/>
        </w:rPr>
      </w:pPr>
      <w:r w:rsidRPr="00FE1512">
        <w:rPr>
          <w:rFonts w:ascii="Calibri" w:hAnsi="Calibri" w:cs="Calibri"/>
          <w:sz w:val="24"/>
          <w:szCs w:val="24"/>
        </w:rPr>
        <w:t>Особенности мрамора, гранита, кварцевого агломерата делают подоконники</w:t>
      </w:r>
      <w:r w:rsidR="00CF0A79">
        <w:rPr>
          <w:rFonts w:ascii="Calibri" w:hAnsi="Calibri" w:cs="Calibri"/>
          <w:sz w:val="24"/>
          <w:szCs w:val="24"/>
        </w:rPr>
        <w:t xml:space="preserve"> </w:t>
      </w:r>
      <w:r w:rsidRPr="00FE1512">
        <w:rPr>
          <w:rFonts w:ascii="Calibri" w:hAnsi="Calibri" w:cs="Calibri"/>
          <w:sz w:val="24"/>
          <w:szCs w:val="24"/>
        </w:rPr>
        <w:t xml:space="preserve">  модными</w:t>
      </w:r>
      <w:r w:rsidR="00CF0A79">
        <w:rPr>
          <w:rFonts w:ascii="Calibri" w:hAnsi="Calibri" w:cs="Calibri"/>
          <w:sz w:val="24"/>
          <w:szCs w:val="24"/>
        </w:rPr>
        <w:t xml:space="preserve"> и престижными, а их </w:t>
      </w:r>
      <w:r w:rsidRPr="00FE1512">
        <w:rPr>
          <w:rFonts w:ascii="Calibri" w:hAnsi="Calibri" w:cs="Calibri"/>
          <w:sz w:val="24"/>
          <w:szCs w:val="24"/>
        </w:rPr>
        <w:t>цветовая гамма полностью удовлетворяет</w:t>
      </w:r>
      <w:r w:rsidR="00CF0A79">
        <w:rPr>
          <w:rFonts w:ascii="Calibri" w:hAnsi="Calibri" w:cs="Calibri"/>
          <w:sz w:val="24"/>
          <w:szCs w:val="24"/>
        </w:rPr>
        <w:t xml:space="preserve"> </w:t>
      </w:r>
      <w:r w:rsidRPr="00FE1512">
        <w:rPr>
          <w:rFonts w:ascii="Calibri" w:hAnsi="Calibri" w:cs="Calibri"/>
          <w:sz w:val="24"/>
          <w:szCs w:val="24"/>
        </w:rPr>
        <w:t xml:space="preserve">  требования </w:t>
      </w:r>
      <w:r w:rsidR="00CF0A79">
        <w:rPr>
          <w:rFonts w:ascii="Calibri" w:hAnsi="Calibri" w:cs="Calibri"/>
          <w:sz w:val="24"/>
          <w:szCs w:val="24"/>
        </w:rPr>
        <w:t xml:space="preserve">клиентов. Полное представление о величественной </w:t>
      </w:r>
      <w:r w:rsidRPr="00FE1512">
        <w:rPr>
          <w:rFonts w:ascii="Calibri" w:hAnsi="Calibri" w:cs="Calibri"/>
          <w:sz w:val="24"/>
          <w:szCs w:val="24"/>
        </w:rPr>
        <w:t>красоте натурального камня, масштабном производстве изделий из него, даст читателю предлагаемый видеоролик:</w:t>
      </w:r>
    </w:p>
    <w:p w:rsidR="00FE1512" w:rsidRPr="00FE1512" w:rsidRDefault="0016548A" w:rsidP="00FE1512">
      <w:pPr>
        <w:autoSpaceDE w:val="0"/>
        <w:autoSpaceDN w:val="0"/>
        <w:adjustRightInd w:val="0"/>
        <w:spacing w:after="200" w:line="276" w:lineRule="auto"/>
        <w:jc w:val="both"/>
        <w:rPr>
          <w:rFonts w:ascii="Calibri" w:hAnsi="Calibri" w:cs="Calibri"/>
          <w:sz w:val="24"/>
          <w:szCs w:val="24"/>
        </w:rPr>
      </w:pPr>
      <w:hyperlink r:id="rId8" w:history="1">
        <w:r w:rsidR="00FE1512" w:rsidRPr="00FE1512">
          <w:rPr>
            <w:rFonts w:ascii="Calibri" w:hAnsi="Calibri" w:cs="Calibri"/>
            <w:b/>
            <w:bCs/>
            <w:color w:val="0000FF"/>
            <w:sz w:val="24"/>
            <w:szCs w:val="24"/>
            <w:u w:val="single"/>
          </w:rPr>
          <w:t>https://www.youtube.com/watch?v=CClFYFUaFVY</w:t>
        </w:r>
      </w:hyperlink>
    </w:p>
    <w:p w:rsidR="00FE1512" w:rsidRPr="00FE1512" w:rsidRDefault="00FE1512" w:rsidP="00FE1512">
      <w:pPr>
        <w:autoSpaceDE w:val="0"/>
        <w:autoSpaceDN w:val="0"/>
        <w:adjustRightInd w:val="0"/>
        <w:spacing w:after="200" w:line="276" w:lineRule="auto"/>
        <w:jc w:val="both"/>
        <w:rPr>
          <w:rFonts w:ascii="Calibri" w:hAnsi="Calibri" w:cs="Calibri"/>
          <w:b/>
          <w:bCs/>
          <w:sz w:val="24"/>
          <w:szCs w:val="24"/>
        </w:rPr>
      </w:pPr>
      <w:r w:rsidRPr="00FE1512">
        <w:rPr>
          <w:rFonts w:ascii="Calibri" w:hAnsi="Calibri" w:cs="Calibri"/>
          <w:b/>
          <w:bCs/>
          <w:sz w:val="24"/>
          <w:szCs w:val="24"/>
        </w:rPr>
        <w:t>Рекламная деятельность - залог успеха</w:t>
      </w:r>
    </w:p>
    <w:p w:rsidR="00FE1512" w:rsidRPr="00FE1512" w:rsidRDefault="00FE1512" w:rsidP="00FE1512">
      <w:pPr>
        <w:autoSpaceDE w:val="0"/>
        <w:autoSpaceDN w:val="0"/>
        <w:adjustRightInd w:val="0"/>
        <w:spacing w:after="200" w:line="276" w:lineRule="auto"/>
        <w:jc w:val="both"/>
        <w:rPr>
          <w:rFonts w:ascii="Calibri" w:hAnsi="Calibri" w:cs="Calibri"/>
          <w:sz w:val="24"/>
          <w:szCs w:val="24"/>
        </w:rPr>
      </w:pPr>
      <w:r w:rsidRPr="00FE1512">
        <w:rPr>
          <w:rFonts w:ascii="Calibri" w:hAnsi="Calibri" w:cs="Calibri"/>
          <w:sz w:val="24"/>
          <w:szCs w:val="24"/>
        </w:rPr>
        <w:t xml:space="preserve"> Успех продвижение продукции на рынке возможен при проведении рекламной компании. Целевой аудиторией </w:t>
      </w:r>
      <w:proofErr w:type="spellStart"/>
      <w:r w:rsidRPr="00FE1512">
        <w:rPr>
          <w:rFonts w:ascii="Calibri" w:hAnsi="Calibri" w:cs="Calibri"/>
          <w:sz w:val="24"/>
          <w:szCs w:val="24"/>
        </w:rPr>
        <w:t>цеховиков</w:t>
      </w:r>
      <w:proofErr w:type="spellEnd"/>
      <w:r w:rsidRPr="00FE1512">
        <w:rPr>
          <w:rFonts w:ascii="Calibri" w:hAnsi="Calibri" w:cs="Calibri"/>
          <w:sz w:val="24"/>
          <w:szCs w:val="24"/>
        </w:rPr>
        <w:t xml:space="preserve"> по производству каменных изделий</w:t>
      </w:r>
      <w:r w:rsidR="00CF0A79">
        <w:rPr>
          <w:rFonts w:ascii="Calibri" w:hAnsi="Calibri" w:cs="Calibri"/>
          <w:sz w:val="24"/>
          <w:szCs w:val="24"/>
        </w:rPr>
        <w:t xml:space="preserve"> </w:t>
      </w:r>
      <w:r w:rsidRPr="00FE1512">
        <w:rPr>
          <w:rFonts w:ascii="Calibri" w:hAnsi="Calibri" w:cs="Calibri"/>
          <w:sz w:val="24"/>
          <w:szCs w:val="24"/>
        </w:rPr>
        <w:t xml:space="preserve">  могут быть строительная фирма, магазин каменных подоконников и частные </w:t>
      </w:r>
      <w:r w:rsidRPr="00FE1512">
        <w:rPr>
          <w:rFonts w:ascii="Calibri" w:hAnsi="Calibri" w:cs="Calibri"/>
          <w:sz w:val="24"/>
          <w:szCs w:val="24"/>
        </w:rPr>
        <w:lastRenderedPageBreak/>
        <w:t xml:space="preserve">клиенты. Владелец производства размещает информацию о своей продукции в социальных сетях. Создает собственный сайт компании в качестве интернет-магазина. Размещает фотографии подоконника, </w:t>
      </w:r>
      <w:r w:rsidRPr="00FE1512">
        <w:rPr>
          <w:rFonts w:ascii="Calibri" w:hAnsi="Calibri" w:cs="Calibri"/>
          <w:b/>
          <w:bCs/>
          <w:sz w:val="24"/>
          <w:szCs w:val="24"/>
        </w:rPr>
        <w:t xml:space="preserve">столешницы из камня от производителя </w:t>
      </w:r>
      <w:r w:rsidRPr="00FE1512">
        <w:rPr>
          <w:rFonts w:ascii="Calibri" w:hAnsi="Calibri" w:cs="Calibri"/>
          <w:sz w:val="24"/>
          <w:szCs w:val="24"/>
        </w:rPr>
        <w:t xml:space="preserve">на </w:t>
      </w:r>
      <w:proofErr w:type="spellStart"/>
      <w:r w:rsidRPr="00FE1512">
        <w:rPr>
          <w:rFonts w:ascii="Calibri" w:hAnsi="Calibri" w:cs="Calibri"/>
          <w:sz w:val="24"/>
          <w:szCs w:val="24"/>
        </w:rPr>
        <w:t>билбордах</w:t>
      </w:r>
      <w:proofErr w:type="spellEnd"/>
      <w:r w:rsidRPr="00FE1512">
        <w:rPr>
          <w:rFonts w:ascii="Calibri" w:hAnsi="Calibri" w:cs="Calibri"/>
          <w:sz w:val="24"/>
          <w:szCs w:val="24"/>
        </w:rPr>
        <w:t>, объявлениях, где указывается цена, ре</w:t>
      </w:r>
      <w:r w:rsidR="00CF0A79">
        <w:rPr>
          <w:rFonts w:ascii="Calibri" w:hAnsi="Calibri" w:cs="Calibri"/>
          <w:sz w:val="24"/>
          <w:szCs w:val="24"/>
        </w:rPr>
        <w:t xml:space="preserve">кламируется качество продукта, </w:t>
      </w:r>
      <w:r w:rsidRPr="00FE1512">
        <w:rPr>
          <w:rFonts w:ascii="Calibri" w:hAnsi="Calibri" w:cs="Calibri"/>
          <w:sz w:val="24"/>
          <w:szCs w:val="24"/>
        </w:rPr>
        <w:t>акции, скидки. Если удается договориться со строителями, то составляющая бизнеса стрелой помчится вверх.</w:t>
      </w:r>
    </w:p>
    <w:p w:rsidR="00FE1512" w:rsidRPr="00FE1512" w:rsidRDefault="00FE1512" w:rsidP="00FE1512">
      <w:pPr>
        <w:autoSpaceDE w:val="0"/>
        <w:autoSpaceDN w:val="0"/>
        <w:adjustRightInd w:val="0"/>
        <w:spacing w:after="200" w:line="276" w:lineRule="auto"/>
        <w:jc w:val="both"/>
        <w:rPr>
          <w:rFonts w:ascii="Calibri" w:hAnsi="Calibri" w:cs="Calibri"/>
          <w:sz w:val="24"/>
          <w:szCs w:val="24"/>
        </w:rPr>
      </w:pPr>
    </w:p>
    <w:p w:rsidR="00FE1512" w:rsidRPr="00FE1512" w:rsidRDefault="00FE1512" w:rsidP="00FE1512">
      <w:pPr>
        <w:autoSpaceDE w:val="0"/>
        <w:autoSpaceDN w:val="0"/>
        <w:adjustRightInd w:val="0"/>
        <w:spacing w:after="200" w:line="276" w:lineRule="auto"/>
        <w:jc w:val="both"/>
        <w:rPr>
          <w:rFonts w:ascii="Calibri" w:hAnsi="Calibri" w:cs="Calibri"/>
          <w:sz w:val="24"/>
          <w:szCs w:val="24"/>
        </w:rPr>
      </w:pPr>
      <w:proofErr w:type="spellStart"/>
      <w:r w:rsidRPr="00FE1512">
        <w:rPr>
          <w:rFonts w:ascii="Calibri" w:hAnsi="Calibri" w:cs="Calibri"/>
          <w:b/>
          <w:bCs/>
          <w:sz w:val="24"/>
          <w:szCs w:val="24"/>
        </w:rPr>
        <w:t>Title</w:t>
      </w:r>
      <w:proofErr w:type="spellEnd"/>
      <w:r w:rsidRPr="00FE1512">
        <w:rPr>
          <w:rFonts w:ascii="Calibri" w:hAnsi="Calibri" w:cs="Calibri"/>
          <w:b/>
          <w:bCs/>
          <w:sz w:val="24"/>
          <w:szCs w:val="24"/>
        </w:rPr>
        <w:t xml:space="preserve">: </w:t>
      </w:r>
      <w:r w:rsidRPr="00FE1512">
        <w:rPr>
          <w:rFonts w:ascii="Calibri" w:hAnsi="Calibri" w:cs="Calibri"/>
          <w:sz w:val="24"/>
          <w:szCs w:val="24"/>
        </w:rPr>
        <w:t>Стол</w:t>
      </w:r>
      <w:r w:rsidR="00CF0A79">
        <w:rPr>
          <w:rFonts w:ascii="Calibri" w:hAnsi="Calibri" w:cs="Calibri"/>
          <w:sz w:val="24"/>
          <w:szCs w:val="24"/>
        </w:rPr>
        <w:t xml:space="preserve">ешницы и подоконники из камня; </w:t>
      </w:r>
      <w:r w:rsidRPr="00FE1512">
        <w:rPr>
          <w:rFonts w:ascii="Calibri" w:hAnsi="Calibri" w:cs="Calibri"/>
          <w:sz w:val="24"/>
          <w:szCs w:val="24"/>
        </w:rPr>
        <w:t>как начать свой бизнес?</w:t>
      </w:r>
    </w:p>
    <w:p w:rsidR="00FE1512" w:rsidRPr="00FE1512" w:rsidRDefault="00FE1512" w:rsidP="00FE1512">
      <w:pPr>
        <w:autoSpaceDE w:val="0"/>
        <w:autoSpaceDN w:val="0"/>
        <w:adjustRightInd w:val="0"/>
        <w:spacing w:after="200" w:line="276" w:lineRule="auto"/>
        <w:jc w:val="both"/>
        <w:rPr>
          <w:rFonts w:ascii="Calibri" w:hAnsi="Calibri" w:cs="Calibri"/>
          <w:sz w:val="24"/>
          <w:szCs w:val="24"/>
        </w:rPr>
      </w:pPr>
      <w:proofErr w:type="spellStart"/>
      <w:r w:rsidRPr="00FE1512">
        <w:rPr>
          <w:rFonts w:ascii="Calibri" w:hAnsi="Calibri" w:cs="Calibri"/>
          <w:b/>
          <w:bCs/>
          <w:sz w:val="24"/>
          <w:szCs w:val="24"/>
        </w:rPr>
        <w:t>Description</w:t>
      </w:r>
      <w:proofErr w:type="spellEnd"/>
      <w:r w:rsidRPr="00FE1512">
        <w:rPr>
          <w:rFonts w:ascii="Calibri" w:hAnsi="Calibri" w:cs="Calibri"/>
          <w:b/>
          <w:bCs/>
          <w:sz w:val="24"/>
          <w:szCs w:val="24"/>
        </w:rPr>
        <w:t>:</w:t>
      </w:r>
      <w:r w:rsidRPr="00FE1512">
        <w:rPr>
          <w:rFonts w:ascii="Calibri" w:hAnsi="Calibri" w:cs="Calibri"/>
          <w:sz w:val="24"/>
          <w:szCs w:val="24"/>
        </w:rPr>
        <w:t xml:space="preserve"> Организация производства и изготовление каменных столешниц и подоконников. С чего начать свое производство? Пошаговая инструкция и видео</w:t>
      </w:r>
      <w:r w:rsidR="00CF0A79">
        <w:rPr>
          <w:rFonts w:ascii="Calibri" w:hAnsi="Calibri" w:cs="Calibri"/>
          <w:sz w:val="24"/>
          <w:szCs w:val="24"/>
        </w:rPr>
        <w:t xml:space="preserve"> </w:t>
      </w:r>
      <w:r w:rsidRPr="00FE1512">
        <w:rPr>
          <w:rFonts w:ascii="Calibri" w:hAnsi="Calibri" w:cs="Calibri"/>
          <w:sz w:val="24"/>
          <w:szCs w:val="24"/>
        </w:rPr>
        <w:t>уроки для начинающих.</w:t>
      </w:r>
    </w:p>
    <w:p w:rsidR="00D14AF0" w:rsidRDefault="0016548A">
      <w:hyperlink r:id="rId9" w:history="1">
        <w:r w:rsidR="00BC0454" w:rsidRPr="00BF210C">
          <w:rPr>
            <w:rStyle w:val="a3"/>
          </w:rPr>
          <w:t>https://www.youtube.com/watch?v=7_OCDBPaACs</w:t>
        </w:r>
      </w:hyperlink>
    </w:p>
    <w:p w:rsidR="00BC0454" w:rsidRDefault="0016548A">
      <w:hyperlink r:id="rId10" w:history="1">
        <w:r w:rsidR="00BC0454" w:rsidRPr="00BF210C">
          <w:rPr>
            <w:rStyle w:val="a3"/>
          </w:rPr>
          <w:t>http://www.polydeck-profi.ru/obuchenie/tehnologija-litevoj-mramor.html?yclid=4926029146347801715</w:t>
        </w:r>
      </w:hyperlink>
    </w:p>
    <w:p w:rsidR="00BC0454" w:rsidRDefault="00BC0454" w:rsidP="00BC0454">
      <w:pPr>
        <w:tabs>
          <w:tab w:val="left" w:pos="7335"/>
        </w:tabs>
      </w:pPr>
      <w:r w:rsidRPr="00BC0454">
        <w:t>http://plural.ru/hand_stamping/castmold.php?yclid=4926064074155365284</w:t>
      </w:r>
      <w:r>
        <w:tab/>
        <w:t xml:space="preserve"> + свои мысли</w:t>
      </w:r>
    </w:p>
    <w:p w:rsidR="00BC0454" w:rsidRDefault="00FF75B0" w:rsidP="00BC0454">
      <w:pPr>
        <w:tabs>
          <w:tab w:val="left" w:pos="7335"/>
        </w:tabs>
      </w:pPr>
      <w:r>
        <w:t>этого достаточно? + видео уроки ссылки в тексте</w:t>
      </w:r>
    </w:p>
    <w:p w:rsidR="00BC0454" w:rsidRDefault="00BC0454"/>
    <w:sectPr w:rsidR="00BC0454" w:rsidSect="00D443A8">
      <w:pgSz w:w="12246" w:h="15817"/>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512"/>
    <w:rsid w:val="0016548A"/>
    <w:rsid w:val="001D0C20"/>
    <w:rsid w:val="00BC0454"/>
    <w:rsid w:val="00CF0A79"/>
    <w:rsid w:val="00D14AF0"/>
    <w:rsid w:val="00FE1512"/>
    <w:rsid w:val="00FF7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8F275"/>
  <w15:chartTrackingRefBased/>
  <w15:docId w15:val="{A3B1057C-923B-4274-A280-825BE3F3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04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9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ClFYFUaFVY" TargetMode="External"/><Relationship Id="rId3" Type="http://schemas.openxmlformats.org/officeDocument/2006/relationships/webSettings" Target="webSettings.xml"/><Relationship Id="rId7" Type="http://schemas.openxmlformats.org/officeDocument/2006/relationships/hyperlink" Target="https://www.youtube.com/watch?v=l4OoV3PYtB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ru/users/udovenko947/" TargetMode="External"/><Relationship Id="rId11" Type="http://schemas.openxmlformats.org/officeDocument/2006/relationships/fontTable" Target="fontTable.xml"/><Relationship Id="rId5" Type="http://schemas.openxmlformats.org/officeDocument/2006/relationships/hyperlink" Target="https://freelance.ru/sneghka" TargetMode="External"/><Relationship Id="rId10" Type="http://schemas.openxmlformats.org/officeDocument/2006/relationships/hyperlink" Target="http://www.polydeck-profi.ru/obuchenie/tehnologija-litevoj-mramor.html?yclid=4926029146347801715" TargetMode="External"/><Relationship Id="rId4" Type="http://schemas.openxmlformats.org/officeDocument/2006/relationships/hyperlink" Target="mailto:udovenko947@gmail.com" TargetMode="External"/><Relationship Id="rId9" Type="http://schemas.openxmlformats.org/officeDocument/2006/relationships/hyperlink" Target="https://www.youtube.com/watch?v=7_OCDBPaA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1060</Words>
  <Characters>6048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2017-08-24T18:31:00Z</dcterms:created>
  <dcterms:modified xsi:type="dcterms:W3CDTF">2017-11-05T14:12:00Z</dcterms:modified>
</cp:coreProperties>
</file>