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F8B" w:rsidRDefault="005C6F8B" w:rsidP="005C6F8B">
      <w:r w:rsidRPr="005C6F8B">
        <w:t>1.</w:t>
      </w:r>
      <w:r w:rsidR="00A42302" w:rsidRPr="00A42302">
        <w:t xml:space="preserve"> </w:t>
      </w:r>
      <w:r>
        <w:t>Дайте краткое изложение исторического аспекта интерпретации.</w:t>
      </w:r>
    </w:p>
    <w:p w:rsidR="005C6F8B" w:rsidRDefault="005C6F8B" w:rsidP="005C6F8B">
      <w:r>
        <w:t>2. Какие психологические механизмы наиболее важны для интерпретации?</w:t>
      </w:r>
    </w:p>
    <w:p w:rsidR="005C6F8B" w:rsidRDefault="00A42302" w:rsidP="005C6F8B">
      <w:r>
        <w:t>3</w:t>
      </w:r>
      <w:r w:rsidR="005C6F8B">
        <w:t>. Сравните основные приемы последовательного перевода, перевода на месте и</w:t>
      </w:r>
    </w:p>
    <w:p w:rsidR="005C6F8B" w:rsidRDefault="005C6F8B" w:rsidP="005C6F8B">
      <w:r>
        <w:t>синхронный перевод</w:t>
      </w:r>
    </w:p>
    <w:p w:rsidR="005C6F8B" w:rsidRDefault="00A42302" w:rsidP="005C6F8B">
      <w:r>
        <w:t>4</w:t>
      </w:r>
      <w:r w:rsidR="005C6F8B">
        <w:t>. Каковы основные причины ошибок при переводе?</w:t>
      </w:r>
    </w:p>
    <w:p w:rsidR="005C6F8B" w:rsidRDefault="00A42302" w:rsidP="005C6F8B">
      <w:r>
        <w:t>5</w:t>
      </w:r>
      <w:r w:rsidR="005C6F8B">
        <w:t>. Приведите примеры переводческих ошибок понимания, представления и</w:t>
      </w:r>
    </w:p>
    <w:p w:rsidR="005C6F8B" w:rsidRDefault="005C6F8B" w:rsidP="005C6F8B">
      <w:r>
        <w:t>поведения.</w:t>
      </w:r>
    </w:p>
    <w:p w:rsidR="005C6F8B" w:rsidRDefault="00A42302" w:rsidP="005C6F8B">
      <w:r>
        <w:t>6</w:t>
      </w:r>
      <w:r w:rsidR="005C6F8B">
        <w:t>. Какая информация может рассматриваться как конфиденциальная?</w:t>
      </w:r>
    </w:p>
    <w:p w:rsidR="005C6F8B" w:rsidRDefault="00A42302" w:rsidP="005C6F8B">
      <w:r>
        <w:t>7</w:t>
      </w:r>
      <w:r w:rsidR="005C6F8B">
        <w:t>. Каковы основные действия переводчика после того, как он понял, что совершил</w:t>
      </w:r>
    </w:p>
    <w:p w:rsidR="005C6F8B" w:rsidRDefault="005C6F8B" w:rsidP="005C6F8B">
      <w:r>
        <w:t>ошибку?</w:t>
      </w:r>
    </w:p>
    <w:p w:rsidR="005C6F8B" w:rsidRDefault="00A42302" w:rsidP="005C6F8B">
      <w:r>
        <w:t>8</w:t>
      </w:r>
      <w:r w:rsidR="005C6F8B">
        <w:t xml:space="preserve">. Каковы основные принципы психологической </w:t>
      </w:r>
      <w:proofErr w:type="spellStart"/>
      <w:r w:rsidR="005C6F8B">
        <w:t>предпере</w:t>
      </w:r>
      <w:bookmarkStart w:id="0" w:name="_GoBack"/>
      <w:bookmarkEnd w:id="0"/>
      <w:r w:rsidR="005C6F8B">
        <w:t>водческой</w:t>
      </w:r>
      <w:proofErr w:type="spellEnd"/>
      <w:r w:rsidR="005C6F8B">
        <w:t xml:space="preserve"> подготовки?</w:t>
      </w:r>
    </w:p>
    <w:p w:rsidR="005C6F8B" w:rsidRDefault="00A42302" w:rsidP="005C6F8B">
      <w:r>
        <w:t>9</w:t>
      </w:r>
      <w:r w:rsidR="005C6F8B">
        <w:t>.</w:t>
      </w:r>
      <w:r w:rsidRPr="00A42302">
        <w:t xml:space="preserve"> </w:t>
      </w:r>
      <w:r w:rsidR="005C6F8B">
        <w:t>Какова роль невербальной активности переводчика?</w:t>
      </w:r>
    </w:p>
    <w:p w:rsidR="005C6F8B" w:rsidRDefault="00A42302" w:rsidP="005C6F8B">
      <w:r>
        <w:t>10</w:t>
      </w:r>
      <w:r w:rsidR="005C6F8B">
        <w:t>.</w:t>
      </w:r>
      <w:r w:rsidRPr="00A42302">
        <w:t xml:space="preserve"> </w:t>
      </w:r>
      <w:r w:rsidR="005C6F8B">
        <w:t>Что такое компенсации в устном переводе? К</w:t>
      </w:r>
      <w:r w:rsidR="005C6F8B">
        <w:t>огда мы должны их использовать?</w:t>
      </w:r>
    </w:p>
    <w:p w:rsidR="005C6F8B" w:rsidRPr="005C6F8B" w:rsidRDefault="005C6F8B" w:rsidP="005C6F8B">
      <w:pPr>
        <w:rPr>
          <w:lang w:val="pl-PL"/>
        </w:rPr>
      </w:pPr>
      <w:r w:rsidRPr="00A42302">
        <w:rPr>
          <w:b/>
          <w:lang w:val="pl-PL"/>
        </w:rPr>
        <w:t>T</w:t>
      </w:r>
      <w:r w:rsidRPr="00A42302">
        <w:rPr>
          <w:b/>
        </w:rPr>
        <w:t>ł</w:t>
      </w:r>
      <w:r w:rsidRPr="00A42302">
        <w:rPr>
          <w:b/>
          <w:lang w:val="pl-PL"/>
        </w:rPr>
        <w:t>umaczenie</w:t>
      </w:r>
      <w:r w:rsidRPr="005C6F8B">
        <w:br/>
      </w:r>
      <w:r w:rsidRPr="005C6F8B">
        <w:br/>
      </w:r>
      <w:r w:rsidRPr="005C6F8B">
        <w:t xml:space="preserve">1. </w:t>
      </w:r>
      <w:r w:rsidRPr="005C6F8B">
        <w:rPr>
          <w:lang w:val="pl-PL"/>
        </w:rPr>
        <w:t>Podaj krótką charakterystykę historycznego aspektu interpretacji.</w:t>
      </w:r>
    </w:p>
    <w:p w:rsidR="005C6F8B" w:rsidRPr="005C6F8B" w:rsidRDefault="005C6F8B" w:rsidP="005C6F8B">
      <w:pPr>
        <w:rPr>
          <w:lang w:val="pl-PL"/>
        </w:rPr>
      </w:pPr>
      <w:r w:rsidRPr="005C6F8B">
        <w:rPr>
          <w:lang w:val="pl-PL"/>
        </w:rPr>
        <w:t>2. Jakie mechanizmy psychologiczne mają największe znaczenie dla interpretacji?</w:t>
      </w:r>
    </w:p>
    <w:p w:rsidR="005C6F8B" w:rsidRPr="005C6F8B" w:rsidRDefault="00A42302" w:rsidP="005C6F8B">
      <w:pPr>
        <w:rPr>
          <w:lang w:val="pl-PL"/>
        </w:rPr>
      </w:pPr>
      <w:r>
        <w:rPr>
          <w:lang w:val="pl-PL"/>
        </w:rPr>
        <w:t>3</w:t>
      </w:r>
      <w:r w:rsidR="005C6F8B" w:rsidRPr="005C6F8B">
        <w:rPr>
          <w:lang w:val="pl-PL"/>
        </w:rPr>
        <w:t>. Porównaj podstawowe techniki interpretacji konsekutywnej, interpretacji na miejscu i tłumaczenie synchroniczne</w:t>
      </w:r>
    </w:p>
    <w:p w:rsidR="005C6F8B" w:rsidRPr="005C6F8B" w:rsidRDefault="00A42302" w:rsidP="005C6F8B">
      <w:pPr>
        <w:rPr>
          <w:lang w:val="pl-PL"/>
        </w:rPr>
      </w:pPr>
      <w:r>
        <w:rPr>
          <w:lang w:val="pl-PL"/>
        </w:rPr>
        <w:t>4</w:t>
      </w:r>
      <w:r w:rsidR="005C6F8B" w:rsidRPr="005C6F8B">
        <w:rPr>
          <w:lang w:val="pl-PL"/>
        </w:rPr>
        <w:t>. Jakie są główne czynniki powodujące błędy w interpretacji?</w:t>
      </w:r>
    </w:p>
    <w:p w:rsidR="005C6F8B" w:rsidRPr="005C6F8B" w:rsidRDefault="00A42302" w:rsidP="005C6F8B">
      <w:pPr>
        <w:rPr>
          <w:lang w:val="pl-PL"/>
        </w:rPr>
      </w:pPr>
      <w:r>
        <w:rPr>
          <w:lang w:val="pl-PL"/>
        </w:rPr>
        <w:t>5.</w:t>
      </w:r>
      <w:r w:rsidR="005C6F8B" w:rsidRPr="005C6F8B">
        <w:rPr>
          <w:lang w:val="pl-PL"/>
        </w:rPr>
        <w:t xml:space="preserve"> Podaj przykłady błędów w tłumaczeniu w zakresie rozumienia, przedstawiania i</w:t>
      </w:r>
    </w:p>
    <w:p w:rsidR="005C6F8B" w:rsidRPr="005C6F8B" w:rsidRDefault="005C6F8B" w:rsidP="005C6F8B">
      <w:pPr>
        <w:rPr>
          <w:lang w:val="pl-PL"/>
        </w:rPr>
      </w:pPr>
      <w:r w:rsidRPr="005C6F8B">
        <w:rPr>
          <w:lang w:val="pl-PL"/>
        </w:rPr>
        <w:t>zachowanie.</w:t>
      </w:r>
    </w:p>
    <w:p w:rsidR="005C6F8B" w:rsidRPr="005C6F8B" w:rsidRDefault="00A42302" w:rsidP="005C6F8B">
      <w:pPr>
        <w:rPr>
          <w:lang w:val="pl-PL"/>
        </w:rPr>
      </w:pPr>
      <w:r>
        <w:rPr>
          <w:lang w:val="pl-PL"/>
        </w:rPr>
        <w:t>6</w:t>
      </w:r>
      <w:r w:rsidR="005C6F8B" w:rsidRPr="005C6F8B">
        <w:rPr>
          <w:lang w:val="pl-PL"/>
        </w:rPr>
        <w:t>. Jakie informacje mogą być uznane za tajemnicze?</w:t>
      </w:r>
    </w:p>
    <w:p w:rsidR="005C6F8B" w:rsidRPr="005C6F8B" w:rsidRDefault="00A42302" w:rsidP="005C6F8B">
      <w:pPr>
        <w:rPr>
          <w:lang w:val="pl-PL"/>
        </w:rPr>
      </w:pPr>
      <w:r>
        <w:rPr>
          <w:lang w:val="pl-PL"/>
        </w:rPr>
        <w:t>7</w:t>
      </w:r>
      <w:r w:rsidR="005C6F8B" w:rsidRPr="005C6F8B">
        <w:rPr>
          <w:lang w:val="pl-PL"/>
        </w:rPr>
        <w:t xml:space="preserve">. Jakie są podstawowe działania tłumacza po uświadomieniu, że </w:t>
      </w:r>
      <w:r>
        <w:rPr>
          <w:lang w:val="pl-PL"/>
        </w:rPr>
        <w:t>popełnił</w:t>
      </w:r>
    </w:p>
    <w:p w:rsidR="005C6F8B" w:rsidRPr="005C6F8B" w:rsidRDefault="005C6F8B" w:rsidP="005C6F8B">
      <w:pPr>
        <w:rPr>
          <w:lang w:val="pl-PL"/>
        </w:rPr>
      </w:pPr>
      <w:r w:rsidRPr="005C6F8B">
        <w:rPr>
          <w:lang w:val="pl-PL"/>
        </w:rPr>
        <w:t>błąd?</w:t>
      </w:r>
    </w:p>
    <w:p w:rsidR="005C6F8B" w:rsidRPr="005C6F8B" w:rsidRDefault="00A42302" w:rsidP="005C6F8B">
      <w:pPr>
        <w:rPr>
          <w:lang w:val="pl-PL"/>
        </w:rPr>
      </w:pPr>
      <w:r>
        <w:rPr>
          <w:lang w:val="pl-PL"/>
        </w:rPr>
        <w:t>8</w:t>
      </w:r>
      <w:r w:rsidR="005C6F8B" w:rsidRPr="005C6F8B">
        <w:rPr>
          <w:lang w:val="pl-PL"/>
        </w:rPr>
        <w:t>. Jakie są podstawowe zasady psychologicznego przygotowania przed tłumaczeniem?</w:t>
      </w:r>
    </w:p>
    <w:p w:rsidR="005C6F8B" w:rsidRPr="005C6F8B" w:rsidRDefault="00A42302" w:rsidP="005C6F8B">
      <w:pPr>
        <w:rPr>
          <w:lang w:val="pl-PL"/>
        </w:rPr>
      </w:pPr>
      <w:r>
        <w:rPr>
          <w:lang w:val="pl-PL"/>
        </w:rPr>
        <w:t>9</w:t>
      </w:r>
      <w:r w:rsidR="005C6F8B" w:rsidRPr="005C6F8B">
        <w:rPr>
          <w:lang w:val="pl-PL"/>
        </w:rPr>
        <w:t>.Jaka jest rola aktywności niewerbalnej tłumacza?</w:t>
      </w:r>
    </w:p>
    <w:p w:rsidR="00FB2D0E" w:rsidRPr="005C6F8B" w:rsidRDefault="00A42302" w:rsidP="005C6F8B">
      <w:pPr>
        <w:rPr>
          <w:lang w:val="pl-PL"/>
        </w:rPr>
      </w:pPr>
      <w:r>
        <w:rPr>
          <w:lang w:val="pl-PL"/>
        </w:rPr>
        <w:t>10</w:t>
      </w:r>
      <w:r w:rsidR="005C6F8B" w:rsidRPr="005C6F8B">
        <w:rPr>
          <w:lang w:val="pl-PL"/>
        </w:rPr>
        <w:t>.Czym jest wynagrodzenie w tłumaczeniu ustnym? Kie</w:t>
      </w:r>
      <w:r>
        <w:rPr>
          <w:lang w:val="pl-PL"/>
        </w:rPr>
        <w:t>dy powinniśmy z nich korzystać?</w:t>
      </w:r>
    </w:p>
    <w:sectPr w:rsidR="00FB2D0E" w:rsidRPr="005C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8B"/>
    <w:rsid w:val="005C6F8B"/>
    <w:rsid w:val="00A42302"/>
    <w:rsid w:val="00BD3A58"/>
    <w:rsid w:val="00FF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FA6C2-7FBB-4C1F-BDDF-8A0C1EDE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workcsrudakov@gmail.com</dc:creator>
  <cp:keywords/>
  <dc:description/>
  <cp:lastModifiedBy>workcsrudakov@gmail.com</cp:lastModifiedBy>
  <cp:revision>1</cp:revision>
  <dcterms:created xsi:type="dcterms:W3CDTF">2022-08-04T13:22:00Z</dcterms:created>
  <dcterms:modified xsi:type="dcterms:W3CDTF">2022-08-04T13:35:00Z</dcterms:modified>
</cp:coreProperties>
</file>