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C0" w:rsidRPr="00A03CC4" w:rsidRDefault="005C24C0" w:rsidP="00A03CC4">
      <w:pPr>
        <w:spacing w:before="46" w:after="46" w:line="182" w:lineRule="atLeast"/>
        <w:textAlignment w:val="center"/>
        <w:outlineLvl w:val="1"/>
        <w:rPr>
          <w:rFonts w:eastAsia="Times New Roman" w:cs="Arial"/>
          <w:b/>
          <w:color w:val="555555"/>
          <w:kern w:val="0"/>
          <w:sz w:val="36"/>
          <w:szCs w:val="36"/>
          <w:lang w:eastAsia="ru-RU"/>
        </w:rPr>
      </w:pPr>
      <w:r w:rsidRPr="00A03CC4">
        <w:rPr>
          <w:rFonts w:eastAsia="Times New Roman" w:cs="Arial"/>
          <w:b/>
          <w:color w:val="555555"/>
          <w:kern w:val="0"/>
          <w:sz w:val="36"/>
          <w:szCs w:val="36"/>
          <w:lang w:eastAsia="ru-RU"/>
        </w:rPr>
        <w:t>Виды зажимов для сварочных работ</w:t>
      </w:r>
    </w:p>
    <w:p w:rsidR="005C24C0" w:rsidRPr="00B503C6" w:rsidRDefault="00B503C6" w:rsidP="00A03CC4">
      <w:pPr>
        <w:spacing w:before="46" w:after="46" w:line="182" w:lineRule="atLeast"/>
        <w:textAlignment w:val="center"/>
        <w:outlineLvl w:val="1"/>
        <w:rPr>
          <w:rFonts w:eastAsia="Times New Roman" w:cs="Arial"/>
          <w:color w:val="555555"/>
          <w:kern w:val="0"/>
          <w:lang w:eastAsia="ru-RU"/>
        </w:rPr>
      </w:pPr>
      <w:r>
        <w:rPr>
          <w:rFonts w:eastAsia="Times New Roman" w:cs="Arial"/>
          <w:color w:val="555555"/>
          <w:kern w:val="0"/>
          <w:lang w:eastAsia="ru-RU"/>
        </w:rPr>
        <w:t>Сварщики часто шутят над тем, что сам процесс сварки – пустяк по сравнению с подготовкой к нему. И в этой шутке содержится немалая доля правды. Свариванию подвергаются детали различных габаритов и геометрических форм, и все они должны быть надежно зафиксированы в определенном положении. Если предприятие выпускает серийные изделия, то для сварки их деталей применяют специально спроектированные и изготовленные приспособления. Если это единичные или м</w:t>
      </w:r>
      <w:r w:rsidR="000E3DB6">
        <w:rPr>
          <w:rFonts w:eastAsia="Times New Roman" w:cs="Arial"/>
          <w:color w:val="555555"/>
          <w:kern w:val="0"/>
          <w:lang w:eastAsia="ru-RU"/>
        </w:rPr>
        <w:t>елко</w:t>
      </w:r>
      <w:r>
        <w:rPr>
          <w:rFonts w:eastAsia="Times New Roman" w:cs="Arial"/>
          <w:color w:val="555555"/>
          <w:kern w:val="0"/>
          <w:lang w:eastAsia="ru-RU"/>
        </w:rPr>
        <w:t>серийные изделия, приходится обходиться универсальными ручными зажимами. Это справедливо и для ремонтных работ.</w:t>
      </w:r>
    </w:p>
    <w:p w:rsidR="005C24C0" w:rsidRDefault="005C24C0" w:rsidP="00A03CC4">
      <w:pPr>
        <w:spacing w:before="100" w:beforeAutospacing="1" w:after="100" w:afterAutospacing="1" w:line="240" w:lineRule="auto"/>
        <w:rPr>
          <w:rFonts w:eastAsia="Times New Roman" w:cs="Arial"/>
          <w:b/>
          <w:bCs/>
          <w:iCs/>
          <w:color w:val="auto"/>
          <w:kern w:val="0"/>
          <w:sz w:val="28"/>
          <w:szCs w:val="28"/>
          <w:lang w:eastAsia="ru-RU"/>
        </w:rPr>
      </w:pPr>
      <w:r w:rsidRPr="005C24C0">
        <w:rPr>
          <w:rFonts w:eastAsia="Times New Roman" w:cs="Arial"/>
          <w:b/>
          <w:bCs/>
          <w:iCs/>
          <w:color w:val="auto"/>
          <w:kern w:val="0"/>
          <w:sz w:val="28"/>
          <w:szCs w:val="28"/>
          <w:lang w:eastAsia="ru-RU"/>
        </w:rPr>
        <w:t>Необходимость в фиксации</w:t>
      </w:r>
    </w:p>
    <w:p w:rsidR="00B503C6" w:rsidRPr="005C24C0" w:rsidRDefault="000E3DB6" w:rsidP="00A03CC4">
      <w:pPr>
        <w:spacing w:before="100" w:beforeAutospacing="1" w:after="100" w:afterAutospacing="1" w:line="240" w:lineRule="auto"/>
        <w:rPr>
          <w:rFonts w:eastAsia="Times New Roman" w:cs="Arial"/>
          <w:color w:val="auto"/>
          <w:kern w:val="0"/>
          <w:lang w:eastAsia="ru-RU"/>
        </w:rPr>
      </w:pPr>
      <w:r w:rsidRPr="000E3DB6">
        <w:rPr>
          <w:rFonts w:eastAsia="Times New Roman" w:cs="Arial"/>
          <w:bCs/>
          <w:iCs/>
          <w:color w:val="auto"/>
          <w:kern w:val="0"/>
          <w:lang w:eastAsia="ru-RU"/>
        </w:rPr>
        <w:t>Сварива</w:t>
      </w:r>
      <w:r>
        <w:rPr>
          <w:rFonts w:eastAsia="Times New Roman" w:cs="Arial"/>
          <w:bCs/>
          <w:iCs/>
          <w:color w:val="auto"/>
          <w:kern w:val="0"/>
          <w:lang w:eastAsia="ru-RU"/>
        </w:rPr>
        <w:t>н</w:t>
      </w:r>
      <w:r w:rsidRPr="000E3DB6">
        <w:rPr>
          <w:rFonts w:eastAsia="Times New Roman" w:cs="Arial"/>
          <w:bCs/>
          <w:iCs/>
          <w:color w:val="auto"/>
          <w:kern w:val="0"/>
          <w:lang w:eastAsia="ru-RU"/>
        </w:rPr>
        <w:t>ие деталей</w:t>
      </w:r>
      <w:r>
        <w:rPr>
          <w:rFonts w:eastAsia="Times New Roman" w:cs="Arial"/>
          <w:bCs/>
          <w:iCs/>
          <w:color w:val="auto"/>
          <w:kern w:val="0"/>
          <w:lang w:eastAsia="ru-RU"/>
        </w:rPr>
        <w:t>,</w:t>
      </w:r>
      <w:r w:rsidRPr="000E3DB6">
        <w:rPr>
          <w:rFonts w:eastAsia="Times New Roman" w:cs="Arial"/>
          <w:bCs/>
          <w:iCs/>
          <w:color w:val="auto"/>
          <w:kern w:val="0"/>
          <w:lang w:eastAsia="ru-RU"/>
        </w:rPr>
        <w:t xml:space="preserve"> это не просто процесс соеди</w:t>
      </w:r>
      <w:r>
        <w:rPr>
          <w:rFonts w:eastAsia="Times New Roman" w:cs="Arial"/>
          <w:bCs/>
          <w:iCs/>
          <w:color w:val="auto"/>
          <w:kern w:val="0"/>
          <w:lang w:eastAsia="ru-RU"/>
        </w:rPr>
        <w:t>не</w:t>
      </w:r>
      <w:r w:rsidRPr="000E3DB6">
        <w:rPr>
          <w:rFonts w:eastAsia="Times New Roman" w:cs="Arial"/>
          <w:bCs/>
          <w:iCs/>
          <w:color w:val="auto"/>
          <w:kern w:val="0"/>
          <w:lang w:eastAsia="ru-RU"/>
        </w:rPr>
        <w:t>ния</w:t>
      </w:r>
      <w:r>
        <w:rPr>
          <w:rFonts w:eastAsia="Times New Roman" w:cs="Arial"/>
          <w:bCs/>
          <w:iCs/>
          <w:color w:val="auto"/>
          <w:kern w:val="0"/>
          <w:lang w:eastAsia="ru-RU"/>
        </w:rPr>
        <w:t>. Это создание нового изделия, а соединенные детали должны быть расположены строго в определенном месте</w:t>
      </w:r>
      <w:r w:rsidR="00403B02">
        <w:rPr>
          <w:rFonts w:eastAsia="Times New Roman" w:cs="Arial"/>
          <w:bCs/>
          <w:iCs/>
          <w:color w:val="auto"/>
          <w:kern w:val="0"/>
          <w:lang w:eastAsia="ru-RU"/>
        </w:rPr>
        <w:t>.</w:t>
      </w:r>
      <w:r>
        <w:rPr>
          <w:rFonts w:eastAsia="Times New Roman" w:cs="Arial"/>
          <w:bCs/>
          <w:iCs/>
          <w:color w:val="auto"/>
          <w:kern w:val="0"/>
          <w:lang w:eastAsia="ru-RU"/>
        </w:rPr>
        <w:t xml:space="preserve"> Эт</w:t>
      </w:r>
      <w:r w:rsidR="00F72492">
        <w:rPr>
          <w:rFonts w:eastAsia="Times New Roman" w:cs="Arial"/>
          <w:bCs/>
          <w:iCs/>
          <w:color w:val="auto"/>
          <w:kern w:val="0"/>
          <w:lang w:eastAsia="ru-RU"/>
        </w:rPr>
        <w:t>а</w:t>
      </w:r>
      <w:r>
        <w:rPr>
          <w:rFonts w:eastAsia="Times New Roman" w:cs="Arial"/>
          <w:bCs/>
          <w:iCs/>
          <w:color w:val="auto"/>
          <w:kern w:val="0"/>
          <w:lang w:eastAsia="ru-RU"/>
        </w:rPr>
        <w:t xml:space="preserve"> конфигураци</w:t>
      </w:r>
      <w:r w:rsidR="00F72492">
        <w:rPr>
          <w:rFonts w:eastAsia="Times New Roman" w:cs="Arial"/>
          <w:bCs/>
          <w:iCs/>
          <w:color w:val="auto"/>
          <w:kern w:val="0"/>
          <w:lang w:eastAsia="ru-RU"/>
        </w:rPr>
        <w:t>я</w:t>
      </w:r>
      <w:r>
        <w:rPr>
          <w:rFonts w:eastAsia="Times New Roman" w:cs="Arial"/>
          <w:bCs/>
          <w:iCs/>
          <w:color w:val="auto"/>
          <w:kern w:val="0"/>
          <w:lang w:eastAsia="ru-RU"/>
        </w:rPr>
        <w:t xml:space="preserve"> и создается с помощью зажимов. Причем, созданная конфигурация должна сохранять свою форму при нагрузках, возникающих в процессе </w:t>
      </w:r>
      <w:r w:rsidR="00403B02">
        <w:rPr>
          <w:rFonts w:eastAsia="Times New Roman" w:cs="Arial"/>
          <w:bCs/>
          <w:iCs/>
          <w:color w:val="auto"/>
          <w:kern w:val="0"/>
          <w:lang w:eastAsia="ru-RU"/>
        </w:rPr>
        <w:t>изготовления</w:t>
      </w:r>
      <w:r>
        <w:rPr>
          <w:rFonts w:eastAsia="Times New Roman" w:cs="Arial"/>
          <w:bCs/>
          <w:iCs/>
          <w:color w:val="auto"/>
          <w:kern w:val="0"/>
          <w:lang w:eastAsia="ru-RU"/>
        </w:rPr>
        <w:t>. Для обеспечения этих требований создан</w:t>
      </w:r>
      <w:r w:rsidR="00F72492">
        <w:rPr>
          <w:rFonts w:eastAsia="Times New Roman" w:cs="Arial"/>
          <w:bCs/>
          <w:iCs/>
          <w:color w:val="auto"/>
          <w:kern w:val="0"/>
          <w:lang w:eastAsia="ru-RU"/>
        </w:rPr>
        <w:t xml:space="preserve">ы разнообразные </w:t>
      </w:r>
      <w:r w:rsidR="00F72492" w:rsidRPr="00F72492">
        <w:rPr>
          <w:rFonts w:eastAsia="Times New Roman" w:cs="Arial"/>
          <w:b/>
          <w:bCs/>
          <w:iCs/>
          <w:color w:val="auto"/>
          <w:kern w:val="0"/>
          <w:lang w:eastAsia="ru-RU"/>
        </w:rPr>
        <w:t>зажимы для сварки</w:t>
      </w:r>
      <w:r w:rsidRPr="00F72492">
        <w:rPr>
          <w:rFonts w:eastAsia="Times New Roman" w:cs="Arial"/>
          <w:b/>
          <w:bCs/>
          <w:iCs/>
          <w:color w:val="auto"/>
          <w:kern w:val="0"/>
          <w:lang w:eastAsia="ru-RU"/>
        </w:rPr>
        <w:t xml:space="preserve"> </w:t>
      </w:r>
      <w:r>
        <w:rPr>
          <w:rFonts w:eastAsia="Times New Roman" w:cs="Arial"/>
          <w:bCs/>
          <w:iCs/>
          <w:color w:val="auto"/>
          <w:kern w:val="0"/>
          <w:lang w:eastAsia="ru-RU"/>
        </w:rPr>
        <w:t xml:space="preserve">и </w:t>
      </w:r>
      <w:r w:rsidRPr="00F72492">
        <w:rPr>
          <w:rFonts w:eastAsia="Times New Roman" w:cs="Arial"/>
          <w:b/>
          <w:bCs/>
          <w:iCs/>
          <w:color w:val="auto"/>
          <w:kern w:val="0"/>
          <w:lang w:eastAsia="ru-RU"/>
        </w:rPr>
        <w:t>зажимны</w:t>
      </w:r>
      <w:r w:rsidR="00F72492" w:rsidRPr="00F72492">
        <w:rPr>
          <w:rFonts w:eastAsia="Times New Roman" w:cs="Arial"/>
          <w:b/>
          <w:bCs/>
          <w:iCs/>
          <w:color w:val="auto"/>
          <w:kern w:val="0"/>
          <w:lang w:eastAsia="ru-RU"/>
        </w:rPr>
        <w:t>е</w:t>
      </w:r>
      <w:r w:rsidRPr="00F72492">
        <w:rPr>
          <w:rFonts w:eastAsia="Times New Roman" w:cs="Arial"/>
          <w:b/>
          <w:bCs/>
          <w:iCs/>
          <w:color w:val="auto"/>
          <w:kern w:val="0"/>
          <w:lang w:eastAsia="ru-RU"/>
        </w:rPr>
        <w:t xml:space="preserve"> приспособлени</w:t>
      </w:r>
      <w:r w:rsidR="00F72492" w:rsidRPr="00F72492">
        <w:rPr>
          <w:rFonts w:eastAsia="Times New Roman" w:cs="Arial"/>
          <w:b/>
          <w:bCs/>
          <w:iCs/>
          <w:color w:val="auto"/>
          <w:kern w:val="0"/>
          <w:lang w:eastAsia="ru-RU"/>
        </w:rPr>
        <w:t>я</w:t>
      </w:r>
      <w:r>
        <w:rPr>
          <w:rFonts w:eastAsia="Times New Roman" w:cs="Arial"/>
          <w:bCs/>
          <w:iCs/>
          <w:color w:val="auto"/>
          <w:kern w:val="0"/>
          <w:lang w:eastAsia="ru-RU"/>
        </w:rPr>
        <w:t>, которые порой намного сложнее изделий, собираемых с их помощью.</w:t>
      </w:r>
    </w:p>
    <w:p w:rsidR="005C24C0" w:rsidRDefault="005C24C0" w:rsidP="00A03CC4">
      <w:pPr>
        <w:spacing w:before="100" w:beforeAutospacing="1" w:after="100" w:afterAutospacing="1" w:line="240" w:lineRule="auto"/>
        <w:rPr>
          <w:rFonts w:eastAsia="Times New Roman" w:cs="Arial"/>
          <w:b/>
          <w:bCs/>
          <w:iCs/>
          <w:color w:val="auto"/>
          <w:kern w:val="0"/>
          <w:sz w:val="28"/>
          <w:szCs w:val="28"/>
          <w:lang w:eastAsia="ru-RU"/>
        </w:rPr>
      </w:pPr>
      <w:r w:rsidRPr="005C24C0">
        <w:rPr>
          <w:rFonts w:eastAsia="Times New Roman" w:cs="Arial"/>
          <w:b/>
          <w:bCs/>
          <w:iCs/>
          <w:color w:val="auto"/>
          <w:kern w:val="0"/>
          <w:sz w:val="28"/>
          <w:szCs w:val="28"/>
          <w:lang w:eastAsia="ru-RU"/>
        </w:rPr>
        <w:t>Виды зажимных приспособлений</w:t>
      </w:r>
    </w:p>
    <w:p w:rsidR="000E3DB6" w:rsidRDefault="00C319BF" w:rsidP="00A03CC4">
      <w:pPr>
        <w:spacing w:before="100" w:beforeAutospacing="1" w:after="100" w:afterAutospacing="1" w:line="240" w:lineRule="auto"/>
        <w:rPr>
          <w:rFonts w:eastAsia="Times New Roman" w:cs="Arial"/>
          <w:color w:val="auto"/>
          <w:kern w:val="0"/>
          <w:lang w:eastAsia="ru-RU"/>
        </w:rPr>
      </w:pPr>
      <w:r>
        <w:rPr>
          <w:rFonts w:eastAsia="Times New Roman" w:cs="Arial"/>
          <w:color w:val="auto"/>
          <w:kern w:val="0"/>
          <w:lang w:eastAsia="ru-RU"/>
        </w:rPr>
        <w:t>Специалисты, занимающиеся разработкой технологий сварочных процессов, различают следующие разновидности зажимных приспособлений:</w:t>
      </w:r>
    </w:p>
    <w:p w:rsidR="00C319BF" w:rsidRDefault="00C319BF" w:rsidP="00A03CC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color w:val="auto"/>
          <w:kern w:val="0"/>
          <w:lang w:eastAsia="ru-RU"/>
        </w:rPr>
      </w:pPr>
      <w:r>
        <w:rPr>
          <w:rFonts w:eastAsia="Times New Roman" w:cs="Arial"/>
          <w:color w:val="auto"/>
          <w:kern w:val="0"/>
          <w:lang w:eastAsia="ru-RU"/>
        </w:rPr>
        <w:t>установочные;</w:t>
      </w:r>
    </w:p>
    <w:p w:rsidR="00C319BF" w:rsidRDefault="00C319BF" w:rsidP="00A03CC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color w:val="auto"/>
          <w:kern w:val="0"/>
          <w:lang w:eastAsia="ru-RU"/>
        </w:rPr>
      </w:pPr>
      <w:r>
        <w:rPr>
          <w:rFonts w:eastAsia="Times New Roman" w:cs="Arial"/>
          <w:color w:val="auto"/>
          <w:kern w:val="0"/>
          <w:lang w:eastAsia="ru-RU"/>
        </w:rPr>
        <w:t>закрепляющие;</w:t>
      </w:r>
    </w:p>
    <w:p w:rsidR="00C319BF" w:rsidRDefault="00C319BF" w:rsidP="00A03CC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color w:val="auto"/>
          <w:kern w:val="0"/>
          <w:lang w:eastAsia="ru-RU"/>
        </w:rPr>
      </w:pPr>
      <w:r>
        <w:rPr>
          <w:rFonts w:eastAsia="Times New Roman" w:cs="Arial"/>
          <w:color w:val="auto"/>
          <w:kern w:val="0"/>
          <w:lang w:eastAsia="ru-RU"/>
        </w:rPr>
        <w:t>универсальные.</w:t>
      </w:r>
    </w:p>
    <w:p w:rsidR="00C319BF" w:rsidRDefault="00C319BF" w:rsidP="00A03CC4">
      <w:pPr>
        <w:spacing w:before="100" w:beforeAutospacing="1" w:after="100" w:afterAutospacing="1" w:line="240" w:lineRule="auto"/>
        <w:rPr>
          <w:rFonts w:eastAsia="Times New Roman" w:cs="Arial"/>
          <w:b/>
          <w:color w:val="auto"/>
          <w:kern w:val="0"/>
          <w:lang w:eastAsia="ru-RU"/>
        </w:rPr>
      </w:pPr>
      <w:r w:rsidRPr="00C319BF">
        <w:rPr>
          <w:rFonts w:eastAsia="Times New Roman" w:cs="Arial"/>
          <w:b/>
          <w:color w:val="auto"/>
          <w:kern w:val="0"/>
          <w:lang w:eastAsia="ru-RU"/>
        </w:rPr>
        <w:t>Установочны</w:t>
      </w:r>
      <w:r>
        <w:rPr>
          <w:rFonts w:eastAsia="Times New Roman" w:cs="Arial"/>
          <w:b/>
          <w:color w:val="auto"/>
          <w:kern w:val="0"/>
          <w:lang w:eastAsia="ru-RU"/>
        </w:rPr>
        <w:t>е</w:t>
      </w:r>
      <w:r w:rsidRPr="00C319BF">
        <w:rPr>
          <w:rFonts w:eastAsia="Times New Roman" w:cs="Arial"/>
          <w:b/>
          <w:color w:val="auto"/>
          <w:kern w:val="0"/>
          <w:lang w:eastAsia="ru-RU"/>
        </w:rPr>
        <w:t xml:space="preserve"> приспособления</w:t>
      </w:r>
    </w:p>
    <w:p w:rsidR="00C319BF" w:rsidRDefault="00403B02" w:rsidP="00A03CC4">
      <w:pPr>
        <w:spacing w:before="100" w:beforeAutospacing="1" w:after="100" w:afterAutospacing="1" w:line="240" w:lineRule="auto"/>
        <w:rPr>
          <w:rFonts w:eastAsia="Times New Roman" w:cs="Arial"/>
          <w:color w:val="auto"/>
          <w:kern w:val="0"/>
          <w:lang w:eastAsia="ru-RU"/>
        </w:rPr>
      </w:pPr>
      <w:r>
        <w:rPr>
          <w:rFonts w:eastAsia="Times New Roman" w:cs="Arial"/>
          <w:color w:val="auto"/>
          <w:kern w:val="0"/>
          <w:lang w:eastAsia="ru-RU"/>
        </w:rPr>
        <w:t xml:space="preserve">Используются </w:t>
      </w:r>
      <w:r w:rsidR="00C319BF">
        <w:rPr>
          <w:rFonts w:eastAsia="Times New Roman" w:cs="Arial"/>
          <w:color w:val="auto"/>
          <w:kern w:val="0"/>
          <w:lang w:eastAsia="ru-RU"/>
        </w:rPr>
        <w:t>для устан</w:t>
      </w:r>
      <w:r>
        <w:rPr>
          <w:rFonts w:eastAsia="Times New Roman" w:cs="Arial"/>
          <w:color w:val="auto"/>
          <w:kern w:val="0"/>
          <w:lang w:eastAsia="ru-RU"/>
        </w:rPr>
        <w:t>о</w:t>
      </w:r>
      <w:r w:rsidR="00C319BF">
        <w:rPr>
          <w:rFonts w:eastAsia="Times New Roman" w:cs="Arial"/>
          <w:color w:val="auto"/>
          <w:kern w:val="0"/>
          <w:lang w:eastAsia="ru-RU"/>
        </w:rPr>
        <w:t>в</w:t>
      </w:r>
      <w:r>
        <w:rPr>
          <w:rFonts w:eastAsia="Times New Roman" w:cs="Arial"/>
          <w:color w:val="auto"/>
          <w:kern w:val="0"/>
          <w:lang w:eastAsia="ru-RU"/>
        </w:rPr>
        <w:t>к</w:t>
      </w:r>
      <w:r w:rsidR="00C319BF">
        <w:rPr>
          <w:rFonts w:eastAsia="Times New Roman" w:cs="Arial"/>
          <w:color w:val="auto"/>
          <w:kern w:val="0"/>
          <w:lang w:eastAsia="ru-RU"/>
        </w:rPr>
        <w:t>и детал</w:t>
      </w:r>
      <w:r>
        <w:rPr>
          <w:rFonts w:eastAsia="Times New Roman" w:cs="Arial"/>
          <w:color w:val="auto"/>
          <w:kern w:val="0"/>
          <w:lang w:eastAsia="ru-RU"/>
        </w:rPr>
        <w:t>ей</w:t>
      </w:r>
      <w:r w:rsidR="00C319BF">
        <w:rPr>
          <w:rFonts w:eastAsia="Times New Roman" w:cs="Arial"/>
          <w:color w:val="auto"/>
          <w:kern w:val="0"/>
          <w:lang w:eastAsia="ru-RU"/>
        </w:rPr>
        <w:t xml:space="preserve"> в заданное положение. Известны четыре основных вида таких приспособлений:</w:t>
      </w:r>
    </w:p>
    <w:p w:rsidR="00C319BF" w:rsidRDefault="00C319BF" w:rsidP="00A03CC4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color w:val="auto"/>
          <w:kern w:val="0"/>
          <w:lang w:eastAsia="ru-RU"/>
        </w:rPr>
      </w:pPr>
      <w:r>
        <w:rPr>
          <w:rFonts w:eastAsia="Times New Roman" w:cs="Arial"/>
          <w:color w:val="auto"/>
          <w:kern w:val="0"/>
          <w:lang w:eastAsia="ru-RU"/>
        </w:rPr>
        <w:t>упоры;</w:t>
      </w:r>
    </w:p>
    <w:p w:rsidR="00C319BF" w:rsidRDefault="00C319BF" w:rsidP="00A03CC4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color w:val="auto"/>
          <w:kern w:val="0"/>
          <w:lang w:eastAsia="ru-RU"/>
        </w:rPr>
      </w:pPr>
      <w:r>
        <w:rPr>
          <w:rFonts w:eastAsia="Times New Roman" w:cs="Arial"/>
          <w:color w:val="auto"/>
          <w:kern w:val="0"/>
          <w:lang w:eastAsia="ru-RU"/>
        </w:rPr>
        <w:t>угольники;</w:t>
      </w:r>
    </w:p>
    <w:p w:rsidR="00C319BF" w:rsidRDefault="00C319BF" w:rsidP="00A03CC4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color w:val="auto"/>
          <w:kern w:val="0"/>
          <w:lang w:eastAsia="ru-RU"/>
        </w:rPr>
      </w:pPr>
      <w:r>
        <w:rPr>
          <w:rFonts w:eastAsia="Times New Roman" w:cs="Arial"/>
          <w:color w:val="auto"/>
          <w:kern w:val="0"/>
          <w:lang w:eastAsia="ru-RU"/>
        </w:rPr>
        <w:t>призмы;</w:t>
      </w:r>
    </w:p>
    <w:p w:rsidR="00C319BF" w:rsidRDefault="00C319BF" w:rsidP="00A03CC4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color w:val="auto"/>
          <w:kern w:val="0"/>
          <w:lang w:eastAsia="ru-RU"/>
        </w:rPr>
      </w:pPr>
      <w:r>
        <w:rPr>
          <w:rFonts w:eastAsia="Times New Roman" w:cs="Arial"/>
          <w:color w:val="auto"/>
          <w:kern w:val="0"/>
          <w:lang w:eastAsia="ru-RU"/>
        </w:rPr>
        <w:t>шаблоны.</w:t>
      </w:r>
    </w:p>
    <w:p w:rsidR="00EB6364" w:rsidRDefault="00BB1A7D" w:rsidP="00A03CC4">
      <w:pPr>
        <w:spacing w:before="100" w:beforeAutospacing="1" w:after="100" w:afterAutospacing="1" w:line="240" w:lineRule="auto"/>
        <w:rPr>
          <w:rFonts w:eastAsia="Times New Roman" w:cs="Arial"/>
          <w:color w:val="auto"/>
          <w:kern w:val="0"/>
          <w:lang w:eastAsia="ru-RU"/>
        </w:rPr>
      </w:pPr>
      <w:r>
        <w:rPr>
          <w:rFonts w:eastAsia="Times New Roman" w:cs="Arial"/>
          <w:color w:val="auto"/>
          <w:kern w:val="0"/>
          <w:lang w:eastAsia="ru-RU"/>
        </w:rPr>
        <w:t xml:space="preserve">Упоры позволяют крепить детали </w:t>
      </w:r>
      <w:r w:rsidR="00403B02">
        <w:rPr>
          <w:rFonts w:eastAsia="Times New Roman" w:cs="Arial"/>
          <w:color w:val="auto"/>
          <w:kern w:val="0"/>
          <w:lang w:eastAsia="ru-RU"/>
        </w:rPr>
        <w:t>в нужном месте</w:t>
      </w:r>
      <w:r>
        <w:rPr>
          <w:rFonts w:eastAsia="Times New Roman" w:cs="Arial"/>
          <w:color w:val="auto"/>
          <w:kern w:val="0"/>
          <w:lang w:eastAsia="ru-RU"/>
        </w:rPr>
        <w:t xml:space="preserve">. Назначение угольников – установка деталей под определенным углом. </w:t>
      </w:r>
      <w:r w:rsidR="00EB6364">
        <w:rPr>
          <w:rFonts w:eastAsia="Times New Roman" w:cs="Arial"/>
          <w:color w:val="auto"/>
          <w:kern w:val="0"/>
          <w:lang w:eastAsia="ru-RU"/>
        </w:rPr>
        <w:t xml:space="preserve">На предприятиях, где уделяют большое внимание оснащенности производства, можно встретить различные по назначению угольники, выполненные из магнитов. Они отличаются разнообразием форм и возможностью крепления под различными углами. Работать с магнитными угольниками легко и просто. При их использовании установка листов металла и других деталей занимает считанные минуты. </w:t>
      </w:r>
    </w:p>
    <w:p w:rsidR="00BB1A7D" w:rsidRDefault="00BB1A7D" w:rsidP="00A03CC4">
      <w:pPr>
        <w:spacing w:before="100" w:beforeAutospacing="1" w:after="100" w:afterAutospacing="1" w:line="240" w:lineRule="auto"/>
        <w:rPr>
          <w:rFonts w:eastAsia="Times New Roman" w:cs="Arial"/>
          <w:color w:val="auto"/>
          <w:kern w:val="0"/>
          <w:lang w:eastAsia="ru-RU"/>
        </w:rPr>
      </w:pPr>
      <w:r>
        <w:rPr>
          <w:rFonts w:eastAsia="Times New Roman" w:cs="Arial"/>
          <w:color w:val="auto"/>
          <w:kern w:val="0"/>
          <w:lang w:eastAsia="ru-RU"/>
        </w:rPr>
        <w:t xml:space="preserve">Призмы функционально повторяют упоры, но предназначены для цилиндрических деталей. Простейшие призмы выполняют их обрезков уголков. Более сложным </w:t>
      </w:r>
      <w:r>
        <w:rPr>
          <w:rFonts w:eastAsia="Times New Roman" w:cs="Arial"/>
          <w:color w:val="auto"/>
          <w:kern w:val="0"/>
          <w:lang w:eastAsia="ru-RU"/>
        </w:rPr>
        <w:lastRenderedPageBreak/>
        <w:t>приспособлением является шаблон. Он делается, как правило, под определенную конструкцию и предназначен для размещения свариваемых деталей в заданном положении.</w:t>
      </w:r>
    </w:p>
    <w:p w:rsidR="00BB1A7D" w:rsidRDefault="00BB1A7D" w:rsidP="00A03CC4">
      <w:pPr>
        <w:spacing w:before="100" w:beforeAutospacing="1" w:after="100" w:afterAutospacing="1" w:line="240" w:lineRule="auto"/>
        <w:rPr>
          <w:rFonts w:eastAsia="Times New Roman" w:cs="Arial"/>
          <w:b/>
          <w:color w:val="auto"/>
          <w:kern w:val="0"/>
          <w:lang w:eastAsia="ru-RU"/>
        </w:rPr>
      </w:pPr>
      <w:r w:rsidRPr="00BB1A7D">
        <w:rPr>
          <w:rFonts w:eastAsia="Times New Roman" w:cs="Arial"/>
          <w:b/>
          <w:color w:val="auto"/>
          <w:kern w:val="0"/>
          <w:lang w:eastAsia="ru-RU"/>
        </w:rPr>
        <w:t>Закрепляющие приспособления</w:t>
      </w:r>
    </w:p>
    <w:p w:rsidR="00BB1A7D" w:rsidRDefault="00403B02" w:rsidP="00A03CC4">
      <w:pPr>
        <w:spacing w:before="100" w:beforeAutospacing="1" w:after="100" w:afterAutospacing="1" w:line="240" w:lineRule="auto"/>
        <w:rPr>
          <w:rFonts w:eastAsia="Times New Roman" w:cs="Arial"/>
          <w:color w:val="auto"/>
          <w:kern w:val="0"/>
          <w:lang w:eastAsia="ru-RU"/>
        </w:rPr>
      </w:pPr>
      <w:r>
        <w:rPr>
          <w:rFonts w:eastAsia="Times New Roman" w:cs="Arial"/>
          <w:color w:val="auto"/>
          <w:kern w:val="0"/>
          <w:lang w:eastAsia="ru-RU"/>
        </w:rPr>
        <w:t>Их используют</w:t>
      </w:r>
      <w:r w:rsidR="00EE61B6">
        <w:rPr>
          <w:rFonts w:eastAsia="Times New Roman" w:cs="Arial"/>
          <w:color w:val="auto"/>
          <w:kern w:val="0"/>
          <w:lang w:eastAsia="ru-RU"/>
        </w:rPr>
        <w:t xml:space="preserve"> для надежной фиксации уже установленных приспособлений. Существует пять основных видов таких приспособлений:</w:t>
      </w:r>
    </w:p>
    <w:p w:rsidR="00EE61B6" w:rsidRDefault="00EE61B6" w:rsidP="00A03CC4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color w:val="auto"/>
          <w:kern w:val="0"/>
          <w:lang w:eastAsia="ru-RU"/>
        </w:rPr>
      </w:pPr>
      <w:r>
        <w:rPr>
          <w:rFonts w:eastAsia="Times New Roman" w:cs="Arial"/>
          <w:color w:val="auto"/>
          <w:kern w:val="0"/>
          <w:lang w:eastAsia="ru-RU"/>
        </w:rPr>
        <w:t>струбцины;</w:t>
      </w:r>
    </w:p>
    <w:p w:rsidR="00EE61B6" w:rsidRDefault="00EE61B6" w:rsidP="00A03CC4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color w:val="auto"/>
          <w:kern w:val="0"/>
          <w:lang w:eastAsia="ru-RU"/>
        </w:rPr>
      </w:pPr>
      <w:r>
        <w:rPr>
          <w:rFonts w:eastAsia="Times New Roman" w:cs="Arial"/>
          <w:color w:val="auto"/>
          <w:kern w:val="0"/>
          <w:lang w:eastAsia="ru-RU"/>
        </w:rPr>
        <w:t>зажимы;</w:t>
      </w:r>
    </w:p>
    <w:p w:rsidR="00EE61B6" w:rsidRDefault="00EE61B6" w:rsidP="00A03CC4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color w:val="auto"/>
          <w:kern w:val="0"/>
          <w:lang w:eastAsia="ru-RU"/>
        </w:rPr>
      </w:pPr>
      <w:r>
        <w:rPr>
          <w:rFonts w:eastAsia="Times New Roman" w:cs="Arial"/>
          <w:color w:val="auto"/>
          <w:kern w:val="0"/>
          <w:lang w:eastAsia="ru-RU"/>
        </w:rPr>
        <w:t>прижимы;</w:t>
      </w:r>
    </w:p>
    <w:p w:rsidR="00EE61B6" w:rsidRDefault="00EE61B6" w:rsidP="00A03CC4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color w:val="auto"/>
          <w:kern w:val="0"/>
          <w:lang w:eastAsia="ru-RU"/>
        </w:rPr>
      </w:pPr>
      <w:r>
        <w:rPr>
          <w:rFonts w:eastAsia="Times New Roman" w:cs="Arial"/>
          <w:color w:val="auto"/>
          <w:kern w:val="0"/>
          <w:lang w:eastAsia="ru-RU"/>
        </w:rPr>
        <w:t>стяжки;</w:t>
      </w:r>
    </w:p>
    <w:p w:rsidR="00EE61B6" w:rsidRDefault="00EE61B6" w:rsidP="00A03CC4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color w:val="auto"/>
          <w:kern w:val="0"/>
          <w:lang w:eastAsia="ru-RU"/>
        </w:rPr>
      </w:pPr>
      <w:r>
        <w:rPr>
          <w:rFonts w:eastAsia="Times New Roman" w:cs="Arial"/>
          <w:color w:val="auto"/>
          <w:kern w:val="0"/>
          <w:lang w:eastAsia="ru-RU"/>
        </w:rPr>
        <w:t>распорки.</w:t>
      </w:r>
    </w:p>
    <w:p w:rsidR="00BB5A09" w:rsidRDefault="00EE61B6" w:rsidP="00A03CC4">
      <w:pPr>
        <w:spacing w:before="100" w:beforeAutospacing="1" w:after="100" w:afterAutospacing="1" w:line="240" w:lineRule="auto"/>
        <w:rPr>
          <w:rFonts w:eastAsia="Times New Roman" w:cs="Arial"/>
          <w:color w:val="auto"/>
          <w:kern w:val="0"/>
          <w:lang w:eastAsia="ru-RU"/>
        </w:rPr>
      </w:pPr>
      <w:r>
        <w:rPr>
          <w:rFonts w:eastAsia="Times New Roman" w:cs="Arial"/>
          <w:color w:val="auto"/>
          <w:kern w:val="0"/>
          <w:lang w:eastAsia="ru-RU"/>
        </w:rPr>
        <w:t xml:space="preserve">Струбцина для сварщика, как веник для </w:t>
      </w:r>
      <w:proofErr w:type="spellStart"/>
      <w:r>
        <w:rPr>
          <w:rFonts w:eastAsia="Times New Roman" w:cs="Arial"/>
          <w:color w:val="auto"/>
          <w:kern w:val="0"/>
          <w:lang w:eastAsia="ru-RU"/>
        </w:rPr>
        <w:t>клининг</w:t>
      </w:r>
      <w:proofErr w:type="spellEnd"/>
      <w:r>
        <w:rPr>
          <w:rFonts w:eastAsia="Times New Roman" w:cs="Arial"/>
          <w:color w:val="auto"/>
          <w:kern w:val="0"/>
          <w:lang w:eastAsia="ru-RU"/>
        </w:rPr>
        <w:t xml:space="preserve"> менеджера – основной, универсальный инструмент. </w:t>
      </w:r>
      <w:r w:rsidR="00D7692F">
        <w:rPr>
          <w:rFonts w:eastAsia="Times New Roman" w:cs="Arial"/>
          <w:color w:val="auto"/>
          <w:kern w:val="0"/>
          <w:lang w:eastAsia="ru-RU"/>
        </w:rPr>
        <w:t xml:space="preserve">Торговля предлагает широчайший выбор такого инструмента, что позволяет сварщику выбрать экземпляры в соответствии со своими предпочтениями. </w:t>
      </w:r>
      <w:r>
        <w:rPr>
          <w:rFonts w:eastAsia="Times New Roman" w:cs="Arial"/>
          <w:color w:val="auto"/>
          <w:kern w:val="0"/>
          <w:lang w:eastAsia="ru-RU"/>
        </w:rPr>
        <w:t>Хороший сварщик имеет целые наборы струбцин различных конструкций и размеров. Зажимы</w:t>
      </w:r>
      <w:r w:rsidR="00AF427B">
        <w:rPr>
          <w:rFonts w:eastAsia="Times New Roman" w:cs="Arial"/>
          <w:color w:val="auto"/>
          <w:kern w:val="0"/>
          <w:lang w:eastAsia="ru-RU"/>
        </w:rPr>
        <w:t xml:space="preserve"> </w:t>
      </w:r>
      <w:r>
        <w:rPr>
          <w:rFonts w:eastAsia="Times New Roman" w:cs="Arial"/>
          <w:color w:val="auto"/>
          <w:kern w:val="0"/>
          <w:lang w:eastAsia="ru-RU"/>
        </w:rPr>
        <w:t>повторяют функционал струбцины, но являются более сложными и удобными в работе. Но, ничего не дается даром: стоят они значительно дороже.</w:t>
      </w:r>
      <w:r w:rsidR="00D7692F">
        <w:rPr>
          <w:rFonts w:eastAsia="Times New Roman" w:cs="Arial"/>
          <w:color w:val="auto"/>
          <w:kern w:val="0"/>
          <w:lang w:eastAsia="ru-RU"/>
        </w:rPr>
        <w:t xml:space="preserve"> В арсенале сварщиков имеется </w:t>
      </w:r>
      <w:r w:rsidR="00D7692F" w:rsidRPr="00D7692F">
        <w:rPr>
          <w:rFonts w:eastAsia="Times New Roman" w:cs="Arial"/>
          <w:b/>
          <w:color w:val="auto"/>
          <w:kern w:val="0"/>
          <w:lang w:eastAsia="ru-RU"/>
        </w:rPr>
        <w:t>зажим с фиксатором, для сварки</w:t>
      </w:r>
      <w:r w:rsidR="00D7692F">
        <w:rPr>
          <w:rFonts w:eastAsia="Times New Roman" w:cs="Arial"/>
          <w:color w:val="auto"/>
          <w:kern w:val="0"/>
          <w:lang w:eastAsia="ru-RU"/>
        </w:rPr>
        <w:t xml:space="preserve"> в труднодоступных местах.</w:t>
      </w:r>
    </w:p>
    <w:p w:rsidR="00201707" w:rsidRDefault="00201707" w:rsidP="00A03CC4">
      <w:pPr>
        <w:spacing w:before="100" w:beforeAutospacing="1" w:after="100" w:afterAutospacing="1" w:line="240" w:lineRule="auto"/>
        <w:rPr>
          <w:rFonts w:eastAsia="Times New Roman" w:cs="Arial"/>
          <w:color w:val="auto"/>
          <w:kern w:val="0"/>
          <w:lang w:eastAsia="ru-RU"/>
        </w:rPr>
      </w:pPr>
      <w:r>
        <w:rPr>
          <w:rFonts w:eastAsia="Times New Roman" w:cs="Arial"/>
          <w:color w:val="auto"/>
          <w:kern w:val="0"/>
          <w:lang w:eastAsia="ru-RU"/>
        </w:rPr>
        <w:t>Угловая струбцина (тиски прямоугольные) является универсальным зажимом для крепления деталей под углом 90 градусов. Можно с уверенностью сказать, что этот незаменимый инструмент позволяет работать сварщику в одиночк</w:t>
      </w:r>
      <w:r w:rsidR="00D7692F">
        <w:rPr>
          <w:rFonts w:eastAsia="Times New Roman" w:cs="Arial"/>
          <w:color w:val="auto"/>
          <w:kern w:val="0"/>
          <w:lang w:eastAsia="ru-RU"/>
        </w:rPr>
        <w:t>у</w:t>
      </w:r>
      <w:r>
        <w:rPr>
          <w:rFonts w:eastAsia="Times New Roman" w:cs="Arial"/>
          <w:color w:val="auto"/>
          <w:kern w:val="0"/>
          <w:lang w:eastAsia="ru-RU"/>
        </w:rPr>
        <w:t>, без помощника, обеспечивая надежное крепление и удержание свариваемых деталей.</w:t>
      </w:r>
    </w:p>
    <w:p w:rsidR="00201707" w:rsidRDefault="00201707" w:rsidP="00A03CC4">
      <w:pPr>
        <w:spacing w:before="100" w:beforeAutospacing="1" w:after="100" w:afterAutospacing="1" w:line="240" w:lineRule="auto"/>
        <w:rPr>
          <w:rFonts w:eastAsia="Times New Roman" w:cs="Arial"/>
          <w:color w:val="auto"/>
          <w:kern w:val="0"/>
          <w:lang w:eastAsia="ru-RU"/>
        </w:rPr>
      </w:pPr>
      <w:r>
        <w:rPr>
          <w:rFonts w:eastAsia="Times New Roman" w:cs="Arial"/>
          <w:color w:val="auto"/>
          <w:kern w:val="0"/>
          <w:lang w:eastAsia="ru-RU"/>
        </w:rPr>
        <w:t>Прежде всего, такие струбцины различаются по своим размерам, ширине прижимной поверхности и способу крепления к столу. Их можно применять для различных работ. Те, которые используются при сварке</w:t>
      </w:r>
      <w:r w:rsidR="00F72492">
        <w:rPr>
          <w:rFonts w:eastAsia="Times New Roman" w:cs="Arial"/>
          <w:color w:val="auto"/>
          <w:kern w:val="0"/>
          <w:lang w:eastAsia="ru-RU"/>
        </w:rPr>
        <w:t>,</w:t>
      </w:r>
      <w:r>
        <w:rPr>
          <w:rFonts w:eastAsia="Times New Roman" w:cs="Arial"/>
          <w:color w:val="auto"/>
          <w:kern w:val="0"/>
          <w:lang w:eastAsia="ru-RU"/>
        </w:rPr>
        <w:t xml:space="preserve"> имеют зажимной винт, покрытый слоем меди, что не позволяет брызгам расплавленного металла прилип</w:t>
      </w:r>
      <w:r w:rsidR="00F72492">
        <w:rPr>
          <w:rFonts w:eastAsia="Times New Roman" w:cs="Arial"/>
          <w:color w:val="auto"/>
          <w:kern w:val="0"/>
          <w:lang w:eastAsia="ru-RU"/>
        </w:rPr>
        <w:t>а</w:t>
      </w:r>
      <w:r>
        <w:rPr>
          <w:rFonts w:eastAsia="Times New Roman" w:cs="Arial"/>
          <w:color w:val="auto"/>
          <w:kern w:val="0"/>
          <w:lang w:eastAsia="ru-RU"/>
        </w:rPr>
        <w:t>ть к нему.</w:t>
      </w:r>
    </w:p>
    <w:p w:rsidR="00BB5A09" w:rsidRDefault="00BB5A09" w:rsidP="00A03CC4">
      <w:pPr>
        <w:spacing w:before="100" w:beforeAutospacing="1" w:after="100" w:afterAutospacing="1" w:line="240" w:lineRule="auto"/>
        <w:rPr>
          <w:rFonts w:eastAsia="Times New Roman" w:cs="Arial"/>
          <w:color w:val="auto"/>
          <w:kern w:val="0"/>
          <w:lang w:eastAsia="ru-RU"/>
        </w:rPr>
      </w:pPr>
      <w:r>
        <w:rPr>
          <w:rFonts w:eastAsia="Times New Roman" w:cs="Arial"/>
          <w:color w:val="auto"/>
          <w:kern w:val="0"/>
          <w:lang w:eastAsia="ru-RU"/>
        </w:rPr>
        <w:t>Представьте себе два листа металла с просверленными в них отверстиями, в которые вдет болт с гайкой. Это и будет предок всех прижимов. Назначение его понятно из конструкции, но разнообразие их бесконечно: пружинные, рычажные, клиновые, винтовые, эксцентриковые.</w:t>
      </w:r>
    </w:p>
    <w:p w:rsidR="00BB5A09" w:rsidRDefault="00BB5A09" w:rsidP="00A03CC4">
      <w:pPr>
        <w:spacing w:before="100" w:beforeAutospacing="1" w:after="100" w:afterAutospacing="1" w:line="240" w:lineRule="auto"/>
        <w:rPr>
          <w:rFonts w:eastAsia="Times New Roman" w:cs="Arial"/>
          <w:color w:val="auto"/>
          <w:kern w:val="0"/>
          <w:lang w:eastAsia="ru-RU"/>
        </w:rPr>
      </w:pPr>
      <w:r>
        <w:rPr>
          <w:rFonts w:eastAsia="Times New Roman" w:cs="Arial"/>
          <w:color w:val="auto"/>
          <w:kern w:val="0"/>
          <w:lang w:eastAsia="ru-RU"/>
        </w:rPr>
        <w:t>Стяжки и распорки – устройства антиподы, не требующие подробного описания. Любой человек, имеющий некоторое отношение к технике, видел их неоднократно.</w:t>
      </w:r>
    </w:p>
    <w:p w:rsidR="00BB5A09" w:rsidRDefault="00BB5A09" w:rsidP="00A03CC4">
      <w:pPr>
        <w:spacing w:before="100" w:beforeAutospacing="1" w:after="100" w:afterAutospacing="1" w:line="240" w:lineRule="auto"/>
        <w:rPr>
          <w:rFonts w:eastAsia="Times New Roman" w:cs="Arial"/>
          <w:b/>
          <w:color w:val="auto"/>
          <w:kern w:val="0"/>
          <w:lang w:eastAsia="ru-RU"/>
        </w:rPr>
      </w:pPr>
      <w:r w:rsidRPr="00BB5A09">
        <w:rPr>
          <w:rFonts w:eastAsia="Times New Roman" w:cs="Arial"/>
          <w:b/>
          <w:color w:val="auto"/>
          <w:kern w:val="0"/>
          <w:lang w:eastAsia="ru-RU"/>
        </w:rPr>
        <w:t>Универсальные приспособления</w:t>
      </w:r>
    </w:p>
    <w:p w:rsidR="00BB5A09" w:rsidRPr="00092D2D" w:rsidRDefault="00BB5A09" w:rsidP="00A03CC4">
      <w:pPr>
        <w:spacing w:before="100" w:beforeAutospacing="1" w:after="100" w:afterAutospacing="1" w:line="240" w:lineRule="auto"/>
        <w:rPr>
          <w:rFonts w:eastAsia="Times New Roman" w:cs="Arial"/>
          <w:color w:val="auto"/>
          <w:kern w:val="0"/>
          <w:lang w:eastAsia="ru-RU"/>
        </w:rPr>
      </w:pPr>
      <w:r w:rsidRPr="00092D2D">
        <w:rPr>
          <w:rFonts w:eastAsia="Times New Roman" w:cs="Arial"/>
          <w:color w:val="auto"/>
          <w:kern w:val="0"/>
          <w:lang w:eastAsia="ru-RU"/>
        </w:rPr>
        <w:t xml:space="preserve">Их часто называют </w:t>
      </w:r>
      <w:proofErr w:type="spellStart"/>
      <w:r w:rsidR="00092D2D" w:rsidRPr="00092D2D">
        <w:rPr>
          <w:rFonts w:eastAsia="Times New Roman" w:cs="Arial"/>
          <w:color w:val="auto"/>
          <w:kern w:val="0"/>
          <w:lang w:eastAsia="ru-RU"/>
        </w:rPr>
        <w:t>установочно</w:t>
      </w:r>
      <w:proofErr w:type="spellEnd"/>
      <w:r w:rsidR="00092D2D" w:rsidRPr="00092D2D">
        <w:rPr>
          <w:rFonts w:eastAsia="Times New Roman" w:cs="Arial"/>
          <w:color w:val="auto"/>
          <w:kern w:val="0"/>
          <w:lang w:eastAsia="ru-RU"/>
        </w:rPr>
        <w:t xml:space="preserve"> </w:t>
      </w:r>
      <w:r w:rsidR="00092D2D">
        <w:rPr>
          <w:rFonts w:eastAsia="Times New Roman" w:cs="Arial"/>
          <w:color w:val="auto"/>
          <w:kern w:val="0"/>
          <w:lang w:eastAsia="ru-RU"/>
        </w:rPr>
        <w:t>–</w:t>
      </w:r>
      <w:r w:rsidR="00092D2D" w:rsidRPr="00092D2D">
        <w:rPr>
          <w:rFonts w:eastAsia="Times New Roman" w:cs="Arial"/>
          <w:color w:val="auto"/>
          <w:kern w:val="0"/>
          <w:lang w:eastAsia="ru-RU"/>
        </w:rPr>
        <w:t xml:space="preserve"> закрепляющими</w:t>
      </w:r>
      <w:r w:rsidR="00092D2D">
        <w:rPr>
          <w:rFonts w:eastAsia="Times New Roman" w:cs="Arial"/>
          <w:color w:val="auto"/>
          <w:kern w:val="0"/>
          <w:lang w:eastAsia="ru-RU"/>
        </w:rPr>
        <w:t>. Проектируются и изготавливаются под определенное изделие. Удовольствие не дешевое. Но создает множество удо</w:t>
      </w:r>
      <w:proofErr w:type="gramStart"/>
      <w:r w:rsidR="00092D2D">
        <w:rPr>
          <w:rFonts w:eastAsia="Times New Roman" w:cs="Arial"/>
          <w:color w:val="auto"/>
          <w:kern w:val="0"/>
          <w:lang w:eastAsia="ru-RU"/>
        </w:rPr>
        <w:t>бств пр</w:t>
      </w:r>
      <w:proofErr w:type="gramEnd"/>
      <w:r w:rsidR="00092D2D">
        <w:rPr>
          <w:rFonts w:eastAsia="Times New Roman" w:cs="Arial"/>
          <w:color w:val="auto"/>
          <w:kern w:val="0"/>
          <w:lang w:eastAsia="ru-RU"/>
        </w:rPr>
        <w:t xml:space="preserve">и работе с ним, значительно повышает производительность труда, снижает себестоимость и повышает конкурентоспособность изделия, что может стать решающим фактором в вопросе самого существования предприятия. </w:t>
      </w:r>
    </w:p>
    <w:p w:rsidR="005C24C0" w:rsidRDefault="005C24C0" w:rsidP="00A03CC4">
      <w:pPr>
        <w:spacing w:before="100" w:beforeAutospacing="1" w:after="100" w:afterAutospacing="1" w:line="240" w:lineRule="auto"/>
        <w:rPr>
          <w:rFonts w:eastAsia="Times New Roman" w:cs="Arial"/>
          <w:b/>
          <w:bCs/>
          <w:iCs/>
          <w:color w:val="auto"/>
          <w:kern w:val="0"/>
          <w:sz w:val="28"/>
          <w:szCs w:val="28"/>
          <w:lang w:eastAsia="ru-RU"/>
        </w:rPr>
      </w:pPr>
      <w:r w:rsidRPr="005C24C0">
        <w:rPr>
          <w:rFonts w:eastAsia="Times New Roman" w:cs="Arial"/>
          <w:b/>
          <w:bCs/>
          <w:iCs/>
          <w:color w:val="auto"/>
          <w:kern w:val="0"/>
          <w:sz w:val="28"/>
          <w:szCs w:val="28"/>
          <w:lang w:eastAsia="ru-RU"/>
        </w:rPr>
        <w:lastRenderedPageBreak/>
        <w:t>Подключение «массы»</w:t>
      </w:r>
    </w:p>
    <w:p w:rsidR="002F4300" w:rsidRDefault="002F4300" w:rsidP="00A03CC4">
      <w:pPr>
        <w:spacing w:before="100" w:beforeAutospacing="1" w:after="100" w:afterAutospacing="1" w:line="240" w:lineRule="auto"/>
        <w:rPr>
          <w:rFonts w:eastAsia="Times New Roman" w:cs="Arial"/>
          <w:bCs/>
          <w:iCs/>
          <w:color w:val="auto"/>
          <w:kern w:val="0"/>
          <w:lang w:eastAsia="ru-RU"/>
        </w:rPr>
      </w:pPr>
      <w:r w:rsidRPr="002F4300">
        <w:rPr>
          <w:rFonts w:eastAsia="Times New Roman" w:cs="Arial"/>
          <w:bCs/>
          <w:iCs/>
          <w:color w:val="auto"/>
          <w:kern w:val="0"/>
          <w:lang w:eastAsia="ru-RU"/>
        </w:rPr>
        <w:t>Данное действ</w:t>
      </w:r>
      <w:r>
        <w:rPr>
          <w:rFonts w:eastAsia="Times New Roman" w:cs="Arial"/>
          <w:bCs/>
          <w:iCs/>
          <w:color w:val="auto"/>
          <w:kern w:val="0"/>
          <w:lang w:eastAsia="ru-RU"/>
        </w:rPr>
        <w:t>и</w:t>
      </w:r>
      <w:r w:rsidRPr="002F4300">
        <w:rPr>
          <w:rFonts w:eastAsia="Times New Roman" w:cs="Arial"/>
          <w:bCs/>
          <w:iCs/>
          <w:color w:val="auto"/>
          <w:kern w:val="0"/>
          <w:lang w:eastAsia="ru-RU"/>
        </w:rPr>
        <w:t>е подразумевает</w:t>
      </w:r>
      <w:r>
        <w:rPr>
          <w:rFonts w:eastAsia="Times New Roman" w:cs="Arial"/>
          <w:bCs/>
          <w:iCs/>
          <w:color w:val="auto"/>
          <w:kern w:val="0"/>
          <w:lang w:eastAsia="ru-RU"/>
        </w:rPr>
        <w:t xml:space="preserve"> завершение создания цепи сварочного тока соединением свариваемого изделии со вторым полюсом сварочного аппарата. Понятно, что соединение должно быть надежным, иначе образуется падение напряжения на соединени</w:t>
      </w:r>
      <w:r w:rsidR="00341984">
        <w:rPr>
          <w:rFonts w:eastAsia="Times New Roman" w:cs="Arial"/>
          <w:bCs/>
          <w:iCs/>
          <w:color w:val="auto"/>
          <w:kern w:val="0"/>
          <w:lang w:eastAsia="ru-RU"/>
        </w:rPr>
        <w:t>и</w:t>
      </w:r>
      <w:r>
        <w:rPr>
          <w:rFonts w:eastAsia="Times New Roman" w:cs="Arial"/>
          <w:bCs/>
          <w:iCs/>
          <w:color w:val="auto"/>
          <w:kern w:val="0"/>
          <w:lang w:eastAsia="ru-RU"/>
        </w:rPr>
        <w:t>, которое приведет к потере мощности и разогреву соединения с большой степенью вероятности его разрушения.</w:t>
      </w:r>
      <w:r w:rsidR="0003332B">
        <w:rPr>
          <w:rFonts w:eastAsia="Times New Roman" w:cs="Arial"/>
          <w:bCs/>
          <w:iCs/>
          <w:color w:val="auto"/>
          <w:kern w:val="0"/>
          <w:lang w:eastAsia="ru-RU"/>
        </w:rPr>
        <w:t xml:space="preserve"> Решающими факторами при выборе вида подключения «массы» будут следующие:</w:t>
      </w:r>
    </w:p>
    <w:p w:rsidR="0003332B" w:rsidRDefault="0003332B" w:rsidP="00A03CC4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Arial"/>
          <w:bCs/>
          <w:iCs/>
          <w:color w:val="auto"/>
          <w:kern w:val="0"/>
          <w:lang w:eastAsia="ru-RU"/>
        </w:rPr>
      </w:pPr>
      <w:r>
        <w:rPr>
          <w:rFonts w:eastAsia="Times New Roman" w:cs="Arial"/>
          <w:bCs/>
          <w:iCs/>
          <w:color w:val="auto"/>
          <w:kern w:val="0"/>
          <w:lang w:eastAsia="ru-RU"/>
        </w:rPr>
        <w:t>усилие зажима;</w:t>
      </w:r>
    </w:p>
    <w:p w:rsidR="0003332B" w:rsidRDefault="0003332B" w:rsidP="00A03CC4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Arial"/>
          <w:bCs/>
          <w:iCs/>
          <w:color w:val="auto"/>
          <w:kern w:val="0"/>
          <w:lang w:eastAsia="ru-RU"/>
        </w:rPr>
      </w:pPr>
      <w:r>
        <w:rPr>
          <w:rFonts w:eastAsia="Times New Roman" w:cs="Arial"/>
          <w:bCs/>
          <w:iCs/>
          <w:color w:val="auto"/>
          <w:kern w:val="0"/>
          <w:lang w:eastAsia="ru-RU"/>
        </w:rPr>
        <w:t>площадь контакта;</w:t>
      </w:r>
    </w:p>
    <w:p w:rsidR="0003332B" w:rsidRDefault="0003332B" w:rsidP="00A03CC4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Arial"/>
          <w:bCs/>
          <w:iCs/>
          <w:color w:val="auto"/>
          <w:kern w:val="0"/>
          <w:lang w:eastAsia="ru-RU"/>
        </w:rPr>
      </w:pPr>
      <w:r>
        <w:rPr>
          <w:rFonts w:eastAsia="Times New Roman" w:cs="Arial"/>
          <w:bCs/>
          <w:iCs/>
          <w:color w:val="auto"/>
          <w:kern w:val="0"/>
          <w:lang w:eastAsia="ru-RU"/>
        </w:rPr>
        <w:t>ширина раскрытия.</w:t>
      </w:r>
    </w:p>
    <w:p w:rsidR="0003332B" w:rsidRDefault="0003332B" w:rsidP="00A03CC4">
      <w:pPr>
        <w:spacing w:before="100" w:beforeAutospacing="1" w:after="100" w:afterAutospacing="1" w:line="240" w:lineRule="auto"/>
        <w:rPr>
          <w:rFonts w:eastAsia="Times New Roman" w:cs="Arial"/>
          <w:bCs/>
          <w:iCs/>
          <w:color w:val="auto"/>
          <w:kern w:val="0"/>
          <w:lang w:eastAsia="ru-RU"/>
        </w:rPr>
      </w:pPr>
      <w:r>
        <w:rPr>
          <w:rFonts w:eastAsia="Times New Roman" w:cs="Arial"/>
          <w:bCs/>
          <w:iCs/>
          <w:color w:val="auto"/>
          <w:kern w:val="0"/>
          <w:lang w:eastAsia="ru-RU"/>
        </w:rPr>
        <w:t>Падение напряжения на участке подключения «массы» прямо пропорционально переходному сопротивлению этого участка, которое напрямую зависит от усилия зажима, площади контакта и чистоте соединяемых поверхностей.</w:t>
      </w:r>
    </w:p>
    <w:p w:rsidR="0003332B" w:rsidRDefault="0003332B" w:rsidP="00A03CC4">
      <w:pPr>
        <w:spacing w:before="100" w:beforeAutospacing="1" w:after="100" w:afterAutospacing="1" w:line="240" w:lineRule="auto"/>
        <w:rPr>
          <w:rFonts w:eastAsia="Times New Roman" w:cs="Arial"/>
          <w:bCs/>
          <w:iCs/>
          <w:color w:val="auto"/>
          <w:kern w:val="0"/>
          <w:lang w:eastAsia="ru-RU"/>
        </w:rPr>
      </w:pPr>
      <w:r>
        <w:rPr>
          <w:rFonts w:eastAsia="Times New Roman" w:cs="Arial"/>
          <w:bCs/>
          <w:iCs/>
          <w:color w:val="auto"/>
          <w:kern w:val="0"/>
          <w:lang w:eastAsia="ru-RU"/>
        </w:rPr>
        <w:t xml:space="preserve">Ширина раскрытия </w:t>
      </w:r>
      <w:proofErr w:type="spellStart"/>
      <w:r>
        <w:rPr>
          <w:rFonts w:eastAsia="Times New Roman" w:cs="Arial"/>
          <w:bCs/>
          <w:iCs/>
          <w:color w:val="auto"/>
          <w:kern w:val="0"/>
          <w:lang w:eastAsia="ru-RU"/>
        </w:rPr>
        <w:t>подключателя</w:t>
      </w:r>
      <w:proofErr w:type="spellEnd"/>
      <w:r>
        <w:rPr>
          <w:rFonts w:eastAsia="Times New Roman" w:cs="Arial"/>
          <w:bCs/>
          <w:iCs/>
          <w:color w:val="auto"/>
          <w:kern w:val="0"/>
          <w:lang w:eastAsia="ru-RU"/>
        </w:rPr>
        <w:t xml:space="preserve"> </w:t>
      </w:r>
      <w:r w:rsidR="000F5AE2">
        <w:rPr>
          <w:rFonts w:eastAsia="Times New Roman" w:cs="Arial"/>
          <w:bCs/>
          <w:iCs/>
          <w:color w:val="auto"/>
          <w:kern w:val="0"/>
          <w:lang w:eastAsia="ru-RU"/>
        </w:rPr>
        <w:t>«</w:t>
      </w:r>
      <w:r>
        <w:rPr>
          <w:rFonts w:eastAsia="Times New Roman" w:cs="Arial"/>
          <w:bCs/>
          <w:iCs/>
          <w:color w:val="auto"/>
          <w:kern w:val="0"/>
          <w:lang w:eastAsia="ru-RU"/>
        </w:rPr>
        <w:t>массы</w:t>
      </w:r>
      <w:r w:rsidR="000F5AE2">
        <w:rPr>
          <w:rFonts w:eastAsia="Times New Roman" w:cs="Arial"/>
          <w:bCs/>
          <w:iCs/>
          <w:color w:val="auto"/>
          <w:kern w:val="0"/>
          <w:lang w:eastAsia="ru-RU"/>
        </w:rPr>
        <w:t>»</w:t>
      </w:r>
      <w:r>
        <w:rPr>
          <w:rFonts w:eastAsia="Times New Roman" w:cs="Arial"/>
          <w:bCs/>
          <w:iCs/>
          <w:color w:val="auto"/>
          <w:kern w:val="0"/>
          <w:lang w:eastAsia="ru-RU"/>
        </w:rPr>
        <w:t xml:space="preserve">  критична для случаев подключения к деталям значительной толщины. Что касается конструкции устрой</w:t>
      </w:r>
      <w:proofErr w:type="gramStart"/>
      <w:r>
        <w:rPr>
          <w:rFonts w:eastAsia="Times New Roman" w:cs="Arial"/>
          <w:bCs/>
          <w:iCs/>
          <w:color w:val="auto"/>
          <w:kern w:val="0"/>
          <w:lang w:eastAsia="ru-RU"/>
        </w:rPr>
        <w:t>ств дл</w:t>
      </w:r>
      <w:proofErr w:type="gramEnd"/>
      <w:r>
        <w:rPr>
          <w:rFonts w:eastAsia="Times New Roman" w:cs="Arial"/>
          <w:bCs/>
          <w:iCs/>
          <w:color w:val="auto"/>
          <w:kern w:val="0"/>
          <w:lang w:eastAsia="ru-RU"/>
        </w:rPr>
        <w:t>я подключения массы, то они могут быть самыми разнообразными. Это могут быть струбцины, приж</w:t>
      </w:r>
      <w:r w:rsidR="000F5AE2">
        <w:rPr>
          <w:rFonts w:eastAsia="Times New Roman" w:cs="Arial"/>
          <w:bCs/>
          <w:iCs/>
          <w:color w:val="auto"/>
          <w:kern w:val="0"/>
          <w:lang w:eastAsia="ru-RU"/>
        </w:rPr>
        <w:t>и</w:t>
      </w:r>
      <w:r>
        <w:rPr>
          <w:rFonts w:eastAsia="Times New Roman" w:cs="Arial"/>
          <w:bCs/>
          <w:iCs/>
          <w:color w:val="auto"/>
          <w:kern w:val="0"/>
          <w:lang w:eastAsia="ru-RU"/>
        </w:rPr>
        <w:t>м</w:t>
      </w:r>
      <w:r w:rsidR="000F5AE2">
        <w:rPr>
          <w:rFonts w:eastAsia="Times New Roman" w:cs="Arial"/>
          <w:bCs/>
          <w:iCs/>
          <w:color w:val="auto"/>
          <w:kern w:val="0"/>
          <w:lang w:eastAsia="ru-RU"/>
        </w:rPr>
        <w:t>ы, зажимы, но самое распространенное из них, это зажим «крокодил». Он универсален, удобен в работе и обладает хорошей шириной раскрытия.</w:t>
      </w:r>
    </w:p>
    <w:p w:rsidR="005C24C0" w:rsidRPr="005C24C0" w:rsidRDefault="000F5AE2" w:rsidP="00A03CC4">
      <w:pPr>
        <w:spacing w:before="100" w:beforeAutospacing="1" w:after="100" w:afterAutospacing="1" w:line="240" w:lineRule="auto"/>
        <w:rPr>
          <w:rFonts w:eastAsia="Times New Roman" w:cs="Arial"/>
          <w:color w:val="auto"/>
          <w:kern w:val="0"/>
          <w:lang w:eastAsia="ru-RU"/>
        </w:rPr>
      </w:pPr>
      <w:r w:rsidRPr="000F5AE2">
        <w:rPr>
          <w:rFonts w:eastAsia="Times New Roman" w:cs="Arial"/>
          <w:bCs/>
          <w:iCs/>
          <w:color w:val="auto"/>
          <w:kern w:val="0"/>
          <w:lang w:eastAsia="ru-RU"/>
        </w:rPr>
        <w:t>Для подключения «массы»</w:t>
      </w:r>
      <w:r>
        <w:rPr>
          <w:rFonts w:eastAsia="Times New Roman" w:cs="Arial"/>
          <w:bCs/>
          <w:iCs/>
          <w:color w:val="auto"/>
          <w:kern w:val="0"/>
          <w:lang w:eastAsia="ru-RU"/>
        </w:rPr>
        <w:t xml:space="preserve"> в труднодоступных местах применяют магниты. Иногда это единственная возможность. В таком случае, очень важно следить за температурой соединения, так как  перегрев снижает силу притягивания магнита и может привести к невозможности его дальнейшей эксплуатации.</w:t>
      </w:r>
    </w:p>
    <w:p w:rsidR="005C24C0" w:rsidRDefault="005C24C0" w:rsidP="00A03CC4">
      <w:pPr>
        <w:spacing w:before="46" w:after="46" w:line="182" w:lineRule="atLeast"/>
        <w:jc w:val="center"/>
        <w:textAlignment w:val="center"/>
        <w:outlineLvl w:val="1"/>
        <w:rPr>
          <w:rFonts w:ascii="Arial" w:eastAsia="Times New Roman" w:hAnsi="Arial" w:cs="Arial"/>
          <w:color w:val="555555"/>
          <w:kern w:val="0"/>
          <w:sz w:val="18"/>
          <w:szCs w:val="18"/>
          <w:lang w:eastAsia="ru-RU"/>
        </w:rPr>
      </w:pPr>
    </w:p>
    <w:p w:rsidR="005C24C0" w:rsidRDefault="005C24C0" w:rsidP="00A03CC4">
      <w:pPr>
        <w:spacing w:before="46" w:after="46" w:line="182" w:lineRule="atLeast"/>
        <w:jc w:val="center"/>
        <w:textAlignment w:val="center"/>
        <w:outlineLvl w:val="1"/>
        <w:rPr>
          <w:rFonts w:ascii="Arial" w:eastAsia="Times New Roman" w:hAnsi="Arial" w:cs="Arial"/>
          <w:color w:val="555555"/>
          <w:kern w:val="0"/>
          <w:sz w:val="18"/>
          <w:szCs w:val="18"/>
          <w:lang w:eastAsia="ru-RU"/>
        </w:rPr>
      </w:pPr>
    </w:p>
    <w:p w:rsidR="005C24C0" w:rsidRDefault="005C24C0" w:rsidP="00A03CC4">
      <w:pPr>
        <w:spacing w:before="46" w:after="46" w:line="182" w:lineRule="atLeast"/>
        <w:jc w:val="center"/>
        <w:textAlignment w:val="center"/>
        <w:outlineLvl w:val="1"/>
        <w:rPr>
          <w:rFonts w:ascii="Arial" w:eastAsia="Times New Roman" w:hAnsi="Arial" w:cs="Arial"/>
          <w:color w:val="555555"/>
          <w:kern w:val="0"/>
          <w:sz w:val="18"/>
          <w:szCs w:val="18"/>
          <w:lang w:eastAsia="ru-RU"/>
        </w:rPr>
      </w:pPr>
    </w:p>
    <w:p w:rsidR="005C24C0" w:rsidRDefault="005C24C0" w:rsidP="00A03CC4">
      <w:pPr>
        <w:spacing w:before="46" w:after="46" w:line="182" w:lineRule="atLeast"/>
        <w:jc w:val="center"/>
        <w:textAlignment w:val="center"/>
        <w:outlineLvl w:val="1"/>
        <w:rPr>
          <w:rFonts w:ascii="Arial" w:eastAsia="Times New Roman" w:hAnsi="Arial" w:cs="Arial"/>
          <w:color w:val="555555"/>
          <w:kern w:val="0"/>
          <w:sz w:val="18"/>
          <w:szCs w:val="18"/>
          <w:lang w:eastAsia="ru-RU"/>
        </w:rPr>
      </w:pPr>
    </w:p>
    <w:sectPr w:rsidR="005C24C0" w:rsidSect="00DC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D24FC"/>
    <w:multiLevelType w:val="multilevel"/>
    <w:tmpl w:val="4648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C3E96"/>
    <w:multiLevelType w:val="multilevel"/>
    <w:tmpl w:val="8F10C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4D62F7"/>
    <w:multiLevelType w:val="hybridMultilevel"/>
    <w:tmpl w:val="D2D84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5024C"/>
    <w:multiLevelType w:val="hybridMultilevel"/>
    <w:tmpl w:val="842C2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10DE7"/>
    <w:multiLevelType w:val="hybridMultilevel"/>
    <w:tmpl w:val="18AA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A5FDD"/>
    <w:multiLevelType w:val="hybridMultilevel"/>
    <w:tmpl w:val="CB9E0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31DAD"/>
    <w:multiLevelType w:val="multilevel"/>
    <w:tmpl w:val="88AE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5C24C0"/>
    <w:rsid w:val="0003332B"/>
    <w:rsid w:val="00092D2D"/>
    <w:rsid w:val="000E3DB6"/>
    <w:rsid w:val="000F5AE2"/>
    <w:rsid w:val="00201707"/>
    <w:rsid w:val="002F4300"/>
    <w:rsid w:val="00341984"/>
    <w:rsid w:val="00403B02"/>
    <w:rsid w:val="00515A8F"/>
    <w:rsid w:val="005C24C0"/>
    <w:rsid w:val="00601EFF"/>
    <w:rsid w:val="006362B8"/>
    <w:rsid w:val="00757188"/>
    <w:rsid w:val="007A35A7"/>
    <w:rsid w:val="007D1B2C"/>
    <w:rsid w:val="007E6255"/>
    <w:rsid w:val="0092750D"/>
    <w:rsid w:val="009F7782"/>
    <w:rsid w:val="00A03CC4"/>
    <w:rsid w:val="00A73CCB"/>
    <w:rsid w:val="00AF427B"/>
    <w:rsid w:val="00B503C6"/>
    <w:rsid w:val="00BB1A7D"/>
    <w:rsid w:val="00BB5A09"/>
    <w:rsid w:val="00C319BF"/>
    <w:rsid w:val="00D7692F"/>
    <w:rsid w:val="00DC1ED5"/>
    <w:rsid w:val="00EB6364"/>
    <w:rsid w:val="00EE61B6"/>
    <w:rsid w:val="00F140F7"/>
    <w:rsid w:val="00F7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color w:val="000000"/>
        <w:kern w:val="3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D5"/>
  </w:style>
  <w:style w:type="paragraph" w:styleId="2">
    <w:name w:val="heading 2"/>
    <w:basedOn w:val="a"/>
    <w:link w:val="20"/>
    <w:uiPriority w:val="9"/>
    <w:qFormat/>
    <w:rsid w:val="005C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auto"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24C0"/>
    <w:rPr>
      <w:rFonts w:ascii="Times New Roman" w:eastAsia="Times New Roman" w:hAnsi="Times New Roman"/>
      <w:b/>
      <w:bCs/>
      <w:color w:val="auto"/>
      <w:kern w:val="0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C24C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lang w:eastAsia="ru-RU"/>
    </w:rPr>
  </w:style>
  <w:style w:type="character" w:styleId="a4">
    <w:name w:val="Strong"/>
    <w:basedOn w:val="a0"/>
    <w:uiPriority w:val="22"/>
    <w:qFormat/>
    <w:rsid w:val="005C24C0"/>
    <w:rPr>
      <w:b/>
      <w:bCs/>
    </w:rPr>
  </w:style>
  <w:style w:type="paragraph" w:styleId="a5">
    <w:name w:val="List Paragraph"/>
    <w:basedOn w:val="a"/>
    <w:uiPriority w:val="34"/>
    <w:qFormat/>
    <w:rsid w:val="00C319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A7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2017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44124-6E58-4E27-B507-8DD9CF722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7</cp:revision>
  <dcterms:created xsi:type="dcterms:W3CDTF">2020-05-26T06:13:00Z</dcterms:created>
  <dcterms:modified xsi:type="dcterms:W3CDTF">2020-05-27T05:49:00Z</dcterms:modified>
</cp:coreProperties>
</file>