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Антиутопия в Вашем доме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Хай-тек в интерьере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 зародился в 70-х годах ХХ века, а к 80-м набрал оборотов. Идеи поп-арта и образы из научной фантастики вовсю переносились в интерьер, создавая квартиры в стиле модных антиутопий.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Сегодня такой стиль не менее популярен. Я долгое время слышала о нем и даже приблизительно представляла, что это. Но в моем понимании такой дизайн был не очень-то уютным и домашним. От него веяло холодом и скукой. Как же без занавесок в цветочек и любимой розовой тумбочки?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Но, как и многие другие, я ошибалась.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Хай-тек в интерьере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это антоним скуке и однообразию. Основные признаки такого стиля – это использование элементов кубизма и конструктивизма, прямых линий и резких переходов. При правильном сочетании такие элементы создают удивительно уютные комнаты, в которых что не предмет – то шедевр.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Как создать хай-тек у себя дома? Очень просто. Я бы посоветовала запомнить некоторые вещи о нем: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 Такой стиль отличается пастельными и светлыми оттенками. Особенно популярен – металлик. Но это не значит, что вся комната должна сиять, как микроволновка внутри. Подходят и мягкие тона.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 Хай-тек не исключает наличие растений и цветов в комнатах. Но нужно подобрать цветовую гамму правильно и горшки купить интересной 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 Функциональность и простота. Вот девиз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хай-тека в интерьере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 Полки, вместительные шкафы и стеллажи – вот что создает хай-тек. А если хочется добавить немного парижских ноток – сделайте ступени в виде выдвижных ящиков. Я такое видела в одном фильме.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4. Чем больше техники – тем лучше. Но не антиквариата. Хипстерские «Зениты» лучше припрятать.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5. Неплохо смотрятся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 интерьере хай-тек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«текущие часы» Дали или картины Альтмана. Необычные вещи с острыми углами только улучшат атмосферу.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И последний совет – побольше света.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Хай-тек в интерьере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это почти что стерильная чистота и большие окна. Если ни с тем, ни с другим не складывается, можно внести побольше светлых оттенков в отделку.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