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D1" w:rsidRDefault="001028D1" w:rsidP="001028D1">
      <w:pPr>
        <w:pStyle w:val="a3"/>
      </w:pPr>
      <w:r>
        <w:t>Т</w:t>
      </w:r>
      <w:r w:rsidRPr="0039721E">
        <w:t xml:space="preserve">умба </w:t>
      </w:r>
      <w:proofErr w:type="spellStart"/>
      <w:r w:rsidRPr="0039721E">
        <w:t>Rupel</w:t>
      </w:r>
      <w:proofErr w:type="spellEnd"/>
      <w:r>
        <w:t xml:space="preserve"> </w:t>
      </w:r>
    </w:p>
    <w:p w:rsidR="0039721E" w:rsidRDefault="0039721E" w:rsidP="00662C47">
      <w:pPr>
        <w:pStyle w:val="2"/>
        <w:rPr>
          <w:shd w:val="clear" w:color="auto" w:fill="FFFFFF"/>
        </w:rPr>
      </w:pPr>
      <w:proofErr w:type="spellStart"/>
      <w:r>
        <w:rPr>
          <w:shd w:val="clear" w:color="auto" w:fill="FFFFFF"/>
        </w:rPr>
        <w:t>Title</w:t>
      </w:r>
      <w:proofErr w:type="spellEnd"/>
    </w:p>
    <w:p w:rsidR="0039721E" w:rsidRDefault="0039721E" w:rsidP="0039721E">
      <w:r w:rsidRPr="0039721E">
        <w:t xml:space="preserve">Необычная стильная тумба </w:t>
      </w:r>
      <w:proofErr w:type="spellStart"/>
      <w:r w:rsidRPr="0039721E">
        <w:t>Rupel</w:t>
      </w:r>
      <w:proofErr w:type="spellEnd"/>
      <w:r>
        <w:t xml:space="preserve"> с кожаной обивкой.</w:t>
      </w:r>
    </w:p>
    <w:p w:rsidR="0039721E" w:rsidRDefault="0039721E" w:rsidP="00662C47">
      <w:pPr>
        <w:pStyle w:val="2"/>
      </w:pPr>
      <w:r w:rsidRPr="0039721E">
        <w:rPr>
          <w:shd w:val="clear" w:color="auto" w:fill="FFFFFF"/>
        </w:rPr>
        <w:t>Текст</w:t>
      </w:r>
    </w:p>
    <w:p w:rsidR="0039721E" w:rsidRDefault="001028D1" w:rsidP="0039721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558800</wp:posOffset>
            </wp:positionV>
            <wp:extent cx="2185035" cy="2009775"/>
            <wp:effectExtent l="19050" t="0" r="5715" b="0"/>
            <wp:wrapThrough wrapText="bothSides">
              <wp:wrapPolygon edited="0">
                <wp:start x="14312" y="0"/>
                <wp:lineTo x="-188" y="205"/>
                <wp:lineTo x="-188" y="19245"/>
                <wp:lineTo x="2260" y="19655"/>
                <wp:lineTo x="2260" y="20474"/>
                <wp:lineTo x="9604" y="21498"/>
                <wp:lineTo x="14312" y="21498"/>
                <wp:lineTo x="15442" y="21498"/>
                <wp:lineTo x="15819" y="21498"/>
                <wp:lineTo x="20527" y="19860"/>
                <wp:lineTo x="20527" y="19655"/>
                <wp:lineTo x="21656" y="18836"/>
                <wp:lineTo x="21656" y="18222"/>
                <wp:lineTo x="21468" y="16379"/>
                <wp:lineTo x="21656" y="614"/>
                <wp:lineTo x="20715" y="205"/>
                <wp:lineTo x="15254" y="0"/>
                <wp:lineTo x="14312" y="0"/>
              </wp:wrapPolygon>
            </wp:wrapThrough>
            <wp:docPr id="1" name="Рисунок 1" descr="Тумба Ru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мба Rupel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21E">
        <w:t xml:space="preserve">Необычные решения в оформлении мебели </w:t>
      </w:r>
      <w:r w:rsidR="00662C47">
        <w:t xml:space="preserve">легко </w:t>
      </w:r>
      <w:r w:rsidR="0039721E">
        <w:t xml:space="preserve">превращают ее из предмета обихода в яркое украшение всего интерьера. Дизайнерская </w:t>
      </w:r>
      <w:r w:rsidR="0039721E" w:rsidRPr="0039721E">
        <w:t xml:space="preserve">тумба </w:t>
      </w:r>
      <w:proofErr w:type="spellStart"/>
      <w:r w:rsidR="0039721E" w:rsidRPr="0039721E">
        <w:t>Rupel</w:t>
      </w:r>
      <w:proofErr w:type="spellEnd"/>
      <w:r w:rsidR="0039721E">
        <w:t xml:space="preserve"> выполнена в уникальном </w:t>
      </w:r>
      <w:r w:rsidR="00421DDB">
        <w:t>стиле, вобравшем в себя черты разных эпох и направлений.</w:t>
      </w:r>
    </w:p>
    <w:p w:rsidR="00421DDB" w:rsidRDefault="00421DDB">
      <w:r>
        <w:t xml:space="preserve">Тумба занимает немного места и не загромождает пространство. </w:t>
      </w:r>
      <w:r w:rsidR="00833E00">
        <w:t xml:space="preserve">Несмотря на маленькую </w:t>
      </w:r>
      <w:r w:rsidR="001028D1">
        <w:t>высоту,</w:t>
      </w:r>
      <w:r>
        <w:t xml:space="preserve"> на </w:t>
      </w:r>
      <w:r w:rsidR="00833E00">
        <w:t>тумбу</w:t>
      </w:r>
      <w:r>
        <w:t xml:space="preserve"> нежелательно ставить другие предметы, поскольку </w:t>
      </w:r>
      <w:r w:rsidR="00833E00">
        <w:t xml:space="preserve">они разрушают все очарование этой </w:t>
      </w:r>
      <w:proofErr w:type="spellStart"/>
      <w:r w:rsidR="00833E00">
        <w:t>креативной</w:t>
      </w:r>
      <w:proofErr w:type="spellEnd"/>
      <w:r w:rsidR="00833E00">
        <w:t xml:space="preserve"> конструкци</w:t>
      </w:r>
      <w:r w:rsidR="001028D1">
        <w:t>и</w:t>
      </w:r>
      <w:r w:rsidR="00833E00">
        <w:t>.</w:t>
      </w:r>
    </w:p>
    <w:p w:rsidR="00421DDB" w:rsidRDefault="00421DDB">
      <w:r>
        <w:t xml:space="preserve">Под внешней небрежностью кожаной отделки скрывается простая, но прочная конструкция. Вместительные выдвижные ящики пригодны для хранения белья, небольших предметов одежды и любых бытовых мелочей. </w:t>
      </w:r>
    </w:p>
    <w:p w:rsidR="001028D1" w:rsidRDefault="001028D1"/>
    <w:p w:rsidR="001028D1" w:rsidRDefault="001028D1">
      <w:pPr>
        <w:rPr>
          <w:lang w:val="en-US"/>
        </w:rPr>
      </w:pPr>
    </w:p>
    <w:p w:rsidR="00A93FB7" w:rsidRDefault="00A93FB7">
      <w:pPr>
        <w:rPr>
          <w:lang w:val="en-US"/>
        </w:rPr>
      </w:pPr>
    </w:p>
    <w:p w:rsidR="00A93FB7" w:rsidRDefault="00A93FB7">
      <w:pPr>
        <w:rPr>
          <w:lang w:val="en-US"/>
        </w:rPr>
      </w:pPr>
    </w:p>
    <w:p w:rsidR="00A93FB7" w:rsidRDefault="00A93FB7" w:rsidP="001028D1">
      <w:pPr>
        <w:pStyle w:val="a3"/>
        <w:rPr>
          <w:b/>
          <w:bCs/>
        </w:rPr>
      </w:pPr>
      <w:r>
        <w:t xml:space="preserve">Комод </w:t>
      </w:r>
      <w:proofErr w:type="spellStart"/>
      <w:r>
        <w:t>Combinator</w:t>
      </w:r>
      <w:proofErr w:type="spellEnd"/>
      <w:r>
        <w:t xml:space="preserve"> 7 ящиков</w:t>
      </w:r>
    </w:p>
    <w:p w:rsidR="00A93FB7" w:rsidRDefault="001028D1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128270</wp:posOffset>
            </wp:positionV>
            <wp:extent cx="1462405" cy="2785745"/>
            <wp:effectExtent l="19050" t="0" r="4445" b="0"/>
            <wp:wrapThrough wrapText="bothSides">
              <wp:wrapPolygon edited="0">
                <wp:start x="9004" y="0"/>
                <wp:lineTo x="1688" y="295"/>
                <wp:lineTo x="0" y="739"/>
                <wp:lineTo x="844" y="16543"/>
                <wp:lineTo x="-281" y="18759"/>
                <wp:lineTo x="-281" y="19793"/>
                <wp:lineTo x="5346" y="21270"/>
                <wp:lineTo x="9567" y="21418"/>
                <wp:lineTo x="14350" y="21418"/>
                <wp:lineTo x="14631" y="21418"/>
                <wp:lineTo x="15194" y="21270"/>
                <wp:lineTo x="19133" y="21270"/>
                <wp:lineTo x="21666" y="20384"/>
                <wp:lineTo x="21666" y="591"/>
                <wp:lineTo x="20259" y="148"/>
                <wp:lineTo x="14913" y="0"/>
                <wp:lineTo x="9004" y="0"/>
              </wp:wrapPolygon>
            </wp:wrapThrough>
            <wp:docPr id="4" name="Рисунок 4" descr="Комод Combinator 7 ящ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од Combinator 7 ящ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209" t="14286" r="31429" b="14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FB7" w:rsidRDefault="00A93FB7" w:rsidP="00A93FB7">
      <w:r>
        <w:t xml:space="preserve">Метод контрастного оформления является одним из </w:t>
      </w:r>
      <w:r w:rsidR="0023176D">
        <w:t xml:space="preserve">популярных </w:t>
      </w:r>
      <w:r>
        <w:t>приемов</w:t>
      </w:r>
      <w:r w:rsidR="0023176D">
        <w:t xml:space="preserve"> оформления мебели.</w:t>
      </w:r>
      <w:r w:rsidRPr="00A93FB7">
        <w:t xml:space="preserve"> </w:t>
      </w:r>
      <w:r w:rsidR="0023176D">
        <w:t>Именно этот способ позволил пре</w:t>
      </w:r>
      <w:r w:rsidR="00153BF9">
        <w:t>образить</w:t>
      </w:r>
      <w:r w:rsidR="0023176D">
        <w:t xml:space="preserve"> обычный черный комод</w:t>
      </w:r>
      <w:r w:rsidR="00153BF9">
        <w:t>, превратив его</w:t>
      </w:r>
      <w:r w:rsidR="0023176D">
        <w:t xml:space="preserve"> в </w:t>
      </w:r>
      <w:r w:rsidR="00153BF9">
        <w:t>привлекательный</w:t>
      </w:r>
      <w:r w:rsidR="0023176D">
        <w:t xml:space="preserve"> вариант украшения окружающего интерьера.</w:t>
      </w:r>
    </w:p>
    <w:p w:rsidR="00A93FB7" w:rsidRDefault="0023176D" w:rsidP="00A93FB7">
      <w:r>
        <w:t xml:space="preserve">Передние панели всех семи выдвижных ящиков тумбы сделаны цветными. Сочетание черного корпуса и цветных ящиков неизменно притягивает взгляд любого человека. </w:t>
      </w:r>
    </w:p>
    <w:p w:rsidR="00A93FB7" w:rsidRPr="00A93FB7" w:rsidRDefault="00A50564">
      <w:r>
        <w:t>Высота комода не превышает среднего роста взрослого человека, поэтому даже верхний ящик всегда будет доступен и открыт для обзора.</w:t>
      </w:r>
      <w:r w:rsidR="00153BF9">
        <w:t xml:space="preserve"> Благодаря классической конструкции он вписывается в любую обстановку.</w:t>
      </w:r>
    </w:p>
    <w:sectPr w:rsidR="00A93FB7" w:rsidRPr="00A93FB7" w:rsidSect="00AC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721E"/>
    <w:rsid w:val="000678CE"/>
    <w:rsid w:val="00095DD8"/>
    <w:rsid w:val="000F3ABE"/>
    <w:rsid w:val="001028D1"/>
    <w:rsid w:val="001425D9"/>
    <w:rsid w:val="00153BF9"/>
    <w:rsid w:val="0017553D"/>
    <w:rsid w:val="001F1D78"/>
    <w:rsid w:val="0023176D"/>
    <w:rsid w:val="00250C7E"/>
    <w:rsid w:val="00270197"/>
    <w:rsid w:val="002C464F"/>
    <w:rsid w:val="002E5CF5"/>
    <w:rsid w:val="00352445"/>
    <w:rsid w:val="00352FE9"/>
    <w:rsid w:val="00364A9F"/>
    <w:rsid w:val="0036783A"/>
    <w:rsid w:val="0039721E"/>
    <w:rsid w:val="00421DDB"/>
    <w:rsid w:val="0044057C"/>
    <w:rsid w:val="0047370D"/>
    <w:rsid w:val="004F181D"/>
    <w:rsid w:val="005A1CC5"/>
    <w:rsid w:val="005A5D08"/>
    <w:rsid w:val="005B59BA"/>
    <w:rsid w:val="00627DC2"/>
    <w:rsid w:val="006571B7"/>
    <w:rsid w:val="00662C47"/>
    <w:rsid w:val="00663707"/>
    <w:rsid w:val="00736E0F"/>
    <w:rsid w:val="00800970"/>
    <w:rsid w:val="008122FE"/>
    <w:rsid w:val="00833E00"/>
    <w:rsid w:val="008971E6"/>
    <w:rsid w:val="008C45A7"/>
    <w:rsid w:val="008D6FE5"/>
    <w:rsid w:val="00907A3B"/>
    <w:rsid w:val="00923A3E"/>
    <w:rsid w:val="009B0AE1"/>
    <w:rsid w:val="00A50564"/>
    <w:rsid w:val="00A56F36"/>
    <w:rsid w:val="00A93FB7"/>
    <w:rsid w:val="00A95EAB"/>
    <w:rsid w:val="00AC04DF"/>
    <w:rsid w:val="00AD4552"/>
    <w:rsid w:val="00B16ED3"/>
    <w:rsid w:val="00BC7FDE"/>
    <w:rsid w:val="00C614A5"/>
    <w:rsid w:val="00C644F2"/>
    <w:rsid w:val="00C835C2"/>
    <w:rsid w:val="00D61B54"/>
    <w:rsid w:val="00D71055"/>
    <w:rsid w:val="00DB7E7B"/>
    <w:rsid w:val="00DC4A24"/>
    <w:rsid w:val="00DE289A"/>
    <w:rsid w:val="00E3083C"/>
    <w:rsid w:val="00E83292"/>
    <w:rsid w:val="00EB1597"/>
    <w:rsid w:val="00EC69F9"/>
    <w:rsid w:val="00F438FD"/>
    <w:rsid w:val="00F8587F"/>
    <w:rsid w:val="00FA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B54"/>
    <w:pPr>
      <w:spacing w:after="120" w:line="240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61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1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1B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a4">
    <w:name w:val="Название Знак"/>
    <w:basedOn w:val="a0"/>
    <w:link w:val="a3"/>
    <w:uiPriority w:val="10"/>
    <w:rsid w:val="00D61B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val="ru-RU" w:bidi="ar-SA"/>
    </w:rPr>
  </w:style>
  <w:style w:type="paragraph" w:styleId="a5">
    <w:name w:val="No Spacing"/>
    <w:uiPriority w:val="1"/>
    <w:qFormat/>
    <w:rsid w:val="00D61B54"/>
    <w:pPr>
      <w:spacing w:after="0" w:line="240" w:lineRule="auto"/>
    </w:pPr>
    <w:rPr>
      <w:rFonts w:eastAsiaTheme="minorEastAsia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61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rsid w:val="00D61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styleId="a6">
    <w:name w:val="Strong"/>
    <w:basedOn w:val="a0"/>
    <w:uiPriority w:val="22"/>
    <w:qFormat/>
    <w:rsid w:val="00D6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1B54"/>
    <w:rPr>
      <w:rFonts w:asciiTheme="majorHAnsi" w:eastAsiaTheme="majorEastAsia" w:hAnsiTheme="majorHAnsi" w:cstheme="majorBidi"/>
      <w:b/>
      <w:bCs/>
      <w:color w:val="4F81BD" w:themeColor="accent1"/>
      <w:lang w:val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D61B54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D61B54"/>
    <w:rPr>
      <w:rFonts w:asciiTheme="majorHAnsi" w:eastAsiaTheme="majorEastAsia" w:hAnsiTheme="majorHAnsi" w:cstheme="majorBidi"/>
      <w:color w:val="243F60" w:themeColor="accent1" w:themeShade="7F"/>
      <w:lang w:val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D61B54"/>
    <w:rPr>
      <w:rFonts w:asciiTheme="majorHAnsi" w:eastAsiaTheme="majorEastAsia" w:hAnsiTheme="majorHAnsi" w:cstheme="majorBidi"/>
      <w:i/>
      <w:iCs/>
      <w:color w:val="243F60" w:themeColor="accent1" w:themeShade="7F"/>
      <w:lang w:val="ru-RU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D61B54"/>
    <w:rPr>
      <w:rFonts w:asciiTheme="majorHAnsi" w:eastAsiaTheme="majorEastAsia" w:hAnsiTheme="majorHAnsi" w:cstheme="majorBidi"/>
      <w:i/>
      <w:iCs/>
      <w:color w:val="404040" w:themeColor="text1" w:themeTint="BF"/>
      <w:lang w:val="ru-RU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D61B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D61B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bidi="ar-SA"/>
    </w:rPr>
  </w:style>
  <w:style w:type="paragraph" w:styleId="a7">
    <w:name w:val="caption"/>
    <w:basedOn w:val="a"/>
    <w:next w:val="a"/>
    <w:uiPriority w:val="35"/>
    <w:semiHidden/>
    <w:unhideWhenUsed/>
    <w:qFormat/>
    <w:rsid w:val="00D61B54"/>
    <w:rPr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6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6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bidi="ar-SA"/>
    </w:rPr>
  </w:style>
  <w:style w:type="character" w:styleId="aa">
    <w:name w:val="Emphasis"/>
    <w:basedOn w:val="a0"/>
    <w:uiPriority w:val="20"/>
    <w:qFormat/>
    <w:rsid w:val="00D61B54"/>
    <w:rPr>
      <w:i/>
      <w:iCs/>
    </w:rPr>
  </w:style>
  <w:style w:type="paragraph" w:styleId="ab">
    <w:name w:val="List Paragraph"/>
    <w:basedOn w:val="a"/>
    <w:uiPriority w:val="34"/>
    <w:qFormat/>
    <w:rsid w:val="00D61B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1B5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61B54"/>
    <w:rPr>
      <w:rFonts w:cstheme="minorBidi"/>
      <w:i/>
      <w:iCs/>
      <w:lang w:val="ru-RU" w:bidi="ar-SA"/>
    </w:rPr>
  </w:style>
  <w:style w:type="paragraph" w:styleId="ac">
    <w:name w:val="Intense Quote"/>
    <w:basedOn w:val="a"/>
    <w:next w:val="a"/>
    <w:link w:val="ad"/>
    <w:uiPriority w:val="30"/>
    <w:qFormat/>
    <w:rsid w:val="00D6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1B54"/>
    <w:rPr>
      <w:rFonts w:cstheme="minorBidi"/>
      <w:b/>
      <w:bCs/>
      <w:i/>
      <w:iCs/>
      <w:color w:val="4F81BD" w:themeColor="accent1"/>
      <w:lang w:val="ru-RU" w:bidi="ar-SA"/>
    </w:rPr>
  </w:style>
  <w:style w:type="character" w:styleId="ae">
    <w:name w:val="Subtle Emphasis"/>
    <w:basedOn w:val="a0"/>
    <w:uiPriority w:val="19"/>
    <w:qFormat/>
    <w:rsid w:val="00D61B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1B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1B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1B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1B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1B5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61B54"/>
    <w:pPr>
      <w:spacing w:after="0"/>
    </w:pPr>
    <w:rPr>
      <w:rFonts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1B54"/>
    <w:rPr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2017-12-13T09:33:00Z</dcterms:created>
  <dcterms:modified xsi:type="dcterms:W3CDTF">2020-06-02T10:49:00Z</dcterms:modified>
</cp:coreProperties>
</file>