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CA" w:rsidRPr="00003390" w:rsidRDefault="00C97ACA" w:rsidP="00C97AC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03390">
        <w:rPr>
          <w:rFonts w:ascii="Times New Roman" w:hAnsi="Times New Roman"/>
          <w:sz w:val="28"/>
          <w:szCs w:val="28"/>
          <w:lang w:val="ru-RU"/>
        </w:rPr>
        <w:t>Техническое задание</w:t>
      </w:r>
    </w:p>
    <w:p w:rsidR="00C97ACA" w:rsidRPr="00003390" w:rsidRDefault="00C97ACA" w:rsidP="00C97AC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03390"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 w:rsidRPr="00003390">
        <w:rPr>
          <w:rFonts w:ascii="Times New Roman" w:hAnsi="Times New Roman"/>
          <w:sz w:val="28"/>
          <w:szCs w:val="28"/>
          <w:lang w:val="ru-RU"/>
        </w:rPr>
        <w:t xml:space="preserve"> модернизацию системы охранного телевиденья </w:t>
      </w:r>
    </w:p>
    <w:p w:rsidR="00C97ACA" w:rsidRPr="00003390" w:rsidRDefault="00C97ACA" w:rsidP="00C97AC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03390">
        <w:rPr>
          <w:rFonts w:ascii="Times New Roman" w:hAnsi="Times New Roman"/>
          <w:sz w:val="28"/>
          <w:szCs w:val="28"/>
          <w:lang w:val="ru-RU"/>
        </w:rPr>
        <w:t>и</w:t>
      </w:r>
      <w:proofErr w:type="gramEnd"/>
      <w:r w:rsidRPr="00003390">
        <w:rPr>
          <w:rFonts w:ascii="Times New Roman" w:hAnsi="Times New Roman"/>
          <w:sz w:val="28"/>
          <w:szCs w:val="28"/>
          <w:lang w:val="ru-RU"/>
        </w:rPr>
        <w:t xml:space="preserve"> системы охранной сигнализации</w:t>
      </w:r>
    </w:p>
    <w:p w:rsidR="00C97ACA" w:rsidRPr="00003390" w:rsidRDefault="009F2621" w:rsidP="00C97AC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03390">
        <w:rPr>
          <w:rFonts w:ascii="Times New Roman" w:hAnsi="Times New Roman"/>
          <w:sz w:val="28"/>
          <w:szCs w:val="28"/>
          <w:highlight w:val="yellow"/>
          <w:lang w:val="ru-RU"/>
        </w:rPr>
        <w:t>ZZZZZ</w:t>
      </w:r>
    </w:p>
    <w:p w:rsidR="00C97ACA" w:rsidRPr="00003390" w:rsidRDefault="00C97ACA" w:rsidP="00C97AC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97ACA" w:rsidRPr="00003390" w:rsidRDefault="00C97ACA" w:rsidP="00C97A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С целью обеспечения техническими системами безопасности помещений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ZZZZZ</w:t>
      </w:r>
      <w:r w:rsidRPr="00003390">
        <w:rPr>
          <w:rFonts w:ascii="Times New Roman" w:hAnsi="Times New Roman"/>
          <w:sz w:val="24"/>
          <w:szCs w:val="24"/>
          <w:highlight w:val="yellow"/>
          <w:lang w:val="ru-RU"/>
        </w:rPr>
        <w:t>,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необходимо:</w:t>
      </w:r>
    </w:p>
    <w:p w:rsidR="00C97ACA" w:rsidRPr="00003390" w:rsidRDefault="00C97ACA" w:rsidP="00C97A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97ACA" w:rsidRPr="00003390" w:rsidRDefault="00C97ACA" w:rsidP="00C97ACA">
      <w:pPr>
        <w:pStyle w:val="a5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Провести установку охраной сигнализации:</w:t>
      </w:r>
    </w:p>
    <w:p w:rsidR="00C97ACA" w:rsidRPr="00003390" w:rsidRDefault="00C97ACA" w:rsidP="00C97ACA">
      <w:pPr>
        <w:pStyle w:val="a5"/>
        <w:numPr>
          <w:ilvl w:val="1"/>
          <w:numId w:val="3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Оборудовать помещения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hAnsi="Times New Roman"/>
          <w:sz w:val="24"/>
          <w:szCs w:val="24"/>
          <w:lang w:val="ru-RU"/>
        </w:rPr>
        <w:t>, 1-й этаж охранной сигнализации;</w:t>
      </w:r>
    </w:p>
    <w:p w:rsidR="00C97ACA" w:rsidRPr="00003390" w:rsidRDefault="00C97ACA" w:rsidP="00C97ACA">
      <w:pPr>
        <w:pStyle w:val="a5"/>
        <w:numPr>
          <w:ilvl w:val="1"/>
          <w:numId w:val="3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Оборудовать помещения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hAnsi="Times New Roman"/>
          <w:sz w:val="24"/>
          <w:szCs w:val="24"/>
          <w:highlight w:val="yellow"/>
          <w:lang w:val="ru-RU"/>
        </w:rPr>
        <w:t>,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2-й этаж охранной сигнализации;</w:t>
      </w:r>
    </w:p>
    <w:p w:rsidR="00C97ACA" w:rsidRPr="00003390" w:rsidRDefault="00C97ACA" w:rsidP="00C97ACA">
      <w:pPr>
        <w:pStyle w:val="a5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Провести модернизацию системы охранного телевидения:</w:t>
      </w:r>
    </w:p>
    <w:p w:rsidR="00C97ACA" w:rsidRPr="00003390" w:rsidRDefault="00C97ACA" w:rsidP="00C97ACA">
      <w:pPr>
        <w:pStyle w:val="a5"/>
        <w:numPr>
          <w:ilvl w:val="1"/>
          <w:numId w:val="3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Установить 4 видеокамеры на 1-м этаже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="009F2621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3390">
        <w:rPr>
          <w:rFonts w:ascii="Times New Roman" w:hAnsi="Times New Roman"/>
          <w:sz w:val="24"/>
          <w:szCs w:val="24"/>
          <w:lang w:val="ru-RU"/>
        </w:rPr>
        <w:t>(согласно схемы).</w:t>
      </w:r>
    </w:p>
    <w:p w:rsidR="00C97ACA" w:rsidRPr="00003390" w:rsidRDefault="00C97ACA" w:rsidP="00C97ACA">
      <w:pPr>
        <w:pStyle w:val="a5"/>
        <w:numPr>
          <w:ilvl w:val="1"/>
          <w:numId w:val="3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Установить 2 видеокамеры на 2-м этаже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="009F2621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3390">
        <w:rPr>
          <w:rFonts w:ascii="Times New Roman" w:hAnsi="Times New Roman"/>
          <w:sz w:val="24"/>
          <w:szCs w:val="24"/>
          <w:lang w:val="ru-RU"/>
        </w:rPr>
        <w:t>(согласно схемы).</w:t>
      </w:r>
    </w:p>
    <w:p w:rsidR="00877509" w:rsidRPr="00003390" w:rsidRDefault="00877509" w:rsidP="0087750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03390">
        <w:rPr>
          <w:rFonts w:ascii="Times New Roman" w:hAnsi="Times New Roman"/>
          <w:sz w:val="28"/>
          <w:szCs w:val="28"/>
          <w:lang w:val="ru-RU"/>
        </w:rPr>
        <w:t>Общие требования</w:t>
      </w:r>
    </w:p>
    <w:p w:rsidR="00877509" w:rsidRPr="00003390" w:rsidRDefault="00877509" w:rsidP="008775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Все информационные кабели должны быть пронумерованы и помечены соответствующими метками в местах коммутации оборудования (централи СОС, кросс панели, точки включения видеосигнала на сервере и т.д.). Метки кабелей должны соответствовать нумерации оборудования на план-схеме.</w:t>
      </w:r>
    </w:p>
    <w:p w:rsidR="00877509" w:rsidRPr="00003390" w:rsidRDefault="00877509" w:rsidP="008775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Все соединения кабелей должны производится с помощью контактных клемм, штепсельных разъёмов или методом пайк</w:t>
      </w:r>
      <w:r w:rsidR="000C303C" w:rsidRPr="00003390">
        <w:rPr>
          <w:rFonts w:ascii="Times New Roman" w:hAnsi="Times New Roman"/>
          <w:sz w:val="24"/>
          <w:szCs w:val="24"/>
          <w:lang w:val="ru-RU"/>
        </w:rPr>
        <w:t xml:space="preserve">и с последующей изоляцией </w:t>
      </w:r>
      <w:proofErr w:type="spellStart"/>
      <w:r w:rsidR="000C303C" w:rsidRPr="00003390">
        <w:rPr>
          <w:rFonts w:ascii="Times New Roman" w:hAnsi="Times New Roman"/>
          <w:sz w:val="24"/>
          <w:szCs w:val="24"/>
          <w:lang w:val="ru-RU"/>
        </w:rPr>
        <w:t>термо</w:t>
      </w:r>
      <w:proofErr w:type="spellEnd"/>
      <w:r w:rsidRPr="00003390">
        <w:rPr>
          <w:rFonts w:ascii="Times New Roman" w:hAnsi="Times New Roman"/>
          <w:sz w:val="24"/>
          <w:szCs w:val="24"/>
          <w:lang w:val="ru-RU"/>
        </w:rPr>
        <w:t xml:space="preserve"> трубкой.</w:t>
      </w:r>
    </w:p>
    <w:p w:rsidR="00877509" w:rsidRPr="00003390" w:rsidRDefault="00877509" w:rsidP="00877509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77509" w:rsidRPr="00003390" w:rsidRDefault="00877509" w:rsidP="00877509">
      <w:pPr>
        <w:pStyle w:val="a8"/>
        <w:ind w:firstLine="708"/>
      </w:pPr>
      <w:r w:rsidRPr="00003390">
        <w:rPr>
          <w:bCs/>
        </w:rPr>
        <w:t xml:space="preserve">По    окончанию    монтажных    работ    Исполнитель    должен    </w:t>
      </w:r>
      <w:r w:rsidR="003F04F1" w:rsidRPr="00003390">
        <w:rPr>
          <w:bCs/>
        </w:rPr>
        <w:t>предоставить</w:t>
      </w:r>
      <w:r w:rsidRPr="00003390">
        <w:rPr>
          <w:bCs/>
        </w:rPr>
        <w:t xml:space="preserve"> Заказчику следующую информацию:</w:t>
      </w:r>
    </w:p>
    <w:p w:rsidR="00877509" w:rsidRPr="00003390" w:rsidRDefault="00877509" w:rsidP="00877509">
      <w:pPr>
        <w:pStyle w:val="a8"/>
        <w:numPr>
          <w:ilvl w:val="0"/>
          <w:numId w:val="37"/>
        </w:numPr>
        <w:rPr>
          <w:color w:val="000000"/>
          <w:spacing w:val="1"/>
        </w:rPr>
      </w:pPr>
      <w:r w:rsidRPr="00003390">
        <w:rPr>
          <w:color w:val="000000"/>
        </w:rPr>
        <w:t>Места прокладки кабелей, если маршрут отличается от рекомендованного Заказчиком</w:t>
      </w:r>
      <w:r w:rsidRPr="00003390">
        <w:rPr>
          <w:color w:val="000000"/>
          <w:spacing w:val="1"/>
        </w:rPr>
        <w:t>;</w:t>
      </w:r>
    </w:p>
    <w:p w:rsidR="00877509" w:rsidRPr="00003390" w:rsidRDefault="00877509" w:rsidP="00877509">
      <w:pPr>
        <w:pStyle w:val="a8"/>
        <w:numPr>
          <w:ilvl w:val="0"/>
          <w:numId w:val="37"/>
        </w:numPr>
        <w:rPr>
          <w:color w:val="000000"/>
          <w:spacing w:val="1"/>
        </w:rPr>
      </w:pPr>
      <w:r w:rsidRPr="00003390">
        <w:rPr>
          <w:color w:val="000000"/>
          <w:spacing w:val="1"/>
        </w:rPr>
        <w:t>Номер группы, зоны к которой подключены устройства охранной сигнализации;</w:t>
      </w:r>
    </w:p>
    <w:p w:rsidR="00877509" w:rsidRPr="00003390" w:rsidRDefault="00877509" w:rsidP="00877509">
      <w:pPr>
        <w:pStyle w:val="a8"/>
        <w:numPr>
          <w:ilvl w:val="0"/>
          <w:numId w:val="37"/>
        </w:numPr>
        <w:rPr>
          <w:color w:val="000000"/>
          <w:spacing w:val="1"/>
        </w:rPr>
      </w:pPr>
      <w:r w:rsidRPr="00003390">
        <w:rPr>
          <w:color w:val="000000"/>
          <w:spacing w:val="1"/>
        </w:rPr>
        <w:t>Пароли пользователя для поставки/снятия с охраны.</w:t>
      </w:r>
    </w:p>
    <w:p w:rsidR="00B44184" w:rsidRPr="00003390" w:rsidRDefault="00B44184" w:rsidP="00877509">
      <w:pPr>
        <w:pStyle w:val="a8"/>
        <w:numPr>
          <w:ilvl w:val="0"/>
          <w:numId w:val="37"/>
        </w:numPr>
        <w:rPr>
          <w:color w:val="000000"/>
          <w:spacing w:val="1"/>
        </w:rPr>
      </w:pPr>
      <w:r w:rsidRPr="00003390">
        <w:rPr>
          <w:color w:val="000000"/>
          <w:spacing w:val="1"/>
        </w:rPr>
        <w:t xml:space="preserve">При соединении контактов БП (для видеокамер) и кабелей питания от видеокамер использовать </w:t>
      </w:r>
      <w:proofErr w:type="spellStart"/>
      <w:r w:rsidRPr="00003390">
        <w:rPr>
          <w:color w:val="000000"/>
          <w:spacing w:val="1"/>
        </w:rPr>
        <w:t>клемные</w:t>
      </w:r>
      <w:proofErr w:type="spellEnd"/>
      <w:r w:rsidRPr="00003390">
        <w:rPr>
          <w:color w:val="000000"/>
          <w:spacing w:val="1"/>
        </w:rPr>
        <w:t xml:space="preserve"> колодки</w:t>
      </w:r>
      <w:r w:rsidR="00BD4BF2" w:rsidRPr="00003390">
        <w:rPr>
          <w:color w:val="000000"/>
          <w:spacing w:val="1"/>
        </w:rPr>
        <w:t>.</w:t>
      </w:r>
    </w:p>
    <w:p w:rsidR="00BD4BF2" w:rsidRPr="00003390" w:rsidRDefault="00BD4BF2" w:rsidP="00877509">
      <w:pPr>
        <w:pStyle w:val="a8"/>
        <w:numPr>
          <w:ilvl w:val="0"/>
          <w:numId w:val="37"/>
        </w:numPr>
        <w:rPr>
          <w:color w:val="000000"/>
          <w:spacing w:val="1"/>
        </w:rPr>
      </w:pPr>
      <w:r w:rsidRPr="00003390">
        <w:rPr>
          <w:color w:val="000000"/>
          <w:spacing w:val="1"/>
        </w:rPr>
        <w:t xml:space="preserve">Все </w:t>
      </w:r>
      <w:proofErr w:type="spellStart"/>
      <w:r w:rsidRPr="00003390">
        <w:rPr>
          <w:color w:val="000000"/>
          <w:spacing w:val="1"/>
        </w:rPr>
        <w:t>прокладаемые</w:t>
      </w:r>
      <w:proofErr w:type="spellEnd"/>
      <w:r w:rsidRPr="00003390">
        <w:rPr>
          <w:color w:val="000000"/>
          <w:spacing w:val="1"/>
        </w:rPr>
        <w:t xml:space="preserve"> кабеля должны быть помечены и сжаты в группы.</w:t>
      </w:r>
    </w:p>
    <w:p w:rsidR="00877509" w:rsidRPr="00003390" w:rsidRDefault="00877509" w:rsidP="00877509">
      <w:pPr>
        <w:pStyle w:val="a8"/>
        <w:ind w:left="1428"/>
        <w:rPr>
          <w:color w:val="000000"/>
          <w:spacing w:val="1"/>
        </w:rPr>
      </w:pPr>
    </w:p>
    <w:p w:rsidR="00877509" w:rsidRPr="00003390" w:rsidRDefault="00877509" w:rsidP="00877509">
      <w:pPr>
        <w:pStyle w:val="a8"/>
        <w:ind w:left="1428"/>
        <w:rPr>
          <w:color w:val="000000"/>
          <w:spacing w:val="1"/>
        </w:rPr>
      </w:pPr>
    </w:p>
    <w:p w:rsidR="00877509" w:rsidRPr="00003390" w:rsidRDefault="00877509" w:rsidP="00877509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03390">
        <w:rPr>
          <w:rFonts w:ascii="Times New Roman" w:hAnsi="Times New Roman"/>
          <w:sz w:val="28"/>
          <w:szCs w:val="28"/>
          <w:lang w:val="ru-RU"/>
        </w:rPr>
        <w:t>Система охранной сигнализации</w:t>
      </w:r>
    </w:p>
    <w:p w:rsidR="00877509" w:rsidRPr="00003390" w:rsidRDefault="00877509" w:rsidP="0087750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Необходимо произвести монтажные и пусконаладочные работы системы охранной сигнализации в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1EA7">
        <w:rPr>
          <w:rFonts w:ascii="Times New Roman" w:hAnsi="Times New Roman"/>
          <w:sz w:val="24"/>
          <w:szCs w:val="24"/>
          <w:lang w:val="en-US"/>
        </w:rPr>
        <w:t>Z</w:t>
      </w:r>
      <w:r w:rsidRPr="00003390">
        <w:rPr>
          <w:rFonts w:ascii="Times New Roman" w:hAnsi="Times New Roman"/>
          <w:sz w:val="24"/>
          <w:szCs w:val="24"/>
          <w:lang w:val="ru-RU"/>
        </w:rPr>
        <w:t>-</w:t>
      </w:r>
      <w:proofErr w:type="gramStart"/>
      <w:r w:rsidRPr="00003390">
        <w:rPr>
          <w:rFonts w:ascii="Times New Roman" w:hAnsi="Times New Roman"/>
          <w:sz w:val="24"/>
          <w:szCs w:val="24"/>
          <w:lang w:val="ru-RU"/>
        </w:rPr>
        <w:t>й ,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1EA7">
        <w:rPr>
          <w:rFonts w:ascii="Times New Roman" w:hAnsi="Times New Roman"/>
          <w:sz w:val="24"/>
          <w:szCs w:val="24"/>
          <w:lang w:val="en-US"/>
        </w:rPr>
        <w:t>Z</w:t>
      </w:r>
      <w:r w:rsidRPr="00003390">
        <w:rPr>
          <w:rFonts w:ascii="Times New Roman" w:hAnsi="Times New Roman"/>
          <w:sz w:val="24"/>
          <w:szCs w:val="24"/>
          <w:lang w:val="ru-RU"/>
        </w:rPr>
        <w:t>-й этаж  , согласно планов размещения оборудования, представленных ниже.</w:t>
      </w:r>
    </w:p>
    <w:p w:rsidR="00877509" w:rsidRPr="00003390" w:rsidRDefault="00003390" w:rsidP="008775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Из</w:t>
      </w:r>
      <w:r w:rsidRPr="00003390">
        <w:rPr>
          <w:rFonts w:ascii="Times New Roman" w:hAnsi="Times New Roman"/>
          <w:sz w:val="24"/>
          <w:szCs w:val="24"/>
          <w:lang w:val="ru-RU"/>
        </w:rPr>
        <w:t>вещатели</w:t>
      </w:r>
      <w:proofErr w:type="spellEnd"/>
      <w:r w:rsidR="00877509" w:rsidRPr="00003390">
        <w:rPr>
          <w:rFonts w:ascii="Times New Roman" w:hAnsi="Times New Roman"/>
          <w:sz w:val="24"/>
          <w:szCs w:val="24"/>
          <w:lang w:val="ru-RU"/>
        </w:rPr>
        <w:t xml:space="preserve"> охранной сигнализации (датчики) необходимо подключить к двум модулям расширения охранной сигнализации (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="00877509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1EA7">
        <w:rPr>
          <w:rFonts w:ascii="Times New Roman" w:hAnsi="Times New Roman"/>
          <w:sz w:val="24"/>
          <w:szCs w:val="24"/>
          <w:lang w:val="en-US"/>
        </w:rPr>
        <w:t>Z</w:t>
      </w:r>
      <w:r w:rsidR="00877509" w:rsidRPr="00003390">
        <w:rPr>
          <w:rFonts w:ascii="Times New Roman" w:hAnsi="Times New Roman"/>
          <w:sz w:val="24"/>
          <w:szCs w:val="24"/>
          <w:lang w:val="ru-RU"/>
        </w:rPr>
        <w:t>-й этаж).</w:t>
      </w:r>
    </w:p>
    <w:p w:rsidR="00877509" w:rsidRPr="00003390" w:rsidRDefault="00877509" w:rsidP="008775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При подключении и программировании централи охраной сигнализации</w:t>
      </w:r>
      <w:r w:rsidR="006B3157" w:rsidRPr="00003390">
        <w:rPr>
          <w:rFonts w:ascii="Times New Roman" w:hAnsi="Times New Roman"/>
          <w:sz w:val="24"/>
          <w:szCs w:val="24"/>
          <w:lang w:val="ru-RU"/>
        </w:rPr>
        <w:t xml:space="preserve"> (на </w:t>
      </w:r>
      <w:r w:rsidR="002F1EA7">
        <w:rPr>
          <w:rFonts w:ascii="Times New Roman" w:hAnsi="Times New Roman"/>
          <w:sz w:val="24"/>
          <w:szCs w:val="24"/>
          <w:lang w:val="en-US"/>
        </w:rPr>
        <w:t>Z</w:t>
      </w:r>
      <w:r w:rsidR="006B3157" w:rsidRPr="00003390">
        <w:rPr>
          <w:rFonts w:ascii="Times New Roman" w:hAnsi="Times New Roman"/>
          <w:sz w:val="24"/>
          <w:szCs w:val="24"/>
          <w:lang w:val="ru-RU"/>
        </w:rPr>
        <w:t xml:space="preserve">-м этаже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="006B3157" w:rsidRPr="00003390">
        <w:rPr>
          <w:rFonts w:ascii="Times New Roman" w:hAnsi="Times New Roman"/>
          <w:sz w:val="24"/>
          <w:szCs w:val="24"/>
          <w:lang w:val="ru-RU"/>
        </w:rPr>
        <w:t xml:space="preserve"> корпуса) </w:t>
      </w:r>
      <w:r w:rsidRPr="00003390">
        <w:rPr>
          <w:rFonts w:ascii="Times New Roman" w:hAnsi="Times New Roman"/>
          <w:sz w:val="24"/>
          <w:szCs w:val="24"/>
          <w:lang w:val="ru-RU"/>
        </w:rPr>
        <w:t>необходимо обеспечить контроль целостности шлейфа, при нарушения целостности шлейф</w:t>
      </w:r>
      <w:r w:rsidR="006B3157" w:rsidRPr="00003390">
        <w:rPr>
          <w:rFonts w:ascii="Times New Roman" w:hAnsi="Times New Roman"/>
          <w:sz w:val="24"/>
          <w:szCs w:val="24"/>
          <w:lang w:val="ru-RU"/>
        </w:rPr>
        <w:t xml:space="preserve"> и/или нарушении зон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- оповещение поста охраны на </w:t>
      </w:r>
      <w:r w:rsidR="002F1EA7">
        <w:rPr>
          <w:rFonts w:ascii="Times New Roman" w:hAnsi="Times New Roman"/>
          <w:sz w:val="24"/>
          <w:szCs w:val="24"/>
          <w:lang w:val="en-US"/>
        </w:rPr>
        <w:t>Z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-м этаже </w:t>
      </w:r>
      <w:proofErr w:type="gramStart"/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="009F2621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включение </w:t>
      </w:r>
      <w:proofErr w:type="spellStart"/>
      <w:r w:rsidRPr="00003390">
        <w:rPr>
          <w:rFonts w:ascii="Times New Roman" w:hAnsi="Times New Roman"/>
          <w:sz w:val="24"/>
          <w:szCs w:val="24"/>
          <w:lang w:val="ru-RU"/>
        </w:rPr>
        <w:t>свето</w:t>
      </w:r>
      <w:proofErr w:type="spellEnd"/>
      <w:r w:rsidRPr="00003390">
        <w:rPr>
          <w:rFonts w:ascii="Times New Roman" w:hAnsi="Times New Roman"/>
          <w:sz w:val="24"/>
          <w:szCs w:val="24"/>
          <w:lang w:val="ru-RU"/>
        </w:rPr>
        <w:t xml:space="preserve">/звукового </w:t>
      </w:r>
      <w:proofErr w:type="spellStart"/>
      <w:r w:rsidRPr="00003390">
        <w:rPr>
          <w:rFonts w:ascii="Times New Roman" w:hAnsi="Times New Roman"/>
          <w:sz w:val="24"/>
          <w:szCs w:val="24"/>
          <w:lang w:val="ru-RU"/>
        </w:rPr>
        <w:t>оповещателя</w:t>
      </w:r>
      <w:proofErr w:type="spellEnd"/>
      <w:r w:rsidR="001659DD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3390">
        <w:rPr>
          <w:rFonts w:ascii="Times New Roman" w:hAnsi="Times New Roman"/>
          <w:sz w:val="24"/>
          <w:szCs w:val="24"/>
          <w:lang w:val="ru-RU"/>
        </w:rPr>
        <w:t>).</w:t>
      </w:r>
    </w:p>
    <w:p w:rsidR="00877509" w:rsidRPr="00003390" w:rsidRDefault="00734525" w:rsidP="00734525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003390">
        <w:rPr>
          <w:rFonts w:ascii="Times New Roman" w:hAnsi="Times New Roman"/>
          <w:sz w:val="24"/>
          <w:szCs w:val="24"/>
          <w:lang w:val="ru-RU"/>
        </w:rPr>
        <w:t>для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 зоны 2 и 3 использовать один кабель</w:t>
      </w:r>
    </w:p>
    <w:p w:rsidR="00F05F08" w:rsidRPr="00003390" w:rsidRDefault="00F31F93" w:rsidP="00734525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003390">
        <w:rPr>
          <w:rFonts w:ascii="Times New Roman" w:hAnsi="Times New Roman"/>
          <w:sz w:val="24"/>
          <w:szCs w:val="24"/>
          <w:lang w:val="ru-RU"/>
        </w:rPr>
        <w:t>для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 зоны 7 и 8 ( 2-го расширителя ) использовать один кабель</w:t>
      </w:r>
    </w:p>
    <w:p w:rsidR="00C86EF7" w:rsidRPr="00003390" w:rsidRDefault="00C86EF7" w:rsidP="00734525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Магистральная линия из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корпуса</w:t>
      </w:r>
      <w:r w:rsidR="009E33AF" w:rsidRPr="00003390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9E33AF" w:rsidRPr="00003390">
        <w:rPr>
          <w:rFonts w:ascii="Times New Roman" w:hAnsi="Times New Roman"/>
          <w:sz w:val="24"/>
          <w:szCs w:val="24"/>
          <w:highlight w:val="yellow"/>
          <w:lang w:val="ru-RU"/>
        </w:rPr>
        <w:t xml:space="preserve">к.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r w:rsidR="00F26605" w:rsidRPr="00003390">
        <w:rPr>
          <w:rFonts w:ascii="Times New Roman" w:hAnsi="Times New Roman"/>
          <w:sz w:val="24"/>
          <w:szCs w:val="24"/>
          <w:lang w:val="ru-RU"/>
        </w:rPr>
        <w:t>)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приходит в </w:t>
      </w:r>
      <w:proofErr w:type="gramStart"/>
      <w:r w:rsidRPr="00003390">
        <w:rPr>
          <w:rFonts w:ascii="Times New Roman" w:hAnsi="Times New Roman"/>
          <w:sz w:val="24"/>
          <w:szCs w:val="24"/>
          <w:highlight w:val="yellow"/>
          <w:lang w:val="ru-RU"/>
        </w:rPr>
        <w:t xml:space="preserve">серверную 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ZZZ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 2-го этажа</w:t>
      </w:r>
    </w:p>
    <w:p w:rsidR="001659DD" w:rsidRPr="00003390" w:rsidRDefault="00EF4D7D" w:rsidP="001659DD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lastRenderedPageBreak/>
        <w:t>СОС (</w:t>
      </w:r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точки соединений в </w:t>
      </w:r>
      <w:r w:rsidR="009F2621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 xml:space="preserve"> к. </w:t>
      </w:r>
      <w:r w:rsidR="009F2621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>ZZZ</w:t>
      </w:r>
      <w:r w:rsidR="00B60EF5"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 (</w:t>
      </w:r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крайняя стойка самый нижний </w:t>
      </w:r>
      <w:proofErr w:type="spellStart"/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>шпинт</w:t>
      </w:r>
      <w:proofErr w:type="spellEnd"/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 пары </w:t>
      </w:r>
      <w:r w:rsidR="001659DD"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№ </w:t>
      </w:r>
      <w:r w:rsidR="009F2621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 точки соединений </w:t>
      </w:r>
      <w:r w:rsidR="009F2621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 xml:space="preserve">, </w:t>
      </w:r>
      <w:r w:rsidR="009F2621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>ZZZ</w:t>
      </w:r>
      <w:r w:rsidR="001659DD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 xml:space="preserve">  </w:t>
      </w:r>
      <w:r w:rsidR="001659DD"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 xml:space="preserve">1-я стойка </w:t>
      </w:r>
      <w:r w:rsidR="002F1EA7">
        <w:rPr>
          <w:rFonts w:ascii="Times New Roman" w:eastAsiaTheme="minorHAnsi" w:hAnsi="Times New Roman"/>
          <w:color w:val="000000"/>
          <w:sz w:val="24"/>
          <w:szCs w:val="24"/>
          <w:lang w:val="en-US"/>
        </w:rPr>
        <w:t>Z</w:t>
      </w:r>
      <w:bookmarkStart w:id="0" w:name="_GoBack"/>
      <w:bookmarkEnd w:id="0"/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>-я панель сверху №</w:t>
      </w:r>
      <w:r w:rsidR="009F2621" w:rsidRPr="00003390">
        <w:rPr>
          <w:rFonts w:ascii="Times New Roman" w:eastAsiaTheme="minorHAnsi" w:hAnsi="Times New Roman"/>
          <w:color w:val="000000"/>
          <w:sz w:val="24"/>
          <w:szCs w:val="24"/>
          <w:highlight w:val="yellow"/>
          <w:lang w:val="ru-RU"/>
        </w:rPr>
        <w:t>ZZZ</w:t>
      </w:r>
      <w:r w:rsidRPr="00003390">
        <w:rPr>
          <w:rFonts w:ascii="Times New Roman" w:eastAsiaTheme="minorHAnsi" w:hAnsi="Times New Roman"/>
          <w:color w:val="000000"/>
          <w:sz w:val="24"/>
          <w:szCs w:val="24"/>
          <w:lang w:val="ru-RU"/>
        </w:rPr>
        <w:t>)</w:t>
      </w:r>
      <w:r w:rsidR="001659DD" w:rsidRPr="00003390">
        <w:rPr>
          <w:rFonts w:ascii="Times New Roman" w:hAnsi="Times New Roman"/>
          <w:sz w:val="24"/>
          <w:szCs w:val="24"/>
          <w:lang w:val="ru-RU"/>
        </w:rPr>
        <w:t xml:space="preserve"> (Описать по цветам и парам </w:t>
      </w:r>
      <w:proofErr w:type="gramStart"/>
      <w:r w:rsidR="001659DD" w:rsidRPr="00003390">
        <w:rPr>
          <w:rFonts w:ascii="Times New Roman" w:hAnsi="Times New Roman"/>
          <w:sz w:val="24"/>
          <w:szCs w:val="24"/>
          <w:lang w:val="ru-RU"/>
        </w:rPr>
        <w:t>( где</w:t>
      </w:r>
      <w:proofErr w:type="gramEnd"/>
      <w:r w:rsidR="001659DD" w:rsidRPr="00003390">
        <w:rPr>
          <w:rFonts w:ascii="Times New Roman" w:hAnsi="Times New Roman"/>
          <w:sz w:val="24"/>
          <w:szCs w:val="24"/>
          <w:lang w:val="ru-RU"/>
        </w:rPr>
        <w:t xml:space="preserve"> сигнал, где </w:t>
      </w:r>
      <w:proofErr w:type="spellStart"/>
      <w:r w:rsidR="001659DD" w:rsidRPr="00003390">
        <w:rPr>
          <w:rFonts w:ascii="Times New Roman" w:hAnsi="Times New Roman"/>
          <w:sz w:val="24"/>
          <w:szCs w:val="24"/>
          <w:lang w:val="ru-RU"/>
        </w:rPr>
        <w:t>Ground</w:t>
      </w:r>
      <w:proofErr w:type="spellEnd"/>
      <w:r w:rsidR="001659DD" w:rsidRPr="00003390">
        <w:rPr>
          <w:rFonts w:ascii="Times New Roman" w:hAnsi="Times New Roman"/>
          <w:sz w:val="24"/>
          <w:szCs w:val="24"/>
          <w:lang w:val="ru-RU"/>
        </w:rPr>
        <w:t>))</w:t>
      </w:r>
    </w:p>
    <w:p w:rsidR="001659DD" w:rsidRPr="00003390" w:rsidRDefault="001659DD" w:rsidP="001659DD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Для включения реле на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</w:t>
      </w:r>
      <w:r w:rsidRPr="00003390">
        <w:rPr>
          <w:rFonts w:ascii="Times New Roman" w:hAnsi="Times New Roman"/>
          <w:sz w:val="24"/>
          <w:szCs w:val="24"/>
          <w:lang w:val="ru-RU"/>
        </w:rPr>
        <w:t>-м этаже использовать Схему №1</w:t>
      </w:r>
    </w:p>
    <w:p w:rsidR="001659DD" w:rsidRPr="00003390" w:rsidRDefault="001659DD" w:rsidP="001659DD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Для </w:t>
      </w:r>
      <w:proofErr w:type="gramStart"/>
      <w:r w:rsidRPr="00003390">
        <w:rPr>
          <w:rFonts w:ascii="Times New Roman" w:hAnsi="Times New Roman"/>
          <w:sz w:val="24"/>
          <w:szCs w:val="24"/>
          <w:lang w:val="ru-RU"/>
        </w:rPr>
        <w:t>подключения  реле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 на входных дверях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</w:t>
      </w:r>
      <w:r w:rsidRPr="00003390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003390">
        <w:rPr>
          <w:rFonts w:ascii="Times New Roman" w:hAnsi="Times New Roman"/>
          <w:sz w:val="24"/>
          <w:szCs w:val="24"/>
          <w:lang w:val="ru-RU"/>
        </w:rPr>
        <w:t>го</w:t>
      </w:r>
      <w:proofErr w:type="spellEnd"/>
      <w:r w:rsidRPr="00003390">
        <w:rPr>
          <w:rFonts w:ascii="Times New Roman" w:hAnsi="Times New Roman"/>
          <w:sz w:val="24"/>
          <w:szCs w:val="24"/>
          <w:lang w:val="ru-RU"/>
        </w:rPr>
        <w:t xml:space="preserve"> этажа использовать  Схему №1</w:t>
      </w:r>
    </w:p>
    <w:p w:rsidR="001659DD" w:rsidRPr="00003390" w:rsidRDefault="001659DD" w:rsidP="001659DD">
      <w:pPr>
        <w:pStyle w:val="a5"/>
        <w:numPr>
          <w:ilvl w:val="0"/>
          <w:numId w:val="38"/>
        </w:num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Для </w:t>
      </w:r>
      <w:proofErr w:type="gramStart"/>
      <w:r w:rsidRPr="00003390">
        <w:rPr>
          <w:rFonts w:ascii="Times New Roman" w:hAnsi="Times New Roman"/>
          <w:sz w:val="24"/>
          <w:szCs w:val="24"/>
          <w:lang w:val="ru-RU"/>
        </w:rPr>
        <w:t>подключения  реле</w:t>
      </w:r>
      <w:proofErr w:type="gramEnd"/>
      <w:r w:rsidRPr="00003390">
        <w:rPr>
          <w:rFonts w:ascii="Times New Roman" w:hAnsi="Times New Roman"/>
          <w:sz w:val="24"/>
          <w:szCs w:val="24"/>
          <w:lang w:val="ru-RU"/>
        </w:rPr>
        <w:t xml:space="preserve"> на вход в серверную </w:t>
      </w:r>
      <w:r w:rsidR="009F2621" w:rsidRPr="00003390">
        <w:rPr>
          <w:rFonts w:ascii="Times New Roman" w:hAnsi="Times New Roman"/>
          <w:sz w:val="24"/>
          <w:szCs w:val="24"/>
          <w:highlight w:val="yellow"/>
          <w:lang w:val="ru-RU"/>
        </w:rPr>
        <w:t>Z</w:t>
      </w:r>
      <w:r w:rsidRPr="00003390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003390">
        <w:rPr>
          <w:rFonts w:ascii="Times New Roman" w:hAnsi="Times New Roman"/>
          <w:sz w:val="24"/>
          <w:szCs w:val="24"/>
          <w:lang w:val="ru-RU"/>
        </w:rPr>
        <w:t>го</w:t>
      </w:r>
      <w:proofErr w:type="spellEnd"/>
      <w:r w:rsidRPr="00003390">
        <w:rPr>
          <w:rFonts w:ascii="Times New Roman" w:hAnsi="Times New Roman"/>
          <w:sz w:val="24"/>
          <w:szCs w:val="24"/>
          <w:lang w:val="ru-RU"/>
        </w:rPr>
        <w:t xml:space="preserve"> этажа использовать  Схему №2</w:t>
      </w:r>
    </w:p>
    <w:p w:rsidR="001659DD" w:rsidRPr="00003390" w:rsidRDefault="001659DD" w:rsidP="001659DD">
      <w:pPr>
        <w:pStyle w:val="a5"/>
        <w:numPr>
          <w:ilvl w:val="0"/>
          <w:numId w:val="38"/>
        </w:numPr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Во всех схем подключения использовать Х9_С и Х9_NO для связи с расширителем.</w:t>
      </w:r>
    </w:p>
    <w:p w:rsidR="00EF4D7D" w:rsidRPr="00003390" w:rsidRDefault="00EF4D7D" w:rsidP="001659DD">
      <w:pPr>
        <w:pStyle w:val="a5"/>
        <w:autoSpaceDE w:val="0"/>
        <w:autoSpaceDN w:val="0"/>
        <w:adjustRightInd w:val="0"/>
        <w:spacing w:after="0" w:line="240" w:lineRule="auto"/>
        <w:ind w:left="1428"/>
        <w:rPr>
          <w:rFonts w:ascii="Helv" w:eastAsiaTheme="minorHAnsi" w:hAnsi="Helv" w:cs="Helv"/>
          <w:color w:val="000000"/>
          <w:sz w:val="20"/>
          <w:szCs w:val="20"/>
          <w:lang w:val="ru-RU"/>
        </w:rPr>
      </w:pPr>
    </w:p>
    <w:p w:rsidR="00A027F1" w:rsidRPr="00003390" w:rsidRDefault="00A027F1" w:rsidP="00A027F1">
      <w:pPr>
        <w:ind w:firstLine="708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Точки включения оборудования в сеть предоставляет Заказчик. Все точки включения будут оборудованы розеткой («Розетка штепсельная с заземляющим контактом») за фальшь потолком, по одной розетке на потребителя.</w:t>
      </w:r>
    </w:p>
    <w:p w:rsidR="001659DD" w:rsidRPr="00003390" w:rsidRDefault="001659DD" w:rsidP="00A027F1">
      <w:pPr>
        <w:rPr>
          <w:rFonts w:ascii="Times New Roman" w:hAnsi="Times New Roman"/>
          <w:sz w:val="24"/>
          <w:szCs w:val="24"/>
          <w:lang w:val="ru-RU"/>
        </w:rPr>
      </w:pPr>
    </w:p>
    <w:p w:rsidR="001659DD" w:rsidRPr="00003390" w:rsidRDefault="001659DD" w:rsidP="00A027F1">
      <w:pPr>
        <w:rPr>
          <w:rFonts w:ascii="Times New Roman" w:hAnsi="Times New Roman"/>
          <w:sz w:val="24"/>
          <w:szCs w:val="24"/>
          <w:lang w:val="ru-RU"/>
        </w:rPr>
        <w:sectPr w:rsidR="001659DD" w:rsidRPr="00003390" w:rsidSect="00810BD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027F1" w:rsidRPr="00003390" w:rsidRDefault="00F0114D" w:rsidP="00A027F1">
      <w:pPr>
        <w:pStyle w:val="a5"/>
        <w:ind w:left="792"/>
        <w:jc w:val="center"/>
        <w:rPr>
          <w:lang w:val="ru-RU"/>
        </w:rPr>
      </w:pPr>
      <w:r w:rsidRPr="00003390">
        <w:rPr>
          <w:lang w:val="ru-RU"/>
        </w:rPr>
        <w:object w:dxaOrig="17025" w:dyaOrig="12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5pt;height:481.5pt" o:ole="">
            <v:imagedata r:id="rId6" o:title=""/>
          </v:shape>
          <o:OLEObject Type="Embed" ProgID="Visio.Drawing.11" ShapeID="_x0000_i1025" DrawAspect="Content" ObjectID="_1507073395" r:id="rId7"/>
        </w:object>
      </w:r>
      <w:r w:rsidRPr="00003390">
        <w:rPr>
          <w:lang w:val="ru-RU"/>
        </w:rPr>
        <w:object w:dxaOrig="17724" w:dyaOrig="12952">
          <v:shape id="_x0000_i1026" type="#_x0000_t75" style="width:659.25pt;height:482.25pt" o:ole="">
            <v:imagedata r:id="rId8" o:title=""/>
          </v:shape>
          <o:OLEObject Type="Embed" ProgID="Visio.Drawing.11" ShapeID="_x0000_i1026" DrawAspect="Content" ObjectID="_1507073396" r:id="rId9"/>
        </w:object>
      </w:r>
    </w:p>
    <w:p w:rsidR="00007590" w:rsidRPr="00003390" w:rsidRDefault="00F7681B" w:rsidP="009D065E">
      <w:pPr>
        <w:pStyle w:val="a5"/>
        <w:ind w:left="792"/>
        <w:jc w:val="center"/>
        <w:rPr>
          <w:lang w:val="ru-RU"/>
        </w:rPr>
        <w:sectPr w:rsidR="00007590" w:rsidRPr="00003390" w:rsidSect="004214BE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r w:rsidRPr="00003390">
        <w:rPr>
          <w:lang w:val="ru-RU"/>
        </w:rPr>
        <w:object w:dxaOrig="23759" w:dyaOrig="15932">
          <v:shape id="_x0000_i1027" type="#_x0000_t75" style="width:717.75pt;height:481.5pt" o:ole="">
            <v:imagedata r:id="rId10" o:title=""/>
          </v:shape>
          <o:OLEObject Type="Embed" ProgID="Visio.Drawing.11" ShapeID="_x0000_i1027" DrawAspect="Content" ObjectID="_1507073397" r:id="rId11"/>
        </w:object>
      </w:r>
    </w:p>
    <w:p w:rsidR="00007590" w:rsidRPr="00003390" w:rsidRDefault="00007590" w:rsidP="00007590">
      <w:pPr>
        <w:pStyle w:val="a5"/>
        <w:ind w:left="792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lastRenderedPageBreak/>
        <w:t>В процессе монтажа</w:t>
      </w:r>
      <w:r w:rsidR="00F31F93" w:rsidRPr="00003390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003390" w:rsidRPr="00003390">
        <w:rPr>
          <w:rFonts w:ascii="Times New Roman" w:hAnsi="Times New Roman"/>
          <w:sz w:val="24"/>
          <w:szCs w:val="24"/>
          <w:lang w:val="ru-RU"/>
        </w:rPr>
        <w:t>программирования использовать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данную т</w:t>
      </w:r>
      <w:r w:rsidR="006543BC" w:rsidRPr="00003390">
        <w:rPr>
          <w:rFonts w:ascii="Times New Roman" w:hAnsi="Times New Roman"/>
          <w:sz w:val="24"/>
          <w:szCs w:val="24"/>
          <w:lang w:val="ru-RU"/>
        </w:rPr>
        <w:t>аблицу</w:t>
      </w:r>
      <w:r w:rsidRPr="00003390">
        <w:rPr>
          <w:rFonts w:ascii="Times New Roman" w:hAnsi="Times New Roman"/>
          <w:sz w:val="24"/>
          <w:szCs w:val="24"/>
          <w:lang w:val="ru-RU"/>
        </w:rPr>
        <w:t>:</w:t>
      </w:r>
    </w:p>
    <w:p w:rsidR="00007590" w:rsidRPr="00003390" w:rsidRDefault="00007590" w:rsidP="00007590">
      <w:pPr>
        <w:pStyle w:val="a5"/>
        <w:ind w:left="792"/>
        <w:rPr>
          <w:sz w:val="24"/>
          <w:szCs w:val="24"/>
          <w:lang w:val="ru-RU"/>
        </w:rPr>
      </w:pPr>
    </w:p>
    <w:bookmarkStart w:id="1" w:name="_MON_1507072484"/>
    <w:bookmarkEnd w:id="1"/>
    <w:p w:rsidR="00007590" w:rsidRPr="00003390" w:rsidRDefault="00F0114D" w:rsidP="00007590">
      <w:pPr>
        <w:pStyle w:val="a5"/>
        <w:ind w:left="792"/>
        <w:rPr>
          <w:sz w:val="24"/>
          <w:szCs w:val="24"/>
          <w:lang w:val="ru-RU"/>
        </w:rPr>
        <w:sectPr w:rsidR="00007590" w:rsidRPr="00003390" w:rsidSect="0000759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003390">
        <w:rPr>
          <w:sz w:val="24"/>
          <w:szCs w:val="24"/>
          <w:lang w:val="ru-RU"/>
        </w:rPr>
        <w:object w:dxaOrig="8900" w:dyaOrig="4992">
          <v:shape id="_x0000_i1028" type="#_x0000_t75" style="width:444.75pt;height:249.75pt" o:ole="">
            <v:imagedata r:id="rId12" o:title=""/>
          </v:shape>
          <o:OLEObject Type="Embed" ProgID="Excel.Sheet.8" ShapeID="_x0000_i1028" DrawAspect="Content" ObjectID="_1507073398" r:id="rId13">
            <o:FieldCodes>\s</o:FieldCodes>
          </o:OLEObject>
        </w:object>
      </w:r>
    </w:p>
    <w:p w:rsidR="00A027F1" w:rsidRPr="00003390" w:rsidRDefault="00A027F1" w:rsidP="00A027F1">
      <w:pPr>
        <w:spacing w:after="0"/>
        <w:rPr>
          <w:sz w:val="24"/>
          <w:szCs w:val="24"/>
          <w:lang w:val="ru-RU"/>
        </w:rPr>
      </w:pPr>
      <w:r w:rsidRPr="00003390">
        <w:rPr>
          <w:sz w:val="24"/>
          <w:szCs w:val="24"/>
          <w:lang w:val="ru-RU"/>
        </w:rPr>
        <w:lastRenderedPageBreak/>
        <w:t>Схема №1</w:t>
      </w:r>
    </w:p>
    <w:p w:rsidR="00A027F1" w:rsidRPr="00003390" w:rsidRDefault="00A027F1" w:rsidP="00A027F1">
      <w:pPr>
        <w:spacing w:after="0"/>
        <w:rPr>
          <w:lang w:val="ru-RU"/>
        </w:rPr>
      </w:pPr>
      <w:r w:rsidRPr="00003390">
        <w:rPr>
          <w:lang w:val="ru-RU"/>
        </w:rPr>
        <w:object w:dxaOrig="15085" w:dyaOrig="11035">
          <v:shape id="_x0000_i1029" type="#_x0000_t75" style="width:481.5pt;height:309.75pt" o:ole="">
            <v:imagedata r:id="rId14" o:title=""/>
          </v:shape>
          <o:OLEObject Type="Embed" ProgID="Visio.Drawing.11" ShapeID="_x0000_i1029" DrawAspect="Content" ObjectID="_1507073399" r:id="rId15"/>
        </w:object>
      </w:r>
    </w:p>
    <w:p w:rsidR="00A027F1" w:rsidRPr="00003390" w:rsidRDefault="00A027F1" w:rsidP="00A027F1">
      <w:pPr>
        <w:spacing w:after="0"/>
        <w:rPr>
          <w:sz w:val="24"/>
          <w:szCs w:val="24"/>
          <w:lang w:val="ru-RU"/>
        </w:rPr>
      </w:pPr>
      <w:r w:rsidRPr="00003390">
        <w:rPr>
          <w:lang w:val="ru-RU"/>
        </w:rPr>
        <w:t>Схема№2</w:t>
      </w:r>
    </w:p>
    <w:p w:rsidR="00A027F1" w:rsidRPr="00003390" w:rsidRDefault="00A027F1" w:rsidP="00A027F1">
      <w:pPr>
        <w:spacing w:after="0"/>
        <w:rPr>
          <w:sz w:val="24"/>
          <w:szCs w:val="24"/>
          <w:lang w:val="ru-RU"/>
        </w:rPr>
      </w:pPr>
      <w:r w:rsidRPr="00003390">
        <w:rPr>
          <w:lang w:val="ru-RU"/>
        </w:rPr>
        <w:object w:dxaOrig="13832" w:dyaOrig="10784">
          <v:shape id="_x0000_i1030" type="#_x0000_t75" style="width:446.25pt;height:327pt" o:ole="">
            <v:imagedata r:id="rId16" o:title=""/>
          </v:shape>
          <o:OLEObject Type="Embed" ProgID="Visio.Drawing.11" ShapeID="_x0000_i1030" DrawAspect="Content" ObjectID="_1507073400" r:id="rId17"/>
        </w:object>
      </w:r>
    </w:p>
    <w:p w:rsidR="00A027F1" w:rsidRPr="00003390" w:rsidRDefault="00A027F1" w:rsidP="00C86EF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  <w:sectPr w:rsidR="00A027F1" w:rsidRPr="00003390" w:rsidSect="0000759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97314" w:rsidRPr="00003390" w:rsidRDefault="00997314" w:rsidP="00C86EF7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lastRenderedPageBreak/>
        <w:t>Для выполнения выше указанных работ по</w:t>
      </w:r>
      <w:r w:rsidR="00B60EF5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3390">
        <w:rPr>
          <w:rFonts w:ascii="Times New Roman" w:hAnsi="Times New Roman"/>
          <w:sz w:val="24"/>
          <w:szCs w:val="24"/>
          <w:lang w:val="ru-RU"/>
        </w:rPr>
        <w:t>охраной сигнализации предоставляется следующее оборудование:</w:t>
      </w:r>
    </w:p>
    <w:p w:rsidR="009E33AF" w:rsidRPr="00003390" w:rsidRDefault="009E33AF" w:rsidP="00C86EF7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6940" w:type="dxa"/>
        <w:jc w:val="center"/>
        <w:tblLook w:val="04A0" w:firstRow="1" w:lastRow="0" w:firstColumn="1" w:lastColumn="0" w:noHBand="0" w:noVBand="1"/>
      </w:tblPr>
      <w:tblGrid>
        <w:gridCol w:w="4220"/>
        <w:gridCol w:w="1360"/>
        <w:gridCol w:w="1360"/>
      </w:tblGrid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003390" w:rsidP="000033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ZZZ</w:t>
            </w:r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</w:t>
            </w: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Z</w:t>
            </w:r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-й </w:t>
            </w:r>
            <w:proofErr w:type="spellStart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эт</w:t>
            </w:r>
            <w:proofErr w:type="spellEnd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003390" w:rsidP="000033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</w:pP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ZZZ</w:t>
            </w:r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</w:t>
            </w: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Z</w:t>
            </w:r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-й </w:t>
            </w:r>
            <w:proofErr w:type="spellStart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эт</w:t>
            </w:r>
            <w:proofErr w:type="spellEnd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Геркон окна СОМК-1-1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Геркон дерево СОМК-3-11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Геркон метал СОМК-1-8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Комбинированый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датчик  LC</w:t>
            </w:r>
            <w:proofErr w:type="gram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102PIGBSS DSC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Кронштейн для крепления ИК датчиков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КабельW6x0,22, 100м.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СА-64 EPS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СА-64 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Корпус метал</w:t>
            </w:r>
            <w:proofErr w:type="gram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. с</w:t>
            </w:r>
            <w:proofErr w:type="gram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транс. CA-6 OBU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997314" w:rsidRPr="00003390" w:rsidRDefault="00997314" w:rsidP="0099731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C86EF7" w:rsidRPr="00003390" w:rsidRDefault="00C86EF7" w:rsidP="0099731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10D8F" w:rsidRPr="00003390" w:rsidRDefault="00110D8F" w:rsidP="0099731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110D8F" w:rsidRPr="00003390" w:rsidRDefault="00110D8F" w:rsidP="00110D8F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03390">
        <w:rPr>
          <w:rFonts w:ascii="Times New Roman" w:hAnsi="Times New Roman"/>
          <w:sz w:val="28"/>
          <w:szCs w:val="28"/>
          <w:lang w:val="ru-RU"/>
        </w:rPr>
        <w:t>Система охранного телевидения</w:t>
      </w:r>
    </w:p>
    <w:p w:rsidR="00110D8F" w:rsidRPr="00003390" w:rsidRDefault="00110D8F" w:rsidP="00110D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Необходимо произвести монтажные и пусконаладочные работы по установке 4-х камер на1-м этаже</w:t>
      </w:r>
      <w:r w:rsidR="00B60EF5" w:rsidRPr="0000339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03390" w:rsidRPr="00003390">
        <w:rPr>
          <w:rFonts w:ascii="Times New Roman" w:hAnsi="Times New Roman"/>
          <w:sz w:val="24"/>
          <w:szCs w:val="24"/>
          <w:lang w:val="ru-RU"/>
        </w:rPr>
        <w:t>ZZZ</w:t>
      </w:r>
      <w:r w:rsidRPr="00003390">
        <w:rPr>
          <w:rFonts w:ascii="Times New Roman" w:hAnsi="Times New Roman"/>
          <w:sz w:val="24"/>
          <w:szCs w:val="24"/>
          <w:lang w:val="ru-RU"/>
        </w:rPr>
        <w:t>, согласно плана размещения оборудования.</w:t>
      </w:r>
    </w:p>
    <w:p w:rsidR="00110D8F" w:rsidRPr="00003390" w:rsidRDefault="00110D8F" w:rsidP="00110D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Передачу видеосигнал от камеры видеонаблюдения к серверу видеонаблюдения необходимо произвести по коаксиальному кабелю. </w:t>
      </w:r>
    </w:p>
    <w:p w:rsidR="00110D8F" w:rsidRPr="00003390" w:rsidRDefault="00110D8F" w:rsidP="00110D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 xml:space="preserve">Для подключения видеокамеры в сеть питания 12В необходимо использовать блок питания, установленный в </w:t>
      </w:r>
      <w:r w:rsidR="00003390" w:rsidRPr="00003390">
        <w:rPr>
          <w:rFonts w:ascii="Times New Roman" w:hAnsi="Times New Roman"/>
          <w:sz w:val="24"/>
          <w:szCs w:val="24"/>
          <w:lang w:val="ru-RU"/>
        </w:rPr>
        <w:t>ZZZ</w:t>
      </w:r>
      <w:r w:rsidRPr="00003390">
        <w:rPr>
          <w:rFonts w:ascii="Times New Roman" w:hAnsi="Times New Roman"/>
          <w:sz w:val="24"/>
          <w:szCs w:val="24"/>
          <w:lang w:val="ru-RU"/>
        </w:rPr>
        <w:t xml:space="preserve"> 2-го этажа.</w:t>
      </w:r>
    </w:p>
    <w:p w:rsidR="00C57FF5" w:rsidRPr="00003390" w:rsidRDefault="00C57FF5" w:rsidP="00110D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Установка камер:</w:t>
      </w:r>
    </w:p>
    <w:p w:rsidR="00C57FF5" w:rsidRPr="00003390" w:rsidRDefault="00C57FF5" w:rsidP="00B60E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03390">
        <w:rPr>
          <w:rFonts w:ascii="Times New Roman" w:hAnsi="Times New Roman"/>
          <w:b/>
          <w:sz w:val="24"/>
          <w:szCs w:val="24"/>
          <w:lang w:val="ru-RU"/>
        </w:rPr>
        <w:t>1-й этаж</w:t>
      </w:r>
    </w:p>
    <w:p w:rsidR="00C57FF5" w:rsidRPr="00003390" w:rsidRDefault="00C57FF5" w:rsidP="00B60EF5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Наименование камеры VB193CH-H36 на схеме 4.1.1</w:t>
      </w:r>
    </w:p>
    <w:p w:rsidR="00C57FF5" w:rsidRPr="00003390" w:rsidRDefault="00C57FF5" w:rsidP="00B60EF5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Наименование Камера куп</w:t>
      </w:r>
      <w:proofErr w:type="gramStart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. цвет</w:t>
      </w:r>
      <w:proofErr w:type="gramEnd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STS-416 (2.96, </w:t>
      </w:r>
      <w:proofErr w:type="spellStart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Черн</w:t>
      </w:r>
      <w:proofErr w:type="spellEnd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) 4.1.2</w:t>
      </w:r>
    </w:p>
    <w:p w:rsidR="00C57FF5" w:rsidRPr="00003390" w:rsidRDefault="00C57FF5" w:rsidP="00B60EF5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Наименование Камера куп</w:t>
      </w:r>
      <w:proofErr w:type="gramStart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. цвет</w:t>
      </w:r>
      <w:proofErr w:type="gramEnd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STS-416 (2.96, </w:t>
      </w:r>
      <w:proofErr w:type="spellStart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Черн</w:t>
      </w:r>
      <w:proofErr w:type="spellEnd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) 4.1.3</w:t>
      </w:r>
    </w:p>
    <w:p w:rsidR="00C57FF5" w:rsidRPr="00003390" w:rsidRDefault="00C57FF5" w:rsidP="00B60EF5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Наименование Камера куп</w:t>
      </w:r>
      <w:proofErr w:type="gramStart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. цвет</w:t>
      </w:r>
      <w:proofErr w:type="gramEnd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STS-416 (2.96, </w:t>
      </w:r>
      <w:proofErr w:type="spellStart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Черн</w:t>
      </w:r>
      <w:proofErr w:type="spellEnd"/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) 4.1.4</w:t>
      </w:r>
    </w:p>
    <w:p w:rsidR="00B44184" w:rsidRPr="00003390" w:rsidRDefault="00B44184" w:rsidP="00B60E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03390">
        <w:rPr>
          <w:rFonts w:ascii="Times New Roman" w:hAnsi="Times New Roman"/>
          <w:b/>
          <w:sz w:val="24"/>
          <w:szCs w:val="24"/>
          <w:lang w:val="ru-RU"/>
        </w:rPr>
        <w:t>2-й этаж</w:t>
      </w:r>
    </w:p>
    <w:p w:rsidR="00C57FF5" w:rsidRPr="00003390" w:rsidRDefault="00C57FF5" w:rsidP="00B60EF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Наименование камеры VB193CH-H36 на схеме 4.2.1</w:t>
      </w:r>
    </w:p>
    <w:p w:rsidR="00C57FF5" w:rsidRPr="00003390" w:rsidRDefault="00C57FF5" w:rsidP="00B60EF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eastAsia="Times New Roman" w:hAnsi="Times New Roman"/>
          <w:sz w:val="24"/>
          <w:szCs w:val="24"/>
          <w:lang w:val="ru-RU" w:eastAsia="ru-RU"/>
        </w:rPr>
        <w:t>Наименование камеры VB193CH-H36 на схеме 4.2.2</w:t>
      </w:r>
    </w:p>
    <w:p w:rsidR="00C57FF5" w:rsidRPr="00003390" w:rsidRDefault="00C57FF5" w:rsidP="00110D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10D8F" w:rsidRPr="00003390" w:rsidRDefault="00110D8F" w:rsidP="00110D8F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003390">
        <w:rPr>
          <w:rFonts w:ascii="Times New Roman" w:hAnsi="Times New Roman"/>
          <w:sz w:val="24"/>
          <w:szCs w:val="24"/>
          <w:lang w:val="ru-RU"/>
        </w:rPr>
        <w:t>Для выполнения выше указанных работ по системе охранного телевидения предоставляется следующее оборудование:</w:t>
      </w:r>
    </w:p>
    <w:p w:rsidR="009E33AF" w:rsidRPr="00003390" w:rsidRDefault="009E33AF" w:rsidP="00110D8F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6940" w:type="dxa"/>
        <w:jc w:val="center"/>
        <w:tblLook w:val="04A0" w:firstRow="1" w:lastRow="0" w:firstColumn="1" w:lastColumn="0" w:noHBand="0" w:noVBand="1"/>
      </w:tblPr>
      <w:tblGrid>
        <w:gridCol w:w="4220"/>
        <w:gridCol w:w="1360"/>
        <w:gridCol w:w="1360"/>
      </w:tblGrid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003390" w:rsidP="009E33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ZZZ</w:t>
            </w:r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1-й </w:t>
            </w:r>
            <w:proofErr w:type="spellStart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эт</w:t>
            </w:r>
            <w:proofErr w:type="spellEnd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003390" w:rsidP="009E33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ZZZ</w:t>
            </w:r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 xml:space="preserve"> 2-й </w:t>
            </w:r>
            <w:proofErr w:type="spellStart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эт</w:t>
            </w:r>
            <w:proofErr w:type="spellEnd"/>
            <w:r w:rsidR="009E33AF" w:rsidRPr="00003390">
              <w:rPr>
                <w:rFonts w:ascii="Arial" w:eastAsia="Times New Roman" w:hAnsi="Arial" w:cs="Arial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Камера цилиндр</w:t>
            </w:r>
            <w:proofErr w:type="gram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. цветная</w:t>
            </w:r>
            <w:proofErr w:type="gram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VB193CH-H36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Камера куп</w:t>
            </w:r>
            <w:proofErr w:type="gram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. цвет</w:t>
            </w:r>
            <w:proofErr w:type="gram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. STS-416 (2.96, </w:t>
            </w: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Черн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Кабель F 690BV </w:t>
            </w: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white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FinMark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100м=1бхт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Кабель ШВВП 2х0.5 (200м)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0,5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Гальванічна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розв'язка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Ground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Isolator</w:t>
            </w:r>
            <w:proofErr w:type="spellEnd"/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2641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9E33AF" w:rsidRPr="00003390" w:rsidTr="009E33AF">
        <w:trPr>
          <w:trHeight w:val="315"/>
          <w:jc w:val="center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Блок питания IPS-1280C-07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33AF" w:rsidRPr="00003390" w:rsidRDefault="009E33AF" w:rsidP="009E33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003390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110D8F" w:rsidRPr="00003390" w:rsidRDefault="00110D8F" w:rsidP="00997314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97314" w:rsidRPr="00003390" w:rsidRDefault="00F7681B" w:rsidP="00F26605">
      <w:pPr>
        <w:jc w:val="both"/>
        <w:rPr>
          <w:lang w:val="ru-RU"/>
        </w:rPr>
      </w:pPr>
      <w:r w:rsidRPr="00003390">
        <w:rPr>
          <w:lang w:val="ru-RU"/>
        </w:rPr>
        <w:object w:dxaOrig="21611" w:dyaOrig="14643">
          <v:shape id="_x0000_i1031" type="#_x0000_t75" style="width:480.75pt;height:325.5pt" o:ole="">
            <v:imagedata r:id="rId18" o:title=""/>
          </v:shape>
          <o:OLEObject Type="Embed" ProgID="Visio.Drawing.11" ShapeID="_x0000_i1031" DrawAspect="Content" ObjectID="_1507073401" r:id="rId19"/>
        </w:object>
      </w:r>
    </w:p>
    <w:sectPr w:rsidR="00997314" w:rsidRPr="00003390" w:rsidSect="0000759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23934"/>
    <w:multiLevelType w:val="hybridMultilevel"/>
    <w:tmpl w:val="9550AA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261BE7"/>
    <w:multiLevelType w:val="hybridMultilevel"/>
    <w:tmpl w:val="46A0EA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5E5ED1"/>
    <w:multiLevelType w:val="hybridMultilevel"/>
    <w:tmpl w:val="A8288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D28B9"/>
    <w:multiLevelType w:val="multilevel"/>
    <w:tmpl w:val="F4F608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266B19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38B775E"/>
    <w:multiLevelType w:val="multilevel"/>
    <w:tmpl w:val="306ABD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611FBD"/>
    <w:multiLevelType w:val="hybridMultilevel"/>
    <w:tmpl w:val="83CE1E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88158B"/>
    <w:multiLevelType w:val="hybridMultilevel"/>
    <w:tmpl w:val="264483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50AD1"/>
    <w:multiLevelType w:val="hybridMultilevel"/>
    <w:tmpl w:val="1C58D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7E4AB8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2573F"/>
    <w:multiLevelType w:val="multilevel"/>
    <w:tmpl w:val="78E2F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6695292"/>
    <w:multiLevelType w:val="multilevel"/>
    <w:tmpl w:val="D8E2F3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21980"/>
    <w:multiLevelType w:val="multilevel"/>
    <w:tmpl w:val="D1707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1A0CC7"/>
    <w:multiLevelType w:val="multilevel"/>
    <w:tmpl w:val="BAB07C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600BDF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C542E2"/>
    <w:multiLevelType w:val="hybridMultilevel"/>
    <w:tmpl w:val="4C16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EF6A5A"/>
    <w:multiLevelType w:val="hybridMultilevel"/>
    <w:tmpl w:val="73A61B82"/>
    <w:lvl w:ilvl="0" w:tplc="AB208016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3F0F83"/>
    <w:multiLevelType w:val="hybridMultilevel"/>
    <w:tmpl w:val="38E629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D4515"/>
    <w:multiLevelType w:val="multilevel"/>
    <w:tmpl w:val="EE4095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3F74EF"/>
    <w:multiLevelType w:val="hybridMultilevel"/>
    <w:tmpl w:val="93AEE5F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99B3BE7"/>
    <w:multiLevelType w:val="hybridMultilevel"/>
    <w:tmpl w:val="9DCC0D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BD93B93"/>
    <w:multiLevelType w:val="hybridMultilevel"/>
    <w:tmpl w:val="5EA8E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820889"/>
    <w:multiLevelType w:val="hybridMultilevel"/>
    <w:tmpl w:val="4F46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C504BB"/>
    <w:multiLevelType w:val="hybridMultilevel"/>
    <w:tmpl w:val="6D748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A1FFD"/>
    <w:multiLevelType w:val="hybridMultilevel"/>
    <w:tmpl w:val="CB1EF41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A2E1031"/>
    <w:multiLevelType w:val="hybridMultilevel"/>
    <w:tmpl w:val="34564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273CC"/>
    <w:multiLevelType w:val="hybridMultilevel"/>
    <w:tmpl w:val="F83A81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915491B"/>
    <w:multiLevelType w:val="hybridMultilevel"/>
    <w:tmpl w:val="B700E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9977B7"/>
    <w:multiLevelType w:val="hybridMultilevel"/>
    <w:tmpl w:val="F0881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31A3974"/>
    <w:multiLevelType w:val="hybridMultilevel"/>
    <w:tmpl w:val="B1F69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1B46D5"/>
    <w:multiLevelType w:val="multilevel"/>
    <w:tmpl w:val="562A07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A064E9"/>
    <w:multiLevelType w:val="multilevel"/>
    <w:tmpl w:val="376E00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D07FEF"/>
    <w:multiLevelType w:val="hybridMultilevel"/>
    <w:tmpl w:val="A97C7510"/>
    <w:lvl w:ilvl="0" w:tplc="8A683C2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5F5BA5"/>
    <w:multiLevelType w:val="hybridMultilevel"/>
    <w:tmpl w:val="3926BE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F02A23"/>
    <w:multiLevelType w:val="multilevel"/>
    <w:tmpl w:val="9CDE68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F65E46"/>
    <w:multiLevelType w:val="hybridMultilevel"/>
    <w:tmpl w:val="A01CB89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>
    <w:nsid w:val="7146603C"/>
    <w:multiLevelType w:val="hybridMultilevel"/>
    <w:tmpl w:val="3E78D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AC5055"/>
    <w:multiLevelType w:val="hybridMultilevel"/>
    <w:tmpl w:val="0AD4C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7015E0"/>
    <w:multiLevelType w:val="multilevel"/>
    <w:tmpl w:val="F3A0D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5D6283"/>
    <w:multiLevelType w:val="hybridMultilevel"/>
    <w:tmpl w:val="07F0D466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2"/>
  </w:num>
  <w:num w:numId="5">
    <w:abstractNumId w:val="20"/>
  </w:num>
  <w:num w:numId="6">
    <w:abstractNumId w:val="4"/>
  </w:num>
  <w:num w:numId="7">
    <w:abstractNumId w:val="22"/>
  </w:num>
  <w:num w:numId="8">
    <w:abstractNumId w:val="35"/>
  </w:num>
  <w:num w:numId="9">
    <w:abstractNumId w:val="1"/>
  </w:num>
  <w:num w:numId="10">
    <w:abstractNumId w:val="1"/>
  </w:num>
  <w:num w:numId="11">
    <w:abstractNumId w:val="36"/>
  </w:num>
  <w:num w:numId="12">
    <w:abstractNumId w:val="38"/>
  </w:num>
  <w:num w:numId="13">
    <w:abstractNumId w:val="27"/>
  </w:num>
  <w:num w:numId="14">
    <w:abstractNumId w:val="15"/>
  </w:num>
  <w:num w:numId="15">
    <w:abstractNumId w:val="24"/>
  </w:num>
  <w:num w:numId="16">
    <w:abstractNumId w:val="34"/>
  </w:num>
  <w:num w:numId="17">
    <w:abstractNumId w:val="9"/>
  </w:num>
  <w:num w:numId="18">
    <w:abstractNumId w:val="19"/>
  </w:num>
  <w:num w:numId="19">
    <w:abstractNumId w:val="5"/>
  </w:num>
  <w:num w:numId="20">
    <w:abstractNumId w:val="6"/>
  </w:num>
  <w:num w:numId="21">
    <w:abstractNumId w:val="26"/>
  </w:num>
  <w:num w:numId="22">
    <w:abstractNumId w:val="29"/>
  </w:num>
  <w:num w:numId="23">
    <w:abstractNumId w:val="11"/>
  </w:num>
  <w:num w:numId="24">
    <w:abstractNumId w:val="37"/>
  </w:num>
  <w:num w:numId="25">
    <w:abstractNumId w:val="3"/>
  </w:num>
  <w:num w:numId="26">
    <w:abstractNumId w:val="10"/>
  </w:num>
  <w:num w:numId="27">
    <w:abstractNumId w:val="12"/>
  </w:num>
  <w:num w:numId="28">
    <w:abstractNumId w:val="30"/>
  </w:num>
  <w:num w:numId="29">
    <w:abstractNumId w:val="17"/>
  </w:num>
  <w:num w:numId="30">
    <w:abstractNumId w:val="33"/>
  </w:num>
  <w:num w:numId="31">
    <w:abstractNumId w:val="8"/>
  </w:num>
  <w:num w:numId="32">
    <w:abstractNumId w:val="14"/>
  </w:num>
  <w:num w:numId="33">
    <w:abstractNumId w:val="0"/>
  </w:num>
  <w:num w:numId="34">
    <w:abstractNumId w:val="31"/>
  </w:num>
  <w:num w:numId="35">
    <w:abstractNumId w:val="21"/>
  </w:num>
  <w:num w:numId="36">
    <w:abstractNumId w:val="13"/>
  </w:num>
  <w:num w:numId="37">
    <w:abstractNumId w:val="18"/>
  </w:num>
  <w:num w:numId="38">
    <w:abstractNumId w:val="25"/>
  </w:num>
  <w:num w:numId="39">
    <w:abstractNumId w:val="2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901E0"/>
    <w:rsid w:val="00003390"/>
    <w:rsid w:val="00007590"/>
    <w:rsid w:val="00027CE3"/>
    <w:rsid w:val="00075686"/>
    <w:rsid w:val="000C303C"/>
    <w:rsid w:val="00110D8F"/>
    <w:rsid w:val="001154A4"/>
    <w:rsid w:val="001659DD"/>
    <w:rsid w:val="001E7C34"/>
    <w:rsid w:val="001F3084"/>
    <w:rsid w:val="001F75CD"/>
    <w:rsid w:val="002319EE"/>
    <w:rsid w:val="002443B9"/>
    <w:rsid w:val="0024724B"/>
    <w:rsid w:val="0025370A"/>
    <w:rsid w:val="00285795"/>
    <w:rsid w:val="002D5155"/>
    <w:rsid w:val="002F1EA7"/>
    <w:rsid w:val="00345EDC"/>
    <w:rsid w:val="00355DBA"/>
    <w:rsid w:val="003A0917"/>
    <w:rsid w:val="003A3EAA"/>
    <w:rsid w:val="003F04F1"/>
    <w:rsid w:val="004214BE"/>
    <w:rsid w:val="00507A6A"/>
    <w:rsid w:val="00545FBC"/>
    <w:rsid w:val="006543BC"/>
    <w:rsid w:val="00663D84"/>
    <w:rsid w:val="00672307"/>
    <w:rsid w:val="006B3157"/>
    <w:rsid w:val="0070438C"/>
    <w:rsid w:val="007214EE"/>
    <w:rsid w:val="00734525"/>
    <w:rsid w:val="00790CE6"/>
    <w:rsid w:val="007D3762"/>
    <w:rsid w:val="007D5A6E"/>
    <w:rsid w:val="00810BD9"/>
    <w:rsid w:val="00877509"/>
    <w:rsid w:val="00880348"/>
    <w:rsid w:val="008841D7"/>
    <w:rsid w:val="00967785"/>
    <w:rsid w:val="00997314"/>
    <w:rsid w:val="009C1CC5"/>
    <w:rsid w:val="009D065E"/>
    <w:rsid w:val="009D4475"/>
    <w:rsid w:val="009E33AF"/>
    <w:rsid w:val="009F2621"/>
    <w:rsid w:val="00A027F1"/>
    <w:rsid w:val="00A2085A"/>
    <w:rsid w:val="00A30D6A"/>
    <w:rsid w:val="00A508BE"/>
    <w:rsid w:val="00A53F07"/>
    <w:rsid w:val="00AB2EBC"/>
    <w:rsid w:val="00AD66F4"/>
    <w:rsid w:val="00AF03BE"/>
    <w:rsid w:val="00B44184"/>
    <w:rsid w:val="00B60EF5"/>
    <w:rsid w:val="00B83E0F"/>
    <w:rsid w:val="00B901E0"/>
    <w:rsid w:val="00BC1CCA"/>
    <w:rsid w:val="00BC355F"/>
    <w:rsid w:val="00BD4BF2"/>
    <w:rsid w:val="00BD7093"/>
    <w:rsid w:val="00C57FF5"/>
    <w:rsid w:val="00C86EF7"/>
    <w:rsid w:val="00C97ACA"/>
    <w:rsid w:val="00D13EEB"/>
    <w:rsid w:val="00D60355"/>
    <w:rsid w:val="00D855F2"/>
    <w:rsid w:val="00D86851"/>
    <w:rsid w:val="00DE620A"/>
    <w:rsid w:val="00E22595"/>
    <w:rsid w:val="00E24466"/>
    <w:rsid w:val="00E545B5"/>
    <w:rsid w:val="00EE4A97"/>
    <w:rsid w:val="00EF4D7D"/>
    <w:rsid w:val="00F0114D"/>
    <w:rsid w:val="00F05F08"/>
    <w:rsid w:val="00F1494B"/>
    <w:rsid w:val="00F26605"/>
    <w:rsid w:val="00F31F93"/>
    <w:rsid w:val="00F7681B"/>
    <w:rsid w:val="00FF5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4A764-7B33-4824-B654-A1B2E002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ACA"/>
    <w:rPr>
      <w:rFonts w:ascii="Calibri" w:eastAsia="Calibri" w:hAnsi="Calibri" w:cs="Times New Roman"/>
      <w:lang w:val="uk-UA"/>
    </w:rPr>
  </w:style>
  <w:style w:type="paragraph" w:styleId="5">
    <w:name w:val="heading 5"/>
    <w:basedOn w:val="a"/>
    <w:link w:val="50"/>
    <w:uiPriority w:val="9"/>
    <w:qFormat/>
    <w:rsid w:val="002D515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03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03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paragraph" w:styleId="a5">
    <w:name w:val="List Paragraph"/>
    <w:basedOn w:val="a"/>
    <w:uiPriority w:val="34"/>
    <w:qFormat/>
    <w:rsid w:val="00D603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6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355"/>
    <w:rPr>
      <w:rFonts w:ascii="Tahoma" w:hAnsi="Tahoma" w:cs="Tahoma"/>
      <w:sz w:val="16"/>
      <w:szCs w:val="16"/>
      <w:lang w:val="uk-UA"/>
    </w:rPr>
  </w:style>
  <w:style w:type="paragraph" w:styleId="a8">
    <w:name w:val="No Spacing"/>
    <w:uiPriority w:val="1"/>
    <w:qFormat/>
    <w:rsid w:val="00AD66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2D51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2D515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87750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7750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1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_____Microsoft_Excel_97-20031.xls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B5427-60BB-4E3E-892F-9C6A8A6EF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</dc:title>
  <dc:subject/>
  <dc:creator>Андрей Устьянцев</dc:creator>
  <cp:keywords/>
  <dc:description>Простите, но важную информацию в ТЗ, заменил буквами "Z"</dc:description>
  <cp:lastModifiedBy>baze</cp:lastModifiedBy>
  <cp:revision>49</cp:revision>
  <dcterms:created xsi:type="dcterms:W3CDTF">2011-05-05T09:47:00Z</dcterms:created>
  <dcterms:modified xsi:type="dcterms:W3CDTF">2015-10-22T23:43:00Z</dcterms:modified>
  <cp:version>1.4</cp:version>
</cp:coreProperties>
</file>