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6FA1" w:rsidP="00523762">
      <w:pPr>
        <w:pStyle w:val="3"/>
        <w:shd w:val="clear" w:color="auto" w:fill="FFFFFF"/>
        <w:jc w:val="center"/>
        <w:rPr>
          <w:rFonts w:ascii="no_name_37" w:hAnsi="no_name_37"/>
          <w:sz w:val="28"/>
          <w:szCs w:val="28"/>
        </w:rPr>
      </w:pPr>
      <w:r w:rsidRPr="00E96FA1">
        <w:rPr>
          <w:rFonts w:ascii="no_name_37" w:hAnsi="no_name_37"/>
          <w:sz w:val="28"/>
          <w:szCs w:val="28"/>
        </w:rPr>
        <w:t>«Парк чудес» в Дубаи («</w:t>
      </w:r>
      <w:r w:rsidRPr="00E96FA1">
        <w:rPr>
          <w:rFonts w:ascii="no_name_37" w:hAnsi="no_name_37" w:cs="Arial"/>
          <w:color w:val="000000"/>
          <w:sz w:val="28"/>
          <w:szCs w:val="28"/>
        </w:rPr>
        <w:t>Dubai Miracle Garden»)</w:t>
      </w:r>
      <w:r w:rsidRPr="00E96FA1">
        <w:rPr>
          <w:rFonts w:ascii="no_name_37" w:hAnsi="no_name_37"/>
          <w:sz w:val="28"/>
          <w:szCs w:val="28"/>
        </w:rPr>
        <w:t>– настоящее чудо ландшафтного дизайна!</w:t>
      </w:r>
    </w:p>
    <w:p w:rsidR="00E96FA1" w:rsidRDefault="00E96FA1" w:rsidP="00E96FA1">
      <w:pPr>
        <w:pStyle w:val="3"/>
        <w:shd w:val="clear" w:color="auto" w:fill="FFFFFF"/>
        <w:jc w:val="both"/>
        <w:rPr>
          <w:rFonts w:ascii="no_name_37" w:hAnsi="no_name_37"/>
          <w:b w:val="0"/>
          <w:sz w:val="28"/>
          <w:szCs w:val="28"/>
        </w:rPr>
      </w:pPr>
      <w:r>
        <w:rPr>
          <w:rFonts w:ascii="no_name_37" w:hAnsi="no_name_37"/>
          <w:b w:val="0"/>
          <w:sz w:val="28"/>
          <w:szCs w:val="28"/>
        </w:rPr>
        <w:t xml:space="preserve">Сенсация 2013 года и очередной каприз арабской души – вот чем стало открытие «Парка чудес» в Дубаи, которому суждено было стать пышным цветущим оазисом среди пустыни. В ОАЭ в умеют играть на контрастах и создавать настоящие шедевры не только архитектурного, но и ландшафтного дизайна. Как доказательство – </w:t>
      </w:r>
      <w:r>
        <w:rPr>
          <w:rFonts w:ascii="no_name_37" w:hAnsi="no_name_37"/>
          <w:b w:val="0"/>
          <w:sz w:val="28"/>
          <w:szCs w:val="28"/>
          <w:lang w:val="en-US"/>
        </w:rPr>
        <w:t>Dubai</w:t>
      </w:r>
      <w:r w:rsidRPr="00E96FA1">
        <w:rPr>
          <w:rFonts w:ascii="no_name_37" w:hAnsi="no_name_37"/>
          <w:b w:val="0"/>
          <w:sz w:val="28"/>
          <w:szCs w:val="28"/>
        </w:rPr>
        <w:t xml:space="preserve"> </w:t>
      </w:r>
      <w:r>
        <w:rPr>
          <w:rFonts w:ascii="no_name_37" w:hAnsi="no_name_37"/>
          <w:b w:val="0"/>
          <w:sz w:val="28"/>
          <w:szCs w:val="28"/>
          <w:lang w:val="en-US"/>
        </w:rPr>
        <w:t>Miracle</w:t>
      </w:r>
      <w:r w:rsidRPr="00E96FA1">
        <w:rPr>
          <w:rFonts w:ascii="no_name_37" w:hAnsi="no_name_37"/>
          <w:b w:val="0"/>
          <w:sz w:val="28"/>
          <w:szCs w:val="28"/>
        </w:rPr>
        <w:t xml:space="preserve"> </w:t>
      </w:r>
      <w:r>
        <w:rPr>
          <w:rFonts w:ascii="no_name_37" w:hAnsi="no_name_37"/>
          <w:b w:val="0"/>
          <w:sz w:val="28"/>
          <w:szCs w:val="28"/>
          <w:lang w:val="en-US"/>
        </w:rPr>
        <w:t>Garden</w:t>
      </w:r>
      <w:r>
        <w:rPr>
          <w:rFonts w:ascii="no_name_37" w:hAnsi="no_name_37"/>
          <w:b w:val="0"/>
          <w:sz w:val="28"/>
          <w:szCs w:val="28"/>
        </w:rPr>
        <w:t xml:space="preserve">. Но чем же он уникален и почему вы точно захотите посетить этот парк уже в следующем сезоне? Эксперты Хорошего Отдыха сегодня поделятся с вами информацией об этом цветке пустыни! </w:t>
      </w:r>
    </w:p>
    <w:p w:rsidR="00E96FA1" w:rsidRPr="00523762" w:rsidRDefault="00E96FA1" w:rsidP="00E96FA1">
      <w:pPr>
        <w:pStyle w:val="3"/>
        <w:shd w:val="clear" w:color="auto" w:fill="FFFFFF"/>
        <w:jc w:val="both"/>
        <w:rPr>
          <w:rFonts w:ascii="no_name_37" w:hAnsi="no_name_37"/>
          <w:sz w:val="28"/>
          <w:szCs w:val="28"/>
        </w:rPr>
      </w:pPr>
      <w:r w:rsidRPr="00523762">
        <w:rPr>
          <w:rFonts w:ascii="no_name_37" w:hAnsi="no_name_37"/>
          <w:sz w:val="28"/>
          <w:szCs w:val="28"/>
        </w:rPr>
        <w:t>Самый большой парк цветов в мире</w:t>
      </w:r>
    </w:p>
    <w:p w:rsidR="00E96FA1" w:rsidRDefault="00E96FA1" w:rsidP="00E96FA1">
      <w:pPr>
        <w:pStyle w:val="3"/>
        <w:shd w:val="clear" w:color="auto" w:fill="FFFFFF"/>
        <w:jc w:val="both"/>
        <w:rPr>
          <w:rFonts w:ascii="no_name_37" w:hAnsi="no_name_37"/>
          <w:b w:val="0"/>
          <w:sz w:val="28"/>
          <w:szCs w:val="28"/>
        </w:rPr>
      </w:pPr>
      <w:r>
        <w:rPr>
          <w:rFonts w:ascii="no_name_37" w:hAnsi="no_name_37"/>
          <w:b w:val="0"/>
          <w:sz w:val="28"/>
          <w:szCs w:val="28"/>
        </w:rPr>
        <w:t xml:space="preserve">«Цветок среди пустыни» - неплохое сравнение, не так ли? А что, если речь идет о тысячах, миллионах цветов всех видов и окрасов? О пестрых скульптурах из цветов, арках и домах, магазинах и аттракционах из цветов? «Чудо-сад» в Дубаи открыл свои двери для гостей со всего мира только в феврале 2013 года, но уже успел прославиться на весь мир как самый крупный парк цветов во всем мире! Это уникальное явление, появившееся именно в ОАЭ, теперь привлекает миллионы туристов со всех уголков планеты. </w:t>
      </w:r>
    </w:p>
    <w:p w:rsidR="00E96FA1" w:rsidRDefault="00E96FA1" w:rsidP="00E96FA1">
      <w:pPr>
        <w:pStyle w:val="3"/>
        <w:shd w:val="clear" w:color="auto" w:fill="FFFFFF"/>
        <w:jc w:val="both"/>
        <w:rPr>
          <w:rFonts w:ascii="no_name_37" w:hAnsi="no_name_37"/>
          <w:b w:val="0"/>
          <w:sz w:val="28"/>
          <w:szCs w:val="28"/>
        </w:rPr>
      </w:pPr>
      <w:r>
        <w:rPr>
          <w:rFonts w:ascii="no_name_37" w:hAnsi="no_name_37"/>
          <w:b w:val="0"/>
          <w:sz w:val="28"/>
          <w:szCs w:val="28"/>
        </w:rPr>
        <w:t xml:space="preserve">Площадь «Чудо-Сада» превышает 70 тысяч квадратных метров, пешеходные дорожки здесь раскинулись на 4 км, а обитателями волшебного оазиса стали более 45 миллионов цветов, великое множество из которых даже не свойственно здешнему климату! Основную композицию составляют: петуния, герань, календула, лобелия, </w:t>
      </w:r>
      <w:r w:rsidR="00C858AC">
        <w:rPr>
          <w:rFonts w:ascii="no_name_37" w:hAnsi="no_name_37"/>
          <w:b w:val="0"/>
          <w:sz w:val="28"/>
          <w:szCs w:val="28"/>
        </w:rPr>
        <w:t xml:space="preserve">колеусы и тагетес! </w:t>
      </w:r>
      <w:r>
        <w:rPr>
          <w:rFonts w:ascii="no_name_37" w:hAnsi="no_name_37"/>
          <w:b w:val="0"/>
          <w:sz w:val="28"/>
          <w:szCs w:val="28"/>
        </w:rPr>
        <w:t xml:space="preserve">   </w:t>
      </w:r>
    </w:p>
    <w:p w:rsidR="00C858AC" w:rsidRPr="00523762" w:rsidRDefault="00C858AC" w:rsidP="00E96FA1">
      <w:pPr>
        <w:pStyle w:val="3"/>
        <w:shd w:val="clear" w:color="auto" w:fill="FFFFFF"/>
        <w:jc w:val="both"/>
        <w:rPr>
          <w:rFonts w:ascii="no_name_37" w:hAnsi="no_name_37"/>
          <w:sz w:val="28"/>
          <w:szCs w:val="28"/>
        </w:rPr>
      </w:pPr>
      <w:r w:rsidRPr="00523762">
        <w:rPr>
          <w:rFonts w:ascii="no_name_37" w:hAnsi="no_name_37"/>
          <w:sz w:val="28"/>
          <w:szCs w:val="28"/>
        </w:rPr>
        <w:t>Уход за растениями</w:t>
      </w:r>
    </w:p>
    <w:p w:rsidR="00C858AC" w:rsidRDefault="00C858AC" w:rsidP="00E96FA1">
      <w:pPr>
        <w:pStyle w:val="3"/>
        <w:shd w:val="clear" w:color="auto" w:fill="FFFFFF"/>
        <w:jc w:val="both"/>
        <w:rPr>
          <w:rFonts w:ascii="no_name_37" w:hAnsi="no_name_37"/>
          <w:b w:val="0"/>
          <w:sz w:val="28"/>
          <w:szCs w:val="28"/>
        </w:rPr>
      </w:pPr>
      <w:r>
        <w:rPr>
          <w:rFonts w:ascii="no_name_37" w:hAnsi="no_name_37"/>
          <w:b w:val="0"/>
          <w:sz w:val="28"/>
          <w:szCs w:val="28"/>
        </w:rPr>
        <w:t xml:space="preserve">Проектировщики, спланировавшие «Чудо-сад», позаботились о комфорте каждого высаженного растения, особенно с учетом того, что многие из них были привезены из США и Европы! Для полива растений используется капельное подземное орошение, когда вода и удобрения поступают непосредственно к корням растений. Эта уникальная в своем роде система помогает сэкономить 75% воды и электричества, да еще и является экологически чистой! </w:t>
      </w:r>
    </w:p>
    <w:p w:rsidR="00C858AC" w:rsidRPr="00523762" w:rsidRDefault="00C858AC" w:rsidP="00E96FA1">
      <w:pPr>
        <w:pStyle w:val="3"/>
        <w:shd w:val="clear" w:color="auto" w:fill="FFFFFF"/>
        <w:jc w:val="both"/>
        <w:rPr>
          <w:rFonts w:ascii="no_name_37" w:hAnsi="no_name_37"/>
          <w:sz w:val="28"/>
          <w:szCs w:val="28"/>
        </w:rPr>
      </w:pPr>
      <w:r w:rsidRPr="00523762">
        <w:rPr>
          <w:rFonts w:ascii="no_name_37" w:hAnsi="no_name_37"/>
          <w:sz w:val="28"/>
          <w:szCs w:val="28"/>
        </w:rPr>
        <w:t>Чудеса парка</w:t>
      </w:r>
    </w:p>
    <w:p w:rsidR="00C858AC" w:rsidRDefault="00C858AC" w:rsidP="00E96FA1">
      <w:pPr>
        <w:pStyle w:val="3"/>
        <w:shd w:val="clear" w:color="auto" w:fill="FFFFFF"/>
        <w:jc w:val="both"/>
        <w:rPr>
          <w:rFonts w:ascii="no_name_37" w:hAnsi="no_name_37"/>
          <w:b w:val="0"/>
          <w:sz w:val="28"/>
          <w:szCs w:val="28"/>
        </w:rPr>
      </w:pPr>
      <w:r>
        <w:rPr>
          <w:rFonts w:ascii="no_name_37" w:hAnsi="no_name_37"/>
          <w:b w:val="0"/>
          <w:sz w:val="28"/>
          <w:szCs w:val="28"/>
        </w:rPr>
        <w:t xml:space="preserve">«Парк чудес» - это венец ландшафтного дизайна, который сочетает в себе грезы и самые смелые мечты множества дизайнеров со всего мира. Цветы здесь принимают форму невероятной красоты птиц, </w:t>
      </w:r>
      <w:r>
        <w:rPr>
          <w:rFonts w:ascii="no_name_37" w:hAnsi="no_name_37"/>
          <w:b w:val="0"/>
          <w:sz w:val="28"/>
          <w:szCs w:val="28"/>
        </w:rPr>
        <w:lastRenderedPageBreak/>
        <w:t xml:space="preserve">райских уголков и даже домов! На каждом шагу – цветочные арки, уютные беседки, зонтики из цветов, цветочные скульптуры и множество оттенков, которые так и радуют взгляд. Парк продуман до мельчайших деталей: порой туристы замечают крохотных цветочных животных, которые выглядывают из-за кустов или роскошные водопады из петуний, разливающиеся из кувшинов на вершине холма. </w:t>
      </w:r>
    </w:p>
    <w:p w:rsidR="00C858AC" w:rsidRDefault="00C858AC" w:rsidP="00E96FA1">
      <w:pPr>
        <w:pStyle w:val="3"/>
        <w:shd w:val="clear" w:color="auto" w:fill="FFFFFF"/>
        <w:jc w:val="both"/>
        <w:rPr>
          <w:rFonts w:ascii="no_name_37" w:hAnsi="no_name_37"/>
          <w:b w:val="0"/>
          <w:sz w:val="28"/>
          <w:szCs w:val="28"/>
        </w:rPr>
      </w:pPr>
      <w:r>
        <w:rPr>
          <w:rFonts w:ascii="no_name_37" w:hAnsi="no_name_37"/>
          <w:b w:val="0"/>
          <w:sz w:val="28"/>
          <w:szCs w:val="28"/>
        </w:rPr>
        <w:t xml:space="preserve">Но эти композиции – лишь малая часть того, что предлагает «Парк чудес» в Дубаи своим посетителям. Каждый год обстановка и тематика в парке меняются и ни за что не повторяются дважды, а потому посещать его можно бесконечно, каждый новый сезон получая и новые впечатления от красочного цветочного рая! </w:t>
      </w:r>
    </w:p>
    <w:p w:rsidR="00C858AC" w:rsidRDefault="00C858AC" w:rsidP="00E96FA1">
      <w:pPr>
        <w:pStyle w:val="3"/>
        <w:shd w:val="clear" w:color="auto" w:fill="FFFFFF"/>
        <w:jc w:val="both"/>
        <w:rPr>
          <w:rFonts w:ascii="no_name_37" w:hAnsi="no_name_37"/>
          <w:b w:val="0"/>
          <w:sz w:val="28"/>
          <w:szCs w:val="28"/>
        </w:rPr>
      </w:pPr>
      <w:r>
        <w:rPr>
          <w:rFonts w:ascii="no_name_37" w:hAnsi="no_name_37"/>
          <w:b w:val="0"/>
          <w:sz w:val="28"/>
          <w:szCs w:val="28"/>
        </w:rPr>
        <w:t>В дубайском «Чудо-саду» есть все возможности для отдыха в атмосфере красоты и спокойствия, в окружении цветов, наслаждаясь их видом и тонкими ароматами, которые пронизывают воздух и окутывают вас с головой. Это настоящее чудо, созданное руками человека для наслаждения и эстетического удовольствия от наблюдения за природой. Хороший Отдых определенно рекомендует этот волшебный оазис к посещению даже тем, кто не особо ценит и любит цветы</w:t>
      </w:r>
      <w:r w:rsidR="00523762">
        <w:rPr>
          <w:rFonts w:ascii="no_name_37" w:hAnsi="no_name_37"/>
          <w:b w:val="0"/>
          <w:sz w:val="28"/>
          <w:szCs w:val="28"/>
        </w:rPr>
        <w:t xml:space="preserve"> – ведь это так же призыв ценить природу и ее дары! </w:t>
      </w:r>
    </w:p>
    <w:p w:rsidR="00C858AC" w:rsidRPr="00C858AC" w:rsidRDefault="00C858AC" w:rsidP="00E96FA1">
      <w:pPr>
        <w:pStyle w:val="3"/>
        <w:shd w:val="clear" w:color="auto" w:fill="FFFFFF"/>
        <w:jc w:val="both"/>
        <w:rPr>
          <w:rFonts w:ascii="no_name_37" w:hAnsi="no_name_37" w:cs="Arial"/>
          <w:b w:val="0"/>
          <w:color w:val="000000"/>
          <w:sz w:val="28"/>
          <w:szCs w:val="28"/>
        </w:rPr>
      </w:pPr>
      <w:r>
        <w:rPr>
          <w:rFonts w:ascii="no_name_37" w:hAnsi="no_name_37"/>
          <w:b w:val="0"/>
          <w:sz w:val="28"/>
          <w:szCs w:val="28"/>
        </w:rPr>
        <w:t xml:space="preserve"> </w:t>
      </w:r>
    </w:p>
    <w:sectPr w:rsidR="00C858AC" w:rsidRPr="00C8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06F" w:rsidRDefault="00DB606F" w:rsidP="00E96FA1">
      <w:pPr>
        <w:spacing w:after="0" w:line="240" w:lineRule="auto"/>
      </w:pPr>
      <w:r>
        <w:separator/>
      </w:r>
    </w:p>
  </w:endnote>
  <w:endnote w:type="continuationSeparator" w:id="1">
    <w:p w:rsidR="00DB606F" w:rsidRDefault="00DB606F" w:rsidP="00E9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_name_37">
    <w:panose1 w:val="00000000000000000000"/>
    <w:charset w:val="00"/>
    <w:family w:val="swiss"/>
    <w:notTrueType/>
    <w:pitch w:val="variable"/>
    <w:sig w:usb0="0000020F" w:usb1="00000000" w:usb2="00000000" w:usb3="00000000" w:csb0="0000000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06F" w:rsidRDefault="00DB606F" w:rsidP="00E96FA1">
      <w:pPr>
        <w:spacing w:after="0" w:line="240" w:lineRule="auto"/>
      </w:pPr>
      <w:r>
        <w:separator/>
      </w:r>
    </w:p>
  </w:footnote>
  <w:footnote w:type="continuationSeparator" w:id="1">
    <w:p w:rsidR="00DB606F" w:rsidRDefault="00DB606F" w:rsidP="00E96F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6FA1"/>
    <w:rsid w:val="00523762"/>
    <w:rsid w:val="00C858AC"/>
    <w:rsid w:val="00DB606F"/>
    <w:rsid w:val="00E96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6F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6F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header"/>
    <w:basedOn w:val="a"/>
    <w:link w:val="a4"/>
    <w:uiPriority w:val="99"/>
    <w:semiHidden/>
    <w:unhideWhenUsed/>
    <w:rsid w:val="00E96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FA1"/>
  </w:style>
  <w:style w:type="paragraph" w:styleId="a5">
    <w:name w:val="footer"/>
    <w:basedOn w:val="a"/>
    <w:link w:val="a6"/>
    <w:uiPriority w:val="99"/>
    <w:semiHidden/>
    <w:unhideWhenUsed/>
    <w:rsid w:val="00E96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F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2018-08-02T09:16:00Z</dcterms:created>
  <dcterms:modified xsi:type="dcterms:W3CDTF">2018-08-02T09:38:00Z</dcterms:modified>
</cp:coreProperties>
</file>