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4785"/>
        <w:gridCol w:w="4786"/>
      </w:tblGrid>
      <w:tr w:rsidR="009F7D6C" w:rsidRPr="000C127E" w:rsidTr="009F7D6C">
        <w:tc>
          <w:tcPr>
            <w:tcW w:w="4785" w:type="dxa"/>
          </w:tcPr>
          <w:p w:rsidR="009F7D6C" w:rsidRPr="009F7D6C" w:rsidRDefault="009F7D6C" w:rsidP="000C127E">
            <w:pPr>
              <w:shd w:val="clear" w:color="auto" w:fill="FDFDFD"/>
              <w:spacing w:before="100" w:beforeAutospacing="1" w:after="100" w:afterAutospacing="1"/>
              <w:outlineLvl w:val="2"/>
              <w:rPr>
                <w:rFonts w:ascii="Times New Roman" w:eastAsia="Times New Roman" w:hAnsi="Times New Roman" w:cs="Times New Roman"/>
                <w:color w:val="232323"/>
                <w:sz w:val="24"/>
                <w:szCs w:val="24"/>
                <w:lang w:val="en-US"/>
              </w:rPr>
            </w:pPr>
            <w:r w:rsidRPr="009F7D6C">
              <w:rPr>
                <w:rFonts w:ascii="Times New Roman" w:eastAsia="Times New Roman" w:hAnsi="Times New Roman" w:cs="Times New Roman"/>
                <w:color w:val="232323"/>
                <w:sz w:val="24"/>
                <w:szCs w:val="24"/>
                <w:lang w:val="en-US"/>
              </w:rPr>
              <w:t>Advertising techniques</w:t>
            </w:r>
          </w:p>
          <w:p w:rsidR="009F7D6C" w:rsidRPr="009F7D6C" w:rsidRDefault="009F7D6C" w:rsidP="000C127E">
            <w:pPr>
              <w:shd w:val="clear" w:color="auto" w:fill="FDFDFD"/>
              <w:spacing w:before="100" w:beforeAutospacing="1" w:after="100" w:afterAutospacing="1" w:line="336" w:lineRule="atLeast"/>
              <w:rPr>
                <w:rFonts w:ascii="Times New Roman" w:eastAsia="Times New Roman" w:hAnsi="Times New Roman" w:cs="Times New Roman"/>
                <w:color w:val="565656"/>
                <w:sz w:val="24"/>
                <w:szCs w:val="24"/>
                <w:lang w:val="en-US"/>
              </w:rPr>
            </w:pPr>
            <w:r w:rsidRPr="009F7D6C">
              <w:rPr>
                <w:rFonts w:ascii="Times New Roman" w:eastAsia="Times New Roman" w:hAnsi="Times New Roman" w:cs="Times New Roman"/>
                <w:color w:val="565656"/>
                <w:sz w:val="24"/>
                <w:szCs w:val="24"/>
                <w:lang w:val="en-US"/>
              </w:rPr>
              <w:t>Advertising does two main jobs. It tells people about something, like a product or a service and it also works to make people want to buy the product or service.</w:t>
            </w:r>
          </w:p>
          <w:p w:rsidR="009F7D6C" w:rsidRPr="009F7D6C" w:rsidRDefault="009F7D6C" w:rsidP="000C127E">
            <w:pPr>
              <w:shd w:val="clear" w:color="auto" w:fill="FDFDFD"/>
              <w:spacing w:before="100" w:beforeAutospacing="1" w:after="100" w:afterAutospacing="1" w:line="336" w:lineRule="atLeast"/>
              <w:rPr>
                <w:rFonts w:ascii="Times New Roman" w:eastAsia="Times New Roman" w:hAnsi="Times New Roman" w:cs="Times New Roman"/>
                <w:color w:val="565656"/>
                <w:sz w:val="24"/>
                <w:szCs w:val="24"/>
                <w:lang w:val="en-US"/>
              </w:rPr>
            </w:pPr>
            <w:r w:rsidRPr="009F7D6C">
              <w:rPr>
                <w:rFonts w:ascii="Times New Roman" w:eastAsia="Times New Roman" w:hAnsi="Times New Roman" w:cs="Times New Roman"/>
                <w:color w:val="565656"/>
                <w:sz w:val="24"/>
                <w:szCs w:val="24"/>
                <w:lang w:val="en-US"/>
              </w:rPr>
              <w:t>Ads (advertisements) do their jobs in many different ways. Many printed ads have headlines or boldly printed words that make people stop and read them. The headline may promise something that the reader wants, like a good price. Other headlines may carry the announcement of a new product.</w:t>
            </w:r>
          </w:p>
          <w:p w:rsidR="009F7D6C" w:rsidRPr="009F7D6C" w:rsidRDefault="009F7D6C" w:rsidP="000C127E">
            <w:pPr>
              <w:shd w:val="clear" w:color="auto" w:fill="FDFDFD"/>
              <w:spacing w:before="100" w:beforeAutospacing="1" w:after="100" w:afterAutospacing="1" w:line="336" w:lineRule="atLeast"/>
              <w:rPr>
                <w:rFonts w:ascii="Times New Roman" w:eastAsia="Times New Roman" w:hAnsi="Times New Roman" w:cs="Times New Roman"/>
                <w:color w:val="565656"/>
                <w:sz w:val="24"/>
                <w:szCs w:val="24"/>
                <w:lang w:val="en-US"/>
              </w:rPr>
            </w:pPr>
            <w:r w:rsidRPr="009F7D6C">
              <w:rPr>
                <w:rFonts w:ascii="Times New Roman" w:eastAsia="Times New Roman" w:hAnsi="Times New Roman" w:cs="Times New Roman"/>
                <w:color w:val="565656"/>
                <w:sz w:val="24"/>
                <w:szCs w:val="24"/>
                <w:lang w:val="en-US"/>
              </w:rPr>
              <w:t>Some ads use slogans that are used over and over again .They are easy to remember and often use a catchy phrase. Sometimes slogans are not related to the product.</w:t>
            </w:r>
          </w:p>
          <w:p w:rsidR="009F7D6C" w:rsidRPr="009F7D6C" w:rsidRDefault="009F7D6C" w:rsidP="000C127E">
            <w:pPr>
              <w:shd w:val="clear" w:color="auto" w:fill="FDFDFD"/>
              <w:spacing w:before="100" w:beforeAutospacing="1" w:after="100" w:afterAutospacing="1" w:line="336" w:lineRule="atLeast"/>
              <w:rPr>
                <w:rFonts w:ascii="Times New Roman" w:eastAsia="Times New Roman" w:hAnsi="Times New Roman" w:cs="Times New Roman"/>
                <w:color w:val="565656"/>
                <w:sz w:val="24"/>
                <w:szCs w:val="24"/>
                <w:lang w:val="en-US"/>
              </w:rPr>
            </w:pPr>
            <w:r w:rsidRPr="009F7D6C">
              <w:rPr>
                <w:rFonts w:ascii="Times New Roman" w:eastAsia="Times New Roman" w:hAnsi="Times New Roman" w:cs="Times New Roman"/>
                <w:color w:val="565656"/>
                <w:sz w:val="24"/>
                <w:szCs w:val="24"/>
                <w:lang w:val="en-US"/>
              </w:rPr>
              <w:t>In many ads a famous person talks about a product and tells why they use it. This person may be an actor, a model or a well-known athlete. Or they may just be an average user of a product.</w:t>
            </w:r>
          </w:p>
          <w:p w:rsidR="009F7D6C" w:rsidRPr="009F7D6C" w:rsidRDefault="009F7D6C" w:rsidP="000C127E">
            <w:pPr>
              <w:shd w:val="clear" w:color="auto" w:fill="FDFDFD"/>
              <w:spacing w:before="100" w:beforeAutospacing="1" w:after="100" w:afterAutospacing="1" w:line="336" w:lineRule="atLeast"/>
              <w:rPr>
                <w:rFonts w:ascii="Times New Roman" w:eastAsia="Times New Roman" w:hAnsi="Times New Roman" w:cs="Times New Roman"/>
                <w:color w:val="565656"/>
                <w:sz w:val="24"/>
                <w:szCs w:val="24"/>
                <w:lang w:val="en-US"/>
              </w:rPr>
            </w:pPr>
            <w:r w:rsidRPr="009F7D6C">
              <w:rPr>
                <w:rFonts w:ascii="Times New Roman" w:eastAsia="Times New Roman" w:hAnsi="Times New Roman" w:cs="Times New Roman"/>
                <w:color w:val="565656"/>
                <w:sz w:val="24"/>
                <w:szCs w:val="24"/>
                <w:lang w:val="en-US"/>
              </w:rPr>
              <w:t>Ads also compare a product with another one of the same type. The ad points out why a product is better.</w:t>
            </w:r>
          </w:p>
          <w:p w:rsidR="009F7D6C" w:rsidRPr="009F7D6C" w:rsidRDefault="009F7D6C" w:rsidP="000C127E">
            <w:pPr>
              <w:shd w:val="clear" w:color="auto" w:fill="FDFDFD"/>
              <w:spacing w:before="100" w:beforeAutospacing="1" w:after="100" w:afterAutospacing="1" w:line="336" w:lineRule="atLeast"/>
              <w:rPr>
                <w:rFonts w:ascii="Times New Roman" w:eastAsia="Times New Roman" w:hAnsi="Times New Roman" w:cs="Times New Roman"/>
                <w:color w:val="565656"/>
                <w:sz w:val="24"/>
                <w:szCs w:val="24"/>
                <w:lang w:val="en-US"/>
              </w:rPr>
            </w:pPr>
            <w:r w:rsidRPr="009F7D6C">
              <w:rPr>
                <w:rFonts w:ascii="Times New Roman" w:eastAsia="Times New Roman" w:hAnsi="Times New Roman" w:cs="Times New Roman"/>
                <w:color w:val="565656"/>
                <w:sz w:val="24"/>
                <w:szCs w:val="24"/>
                <w:lang w:val="en-US"/>
              </w:rPr>
              <w:t>Some ads feature cartoon or product characters. They may appear in an ad over a long time. The characters become well known and people identify them with a product.</w:t>
            </w:r>
          </w:p>
          <w:p w:rsidR="009F7D6C" w:rsidRPr="000C127E" w:rsidRDefault="009F7D6C" w:rsidP="000C127E">
            <w:pPr>
              <w:shd w:val="clear" w:color="auto" w:fill="FDFDFD"/>
              <w:spacing w:before="100" w:beforeAutospacing="1" w:after="100" w:afterAutospacing="1" w:line="336" w:lineRule="atLeast"/>
              <w:rPr>
                <w:rFonts w:ascii="Times New Roman" w:eastAsia="Times New Roman" w:hAnsi="Times New Roman" w:cs="Times New Roman"/>
                <w:color w:val="565656"/>
                <w:sz w:val="24"/>
                <w:szCs w:val="24"/>
                <w:lang w:val="en-US"/>
              </w:rPr>
            </w:pPr>
            <w:r w:rsidRPr="009F7D6C">
              <w:rPr>
                <w:rFonts w:ascii="Times New Roman" w:eastAsia="Times New Roman" w:hAnsi="Times New Roman" w:cs="Times New Roman"/>
                <w:color w:val="565656"/>
                <w:sz w:val="24"/>
                <w:szCs w:val="24"/>
                <w:lang w:val="en-US"/>
              </w:rPr>
              <w:t>Repetition is one of the most basic techniques used in the advertising business. Advertisers broadcast their commercials several times a day for days or weeks to get the message across. When people see an ad more often they may be more likely to accept the message and want the product.</w:t>
            </w:r>
          </w:p>
        </w:tc>
        <w:tc>
          <w:tcPr>
            <w:tcW w:w="4786" w:type="dxa"/>
          </w:tcPr>
          <w:p w:rsidR="009F7D6C" w:rsidRPr="000C127E" w:rsidRDefault="009F7D6C" w:rsidP="000C127E">
            <w:pPr>
              <w:spacing w:before="100" w:beforeAutospacing="1" w:after="100" w:afterAutospacing="1"/>
              <w:jc w:val="center"/>
              <w:rPr>
                <w:rFonts w:ascii="Times New Roman" w:hAnsi="Times New Roman" w:cs="Times New Roman"/>
                <w:sz w:val="24"/>
                <w:szCs w:val="24"/>
                <w:lang w:val="uk-UA"/>
              </w:rPr>
            </w:pPr>
            <w:r w:rsidRPr="000C127E">
              <w:rPr>
                <w:rFonts w:ascii="Times New Roman" w:hAnsi="Times New Roman" w:cs="Times New Roman"/>
                <w:sz w:val="24"/>
                <w:szCs w:val="24"/>
                <w:lang w:val="uk-UA"/>
              </w:rPr>
              <w:t>Техніка реклами</w:t>
            </w:r>
          </w:p>
          <w:p w:rsidR="009F7D6C" w:rsidRPr="000C127E" w:rsidRDefault="00CF2CA4" w:rsidP="000C127E">
            <w:pPr>
              <w:spacing w:before="100" w:beforeAutospacing="1" w:after="100" w:afterAutospacing="1"/>
              <w:rPr>
                <w:rFonts w:ascii="Times New Roman" w:hAnsi="Times New Roman" w:cs="Times New Roman"/>
                <w:sz w:val="24"/>
                <w:szCs w:val="24"/>
                <w:lang w:val="uk-UA"/>
              </w:rPr>
            </w:pPr>
            <w:r w:rsidRPr="000C127E">
              <w:rPr>
                <w:rFonts w:ascii="Times New Roman" w:hAnsi="Times New Roman" w:cs="Times New Roman"/>
                <w:sz w:val="24"/>
                <w:szCs w:val="24"/>
                <w:lang w:val="uk-UA"/>
              </w:rPr>
              <w:t>Реклама</w:t>
            </w:r>
            <w:r w:rsidR="009F7D6C" w:rsidRPr="000C127E">
              <w:rPr>
                <w:rFonts w:ascii="Times New Roman" w:hAnsi="Times New Roman" w:cs="Times New Roman"/>
                <w:sz w:val="24"/>
                <w:szCs w:val="24"/>
                <w:lang w:val="uk-UA"/>
              </w:rPr>
              <w:t xml:space="preserve"> має дві основні задачі. Казати людям про щось, продукт чи послугу, а також працювати на те, щоб вони хотіли купити продукт або послугу.</w:t>
            </w:r>
          </w:p>
          <w:p w:rsidR="009F7D6C" w:rsidRPr="000C127E" w:rsidRDefault="009F7D6C" w:rsidP="000C127E">
            <w:pPr>
              <w:spacing w:before="100" w:beforeAutospacing="1" w:after="100" w:afterAutospacing="1"/>
              <w:rPr>
                <w:rFonts w:ascii="Times New Roman" w:hAnsi="Times New Roman" w:cs="Times New Roman"/>
                <w:sz w:val="24"/>
                <w:szCs w:val="24"/>
                <w:lang w:val="uk-UA"/>
              </w:rPr>
            </w:pPr>
            <w:r w:rsidRPr="000C127E">
              <w:rPr>
                <w:rFonts w:ascii="Times New Roman" w:hAnsi="Times New Roman" w:cs="Times New Roman"/>
                <w:sz w:val="24"/>
                <w:szCs w:val="24"/>
                <w:lang w:val="uk-UA"/>
              </w:rPr>
              <w:t xml:space="preserve">Реклама працює різними шляхами. Багато друкованої реклами має заголовки </w:t>
            </w:r>
            <w:r w:rsidR="00CF2CA4" w:rsidRPr="000C127E">
              <w:rPr>
                <w:rFonts w:ascii="Times New Roman" w:hAnsi="Times New Roman" w:cs="Times New Roman"/>
                <w:sz w:val="24"/>
                <w:szCs w:val="24"/>
                <w:lang w:val="uk-UA"/>
              </w:rPr>
              <w:t>аб</w:t>
            </w:r>
            <w:r w:rsidRPr="000C127E">
              <w:rPr>
                <w:rFonts w:ascii="Times New Roman" w:hAnsi="Times New Roman" w:cs="Times New Roman"/>
                <w:sz w:val="24"/>
                <w:szCs w:val="24"/>
                <w:lang w:val="uk-UA"/>
              </w:rPr>
              <w:t xml:space="preserve">о сміливі слова, які змушують людей зупинитись та прочитати. </w:t>
            </w:r>
            <w:r w:rsidR="00CF2CA4" w:rsidRPr="000C127E">
              <w:rPr>
                <w:rFonts w:ascii="Times New Roman" w:hAnsi="Times New Roman" w:cs="Times New Roman"/>
                <w:sz w:val="24"/>
                <w:szCs w:val="24"/>
                <w:lang w:val="uk-UA"/>
              </w:rPr>
              <w:t xml:space="preserve"> Заголовок може обіцяти читачеві продукт, котрий він хоче, по хорошій ціні. Інші заголовки можуть містити оголошення про новий продукт.</w:t>
            </w:r>
          </w:p>
          <w:p w:rsidR="000C127E" w:rsidRDefault="000C127E" w:rsidP="000C127E">
            <w:pPr>
              <w:spacing w:before="100" w:beforeAutospacing="1" w:after="100" w:afterAutospacing="1"/>
              <w:rPr>
                <w:rFonts w:ascii="Times New Roman" w:hAnsi="Times New Roman" w:cs="Times New Roman"/>
                <w:sz w:val="24"/>
                <w:szCs w:val="24"/>
                <w:lang w:val="uk-UA"/>
              </w:rPr>
            </w:pPr>
          </w:p>
          <w:p w:rsidR="00CF2CA4" w:rsidRPr="000C127E" w:rsidRDefault="00CF2CA4" w:rsidP="000C127E">
            <w:pPr>
              <w:spacing w:before="100" w:beforeAutospacing="1" w:after="100" w:afterAutospacing="1"/>
              <w:rPr>
                <w:rFonts w:ascii="Times New Roman" w:hAnsi="Times New Roman" w:cs="Times New Roman"/>
                <w:sz w:val="24"/>
                <w:szCs w:val="24"/>
                <w:lang w:val="uk-UA"/>
              </w:rPr>
            </w:pPr>
            <w:r w:rsidRPr="000C127E">
              <w:rPr>
                <w:rFonts w:ascii="Times New Roman" w:hAnsi="Times New Roman" w:cs="Times New Roman"/>
                <w:sz w:val="24"/>
                <w:szCs w:val="24"/>
                <w:lang w:val="uk-UA"/>
              </w:rPr>
              <w:t xml:space="preserve">Деякі реклами, використовують </w:t>
            </w:r>
            <w:proofErr w:type="spellStart"/>
            <w:r w:rsidR="00B35AAE" w:rsidRPr="000C127E">
              <w:rPr>
                <w:rFonts w:ascii="Times New Roman" w:hAnsi="Times New Roman" w:cs="Times New Roman"/>
                <w:sz w:val="24"/>
                <w:szCs w:val="24"/>
                <w:lang w:val="uk-UA"/>
              </w:rPr>
              <w:t>слогани</w:t>
            </w:r>
            <w:proofErr w:type="spellEnd"/>
            <w:r w:rsidR="00B35AAE" w:rsidRPr="000C127E">
              <w:rPr>
                <w:rFonts w:ascii="Times New Roman" w:hAnsi="Times New Roman" w:cs="Times New Roman"/>
                <w:sz w:val="24"/>
                <w:szCs w:val="24"/>
                <w:lang w:val="uk-UA"/>
              </w:rPr>
              <w:t xml:space="preserve"> знову і знову. Вони є легкі для </w:t>
            </w:r>
            <w:proofErr w:type="spellStart"/>
            <w:r w:rsidR="00B35AAE" w:rsidRPr="000C127E">
              <w:rPr>
                <w:rFonts w:ascii="Times New Roman" w:hAnsi="Times New Roman" w:cs="Times New Roman"/>
                <w:sz w:val="24"/>
                <w:szCs w:val="24"/>
                <w:lang w:val="uk-UA"/>
              </w:rPr>
              <w:t>запам’</w:t>
            </w:r>
            <w:r w:rsidR="00B35AAE" w:rsidRPr="000C127E">
              <w:rPr>
                <w:rFonts w:ascii="Times New Roman" w:hAnsi="Times New Roman" w:cs="Times New Roman"/>
                <w:sz w:val="24"/>
                <w:szCs w:val="24"/>
              </w:rPr>
              <w:t>ятовування</w:t>
            </w:r>
            <w:proofErr w:type="spellEnd"/>
            <w:r w:rsidR="00B35AAE" w:rsidRPr="000C127E">
              <w:rPr>
                <w:rFonts w:ascii="Times New Roman" w:hAnsi="Times New Roman" w:cs="Times New Roman"/>
                <w:sz w:val="24"/>
                <w:szCs w:val="24"/>
              </w:rPr>
              <w:t xml:space="preserve"> та </w:t>
            </w:r>
            <w:proofErr w:type="spellStart"/>
            <w:r w:rsidR="00B35AAE" w:rsidRPr="000C127E">
              <w:rPr>
                <w:rFonts w:ascii="Times New Roman" w:hAnsi="Times New Roman" w:cs="Times New Roman"/>
                <w:sz w:val="24"/>
                <w:szCs w:val="24"/>
              </w:rPr>
              <w:t>мають</w:t>
            </w:r>
            <w:proofErr w:type="spellEnd"/>
            <w:r w:rsidR="00B35AAE" w:rsidRPr="000C127E">
              <w:rPr>
                <w:rFonts w:ascii="Times New Roman" w:hAnsi="Times New Roman" w:cs="Times New Roman"/>
                <w:sz w:val="24"/>
                <w:szCs w:val="24"/>
              </w:rPr>
              <w:t xml:space="preserve"> </w:t>
            </w:r>
            <w:proofErr w:type="spellStart"/>
            <w:r w:rsidR="00B35AAE" w:rsidRPr="000C127E">
              <w:rPr>
                <w:rFonts w:ascii="Times New Roman" w:hAnsi="Times New Roman" w:cs="Times New Roman"/>
                <w:sz w:val="24"/>
                <w:szCs w:val="24"/>
              </w:rPr>
              <w:t>привабливі</w:t>
            </w:r>
            <w:proofErr w:type="spellEnd"/>
            <w:r w:rsidR="00B35AAE" w:rsidRPr="000C127E">
              <w:rPr>
                <w:rFonts w:ascii="Times New Roman" w:hAnsi="Times New Roman" w:cs="Times New Roman"/>
                <w:sz w:val="24"/>
                <w:szCs w:val="24"/>
              </w:rPr>
              <w:t xml:space="preserve"> </w:t>
            </w:r>
            <w:proofErr w:type="spellStart"/>
            <w:r w:rsidR="00B35AAE" w:rsidRPr="000C127E">
              <w:rPr>
                <w:rFonts w:ascii="Times New Roman" w:hAnsi="Times New Roman" w:cs="Times New Roman"/>
                <w:sz w:val="24"/>
                <w:szCs w:val="24"/>
              </w:rPr>
              <w:t>фрази</w:t>
            </w:r>
            <w:proofErr w:type="spellEnd"/>
            <w:r w:rsidR="00B35AAE" w:rsidRPr="000C127E">
              <w:rPr>
                <w:rFonts w:ascii="Times New Roman" w:hAnsi="Times New Roman" w:cs="Times New Roman"/>
                <w:sz w:val="24"/>
                <w:szCs w:val="24"/>
              </w:rPr>
              <w:t xml:space="preserve">. </w:t>
            </w:r>
            <w:r w:rsidR="00B35AAE" w:rsidRPr="000C127E">
              <w:rPr>
                <w:rFonts w:ascii="Times New Roman" w:hAnsi="Times New Roman" w:cs="Times New Roman"/>
                <w:sz w:val="24"/>
                <w:szCs w:val="24"/>
                <w:lang w:val="uk-UA"/>
              </w:rPr>
              <w:t xml:space="preserve">Інколи </w:t>
            </w:r>
            <w:proofErr w:type="spellStart"/>
            <w:r w:rsidR="00B35AAE" w:rsidRPr="000C127E">
              <w:rPr>
                <w:rFonts w:ascii="Times New Roman" w:hAnsi="Times New Roman" w:cs="Times New Roman"/>
                <w:sz w:val="24"/>
                <w:szCs w:val="24"/>
                <w:lang w:val="uk-UA"/>
              </w:rPr>
              <w:t>слогани</w:t>
            </w:r>
            <w:proofErr w:type="spellEnd"/>
            <w:r w:rsidR="00B35AAE" w:rsidRPr="000C127E">
              <w:rPr>
                <w:rFonts w:ascii="Times New Roman" w:hAnsi="Times New Roman" w:cs="Times New Roman"/>
                <w:sz w:val="24"/>
                <w:szCs w:val="24"/>
                <w:lang w:val="uk-UA"/>
              </w:rPr>
              <w:t xml:space="preserve"> не мають відношення до продукту.</w:t>
            </w:r>
          </w:p>
          <w:p w:rsidR="00B35AAE" w:rsidRPr="000C127E" w:rsidRDefault="00B35AAE" w:rsidP="000C127E">
            <w:pPr>
              <w:spacing w:before="100" w:beforeAutospacing="1" w:after="100" w:afterAutospacing="1"/>
              <w:rPr>
                <w:rFonts w:ascii="Times New Roman" w:hAnsi="Times New Roman" w:cs="Times New Roman"/>
                <w:sz w:val="24"/>
                <w:szCs w:val="24"/>
                <w:lang w:val="uk-UA"/>
              </w:rPr>
            </w:pPr>
            <w:r w:rsidRPr="000C127E">
              <w:rPr>
                <w:rFonts w:ascii="Times New Roman" w:hAnsi="Times New Roman" w:cs="Times New Roman"/>
                <w:sz w:val="24"/>
                <w:szCs w:val="24"/>
                <w:lang w:val="uk-UA"/>
              </w:rPr>
              <w:t>У багатьох рекламах відомі люди говорять про продукт, та розказують чому вони його використовують. Цими людьми можуть бути актори, моделі або добре відомі спортсмени. Або вони можуть були лише пересічними користувачами продукції.</w:t>
            </w:r>
          </w:p>
          <w:p w:rsidR="00B35AAE" w:rsidRPr="000C127E" w:rsidRDefault="00B35AAE" w:rsidP="000C127E">
            <w:pPr>
              <w:spacing w:before="100" w:beforeAutospacing="1" w:after="100" w:afterAutospacing="1"/>
              <w:rPr>
                <w:rFonts w:ascii="Times New Roman" w:hAnsi="Times New Roman" w:cs="Times New Roman"/>
                <w:sz w:val="24"/>
                <w:szCs w:val="24"/>
                <w:lang w:val="uk-UA"/>
              </w:rPr>
            </w:pPr>
            <w:r w:rsidRPr="000C127E">
              <w:rPr>
                <w:rFonts w:ascii="Times New Roman" w:hAnsi="Times New Roman" w:cs="Times New Roman"/>
                <w:sz w:val="24"/>
                <w:szCs w:val="24"/>
                <w:lang w:val="uk-UA"/>
              </w:rPr>
              <w:t xml:space="preserve"> Реклама також порівнює продукт з іншим того самого типу. Оголошення вказує чому </w:t>
            </w:r>
            <w:r w:rsidR="00F13534" w:rsidRPr="000C127E">
              <w:rPr>
                <w:rFonts w:ascii="Times New Roman" w:hAnsi="Times New Roman" w:cs="Times New Roman"/>
                <w:sz w:val="24"/>
                <w:szCs w:val="24"/>
                <w:lang w:val="uk-UA"/>
              </w:rPr>
              <w:t>продукт кращий.</w:t>
            </w:r>
          </w:p>
          <w:p w:rsidR="000C127E" w:rsidRPr="000C127E" w:rsidRDefault="00F13534" w:rsidP="000C127E">
            <w:pPr>
              <w:spacing w:before="100" w:beforeAutospacing="1" w:after="100" w:afterAutospacing="1"/>
              <w:rPr>
                <w:rFonts w:ascii="Times New Roman" w:hAnsi="Times New Roman" w:cs="Times New Roman"/>
                <w:sz w:val="24"/>
                <w:szCs w:val="24"/>
                <w:lang w:val="uk-UA"/>
              </w:rPr>
            </w:pPr>
            <w:r w:rsidRPr="000C127E">
              <w:rPr>
                <w:rFonts w:ascii="Times New Roman" w:hAnsi="Times New Roman" w:cs="Times New Roman"/>
                <w:sz w:val="24"/>
                <w:szCs w:val="24"/>
                <w:lang w:val="uk-UA"/>
              </w:rPr>
              <w:t xml:space="preserve">Деякі оголошення містять символи мультфільмів або продуктів. Вони можуть </w:t>
            </w:r>
            <w:proofErr w:type="spellStart"/>
            <w:r w:rsidRPr="000C127E">
              <w:rPr>
                <w:rFonts w:ascii="Times New Roman" w:hAnsi="Times New Roman" w:cs="Times New Roman"/>
                <w:sz w:val="24"/>
                <w:szCs w:val="24"/>
                <w:lang w:val="uk-UA"/>
              </w:rPr>
              <w:t>з’</w:t>
            </w:r>
            <w:r w:rsidRPr="000C127E">
              <w:rPr>
                <w:rFonts w:ascii="Times New Roman" w:hAnsi="Times New Roman" w:cs="Times New Roman"/>
                <w:sz w:val="24"/>
                <w:szCs w:val="24"/>
              </w:rPr>
              <w:t>являтися</w:t>
            </w:r>
            <w:proofErr w:type="spellEnd"/>
            <w:r w:rsidRPr="000C127E">
              <w:rPr>
                <w:rFonts w:ascii="Times New Roman" w:hAnsi="Times New Roman" w:cs="Times New Roman"/>
                <w:sz w:val="24"/>
                <w:szCs w:val="24"/>
              </w:rPr>
              <w:t xml:space="preserve"> у них </w:t>
            </w:r>
            <w:proofErr w:type="spellStart"/>
            <w:r w:rsidRPr="000C127E">
              <w:rPr>
                <w:rFonts w:ascii="Times New Roman" w:hAnsi="Times New Roman" w:cs="Times New Roman"/>
                <w:sz w:val="24"/>
                <w:szCs w:val="24"/>
              </w:rPr>
              <w:t>протягом</w:t>
            </w:r>
            <w:proofErr w:type="spellEnd"/>
            <w:r w:rsidRPr="000C127E">
              <w:rPr>
                <w:rFonts w:ascii="Times New Roman" w:hAnsi="Times New Roman" w:cs="Times New Roman"/>
                <w:sz w:val="24"/>
                <w:szCs w:val="24"/>
              </w:rPr>
              <w:t xml:space="preserve"> </w:t>
            </w:r>
            <w:proofErr w:type="spellStart"/>
            <w:r w:rsidRPr="000C127E">
              <w:rPr>
                <w:rFonts w:ascii="Times New Roman" w:hAnsi="Times New Roman" w:cs="Times New Roman"/>
                <w:sz w:val="24"/>
                <w:szCs w:val="24"/>
              </w:rPr>
              <w:t>довго</w:t>
            </w:r>
            <w:r w:rsidRPr="000C127E">
              <w:rPr>
                <w:rFonts w:ascii="Times New Roman" w:hAnsi="Times New Roman" w:cs="Times New Roman"/>
                <w:sz w:val="24"/>
                <w:szCs w:val="24"/>
                <w:lang w:val="uk-UA"/>
              </w:rPr>
              <w:t>го</w:t>
            </w:r>
            <w:proofErr w:type="spellEnd"/>
            <w:r w:rsidRPr="000C127E">
              <w:rPr>
                <w:rFonts w:ascii="Times New Roman" w:hAnsi="Times New Roman" w:cs="Times New Roman"/>
                <w:sz w:val="24"/>
                <w:szCs w:val="24"/>
              </w:rPr>
              <w:t xml:space="preserve"> часу. </w:t>
            </w:r>
            <w:r w:rsidRPr="000C127E">
              <w:rPr>
                <w:rFonts w:ascii="Times New Roman" w:hAnsi="Times New Roman" w:cs="Times New Roman"/>
                <w:sz w:val="24"/>
                <w:szCs w:val="24"/>
                <w:lang w:val="uk-UA"/>
              </w:rPr>
              <w:t>Персонажі стають добре відомими, і люди ідентифікують їх з товаром.</w:t>
            </w:r>
          </w:p>
          <w:p w:rsidR="00CF2CA4" w:rsidRPr="000C127E" w:rsidRDefault="00F13534" w:rsidP="000C127E">
            <w:pPr>
              <w:spacing w:before="100" w:beforeAutospacing="1" w:after="100" w:afterAutospacing="1"/>
              <w:rPr>
                <w:rFonts w:ascii="Times New Roman" w:hAnsi="Times New Roman" w:cs="Times New Roman"/>
                <w:sz w:val="24"/>
                <w:szCs w:val="24"/>
                <w:lang w:val="uk-UA"/>
              </w:rPr>
            </w:pPr>
            <w:r w:rsidRPr="000C127E">
              <w:rPr>
                <w:rFonts w:ascii="Times New Roman" w:hAnsi="Times New Roman" w:cs="Times New Roman"/>
                <w:sz w:val="24"/>
                <w:szCs w:val="24"/>
                <w:lang w:val="uk-UA"/>
              </w:rPr>
              <w:t xml:space="preserve">Повторення є одним з основних прийомів які використовують в рекламному бізнесі. Реклама транслюється декілька разів на день протягом днів чи тижнів, щоб </w:t>
            </w:r>
            <w:r w:rsidR="005519A3" w:rsidRPr="000C127E">
              <w:rPr>
                <w:rFonts w:ascii="Times New Roman" w:hAnsi="Times New Roman" w:cs="Times New Roman"/>
                <w:sz w:val="24"/>
                <w:szCs w:val="24"/>
                <w:lang w:val="uk-UA"/>
              </w:rPr>
              <w:t>донести повідомлення. Коли люди бачать оголошення частіше, більш вірогідно що вони приймуть повідомлення і захочуть продукт.</w:t>
            </w:r>
          </w:p>
        </w:tc>
      </w:tr>
    </w:tbl>
    <w:p w:rsidR="000B2CD0" w:rsidRPr="000C127E" w:rsidRDefault="000B2CD0" w:rsidP="000C127E">
      <w:pPr>
        <w:spacing w:before="100" w:beforeAutospacing="1" w:after="100" w:afterAutospacing="1"/>
        <w:rPr>
          <w:rFonts w:ascii="Times New Roman" w:hAnsi="Times New Roman" w:cs="Times New Roman"/>
          <w:sz w:val="24"/>
          <w:szCs w:val="24"/>
          <w:lang w:val="uk-UA"/>
        </w:rPr>
      </w:pPr>
    </w:p>
    <w:sectPr w:rsidR="000B2CD0" w:rsidRPr="000C12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F7D6C"/>
    <w:rsid w:val="000B2CD0"/>
    <w:rsid w:val="000C127E"/>
    <w:rsid w:val="005519A3"/>
    <w:rsid w:val="009F7D6C"/>
    <w:rsid w:val="00B35AAE"/>
    <w:rsid w:val="00CF2CA4"/>
    <w:rsid w:val="00F135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F7D6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7D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9F7D6C"/>
    <w:rPr>
      <w:rFonts w:ascii="Times New Roman" w:eastAsia="Times New Roman" w:hAnsi="Times New Roman" w:cs="Times New Roman"/>
      <w:b/>
      <w:bCs/>
      <w:sz w:val="27"/>
      <w:szCs w:val="27"/>
    </w:rPr>
  </w:style>
  <w:style w:type="paragraph" w:styleId="a4">
    <w:name w:val="Normal (Web)"/>
    <w:basedOn w:val="a"/>
    <w:uiPriority w:val="99"/>
    <w:semiHidden/>
    <w:unhideWhenUsed/>
    <w:rsid w:val="009F7D6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90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412</Words>
  <Characters>2354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Powered© by SLO94</Company>
  <LinksUpToDate>false</LinksUpToDate>
  <CharactersWithSpaces>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4</cp:revision>
  <dcterms:created xsi:type="dcterms:W3CDTF">2020-02-18T15:46:00Z</dcterms:created>
  <dcterms:modified xsi:type="dcterms:W3CDTF">2020-02-18T17:05:00Z</dcterms:modified>
</cp:coreProperties>
</file>