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2CE" w:rsidRPr="008064ED" w:rsidRDefault="00203B65" w:rsidP="008064ED">
      <w:pPr>
        <w:jc w:val="center"/>
        <w:rPr>
          <w:rFonts w:ascii="Times New Roman" w:hAnsi="Times New Roman" w:cs="Times New Roman"/>
          <w:b/>
          <w:sz w:val="28"/>
          <w:szCs w:val="28"/>
        </w:rPr>
      </w:pPr>
      <w:r w:rsidRPr="008064ED">
        <w:rPr>
          <w:rFonts w:ascii="Times New Roman" w:hAnsi="Times New Roman" w:cs="Times New Roman"/>
          <w:b/>
          <w:sz w:val="28"/>
          <w:szCs w:val="28"/>
        </w:rPr>
        <w:t>Прислів</w:t>
      </w:r>
      <w:r w:rsidRPr="008064ED">
        <w:rPr>
          <w:rFonts w:ascii="Times New Roman" w:hAnsi="Times New Roman" w:cs="Times New Roman"/>
          <w:b/>
          <w:sz w:val="28"/>
          <w:szCs w:val="28"/>
          <w:lang w:val="ru-RU"/>
        </w:rPr>
        <w:t>’</w:t>
      </w:r>
      <w:r w:rsidRPr="008064ED">
        <w:rPr>
          <w:rFonts w:ascii="Times New Roman" w:hAnsi="Times New Roman" w:cs="Times New Roman"/>
          <w:b/>
          <w:sz w:val="28"/>
          <w:szCs w:val="28"/>
        </w:rPr>
        <w:t>я німецького народу про дружбу</w:t>
      </w:r>
    </w:p>
    <w:p w:rsidR="008064ED" w:rsidRPr="008064ED" w:rsidRDefault="00203B65" w:rsidP="008064ED">
      <w:pPr>
        <w:pStyle w:val="a3"/>
        <w:numPr>
          <w:ilvl w:val="0"/>
          <w:numId w:val="1"/>
        </w:numPr>
        <w:rPr>
          <w:rFonts w:ascii="Times New Roman" w:hAnsi="Times New Roman" w:cs="Times New Roman"/>
          <w:sz w:val="28"/>
          <w:szCs w:val="28"/>
        </w:rPr>
      </w:pPr>
      <w:r w:rsidRPr="008064ED">
        <w:rPr>
          <w:rFonts w:ascii="Times New Roman" w:hAnsi="Times New Roman" w:cs="Times New Roman"/>
          <w:sz w:val="28"/>
          <w:szCs w:val="28"/>
        </w:rPr>
        <w:t>Цінувати слід</w:t>
      </w:r>
      <w:r w:rsidR="00170F8F">
        <w:rPr>
          <w:rFonts w:ascii="Times New Roman" w:hAnsi="Times New Roman" w:cs="Times New Roman"/>
          <w:sz w:val="28"/>
          <w:szCs w:val="28"/>
        </w:rPr>
        <w:t>,</w:t>
      </w:r>
      <w:r w:rsidRPr="008064ED">
        <w:rPr>
          <w:rFonts w:ascii="Times New Roman" w:hAnsi="Times New Roman" w:cs="Times New Roman"/>
          <w:sz w:val="28"/>
          <w:szCs w:val="28"/>
        </w:rPr>
        <w:t xml:space="preserve"> перш за все</w:t>
      </w:r>
      <w:r w:rsidR="00170F8F">
        <w:rPr>
          <w:rFonts w:ascii="Times New Roman" w:hAnsi="Times New Roman" w:cs="Times New Roman"/>
          <w:sz w:val="28"/>
          <w:szCs w:val="28"/>
        </w:rPr>
        <w:t>,</w:t>
      </w:r>
      <w:r w:rsidRPr="008064ED">
        <w:rPr>
          <w:rFonts w:ascii="Times New Roman" w:hAnsi="Times New Roman" w:cs="Times New Roman"/>
          <w:sz w:val="28"/>
          <w:szCs w:val="28"/>
        </w:rPr>
        <w:t xml:space="preserve"> давніх друзів, що їх можуть замінити нові.</w:t>
      </w:r>
    </w:p>
    <w:p w:rsidR="00203B65" w:rsidRPr="008064ED" w:rsidRDefault="00203B65" w:rsidP="008064ED">
      <w:pPr>
        <w:pStyle w:val="a3"/>
        <w:numPr>
          <w:ilvl w:val="0"/>
          <w:numId w:val="1"/>
        </w:numPr>
        <w:rPr>
          <w:rFonts w:ascii="Times New Roman" w:hAnsi="Times New Roman" w:cs="Times New Roman"/>
          <w:sz w:val="28"/>
          <w:szCs w:val="28"/>
        </w:rPr>
      </w:pPr>
      <w:r w:rsidRPr="008064ED">
        <w:rPr>
          <w:rFonts w:ascii="Times New Roman" w:hAnsi="Times New Roman" w:cs="Times New Roman"/>
          <w:sz w:val="28"/>
          <w:szCs w:val="28"/>
        </w:rPr>
        <w:t>Людина набуває впевненості із другом, адже не завжди можна покладатися на допомогу родичів, які часто перебувають далеко.</w:t>
      </w:r>
    </w:p>
    <w:p w:rsidR="00203B65" w:rsidRPr="008064ED" w:rsidRDefault="00203B65" w:rsidP="008064ED">
      <w:pPr>
        <w:pStyle w:val="a3"/>
        <w:numPr>
          <w:ilvl w:val="0"/>
          <w:numId w:val="1"/>
        </w:numPr>
        <w:rPr>
          <w:rFonts w:ascii="Times New Roman" w:hAnsi="Times New Roman" w:cs="Times New Roman"/>
          <w:sz w:val="28"/>
          <w:szCs w:val="28"/>
        </w:rPr>
      </w:pPr>
      <w:r w:rsidRPr="008064ED">
        <w:rPr>
          <w:rFonts w:ascii="Times New Roman" w:hAnsi="Times New Roman" w:cs="Times New Roman"/>
          <w:sz w:val="28"/>
          <w:szCs w:val="28"/>
        </w:rPr>
        <w:t xml:space="preserve">Дружбу слід цінувати </w:t>
      </w:r>
      <w:r w:rsidR="00170F8F">
        <w:rPr>
          <w:rFonts w:ascii="Times New Roman" w:hAnsi="Times New Roman" w:cs="Times New Roman"/>
          <w:sz w:val="28"/>
          <w:szCs w:val="28"/>
        </w:rPr>
        <w:t>дорожче від золота і</w:t>
      </w:r>
      <w:r w:rsidRPr="008064ED">
        <w:rPr>
          <w:rFonts w:ascii="Times New Roman" w:hAnsi="Times New Roman" w:cs="Times New Roman"/>
          <w:sz w:val="28"/>
          <w:szCs w:val="28"/>
        </w:rPr>
        <w:t xml:space="preserve"> срібла.</w:t>
      </w:r>
    </w:p>
    <w:p w:rsidR="00203B65" w:rsidRPr="008064ED" w:rsidRDefault="00170F8F" w:rsidP="008064E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Треба негайно й</w:t>
      </w:r>
      <w:r w:rsidR="00203B65" w:rsidRPr="008064ED">
        <w:rPr>
          <w:rFonts w:ascii="Times New Roman" w:hAnsi="Times New Roman" w:cs="Times New Roman"/>
          <w:sz w:val="28"/>
          <w:szCs w:val="28"/>
        </w:rPr>
        <w:t xml:space="preserve"> без вагань виконувати прохання друзів, якщо виникає така потреба.</w:t>
      </w:r>
    </w:p>
    <w:p w:rsidR="00203B65" w:rsidRPr="008064ED" w:rsidRDefault="00203B65" w:rsidP="008064ED">
      <w:pPr>
        <w:pStyle w:val="a3"/>
        <w:numPr>
          <w:ilvl w:val="0"/>
          <w:numId w:val="1"/>
        </w:numPr>
        <w:rPr>
          <w:rFonts w:ascii="Times New Roman" w:hAnsi="Times New Roman" w:cs="Times New Roman"/>
          <w:sz w:val="28"/>
          <w:szCs w:val="28"/>
        </w:rPr>
      </w:pPr>
      <w:r w:rsidRPr="008064ED">
        <w:rPr>
          <w:rFonts w:ascii="Times New Roman" w:hAnsi="Times New Roman" w:cs="Times New Roman"/>
          <w:sz w:val="28"/>
          <w:szCs w:val="28"/>
        </w:rPr>
        <w:t>Друга треба належно шанувати, коли перебуваєш на вершині</w:t>
      </w:r>
      <w:r w:rsidR="00170F8F">
        <w:rPr>
          <w:rFonts w:ascii="Times New Roman" w:hAnsi="Times New Roman" w:cs="Times New Roman"/>
          <w:sz w:val="28"/>
          <w:szCs w:val="28"/>
        </w:rPr>
        <w:t>,</w:t>
      </w:r>
      <w:r w:rsidRPr="008064ED">
        <w:rPr>
          <w:rFonts w:ascii="Times New Roman" w:hAnsi="Times New Roman" w:cs="Times New Roman"/>
          <w:sz w:val="28"/>
          <w:szCs w:val="28"/>
        </w:rPr>
        <w:t xml:space="preserve"> і не забувати, </w:t>
      </w:r>
      <w:r w:rsidR="00170F8F">
        <w:rPr>
          <w:rFonts w:ascii="Times New Roman" w:hAnsi="Times New Roman" w:cs="Times New Roman"/>
          <w:sz w:val="28"/>
          <w:szCs w:val="28"/>
        </w:rPr>
        <w:t>яким неоціненним скарбом він є в</w:t>
      </w:r>
      <w:r w:rsidRPr="008064ED">
        <w:rPr>
          <w:rFonts w:ascii="Times New Roman" w:hAnsi="Times New Roman" w:cs="Times New Roman"/>
          <w:sz w:val="28"/>
          <w:szCs w:val="28"/>
        </w:rPr>
        <w:t xml:space="preserve"> час недолі.</w:t>
      </w:r>
    </w:p>
    <w:p w:rsidR="00203B65" w:rsidRPr="008064ED" w:rsidRDefault="00203B65" w:rsidP="008064ED">
      <w:pPr>
        <w:pStyle w:val="a3"/>
        <w:numPr>
          <w:ilvl w:val="0"/>
          <w:numId w:val="1"/>
        </w:numPr>
        <w:rPr>
          <w:rFonts w:ascii="Times New Roman" w:hAnsi="Times New Roman" w:cs="Times New Roman"/>
          <w:sz w:val="28"/>
          <w:szCs w:val="28"/>
        </w:rPr>
      </w:pPr>
      <w:r w:rsidRPr="008064ED">
        <w:rPr>
          <w:rFonts w:ascii="Times New Roman" w:hAnsi="Times New Roman" w:cs="Times New Roman"/>
          <w:sz w:val="28"/>
          <w:szCs w:val="28"/>
        </w:rPr>
        <w:t>Люди, які в чомусь подібні між собою, здатні мати глибоку приязнь, яка збагачує і прикрашає нерідко дуже важке життя.</w:t>
      </w:r>
    </w:p>
    <w:p w:rsidR="00203B65" w:rsidRDefault="00203B65">
      <w:pPr>
        <w:rPr>
          <w:rFonts w:ascii="Times New Roman" w:hAnsi="Times New Roman" w:cs="Times New Roman"/>
          <w:sz w:val="28"/>
          <w:szCs w:val="28"/>
        </w:rPr>
      </w:pPr>
      <w:r>
        <w:rPr>
          <w:rFonts w:ascii="Times New Roman" w:hAnsi="Times New Roman" w:cs="Times New Roman"/>
          <w:sz w:val="28"/>
          <w:szCs w:val="28"/>
        </w:rPr>
        <w:t xml:space="preserve">Часто творчим особистостям важко знайти друзів. У них дуже розвинена емоційність, яка проявляє себе </w:t>
      </w:r>
      <w:r w:rsidR="00170F8F">
        <w:rPr>
          <w:rFonts w:ascii="Times New Roman" w:hAnsi="Times New Roman" w:cs="Times New Roman"/>
          <w:sz w:val="28"/>
          <w:szCs w:val="28"/>
        </w:rPr>
        <w:t>у ставленні до людей. Розумова й</w:t>
      </w:r>
      <w:r>
        <w:rPr>
          <w:rFonts w:ascii="Times New Roman" w:hAnsi="Times New Roman" w:cs="Times New Roman"/>
          <w:sz w:val="28"/>
          <w:szCs w:val="28"/>
        </w:rPr>
        <w:t xml:space="preserve"> логічна реакція на життя відіграє другорядну роль. Творчі люди часто нес</w:t>
      </w:r>
      <w:r w:rsidR="00170F8F">
        <w:rPr>
          <w:rFonts w:ascii="Times New Roman" w:hAnsi="Times New Roman" w:cs="Times New Roman"/>
          <w:sz w:val="28"/>
          <w:szCs w:val="28"/>
        </w:rPr>
        <w:t>проможні зрозуміти іншу людину з подібними переживаннями та</w:t>
      </w:r>
      <w:r>
        <w:rPr>
          <w:rFonts w:ascii="Times New Roman" w:hAnsi="Times New Roman" w:cs="Times New Roman"/>
          <w:sz w:val="28"/>
          <w:szCs w:val="28"/>
        </w:rPr>
        <w:t xml:space="preserve"> переходять до суперництва.</w:t>
      </w:r>
    </w:p>
    <w:p w:rsidR="00203B65" w:rsidRDefault="00203B65">
      <w:pPr>
        <w:rPr>
          <w:rFonts w:ascii="Times New Roman" w:hAnsi="Times New Roman" w:cs="Times New Roman"/>
          <w:sz w:val="28"/>
          <w:szCs w:val="28"/>
        </w:rPr>
      </w:pPr>
      <w:r>
        <w:rPr>
          <w:rFonts w:ascii="Times New Roman" w:hAnsi="Times New Roman" w:cs="Times New Roman"/>
          <w:sz w:val="28"/>
          <w:szCs w:val="28"/>
        </w:rPr>
        <w:t xml:space="preserve">В культурі 20 ст. </w:t>
      </w:r>
      <w:r w:rsidR="00170F8F">
        <w:rPr>
          <w:rFonts w:ascii="Times New Roman" w:hAnsi="Times New Roman" w:cs="Times New Roman"/>
          <w:sz w:val="28"/>
          <w:szCs w:val="28"/>
        </w:rPr>
        <w:t>одним із нечисленних прикладів</w:t>
      </w:r>
      <w:r w:rsidR="00687A2C">
        <w:rPr>
          <w:rFonts w:ascii="Times New Roman" w:hAnsi="Times New Roman" w:cs="Times New Roman"/>
          <w:sz w:val="28"/>
          <w:szCs w:val="28"/>
        </w:rPr>
        <w:t xml:space="preserve"> справжніх дружніх стосунків є </w:t>
      </w:r>
      <w:r w:rsidR="00170F8F">
        <w:rPr>
          <w:rFonts w:ascii="Times New Roman" w:hAnsi="Times New Roman" w:cs="Times New Roman"/>
          <w:sz w:val="28"/>
          <w:szCs w:val="28"/>
        </w:rPr>
        <w:t xml:space="preserve">взаємини </w:t>
      </w:r>
      <w:r w:rsidR="00687A2C">
        <w:rPr>
          <w:rFonts w:ascii="Times New Roman" w:hAnsi="Times New Roman" w:cs="Times New Roman"/>
          <w:sz w:val="28"/>
          <w:szCs w:val="28"/>
        </w:rPr>
        <w:t xml:space="preserve">між </w:t>
      </w:r>
      <w:r w:rsidR="00687A2C" w:rsidRPr="008064ED">
        <w:rPr>
          <w:rFonts w:ascii="Times New Roman" w:hAnsi="Times New Roman" w:cs="Times New Roman"/>
          <w:sz w:val="28"/>
          <w:szCs w:val="28"/>
          <w:u w:val="single"/>
        </w:rPr>
        <w:t>Йоганном-Вольфгангом Гете і Фрідріхом Шиллером</w:t>
      </w:r>
      <w:r w:rsidR="00687A2C">
        <w:rPr>
          <w:rFonts w:ascii="Times New Roman" w:hAnsi="Times New Roman" w:cs="Times New Roman"/>
          <w:sz w:val="28"/>
          <w:szCs w:val="28"/>
        </w:rPr>
        <w:t xml:space="preserve">. Тривала </w:t>
      </w:r>
      <w:r w:rsidR="00687A2C" w:rsidRPr="008064ED">
        <w:rPr>
          <w:rFonts w:ascii="Times New Roman" w:hAnsi="Times New Roman" w:cs="Times New Roman"/>
          <w:sz w:val="28"/>
          <w:szCs w:val="28"/>
          <w:u w:val="single"/>
        </w:rPr>
        <w:t>понад 10 років</w:t>
      </w:r>
      <w:r w:rsidR="00687A2C">
        <w:rPr>
          <w:rFonts w:ascii="Times New Roman" w:hAnsi="Times New Roman" w:cs="Times New Roman"/>
          <w:sz w:val="28"/>
          <w:szCs w:val="28"/>
        </w:rPr>
        <w:t xml:space="preserve"> (1794-1805 роки).  </w:t>
      </w:r>
    </w:p>
    <w:p w:rsidR="00687A2C" w:rsidRPr="008064ED" w:rsidRDefault="00687A2C" w:rsidP="008064ED">
      <w:pPr>
        <w:jc w:val="center"/>
        <w:rPr>
          <w:rFonts w:ascii="Times New Roman" w:hAnsi="Times New Roman" w:cs="Times New Roman"/>
          <w:b/>
          <w:sz w:val="28"/>
          <w:szCs w:val="28"/>
        </w:rPr>
      </w:pPr>
      <w:r w:rsidRPr="008064ED">
        <w:rPr>
          <w:rFonts w:ascii="Times New Roman" w:hAnsi="Times New Roman" w:cs="Times New Roman"/>
          <w:b/>
          <w:sz w:val="28"/>
          <w:szCs w:val="28"/>
        </w:rPr>
        <w:t>Історія дружби</w:t>
      </w:r>
    </w:p>
    <w:p w:rsidR="00687A2C" w:rsidRDefault="00687A2C">
      <w:pPr>
        <w:rPr>
          <w:rFonts w:ascii="Times New Roman" w:hAnsi="Times New Roman" w:cs="Times New Roman"/>
          <w:sz w:val="28"/>
          <w:szCs w:val="28"/>
        </w:rPr>
      </w:pPr>
      <w:r>
        <w:rPr>
          <w:rFonts w:ascii="Times New Roman" w:hAnsi="Times New Roman" w:cs="Times New Roman"/>
          <w:sz w:val="28"/>
          <w:szCs w:val="28"/>
        </w:rPr>
        <w:t xml:space="preserve">Початок датується </w:t>
      </w:r>
      <w:r w:rsidRPr="008064ED">
        <w:rPr>
          <w:rFonts w:ascii="Times New Roman" w:hAnsi="Times New Roman" w:cs="Times New Roman"/>
          <w:sz w:val="28"/>
          <w:szCs w:val="28"/>
          <w:u w:val="single"/>
        </w:rPr>
        <w:t>липнем 1794</w:t>
      </w:r>
      <w:r>
        <w:rPr>
          <w:rFonts w:ascii="Times New Roman" w:hAnsi="Times New Roman" w:cs="Times New Roman"/>
          <w:sz w:val="28"/>
          <w:szCs w:val="28"/>
        </w:rPr>
        <w:t xml:space="preserve"> року (Шиллеру – 35, Гете – 45). Це не була дружба із першого погляду, а шлях до неї був довгий і складний (хоча б і тому, що на той момент Гете вже 20 років вважався поетом німецького народу, а Шиллер – найбільшим серед молодих митців).</w:t>
      </w:r>
    </w:p>
    <w:p w:rsidR="00687A2C" w:rsidRDefault="00687A2C">
      <w:pPr>
        <w:rPr>
          <w:rFonts w:ascii="Times New Roman" w:hAnsi="Times New Roman" w:cs="Times New Roman"/>
          <w:sz w:val="28"/>
          <w:szCs w:val="28"/>
        </w:rPr>
      </w:pPr>
      <w:r w:rsidRPr="008064ED">
        <w:rPr>
          <w:rFonts w:ascii="Times New Roman" w:hAnsi="Times New Roman" w:cs="Times New Roman"/>
          <w:sz w:val="28"/>
          <w:szCs w:val="28"/>
          <w:u w:val="single"/>
        </w:rPr>
        <w:t>1779 року</w:t>
      </w:r>
      <w:r>
        <w:rPr>
          <w:rFonts w:ascii="Times New Roman" w:hAnsi="Times New Roman" w:cs="Times New Roman"/>
          <w:sz w:val="28"/>
          <w:szCs w:val="28"/>
        </w:rPr>
        <w:t xml:space="preserve"> Гете разом із Карлом Августом були на врученн</w:t>
      </w:r>
      <w:r w:rsidR="00170F8F">
        <w:rPr>
          <w:rFonts w:ascii="Times New Roman" w:hAnsi="Times New Roman" w:cs="Times New Roman"/>
          <w:sz w:val="28"/>
          <w:szCs w:val="28"/>
        </w:rPr>
        <w:t>і нагород у Віськовій академії у</w:t>
      </w:r>
      <w:r>
        <w:rPr>
          <w:rFonts w:ascii="Times New Roman" w:hAnsi="Times New Roman" w:cs="Times New Roman"/>
          <w:sz w:val="28"/>
          <w:szCs w:val="28"/>
        </w:rPr>
        <w:t xml:space="preserve"> Штутгарті. Шиллер отримав три нагороди з медичних дисциплін. Князь відзначив перед усіма присутніми заслуги</w:t>
      </w:r>
      <w:r w:rsidRPr="00687A2C">
        <w:rPr>
          <w:rFonts w:ascii="Times New Roman" w:hAnsi="Times New Roman" w:cs="Times New Roman"/>
          <w:sz w:val="28"/>
          <w:szCs w:val="28"/>
        </w:rPr>
        <w:t xml:space="preserve"> </w:t>
      </w:r>
      <w:r>
        <w:rPr>
          <w:rFonts w:ascii="Times New Roman" w:hAnsi="Times New Roman" w:cs="Times New Roman"/>
          <w:sz w:val="28"/>
          <w:szCs w:val="28"/>
        </w:rPr>
        <w:t xml:space="preserve">Гете </w:t>
      </w:r>
      <w:r w:rsidR="00170F8F">
        <w:rPr>
          <w:rFonts w:ascii="Times New Roman" w:hAnsi="Times New Roman" w:cs="Times New Roman"/>
          <w:sz w:val="28"/>
          <w:szCs w:val="28"/>
        </w:rPr>
        <w:t>як поета й</w:t>
      </w:r>
      <w:r w:rsidR="006E0F03">
        <w:rPr>
          <w:rFonts w:ascii="Times New Roman" w:hAnsi="Times New Roman" w:cs="Times New Roman"/>
          <w:sz w:val="28"/>
          <w:szCs w:val="28"/>
        </w:rPr>
        <w:t xml:space="preserve"> державного діяча. Шиллер під враженнями запропонував 11 лютого 1780 року поставити драму Гете «Клавіго» з нагоди його дня народження, і в якій зіграв головну роль.</w:t>
      </w:r>
    </w:p>
    <w:p w:rsidR="006E0F03" w:rsidRDefault="006E0F03">
      <w:pPr>
        <w:rPr>
          <w:rFonts w:ascii="Times New Roman" w:hAnsi="Times New Roman" w:cs="Times New Roman"/>
          <w:sz w:val="28"/>
          <w:szCs w:val="28"/>
        </w:rPr>
      </w:pPr>
      <w:r w:rsidRPr="008064ED">
        <w:rPr>
          <w:rFonts w:ascii="Times New Roman" w:hAnsi="Times New Roman" w:cs="Times New Roman"/>
          <w:sz w:val="28"/>
          <w:szCs w:val="28"/>
          <w:u w:val="single"/>
        </w:rPr>
        <w:t>Через 5 років</w:t>
      </w:r>
      <w:r>
        <w:rPr>
          <w:rFonts w:ascii="Times New Roman" w:hAnsi="Times New Roman" w:cs="Times New Roman"/>
          <w:sz w:val="28"/>
          <w:szCs w:val="28"/>
        </w:rPr>
        <w:t xml:space="preserve"> Шиллер уже відомий поет. Він втікає до міста Дармштадт, де приятелює з Карлом Августом. </w:t>
      </w:r>
    </w:p>
    <w:p w:rsidR="006E0F03" w:rsidRDefault="006E0F03">
      <w:pPr>
        <w:rPr>
          <w:rFonts w:ascii="Times New Roman" w:hAnsi="Times New Roman" w:cs="Times New Roman"/>
          <w:sz w:val="28"/>
          <w:szCs w:val="28"/>
        </w:rPr>
      </w:pPr>
      <w:r w:rsidRPr="008064ED">
        <w:rPr>
          <w:rFonts w:ascii="Times New Roman" w:hAnsi="Times New Roman" w:cs="Times New Roman"/>
          <w:sz w:val="28"/>
          <w:szCs w:val="28"/>
          <w:u w:val="single"/>
        </w:rPr>
        <w:t>У 1787 році</w:t>
      </w:r>
      <w:r>
        <w:rPr>
          <w:rFonts w:ascii="Times New Roman" w:hAnsi="Times New Roman" w:cs="Times New Roman"/>
          <w:sz w:val="28"/>
          <w:szCs w:val="28"/>
        </w:rPr>
        <w:t xml:space="preserve"> Шиллер відчуває, що дух Гете йому зовсім чужий. Захоплення приро</w:t>
      </w:r>
      <w:r w:rsidR="00170F8F">
        <w:rPr>
          <w:rFonts w:ascii="Times New Roman" w:hAnsi="Times New Roman" w:cs="Times New Roman"/>
          <w:sz w:val="28"/>
          <w:szCs w:val="28"/>
        </w:rPr>
        <w:t>дою (мінералогією і ботанікою)</w:t>
      </w:r>
      <w:r>
        <w:rPr>
          <w:rFonts w:ascii="Times New Roman" w:hAnsi="Times New Roman" w:cs="Times New Roman"/>
          <w:sz w:val="28"/>
          <w:szCs w:val="28"/>
        </w:rPr>
        <w:t xml:space="preserve"> не сприяло розквіту його духовних інтересів. Розсудливість, життєлюбство та філософська атмосфера, які панували </w:t>
      </w:r>
      <w:r w:rsidR="00170F8F">
        <w:rPr>
          <w:rFonts w:ascii="Times New Roman" w:hAnsi="Times New Roman" w:cs="Times New Roman"/>
          <w:sz w:val="28"/>
          <w:szCs w:val="28"/>
        </w:rPr>
        <w:t>у Ваймарі, викликали в</w:t>
      </w:r>
      <w:r>
        <w:rPr>
          <w:rFonts w:ascii="Times New Roman" w:hAnsi="Times New Roman" w:cs="Times New Roman"/>
          <w:sz w:val="28"/>
          <w:szCs w:val="28"/>
        </w:rPr>
        <w:t xml:space="preserve"> Шиллера внутріш</w:t>
      </w:r>
      <w:r w:rsidR="00170F8F">
        <w:rPr>
          <w:rFonts w:ascii="Times New Roman" w:hAnsi="Times New Roman" w:cs="Times New Roman"/>
          <w:sz w:val="28"/>
          <w:szCs w:val="28"/>
        </w:rPr>
        <w:t>ній протест. Однак 28 серпня</w:t>
      </w:r>
      <w:r>
        <w:rPr>
          <w:rFonts w:ascii="Times New Roman" w:hAnsi="Times New Roman" w:cs="Times New Roman"/>
          <w:sz w:val="28"/>
          <w:szCs w:val="28"/>
        </w:rPr>
        <w:t xml:space="preserve"> взяв </w:t>
      </w:r>
      <w:r>
        <w:rPr>
          <w:rFonts w:ascii="Times New Roman" w:hAnsi="Times New Roman" w:cs="Times New Roman"/>
          <w:sz w:val="28"/>
          <w:szCs w:val="28"/>
        </w:rPr>
        <w:lastRenderedPageBreak/>
        <w:t>участь у святкуванні дня народження відсутнього поета. Він оцінив пізнішу, віршовану редакцію драми «Іфігенія в Тавриді», але досі не вдалось досягти розуміння внутрішньої мен</w:t>
      </w:r>
      <w:r w:rsidR="001B1A73">
        <w:rPr>
          <w:rFonts w:ascii="Times New Roman" w:hAnsi="Times New Roman" w:cs="Times New Roman"/>
          <w:sz w:val="28"/>
          <w:szCs w:val="28"/>
        </w:rPr>
        <w:t>тальності Гете. Але це все свідчить про заінтригування та привабливість в середині Шиллера до Гете.</w:t>
      </w:r>
    </w:p>
    <w:p w:rsidR="001B1A73" w:rsidRDefault="001B1A73">
      <w:pPr>
        <w:rPr>
          <w:rFonts w:ascii="Times New Roman" w:hAnsi="Times New Roman" w:cs="Times New Roman"/>
          <w:sz w:val="28"/>
          <w:szCs w:val="28"/>
        </w:rPr>
      </w:pPr>
      <w:r w:rsidRPr="008064ED">
        <w:rPr>
          <w:rFonts w:ascii="Times New Roman" w:hAnsi="Times New Roman" w:cs="Times New Roman"/>
          <w:sz w:val="28"/>
          <w:szCs w:val="28"/>
          <w:u w:val="single"/>
        </w:rPr>
        <w:t>1788 року</w:t>
      </w:r>
      <w:r>
        <w:rPr>
          <w:rFonts w:ascii="Times New Roman" w:hAnsi="Times New Roman" w:cs="Times New Roman"/>
          <w:sz w:val="28"/>
          <w:szCs w:val="28"/>
        </w:rPr>
        <w:t xml:space="preserve"> Гете зустрічається із Шиллером у Рудольштадті, де Гете справляє дуже хороше враження на Шиллера своєю доброзичливість та привітністю, але не розвіює сумнів про неможливість досягти взаєморозуміння. Після цієї зустрічі Шиллер публікує статтю про драму Гете «Егмонт», де критикує її. Гете зацікавлюється. Також позитивно відгукує</w:t>
      </w:r>
      <w:r w:rsidR="00170F8F">
        <w:rPr>
          <w:rFonts w:ascii="Times New Roman" w:hAnsi="Times New Roman" w:cs="Times New Roman"/>
          <w:sz w:val="28"/>
          <w:szCs w:val="28"/>
        </w:rPr>
        <w:t>ться про останні твори Шиллера й</w:t>
      </w:r>
      <w:r>
        <w:rPr>
          <w:rFonts w:ascii="Times New Roman" w:hAnsi="Times New Roman" w:cs="Times New Roman"/>
          <w:sz w:val="28"/>
          <w:szCs w:val="28"/>
        </w:rPr>
        <w:t xml:space="preserve"> підтримує його кандидатуру на посаду професора історії в місті Єні, наголошуючи на вагомість його історичних праць. Відзначає його високі моральні якості, запевняючи, що саме Шиллер сприятиме зростанню авторитету університету. Сам Шиллер сумнівався, але Гете його підтримав.</w:t>
      </w:r>
    </w:p>
    <w:p w:rsidR="001B1A73" w:rsidRDefault="001B1A73">
      <w:pPr>
        <w:rPr>
          <w:rFonts w:ascii="Times New Roman" w:hAnsi="Times New Roman" w:cs="Times New Roman"/>
          <w:sz w:val="28"/>
          <w:szCs w:val="28"/>
        </w:rPr>
      </w:pPr>
      <w:r w:rsidRPr="008064ED">
        <w:rPr>
          <w:rFonts w:ascii="Times New Roman" w:hAnsi="Times New Roman" w:cs="Times New Roman"/>
          <w:sz w:val="28"/>
          <w:szCs w:val="28"/>
          <w:u w:val="single"/>
        </w:rPr>
        <w:t xml:space="preserve">Взимку 1788-1789 </w:t>
      </w:r>
      <w:r>
        <w:rPr>
          <w:rFonts w:ascii="Times New Roman" w:hAnsi="Times New Roman" w:cs="Times New Roman"/>
          <w:sz w:val="28"/>
          <w:szCs w:val="28"/>
        </w:rPr>
        <w:t>років Шиллер знову перебуває у Веймарі, але бачиться рідко з Гете, бо йому не комфортно в його товаристві: Гете привертає до себе увагу, але водночас закритий перед іншими. Проте це не заважає Шиллер</w:t>
      </w:r>
      <w:r w:rsidR="00170F8F">
        <w:rPr>
          <w:rFonts w:ascii="Times New Roman" w:hAnsi="Times New Roman" w:cs="Times New Roman"/>
          <w:sz w:val="28"/>
          <w:szCs w:val="28"/>
        </w:rPr>
        <w:t>у захоплюватися творчістю Гете й</w:t>
      </w:r>
      <w:r>
        <w:rPr>
          <w:rFonts w:ascii="Times New Roman" w:hAnsi="Times New Roman" w:cs="Times New Roman"/>
          <w:sz w:val="28"/>
          <w:szCs w:val="28"/>
        </w:rPr>
        <w:t xml:space="preserve"> визнавати його геніальність. Навіть у драматичній частині він вважав себе слабшим, а свої знання, порівняно із знаннями Гете, мінімальними. </w:t>
      </w:r>
    </w:p>
    <w:p w:rsidR="001010EE" w:rsidRDefault="001010EE">
      <w:pPr>
        <w:rPr>
          <w:rFonts w:ascii="Times New Roman" w:hAnsi="Times New Roman" w:cs="Times New Roman"/>
          <w:sz w:val="28"/>
          <w:szCs w:val="28"/>
        </w:rPr>
      </w:pPr>
      <w:r>
        <w:rPr>
          <w:rFonts w:ascii="Times New Roman" w:hAnsi="Times New Roman" w:cs="Times New Roman"/>
          <w:sz w:val="28"/>
          <w:szCs w:val="28"/>
        </w:rPr>
        <w:t xml:space="preserve">Гете часто недооцінював Шиллера, вважаючи його перш за все автором «Розбійників» та інших ранніх </w:t>
      </w:r>
      <w:r w:rsidR="00170F8F">
        <w:rPr>
          <w:rFonts w:ascii="Times New Roman" w:hAnsi="Times New Roman" w:cs="Times New Roman"/>
          <w:sz w:val="28"/>
          <w:szCs w:val="28"/>
        </w:rPr>
        <w:t>творів, повних пафосу у протест</w:t>
      </w:r>
      <w:r>
        <w:rPr>
          <w:rFonts w:ascii="Times New Roman" w:hAnsi="Times New Roman" w:cs="Times New Roman"/>
          <w:sz w:val="28"/>
          <w:szCs w:val="28"/>
        </w:rPr>
        <w:t xml:space="preserve"> проти феодальних порядків. Це ж було й характерно для ранньої творчості самого Гете. Проте тоді Гете прагнув надати своїм творам поетичного звучання, приділяв велику увагу естетичним факторам і завершеності поетичної форми. Гете, однак, тоді ще не знав, наскільки художній півень драматичної творчості Шиллера відставав від його інтелектуальних здобутків. </w:t>
      </w:r>
    </w:p>
    <w:p w:rsidR="001010EE" w:rsidRDefault="001010EE">
      <w:pPr>
        <w:rPr>
          <w:rFonts w:ascii="Times New Roman" w:hAnsi="Times New Roman" w:cs="Times New Roman"/>
          <w:sz w:val="28"/>
          <w:szCs w:val="28"/>
        </w:rPr>
      </w:pPr>
      <w:r w:rsidRPr="008064ED">
        <w:rPr>
          <w:rFonts w:ascii="Times New Roman" w:hAnsi="Times New Roman" w:cs="Times New Roman"/>
          <w:sz w:val="28"/>
          <w:szCs w:val="28"/>
          <w:u w:val="single"/>
        </w:rPr>
        <w:t>У травні 1789</w:t>
      </w:r>
      <w:r>
        <w:rPr>
          <w:rFonts w:ascii="Times New Roman" w:hAnsi="Times New Roman" w:cs="Times New Roman"/>
          <w:sz w:val="28"/>
          <w:szCs w:val="28"/>
        </w:rPr>
        <w:t xml:space="preserve"> </w:t>
      </w:r>
      <w:r w:rsidR="00170F8F">
        <w:rPr>
          <w:rFonts w:ascii="Times New Roman" w:hAnsi="Times New Roman" w:cs="Times New Roman"/>
          <w:sz w:val="28"/>
          <w:szCs w:val="28"/>
        </w:rPr>
        <w:t>року Шиллер переселився до Єни, і</w:t>
      </w:r>
      <w:r>
        <w:rPr>
          <w:rFonts w:ascii="Times New Roman" w:hAnsi="Times New Roman" w:cs="Times New Roman"/>
          <w:sz w:val="28"/>
          <w:szCs w:val="28"/>
        </w:rPr>
        <w:t xml:space="preserve"> нагод для зустрічей стало ще менше. У жовтні 1890 року Гете відвідав Шиллера у Єні. Цікавився життєвими обставинами й позитивно оцінив його останні твори. Шиллер і далі усвідомлював протилежність їхніх характерів і мислення. Гете, на погляд Шиллера, не мав глибшого сердечного стосунку до окремих проблем. Навіть філософію він розцінював як витвір суб</w:t>
      </w:r>
      <w:r w:rsidRPr="001010EE">
        <w:rPr>
          <w:rFonts w:ascii="Times New Roman" w:hAnsi="Times New Roman" w:cs="Times New Roman"/>
          <w:sz w:val="28"/>
          <w:szCs w:val="28"/>
        </w:rPr>
        <w:t>’</w:t>
      </w:r>
      <w:r>
        <w:rPr>
          <w:rFonts w:ascii="Times New Roman" w:hAnsi="Times New Roman" w:cs="Times New Roman"/>
          <w:sz w:val="28"/>
          <w:szCs w:val="28"/>
        </w:rPr>
        <w:t>єктивності. Шиллер вважав, що філософія Гете черпає з матеріального світу, а його</w:t>
      </w:r>
      <w:r w:rsidR="00170F8F">
        <w:rPr>
          <w:rFonts w:ascii="Times New Roman" w:hAnsi="Times New Roman" w:cs="Times New Roman"/>
          <w:sz w:val="28"/>
          <w:szCs w:val="28"/>
        </w:rPr>
        <w:t>,</w:t>
      </w:r>
      <w:r>
        <w:rPr>
          <w:rFonts w:ascii="Times New Roman" w:hAnsi="Times New Roman" w:cs="Times New Roman"/>
          <w:sz w:val="28"/>
          <w:szCs w:val="28"/>
        </w:rPr>
        <w:t xml:space="preserve"> власна</w:t>
      </w:r>
      <w:r w:rsidR="00170F8F">
        <w:rPr>
          <w:rFonts w:ascii="Times New Roman" w:hAnsi="Times New Roman" w:cs="Times New Roman"/>
          <w:sz w:val="28"/>
          <w:szCs w:val="28"/>
        </w:rPr>
        <w:t>,</w:t>
      </w:r>
      <w:r>
        <w:rPr>
          <w:rFonts w:ascii="Times New Roman" w:hAnsi="Times New Roman" w:cs="Times New Roman"/>
          <w:sz w:val="28"/>
          <w:szCs w:val="28"/>
        </w:rPr>
        <w:t xml:space="preserve"> з душевних переживань. </w:t>
      </w:r>
    </w:p>
    <w:p w:rsidR="004A4D1C" w:rsidRDefault="004A4D1C">
      <w:pPr>
        <w:rPr>
          <w:rFonts w:ascii="Times New Roman" w:hAnsi="Times New Roman" w:cs="Times New Roman"/>
          <w:sz w:val="28"/>
          <w:szCs w:val="28"/>
        </w:rPr>
      </w:pPr>
      <w:r>
        <w:rPr>
          <w:rFonts w:ascii="Times New Roman" w:hAnsi="Times New Roman" w:cs="Times New Roman"/>
          <w:sz w:val="28"/>
          <w:szCs w:val="28"/>
        </w:rPr>
        <w:t xml:space="preserve">У </w:t>
      </w:r>
      <w:r w:rsidRPr="008064ED">
        <w:rPr>
          <w:rFonts w:ascii="Times New Roman" w:hAnsi="Times New Roman" w:cs="Times New Roman"/>
          <w:sz w:val="28"/>
          <w:szCs w:val="28"/>
          <w:u w:val="single"/>
        </w:rPr>
        <w:t>наступні роки</w:t>
      </w:r>
      <w:r w:rsidR="00170F8F">
        <w:rPr>
          <w:rFonts w:ascii="Times New Roman" w:hAnsi="Times New Roman" w:cs="Times New Roman"/>
          <w:sz w:val="28"/>
          <w:szCs w:val="28"/>
        </w:rPr>
        <w:t xml:space="preserve"> Шиллер заглибився у філософію Канта й</w:t>
      </w:r>
      <w:r>
        <w:rPr>
          <w:rFonts w:ascii="Times New Roman" w:hAnsi="Times New Roman" w:cs="Times New Roman"/>
          <w:sz w:val="28"/>
          <w:szCs w:val="28"/>
        </w:rPr>
        <w:t xml:space="preserve"> написав низку статей про нього. Гете відчуває </w:t>
      </w:r>
      <w:r w:rsidRPr="008064ED">
        <w:rPr>
          <w:rFonts w:ascii="Times New Roman" w:hAnsi="Times New Roman" w:cs="Times New Roman"/>
          <w:b/>
          <w:sz w:val="28"/>
          <w:szCs w:val="28"/>
        </w:rPr>
        <w:t>гострі суперечності</w:t>
      </w:r>
      <w:r>
        <w:rPr>
          <w:rFonts w:ascii="Times New Roman" w:hAnsi="Times New Roman" w:cs="Times New Roman"/>
          <w:sz w:val="28"/>
          <w:szCs w:val="28"/>
        </w:rPr>
        <w:t xml:space="preserve"> між його мислення та мисленням Шиллера. </w:t>
      </w:r>
    </w:p>
    <w:p w:rsidR="004A4D1C" w:rsidRDefault="004A4D1C">
      <w:pPr>
        <w:rPr>
          <w:rFonts w:ascii="Times New Roman" w:hAnsi="Times New Roman" w:cs="Times New Roman"/>
          <w:sz w:val="28"/>
          <w:szCs w:val="28"/>
        </w:rPr>
      </w:pPr>
      <w:r w:rsidRPr="008064ED">
        <w:rPr>
          <w:rFonts w:ascii="Times New Roman" w:hAnsi="Times New Roman" w:cs="Times New Roman"/>
          <w:sz w:val="28"/>
          <w:szCs w:val="28"/>
          <w:u w:val="single"/>
        </w:rPr>
        <w:lastRenderedPageBreak/>
        <w:t>У травні 1794</w:t>
      </w:r>
      <w:r>
        <w:rPr>
          <w:rFonts w:ascii="Times New Roman" w:hAnsi="Times New Roman" w:cs="Times New Roman"/>
          <w:sz w:val="28"/>
          <w:szCs w:val="28"/>
        </w:rPr>
        <w:t xml:space="preserve"> р</w:t>
      </w:r>
      <w:r w:rsidR="00170F8F">
        <w:rPr>
          <w:rFonts w:ascii="Times New Roman" w:hAnsi="Times New Roman" w:cs="Times New Roman"/>
          <w:sz w:val="28"/>
          <w:szCs w:val="28"/>
        </w:rPr>
        <w:t>оку Шиллер повертається із Єни й</w:t>
      </w:r>
      <w:r>
        <w:rPr>
          <w:rFonts w:ascii="Times New Roman" w:hAnsi="Times New Roman" w:cs="Times New Roman"/>
          <w:sz w:val="28"/>
          <w:szCs w:val="28"/>
        </w:rPr>
        <w:t xml:space="preserve"> привозить плани видання часопису «Го</w:t>
      </w:r>
      <w:r w:rsidR="00170F8F">
        <w:rPr>
          <w:rFonts w:ascii="Times New Roman" w:hAnsi="Times New Roman" w:cs="Times New Roman"/>
          <w:sz w:val="28"/>
          <w:szCs w:val="28"/>
        </w:rPr>
        <w:t>рен». До співпраці долучається й</w:t>
      </w:r>
      <w:r>
        <w:rPr>
          <w:rFonts w:ascii="Times New Roman" w:hAnsi="Times New Roman" w:cs="Times New Roman"/>
          <w:sz w:val="28"/>
          <w:szCs w:val="28"/>
        </w:rPr>
        <w:t xml:space="preserve"> Гете. </w:t>
      </w:r>
    </w:p>
    <w:p w:rsidR="004A4D1C" w:rsidRDefault="004A4D1C">
      <w:pPr>
        <w:rPr>
          <w:rFonts w:ascii="Times New Roman" w:hAnsi="Times New Roman" w:cs="Times New Roman"/>
          <w:sz w:val="28"/>
          <w:szCs w:val="28"/>
        </w:rPr>
      </w:pPr>
      <w:r w:rsidRPr="008064ED">
        <w:rPr>
          <w:rFonts w:ascii="Times New Roman" w:hAnsi="Times New Roman" w:cs="Times New Roman"/>
          <w:sz w:val="28"/>
          <w:szCs w:val="28"/>
          <w:u w:val="single"/>
        </w:rPr>
        <w:t>У липні 1794</w:t>
      </w:r>
      <w:r>
        <w:rPr>
          <w:rFonts w:ascii="Times New Roman" w:hAnsi="Times New Roman" w:cs="Times New Roman"/>
          <w:sz w:val="28"/>
          <w:szCs w:val="28"/>
        </w:rPr>
        <w:t xml:space="preserve"> року Гете прибуває до Єни, де разом із Шиллером присутні на засіданні «Товариства дослідників природи». Тут виникає суперечка, але вона не стає на заваді дружби.</w:t>
      </w:r>
    </w:p>
    <w:p w:rsidR="004A4D1C" w:rsidRDefault="004A4D1C">
      <w:pPr>
        <w:rPr>
          <w:rFonts w:ascii="Times New Roman" w:hAnsi="Times New Roman" w:cs="Times New Roman"/>
          <w:sz w:val="28"/>
          <w:szCs w:val="28"/>
        </w:rPr>
      </w:pPr>
      <w:r w:rsidRPr="008064ED">
        <w:rPr>
          <w:rFonts w:ascii="Times New Roman" w:hAnsi="Times New Roman" w:cs="Times New Roman"/>
          <w:sz w:val="28"/>
          <w:szCs w:val="28"/>
          <w:u w:val="single"/>
        </w:rPr>
        <w:t xml:space="preserve">28 серпня 1794 </w:t>
      </w:r>
      <w:r>
        <w:rPr>
          <w:rFonts w:ascii="Times New Roman" w:hAnsi="Times New Roman" w:cs="Times New Roman"/>
          <w:sz w:val="28"/>
          <w:szCs w:val="28"/>
        </w:rPr>
        <w:t>року Шиллер надсилає лист-привітання з нагоди дня народження Гете, де висловлює комплімент: не він, Гете, має запозичати у філософії, а остання має в нього вчитися. Після прочитання листа Гете хоче дізнатися про хід внутрішньої еволюції Шиллера.</w:t>
      </w:r>
    </w:p>
    <w:p w:rsidR="004A4D1C" w:rsidRDefault="004A4D1C">
      <w:pPr>
        <w:rPr>
          <w:rFonts w:ascii="Times New Roman" w:hAnsi="Times New Roman" w:cs="Times New Roman"/>
          <w:sz w:val="28"/>
          <w:szCs w:val="28"/>
        </w:rPr>
      </w:pPr>
      <w:r w:rsidRPr="008064ED">
        <w:rPr>
          <w:rFonts w:ascii="Times New Roman" w:hAnsi="Times New Roman" w:cs="Times New Roman"/>
          <w:sz w:val="28"/>
          <w:szCs w:val="28"/>
          <w:u w:val="single"/>
        </w:rPr>
        <w:t>У вересні 1794 року</w:t>
      </w:r>
      <w:r>
        <w:rPr>
          <w:rFonts w:ascii="Times New Roman" w:hAnsi="Times New Roman" w:cs="Times New Roman"/>
          <w:sz w:val="28"/>
          <w:szCs w:val="28"/>
        </w:rPr>
        <w:t xml:space="preserve"> Шиллер перебуває у Веймарі 14 дні</w:t>
      </w:r>
      <w:r w:rsidR="00170F8F">
        <w:rPr>
          <w:rFonts w:ascii="Times New Roman" w:hAnsi="Times New Roman" w:cs="Times New Roman"/>
          <w:sz w:val="28"/>
          <w:szCs w:val="28"/>
        </w:rPr>
        <w:t>в на запрошення Гете. Пізніше во</w:t>
      </w:r>
      <w:r>
        <w:rPr>
          <w:rFonts w:ascii="Times New Roman" w:hAnsi="Times New Roman" w:cs="Times New Roman"/>
          <w:sz w:val="28"/>
          <w:szCs w:val="28"/>
        </w:rPr>
        <w:t xml:space="preserve">ни часто відвідують один одного, поки в грудні 1798 року Шиллер не переїхав до Ваймара із Єни на постійне проживання. Тепер друзі спілкуються щоденно. У всіх листах панує тон сердечної дружби, повного взаєморозуміння та довіри. Вони розуміють, </w:t>
      </w:r>
      <w:r w:rsidR="00170F8F">
        <w:rPr>
          <w:rFonts w:ascii="Times New Roman" w:hAnsi="Times New Roman" w:cs="Times New Roman"/>
          <w:b/>
          <w:i/>
          <w:sz w:val="28"/>
          <w:szCs w:val="28"/>
        </w:rPr>
        <w:t>якою сприятливою для обох</w:t>
      </w:r>
      <w:r w:rsidRPr="008064ED">
        <w:rPr>
          <w:rFonts w:ascii="Times New Roman" w:hAnsi="Times New Roman" w:cs="Times New Roman"/>
          <w:b/>
          <w:i/>
          <w:sz w:val="28"/>
          <w:szCs w:val="28"/>
        </w:rPr>
        <w:t xml:space="preserve"> стає допомога друга</w:t>
      </w:r>
      <w:r>
        <w:rPr>
          <w:rFonts w:ascii="Times New Roman" w:hAnsi="Times New Roman" w:cs="Times New Roman"/>
          <w:sz w:val="28"/>
          <w:szCs w:val="28"/>
        </w:rPr>
        <w:t>.</w:t>
      </w:r>
      <w:r w:rsidR="00ED0FA3">
        <w:rPr>
          <w:rFonts w:ascii="Times New Roman" w:hAnsi="Times New Roman" w:cs="Times New Roman"/>
          <w:sz w:val="28"/>
          <w:szCs w:val="28"/>
        </w:rPr>
        <w:t xml:space="preserve"> Разом вони обговорюють наукові та мистецькі питання, при цьому кожен залишається вірний своїй власній духовній природі. </w:t>
      </w:r>
    </w:p>
    <w:p w:rsidR="00ED0FA3" w:rsidRDefault="00ED0FA3">
      <w:pPr>
        <w:rPr>
          <w:rFonts w:ascii="Times New Roman" w:hAnsi="Times New Roman" w:cs="Times New Roman"/>
          <w:sz w:val="28"/>
          <w:szCs w:val="28"/>
        </w:rPr>
      </w:pPr>
      <w:r>
        <w:rPr>
          <w:rFonts w:ascii="Times New Roman" w:hAnsi="Times New Roman" w:cs="Times New Roman"/>
          <w:sz w:val="28"/>
          <w:szCs w:val="28"/>
        </w:rPr>
        <w:t>Завдяки цій дружбі поезія Гете розцвітає знову, як у молодості, а для Шиллера почався період його найвищої духовної й художньої дозрілості.</w:t>
      </w:r>
      <w:r w:rsidR="00170F8F">
        <w:rPr>
          <w:rFonts w:ascii="Times New Roman" w:hAnsi="Times New Roman" w:cs="Times New Roman"/>
          <w:sz w:val="28"/>
          <w:szCs w:val="28"/>
        </w:rPr>
        <w:t xml:space="preserve"> Це все знаходить відображення в журналі «Горен», у</w:t>
      </w:r>
      <w:r>
        <w:rPr>
          <w:rFonts w:ascii="Times New Roman" w:hAnsi="Times New Roman" w:cs="Times New Roman"/>
          <w:sz w:val="28"/>
          <w:szCs w:val="28"/>
        </w:rPr>
        <w:t xml:space="preserve"> якому митці активно публікують свої праці. Поза журналом також активно публікуються. </w:t>
      </w:r>
    </w:p>
    <w:p w:rsidR="00ED0FA3" w:rsidRPr="00920863" w:rsidRDefault="00ED0FA3">
      <w:pPr>
        <w:rPr>
          <w:rFonts w:ascii="Times New Roman" w:hAnsi="Times New Roman" w:cs="Times New Roman"/>
          <w:sz w:val="28"/>
          <w:szCs w:val="28"/>
        </w:rPr>
      </w:pPr>
      <w:r>
        <w:rPr>
          <w:rFonts w:ascii="Times New Roman" w:hAnsi="Times New Roman" w:cs="Times New Roman"/>
          <w:sz w:val="28"/>
          <w:szCs w:val="28"/>
        </w:rPr>
        <w:t>Дружба</w:t>
      </w:r>
      <w:r w:rsidR="00920863">
        <w:rPr>
          <w:rFonts w:ascii="Times New Roman" w:hAnsi="Times New Roman" w:cs="Times New Roman"/>
          <w:sz w:val="28"/>
          <w:szCs w:val="28"/>
        </w:rPr>
        <w:t xml:space="preserve"> розривається смертю Шиллера 9 травня</w:t>
      </w:r>
      <w:r w:rsidR="00920863" w:rsidRPr="00920863">
        <w:rPr>
          <w:rFonts w:ascii="Times New Roman" w:hAnsi="Times New Roman" w:cs="Times New Roman"/>
          <w:sz w:val="28"/>
          <w:szCs w:val="28"/>
          <w:lang w:val="ru-RU"/>
        </w:rPr>
        <w:t xml:space="preserve"> 1805 </w:t>
      </w:r>
      <w:r w:rsidR="00920863">
        <w:rPr>
          <w:rFonts w:ascii="Times New Roman" w:hAnsi="Times New Roman" w:cs="Times New Roman"/>
          <w:sz w:val="28"/>
          <w:szCs w:val="28"/>
        </w:rPr>
        <w:t>року. Спочатку Гете працює над доповненням драматичного фрагменту</w:t>
      </w:r>
      <w:r w:rsidR="00170F8F">
        <w:rPr>
          <w:rFonts w:ascii="Times New Roman" w:hAnsi="Times New Roman" w:cs="Times New Roman"/>
          <w:sz w:val="28"/>
          <w:szCs w:val="28"/>
        </w:rPr>
        <w:t xml:space="preserve"> «Деметріус», пізніше перестає й</w:t>
      </w:r>
      <w:r w:rsidR="00920863">
        <w:rPr>
          <w:rFonts w:ascii="Times New Roman" w:hAnsi="Times New Roman" w:cs="Times New Roman"/>
          <w:sz w:val="28"/>
          <w:szCs w:val="28"/>
        </w:rPr>
        <w:t xml:space="preserve"> пише епілог до «Пісні про дзвін». Гете вважав листи Шиллера найціннішим спадком </w:t>
      </w:r>
      <w:r w:rsidR="00170F8F">
        <w:rPr>
          <w:rFonts w:ascii="Times New Roman" w:hAnsi="Times New Roman" w:cs="Times New Roman"/>
          <w:sz w:val="28"/>
          <w:szCs w:val="28"/>
        </w:rPr>
        <w:t xml:space="preserve">– </w:t>
      </w:r>
      <w:r w:rsidR="00920863">
        <w:rPr>
          <w:rFonts w:ascii="Times New Roman" w:hAnsi="Times New Roman" w:cs="Times New Roman"/>
          <w:sz w:val="28"/>
          <w:szCs w:val="28"/>
        </w:rPr>
        <w:t xml:space="preserve">і восени 1824 року взявся упорядковувати епістолярію свого друга. </w:t>
      </w:r>
      <w:r w:rsidR="008064ED">
        <w:rPr>
          <w:rFonts w:ascii="Times New Roman" w:hAnsi="Times New Roman" w:cs="Times New Roman"/>
          <w:sz w:val="28"/>
          <w:szCs w:val="28"/>
        </w:rPr>
        <w:t>Листи містили цінні відомості про наукові студії та поетичну творчість обох поетів, про поради, що їх давали одне одному</w:t>
      </w:r>
      <w:r w:rsidR="00170F8F">
        <w:rPr>
          <w:rFonts w:ascii="Times New Roman" w:hAnsi="Times New Roman" w:cs="Times New Roman"/>
          <w:sz w:val="28"/>
          <w:szCs w:val="28"/>
        </w:rPr>
        <w:t>,</w:t>
      </w:r>
      <w:r w:rsidR="008064ED">
        <w:rPr>
          <w:rFonts w:ascii="Times New Roman" w:hAnsi="Times New Roman" w:cs="Times New Roman"/>
          <w:sz w:val="28"/>
          <w:szCs w:val="28"/>
        </w:rPr>
        <w:t xml:space="preserve"> та про критичні зауваження, якими вони обмінювалися, думки про сучасників та історичних осіб</w:t>
      </w:r>
      <w:r w:rsidR="00170F8F">
        <w:rPr>
          <w:rFonts w:ascii="Times New Roman" w:hAnsi="Times New Roman" w:cs="Times New Roman"/>
          <w:sz w:val="28"/>
          <w:szCs w:val="28"/>
        </w:rPr>
        <w:t>, про різні питання літератури й</w:t>
      </w:r>
      <w:r w:rsidR="008064ED">
        <w:rPr>
          <w:rFonts w:ascii="Times New Roman" w:hAnsi="Times New Roman" w:cs="Times New Roman"/>
          <w:sz w:val="28"/>
          <w:szCs w:val="28"/>
        </w:rPr>
        <w:t xml:space="preserve"> мистецтва, про філософію та політику, про чуттєве та духовне життя. </w:t>
      </w:r>
    </w:p>
    <w:p w:rsidR="00203B65" w:rsidRPr="00203B65" w:rsidRDefault="00203B65">
      <w:pPr>
        <w:rPr>
          <w:rFonts w:ascii="Times New Roman" w:hAnsi="Times New Roman" w:cs="Times New Roman"/>
          <w:sz w:val="28"/>
          <w:szCs w:val="28"/>
        </w:rPr>
      </w:pPr>
    </w:p>
    <w:sectPr w:rsidR="00203B65" w:rsidRPr="00203B65" w:rsidSect="004762CE">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9615A"/>
    <w:multiLevelType w:val="hybridMultilevel"/>
    <w:tmpl w:val="EE500E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03B65"/>
    <w:rsid w:val="001010EE"/>
    <w:rsid w:val="00170F8F"/>
    <w:rsid w:val="001B1A73"/>
    <w:rsid w:val="00203B65"/>
    <w:rsid w:val="004762CE"/>
    <w:rsid w:val="004A4D1C"/>
    <w:rsid w:val="00687A2C"/>
    <w:rsid w:val="006E0F03"/>
    <w:rsid w:val="008064ED"/>
    <w:rsid w:val="00920863"/>
    <w:rsid w:val="00C33069"/>
    <w:rsid w:val="00ED0FA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2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64E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4168</Words>
  <Characters>2377</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2023-05-27T20:27:00Z</dcterms:created>
  <dcterms:modified xsi:type="dcterms:W3CDTF">2023-06-23T13:37:00Z</dcterms:modified>
</cp:coreProperties>
</file>