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E02" w:rsidRPr="00100E28" w:rsidRDefault="005C3E02" w:rsidP="00B6298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00E28">
        <w:rPr>
          <w:rFonts w:ascii="Times New Roman" w:hAnsi="Times New Roman"/>
          <w:b/>
          <w:sz w:val="24"/>
          <w:szCs w:val="24"/>
        </w:rPr>
        <w:t>Сухой мост</w:t>
      </w:r>
    </w:p>
    <w:p w:rsidR="005C3E02" w:rsidRPr="00100E28" w:rsidRDefault="005C3E02" w:rsidP="00B6298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100E28">
        <w:rPr>
          <w:rFonts w:ascii="Times New Roman" w:hAnsi="Times New Roman"/>
          <w:sz w:val="24"/>
          <w:szCs w:val="24"/>
          <w:lang w:val="ru-RU"/>
        </w:rPr>
        <w:tab/>
        <w:t>Тбилиси – очень колоритный город. Здесь можно найти все: от кричащей современности до интереснейших сооружений прошлого. Одним из таких есть Сухой мост.</w:t>
      </w:r>
    </w:p>
    <w:p w:rsidR="005C3E02" w:rsidRPr="00100E28" w:rsidRDefault="005C3E02" w:rsidP="00B6298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100E28">
        <w:rPr>
          <w:rFonts w:ascii="Times New Roman" w:hAnsi="Times New Roman"/>
          <w:sz w:val="24"/>
          <w:szCs w:val="24"/>
          <w:lang w:val="ru-RU"/>
        </w:rPr>
        <w:tab/>
        <w:t xml:space="preserve">Сухой мост – это бывший Малый Михайловский, который был построен над рукавом реки Куры. Он был продолжением Большого Михайловского моста. Также он известен как Воронцовский и Николаевский. После того, как Грузия стала частью Советского Союза мост был известен как Малый мост Карла Маркса. Сегодня мост – часть перехода через Куру из одного района столицы в другой. Он соединяет части Мтацминда и Чугурети. Известен мост как место расположения огромного блошиного рынка. </w:t>
      </w:r>
    </w:p>
    <w:p w:rsidR="005C3E02" w:rsidRPr="00100E28" w:rsidRDefault="005C3E02" w:rsidP="00B6298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100E28">
        <w:rPr>
          <w:rFonts w:ascii="Times New Roman" w:hAnsi="Times New Roman"/>
          <w:sz w:val="24"/>
          <w:szCs w:val="24"/>
          <w:lang w:val="ru-RU"/>
        </w:rPr>
        <w:tab/>
        <w:t xml:space="preserve">Мост строился над бурлящей Курой под руководством итальянца Джованни Скудьери. Закончено строительство было в 1851 году.  Мост имеет характерный итальянский стиль, который придет ему изысканность и некий шарм. Мост арочный, его пролет перекрыт сводом. Для строительства использовался грузинский кирпич, арка облицована камнем. Сначала мост вел к Мадатовскому острову. А в 1883 году по мосту впервые прошел маршрут конки. </w:t>
      </w:r>
    </w:p>
    <w:p w:rsidR="005C3E02" w:rsidRPr="00100E28" w:rsidRDefault="005C3E02" w:rsidP="00B6298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100E28">
        <w:rPr>
          <w:rFonts w:ascii="Times New Roman" w:hAnsi="Times New Roman"/>
          <w:sz w:val="24"/>
          <w:szCs w:val="24"/>
          <w:lang w:val="ru-RU"/>
        </w:rPr>
        <w:tab/>
        <w:t>В 1933 году реку под мостом осушили, на её месте проложили улицу. Сейчас это улица Звиада Гамсахурдиа. Позднее в 1962 году мост был капитально отремонтирован. В конце 80-х из-за тяжелого финансового и экономического положения на мосте возник рынок на котором продавали старые вещи. Блошиный рынок есть и сейчас, и является достопримечательностью города.</w:t>
      </w:r>
    </w:p>
    <w:p w:rsidR="005C3E02" w:rsidRPr="00100E28" w:rsidRDefault="005C3E02" w:rsidP="00B6298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100E28">
        <w:rPr>
          <w:rFonts w:ascii="Times New Roman" w:hAnsi="Times New Roman"/>
          <w:sz w:val="24"/>
          <w:szCs w:val="24"/>
          <w:lang w:val="ru-RU"/>
        </w:rPr>
        <w:tab/>
        <w:t xml:space="preserve">Многие туристы идут на Сухой мост не из-за его архитектурной ценности, а именно из-за рынка. Здесь можно найти антикварные вещи, старые поделки, ценные раритеты. Также сюда приходят, чтобы увидеть настоящую Грузию, пропитаться национальным колоритом, найти что-то интересное. Это – место идеальное для любителей прошлого, тех, кто жалеет о былых временах или просто любит понастольгировать за СССР. На мосту также есть картинная галерея, постоянные мини-выставки местных умельцев. </w:t>
      </w:r>
    </w:p>
    <w:p w:rsidR="005C3E02" w:rsidRPr="00100E28" w:rsidRDefault="005C3E02" w:rsidP="00B6298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100E28">
        <w:rPr>
          <w:rFonts w:ascii="Times New Roman" w:hAnsi="Times New Roman"/>
          <w:sz w:val="24"/>
          <w:szCs w:val="24"/>
          <w:lang w:val="ru-RU"/>
        </w:rPr>
        <w:tab/>
        <w:t xml:space="preserve">Добраться до моста просто – он находится в центральной части столицы. До него близко расположена станция метро (площадь Свободы). От метро до моста всего 10 минут ходьбы. С центра города до моста можно доехать маршрутами 20, 23, 95. Рынок выделяется ярким пятном, он начинается с картинной галереи. Поэтому мост заметить легко, вы сразу же поймете, что пришли именно на Сухой мост. </w:t>
      </w:r>
    </w:p>
    <w:p w:rsidR="005C3E02" w:rsidRPr="00100E28" w:rsidRDefault="005C3E02" w:rsidP="00B6298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100E28">
        <w:rPr>
          <w:rFonts w:ascii="Times New Roman" w:hAnsi="Times New Roman"/>
          <w:sz w:val="24"/>
          <w:szCs w:val="24"/>
          <w:lang w:val="ru-RU"/>
        </w:rPr>
        <w:tab/>
        <w:t xml:space="preserve">Сухой мост – достопримечательность, которая достаточно противоречива и интересна. Многие едут смотреть на мост и рынок одновременно. Это никого не оставит равнодушным. </w:t>
      </w:r>
    </w:p>
    <w:p w:rsidR="005C3E02" w:rsidRDefault="005C3E02" w:rsidP="00B6298E">
      <w:pPr>
        <w:jc w:val="both"/>
        <w:rPr>
          <w:rFonts w:ascii="Times New Roman" w:hAnsi="Times New Roman"/>
          <w:sz w:val="24"/>
          <w:szCs w:val="24"/>
          <w:lang w:val="ru-RU"/>
        </w:rPr>
      </w:pPr>
      <w:hyperlink r:id="rId4" w:history="1">
        <w:r w:rsidRPr="00362E93">
          <w:rPr>
            <w:rStyle w:val="Hyperlink"/>
            <w:rFonts w:ascii="Times New Roman" w:hAnsi="Times New Roman"/>
            <w:sz w:val="24"/>
            <w:szCs w:val="24"/>
            <w:lang w:val="ru-RU"/>
          </w:rPr>
          <w:t>https://text.ru/antiplagiat/5a6f25c856fed</w:t>
        </w:r>
      </w:hyperlink>
    </w:p>
    <w:p w:rsidR="005C3E02" w:rsidRPr="00100E28" w:rsidRDefault="005C3E02" w:rsidP="00B6298E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Объём 2086 сбп</w:t>
      </w:r>
    </w:p>
    <w:sectPr w:rsidR="005C3E02" w:rsidRPr="00100E28" w:rsidSect="00BB7F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3B47"/>
    <w:rsid w:val="00027AE3"/>
    <w:rsid w:val="000B4B79"/>
    <w:rsid w:val="00100E28"/>
    <w:rsid w:val="00160921"/>
    <w:rsid w:val="001A5B53"/>
    <w:rsid w:val="002007C1"/>
    <w:rsid w:val="002E72FD"/>
    <w:rsid w:val="0030738E"/>
    <w:rsid w:val="00321ABE"/>
    <w:rsid w:val="003551CF"/>
    <w:rsid w:val="00362895"/>
    <w:rsid w:val="00362E93"/>
    <w:rsid w:val="003F39DD"/>
    <w:rsid w:val="004409E1"/>
    <w:rsid w:val="005453C4"/>
    <w:rsid w:val="005B777A"/>
    <w:rsid w:val="005C3E02"/>
    <w:rsid w:val="005D1D36"/>
    <w:rsid w:val="006A6C97"/>
    <w:rsid w:val="006C4442"/>
    <w:rsid w:val="00702744"/>
    <w:rsid w:val="00764A40"/>
    <w:rsid w:val="007823D8"/>
    <w:rsid w:val="00795176"/>
    <w:rsid w:val="007D37F0"/>
    <w:rsid w:val="00825E0A"/>
    <w:rsid w:val="00841882"/>
    <w:rsid w:val="008C3986"/>
    <w:rsid w:val="009423E3"/>
    <w:rsid w:val="009C6FEE"/>
    <w:rsid w:val="00AB20DB"/>
    <w:rsid w:val="00AB3B47"/>
    <w:rsid w:val="00B12FFC"/>
    <w:rsid w:val="00B6298E"/>
    <w:rsid w:val="00BB7FB2"/>
    <w:rsid w:val="00C37D5D"/>
    <w:rsid w:val="00C7482F"/>
    <w:rsid w:val="00DB77BB"/>
    <w:rsid w:val="00E40ED7"/>
    <w:rsid w:val="00EC244B"/>
    <w:rsid w:val="00EF3B8D"/>
    <w:rsid w:val="00F9681A"/>
    <w:rsid w:val="00FA2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FB2"/>
    <w:pPr>
      <w:spacing w:after="200" w:line="27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00E2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xt.ru/antiplagiat/5a6f25c856f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140</TotalTime>
  <Pages>1</Pages>
  <Words>383</Words>
  <Characters>2185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Пономарь</cp:lastModifiedBy>
  <cp:revision>44</cp:revision>
  <dcterms:created xsi:type="dcterms:W3CDTF">2018-01-18T18:25:00Z</dcterms:created>
  <dcterms:modified xsi:type="dcterms:W3CDTF">2018-01-29T13:49:00Z</dcterms:modified>
</cp:coreProperties>
</file>