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36"/>
          <w:szCs w:val="36"/>
        </w:rPr>
      </w:pPr>
      <w:r w:rsidDel="00000000" w:rsidR="00000000" w:rsidRPr="00000000">
        <w:rPr>
          <w:color w:val="0000ff"/>
          <w:sz w:val="36"/>
          <w:szCs w:val="36"/>
          <w:rtl w:val="0"/>
        </w:rPr>
        <w:t xml:space="preserve">Як Україна поповнює свій бюджет</w:t>
      </w:r>
    </w:p>
    <w:p w:rsidR="00000000" w:rsidDel="00000000" w:rsidP="00000000" w:rsidRDefault="00000000" w:rsidRPr="00000000" w14:paraId="0000000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Поповнення бюджету є життєво важливим завданням для кожної держави, зокрема й для України. Завдяки цьому процесу держава може забезпечити фінансування різних сфер своєї економіки, включаючи охорону здоров'я, освіту, інфраструктуру та інші. </w:t>
      </w:r>
      <w:r w:rsidDel="00000000" w:rsidR="00000000" w:rsidRPr="00000000">
        <w:rPr>
          <w:sz w:val="24"/>
          <w:szCs w:val="24"/>
          <w:rtl w:val="0"/>
        </w:rPr>
        <w:t xml:space="preserve">Як повідомляє</w:t>
      </w:r>
      <w:r w:rsidDel="00000000" w:rsidR="00000000" w:rsidRPr="00000000">
        <w:rPr>
          <w:sz w:val="24"/>
          <w:szCs w:val="24"/>
          <w:rtl w:val="0"/>
        </w:rPr>
        <w:t xml:space="preserve"> одне з офіційних джерел, цей процес не такий простий, як може здатися на перший погляд. Розберемося, від яких чинників залежить процедура поповнення бюджету України та яку роль у цьому відіграють фахівці державної структури, зокрема, Міністерство фінансів.</w:t>
      </w:r>
    </w:p>
    <w:p w:rsidR="00000000" w:rsidDel="00000000" w:rsidP="00000000" w:rsidRDefault="00000000" w:rsidRPr="00000000" w14:paraId="0000000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Роль спеціалістів державної структури</w:t>
      </w:r>
    </w:p>
    <w:p w:rsidR="00000000" w:rsidDel="00000000" w:rsidP="00000000" w:rsidRDefault="00000000" w:rsidRPr="00000000" w14:paraId="0000000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Важливу роль у процедурі поповнення бюджету України відіграють фахівці державної структури, включаючи Міністерство фінансів (МІНФІН). Вони відповідальні за розробку та реалізацію фінансової політики, контроль за виконанням бюджету та залучення інвестицій.</w:t>
      </w:r>
    </w:p>
    <w:p w:rsidR="00000000" w:rsidDel="00000000" w:rsidP="00000000" w:rsidRDefault="00000000" w:rsidRPr="00000000" w14:paraId="0000000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Список структур, які беруть безпосередню участь у розвитку економіки: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20" w:line="264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Міністерство фінансів (МІНФІН).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="264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Міністерство економіки.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="264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Державна податкова служба.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="264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Національний банк України.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0" w:beforeAutospacing="0" w:line="264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Антимонопольний комітет.</w:t>
      </w:r>
    </w:p>
    <w:p w:rsidR="00000000" w:rsidDel="00000000" w:rsidP="00000000" w:rsidRDefault="00000000" w:rsidRPr="00000000" w14:paraId="0000000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Завдяки своїй самовідданій праці фахівці МІНФІН приділяють особливу увагу ефективному управлінню державними фінансами, а також розробці заходів щодо скорочення дефіциту бюджету та оптимізації видатків.</w:t>
      </w:r>
    </w:p>
    <w:p w:rsidR="00000000" w:rsidDel="00000000" w:rsidP="00000000" w:rsidRDefault="00000000" w:rsidRPr="00000000" w14:paraId="0000001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Зовнішні та внутрішні чинники, що впливають на процедуру поповнення бюджету</w:t>
      </w:r>
    </w:p>
    <w:p w:rsidR="00000000" w:rsidDel="00000000" w:rsidP="00000000" w:rsidRDefault="00000000" w:rsidRPr="00000000" w14:paraId="0000001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Зростання економіки є ключовим чинником поповнення бюджету. Чим швидше економіка розвивається, тим більше податкових надходжень отримує держава. Зростання внутрішнього виробництва, збільшення експорту та залучення інвестицій сприяють збільшенню доходів бюджету.</w:t>
      </w:r>
    </w:p>
    <w:p w:rsidR="00000000" w:rsidDel="00000000" w:rsidP="00000000" w:rsidRDefault="00000000" w:rsidRPr="00000000" w14:paraId="0000001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Зовнішні інвестиції відіграють значну роль у поповненні бюджету України. Іноземні компанії, вкладаючи свої кошти в українську економіку, створюють нові робочі місця та сприяють збільшенню податкових надходжень.</w:t>
      </w:r>
    </w:p>
    <w:p w:rsidR="00000000" w:rsidDel="00000000" w:rsidP="00000000" w:rsidRDefault="00000000" w:rsidRPr="00000000" w14:paraId="0000001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Ефективна податкова політика є невід'ємною частиною процедури поповнення бюджету. Справедливе та прозоре оподаткування стимулює підприємницьку активність та підвищує віру в державні інститути.</w:t>
      </w:r>
    </w:p>
    <w:p w:rsidR="00000000" w:rsidDel="00000000" w:rsidP="00000000" w:rsidRDefault="00000000" w:rsidRPr="00000000" w14:paraId="0000001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Корупція негативно впливає на поповнення бюджету, оскільки призводить до необґрунтованих видатків та втрати державних коштів. Ефективні заходи щодо боротьби з корупцією дозволяють зберегти та підвищити доходи бюджету.</w:t>
      </w:r>
    </w:p>
    <w:p w:rsidR="00000000" w:rsidDel="00000000" w:rsidP="00000000" w:rsidRDefault="00000000" w:rsidRPr="00000000" w14:paraId="0000001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="264" w:lineRule="auto"/>
        <w:rPr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="264" w:lineRule="auto"/>
        <w:ind w:left="0" w:firstLine="0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" w:before="20" w:line="264" w:lineRule="auto"/>
        <w:rPr>
          <w:color w:val="0000ff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