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27"/>
        <w:gridCol w:w="4928"/>
        <w:tblGridChange w:id="0">
          <w:tblGrid>
            <w:gridCol w:w="4927"/>
            <w:gridCol w:w="4928"/>
          </w:tblGrid>
        </w:tblGridChange>
      </w:tblGrid>
      <w:tr>
        <w:trPr>
          <w:trHeight w:val="266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1b.2 Audio cables and music electronics</w:t>
            </w:r>
          </w:p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1b.2.1 Cable quality and factors of influence</w:t>
            </w:r>
          </w:p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1b.2.1.1 Jackets</w:t>
            </w:r>
          </w:p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The jacket quality is evaluated by its flexibility.</w:t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The jackets of cheap cables often are stiff and inflexible:</w:t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• It is hard to lay, roll or store the cable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• Uncomfortable handling when using it as an instrument cable (especially for guitar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and bass)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• Tends to be brittle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More expensive products have softer, more flexible jackets which avoid those problems.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1b.2.1.2 Shielding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A spiral shield is a good solution to protect audio signals against background noises. 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When a cable is used frequently, the spiral shield loses its density through regular coiling and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uncoiling, stepping on it, rolling it, etc. The shield becomes permeable and the cable is more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vulnerable to background noises.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A braided cable is the best solution to avoid this.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This kind of shielding is more elaborate and expensive but less vulnerable to above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mentioned problems. It promises durability, sturdiness and is more suitable for frequent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studio and stage use.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1b. 2.1.3 Plug connection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The choice of cable is accompanied by the choice of the correct plug connection for which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the following questions are important: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• Which connections have the devices that shall be connected?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• How much space is there (use of space-saving right angle plugs)?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• Are additional adaptors needed?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Another selection criterion is the quality of the plug. Beginner’s models offer a big choice of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plugs. Many of them attract negative attention: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• Ripped off cable ends due to strain relief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• Leaky cable sleeves that allow dust and humidity inside the plug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• Inferior materials are easy to break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High-quality plugs meet professional demands. Especially good products are the NEUTRIK®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brand and the subsidiaries YONGSHENGtm and REANtm. They are a big quality criterion of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many renown cable manufacturers, ALPHA AUDIO included.</w:t>
            </w:r>
          </w:p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1b.2.2 Which cable for which use?</w:t>
            </w:r>
          </w:p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1b.2.2.1 Low frequency cables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Low frequency cables are used for not amplified signals: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• Instrument cables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• Microphone cables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• Patch and Insert cables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• Other audio connections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They have the following characteristics: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• Braid wires with short diameter for low electric restistance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• Strong shielding against external interfering signals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1b.2.2.2 High frequency cables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High frequency cables are used for amplified signals, for instance as speaker connections.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They have the following characteristics: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• Braid wires with large diameter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• Low or no shielding because amplified signals are almost unsusceptible to external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signals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1b.2.3 ALPHA AUDIO Basic, Pro and Peak</w: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BASIC LINE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• Economically priced cable for beginners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• Flexible material with spiral shield from copper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• High-quality plugs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• Cables for instruments, microphones and many different split, twin and patch cables</w:t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PRO LINE</w:t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• Cable for high demands</w:t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• Highly flexible and durable material with braided shielding</w:t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• Only plugs of YONGSHENGtm are used</w:t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• Cables for instruments, microphones, speakers, as well as patch, insert and MIDI</w:t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cables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PEAK LINE</w:t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• Cables for professional use on stage and in the studio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• Highly flexible and durable material with braided shielding</w:t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• Only original plugs of NEUTRIK® are used</w:t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• Cables for instruments, microphones, speakers</w:t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Apart from the 3 mentioned product lines for cables, ALPHA AUDIO also offers a variety of</w:t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different plugs, connectors and built-in sockets</w:t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1b.2.4 PA-speakers</w:t>
            </w:r>
          </w:p>
          <w:p w:rsidR="00000000" w:rsidDel="00000000" w:rsidP="00000000" w:rsidRDefault="00000000" w:rsidRPr="00000000" w14:paraId="0000005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1b.2.4.1 active and passive systems</w:t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Active systems are speakers that are driven by an internal amplifier:</w:t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• Amplifier is built into the speaker housing</w:t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• Coordinated with the system</w:t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• Has adjustable low frequency signal inputs (jack</w:t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sockets/XLR)</w:t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• Sometimes sound adjustment is also available</w:t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• Playback devices, microphones or instruments can be</w:t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directly connected with the PA system</w:t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• Power connection is needed</w:t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Passive systems need an external amplifier that is connected to the speakers with speaker</w:t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cables</w:t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• Playback devices etc cannot be connected directly to the speaker</w:t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• No power connection for the speakers is needed</w:t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1b.2.4.2 used materials</w:t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Materials like wood (mostly MDF) or synthetics (ABS) are used in the making of speaker</w:t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housings. Wood has better resonance characteristics and synthetics have a lower weight</w:t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which makes them interesting if the speakers are often moved or transported.</w:t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1b.2.4.3 Broadband, Coax and Multi way systems</w:t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Speaker systems can have one or more chassis in different arrangements.</w:t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Broadband systems: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• A single speaker is used that plays back almost the</w:t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whole audible frequency range</w:t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• Advantage: the sound emission is felt to be almost</w:t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the ideal point source</w:t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• Disadvantage: conflicting goals to play deep and high</w:t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sounds as good as possible leads to compromises</w:t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which can lead to higher distortions</w:t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Coax-Systeme:</w:t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• Sound converters specialised on different frequency</w:t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ranges are positioned along the same acoustic axis</w:t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• Advantage: the sound emission is felt to be almost the</w:t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ideal point source</w:t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• Disadvantage: design often leads to interferences and phase cancellations in the transition frequency</w:t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Multi way systems:</w:t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• The frequency range is divided into branches (mostly two in PA systems) and</w:t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delivered to different positions in the speaker housing by specialised sound</w:t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transducers</w:t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• Advantage: sound transducers and housing can be geared to each other</w:t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• Disadvantage: no point source, interferences and phase cancellations in the transition</w:t>
            </w:r>
          </w:p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frequency</w: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1b.2 Аудіо кабелі та музична електроніка</w:t>
            </w:r>
          </w:p>
          <w:p w:rsidR="00000000" w:rsidDel="00000000" w:rsidP="00000000" w:rsidRDefault="00000000" w:rsidRPr="00000000" w14:paraId="0000008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1b.2.1 Властивості кабелів та фактори впливу</w:t>
            </w:r>
          </w:p>
          <w:p w:rsidR="00000000" w:rsidDel="00000000" w:rsidP="00000000" w:rsidRDefault="00000000" w:rsidRPr="00000000" w14:paraId="0000008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1b.2.1.1 Ізоляція</w:t>
            </w:r>
          </w:p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Якість ізоляції оцінюють по її  гнучкості.</w:t>
            </w:r>
          </w:p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Ізоляція дешевих кабелів часто є жорсткою і не гнучкою:</w:t>
            </w:r>
          </w:p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• Важко закладається, обертається або прокладається сам кабель</w:t>
            </w:r>
          </w:p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• Некомфортна при використанні його як кабелю для інструменту (особливо для гітари</w:t>
            </w:r>
          </w:p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і басу)</w:t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• Має схильність до ламкості</w:t>
            </w:r>
          </w:p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Дорожчі продукти мають більш м'яку, більш гнучку ізоляцію, яка дозволяє  уникнути цих проблем.</w:t>
            </w:r>
          </w:p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1b.2.1.2 Екранування</w:t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Спіральне екранування кабелю є хорошим рішенням для захисту звукових сигналів від фонових шумів.</w:t>
            </w:r>
          </w:p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Коли кабель часто використовується, спіральне екранування кабелю втрачає свою щільність через регулярні змотування і розмотування, наступання на нього, перекатування і т.д. Екранування стає не герметичним  і кабель стає більш уразливим для фонових шумів. Кабель в оболонці є найкращим рішенням, щоб уникнути цього.</w:t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Цей вид захисту є більш складним і дорогим, але менш вразливим до вище вказаних проблем.</w:t>
            </w:r>
          </w:p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Це забезпечує довговічність, міцність і більше підходить для постійного використання в студії і на сцені.</w:t>
            </w:r>
          </w:p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1b.2.1.3 Штекер</w:t>
            </w:r>
          </w:p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Вибір кабелю супроводжується вибором правильного підключення штекера, для якого такі питання мають важливе значення:</w:t>
            </w:r>
          </w:p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• Які сполуки мають  пристрої, що з’єднують?</w:t>
            </w:r>
          </w:p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• Скільки місця є (використання малогабаритного роз'єму з контактами, розташованого під прямим кутом)?</w:t>
            </w:r>
          </w:p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• Чи необхідні додаткові адаптери?</w:t>
            </w:r>
          </w:p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Іншим критерієм відбору є якість роз’єму. Моделі для початківців пропонують великий вибір штекерів. Багато з них привертають негативну увагу:</w:t>
            </w:r>
          </w:p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• Зірвані кінці кабелю через розвантаження натягу кабелю</w:t>
            </w:r>
          </w:p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•Кабель не захищений від пилу і вологи всередині штекеру</w:t>
            </w:r>
          </w:p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• Гірші за якістю матеріали легко зламати</w:t>
            </w:r>
          </w:p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Високоякісні роз'єми відповідають професійним вимогам. Особливо хороші продукти бренду NEUTRIK® і дочірньої компанії YONGSHENG™ і REAN™. Вони є великим критерієм якості багатьох популярних виробників кабелів, включаючи ALPHA AUDIO.</w:t>
            </w:r>
          </w:p>
          <w:p w:rsidR="00000000" w:rsidDel="00000000" w:rsidP="00000000" w:rsidRDefault="00000000" w:rsidRPr="00000000" w14:paraId="000000A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1b.2.2 Який кабель для чого використовується?</w:t>
            </w:r>
          </w:p>
          <w:p w:rsidR="00000000" w:rsidDel="00000000" w:rsidP="00000000" w:rsidRDefault="00000000" w:rsidRPr="00000000" w14:paraId="000000A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1b.2.2.1 Низькочастотний кабелі</w:t>
            </w:r>
          </w:p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Низькочастотні кабелі використовуються для не підсилених сигналів:</w:t>
            </w:r>
          </w:p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• Кабелі для інструменту</w:t>
            </w:r>
          </w:p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• Кабелі мікрофонні</w:t>
            </w:r>
          </w:p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• Комутаційні й змінні кабелі</w:t>
            </w:r>
          </w:p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• Інші аудіо-з'єднання</w:t>
            </w:r>
          </w:p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Вони мають такі характеристики:</w:t>
            </w:r>
          </w:p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• Дроти в оболонці з коротким діаметром для низького електричного опору до корозії</w:t>
            </w:r>
          </w:p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• Сильне екранування від зовнішніх сигналів, що інтерферують </w:t>
            </w:r>
          </w:p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1b.2.2.2 Високочастотні кабелі</w:t>
            </w:r>
          </w:p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Високочастотні кабелі використовуються для посилених сигналів, наприклад, в якості з'єднань для акустичних систем.</w:t>
            </w:r>
          </w:p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Вони мають такі характеристики:</w:t>
            </w:r>
          </w:p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• Дроти в оболонці з великим діаметром</w:t>
            </w:r>
          </w:p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• Низький рівень або відсутність екранування, оскільки посилені сигнали практично не чутливі до зовнішніх сигналів</w:t>
            </w:r>
          </w:p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1b.2.3 Серії ALPHA AUDIO: Basic, Pro, Peak</w:t>
            </w:r>
          </w:p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BASIC LINE</w:t>
            </w:r>
          </w:p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• Економічно вигідний кабель для початківців</w:t>
            </w:r>
          </w:p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• Гнучкий матеріал зі спіральним екрануванням з міді</w:t>
            </w:r>
          </w:p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• Високоякісні роз'єми </w:t>
            </w:r>
          </w:p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• Кабелі для інструментів, мікрофонів і безліч різних роз’ємів, подвійних і з’ємних об’єднуючих кабелів </w:t>
            </w:r>
          </w:p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PRO LINE</w:t>
            </w:r>
          </w:p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• Кабель ,які відповідають високим вимогам</w:t>
            </w:r>
          </w:p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• Дуже гнучкий і міцний матеріал з екранування в оболонці</w:t>
            </w:r>
          </w:p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• Використовуються тільки штекери бренду YONGSHENG™ </w:t>
            </w:r>
          </w:p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• Кабелі для інструментів, мікрофонів, динаміків, а також об’єднуючі, змінні і MIDI-кабелі</w:t>
            </w:r>
          </w:p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PEAK LINE</w:t>
            </w:r>
          </w:p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• Кабелі для професійного використання на сцені і в студії</w:t>
            </w:r>
          </w:p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• Дуже гнучкий і міцний матеріал з екрануванням в оболонці</w:t>
            </w:r>
          </w:p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• Використовуються тільки оригінальні роз'єми NEUTRIK® </w:t>
            </w:r>
          </w:p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• Кабелі для інструментів, мікрофонів, динаміків </w:t>
            </w:r>
          </w:p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Крім 3 вищезгаданих ліній продукції для кабелів, ALPHA AUDIO також пропонує широкий вибір різних вилок, роз'ємів і вбудованих розеток.</w:t>
            </w:r>
          </w:p>
          <w:p w:rsidR="00000000" w:rsidDel="00000000" w:rsidP="00000000" w:rsidRDefault="00000000" w:rsidRPr="00000000" w14:paraId="000000C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1b.2.4 Акустичні системи</w:t>
            </w:r>
          </w:p>
          <w:p w:rsidR="00000000" w:rsidDel="00000000" w:rsidP="00000000" w:rsidRDefault="00000000" w:rsidRPr="00000000" w14:paraId="000000C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1b.2.4.1 Активні та пасивні акустичні системи</w:t>
            </w:r>
          </w:p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Активними акустичними системами є колонки, які приводяться в рух за допомогою внутрішнього підсилювача:</w:t>
            </w:r>
          </w:p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• Підсилювач вбудований в корпус динаміка</w:t>
            </w:r>
          </w:p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• Узгоджена з системою</w:t>
            </w:r>
          </w:p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• Має регульовані входи для низькочастотного сигналу (штепсельне кубло/ XLR)</w:t>
            </w:r>
          </w:p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• Іноді також є доступним регулювання звуку </w:t>
            </w:r>
          </w:p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• Відтворюючі пристрої, мікрофони або інструменти можуть бути</w:t>
            </w:r>
          </w:p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безпосередньо пов'язані з акустичною системою</w:t>
            </w:r>
          </w:p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• Потрібно підключення до мережі</w:t>
            </w:r>
          </w:p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Пасивним системам потрібен зовнішній підсилювач, який підключається до динаміків  акустичними кабелями</w:t>
            </w:r>
          </w:p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• Пристрої відтворення і інші не можуть бути підключені безпосередньо до динаміка</w:t>
            </w:r>
          </w:p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• Не потрібне підключення до мережі для динаміків </w:t>
            </w:r>
          </w:p>
          <w:p w:rsidR="00000000" w:rsidDel="00000000" w:rsidP="00000000" w:rsidRDefault="00000000" w:rsidRPr="00000000" w14:paraId="000000D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1b.2.4.2 Використані матеріали</w:t>
            </w:r>
          </w:p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Такі матеріали, як дерево (в основному MDF) або синтетики (ABS) використовуються при виготовленні корпусів акустичних систем. Деревина має кращі резонансні характеристики і синтетика має більш низьку вагу, що робить їх зручними, якщо колонки часто переміщаються або перевозяться.</w:t>
            </w:r>
          </w:p>
          <w:p w:rsidR="00000000" w:rsidDel="00000000" w:rsidP="00000000" w:rsidRDefault="00000000" w:rsidRPr="00000000" w14:paraId="000000D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1b.2.4.3 Широкосмугова, коаксіальна та багатосмугова системи</w:t>
            </w:r>
          </w:p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Акустичні системи можуть мати один або кілька систем в різних приладах.                   </w:t>
            </w:r>
          </w:p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Широкосмугові системи:</w:t>
            </w:r>
          </w:p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• Використовується один динамік, який відтворює практично весь діапазон звукових частот</w:t>
            </w:r>
          </w:p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• Перевага: розповсюдження звуку відчувається майже як ідеальне джерело</w:t>
            </w:r>
          </w:p>
          <w:p w:rsidR="00000000" w:rsidDel="00000000" w:rsidP="00000000" w:rsidRDefault="00000000" w:rsidRPr="00000000" w14:paraId="000000DE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• Нестача: суперечливі цілі, такі як відтворювати  глибокі і високо звуки так добре, наскільки це можливо, приводить до компромісів,що може призвести до зростання спотворень.</w:t>
            </w:r>
          </w:p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Коаксіальні системи:</w:t>
            </w:r>
          </w:p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• Звукові перетворювачі, які спеціалізовані на різних частотних діапазонах,  розташовані уздовж однієї акустичної осі</w:t>
            </w:r>
          </w:p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• Перевага: розповсюдження звуку сприймається як майже ідеальне джерело точки</w:t>
            </w:r>
          </w:p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• Недоліки: дизайн часто призводить до перешкод і фазових відмін в частоті переходу</w:t>
            </w:r>
          </w:p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  <w:t xml:space="preserve">Багатосмугові системи :                      </w:t>
            </w:r>
          </w:p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  <w:t xml:space="preserve">• Діапазон частот ділиться на гілки (в основному дві  в акустичних системах) і</w:t>
            </w:r>
          </w:p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направлені на різні позиції в корпусі динаміка за допомогою спеціалізованих перетворювачів звуку</w:t>
            </w:r>
          </w:p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  <w:t xml:space="preserve">• Перевага: звукові датчики і корпус можуть бути спрямовані один до одного</w:t>
            </w:r>
          </w:p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 xml:space="preserve">• Недоліки: немає точкового джерела, перешкоди і фазові скорочення в частоті переходу                 </w:t>
            </w:r>
          </w:p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Translation is correct, corresponds to the original.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Translation from English into Ukrainian made by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translator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Karina Kazakova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Переклад вірний, відповідає оригіналові.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Переклад з англійської на українську зроблено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перекладачем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Казаковою Каріною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392DD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rsid w:val="00D25192"/>
    <w:pPr>
      <w:autoSpaceDE w:val="0"/>
      <w:autoSpaceDN w:val="0"/>
      <w:adjustRightInd w:val="0"/>
      <w:spacing w:after="0" w:line="240" w:lineRule="auto"/>
    </w:pPr>
    <w:rPr>
      <w:rFonts w:ascii="Courier New" w:cs="Courier New" w:hAnsi="Courier New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Sc23wiyv3dxVONqgJ646q0JyVA==">AMUW2mX9lSjmyL7MN2/Ot8kWsY/isEsPkzJV5ko9aw4S7P3Su7Xx66V1lsZ52N3FY5EH8nJVxn94Uzvcur7q7vRttPdw0InoQKw/9MgNDpx64p0R24fr4R8ZCLYfCd4eJMG1XpeNaCzL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2017-05-02T06:30:00Z</dcterms:created>
  <dc:creator>Карина Казакова</dc:creator>
</cp:coreProperties>
</file>