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A2" w:rsidRDefault="00DC498E">
      <w:pPr>
        <w:rPr>
          <w:rFonts w:ascii="Times New Roman" w:hAnsi="Times New Roman" w:cs="Times New Roman"/>
          <w:sz w:val="24"/>
          <w:szCs w:val="24"/>
          <w:lang w:val="ru-RU"/>
        </w:rPr>
      </w:pPr>
      <w:r>
        <w:rPr>
          <w:rFonts w:ascii="Times New Roman" w:hAnsi="Times New Roman" w:cs="Times New Roman"/>
          <w:sz w:val="24"/>
          <w:szCs w:val="24"/>
          <w:lang w:val="ru-RU"/>
        </w:rPr>
        <w:t>Приезжая в Украину, каждый иностранный гражданин хочет чувствовать себя защищенным. Чтобы его пребывание в стране было легальным, нужно получить вид на жительство. Этот документ позволяет иностранцу пользоваться теми же правами, что и граждане Украины.</w:t>
      </w:r>
    </w:p>
    <w:p w:rsidR="00DC498E" w:rsidRDefault="0049327D">
      <w:pPr>
        <w:rPr>
          <w:rFonts w:ascii="Times New Roman" w:hAnsi="Times New Roman" w:cs="Times New Roman"/>
          <w:sz w:val="24"/>
          <w:szCs w:val="24"/>
          <w:lang w:val="ru-RU"/>
        </w:rPr>
      </w:pPr>
      <w:r>
        <w:rPr>
          <w:rFonts w:ascii="Times New Roman" w:hAnsi="Times New Roman" w:cs="Times New Roman"/>
          <w:sz w:val="24"/>
          <w:szCs w:val="24"/>
          <w:lang w:val="ru-RU"/>
        </w:rPr>
        <w:t>Что дает вид на жительство</w:t>
      </w:r>
      <w:r w:rsidR="00DC498E">
        <w:rPr>
          <w:rFonts w:ascii="Times New Roman" w:hAnsi="Times New Roman" w:cs="Times New Roman"/>
          <w:sz w:val="24"/>
          <w:szCs w:val="24"/>
          <w:lang w:val="ru-RU"/>
        </w:rPr>
        <w:t xml:space="preserve"> иностранцу</w:t>
      </w:r>
    </w:p>
    <w:p w:rsidR="00DC498E" w:rsidRDefault="00DC498E">
      <w:pPr>
        <w:rPr>
          <w:rFonts w:ascii="Times New Roman" w:hAnsi="Times New Roman" w:cs="Times New Roman"/>
          <w:sz w:val="24"/>
          <w:szCs w:val="24"/>
          <w:lang w:val="ru-RU"/>
        </w:rPr>
      </w:pPr>
      <w:r>
        <w:rPr>
          <w:rFonts w:ascii="Times New Roman" w:hAnsi="Times New Roman" w:cs="Times New Roman"/>
          <w:sz w:val="24"/>
          <w:szCs w:val="24"/>
          <w:lang w:val="ru-RU"/>
        </w:rPr>
        <w:t>Оформив ВНЖ, гражданин другого государства сможет при желании получить в Украине образование. Что касается детей, то они получат право на бесплатное образование. Значител</w:t>
      </w:r>
      <w:r w:rsidR="0049327D">
        <w:rPr>
          <w:rFonts w:ascii="Times New Roman" w:hAnsi="Times New Roman" w:cs="Times New Roman"/>
          <w:sz w:val="24"/>
          <w:szCs w:val="24"/>
          <w:lang w:val="ru-RU"/>
        </w:rPr>
        <w:t>ьно упрощается также</w:t>
      </w:r>
      <w:r>
        <w:rPr>
          <w:rFonts w:ascii="Times New Roman" w:hAnsi="Times New Roman" w:cs="Times New Roman"/>
          <w:sz w:val="24"/>
          <w:szCs w:val="24"/>
          <w:lang w:val="ru-RU"/>
        </w:rPr>
        <w:t xml:space="preserve"> и банковское обслуживание. Если будет оформлен постоянный ВНЖ, то иностранец сможет беспрепятственно устроиться на работу. Ему для этого не нужно получать разрешение. При наличии за границей автомобиля иностранный гражданин сможет его ввезти на территорию Украины</w:t>
      </w:r>
      <w:r w:rsidR="00352695">
        <w:rPr>
          <w:rFonts w:ascii="Times New Roman" w:hAnsi="Times New Roman" w:cs="Times New Roman"/>
          <w:sz w:val="24"/>
          <w:szCs w:val="24"/>
          <w:lang w:val="ru-RU"/>
        </w:rPr>
        <w:t>. При этом ему не нужно платить пошлину. По достижении пенсионного возраста иностранец сможет получать пенсию. Кроме того, имея ВНЖ, проще будет получить гражданство Украины.</w:t>
      </w:r>
    </w:p>
    <w:p w:rsidR="00352695" w:rsidRDefault="00116BE3">
      <w:pPr>
        <w:rPr>
          <w:rFonts w:ascii="Times New Roman" w:hAnsi="Times New Roman" w:cs="Times New Roman"/>
          <w:sz w:val="24"/>
          <w:szCs w:val="24"/>
          <w:lang w:val="ru-RU"/>
        </w:rPr>
      </w:pPr>
      <w:r>
        <w:rPr>
          <w:rFonts w:ascii="Times New Roman" w:hAnsi="Times New Roman" w:cs="Times New Roman"/>
          <w:sz w:val="24"/>
          <w:szCs w:val="24"/>
          <w:lang w:val="ru-RU"/>
        </w:rPr>
        <w:t>Нужно отметить, что вид на жительство дает иностранцу не только дополнительные права, но и обязанности. Например, это касается налогообложения. Большая вероятность, что зарубежный гость, имеющий ВНЖ, может быть признан налоговым резидентом. В таком случае он вынужден будет платить дополнительные налоги и вести учет. Если же иностранец получает доход из-за границы, то ежегодно ему нужно отчитываться перед налоговыми органами.</w:t>
      </w:r>
    </w:p>
    <w:p w:rsidR="00116BE3" w:rsidRDefault="00116BE3">
      <w:pPr>
        <w:rPr>
          <w:rFonts w:ascii="Times New Roman" w:hAnsi="Times New Roman" w:cs="Times New Roman"/>
          <w:sz w:val="24"/>
          <w:szCs w:val="24"/>
          <w:lang w:val="ru-RU"/>
        </w:rPr>
      </w:pPr>
      <w:r>
        <w:rPr>
          <w:rFonts w:ascii="Times New Roman" w:hAnsi="Times New Roman" w:cs="Times New Roman"/>
          <w:sz w:val="24"/>
          <w:szCs w:val="24"/>
          <w:lang w:val="ru-RU"/>
        </w:rPr>
        <w:t>Необходимые документы</w:t>
      </w:r>
    </w:p>
    <w:p w:rsidR="00116BE3" w:rsidRDefault="00116BE3">
      <w:pPr>
        <w:rPr>
          <w:rFonts w:ascii="Times New Roman" w:hAnsi="Times New Roman" w:cs="Times New Roman"/>
          <w:sz w:val="24"/>
          <w:szCs w:val="24"/>
          <w:lang w:val="ru-RU"/>
        </w:rPr>
      </w:pPr>
      <w:r>
        <w:rPr>
          <w:rFonts w:ascii="Times New Roman" w:hAnsi="Times New Roman" w:cs="Times New Roman"/>
          <w:sz w:val="24"/>
          <w:szCs w:val="24"/>
          <w:lang w:val="ru-RU"/>
        </w:rPr>
        <w:t>Чтобы начать процедуру получения вида на жительство, иностранный гражданин должен предоставить в ГМС пакет документов. Для оформления временного и постоянного ВНЖ он будет разным, но существует основной перечень, который понадобится в любом случае.</w:t>
      </w:r>
    </w:p>
    <w:p w:rsidR="00116BE3" w:rsidRDefault="00116BE3" w:rsidP="00116BE3">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Заявление.</w:t>
      </w:r>
    </w:p>
    <w:p w:rsidR="00116BE3" w:rsidRDefault="00116BE3" w:rsidP="00116BE3">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Паспорт.</w:t>
      </w:r>
    </w:p>
    <w:p w:rsidR="00116BE3" w:rsidRDefault="00116BE3" w:rsidP="00116BE3">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Переведенные на украинский язык и заверенные у нотариуса страницы паспорта с личной информацией.</w:t>
      </w:r>
    </w:p>
    <w:p w:rsidR="00116BE3" w:rsidRDefault="00116BE3" w:rsidP="00116BE3">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Фото 3,5х</w:t>
      </w:r>
      <w:proofErr w:type="gramStart"/>
      <w:r>
        <w:rPr>
          <w:rFonts w:ascii="Times New Roman" w:hAnsi="Times New Roman" w:cs="Times New Roman"/>
          <w:sz w:val="24"/>
          <w:szCs w:val="24"/>
          <w:lang w:val="ru-RU"/>
        </w:rPr>
        <w:t>4</w:t>
      </w:r>
      <w:proofErr w:type="gramEnd"/>
      <w:r>
        <w:rPr>
          <w:rFonts w:ascii="Times New Roman" w:hAnsi="Times New Roman" w:cs="Times New Roman"/>
          <w:sz w:val="24"/>
          <w:szCs w:val="24"/>
          <w:lang w:val="ru-RU"/>
        </w:rPr>
        <w:t>,5 в количестве 4-х штук.</w:t>
      </w:r>
    </w:p>
    <w:p w:rsidR="00116BE3" w:rsidRDefault="00116BE3" w:rsidP="00116BE3">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ИНН (если есть).</w:t>
      </w:r>
    </w:p>
    <w:p w:rsidR="00116BE3" w:rsidRDefault="00116BE3" w:rsidP="00116BE3">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Квитанция об уплате госпошлины.</w:t>
      </w:r>
    </w:p>
    <w:p w:rsidR="00116BE3" w:rsidRPr="00116BE3" w:rsidRDefault="0049327D" w:rsidP="00116BE3">
      <w:pPr>
        <w:rPr>
          <w:rFonts w:ascii="Times New Roman" w:hAnsi="Times New Roman" w:cs="Times New Roman"/>
          <w:sz w:val="24"/>
          <w:szCs w:val="24"/>
          <w:lang w:val="ru-RU"/>
        </w:rPr>
      </w:pPr>
      <w:r>
        <w:rPr>
          <w:rFonts w:ascii="Times New Roman" w:hAnsi="Times New Roman" w:cs="Times New Roman"/>
          <w:sz w:val="24"/>
          <w:szCs w:val="24"/>
          <w:lang w:val="ru-RU"/>
        </w:rPr>
        <w:t>Сотрудникам ГМС на рассмотрение заявок отводится: при оформлении постоянного ВНЖ – 7 дней, временного – 15 дней. После получения документа на руки, иностранный гражданин обязан зарегистрироваться по месту жительства и поставить штамп в ВНЖ.</w:t>
      </w:r>
      <w:r>
        <w:rPr>
          <w:rFonts w:ascii="Times New Roman" w:hAnsi="Times New Roman" w:cs="Times New Roman"/>
          <w:sz w:val="24"/>
          <w:szCs w:val="24"/>
          <w:lang w:val="ru-RU"/>
        </w:rPr>
        <w:br/>
        <w:t>Если же иностранец, получивший ВНЖ, захочет заняться бизнесом и зарегистрировать, к примеру, общество с ограниченной ответственностью, то на него будут в полной мере распространяться права и обязанности, предусмотренные законодательством для граждан Украины.</w:t>
      </w:r>
    </w:p>
    <w:sectPr w:rsidR="00116BE3" w:rsidRPr="00116BE3" w:rsidSect="009C48A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F7F2F"/>
    <w:multiLevelType w:val="hybridMultilevel"/>
    <w:tmpl w:val="CECC0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621D0"/>
    <w:rsid w:val="00116BE3"/>
    <w:rsid w:val="002621D0"/>
    <w:rsid w:val="00352695"/>
    <w:rsid w:val="0049327D"/>
    <w:rsid w:val="00612570"/>
    <w:rsid w:val="009C48A2"/>
    <w:rsid w:val="00DC498E"/>
    <w:rsid w:val="00EC53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8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B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B3866-C961-44CA-AC2D-90A6E86A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1478</Words>
  <Characters>844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Алинка</dc:creator>
  <cp:lastModifiedBy>Алинка</cp:lastModifiedBy>
  <cp:revision>2</cp:revision>
  <dcterms:created xsi:type="dcterms:W3CDTF">2015-09-08T09:08:00Z</dcterms:created>
  <dcterms:modified xsi:type="dcterms:W3CDTF">2015-09-08T10:59:00Z</dcterms:modified>
</cp:coreProperties>
</file>