
<file path=[Content_Types].xml><?xml version="1.0" encoding="utf-8"?>
<Types xmlns="http://schemas.openxmlformats.org/package/2006/content-types">
  <Default Extension="rels" ContentType="application/vnd.openxmlformats-package.relationships+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numbering.xml" ContentType="application/vnd.openxmlformats-officedocument.wordprocessingml.numbering+xml"/>
</Types>
</file>

<file path=_rels/.rels><?xml version="1.0" encoding="utf-8"?><Relationships xmlns="http://schemas.openxmlformats.org/package/2006/relationships"><Relationship Id="R0B487DAC" Type="http://schemas.openxmlformats.org/officeDocument/2006/relationships/officeDocument" Target="/word/document.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jc w:val="center"/>
        <w:rPr>
          <w:rFonts w:ascii="Times New Roman" w:hAnsi="Times New Roman"/>
          <w:i w:val="1"/>
          <w:sz w:val="24"/>
        </w:rPr>
      </w:pPr>
      <w:r>
        <w:rPr>
          <w:rFonts w:ascii="Times New Roman" w:hAnsi="Times New Roman"/>
          <w:i w:val="1"/>
          <w:sz w:val="24"/>
        </w:rPr>
        <w:t>Усатенький</w:t>
      </w:r>
      <w:r>
        <w:rPr>
          <w:rFonts w:ascii="Times New Roman" w:hAnsi="Times New Roman"/>
          <w:i w:val="1"/>
          <w:sz w:val="24"/>
        </w:rPr>
        <w:t xml:space="preserve"> державнй університет</w:t>
      </w:r>
    </w:p>
    <w:p>
      <w:pPr>
        <w:jc w:val="center"/>
        <w:rPr>
          <w:rFonts w:ascii="Times New Roman" w:hAnsi="Times New Roman"/>
          <w:i w:val="1"/>
          <w:sz w:val="24"/>
        </w:rPr>
      </w:pPr>
      <w:bookmarkStart w:id="0" w:name="_dx_frag_StartFragment"/>
      <w:bookmarkEnd w:id="0"/>
      <w:r>
        <w:rPr>
          <w:rFonts w:ascii="Times New Roman" w:hAnsi="Times New Roman"/>
          <w:i w:val="1"/>
          <w:sz w:val="24"/>
        </w:rPr>
        <w:t>Навчально-науковий інститут бізнесу, економіки та менеджменту</w:t>
      </w:r>
    </w:p>
    <w:p>
      <w:pPr>
        <w:jc w:val="center"/>
        <w:rPr>
          <w:rFonts w:ascii="Times New Roman" w:hAnsi="Times New Roman"/>
          <w:i w:val="1"/>
          <w:sz w:val="24"/>
        </w:rPr>
      </w:pPr>
      <w:r>
        <w:rPr>
          <w:rFonts w:ascii="Times New Roman" w:hAnsi="Times New Roman"/>
          <w:i w:val="1"/>
          <w:sz w:val="24"/>
        </w:rPr>
        <w:t xml:space="preserve"> Кафедра маркетингу </w:t>
      </w:r>
    </w:p>
    <w:p>
      <w:pPr>
        <w:jc w:val="center"/>
        <w:rPr>
          <w:rFonts w:ascii="Times New Roman" w:hAnsi="Times New Roman"/>
          <w:b w:val="1"/>
          <w:i w:val="1"/>
          <w:sz w:val="28"/>
        </w:rPr>
      </w:pPr>
    </w:p>
    <w:p>
      <w:pPr>
        <w:jc w:val="center"/>
        <w:rPr>
          <w:rFonts w:ascii="Times New Roman" w:hAnsi="Times New Roman"/>
          <w:b w:val="1"/>
          <w:i w:val="1"/>
          <w:sz w:val="28"/>
        </w:rPr>
      </w:pPr>
    </w:p>
    <w:p>
      <w:pPr>
        <w:jc w:val="center"/>
        <w:rPr>
          <w:rFonts w:ascii="Times New Roman" w:hAnsi="Times New Roman"/>
          <w:b w:val="1"/>
          <w:i w:val="1"/>
          <w:sz w:val="28"/>
        </w:rPr>
      </w:pPr>
    </w:p>
    <w:p>
      <w:pPr>
        <w:jc w:val="center"/>
        <w:rPr>
          <w:rFonts w:ascii="Times New Roman" w:hAnsi="Times New Roman"/>
          <w:b w:val="1"/>
          <w:i w:val="1"/>
          <w:sz w:val="28"/>
        </w:rPr>
      </w:pPr>
    </w:p>
    <w:p>
      <w:pPr>
        <w:jc w:val="center"/>
        <w:rPr>
          <w:rFonts w:ascii="Times New Roman" w:hAnsi="Times New Roman"/>
          <w:b w:val="1"/>
          <w:i w:val="0"/>
          <w:sz w:val="28"/>
        </w:rPr>
      </w:pPr>
      <w:r>
        <w:rPr>
          <w:rFonts w:ascii="Times New Roman" w:hAnsi="Times New Roman"/>
          <w:b w:val="1"/>
          <w:i w:val="0"/>
          <w:sz w:val="28"/>
        </w:rPr>
        <w:t>РЕФЕРАТ</w:t>
      </w:r>
    </w:p>
    <w:p>
      <w:pPr>
        <w:jc w:val="center"/>
        <w:rPr>
          <w:rFonts w:ascii="Times New Roman" w:hAnsi="Times New Roman"/>
          <w:b w:val="1"/>
          <w:i w:val="0"/>
          <w:sz w:val="28"/>
        </w:rPr>
      </w:pPr>
      <w:r>
        <w:rPr>
          <w:rFonts w:ascii="Times New Roman" w:hAnsi="Times New Roman"/>
          <w:b w:val="1"/>
          <w:i w:val="0"/>
          <w:sz w:val="28"/>
        </w:rPr>
        <w:t>з дисципліни "маркетинг"</w:t>
      </w:r>
    </w:p>
    <w:p>
      <w:pPr>
        <w:spacing w:lineRule="auto" w:line="480" w:beforeAutospacing="0" w:afterAutospacing="0"/>
        <w:jc w:val="center"/>
        <w:rPr>
          <w:rFonts w:ascii="Times New Roman" w:hAnsi="Times New Roman"/>
          <w:b w:val="1"/>
          <w:color w:val="000000"/>
          <w:sz w:val="28"/>
          <w:shd w:val="clear" w:fill="FFFFFF"/>
        </w:rPr>
      </w:pPr>
      <w:r>
        <w:rPr>
          <w:rFonts w:ascii="Times New Roman" w:hAnsi="Times New Roman"/>
          <w:b w:val="1"/>
          <w:i w:val="0"/>
          <w:sz w:val="28"/>
        </w:rPr>
        <w:t>на тему "</w:t>
      </w:r>
      <w:r>
        <w:rPr>
          <w:rFonts w:ascii="Times New Roman" w:hAnsi="Times New Roman"/>
          <w:b w:val="1"/>
          <w:i w:val="0"/>
          <w:color w:val="000000"/>
          <w:sz w:val="28"/>
          <w:shd w:val="clear" w:fill="FFFFFF"/>
        </w:rPr>
        <w:t>маркетингова стратегія диверсифікації</w:t>
      </w:r>
      <w:r>
        <w:rPr>
          <w:rFonts w:ascii="Times New Roman" w:hAnsi="Times New Roman"/>
          <w:b w:val="1"/>
          <w:color w:val="000000"/>
          <w:sz w:val="28"/>
          <w:shd w:val="clear" w:fill="FFFFFF"/>
        </w:rPr>
        <w:t xml:space="preserve"> "</w:t>
      </w:r>
    </w:p>
    <w:p>
      <w:pPr>
        <w:spacing w:lineRule="auto" w:line="480" w:beforeAutospacing="0" w:afterAutospacing="0"/>
        <w:jc w:val="right"/>
        <w:rPr>
          <w:rFonts w:ascii="Times New Roman" w:hAnsi="Times New Roman"/>
          <w:b w:val="1"/>
          <w:color w:val="000000"/>
          <w:sz w:val="28"/>
          <w:shd w:val="clear" w:fill="FFFFFF"/>
        </w:rPr>
      </w:pPr>
    </w:p>
    <w:p>
      <w:pPr>
        <w:spacing w:lineRule="auto" w:line="480" w:beforeAutospacing="0" w:afterAutospacing="0"/>
        <w:jc w:val="right"/>
        <w:rPr>
          <w:rFonts w:ascii="Times New Roman" w:hAnsi="Times New Roman"/>
          <w:b w:val="1"/>
          <w:color w:val="000000"/>
          <w:sz w:val="28"/>
          <w:shd w:val="clear" w:fill="FFFFFF"/>
        </w:rPr>
      </w:pPr>
    </w:p>
    <w:p>
      <w:pPr>
        <w:spacing w:lineRule="auto" w:line="480" w:beforeAutospacing="0" w:afterAutospacing="0"/>
        <w:jc w:val="right"/>
        <w:rPr>
          <w:rFonts w:ascii="Times New Roman" w:hAnsi="Times New Roman"/>
          <w:b w:val="1"/>
          <w:color w:val="000000"/>
          <w:sz w:val="28"/>
          <w:shd w:val="clear" w:fill="FFFFFF"/>
        </w:rPr>
      </w:pPr>
    </w:p>
    <w:p>
      <w:pPr>
        <w:spacing w:lineRule="auto" w:line="480" w:beforeAutospacing="0" w:afterAutospacing="0"/>
        <w:jc w:val="right"/>
        <w:rPr>
          <w:rFonts w:ascii="Times New Roman" w:hAnsi="Times New Roman"/>
          <w:b w:val="1"/>
          <w:color w:val="000000"/>
          <w:sz w:val="28"/>
          <w:shd w:val="clear" w:fill="FFFFFF"/>
        </w:rPr>
      </w:pPr>
    </w:p>
    <w:p>
      <w:pPr>
        <w:spacing w:lineRule="auto" w:line="240" w:beforeAutospacing="0" w:afterAutospacing="0"/>
        <w:jc w:val="right"/>
        <w:rPr>
          <w:rFonts w:ascii="Times New Roman" w:hAnsi="Times New Roman"/>
          <w:b w:val="1"/>
          <w:color w:val="000000"/>
          <w:sz w:val="28"/>
          <w:shd w:val="clear" w:fill="FFFFFF"/>
        </w:rPr>
      </w:pPr>
      <w:r>
        <w:rPr>
          <w:rFonts w:ascii="Times New Roman" w:hAnsi="Times New Roman"/>
          <w:b w:val="1"/>
          <w:color w:val="000000"/>
          <w:sz w:val="28"/>
          <w:shd w:val="clear" w:fill="FFFFFF"/>
        </w:rPr>
        <w:t xml:space="preserve">виконувала:   Лебідь АльонаСергіївна </w:t>
      </w:r>
    </w:p>
    <w:p>
      <w:pPr>
        <w:spacing w:lineRule="auto" w:line="240" w:beforeAutospacing="0" w:afterAutospacing="0"/>
        <w:jc w:val="right"/>
        <w:rPr>
          <w:rFonts w:ascii="Times New Roman" w:hAnsi="Times New Roman"/>
          <w:b w:val="1"/>
          <w:color w:val="000000"/>
          <w:sz w:val="28"/>
          <w:shd w:val="clear" w:fill="FFFFFF"/>
        </w:rPr>
      </w:pPr>
      <w:r>
        <w:rPr>
          <w:rFonts w:ascii="Times New Roman" w:hAnsi="Times New Roman"/>
          <w:b w:val="1"/>
          <w:color w:val="000000"/>
          <w:sz w:val="28"/>
          <w:shd w:val="clear" w:fill="FFFFFF"/>
        </w:rPr>
        <w:t>студентка групи :МКз-21с</w:t>
        <w:tab/>
        <w:tab/>
        <w:tab/>
      </w:r>
    </w:p>
    <w:p>
      <w:pPr>
        <w:spacing w:lineRule="auto" w:line="240" w:beforeAutospacing="0" w:afterAutospacing="0"/>
        <w:jc w:val="right"/>
        <w:rPr>
          <w:rFonts w:ascii="Times New Roman" w:hAnsi="Times New Roman"/>
          <w:b w:val="1"/>
          <w:i w:val="0"/>
          <w:color w:val="000000"/>
          <w:sz w:val="28"/>
          <w:shd w:val="clear" w:fill="FFFFFF"/>
        </w:rPr>
      </w:pPr>
      <w:r>
        <w:rPr>
          <w:rFonts w:ascii="Times New Roman" w:hAnsi="Times New Roman"/>
          <w:b w:val="1"/>
          <w:i w:val="0"/>
          <w:color w:val="000000"/>
          <w:sz w:val="28"/>
          <w:shd w:val="clear" w:fill="FFFFFF"/>
        </w:rPr>
        <w:t>перевірила: Бондаренко А. Ф.</w:t>
        <w:tab/>
        <w:tab/>
      </w:r>
    </w:p>
    <w:p>
      <w:pPr>
        <w:spacing w:lineRule="auto" w:line="240" w:beforeAutospacing="0" w:afterAutospacing="0"/>
        <w:jc w:val="right"/>
        <w:rPr>
          <w:rFonts w:ascii="Times New Roman" w:hAnsi="Times New Roman"/>
          <w:b w:val="1"/>
          <w:i w:val="0"/>
          <w:color w:val="000000"/>
          <w:sz w:val="28"/>
          <w:shd w:val="clear" w:fill="FFFFFF"/>
        </w:rPr>
      </w:pPr>
    </w:p>
    <w:p>
      <w:pPr>
        <w:spacing w:lineRule="auto" w:line="240" w:beforeAutospacing="0" w:afterAutospacing="0"/>
        <w:jc w:val="right"/>
        <w:rPr>
          <w:rFonts w:ascii="Times New Roman" w:hAnsi="Times New Roman"/>
          <w:b w:val="1"/>
          <w:i w:val="0"/>
          <w:color w:val="000000"/>
          <w:sz w:val="28"/>
          <w:shd w:val="clear" w:fill="FFFFFF"/>
        </w:rPr>
      </w:pPr>
    </w:p>
    <w:p>
      <w:pPr>
        <w:spacing w:lineRule="auto" w:line="240" w:beforeAutospacing="0" w:afterAutospacing="0"/>
        <w:jc w:val="center"/>
        <w:rPr>
          <w:rFonts w:ascii="Times New Roman" w:hAnsi="Times New Roman"/>
          <w:b w:val="1"/>
          <w:i w:val="0"/>
          <w:color w:val="000000"/>
          <w:sz w:val="28"/>
          <w:shd w:val="clear" w:fill="FFFFFF"/>
        </w:rPr>
      </w:pPr>
    </w:p>
    <w:p>
      <w:pPr>
        <w:spacing w:lineRule="auto" w:line="240" w:beforeAutospacing="0" w:afterAutospacing="0"/>
        <w:jc w:val="center"/>
        <w:rPr>
          <w:rFonts w:ascii="Times New Roman" w:hAnsi="Times New Roman"/>
          <w:b w:val="1"/>
          <w:i w:val="0"/>
          <w:color w:val="000000"/>
          <w:sz w:val="28"/>
          <w:shd w:val="clear" w:fill="FFFFFF"/>
        </w:rPr>
      </w:pPr>
    </w:p>
    <w:p>
      <w:pPr>
        <w:spacing w:lineRule="auto" w:line="240" w:beforeAutospacing="0" w:afterAutospacing="0"/>
        <w:jc w:val="center"/>
        <w:rPr>
          <w:rFonts w:ascii="Times New Roman" w:hAnsi="Times New Roman"/>
          <w:b w:val="1"/>
          <w:i w:val="0"/>
          <w:color w:val="000000"/>
          <w:sz w:val="28"/>
          <w:shd w:val="clear" w:fill="FFFFFF"/>
        </w:rPr>
      </w:pPr>
      <w:r>
        <w:rPr>
          <w:rFonts w:ascii="Times New Roman" w:hAnsi="Times New Roman"/>
          <w:b w:val="1"/>
          <w:i w:val="0"/>
          <w:color w:val="000000"/>
          <w:sz w:val="28"/>
          <w:shd w:val="clear" w:fill="FFFFFF"/>
        </w:rPr>
        <w:t>суми 2023</w:t>
      </w:r>
    </w:p>
    <w:p>
      <w:pPr>
        <w:spacing w:lineRule="auto" w:line="240" w:beforeAutospacing="0" w:afterAutospacing="0"/>
        <w:jc w:val="center"/>
        <w:rPr>
          <w:rFonts w:ascii="Times New Roman" w:hAnsi="Times New Roman"/>
          <w:b w:val="1"/>
          <w:i w:val="0"/>
          <w:color w:val="000000"/>
          <w:sz w:val="28"/>
          <w:shd w:val="clear" w:fill="FFFFFF"/>
        </w:rPr>
      </w:pPr>
    </w:p>
    <w:p>
      <w:pPr>
        <w:spacing w:lineRule="auto" w:line="240" w:beforeAutospacing="0" w:afterAutospacing="0"/>
        <w:jc w:val="center"/>
        <w:rPr>
          <w:rFonts w:ascii="Times New Roman" w:hAnsi="Times New Roman"/>
          <w:b w:val="1"/>
          <w:i w:val="0"/>
          <w:color w:val="000000"/>
          <w:sz w:val="28"/>
          <w:shd w:val="clear" w:fill="FFFFFF"/>
        </w:rPr>
      </w:pPr>
      <w:r>
        <w:rPr>
          <w:rFonts w:ascii="Times New Roman" w:hAnsi="Times New Roman"/>
          <w:b w:val="1"/>
          <w:i w:val="0"/>
          <w:color w:val="000000"/>
          <w:sz w:val="28"/>
          <w:shd w:val="clear" w:fill="FFFFFF"/>
        </w:rPr>
        <w:t>ЗМІСТ</w:t>
      </w:r>
    </w:p>
    <w:p>
      <w:pPr>
        <w:spacing w:lineRule="auto" w:line="240" w:beforeAutospacing="0" w:afterAutospacing="0"/>
        <w:jc w:val="left"/>
        <w:rPr>
          <w:rFonts w:ascii="Times New Roman" w:hAnsi="Times New Roman"/>
          <w:b w:val="0"/>
          <w:i w:val="1"/>
          <w:color w:val="000000"/>
          <w:sz w:val="28"/>
          <w:shd w:val="clear" w:fill="FFFFFF"/>
        </w:rPr>
      </w:pPr>
      <w:r>
        <w:rPr>
          <w:rFonts w:ascii="Times New Roman" w:hAnsi="Times New Roman"/>
          <w:b w:val="1"/>
          <w:i w:val="0"/>
          <w:color w:val="000000"/>
          <w:sz w:val="28"/>
          <w:shd w:val="clear" w:fill="FFFFFF"/>
        </w:rPr>
        <w:t xml:space="preserve">1. </w:t>
      </w:r>
      <w:r>
        <w:rPr>
          <w:rFonts w:ascii="Times New Roman" w:hAnsi="Times New Roman"/>
          <w:b w:val="0"/>
          <w:i w:val="1"/>
          <w:color w:val="000000"/>
          <w:sz w:val="28"/>
          <w:shd w:val="clear" w:fill="FFFFFF"/>
        </w:rPr>
        <w:t xml:space="preserve">Вступ </w:t>
      </w:r>
    </w:p>
    <w:p>
      <w:pPr>
        <w:spacing w:lineRule="auto" w:line="240" w:beforeAutospacing="0" w:afterAutospacing="0"/>
        <w:jc w:val="left"/>
        <w:rPr>
          <w:rFonts w:ascii="Times New Roman" w:hAnsi="Times New Roman"/>
          <w:b w:val="0"/>
          <w:i w:val="1"/>
          <w:color w:val="000000"/>
          <w:sz w:val="28"/>
          <w:shd w:val="clear" w:fill="FFFFFF"/>
        </w:rPr>
      </w:pPr>
      <w:r>
        <w:rPr>
          <w:rFonts w:ascii="Times New Roman" w:hAnsi="Times New Roman"/>
          <w:b w:val="1"/>
          <w:i w:val="0"/>
          <w:color w:val="000000"/>
          <w:sz w:val="28"/>
          <w:shd w:val="clear" w:fill="FFFFFF"/>
        </w:rPr>
        <w:t>2.</w:t>
      </w:r>
      <w:r>
        <w:rPr>
          <w:rFonts w:ascii="Times New Roman" w:hAnsi="Times New Roman"/>
          <w:b w:val="1"/>
          <w:i w:val="0"/>
          <w:color w:val="000000"/>
          <w:sz w:val="28"/>
          <w:shd w:val="clear" w:fill="FFFFFF"/>
        </w:rPr>
        <w:t xml:space="preserve"> </w:t>
      </w:r>
      <w:r>
        <w:rPr>
          <w:rFonts w:ascii="Times New Roman" w:hAnsi="Times New Roman"/>
          <w:b w:val="0"/>
          <w:i w:val="1"/>
          <w:color w:val="000000"/>
          <w:sz w:val="28"/>
          <w:shd w:val="clear" w:fill="FFFFFF"/>
        </w:rPr>
        <w:t>Типи маркетингової</w:t>
      </w:r>
      <w:r>
        <w:rPr>
          <w:rFonts w:ascii="Times New Roman" w:hAnsi="Times New Roman"/>
          <w:b w:val="0"/>
          <w:i w:val="1"/>
          <w:color w:val="000000"/>
          <w:sz w:val="28"/>
          <w:shd w:val="clear" w:fill="FFFFFF"/>
        </w:rPr>
        <w:t xml:space="preserve"> стратегії д</w:t>
      </w:r>
      <w:r>
        <w:rPr>
          <w:rFonts w:ascii="Times New Roman" w:hAnsi="Times New Roman"/>
          <w:b w:val="0"/>
          <w:i w:val="1"/>
          <w:color w:val="000000"/>
          <w:sz w:val="28"/>
          <w:shd w:val="clear" w:fill="FFFFFF"/>
        </w:rPr>
        <w:t>и</w:t>
      </w:r>
      <w:r>
        <w:rPr>
          <w:rFonts w:ascii="Times New Roman" w:hAnsi="Times New Roman"/>
          <w:b w:val="0"/>
          <w:i w:val="1"/>
          <w:color w:val="000000"/>
          <w:sz w:val="28"/>
          <w:shd w:val="clear" w:fill="FFFFFF"/>
        </w:rPr>
        <w:t>верси</w:t>
      </w:r>
      <w:r>
        <w:rPr>
          <w:rFonts w:ascii="Times New Roman" w:hAnsi="Times New Roman"/>
          <w:b w:val="0"/>
          <w:i w:val="1"/>
          <w:color w:val="000000"/>
          <w:sz w:val="28"/>
          <w:shd w:val="clear" w:fill="FFFFFF"/>
        </w:rPr>
        <w:t>фікації</w:t>
      </w:r>
    </w:p>
    <w:p>
      <w:pPr>
        <w:spacing w:lineRule="auto" w:line="240" w:beforeAutospacing="0" w:afterAutospacing="0"/>
        <w:jc w:val="left"/>
        <w:rPr>
          <w:rFonts w:ascii="Times New Roman" w:hAnsi="Times New Roman"/>
          <w:b w:val="0"/>
          <w:i w:val="1"/>
          <w:color w:val="000000"/>
          <w:sz w:val="28"/>
          <w:shd w:val="clear" w:fill="FFFFFF"/>
        </w:rPr>
      </w:pPr>
      <w:r>
        <w:rPr>
          <w:rFonts w:ascii="Times New Roman" w:hAnsi="Times New Roman"/>
          <w:b w:val="1"/>
          <w:i w:val="0"/>
          <w:color w:val="000000"/>
          <w:sz w:val="28"/>
          <w:shd w:val="clear" w:fill="FFFFFF"/>
        </w:rPr>
        <w:t xml:space="preserve">3. </w:t>
      </w:r>
      <w:r>
        <w:rPr>
          <w:rFonts w:ascii="Times New Roman" w:hAnsi="Times New Roman"/>
          <w:b w:val="0"/>
          <w:i w:val="1"/>
          <w:color w:val="000000"/>
          <w:sz w:val="28"/>
          <w:shd w:val="clear" w:fill="FFFFFF"/>
        </w:rPr>
        <w:t xml:space="preserve">Переваги маркетингової стратегії </w:t>
      </w:r>
      <w:r>
        <w:rPr>
          <w:rFonts w:ascii="Times New Roman" w:hAnsi="Times New Roman"/>
          <w:b w:val="1"/>
          <w:i w:val="0"/>
          <w:color w:val="000000"/>
          <w:sz w:val="28"/>
          <w:shd w:val="clear" w:fill="FFFFFF"/>
        </w:rPr>
        <w:t xml:space="preserve"> </w:t>
      </w:r>
      <w:r>
        <w:rPr>
          <w:rFonts w:ascii="Times New Roman" w:hAnsi="Times New Roman"/>
          <w:b w:val="0"/>
          <w:i w:val="1"/>
          <w:color w:val="000000"/>
          <w:sz w:val="28"/>
          <w:shd w:val="clear" w:fill="FFFFFF"/>
        </w:rPr>
        <w:t>диверсифікації</w:t>
      </w:r>
    </w:p>
    <w:p>
      <w:pPr>
        <w:spacing w:lineRule="auto" w:line="240"/>
        <w:rPr>
          <w:rFonts w:ascii="Times New Roman" w:hAnsi="Times New Roman"/>
          <w:i w:val="1"/>
          <w:color w:val="000000"/>
          <w:sz w:val="28"/>
        </w:rPr>
      </w:pPr>
      <w:r>
        <w:rPr>
          <w:rFonts w:ascii="Times New Roman" w:hAnsi="Times New Roman"/>
          <w:b w:val="1"/>
          <w:i w:val="0"/>
          <w:color w:val="000000"/>
          <w:sz w:val="28"/>
          <w:shd w:val="clear" w:fill="FFFFFF"/>
        </w:rPr>
        <w:t xml:space="preserve">4. </w:t>
      </w:r>
      <w:r>
        <w:rPr>
          <w:rFonts w:ascii="Times New Roman" w:hAnsi="Times New Roman"/>
          <w:b w:val="0"/>
          <w:i w:val="1"/>
          <w:color w:val="000000"/>
          <w:sz w:val="28"/>
          <w:shd w:val="clear" w:fill="FFFFFF"/>
        </w:rPr>
        <w:t xml:space="preserve">Недоліки </w:t>
      </w:r>
      <w:r>
        <w:rPr>
          <w:rFonts w:ascii="Times New Roman" w:hAnsi="Times New Roman"/>
          <w:i w:val="1"/>
          <w:color w:val="000000"/>
          <w:sz w:val="28"/>
          <w:shd w:val="clear" w:fill="FFFFFF"/>
        </w:rPr>
        <w:t xml:space="preserve">маркетингової стратегії </w:t>
      </w:r>
      <w:r>
        <w:rPr>
          <w:rFonts w:ascii="Times New Roman" w:hAnsi="Times New Roman"/>
          <w:b w:val="1"/>
          <w:color w:val="000000"/>
          <w:sz w:val="28"/>
          <w:shd w:val="clear" w:fill="FFFFFF"/>
        </w:rPr>
        <w:t xml:space="preserve"> </w:t>
      </w:r>
      <w:r>
        <w:rPr>
          <w:rFonts w:ascii="Times New Roman" w:hAnsi="Times New Roman"/>
          <w:i w:val="1"/>
          <w:color w:val="000000"/>
          <w:sz w:val="28"/>
          <w:shd w:val="clear" w:fill="FFFFFF"/>
        </w:rPr>
        <w:t>диверсифікації</w:t>
      </w:r>
    </w:p>
    <w:p>
      <w:pPr>
        <w:spacing w:lineRule="auto" w:line="240"/>
        <w:rPr>
          <w:rFonts w:ascii="Times New Roman" w:hAnsi="Times New Roman"/>
          <w:i w:val="1"/>
          <w:color w:val="000000"/>
          <w:sz w:val="28"/>
        </w:rPr>
      </w:pPr>
      <w:r>
        <w:rPr>
          <w:rFonts w:ascii="Times New Roman" w:hAnsi="Times New Roman"/>
          <w:b w:val="1"/>
          <w:i w:val="0"/>
          <w:color w:val="000000"/>
          <w:sz w:val="28"/>
          <w:shd w:val="clear" w:fill="FFFFFF"/>
        </w:rPr>
        <w:t xml:space="preserve">5. </w:t>
      </w:r>
      <w:r>
        <w:rPr>
          <w:rFonts w:ascii="Times New Roman" w:hAnsi="Times New Roman"/>
          <w:b w:val="0"/>
          <w:i w:val="1"/>
          <w:color w:val="000000"/>
          <w:sz w:val="28"/>
          <w:shd w:val="clear" w:fill="FFFFFF"/>
        </w:rPr>
        <w:t xml:space="preserve">Етапи реалізації </w:t>
      </w:r>
      <w:r>
        <w:rPr>
          <w:rFonts w:ascii="Times New Roman" w:hAnsi="Times New Roman"/>
          <w:i w:val="1"/>
          <w:color w:val="000000"/>
          <w:sz w:val="28"/>
          <w:shd w:val="clear" w:fill="FFFFFF"/>
        </w:rPr>
        <w:t xml:space="preserve">маркетингової стратегії </w:t>
      </w:r>
      <w:r>
        <w:rPr>
          <w:rFonts w:ascii="Times New Roman" w:hAnsi="Times New Roman"/>
          <w:b w:val="1"/>
          <w:color w:val="000000"/>
          <w:sz w:val="28"/>
          <w:shd w:val="clear" w:fill="FFFFFF"/>
        </w:rPr>
        <w:t xml:space="preserve"> </w:t>
      </w:r>
      <w:r>
        <w:rPr>
          <w:rFonts w:ascii="Times New Roman" w:hAnsi="Times New Roman"/>
          <w:i w:val="1"/>
          <w:color w:val="000000"/>
          <w:sz w:val="28"/>
          <w:shd w:val="clear" w:fill="FFFFFF"/>
        </w:rPr>
        <w:t>диверсифікації</w:t>
      </w:r>
    </w:p>
    <w:p>
      <w:pPr>
        <w:spacing w:lineRule="auto" w:line="240" w:beforeAutospacing="0" w:afterAutospacing="0"/>
        <w:jc w:val="left"/>
        <w:rPr>
          <w:rFonts w:ascii="Times New Roman" w:hAnsi="Times New Roman"/>
          <w:b w:val="0"/>
          <w:i w:val="1"/>
          <w:color w:val="000000"/>
          <w:sz w:val="28"/>
          <w:shd w:val="clear" w:fill="FFFFFF"/>
        </w:rPr>
      </w:pPr>
      <w:r>
        <w:rPr>
          <w:rFonts w:ascii="Times New Roman" w:hAnsi="Times New Roman"/>
          <w:b w:val="1"/>
          <w:i w:val="0"/>
          <w:color w:val="000000"/>
          <w:sz w:val="28"/>
          <w:shd w:val="clear" w:fill="FFFFFF"/>
        </w:rPr>
        <w:t xml:space="preserve">6. </w:t>
      </w:r>
      <w:r>
        <w:rPr>
          <w:rFonts w:ascii="Times New Roman" w:hAnsi="Times New Roman"/>
          <w:b w:val="0"/>
          <w:i w:val="1"/>
          <w:color w:val="000000"/>
          <w:sz w:val="28"/>
          <w:shd w:val="clear" w:fill="FFFFFF"/>
        </w:rPr>
        <w:t>Висновок</w:t>
      </w:r>
    </w:p>
    <w:p>
      <w:pPr>
        <w:spacing w:lineRule="auto" w:line="240" w:beforeAutospacing="0" w:afterAutospacing="0"/>
        <w:jc w:val="left"/>
        <w:rPr>
          <w:rFonts w:ascii="Times New Roman" w:hAnsi="Times New Roman"/>
          <w:b w:val="0"/>
          <w:i w:val="1"/>
          <w:color w:val="000000"/>
          <w:sz w:val="28"/>
          <w:shd w:val="clear" w:fill="FFFFFF"/>
        </w:rPr>
      </w:pPr>
      <w:r>
        <w:rPr>
          <w:rFonts w:ascii="Times New Roman" w:hAnsi="Times New Roman"/>
          <w:b w:val="1"/>
          <w:i w:val="0"/>
          <w:color w:val="000000"/>
          <w:sz w:val="28"/>
          <w:shd w:val="clear" w:fill="FFFFFF"/>
        </w:rPr>
        <w:t xml:space="preserve">7. </w:t>
      </w:r>
      <w:r>
        <w:rPr>
          <w:rFonts w:ascii="Times New Roman" w:hAnsi="Times New Roman"/>
          <w:b w:val="0"/>
          <w:i w:val="1"/>
          <w:color w:val="000000"/>
          <w:sz w:val="28"/>
          <w:shd w:val="clear" w:fill="FFFFFF"/>
        </w:rPr>
        <w:t xml:space="preserve">Список </w:t>
      </w:r>
      <w:r>
        <w:rPr>
          <w:rFonts w:ascii="Times New Roman" w:hAnsi="Times New Roman"/>
          <w:b w:val="0"/>
          <w:i w:val="1"/>
          <w:color w:val="000000"/>
          <w:sz w:val="28"/>
          <w:shd w:val="clear" w:fill="FFFFFF"/>
        </w:rPr>
        <w:t xml:space="preserve"> </w:t>
      </w:r>
      <w:r>
        <w:rPr>
          <w:rFonts w:ascii="Times New Roman" w:hAnsi="Times New Roman"/>
          <w:b w:val="0"/>
          <w:i w:val="1"/>
          <w:color w:val="000000"/>
          <w:sz w:val="28"/>
          <w:shd w:val="clear" w:fill="FFFFFF"/>
        </w:rPr>
        <w:t xml:space="preserve">літератури </w:t>
      </w:r>
    </w:p>
    <w:p>
      <w:pPr>
        <w:spacing w:lineRule="auto" w:line="240" w:beforeAutospacing="0" w:afterAutospacing="0"/>
        <w:jc w:val="left"/>
        <w:rPr>
          <w:rFonts w:ascii="Times New Roman" w:hAnsi="Times New Roman"/>
          <w:b w:val="0"/>
          <w:i w:val="1"/>
          <w:color w:val="000000"/>
          <w:sz w:val="28"/>
          <w:shd w:val="clear" w:fill="FFFFFF"/>
        </w:rPr>
      </w:pPr>
    </w:p>
    <w:p>
      <w:pPr>
        <w:spacing w:lineRule="auto" w:line="240" w:beforeAutospacing="0" w:afterAutospacing="0"/>
        <w:jc w:val="center"/>
        <w:rPr>
          <w:rFonts w:ascii="Times New Roman" w:hAnsi="Times New Roman"/>
          <w:b w:val="1"/>
          <w:i w:val="0"/>
          <w:color w:val="000000"/>
          <w:sz w:val="28"/>
          <w:shd w:val="clear" w:fill="FFFFFF"/>
        </w:rPr>
      </w:pPr>
    </w:p>
    <w:p>
      <w:pPr>
        <w:spacing w:lineRule="auto" w:line="240" w:beforeAutospacing="0" w:afterAutospacing="0"/>
        <w:jc w:val="center"/>
        <w:rPr>
          <w:rFonts w:ascii="Times New Roman" w:hAnsi="Times New Roman"/>
          <w:b w:val="1"/>
          <w:i w:val="0"/>
          <w:color w:val="000000"/>
          <w:sz w:val="28"/>
          <w:shd w:val="clear" w:fill="FFFFFF"/>
        </w:rPr>
      </w:pPr>
    </w:p>
    <w:p>
      <w:pPr>
        <w:spacing w:lineRule="auto" w:line="240" w:beforeAutospacing="0" w:afterAutospacing="0"/>
        <w:jc w:val="center"/>
        <w:rPr>
          <w:rFonts w:ascii="Times New Roman" w:hAnsi="Times New Roman"/>
          <w:b w:val="1"/>
          <w:i w:val="0"/>
          <w:color w:val="000000"/>
          <w:sz w:val="28"/>
          <w:shd w:val="clear" w:fill="FFFFFF"/>
        </w:rPr>
      </w:pPr>
    </w:p>
    <w:p>
      <w:pPr>
        <w:spacing w:lineRule="auto" w:line="240" w:beforeAutospacing="0" w:afterAutospacing="0"/>
        <w:jc w:val="center"/>
        <w:rPr>
          <w:rFonts w:ascii="Times New Roman" w:hAnsi="Times New Roman"/>
          <w:b w:val="1"/>
          <w:i w:val="0"/>
          <w:color w:val="000000"/>
          <w:sz w:val="28"/>
          <w:shd w:val="clear" w:fill="FFFFFF"/>
        </w:rPr>
      </w:pPr>
    </w:p>
    <w:p>
      <w:pPr>
        <w:spacing w:lineRule="auto" w:line="240" w:beforeAutospacing="0" w:afterAutospacing="0"/>
        <w:jc w:val="center"/>
        <w:rPr>
          <w:rFonts w:ascii="Times New Roman" w:hAnsi="Times New Roman"/>
          <w:b w:val="1"/>
          <w:i w:val="0"/>
          <w:color w:val="000000"/>
          <w:sz w:val="28"/>
          <w:shd w:val="clear" w:fill="FFFFFF"/>
        </w:rPr>
      </w:pPr>
    </w:p>
    <w:p>
      <w:pPr>
        <w:spacing w:lineRule="auto" w:line="240" w:beforeAutospacing="0" w:afterAutospacing="0"/>
        <w:jc w:val="center"/>
        <w:rPr>
          <w:rFonts w:ascii="Times New Roman" w:hAnsi="Times New Roman"/>
          <w:b w:val="1"/>
          <w:i w:val="0"/>
          <w:color w:val="000000"/>
          <w:sz w:val="28"/>
          <w:shd w:val="clear" w:fill="FFFFFF"/>
        </w:rPr>
      </w:pPr>
    </w:p>
    <w:p>
      <w:pPr>
        <w:spacing w:lineRule="auto" w:line="240" w:beforeAutospacing="0" w:afterAutospacing="0"/>
        <w:jc w:val="center"/>
        <w:rPr>
          <w:rFonts w:ascii="Times New Roman" w:hAnsi="Times New Roman"/>
          <w:b w:val="1"/>
          <w:i w:val="0"/>
          <w:color w:val="000000"/>
          <w:sz w:val="28"/>
          <w:shd w:val="clear" w:fill="FFFFFF"/>
        </w:rPr>
      </w:pPr>
    </w:p>
    <w:p>
      <w:pPr>
        <w:spacing w:lineRule="auto" w:line="240" w:beforeAutospacing="0" w:afterAutospacing="0"/>
        <w:jc w:val="center"/>
        <w:rPr>
          <w:rFonts w:ascii="Times New Roman" w:hAnsi="Times New Roman"/>
          <w:b w:val="1"/>
          <w:i w:val="0"/>
          <w:color w:val="000000"/>
          <w:sz w:val="28"/>
          <w:shd w:val="clear" w:fill="FFFFFF"/>
        </w:rPr>
      </w:pPr>
    </w:p>
    <w:p>
      <w:pPr>
        <w:spacing w:lineRule="auto" w:line="240" w:beforeAutospacing="0" w:afterAutospacing="0"/>
        <w:jc w:val="center"/>
        <w:rPr>
          <w:rFonts w:ascii="Times New Roman" w:hAnsi="Times New Roman"/>
          <w:b w:val="1"/>
          <w:i w:val="0"/>
          <w:color w:val="000000"/>
          <w:sz w:val="28"/>
          <w:shd w:val="clear" w:fill="FFFFFF"/>
        </w:rPr>
      </w:pPr>
    </w:p>
    <w:p>
      <w:pPr>
        <w:spacing w:lineRule="auto" w:line="240" w:beforeAutospacing="0" w:afterAutospacing="0"/>
        <w:jc w:val="center"/>
        <w:rPr>
          <w:rFonts w:ascii="Times New Roman" w:hAnsi="Times New Roman"/>
          <w:b w:val="1"/>
          <w:i w:val="0"/>
          <w:color w:val="000000"/>
          <w:sz w:val="28"/>
          <w:shd w:val="clear" w:fill="FFFFFF"/>
        </w:rPr>
      </w:pPr>
    </w:p>
    <w:p>
      <w:pPr>
        <w:spacing w:lineRule="auto" w:line="240" w:beforeAutospacing="0" w:afterAutospacing="0"/>
        <w:jc w:val="center"/>
        <w:rPr>
          <w:rFonts w:ascii="Times New Roman" w:hAnsi="Times New Roman"/>
          <w:b w:val="1"/>
          <w:i w:val="0"/>
          <w:color w:val="000000"/>
          <w:sz w:val="28"/>
          <w:shd w:val="clear" w:fill="FFFFFF"/>
        </w:rPr>
      </w:pPr>
    </w:p>
    <w:p>
      <w:pPr>
        <w:spacing w:lineRule="auto" w:line="240" w:beforeAutospacing="0" w:afterAutospacing="0"/>
        <w:jc w:val="center"/>
        <w:rPr>
          <w:rFonts w:ascii="Times New Roman" w:hAnsi="Times New Roman"/>
          <w:b w:val="1"/>
          <w:i w:val="0"/>
          <w:color w:val="000000"/>
          <w:sz w:val="28"/>
          <w:shd w:val="clear" w:fill="FFFFFF"/>
        </w:rPr>
      </w:pPr>
    </w:p>
    <w:p>
      <w:pPr>
        <w:spacing w:lineRule="auto" w:line="240" w:beforeAutospacing="0" w:afterAutospacing="0"/>
        <w:jc w:val="center"/>
        <w:rPr>
          <w:rFonts w:ascii="Times New Roman" w:hAnsi="Times New Roman"/>
          <w:b w:val="1"/>
          <w:i w:val="0"/>
          <w:color w:val="000000"/>
          <w:sz w:val="28"/>
          <w:shd w:val="clear" w:fill="FFFFFF"/>
        </w:rPr>
      </w:pPr>
    </w:p>
    <w:p>
      <w:pPr>
        <w:spacing w:lineRule="auto" w:line="240" w:beforeAutospacing="0" w:afterAutospacing="0"/>
        <w:jc w:val="center"/>
        <w:rPr>
          <w:rFonts w:ascii="Times New Roman" w:hAnsi="Times New Roman"/>
          <w:b w:val="1"/>
          <w:i w:val="0"/>
          <w:color w:val="000000"/>
          <w:sz w:val="28"/>
          <w:shd w:val="clear" w:fill="FFFFFF"/>
        </w:rPr>
      </w:pPr>
    </w:p>
    <w:p>
      <w:pPr>
        <w:spacing w:lineRule="auto" w:line="240" w:beforeAutospacing="0" w:afterAutospacing="0"/>
        <w:jc w:val="center"/>
        <w:rPr>
          <w:rFonts w:ascii="Times New Roman" w:hAnsi="Times New Roman"/>
          <w:b w:val="1"/>
          <w:i w:val="0"/>
          <w:color w:val="000000"/>
          <w:sz w:val="28"/>
          <w:shd w:val="clear" w:fill="FFFFFF"/>
        </w:rPr>
      </w:pPr>
    </w:p>
    <w:p>
      <w:pPr>
        <w:spacing w:lineRule="auto" w:line="240" w:beforeAutospacing="0" w:afterAutospacing="0"/>
        <w:jc w:val="center"/>
        <w:rPr>
          <w:rFonts w:ascii="Times New Roman" w:hAnsi="Times New Roman"/>
          <w:b w:val="1"/>
          <w:i w:val="0"/>
          <w:color w:val="000000"/>
          <w:sz w:val="28"/>
          <w:shd w:val="clear" w:fill="FFFFFF"/>
        </w:rPr>
      </w:pPr>
    </w:p>
    <w:p>
      <w:pPr>
        <w:spacing w:lineRule="auto" w:line="240" w:beforeAutospacing="0" w:afterAutospacing="0"/>
        <w:jc w:val="center"/>
        <w:rPr>
          <w:rFonts w:ascii="Times New Roman" w:hAnsi="Times New Roman"/>
          <w:b w:val="1"/>
          <w:i w:val="0"/>
          <w:color w:val="000000"/>
          <w:sz w:val="28"/>
          <w:shd w:val="clear" w:fill="FFFFFF"/>
        </w:rPr>
      </w:pPr>
    </w:p>
    <w:p>
      <w:pPr>
        <w:spacing w:lineRule="auto" w:line="240" w:beforeAutospacing="0" w:afterAutospacing="0"/>
        <w:jc w:val="center"/>
        <w:rPr>
          <w:rFonts w:ascii="Times New Roman" w:hAnsi="Times New Roman"/>
          <w:b w:val="1"/>
          <w:i w:val="0"/>
          <w:color w:val="000000"/>
          <w:sz w:val="28"/>
          <w:shd w:val="clear" w:fill="FFFFFF"/>
        </w:rPr>
      </w:pPr>
    </w:p>
    <w:p>
      <w:pPr>
        <w:spacing w:lineRule="auto" w:line="240" w:beforeAutospacing="0" w:afterAutospacing="0"/>
        <w:jc w:val="center"/>
        <w:rPr>
          <w:rFonts w:ascii="Times New Roman" w:hAnsi="Times New Roman"/>
          <w:b w:val="1"/>
          <w:i w:val="0"/>
          <w:color w:val="000000"/>
          <w:sz w:val="28"/>
          <w:shd w:val="clear" w:fill="FFFFFF"/>
        </w:rPr>
      </w:pPr>
    </w:p>
    <w:p>
      <w:pPr>
        <w:spacing w:lineRule="auto" w:line="240" w:beforeAutospacing="0" w:afterAutospacing="0"/>
        <w:jc w:val="center"/>
        <w:rPr>
          <w:rFonts w:ascii="Times New Roman" w:hAnsi="Times New Roman"/>
          <w:b w:val="1"/>
          <w:i w:val="0"/>
          <w:color w:val="000000"/>
          <w:sz w:val="28"/>
          <w:shd w:val="clear" w:fill="FFFFFF"/>
        </w:rPr>
      </w:pPr>
      <w:r>
        <w:rPr>
          <w:rFonts w:ascii="Times New Roman" w:hAnsi="Times New Roman"/>
          <w:b w:val="1"/>
          <w:i w:val="0"/>
          <w:color w:val="000000"/>
          <w:sz w:val="28"/>
          <w:shd w:val="clear" w:fill="FFFFFF"/>
        </w:rPr>
        <w:t>1. ВСТУП</w:t>
      </w:r>
    </w:p>
    <w:p>
      <w:pPr>
        <w:spacing w:lineRule="auto" w:line="360" w:before="0" w:after="300" w:beforeAutospacing="0" w:afterAutospacing="0"/>
        <w:ind w:firstLine="570" w:left="-1140" w:right="0"/>
        <w:rPr>
          <w:rFonts w:ascii="Times New Roman" w:hAnsi="Times New Roman"/>
          <w:b w:val="0"/>
          <w:i w:val="0"/>
          <w:color w:val="000000"/>
          <w:sz w:val="28"/>
          <w:shd w:val="clear" w:fill="FFFFFF"/>
        </w:rPr>
      </w:pPr>
      <w:r>
        <w:rPr>
          <w:rFonts w:ascii="Times New Roman" w:hAnsi="Times New Roman"/>
          <w:b w:val="0"/>
          <w:i w:val="0"/>
          <w:color w:val="000000"/>
          <w:sz w:val="28"/>
          <w:shd w:val="clear" w:fill="FFFFFF"/>
        </w:rPr>
        <w:t>Маркетингова стратегія диверсифікації - це процес розширення діяльності компанії на нові ринки та нові продукти. Ця стратегія може бути особливо корисною для компаній, що працюють у насичених ринкових умовах, де конкуренція дуже висока. Диверсифікація дозволяє компанії збільшити свою конкурентну перевагу, розширити свою аудиторію та зменшити ризики, пов'язані з залежністю від одного ринку або продукту.</w:t>
      </w:r>
    </w:p>
    <w:p>
      <w:pPr>
        <w:spacing w:lineRule="auto" w:line="360"/>
        <w:ind w:firstLine="570" w:left="-1140"/>
        <w:jc w:val="left"/>
        <w:rPr>
          <w:rFonts w:ascii="Times New Roman" w:hAnsi="Times New Roman"/>
          <w:i w:val="0"/>
          <w:color w:val="000000"/>
          <w:sz w:val="28"/>
          <w:shd w:val="clear" w:fill="FFFFFF"/>
        </w:rPr>
      </w:pPr>
      <w:bookmarkStart w:id="1" w:name="_dx_frag_StartFragment"/>
      <w:bookmarkEnd w:id="1"/>
      <w:r>
        <w:rPr>
          <w:rFonts w:ascii="Times New Roman" w:hAnsi="Times New Roman"/>
          <w:b w:val="0"/>
          <w:i w:val="0"/>
          <w:color w:val="000000"/>
          <w:sz w:val="28"/>
          <w:shd w:val="clear" w:fill="FFFFFF"/>
        </w:rPr>
        <w:t>Маркетингова стратегія диверсифікації є однією з ключових стратегій, що дозволяє компаніям збільшувати свою конкурентоспроможність та стабільність у галузі. Диверсифікація означає розширення бізнесу компанії шляхом входу на нові ринки або розробки нових продуктів. Ця стратегія може допомогти компанії зменшити ризики та підвищити прибутковість. Проте, успіх реалізації диверсифікації залежить від правильної оцінки ринку та конкурентів, визначення потреб споживачів та розробки продукту, що задовольняє ці потреби. У цьому рефераті будуть розглянуті типи маркетингової стратегії диверсифікації, переваги та недоліки цієї стратегії, а також етапи її реалізації та приклади успішної диверсифікації відомих компаній.</w:t>
      </w:r>
      <w:r>
        <w:rPr>
          <w:rFonts w:ascii="Times New Roman" w:hAnsi="Times New Roman"/>
          <w:color w:val="000000"/>
          <w:sz w:val="28"/>
          <w:shd w:val="clear" w:fill="FFFFFF"/>
        </w:rPr>
        <w:t xml:space="preserve"> </w:t>
      </w:r>
    </w:p>
    <w:p>
      <w:pPr>
        <w:spacing w:lineRule="auto" w:line="360" w:beforeAutospacing="0" w:afterAutospacing="0"/>
        <w:ind w:firstLine="570" w:left="-1140"/>
        <w:jc w:val="center"/>
        <w:rPr>
          <w:rFonts w:ascii="Times New Roman" w:hAnsi="Times New Roman"/>
          <w:b w:val="1"/>
          <w:color w:val="000000"/>
          <w:sz w:val="28"/>
          <w:shd w:val="clear" w:fill="FFFFFF"/>
        </w:rPr>
      </w:pPr>
      <w:r>
        <w:rPr>
          <w:rFonts w:ascii="Times New Roman" w:hAnsi="Times New Roman"/>
          <w:b w:val="1"/>
          <w:color w:val="000000"/>
          <w:sz w:val="28"/>
          <w:shd w:val="clear" w:fill="FFFFFF"/>
        </w:rPr>
        <w:t>2.</w:t>
      </w:r>
      <w:r>
        <w:rPr>
          <w:rFonts w:ascii="Times New Roman" w:hAnsi="Times New Roman"/>
          <w:b w:val="1"/>
          <w:color w:val="000000"/>
          <w:sz w:val="28"/>
          <w:shd w:val="clear" w:fill="FFFFFF"/>
        </w:rPr>
        <w:t>ТИПИ МАРКЕИНГОВОЇ СТРАТЕГІЇ ДИВЕРСИФІКАЦІЇ</w:t>
      </w:r>
    </w:p>
    <w:p>
      <w:pPr>
        <w:spacing w:lineRule="auto" w:line="360" w:beforeAutospacing="0" w:afterAutospacing="0"/>
        <w:ind w:hanging="1" w:left="-1140"/>
        <w:jc w:val="center"/>
        <w:rPr>
          <w:rFonts w:ascii="Times New Roman" w:hAnsi="Times New Roman"/>
          <w:b w:val="0"/>
          <w:color w:val="000000"/>
          <w:sz w:val="28"/>
          <w:shd w:val="clear" w:fill="FFFFFF"/>
        </w:rPr>
      </w:pPr>
    </w:p>
    <w:p>
      <w:pPr>
        <w:spacing w:lineRule="auto" w:line="360" w:beforeAutospacing="0" w:afterAutospacing="0"/>
        <w:ind w:firstLine="570" w:left="-1140"/>
        <w:jc w:val="left"/>
        <w:rPr>
          <w:rFonts w:ascii="Times New Roman" w:hAnsi="Times New Roman"/>
          <w:b w:val="0"/>
          <w:i w:val="0"/>
          <w:color w:val="000000"/>
          <w:sz w:val="28"/>
          <w:shd w:val="clear" w:fill="FFFFFF"/>
        </w:rPr>
      </w:pPr>
      <w:bookmarkStart w:id="2" w:name="_dx_frag_StartFragment"/>
      <w:bookmarkEnd w:id="2"/>
      <w:r>
        <w:rPr>
          <w:rFonts w:ascii="Times New Roman" w:hAnsi="Times New Roman"/>
          <w:b w:val="0"/>
          <w:i w:val="0"/>
          <w:color w:val="000000"/>
          <w:sz w:val="28"/>
          <w:shd w:val="clear" w:fill="FFFFFF"/>
        </w:rPr>
        <w:t>Застосування стратегії диверсифікації полягає у тому, щоб відкрити для підприємства нові можливості в інших галузях бізнесу. У деяких випадках ця стратегія стає необхідністю через зменшення ринку, на якому діє фірма, і тому, щоб знайти нові види діяльності, підприємство вимушене застосовувати диверсифікацію.</w:t>
      </w:r>
    </w:p>
    <w:p>
      <w:pPr>
        <w:spacing w:lineRule="auto" w:line="360" w:beforeAutospacing="0" w:afterAutospacing="0"/>
        <w:ind w:firstLine="570" w:left="-1140"/>
        <w:jc w:val="left"/>
        <w:rPr>
          <w:rFonts w:ascii="Times New Roman" w:hAnsi="Times New Roman"/>
          <w:color w:val="000000"/>
          <w:sz w:val="28"/>
          <w:shd w:val="clear" w:fill="FFFFFF"/>
        </w:rPr>
      </w:pPr>
      <w:r>
        <w:rPr>
          <w:rFonts w:ascii="Times New Roman" w:hAnsi="Times New Roman"/>
          <w:color w:val="000000"/>
          <w:sz w:val="28"/>
          <w:shd w:val="clear" w:fill="FFFFFF"/>
        </w:rPr>
        <w:t>На</w:t>
      </w:r>
      <w:r>
        <w:rPr>
          <w:rFonts w:ascii="Times New Roman" w:hAnsi="Times New Roman"/>
          <w:color w:val="000000"/>
          <w:sz w:val="28"/>
          <w:shd w:val="clear" w:fill="FFFFFF"/>
        </w:rPr>
        <w:t>сам</w:t>
      </w:r>
      <w:r>
        <w:rPr>
          <w:rFonts w:ascii="Times New Roman" w:hAnsi="Times New Roman"/>
          <w:color w:val="000000"/>
          <w:sz w:val="28"/>
          <w:shd w:val="clear" w:fill="FFFFFF"/>
        </w:rPr>
        <w:t xml:space="preserve">перед </w:t>
      </w:r>
      <w:r>
        <w:rPr>
          <w:rFonts w:ascii="Times New Roman" w:hAnsi="Times New Roman"/>
          <w:color w:val="000000"/>
          <w:sz w:val="28"/>
          <w:shd w:val="clear" w:fill="FFFFFF"/>
        </w:rPr>
        <w:t xml:space="preserve"> </w:t>
      </w:r>
      <w:r>
        <w:rPr>
          <w:rFonts w:ascii="Times New Roman" w:hAnsi="Times New Roman"/>
          <w:color w:val="000000"/>
          <w:sz w:val="28"/>
          <w:shd w:val="clear" w:fill="FFFFFF"/>
        </w:rPr>
        <w:t xml:space="preserve">диверсивікція </w:t>
      </w:r>
      <w:r>
        <w:rPr>
          <w:rFonts w:ascii="Times New Roman" w:hAnsi="Times New Roman"/>
          <w:color w:val="000000"/>
          <w:sz w:val="28"/>
          <w:shd w:val="clear" w:fill="FFFFFF"/>
        </w:rPr>
        <w:t>допомогає п</w:t>
      </w:r>
      <w:r>
        <w:rPr>
          <w:rFonts w:ascii="Times New Roman" w:hAnsi="Times New Roman"/>
          <w:color w:val="000000"/>
          <w:sz w:val="28"/>
          <w:shd w:val="clear" w:fill="FFFFFF"/>
        </w:rPr>
        <w:t>ереходити на нові т</w:t>
      </w:r>
      <w:r>
        <w:rPr>
          <w:rFonts w:ascii="Times New Roman" w:hAnsi="Times New Roman"/>
          <w:color w:val="000000"/>
          <w:sz w:val="28"/>
          <w:shd w:val="clear" w:fill="FFFFFF"/>
        </w:rPr>
        <w:t xml:space="preserve">овари\послуги, технології ,ринки і галузі . </w:t>
      </w:r>
      <w:r>
        <w:rPr>
          <w:rFonts w:ascii="Times New Roman" w:hAnsi="Times New Roman"/>
          <w:color w:val="000000"/>
          <w:sz w:val="28"/>
          <w:shd w:val="clear" w:fill="FFFFFF"/>
        </w:rPr>
        <w:t xml:space="preserve">Зрозуміло що </w:t>
      </w:r>
      <w:r>
        <w:rPr>
          <w:rFonts w:ascii="Times New Roman" w:hAnsi="Times New Roman"/>
          <w:color w:val="000000"/>
          <w:sz w:val="28"/>
          <w:shd w:val="clear" w:fill="FFFFFF"/>
        </w:rPr>
        <w:t>товар\послуга повині бути нові</w:t>
      </w:r>
      <w:r>
        <w:rPr>
          <w:rFonts w:ascii="Times New Roman" w:hAnsi="Times New Roman"/>
          <w:color w:val="000000"/>
          <w:sz w:val="28"/>
          <w:shd w:val="clear" w:fill="FFFFFF"/>
        </w:rPr>
        <w:t>.</w:t>
      </w:r>
    </w:p>
    <w:p>
      <w:pPr>
        <w:spacing w:lineRule="auto" w:line="360" w:beforeAutospacing="0" w:afterAutospacing="0"/>
        <w:ind w:firstLine="570" w:left="-1140"/>
        <w:jc w:val="left"/>
        <w:rPr>
          <w:rFonts w:ascii="Times New Roman" w:hAnsi="Times New Roman"/>
          <w:color w:val="000000"/>
          <w:sz w:val="28"/>
          <w:shd w:val="clear" w:fill="FFFFFF"/>
        </w:rPr>
      </w:pPr>
      <w:r>
        <w:rPr>
          <w:rFonts w:ascii="Times New Roman" w:hAnsi="Times New Roman"/>
          <w:color w:val="000000"/>
          <w:sz w:val="28"/>
          <w:shd w:val="clear" w:fill="FFFFFF"/>
        </w:rPr>
        <w:t xml:space="preserve">Цю </w:t>
      </w:r>
      <w:r>
        <w:rPr>
          <w:rFonts w:ascii="Times New Roman" w:hAnsi="Times New Roman"/>
          <w:color w:val="000000"/>
          <w:sz w:val="28"/>
          <w:shd w:val="clear" w:fill="FFFFFF"/>
        </w:rPr>
        <w:t>стратегію розділяють на 3 типи : вертикальна, горизонтальна та конгломера</w:t>
      </w:r>
      <w:r>
        <w:rPr>
          <w:rFonts w:ascii="Times New Roman" w:hAnsi="Times New Roman"/>
          <w:color w:val="000000"/>
          <w:sz w:val="28"/>
          <w:shd w:val="clear" w:fill="FFFFFF"/>
        </w:rPr>
        <w:t>тна</w:t>
      </w:r>
      <w:r>
        <w:rPr>
          <w:rFonts w:ascii="Times New Roman" w:hAnsi="Times New Roman"/>
          <w:color w:val="000000"/>
          <w:sz w:val="28"/>
          <w:shd w:val="clear" w:fill="FFFFFF"/>
        </w:rPr>
        <w:t xml:space="preserve">. </w:t>
      </w:r>
      <w:bookmarkStart w:id="3" w:name="_dx_frag_StartFragment"/>
      <w:bookmarkEnd w:id="3"/>
      <w:r>
        <w:rPr>
          <w:rFonts w:ascii="Times New Roman" w:hAnsi="Times New Roman"/>
          <w:b w:val="0"/>
          <w:i w:val="0"/>
          <w:color w:val="000000"/>
          <w:sz w:val="28"/>
          <w:shd w:val="clear" w:fill="FFFFFF"/>
        </w:rPr>
        <w:t>Компанії можуть застосовувати різні типи диверсифікації залежно від своїх цілей та можливостей. Крім того, можуть бути використані комбінації декількох типів диверсифікації для досягнення кращих результатів.</w:t>
      </w:r>
      <w:r>
        <w:rPr>
          <w:rFonts w:ascii="Times New Roman" w:hAnsi="Times New Roman"/>
          <w:color w:val="000000"/>
          <w:sz w:val="28"/>
          <w:shd w:val="clear" w:fill="FFFFFF"/>
        </w:rPr>
        <w:t xml:space="preserve"> </w:t>
      </w:r>
      <w:r>
        <w:rPr>
          <w:rFonts w:ascii="Times New Roman" w:hAnsi="Times New Roman"/>
          <w:color w:val="000000"/>
          <w:sz w:val="28"/>
          <w:shd w:val="clear" w:fill="FFFFFF"/>
        </w:rPr>
        <w:t>[1]</w:t>
      </w:r>
    </w:p>
    <w:p>
      <w:pPr>
        <w:spacing w:lineRule="auto" w:line="360" w:beforeAutospacing="0" w:afterAutospacing="0"/>
        <w:ind w:firstLine="570" w:left="-1140"/>
        <w:jc w:val="left"/>
        <w:rPr>
          <w:rFonts w:ascii="Times New Roman" w:hAnsi="Times New Roman"/>
          <w:b w:val="0"/>
          <w:i w:val="0"/>
          <w:color w:val="000000"/>
          <w:sz w:val="28"/>
          <w:shd w:val="clear" w:fill="FFFFFF"/>
        </w:rPr>
      </w:pPr>
      <w:bookmarkStart w:id="4" w:name="_dx_frag_StartFragment"/>
      <w:bookmarkEnd w:id="4"/>
      <w:r>
        <w:rPr>
          <w:rFonts w:ascii="Times New Roman" w:hAnsi="Times New Roman"/>
          <w:b w:val="0"/>
          <w:i w:val="0"/>
          <w:color w:val="000000"/>
          <w:sz w:val="28"/>
          <w:shd w:val="clear" w:fill="FFFFFF"/>
        </w:rPr>
        <w:t>1.</w:t>
      </w:r>
      <w:r>
        <w:rPr>
          <w:rFonts w:ascii="Times New Roman" w:hAnsi="Times New Roman"/>
          <w:b w:val="0"/>
          <w:i w:val="0"/>
          <w:color w:val="000000"/>
          <w:sz w:val="28"/>
          <w:shd w:val="clear" w:fill="FFFFFF"/>
        </w:rPr>
        <w:t>Вертикальна диверсифікація: компанія розширює свій бізнес шляхом залучення діяльності, пов'язаної з іншими ланками ланцюга постачання або з послугами, які зазвичай надаються підприємствами-партнерами. Цей тип диверсифікації може зменшити залежність компанії від інших фірм та забезпечити більшу контроль над виробничим процесом.</w:t>
      </w:r>
    </w:p>
    <w:p>
      <w:pPr>
        <w:spacing w:lineRule="auto" w:line="360" w:beforeAutospacing="0" w:afterAutospacing="0"/>
        <w:ind w:firstLine="570" w:left="-1140"/>
        <w:jc w:val="left"/>
        <w:rPr>
          <w:rFonts w:ascii="Times New Roman" w:hAnsi="Times New Roman"/>
          <w:color w:val="000000"/>
          <w:sz w:val="28"/>
          <w:shd w:val="clear" w:fill="FFFFFF"/>
        </w:rPr>
      </w:pPr>
      <w:bookmarkStart w:id="5" w:name="_dx_frag_StartFragment"/>
      <w:bookmarkEnd w:id="5"/>
      <w:r>
        <w:rPr>
          <w:rFonts w:ascii="Times New Roman" w:hAnsi="Times New Roman"/>
          <w:color w:val="000000"/>
          <w:sz w:val="28"/>
          <w:shd w:val="clear" w:fill="FFFFFF"/>
        </w:rPr>
        <w:t>Вдалим прикладом є</w:t>
      </w:r>
      <w:r>
        <w:rPr>
          <w:rFonts w:ascii="Times New Roman" w:hAnsi="Times New Roman"/>
          <w:color w:val="000000"/>
          <w:sz w:val="28"/>
          <w:shd w:val="clear" w:fill="FFFFFF"/>
        </w:rPr>
        <w:t xml:space="preserve"> </w:t>
      </w:r>
      <w:r>
        <w:rPr>
          <w:rFonts w:ascii="Times New Roman" w:hAnsi="Times New Roman"/>
          <w:color w:val="000000"/>
          <w:sz w:val="28"/>
          <w:shd w:val="clear" w:fill="FFFFFF"/>
        </w:rPr>
        <w:t>чеська компанія Studentagency, яка спе</w:t>
      </w:r>
      <w:r>
        <w:rPr>
          <w:rFonts w:ascii="Times New Roman" w:hAnsi="Times New Roman"/>
          <w:color w:val="000000"/>
          <w:sz w:val="28"/>
          <w:shd w:val="clear" w:fill="FFFFFF"/>
        </w:rPr>
        <w:t>ціалізувалась на автобусних перевозках по чеських містах тепер успішно займається організацією екскурсій і броню</w:t>
      </w:r>
      <w:r>
        <w:rPr>
          <w:rFonts w:ascii="Times New Roman" w:hAnsi="Times New Roman"/>
          <w:color w:val="000000"/>
          <w:sz w:val="28"/>
          <w:shd w:val="clear" w:fill="FFFFFF"/>
        </w:rPr>
        <w:t>ванням готелів для мандрівників</w:t>
      </w:r>
      <w:r>
        <w:rPr>
          <w:rFonts w:ascii="Times New Roman" w:hAnsi="Times New Roman"/>
          <w:color w:val="000000"/>
          <w:sz w:val="28"/>
          <w:shd w:val="clear" w:fill="FFFFFF"/>
        </w:rPr>
        <w:t xml:space="preserve"> </w:t>
      </w:r>
      <w:r>
        <w:rPr>
          <w:rFonts w:ascii="Times New Roman" w:hAnsi="Times New Roman"/>
          <w:color w:val="000000"/>
          <w:sz w:val="28"/>
          <w:shd w:val="clear" w:fill="FFFFFF"/>
        </w:rPr>
        <w:t>[2]</w:t>
      </w:r>
      <w:r>
        <w:rPr>
          <w:rFonts w:ascii="Times New Roman" w:hAnsi="Times New Roman"/>
          <w:color w:val="000000"/>
          <w:sz w:val="28"/>
          <w:shd w:val="clear" w:fill="FFFFFF"/>
        </w:rPr>
        <w:t xml:space="preserve">. </w:t>
      </w:r>
    </w:p>
    <w:p>
      <w:pPr>
        <w:spacing w:lineRule="auto" w:line="360" w:beforeAutospacing="0" w:afterAutospacing="0"/>
        <w:ind w:firstLine="570" w:left="-1140"/>
        <w:jc w:val="left"/>
        <w:rPr>
          <w:rFonts w:ascii="Times New Roman" w:hAnsi="Times New Roman"/>
          <w:color w:val="000000"/>
          <w:sz w:val="28"/>
          <w:shd w:val="clear" w:fill="FFFFFF"/>
        </w:rPr>
      </w:pPr>
      <w:r>
        <w:rPr>
          <w:rFonts w:ascii="Times New Roman" w:hAnsi="Times New Roman"/>
          <w:b w:val="0"/>
          <w:i w:val="0"/>
          <w:color w:val="000000"/>
          <w:sz w:val="28"/>
          <w:shd w:val="clear" w:fill="FFFFFF"/>
        </w:rPr>
        <w:t>З багатьох досліджень важається</w:t>
      </w:r>
      <w:r>
        <w:rPr>
          <w:rFonts w:ascii="Times New Roman" w:hAnsi="Times New Roman"/>
          <w:b w:val="0"/>
          <w:i w:val="0"/>
          <w:color w:val="000000"/>
          <w:sz w:val="28"/>
          <w:shd w:val="clear" w:fill="FFFFFF"/>
        </w:rPr>
        <w:t xml:space="preserve">, що </w:t>
      </w:r>
      <w:r>
        <w:rPr>
          <w:rFonts w:ascii="Times New Roman" w:hAnsi="Times New Roman"/>
          <w:b w:val="0"/>
          <w:i w:val="0"/>
          <w:color w:val="000000"/>
          <w:sz w:val="28"/>
          <w:shd w:val="clear" w:fill="FFFFFF"/>
        </w:rPr>
        <w:t xml:space="preserve">вертикальна стратегія диверсифікації  є самою ефективною </w:t>
      </w:r>
      <w:r>
        <w:rPr>
          <w:rFonts w:ascii="Times New Roman" w:hAnsi="Times New Roman"/>
          <w:b w:val="0"/>
          <w:i w:val="0"/>
          <w:color w:val="000000"/>
          <w:sz w:val="28"/>
          <w:shd w:val="clear" w:fill="FFFFFF"/>
        </w:rPr>
        <w:t>та моє більше позитивних результатів</w:t>
      </w:r>
      <w:r>
        <w:rPr>
          <w:rFonts w:ascii="Times New Roman" w:hAnsi="Times New Roman"/>
          <w:b w:val="0"/>
          <w:i w:val="0"/>
          <w:color w:val="000000"/>
          <w:sz w:val="28"/>
          <w:shd w:val="clear" w:fill="FFFFFF"/>
        </w:rPr>
        <w:t xml:space="preserve">. </w:t>
      </w:r>
      <w:bookmarkStart w:id="6" w:name="_dx_frag_StartFragment"/>
      <w:bookmarkEnd w:id="6"/>
      <w:r>
        <w:rPr>
          <w:rFonts w:ascii="Times New Roman" w:hAnsi="Times New Roman"/>
          <w:b w:val="0"/>
          <w:i w:val="0"/>
          <w:color w:val="000000"/>
          <w:sz w:val="28"/>
          <w:shd w:val="clear" w:fill="FFFFFF"/>
        </w:rPr>
        <w:t xml:space="preserve">Оскільки </w:t>
      </w:r>
      <w:r>
        <w:rPr>
          <w:rFonts w:ascii="Times New Roman" w:hAnsi="Times New Roman"/>
          <w:b w:val="0"/>
          <w:i w:val="0"/>
          <w:color w:val="000000"/>
          <w:sz w:val="28"/>
          <w:shd w:val="clear" w:fill="FFFFFF"/>
        </w:rPr>
        <w:t>в</w:t>
      </w:r>
      <w:r>
        <w:rPr>
          <w:rFonts w:ascii="Times New Roman" w:hAnsi="Times New Roman"/>
          <w:b w:val="0"/>
          <w:i w:val="0"/>
          <w:color w:val="000000"/>
          <w:sz w:val="28"/>
          <w:shd w:val="clear" w:fill="FFFFFF"/>
        </w:rPr>
        <w:t>ертикальна диверсифікація дозволяє підприємству забезпечувати себе ресурсами, оптимізувати витрати та контролювати якість виробництва. Однак, така стратегія може бути складною для реалізації через необхідність високих інвестицій у нові проекти та змін в організації виробництва.</w:t>
      </w:r>
      <w:r>
        <w:rPr>
          <w:rFonts w:ascii="Times New Roman" w:hAnsi="Times New Roman"/>
          <w:color w:val="000000"/>
          <w:sz w:val="28"/>
          <w:shd w:val="clear" w:fill="FFFFFF"/>
        </w:rPr>
        <w:t xml:space="preserve"> </w:t>
      </w:r>
    </w:p>
    <w:p>
      <w:pPr>
        <w:spacing w:lineRule="auto" w:line="360" w:before="125" w:after="300"/>
        <w:ind w:firstLine="570" w:left="-1140" w:right="0"/>
        <w:rPr>
          <w:rFonts w:ascii="Times New Roman" w:hAnsi="Times New Roman"/>
          <w:b w:val="0"/>
          <w:i w:val="0"/>
          <w:color w:val="000000"/>
          <w:sz w:val="28"/>
          <w:shd w:val="clear" w:fill="FFFFFF"/>
        </w:rPr>
      </w:pPr>
      <w:r>
        <w:rPr>
          <w:rFonts w:ascii="Times New Roman" w:hAnsi="Times New Roman"/>
          <w:b w:val="0"/>
          <w:i w:val="0"/>
          <w:color w:val="000000"/>
          <w:sz w:val="28"/>
          <w:shd w:val="clear" w:fill="FFFFFF"/>
        </w:rPr>
        <w:t>Також</w:t>
      </w:r>
      <w:r>
        <w:rPr>
          <w:rFonts w:ascii="Times New Roman" w:hAnsi="Times New Roman"/>
          <w:b w:val="0"/>
          <w:i w:val="0"/>
          <w:color w:val="000000"/>
          <w:sz w:val="28"/>
          <w:shd w:val="clear" w:fill="FFFFFF"/>
        </w:rPr>
        <w:t xml:space="preserve"> </w:t>
      </w:r>
      <w:bookmarkStart w:id="7" w:name="_dx_frag_StartFragment"/>
      <w:bookmarkEnd w:id="7"/>
      <w:r>
        <w:rPr>
          <w:rFonts w:ascii="Times New Roman" w:hAnsi="Times New Roman"/>
          <w:b w:val="0"/>
          <w:i w:val="0"/>
          <w:color w:val="000000"/>
          <w:sz w:val="28"/>
          <w:shd w:val="clear" w:fill="FFFFFF"/>
        </w:rPr>
        <w:t>в</w:t>
      </w:r>
      <w:r>
        <w:rPr>
          <w:rFonts w:ascii="Times New Roman" w:hAnsi="Times New Roman"/>
          <w:b w:val="0"/>
          <w:i w:val="0"/>
          <w:color w:val="000000"/>
          <w:sz w:val="28"/>
          <w:shd w:val="clear" w:fill="FFFFFF"/>
        </w:rPr>
        <w:t xml:space="preserve">ертикальна </w:t>
      </w:r>
      <w:r>
        <w:rPr>
          <w:rFonts w:ascii="Times New Roman" w:hAnsi="Times New Roman"/>
          <w:b w:val="0"/>
          <w:i w:val="0"/>
          <w:color w:val="000000"/>
          <w:sz w:val="28"/>
          <w:shd w:val="clear" w:fill="FFFFFF"/>
        </w:rPr>
        <w:t xml:space="preserve">диверсифікація </w:t>
      </w:r>
      <w:r>
        <w:rPr>
          <w:rFonts w:ascii="Times New Roman" w:hAnsi="Times New Roman"/>
          <w:b w:val="0"/>
          <w:i w:val="0"/>
          <w:color w:val="000000"/>
          <w:sz w:val="28"/>
          <w:shd w:val="clear" w:fill="FFFFFF"/>
        </w:rPr>
        <w:t xml:space="preserve">може </w:t>
      </w:r>
      <w:r>
        <w:rPr>
          <w:rFonts w:ascii="Times New Roman" w:hAnsi="Times New Roman"/>
          <w:b w:val="0"/>
          <w:i w:val="0"/>
          <w:color w:val="000000"/>
          <w:sz w:val="28"/>
          <w:shd w:val="clear" w:fill="FFFFFF"/>
        </w:rPr>
        <w:t>бути двох типів: вглиб і висхідна. Вглибна диверсифікація передбачає розширення діяльності вглиб виробничого ланцюжка, наприклад, підприємство, що займається виробництвом автомобілів, може розширити свою діяльність на виробництво автомобільних запчастин.</w:t>
      </w:r>
    </w:p>
    <w:p>
      <w:pPr>
        <w:spacing w:lineRule="auto" w:line="360" w:beforeAutospacing="0" w:afterAutospacing="0"/>
        <w:ind w:firstLine="570" w:left="-1140"/>
        <w:jc w:val="left"/>
        <w:rPr>
          <w:rFonts w:ascii="Times New Roman" w:hAnsi="Times New Roman"/>
          <w:b w:val="0"/>
          <w:i w:val="0"/>
          <w:color w:val="000000"/>
          <w:sz w:val="28"/>
          <w:shd w:val="clear" w:fill="FFFFFF"/>
        </w:rPr>
      </w:pPr>
      <w:r>
        <w:rPr>
          <w:rFonts w:ascii="Times New Roman" w:hAnsi="Times New Roman"/>
          <w:b w:val="0"/>
          <w:i w:val="0"/>
          <w:color w:val="000000"/>
          <w:sz w:val="28"/>
          <w:shd w:val="clear" w:fill="FFFFFF"/>
        </w:rPr>
        <w:t>Висхідна диверсифікація, навпаки, передбачає розширення діяльності висхідної ланки виробничого ланцюжка, наприклад, підприємство, яке займається виробництвом кормів для тварин, може розширити свою діяльність на власне землеробство або виробництво тварин.</w:t>
      </w:r>
    </w:p>
    <w:p>
      <w:pPr>
        <w:spacing w:lineRule="auto" w:line="360" w:before="0" w:after="300"/>
        <w:ind w:firstLine="570" w:left="-1140" w:right="0"/>
        <w:rPr>
          <w:rFonts w:ascii="Times New Roman" w:hAnsi="Times New Roman"/>
          <w:b w:val="0"/>
          <w:i w:val="0"/>
          <w:color w:val="000000"/>
          <w:sz w:val="28"/>
          <w:shd w:val="clear" w:fill="FFFFFF"/>
        </w:rPr>
      </w:pPr>
      <w:bookmarkStart w:id="8" w:name="_dx_frag_StartFragment"/>
      <w:bookmarkEnd w:id="8"/>
      <w:r>
        <w:rPr>
          <w:rFonts w:ascii="Times New Roman" w:hAnsi="Times New Roman"/>
          <w:b w:val="0"/>
          <w:i w:val="0"/>
          <w:color w:val="000000"/>
          <w:sz w:val="28"/>
          <w:shd w:val="clear" w:fill="FFFFFF"/>
        </w:rPr>
        <w:t>Вглибна диверсифікація - це маркетингова стратегія, при якій підприємство розширює свою діяльність на нові сегменти виробництва та реалізації товарів, що пов'язані з вже існуючою продукцією компані</w:t>
      </w:r>
      <w:r>
        <w:rPr>
          <w:rFonts w:ascii="Times New Roman" w:hAnsi="Times New Roman"/>
          <w:b w:val="0"/>
          <w:i w:val="0"/>
          <w:color w:val="000000"/>
          <w:sz w:val="28"/>
          <w:shd w:val="clear" w:fill="FFFFFF"/>
        </w:rPr>
        <w:t>ї.</w:t>
      </w:r>
    </w:p>
    <w:p>
      <w:pPr>
        <w:spacing w:lineRule="auto" w:line="360" w:before="125" w:after="300"/>
        <w:ind w:firstLine="570" w:left="-1140" w:right="0"/>
        <w:rPr>
          <w:rFonts w:ascii="Times New Roman" w:hAnsi="Times New Roman"/>
          <w:b w:val="0"/>
          <w:i w:val="0"/>
          <w:color w:val="000000"/>
          <w:sz w:val="28"/>
          <w:shd w:val="clear" w:fill="FFFFFF"/>
        </w:rPr>
      </w:pPr>
      <w:r>
        <w:rPr>
          <w:rFonts w:ascii="Times New Roman" w:hAnsi="Times New Roman"/>
          <w:b w:val="0"/>
          <w:i w:val="0"/>
          <w:color w:val="000000"/>
          <w:sz w:val="28"/>
          <w:shd w:val="clear" w:fill="FFFFFF"/>
        </w:rPr>
        <w:t>Така стратегія дозволяє підприємству розширити свій бізнес у галузі, яка є знайомою та зрозумілою для компанії, зменшити ризики, пов'язані з входженням на новий ринок, а також збільшити контроль над виробничим процесом та забезпечити стабільний попит на свою продукцію.</w:t>
      </w:r>
    </w:p>
    <w:p>
      <w:pPr>
        <w:spacing w:lineRule="auto" w:line="360" w:beforeAutospacing="0" w:afterAutospacing="0"/>
        <w:ind w:firstLine="570" w:left="-1140"/>
        <w:jc w:val="left"/>
        <w:rPr>
          <w:rFonts w:ascii="Times New Roman" w:hAnsi="Times New Roman"/>
          <w:b w:val="0"/>
          <w:i w:val="0"/>
          <w:color w:val="000000"/>
          <w:sz w:val="28"/>
          <w:shd w:val="clear" w:fill="FFFFFF"/>
        </w:rPr>
      </w:pPr>
      <w:r>
        <w:rPr>
          <w:rFonts w:ascii="Times New Roman" w:hAnsi="Times New Roman"/>
          <w:b w:val="0"/>
          <w:i w:val="0"/>
          <w:color w:val="000000"/>
          <w:sz w:val="28"/>
          <w:shd w:val="clear" w:fill="FFFFFF"/>
        </w:rPr>
        <w:t>Прикладом вглибної диверсифікації може бути підприємство, яке виробляє шоколадні цукерки, а потім розширює свою діяльність на виробництво шоколадних батончиків, шоколаду для напоїв та інших продуктів на основі шоколаду. Таким чином, компанія розширює свій асортимент, залучає нових клієнтів та збільшує свою частку на ринку.</w:t>
      </w:r>
    </w:p>
    <w:p>
      <w:pPr>
        <w:spacing w:lineRule="auto" w:line="360" w:before="0" w:after="300"/>
        <w:ind w:firstLine="570" w:left="-1140" w:right="0"/>
        <w:rPr>
          <w:rFonts w:ascii="Times New Roman" w:hAnsi="Times New Roman"/>
          <w:b w:val="0"/>
          <w:i w:val="0"/>
          <w:color w:val="000000"/>
          <w:sz w:val="28"/>
          <w:shd w:val="clear" w:fill="FFFFFF"/>
        </w:rPr>
      </w:pPr>
      <w:bookmarkStart w:id="9" w:name="_dx_frag_StartFragment"/>
      <w:bookmarkEnd w:id="9"/>
      <w:r>
        <w:rPr>
          <w:rFonts w:ascii="Times New Roman" w:hAnsi="Times New Roman"/>
          <w:b w:val="0"/>
          <w:i w:val="0"/>
          <w:color w:val="000000"/>
          <w:sz w:val="28"/>
          <w:shd w:val="clear" w:fill="FFFFFF"/>
        </w:rPr>
        <w:t>Висхідна диверсифікація - це маркетингова стратегія, при якій підприємство розширює свою діяльність на нові сегменти виробництва та реалізації товарів, які не пов'язані з вже існуючою продукцією компанії.</w:t>
      </w:r>
    </w:p>
    <w:p>
      <w:pPr>
        <w:spacing w:lineRule="auto" w:line="360" w:before="125" w:after="300"/>
        <w:ind w:firstLine="570" w:left="-1140" w:right="0"/>
        <w:rPr>
          <w:rFonts w:ascii="Times New Roman" w:hAnsi="Times New Roman"/>
          <w:b w:val="0"/>
          <w:i w:val="0"/>
          <w:color w:val="000000"/>
          <w:sz w:val="28"/>
          <w:shd w:val="clear" w:fill="FFFFFF"/>
        </w:rPr>
      </w:pPr>
      <w:r>
        <w:rPr>
          <w:rFonts w:ascii="Times New Roman" w:hAnsi="Times New Roman"/>
          <w:b w:val="0"/>
          <w:i w:val="0"/>
          <w:color w:val="000000"/>
          <w:sz w:val="28"/>
          <w:shd w:val="clear" w:fill="FFFFFF"/>
        </w:rPr>
        <w:t>Така стратегія дозволяє підприємству входити на нові ринки та здійснювати бізнес в нових сферах, які можуть бути більш прибутковими або мають більший потенціал росту, ніж ті, що пов'язані з вже існуючою продукцією. При висхідній диверсифікації підприємство може розширювати свою діяльність у галузях, які можуть бути пов'язані з новими технологіями, новими ринками або мають певні соціальні або економічні виклики.</w:t>
      </w:r>
    </w:p>
    <w:p>
      <w:pPr>
        <w:spacing w:lineRule="auto" w:line="360" w:beforeAutospacing="0" w:afterAutospacing="0"/>
        <w:ind w:firstLine="570" w:left="-1140"/>
        <w:jc w:val="left"/>
        <w:rPr>
          <w:rFonts w:ascii="Times New Roman" w:hAnsi="Times New Roman"/>
          <w:b w:val="0"/>
          <w:i w:val="0"/>
          <w:color w:val="000000"/>
          <w:sz w:val="28"/>
          <w:shd w:val="clear" w:fill="FFFFFF"/>
        </w:rPr>
      </w:pPr>
      <w:r>
        <w:rPr>
          <w:rFonts w:ascii="Times New Roman" w:hAnsi="Times New Roman"/>
          <w:b w:val="0"/>
          <w:i w:val="0"/>
          <w:color w:val="000000"/>
          <w:sz w:val="28"/>
          <w:shd w:val="clear" w:fill="FFFFFF"/>
        </w:rPr>
        <w:t>Прикладом висхідної диверсифікації може бути компанія, яка спочатку виготовляє меблі, а потім розширює свою діяльність на будівництво та продаж нерухомості. Це дозволить підприємству входити на новий ринок та розширювати свій бізнес у сферах, які можуть бути більш прибутковими, або мають більший потенціал росту, ніж ті, що пов'язані з виробництвом меблів. Однак, висхідна диверсифікація може бути дуже ризикованою стратегією, оскільки підприємство входить на новий ринок, де має змагатися з новими конкурентами та може стикнутися з новими викликами та проблемами.</w:t>
      </w:r>
    </w:p>
    <w:p>
      <w:pPr>
        <w:spacing w:lineRule="auto" w:line="360" w:beforeAutospacing="0" w:afterAutospacing="0"/>
        <w:ind w:firstLine="570" w:left="-1140"/>
        <w:jc w:val="left"/>
        <w:rPr>
          <w:rFonts w:ascii="Times New Roman" w:hAnsi="Times New Roman"/>
          <w:color w:val="000000"/>
          <w:sz w:val="28"/>
          <w:shd w:val="clear" w:fill="FFFFFF"/>
        </w:rPr>
      </w:pPr>
      <w:bookmarkStart w:id="10" w:name="_dx_frag_StartFragment"/>
      <w:bookmarkEnd w:id="10"/>
      <w:r>
        <w:rPr>
          <w:rFonts w:ascii="Times New Roman" w:hAnsi="Times New Roman"/>
          <w:b w:val="0"/>
          <w:i w:val="0"/>
          <w:color w:val="000000"/>
          <w:sz w:val="28"/>
          <w:shd w:val="clear" w:fill="FFFFFF"/>
        </w:rPr>
        <w:t>На ринку вертикальна диверсифікація визначається залежністю підприємства від інших етапів постачального ланцюжка, а не рівнем якості та ціни. Ця стратегія полягає у розширенні діяльності компанії в галузі, пов'язаній з раніше здійснюваною діяльністю, зокрема з постачальною чи роздрібною галузями. Це дозволяє компанії збільшити свій контроль над постачальним ланцюжком, зменшити витрати на закупівлю, збільшити якість продукції та збільшити свою конкурентоспроможність на ринку.</w:t>
      </w:r>
      <w:r>
        <w:rPr>
          <w:rFonts w:ascii="Times New Roman" w:hAnsi="Times New Roman"/>
          <w:color w:val="000000"/>
          <w:sz w:val="28"/>
          <w:shd w:val="clear" w:fill="FFFFFF"/>
        </w:rPr>
        <w:t xml:space="preserve"> </w:t>
      </w:r>
    </w:p>
    <w:p>
      <w:pPr>
        <w:spacing w:lineRule="auto" w:line="360" w:before="0" w:after="300"/>
        <w:ind w:firstLine="570" w:left="-1140" w:right="0"/>
        <w:rPr>
          <w:rFonts w:ascii="Times New Roman" w:hAnsi="Times New Roman"/>
          <w:b w:val="0"/>
          <w:i w:val="0"/>
          <w:color w:val="000000"/>
          <w:sz w:val="28"/>
          <w:shd w:val="clear" w:fill="FFFFFF"/>
        </w:rPr>
      </w:pPr>
      <w:bookmarkStart w:id="11" w:name="_dx_frag_StartFragment"/>
      <w:bookmarkEnd w:id="11"/>
      <w:r>
        <w:rPr>
          <w:rFonts w:ascii="Times New Roman" w:hAnsi="Times New Roman"/>
          <w:b w:val="0"/>
          <w:i w:val="0"/>
          <w:color w:val="000000"/>
          <w:sz w:val="28"/>
          <w:shd w:val="clear" w:fill="FFFFFF"/>
        </w:rPr>
        <w:t>Позитивні наслідки диверсифікації можуть бути досягнуті завдяки спорідненій вертикальній диверсифікації, яка може призвести до синергетичного ефекту. Синергетичний ефект виникає, коли поєднання декількох елементів дозволяє досягти результату, який перевищує суму окремих елементів. У разі диверсифікації синергетичний ефект може виникнути тоді, коли нові напрямки діяльності компанії доповнюють її основний бізнес та створюють додаткову цінність для клієнтів.</w:t>
      </w:r>
    </w:p>
    <w:p>
      <w:pPr>
        <w:spacing w:lineRule="auto" w:line="360" w:beforeAutospacing="0" w:afterAutospacing="0"/>
        <w:ind w:firstLine="570" w:left="-1140"/>
        <w:jc w:val="left"/>
        <w:rPr>
          <w:rFonts w:ascii="Times New Roman" w:hAnsi="Times New Roman"/>
          <w:b w:val="0"/>
          <w:i w:val="0"/>
          <w:color w:val="000000"/>
          <w:sz w:val="28"/>
          <w:shd w:val="clear" w:fill="FFFFFF"/>
        </w:rPr>
      </w:pPr>
      <w:r>
        <w:rPr>
          <w:rFonts w:ascii="Times New Roman" w:hAnsi="Times New Roman"/>
          <w:b w:val="0"/>
          <w:i w:val="0"/>
          <w:color w:val="000000"/>
          <w:sz w:val="28"/>
          <w:shd w:val="clear" w:fill="FFFFFF"/>
        </w:rPr>
        <w:t>Компліментарність є одним з ключових факторів, що сприяє виникненню синергетичного ефекту. Якщо нові напрямки діяльності компанії доповнюють її основний бізнес та дозволяють використовувати його потенціал, то це може забезпечити значний ефект синергії. Крім того, диверсифікація може зменшити ризики, пов'язані зі зменшенням попиту на основний продукт, збільшити гнучкість компанії та забезпечити їй більш стійкий розвиток.</w:t>
      </w:r>
    </w:p>
    <w:p>
      <w:pPr>
        <w:spacing w:lineRule="auto" w:line="360" w:before="0" w:after="300"/>
        <w:ind w:firstLine="570" w:left="-1140" w:right="0"/>
        <w:rPr>
          <w:rFonts w:ascii="Times New Roman" w:hAnsi="Times New Roman"/>
          <w:b w:val="0"/>
          <w:i w:val="0"/>
          <w:color w:val="000000"/>
          <w:sz w:val="28"/>
          <w:shd w:val="clear" w:fill="FFFFFF"/>
        </w:rPr>
      </w:pPr>
      <w:r>
        <w:rPr>
          <w:rFonts w:ascii="Times New Roman" w:hAnsi="Times New Roman"/>
          <w:b w:val="0"/>
          <w:i w:val="0"/>
          <w:color w:val="000000"/>
          <w:sz w:val="28"/>
          <w:shd w:val="clear" w:fill="FFFFFF"/>
        </w:rPr>
        <w:t>2</w:t>
      </w:r>
      <w:r>
        <w:rPr>
          <w:rFonts w:ascii="Times New Roman" w:hAnsi="Times New Roman"/>
          <w:b w:val="0"/>
          <w:i w:val="0"/>
          <w:color w:val="000000"/>
          <w:sz w:val="28"/>
          <w:shd w:val="clear" w:fill="FFFFFF"/>
        </w:rPr>
        <w:t>.</w:t>
      </w:r>
      <w:bookmarkStart w:id="12" w:name="_dx_frag_StartFragment"/>
      <w:bookmarkEnd w:id="12"/>
      <w:r>
        <w:rPr>
          <w:rFonts w:ascii="Times New Roman" w:hAnsi="Times New Roman"/>
          <w:b w:val="0"/>
          <w:i w:val="0"/>
          <w:color w:val="000000"/>
          <w:sz w:val="28"/>
          <w:shd w:val="clear" w:fill="FFFFFF"/>
        </w:rPr>
        <w:t>Г</w:t>
      </w:r>
      <w:r>
        <w:rPr>
          <w:rFonts w:ascii="Times New Roman" w:hAnsi="Times New Roman"/>
          <w:b w:val="0"/>
          <w:i w:val="0"/>
          <w:color w:val="000000"/>
          <w:sz w:val="28"/>
          <w:shd w:val="clear" w:fill="FFFFFF"/>
        </w:rPr>
        <w:t>оризонтальна диверсифікація - це маркетингова стратегія, коли компанія розширює свою діяльність в тій же галузі, додавши нові товари або послуги, які можуть бути пов'язані зі своїм</w:t>
      </w:r>
      <w:r>
        <w:rPr>
          <w:rFonts w:ascii="Times New Roman" w:hAnsi="Times New Roman"/>
          <w:b w:val="0"/>
          <w:i w:val="0"/>
          <w:color w:val="000000"/>
          <w:sz w:val="28"/>
          <w:shd w:val="clear" w:fill="FFFFFF"/>
        </w:rPr>
        <w:t>и п</w:t>
      </w:r>
      <w:r>
        <w:rPr>
          <w:rFonts w:ascii="Times New Roman" w:hAnsi="Times New Roman"/>
          <w:b w:val="0"/>
          <w:i w:val="0"/>
          <w:color w:val="000000"/>
          <w:sz w:val="28"/>
          <w:shd w:val="clear" w:fill="FFFFFF"/>
        </w:rPr>
        <w:t>оточними продуктами\послугами.</w:t>
      </w:r>
    </w:p>
    <w:p>
      <w:pPr>
        <w:spacing w:lineRule="auto" w:line="360" w:before="125" w:after="300"/>
        <w:ind w:firstLine="570" w:left="-1140" w:right="0"/>
        <w:rPr>
          <w:rFonts w:ascii="Times New Roman" w:hAnsi="Times New Roman"/>
          <w:b w:val="0"/>
          <w:i w:val="0"/>
          <w:color w:val="000000"/>
          <w:sz w:val="28"/>
          <w:shd w:val="clear" w:fill="FFFFFF"/>
        </w:rPr>
      </w:pPr>
      <w:r>
        <w:rPr>
          <w:rFonts w:ascii="Times New Roman" w:hAnsi="Times New Roman"/>
          <w:b w:val="0"/>
          <w:i w:val="0"/>
          <w:color w:val="000000"/>
          <w:sz w:val="28"/>
          <w:shd w:val="clear" w:fill="FFFFFF"/>
        </w:rPr>
        <w:t>Основна ідея горизонтальної диверсифікації полягає в тому, щоб використати свій досвід та навички, накопичені в певній галузі, і використовувати їх для розширення бізнесу на нові продуктові лінії або ринки. Наприклад, виробник комп'ютерних компонентів може розширити свій асортимент, випускаючи комп'ютерні периферійні пристрої, або послуги з обслуговування комп'ютерів.</w:t>
      </w:r>
    </w:p>
    <w:p>
      <w:pPr>
        <w:spacing w:lineRule="auto" w:line="360" w:beforeAutospacing="0" w:afterAutospacing="0"/>
        <w:ind w:firstLine="570" w:left="-1140"/>
        <w:jc w:val="left"/>
        <w:rPr>
          <w:rFonts w:ascii="Times New Roman" w:hAnsi="Times New Roman"/>
          <w:b w:val="0"/>
          <w:i w:val="0"/>
          <w:color w:val="000000"/>
          <w:sz w:val="28"/>
          <w:shd w:val="clear" w:fill="FFFFFF"/>
        </w:rPr>
      </w:pPr>
      <w:r>
        <w:rPr>
          <w:rFonts w:ascii="Times New Roman" w:hAnsi="Times New Roman"/>
          <w:b w:val="0"/>
          <w:i w:val="0"/>
          <w:color w:val="000000"/>
          <w:sz w:val="28"/>
          <w:shd w:val="clear" w:fill="FFFFFF"/>
        </w:rPr>
        <w:t>Перевагами горизонтальної диверсифікації є можливість використовувати існуючі маркетингові канали та зв'язки з клієнтами, зниження ризику фінансових втрат, збільшення виробничої потужності та розширення продажів. Однак, існує також ризик, що компанія може стати занадто розпорошеною, витрачаючи ресурси на розширення відразу на декілька ринків, а також ризик конкуренції з вже існуючими гравцями на нових ринках.</w:t>
      </w:r>
    </w:p>
    <w:p>
      <w:pPr>
        <w:spacing w:lineRule="auto" w:line="360" w:beforeAutospacing="0" w:afterAutospacing="0"/>
        <w:ind w:firstLine="570" w:left="-1140"/>
        <w:jc w:val="left"/>
        <w:rPr>
          <w:rFonts w:ascii="Times New Roman" w:hAnsi="Times New Roman"/>
          <w:sz w:val="28"/>
        </w:rPr>
      </w:pPr>
      <w:bookmarkStart w:id="13" w:name="_dx_frag_StartFragment"/>
      <w:bookmarkEnd w:id="13"/>
      <w:r>
        <w:rPr>
          <w:rFonts w:ascii="Times New Roman" w:hAnsi="Times New Roman"/>
          <w:b w:val="0"/>
          <w:i w:val="0"/>
          <w:color w:val="000000"/>
          <w:sz w:val="28"/>
          <w:shd w:val="clear" w:fill="FFFFFF"/>
        </w:rPr>
        <w:t>Горизонтальна диверсифікація має переваги, оскільки вона дозволяє з урахуванням потреб споживачів ринку розширювати асортимент продуктів і послуг, забезпечуючи ефект синергії. Синергетичний ефект виникає, коли кілька видів бізнесу разом дають більший ефект, ніж окремо. Прикладом може бути поглинання невеликої проектної фірми, яка має гарну продукцію, але не має необхідного устаткування, великою виробничою фірмою, випуск продукції якої поступово скорочується. Більша компанія забезпечує управління, адміністрування, фінанси і свої виробничі потужності, а мала фірма надає проекти і зразки продукції, фахівців і, можливо, навіть своє ім'я, якщо це буде необхідно.</w:t>
      </w:r>
      <w:r>
        <w:rPr>
          <w:rFonts w:ascii="Times New Roman" w:hAnsi="Times New Roman"/>
          <w:color w:val="000000"/>
          <w:sz w:val="28"/>
          <w:shd w:val="clear" w:fill="FFFFFF"/>
        </w:rPr>
        <w:t xml:space="preserve"> </w:t>
      </w:r>
      <w:bookmarkStart w:id="14" w:name="_dx_frag_StartFragment"/>
      <w:bookmarkEnd w:id="14"/>
      <w:r>
        <w:rPr>
          <w:rFonts w:ascii="Times New Roman" w:hAnsi="Times New Roman"/>
          <w:sz w:val="28"/>
        </w:rPr>
        <w:t>Ризик застосування стратегії горизонтальної дивер</w:t>
      </w:r>
      <w:r>
        <w:rPr>
          <w:rFonts w:ascii="Times New Roman" w:hAnsi="Times New Roman"/>
          <w:sz w:val="28"/>
        </w:rPr>
        <w:t>сифікації полягає в тому, що ринок збуту, який підприє</w:t>
      </w:r>
      <w:r>
        <w:rPr>
          <w:rFonts w:ascii="Times New Roman" w:hAnsi="Times New Roman"/>
          <w:sz w:val="28"/>
        </w:rPr>
        <w:t>мство охоплює всебічно, може раптово зменшитися — тоді буде необхідно докорінно змінювати напрям діяль</w:t>
      </w:r>
      <w:r>
        <w:rPr>
          <w:rFonts w:ascii="Times New Roman" w:hAnsi="Times New Roman"/>
          <w:sz w:val="28"/>
        </w:rPr>
        <w:t>ності</w:t>
      </w:r>
      <w:r>
        <w:rPr>
          <w:rFonts w:ascii="Times New Roman" w:hAnsi="Times New Roman"/>
          <w:sz w:val="28"/>
        </w:rPr>
        <w:t xml:space="preserve"> </w:t>
      </w:r>
      <w:r>
        <w:rPr>
          <w:rFonts w:ascii="Times New Roman" w:hAnsi="Times New Roman"/>
          <w:sz w:val="28"/>
        </w:rPr>
        <w:t>[3]</w:t>
      </w:r>
      <w:r>
        <w:rPr>
          <w:rFonts w:ascii="Times New Roman" w:hAnsi="Times New Roman"/>
          <w:sz w:val="28"/>
        </w:rPr>
        <w:t>.</w:t>
      </w:r>
    </w:p>
    <w:p>
      <w:pPr>
        <w:spacing w:lineRule="auto" w:line="360" w:beforeAutospacing="0" w:afterAutospacing="0"/>
        <w:ind w:firstLine="570" w:left="-1140"/>
        <w:jc w:val="left"/>
        <w:rPr>
          <w:rFonts w:ascii="Times New Roman" w:hAnsi="Times New Roman"/>
          <w:color w:val="000000"/>
          <w:sz w:val="28"/>
          <w:shd w:val="clear" w:fill="FFFFFF"/>
        </w:rPr>
      </w:pPr>
      <w:r>
        <w:rPr>
          <w:rFonts w:ascii="Times New Roman" w:hAnsi="Times New Roman"/>
          <w:sz w:val="28"/>
        </w:rPr>
        <w:t>3.</w:t>
      </w:r>
      <w:bookmarkStart w:id="15" w:name="_dx_frag_StartFragment"/>
      <w:bookmarkEnd w:id="15"/>
      <w:r>
        <w:rPr>
          <w:rFonts w:ascii="Times New Roman" w:hAnsi="Times New Roman"/>
          <w:b w:val="0"/>
          <w:i w:val="0"/>
          <w:color w:val="000000"/>
          <w:sz w:val="28"/>
          <w:shd w:val="clear" w:fill="FFFFFF"/>
        </w:rPr>
        <w:t>Конгломератна диверсифікація - це стратегія, за якої підприємство розширює свою діяльність, залучаючи нові види бізнесу, які не пов'язані між собою за сферою діяльності. Така диверсифікація передбачає створення або придбання підприємств, що діють у різних галузях, наприклад, фінансовій, транспортній, харчовій, медичній тощо. Конгломератна диверсифікація може бути здійснена з метою зменшення ризиків, пов'язаних зі зменшенням попиту на продукцію підприємства, або з метою розвитку нових напрямків бізнесу, що можуть забезпечити більш високий рівень прибутку. Однак, конгломератна диверсифікація може бути складною для управління, оскільки вимагає координації різних бізнес-напрямків із різними ринками та конкурентним середовищем.</w:t>
      </w:r>
      <w:r>
        <w:rPr>
          <w:rFonts w:ascii="Times New Roman" w:hAnsi="Times New Roman"/>
          <w:color w:val="000000"/>
          <w:sz w:val="28"/>
          <w:shd w:val="clear" w:fill="FFFFFF"/>
        </w:rPr>
        <w:t xml:space="preserve"> </w:t>
      </w:r>
    </w:p>
    <w:p>
      <w:pPr>
        <w:spacing w:lineRule="auto" w:line="360" w:beforeAutospacing="0" w:afterAutospacing="0"/>
        <w:ind w:firstLine="570" w:left="-1140"/>
        <w:jc w:val="center"/>
        <w:rPr>
          <w:rFonts w:ascii="Times New Roman" w:hAnsi="Times New Roman"/>
          <w:b w:val="1"/>
          <w:color w:val="000000"/>
          <w:sz w:val="28"/>
          <w:shd w:val="clear" w:fill="FFFFFF"/>
        </w:rPr>
      </w:pPr>
      <w:r>
        <w:rPr>
          <w:rFonts w:ascii="Times New Roman" w:hAnsi="Times New Roman"/>
          <w:b w:val="1"/>
          <w:color w:val="000000"/>
          <w:sz w:val="28"/>
          <w:shd w:val="clear" w:fill="FFFFFF"/>
        </w:rPr>
        <w:t>3. ПЕРЕВАГИ МАРКЕТИНГОВОЇ СТРАТЕГІЇ</w:t>
      </w:r>
      <w:r>
        <w:rPr>
          <w:rFonts w:ascii="Times New Roman" w:hAnsi="Times New Roman"/>
          <w:b w:val="1"/>
          <w:color w:val="000000"/>
          <w:sz w:val="28"/>
          <w:shd w:val="clear" w:fill="FFFFFF"/>
        </w:rPr>
        <w:t xml:space="preserve"> ДИВЕРСИФІКАЦІЇ</w:t>
      </w:r>
      <w:bookmarkStart w:id="16" w:name="_dx_frag_StartFragment"/>
      <w:bookmarkEnd w:id="16"/>
      <w:r>
        <w:rPr>
          <w:rFonts w:ascii="Times New Roman" w:hAnsi="Times New Roman"/>
          <w:b w:val="1"/>
          <w:color w:val="000000"/>
          <w:sz w:val="28"/>
          <w:shd w:val="clear" w:fill="FFFFFF"/>
        </w:rPr>
        <w:t xml:space="preserve"> </w:t>
      </w:r>
    </w:p>
    <w:p>
      <w:pPr>
        <w:spacing w:lineRule="auto" w:line="360" w:beforeAutospacing="0" w:afterAutospacing="0"/>
        <w:ind w:firstLine="570" w:left="-1140"/>
        <w:jc w:val="left"/>
        <w:rPr>
          <w:rFonts w:ascii="Times New Roman" w:hAnsi="Times New Roman"/>
          <w:b w:val="0"/>
          <w:i w:val="0"/>
          <w:color w:val="000000"/>
          <w:sz w:val="28"/>
          <w:shd w:val="clear" w:fill="FFFFFF"/>
        </w:rPr>
      </w:pPr>
      <w:r>
        <w:rPr>
          <w:rFonts w:ascii="Times New Roman" w:hAnsi="Times New Roman"/>
          <w:b w:val="0"/>
          <w:i w:val="0"/>
          <w:color w:val="000000"/>
          <w:sz w:val="28"/>
          <w:shd w:val="clear" w:fill="FFFFFF"/>
        </w:rPr>
        <w:t>Маркетингова стратегія диверсифікації має декілька переваг:</w:t>
      </w:r>
      <w:r>
        <w:rPr>
          <w:rFonts w:ascii="Times New Roman" w:hAnsi="Times New Roman"/>
          <w:b w:val="0"/>
          <w:i w:val="0"/>
          <w:color w:val="000000"/>
          <w:sz w:val="28"/>
          <w:shd w:val="clear" w:fill="FFFFFF"/>
        </w:rPr>
        <w:t>[4]</w:t>
      </w:r>
    </w:p>
    <w:p>
      <w:pPr>
        <w:spacing w:before="0" w:after="0"/>
        <w:ind w:firstLine="570" w:left="-1140" w:right="0"/>
        <w:rPr>
          <w:rFonts w:ascii="Times New Roman" w:hAnsi="Times New Roman"/>
          <w:b w:val="0"/>
          <w:i w:val="0"/>
          <w:color w:val="000000"/>
          <w:sz w:val="28"/>
          <w:shd w:val="clear" w:fill="FFFFFF"/>
        </w:rPr>
      </w:pPr>
      <w:r>
        <w:rPr>
          <w:rFonts w:ascii="Times New Roman" w:hAnsi="Times New Roman"/>
          <w:b w:val="0"/>
          <w:i w:val="0"/>
          <w:color w:val="000000"/>
          <w:sz w:val="28"/>
          <w:shd w:val="clear" w:fill="FFFFFF"/>
        </w:rPr>
        <w:t xml:space="preserve"> </w:t>
      </w:r>
      <w:r>
        <w:rPr>
          <w:rFonts w:ascii="Times New Roman" w:hAnsi="Times New Roman"/>
          <w:b w:val="0"/>
          <w:i w:val="0"/>
          <w:color w:val="000000"/>
          <w:sz w:val="28"/>
          <w:shd w:val="clear" w:fill="FFFFFF"/>
        </w:rPr>
        <w:t>1.</w:t>
      </w:r>
      <w:r>
        <w:rPr>
          <w:rFonts w:ascii="Times New Roman" w:hAnsi="Times New Roman"/>
          <w:b w:val="0"/>
          <w:i w:val="0"/>
          <w:color w:val="000000"/>
          <w:sz w:val="28"/>
          <w:shd w:val="clear" w:fill="FFFFFF"/>
        </w:rPr>
        <w:t>Збільшення ринкової присутності: Диверсифікація дозволяє підприємству розширити свою діяльність на різні ринки і зайняти позицію в різних сегментах ринку.</w:t>
      </w:r>
    </w:p>
    <w:p>
      <w:pPr>
        <w:spacing w:before="0" w:after="0"/>
        <w:ind w:firstLine="570" w:left="-1140" w:right="0"/>
        <w:rPr>
          <w:rFonts w:ascii="Times New Roman" w:hAnsi="Times New Roman"/>
          <w:b w:val="0"/>
          <w:i w:val="0"/>
          <w:color w:val="000000"/>
          <w:sz w:val="28"/>
          <w:shd w:val="clear" w:fill="FFFFFF"/>
        </w:rPr>
      </w:pPr>
      <w:r>
        <w:rPr>
          <w:rFonts w:ascii="Times New Roman" w:hAnsi="Times New Roman"/>
          <w:b w:val="0"/>
          <w:i w:val="0"/>
          <w:color w:val="000000"/>
          <w:sz w:val="28"/>
          <w:shd w:val="clear" w:fill="FFFFFF"/>
        </w:rPr>
        <w:t>2.</w:t>
      </w:r>
      <w:r>
        <w:rPr>
          <w:rFonts w:ascii="Times New Roman" w:hAnsi="Times New Roman"/>
          <w:b w:val="0"/>
          <w:i w:val="0"/>
          <w:color w:val="000000"/>
          <w:sz w:val="28"/>
          <w:shd w:val="clear" w:fill="FFFFFF"/>
        </w:rPr>
        <w:t>Зменшення ризику: Якщо один з бізнесів підприємства зазнає втрат, інші бізнеси можуть відрегулювати цю ситуацію, зменшивши загальний ризик.</w:t>
      </w:r>
    </w:p>
    <w:p>
      <w:pPr>
        <w:spacing w:before="0" w:after="0"/>
        <w:ind w:firstLine="570" w:left="-1140" w:right="0"/>
        <w:rPr>
          <w:rFonts w:ascii="Times New Roman" w:hAnsi="Times New Roman"/>
          <w:b w:val="0"/>
          <w:i w:val="0"/>
          <w:color w:val="000000"/>
          <w:sz w:val="28"/>
          <w:shd w:val="clear" w:fill="FFFFFF"/>
        </w:rPr>
      </w:pPr>
      <w:r>
        <w:rPr>
          <w:rFonts w:ascii="Times New Roman" w:hAnsi="Times New Roman"/>
          <w:b w:val="0"/>
          <w:i w:val="0"/>
          <w:color w:val="000000"/>
          <w:sz w:val="28"/>
          <w:shd w:val="clear" w:fill="FFFFFF"/>
        </w:rPr>
        <w:t xml:space="preserve">3. </w:t>
      </w:r>
      <w:r>
        <w:rPr>
          <w:rFonts w:ascii="Times New Roman" w:hAnsi="Times New Roman"/>
          <w:b w:val="0"/>
          <w:i w:val="0"/>
          <w:color w:val="000000"/>
          <w:sz w:val="28"/>
          <w:shd w:val="clear" w:fill="FFFFFF"/>
        </w:rPr>
        <w:t>Економії масштабу: Коли підприємство діє в різних галузях, воно може знизити витрати, домовляючись про спільне використання ресурсів, таких як виробничі потужності, персонал, технології тощо.</w:t>
      </w:r>
    </w:p>
    <w:p>
      <w:pPr>
        <w:spacing w:before="0" w:after="0"/>
        <w:ind w:firstLine="570" w:left="-1140" w:right="0"/>
        <w:rPr>
          <w:rFonts w:ascii="Times New Roman" w:hAnsi="Times New Roman"/>
          <w:b w:val="0"/>
          <w:i w:val="0"/>
          <w:color w:val="000000"/>
          <w:sz w:val="28"/>
          <w:shd w:val="clear" w:fill="FFFFFF"/>
        </w:rPr>
      </w:pPr>
      <w:r>
        <w:rPr>
          <w:rFonts w:ascii="Times New Roman" w:hAnsi="Times New Roman"/>
          <w:b w:val="0"/>
          <w:i w:val="0"/>
          <w:color w:val="000000"/>
          <w:sz w:val="28"/>
          <w:shd w:val="clear" w:fill="FFFFFF"/>
        </w:rPr>
        <w:t>4.</w:t>
      </w:r>
      <w:r>
        <w:rPr>
          <w:rFonts w:ascii="Times New Roman" w:hAnsi="Times New Roman"/>
          <w:b w:val="0"/>
          <w:i w:val="0"/>
          <w:color w:val="000000"/>
          <w:sz w:val="28"/>
          <w:shd w:val="clear" w:fill="FFFFFF"/>
        </w:rPr>
        <w:t>Синергетичні ефекти: Деякі види діяльності можуть мати синергетичні ефекти, тобто забезпечувати значно більший результат разом, ніж окремо.</w:t>
      </w:r>
    </w:p>
    <w:p>
      <w:pPr>
        <w:spacing w:lineRule="auto" w:line="360" w:beforeAutospacing="0" w:afterAutospacing="0"/>
        <w:ind w:firstLine="570" w:left="-1140"/>
        <w:jc w:val="left"/>
        <w:rPr>
          <w:rFonts w:ascii="Times New Roman" w:hAnsi="Times New Roman"/>
          <w:b w:val="0"/>
          <w:color w:val="000000"/>
          <w:sz w:val="28"/>
          <w:shd w:val="clear" w:fill="FFFFFF"/>
        </w:rPr>
      </w:pPr>
      <w:r>
        <w:rPr>
          <w:rFonts w:ascii="Times New Roman" w:hAnsi="Times New Roman"/>
          <w:b w:val="0"/>
          <w:i w:val="0"/>
          <w:color w:val="000000"/>
          <w:sz w:val="28"/>
          <w:shd w:val="clear" w:fill="FFFFFF"/>
        </w:rPr>
        <w:t>5.</w:t>
      </w:r>
      <w:r>
        <w:rPr>
          <w:rFonts w:ascii="Times New Roman" w:hAnsi="Times New Roman"/>
          <w:b w:val="0"/>
          <w:i w:val="0"/>
          <w:color w:val="000000"/>
          <w:sz w:val="28"/>
          <w:shd w:val="clear" w:fill="FFFFFF"/>
        </w:rPr>
        <w:t>Доступ до нових ресурсів: Диверсифікація дозволяє підприємству залучити нові ресурси, які можуть допомогти в розвитку існуючих бізнесів або започаткувати нові напрямки розвитку.</w:t>
      </w:r>
    </w:p>
    <w:p>
      <w:pPr>
        <w:spacing w:lineRule="auto" w:line="360" w:before="0" w:after="300"/>
        <w:ind w:firstLine="570" w:left="-1140" w:right="0"/>
        <w:rPr>
          <w:rFonts w:ascii="Times New Roman" w:hAnsi="Times New Roman"/>
          <w:b w:val="0"/>
          <w:i w:val="0"/>
          <w:color w:val="000000"/>
          <w:sz w:val="28"/>
          <w:shd w:val="clear" w:fill="FFFFFF"/>
        </w:rPr>
      </w:pPr>
      <w:bookmarkStart w:id="17" w:name="_dx_frag_StartFragment"/>
      <w:bookmarkEnd w:id="17"/>
      <w:r>
        <w:rPr>
          <w:rFonts w:ascii="Times New Roman" w:hAnsi="Times New Roman"/>
          <w:b w:val="0"/>
          <w:i w:val="0"/>
          <w:color w:val="000000"/>
          <w:sz w:val="28"/>
          <w:shd w:val="clear" w:fill="FFFFFF"/>
        </w:rPr>
        <w:t>В сильно конкурентному ринковому середовищі, де вхідні бар'єри досить високі, компаніям, які планують розвивати свій бізнес за кордоном, необхідно притримуватися стратегії поступового розвитку, щоб повільно збільшувати свою ринкову долю та завоювати довіру споживачів. Єдиним шляхом прискорення цього процесу є об'єднання фірм у конгломерати, що збільшує концентрацію виробництва і послаблює конкуренцію.</w:t>
      </w:r>
    </w:p>
    <w:p>
      <w:pPr>
        <w:spacing w:lineRule="auto" w:line="360" w:before="125" w:after="300"/>
        <w:ind w:firstLine="570" w:left="-1140" w:right="0"/>
        <w:rPr>
          <w:rFonts w:ascii="Times New Roman" w:hAnsi="Times New Roman"/>
          <w:b w:val="0"/>
          <w:i w:val="0"/>
          <w:color w:val="000000"/>
          <w:sz w:val="28"/>
          <w:shd w:val="clear" w:fill="FFFFFF"/>
        </w:rPr>
      </w:pPr>
      <w:r>
        <w:rPr>
          <w:rFonts w:ascii="Times New Roman" w:hAnsi="Times New Roman"/>
          <w:b w:val="0"/>
          <w:i w:val="0"/>
          <w:color w:val="000000"/>
          <w:sz w:val="28"/>
          <w:shd w:val="clear" w:fill="FFFFFF"/>
        </w:rPr>
        <w:t>Для міжнародних компаній ресурси є конкурентними перевагами, тому важливо нарощувати кількість та якість управлінських, фінансових та матеріальних ресурсів. Крім того, важливо бути свідомим соціальної відповідальності корпорації.</w:t>
      </w:r>
    </w:p>
    <w:p>
      <w:pPr>
        <w:spacing w:lineRule="auto" w:line="360" w:beforeAutospacing="0" w:afterAutospacing="0"/>
        <w:ind w:firstLine="570" w:left="-1140"/>
        <w:jc w:val="left"/>
        <w:rPr>
          <w:rFonts w:ascii="Times New Roman" w:hAnsi="Times New Roman"/>
          <w:b w:val="0"/>
          <w:i w:val="0"/>
          <w:color w:val="000000"/>
          <w:sz w:val="28"/>
          <w:shd w:val="clear" w:fill="FFFFFF"/>
        </w:rPr>
      </w:pPr>
      <w:r>
        <w:rPr>
          <w:rFonts w:ascii="Times New Roman" w:hAnsi="Times New Roman"/>
          <w:b w:val="0"/>
          <w:i w:val="0"/>
          <w:color w:val="000000"/>
          <w:sz w:val="28"/>
          <w:shd w:val="clear" w:fill="FFFFFF"/>
        </w:rPr>
        <w:t>У такому середовищі міжнародним компаніям потрібно шукати найбільш ефективні методи задоволення потреб споживачів, тому значення цінностей фірм постійно трансформується. Компанії, які не змінюють пріоритети своєї діяльності, можуть втратити свої конкурентні переваги.</w:t>
      </w:r>
      <w:r>
        <w:rPr>
          <w:rFonts w:ascii="Times New Roman" w:hAnsi="Times New Roman"/>
          <w:b w:val="0"/>
          <w:i w:val="0"/>
          <w:color w:val="000000"/>
          <w:sz w:val="28"/>
          <w:shd w:val="clear" w:fill="FFFFFF"/>
        </w:rPr>
        <w:t>[5]</w:t>
      </w:r>
    </w:p>
    <w:p>
      <w:pPr>
        <w:spacing w:lineRule="auto" w:line="360" w:beforeAutospacing="0" w:afterAutospacing="0"/>
        <w:ind w:firstLine="570" w:left="-1140"/>
        <w:jc w:val="left"/>
        <w:rPr>
          <w:rFonts w:ascii="Times New Roman" w:hAnsi="Times New Roman"/>
          <w:b w:val="0"/>
          <w:i w:val="0"/>
          <w:color w:val="000000"/>
          <w:sz w:val="28"/>
          <w:shd w:val="clear" w:fill="FFFFFF"/>
        </w:rPr>
      </w:pPr>
      <w:r>
        <w:rPr>
          <w:rFonts w:ascii="Times New Roman" w:hAnsi="Times New Roman"/>
          <w:b w:val="0"/>
          <w:i w:val="0"/>
          <w:color w:val="000000"/>
          <w:sz w:val="28"/>
          <w:shd w:val="clear" w:fill="FFFFFF"/>
        </w:rPr>
        <w:t>Зменшення ризикків допоможе компан</w:t>
      </w:r>
      <w:r>
        <w:rPr>
          <w:rFonts w:ascii="Times New Roman" w:hAnsi="Times New Roman"/>
          <w:b w:val="0"/>
          <w:i w:val="0"/>
          <w:color w:val="000000"/>
          <w:sz w:val="28"/>
          <w:shd w:val="clear" w:fill="FFFFFF"/>
        </w:rPr>
        <w:t>ії довш</w:t>
      </w:r>
      <w:r>
        <w:rPr>
          <w:rFonts w:ascii="Times New Roman" w:hAnsi="Times New Roman"/>
          <w:b w:val="0"/>
          <w:i w:val="0"/>
          <w:color w:val="000000"/>
          <w:sz w:val="28"/>
          <w:shd w:val="clear" w:fill="FFFFFF"/>
        </w:rPr>
        <w:t xml:space="preserve">е бути рентабильною. </w:t>
      </w:r>
      <w:r>
        <w:rPr>
          <w:rFonts w:ascii="Times New Roman" w:hAnsi="Times New Roman"/>
          <w:b w:val="0"/>
          <w:i w:val="0"/>
          <w:color w:val="000000"/>
          <w:sz w:val="28"/>
          <w:shd w:val="clear" w:fill="FFFFFF"/>
        </w:rPr>
        <w:t>Коли компанія залежить від одного ринку, вона може стати вразливою до конкуренції на цьому ринку</w:t>
      </w:r>
      <w:r>
        <w:rPr>
          <w:rFonts w:ascii="Times New Roman" w:hAnsi="Times New Roman"/>
          <w:b w:val="0"/>
          <w:i w:val="0"/>
          <w:color w:val="000000"/>
          <w:sz w:val="28"/>
          <w:shd w:val="clear" w:fill="FFFFFF"/>
        </w:rPr>
        <w:t xml:space="preserve"> та змін на ньому. </w:t>
      </w:r>
      <w:r>
        <w:rPr>
          <w:rFonts w:ascii="Times New Roman" w:hAnsi="Times New Roman"/>
          <w:b w:val="0"/>
          <w:i w:val="0"/>
          <w:color w:val="000000"/>
          <w:sz w:val="28"/>
          <w:shd w:val="clear" w:fill="FFFFFF"/>
        </w:rPr>
        <w:t>Залежити від одного продукту також є сильним ризиком том</w:t>
      </w:r>
      <w:r>
        <w:rPr>
          <w:rFonts w:ascii="Times New Roman" w:hAnsi="Times New Roman"/>
          <w:b w:val="0"/>
          <w:i w:val="0"/>
          <w:color w:val="000000"/>
          <w:sz w:val="28"/>
          <w:shd w:val="clear" w:fill="FFFFFF"/>
        </w:rPr>
        <w:t>у</w:t>
      </w:r>
      <w:r>
        <w:rPr>
          <w:rFonts w:ascii="Times New Roman" w:hAnsi="Times New Roman"/>
          <w:b w:val="0"/>
          <w:i w:val="0"/>
          <w:color w:val="000000"/>
          <w:sz w:val="28"/>
          <w:shd w:val="clear" w:fill="FFFFFF"/>
        </w:rPr>
        <w:t>, що можить змін</w:t>
      </w:r>
      <w:r>
        <w:rPr>
          <w:rFonts w:ascii="Times New Roman" w:hAnsi="Times New Roman"/>
          <w:b w:val="0"/>
          <w:i w:val="0"/>
          <w:color w:val="000000"/>
          <w:sz w:val="28"/>
          <w:shd w:val="clear" w:fill="FFFFFF"/>
        </w:rPr>
        <w:t xml:space="preserve">итися попит на продукт та поява конкурентів. </w:t>
      </w:r>
      <w:r>
        <w:rPr>
          <w:rFonts w:ascii="Times New Roman" w:hAnsi="Times New Roman"/>
          <w:b w:val="0"/>
          <w:i w:val="0"/>
          <w:color w:val="000000"/>
          <w:sz w:val="28"/>
          <w:shd w:val="clear" w:fill="FFFFFF"/>
        </w:rPr>
        <w:t xml:space="preserve">Потрібно зауважити що залежність від одного постачальника може призвести до вразливості до цін та якості. </w:t>
      </w:r>
      <w:r>
        <w:rPr>
          <w:rFonts w:ascii="Times New Roman" w:hAnsi="Times New Roman"/>
          <w:b w:val="0"/>
          <w:i w:val="0"/>
          <w:color w:val="000000"/>
          <w:sz w:val="28"/>
          <w:shd w:val="clear" w:fill="FFFFFF"/>
        </w:rPr>
        <w:t>К</w:t>
      </w:r>
      <w:r>
        <w:rPr>
          <w:rFonts w:ascii="Times New Roman" w:hAnsi="Times New Roman"/>
          <w:b w:val="0"/>
          <w:i w:val="0"/>
          <w:color w:val="000000"/>
          <w:sz w:val="28"/>
          <w:shd w:val="clear" w:fill="FFFFFF"/>
        </w:rPr>
        <w:t>онкуренція мо</w:t>
      </w:r>
      <w:r>
        <w:rPr>
          <w:rFonts w:ascii="Times New Roman" w:hAnsi="Times New Roman"/>
          <w:b w:val="0"/>
          <w:i w:val="0"/>
          <w:color w:val="000000"/>
          <w:sz w:val="28"/>
          <w:shd w:val="clear" w:fill="FFFFFF"/>
        </w:rPr>
        <w:t xml:space="preserve">же впливати на настрій працівників компанії. </w:t>
      </w:r>
    </w:p>
    <w:p>
      <w:pPr>
        <w:spacing w:lineRule="auto" w:line="360" w:beforeAutospacing="0" w:afterAutospacing="0"/>
        <w:ind w:firstLine="570" w:left="-1140"/>
        <w:jc w:val="center"/>
        <w:rPr>
          <w:rFonts w:ascii="Times New Roman" w:hAnsi="Times New Roman"/>
          <w:b w:val="1"/>
          <w:i w:val="0"/>
          <w:color w:val="000000"/>
          <w:sz w:val="28"/>
          <w:shd w:val="clear" w:fill="FFFFFF"/>
        </w:rPr>
      </w:pPr>
      <w:r>
        <w:rPr>
          <w:rFonts w:ascii="Times New Roman" w:hAnsi="Times New Roman"/>
          <w:b w:val="1"/>
          <w:i w:val="0"/>
          <w:color w:val="000000"/>
          <w:sz w:val="28"/>
          <w:shd w:val="clear" w:fill="FFFFFF"/>
        </w:rPr>
        <w:t xml:space="preserve">4. </w:t>
      </w:r>
      <w:r>
        <w:rPr>
          <w:rFonts w:ascii="Times New Roman" w:hAnsi="Times New Roman"/>
          <w:b w:val="1"/>
          <w:i w:val="0"/>
          <w:color w:val="000000"/>
          <w:sz w:val="28"/>
          <w:shd w:val="clear" w:fill="FFFFFF"/>
        </w:rPr>
        <w:t>НЕДОЛІКИ МАРКЕТИНГОВОЇ СТРАТЕГІЇ ДИВЕРСИФІКАЦІЇ</w:t>
      </w:r>
    </w:p>
    <w:p>
      <w:pPr>
        <w:spacing w:lineRule="auto" w:line="360" w:before="0" w:after="300"/>
        <w:ind w:firstLine="570" w:left="-1140" w:right="0"/>
        <w:rPr>
          <w:rFonts w:ascii="Times New Roman" w:hAnsi="Times New Roman"/>
          <w:b w:val="0"/>
          <w:i w:val="0"/>
          <w:color w:val="000000"/>
          <w:sz w:val="28"/>
          <w:shd w:val="clear" w:fill="FFFFFF"/>
        </w:rPr>
      </w:pPr>
      <w:bookmarkStart w:id="18" w:name="_dx_frag_StartFragment"/>
      <w:bookmarkEnd w:id="18"/>
      <w:r>
        <w:rPr>
          <w:rFonts w:ascii="Times New Roman" w:hAnsi="Times New Roman"/>
          <w:b w:val="0"/>
          <w:i w:val="0"/>
          <w:color w:val="000000"/>
          <w:sz w:val="28"/>
          <w:shd w:val="clear" w:fill="FFFFFF"/>
        </w:rPr>
        <w:t>Хоча маркетингова стратегія диверсифікації має свої переваги, вона також може мати свої недоліки, включаючи:</w:t>
      </w:r>
    </w:p>
    <w:p>
      <w:pPr>
        <w:numPr>
          <w:ilvl w:val="0"/>
          <w:numId w:val="3"/>
        </w:numPr>
        <w:spacing w:lineRule="auto" w:line="360" w:before="0" w:after="0"/>
        <w:ind w:right="0"/>
        <w:rPr>
          <w:rFonts w:ascii="Times New Roman" w:hAnsi="Times New Roman"/>
          <w:b w:val="0"/>
          <w:i w:val="0"/>
          <w:color w:val="000000"/>
          <w:sz w:val="28"/>
          <w:shd w:val="clear" w:fill="FFFFFF"/>
        </w:rPr>
      </w:pPr>
      <w:r>
        <w:rPr>
          <w:rFonts w:ascii="Times New Roman" w:hAnsi="Times New Roman"/>
          <w:b w:val="0"/>
          <w:i w:val="0"/>
          <w:color w:val="000000"/>
          <w:sz w:val="28"/>
          <w:shd w:val="clear" w:fill="FFFFFF"/>
        </w:rPr>
        <w:t>Великі витрати: Диверсифікація може бути дуже дорогим процесом, особливо якщо підприємство вирішує входити на нові ринки або придбати інші компанії.</w:t>
      </w:r>
    </w:p>
    <w:p>
      <w:pPr>
        <w:numPr>
          <w:ilvl w:val="0"/>
          <w:numId w:val="3"/>
        </w:numPr>
        <w:spacing w:lineRule="auto" w:line="360" w:before="0" w:after="0"/>
        <w:ind w:right="0"/>
        <w:rPr>
          <w:rFonts w:ascii="Times New Roman" w:hAnsi="Times New Roman"/>
          <w:b w:val="0"/>
          <w:i w:val="0"/>
          <w:color w:val="000000"/>
          <w:sz w:val="28"/>
          <w:shd w:val="clear" w:fill="FFFFFF"/>
        </w:rPr>
      </w:pPr>
      <w:r>
        <w:rPr>
          <w:rFonts w:ascii="Times New Roman" w:hAnsi="Times New Roman"/>
          <w:b w:val="0"/>
          <w:i w:val="0"/>
          <w:color w:val="000000"/>
          <w:sz w:val="28"/>
          <w:shd w:val="clear" w:fill="FFFFFF"/>
        </w:rPr>
        <w:t>Недооцінка ризиків: При диверсифікації компанії можуть не врахувати всі можливі ризики, пов'язані з новими продуктами або ринками, і це може призвести до втрати коштів і ресурсів.</w:t>
      </w:r>
    </w:p>
    <w:p>
      <w:pPr>
        <w:numPr>
          <w:ilvl w:val="0"/>
          <w:numId w:val="3"/>
        </w:numPr>
        <w:spacing w:lineRule="auto" w:line="360" w:before="0" w:after="0"/>
        <w:ind w:right="0"/>
        <w:rPr>
          <w:rFonts w:ascii="Times New Roman" w:hAnsi="Times New Roman"/>
          <w:b w:val="0"/>
          <w:i w:val="0"/>
          <w:color w:val="000000"/>
          <w:sz w:val="28"/>
          <w:shd w:val="clear" w:fill="FFFFFF"/>
        </w:rPr>
      </w:pPr>
      <w:r>
        <w:rPr>
          <w:rFonts w:ascii="Times New Roman" w:hAnsi="Times New Roman"/>
          <w:b w:val="0"/>
          <w:i w:val="0"/>
          <w:color w:val="000000"/>
          <w:sz w:val="28"/>
          <w:shd w:val="clear" w:fill="FFFFFF"/>
        </w:rPr>
        <w:t>Зниження спрямованості: Компанія може втратити свою основну спрямованість, коли вона вирішує займатися багатьма різними бізнесами. Це може призвести до втрати ідентичності бренду і послаблення конкурентоспроможності.</w:t>
      </w:r>
    </w:p>
    <w:p>
      <w:pPr>
        <w:numPr>
          <w:ilvl w:val="0"/>
          <w:numId w:val="3"/>
        </w:numPr>
        <w:spacing w:lineRule="auto" w:line="360" w:before="0" w:after="0"/>
        <w:ind w:right="0"/>
        <w:rPr>
          <w:rFonts w:ascii="Times New Roman" w:hAnsi="Times New Roman"/>
          <w:b w:val="0"/>
          <w:i w:val="0"/>
          <w:color w:val="000000"/>
          <w:sz w:val="28"/>
          <w:shd w:val="clear" w:fill="FFFFFF"/>
        </w:rPr>
      </w:pPr>
      <w:r>
        <w:rPr>
          <w:rFonts w:ascii="Times New Roman" w:hAnsi="Times New Roman"/>
          <w:b w:val="0"/>
          <w:i w:val="0"/>
          <w:color w:val="000000"/>
          <w:sz w:val="28"/>
          <w:shd w:val="clear" w:fill="FFFFFF"/>
        </w:rPr>
        <w:t>.</w:t>
      </w:r>
      <w:r>
        <w:rPr>
          <w:rFonts w:ascii="Times New Roman" w:hAnsi="Times New Roman"/>
          <w:b w:val="0"/>
          <w:i w:val="0"/>
          <w:color w:val="000000"/>
          <w:sz w:val="28"/>
          <w:shd w:val="clear" w:fill="FFFFFF"/>
        </w:rPr>
        <w:t>Погіршення управління: Для ефективного управління диверсифікованим бізнесом необхідно мати достатньо ресурсів та експертизи в кожній галузі. В іншому випадку, погіршення управління може призвести до проблем з якістю продуктів і послуг.</w:t>
      </w:r>
    </w:p>
    <w:p>
      <w:pPr>
        <w:numPr>
          <w:ilvl w:val="0"/>
          <w:numId w:val="3"/>
        </w:numPr>
        <w:spacing w:lineRule="auto" w:line="360" w:before="0" w:after="0"/>
        <w:ind w:right="0"/>
        <w:rPr>
          <w:rFonts w:ascii="Times New Roman" w:hAnsi="Times New Roman"/>
          <w:b w:val="0"/>
          <w:i w:val="0"/>
          <w:color w:val="000000"/>
          <w:sz w:val="28"/>
          <w:shd w:val="clear" w:fill="FFFFFF"/>
        </w:rPr>
      </w:pPr>
      <w:r>
        <w:rPr>
          <w:rFonts w:ascii="Times New Roman" w:hAnsi="Times New Roman"/>
          <w:b w:val="0"/>
          <w:i w:val="0"/>
          <w:color w:val="000000"/>
          <w:sz w:val="28"/>
          <w:shd w:val="clear" w:fill="FFFFFF"/>
        </w:rPr>
        <w:t>Зниження ефективності: Диверсифікація може також призвести до зниження ефективності виробництва, зниження якості продуктів і послуг і підвищення витрат на управління бізнесом.</w:t>
      </w:r>
    </w:p>
    <w:p>
      <w:pPr>
        <w:spacing w:lineRule="auto" w:line="360" w:before="0" w:after="0"/>
        <w:ind w:right="0"/>
        <w:jc w:val="center"/>
        <w:rPr>
          <w:rFonts w:ascii="Times New Roman" w:hAnsi="Times New Roman"/>
          <w:b w:val="1"/>
          <w:i w:val="1"/>
          <w:caps w:val="1"/>
          <w:color w:val="000000"/>
          <w:sz w:val="28"/>
          <w:shd w:val="clear" w:fill="FFFFFF"/>
        </w:rPr>
      </w:pPr>
      <w:r>
        <w:rPr>
          <w:rFonts w:ascii="Times New Roman" w:hAnsi="Times New Roman"/>
          <w:b w:val="1"/>
          <w:i w:val="0"/>
          <w:color w:val="000000"/>
          <w:sz w:val="28"/>
          <w:shd w:val="clear" w:fill="FFFFFF"/>
        </w:rPr>
        <w:t>5. ЕТАПИ РЕАЛІЗАЦІЇ</w:t>
      </w:r>
      <w:r>
        <w:rPr>
          <w:rFonts w:ascii="Times New Roman" w:hAnsi="Times New Roman"/>
          <w:b w:val="1"/>
          <w:color w:val="000000"/>
          <w:sz w:val="28"/>
          <w:shd w:val="clear" w:fill="FFFFFF"/>
        </w:rPr>
        <w:t xml:space="preserve"> </w:t>
      </w:r>
      <w:r>
        <w:rPr>
          <w:rFonts w:ascii="Times New Roman" w:hAnsi="Times New Roman"/>
          <w:b w:val="1"/>
          <w:i w:val="1"/>
          <w:caps w:val="1"/>
          <w:color w:val="000000"/>
          <w:sz w:val="28"/>
          <w:shd w:val="clear" w:fill="FFFFFF"/>
        </w:rPr>
        <w:t xml:space="preserve">маркетингової стратегії </w:t>
      </w:r>
      <w:r>
        <w:rPr>
          <w:rFonts w:ascii="Times New Roman" w:hAnsi="Times New Roman"/>
          <w:b w:val="1"/>
          <w:caps w:val="1"/>
          <w:color w:val="000000"/>
          <w:sz w:val="28"/>
          <w:shd w:val="clear" w:fill="FFFFFF"/>
        </w:rPr>
        <w:t xml:space="preserve"> </w:t>
      </w:r>
      <w:r>
        <w:rPr>
          <w:rFonts w:ascii="Times New Roman" w:hAnsi="Times New Roman"/>
          <w:b w:val="1"/>
          <w:i w:val="1"/>
          <w:caps w:val="1"/>
          <w:color w:val="000000"/>
          <w:sz w:val="28"/>
          <w:shd w:val="clear" w:fill="FFFFFF"/>
        </w:rPr>
        <w:t>диверсифікації</w:t>
      </w:r>
      <w:bookmarkStart w:id="19" w:name="_dx_frag_StartFragment"/>
      <w:bookmarkEnd w:id="19"/>
      <w:r>
        <w:rPr>
          <w:rFonts w:ascii="Times New Roman" w:hAnsi="Times New Roman"/>
          <w:b w:val="1"/>
          <w:i w:val="1"/>
          <w:caps w:val="1"/>
          <w:color w:val="000000"/>
          <w:sz w:val="28"/>
          <w:shd w:val="clear" w:fill="FFFFFF"/>
        </w:rPr>
        <w:t xml:space="preserve"> </w:t>
      </w:r>
    </w:p>
    <w:p>
      <w:pPr>
        <w:spacing w:lineRule="auto" w:line="360" w:before="0" w:after="0"/>
        <w:ind w:firstLine="570" w:left="-1140" w:right="0"/>
        <w:jc w:val="left"/>
        <w:rPr>
          <w:rFonts w:ascii="Times New Roman" w:hAnsi="Times New Roman"/>
          <w:b w:val="0"/>
          <w:i w:val="0"/>
          <w:color w:val="000000"/>
          <w:sz w:val="28"/>
          <w:shd w:val="clear" w:fill="FFFFFF"/>
        </w:rPr>
      </w:pPr>
      <w:r>
        <w:rPr>
          <w:rFonts w:ascii="Times New Roman" w:hAnsi="Times New Roman"/>
          <w:b w:val="0"/>
          <w:i w:val="0"/>
          <w:color w:val="000000"/>
          <w:sz w:val="28"/>
          <w:shd w:val="clear" w:fill="FFFFFF"/>
        </w:rPr>
        <w:t>Етапи реалізації маркетингової стратегії диверсифікації можуть варіюватися в залежності від конкретної компанії та її потреб, але в цілому процес може бути розділений на наступні етапи:</w:t>
      </w:r>
    </w:p>
    <w:p>
      <w:pPr>
        <w:numPr>
          <w:ilvl w:val="0"/>
          <w:numId w:val="8"/>
        </w:numPr>
        <w:spacing w:lineRule="auto" w:line="360" w:before="0" w:after="0"/>
        <w:ind w:hanging="570" w:left="-570" w:right="0"/>
        <w:rPr>
          <w:rFonts w:ascii="Times New Roman" w:hAnsi="Times New Roman"/>
          <w:b w:val="0"/>
          <w:i w:val="0"/>
          <w:color w:val="000000"/>
          <w:sz w:val="28"/>
          <w:shd w:val="clear" w:fill="FFFFFF"/>
        </w:rPr>
      </w:pPr>
      <w:r>
        <w:rPr>
          <w:rFonts w:ascii="Times New Roman" w:hAnsi="Times New Roman"/>
          <w:b w:val="0"/>
          <w:i w:val="0"/>
          <w:color w:val="000000"/>
          <w:sz w:val="28"/>
          <w:shd w:val="clear" w:fill="FFFFFF"/>
        </w:rPr>
        <w:t>Аналіз ринку та внутрішнього потенціалу компанії. На цьому етапі визначаються переваги та недоліки компанії, а також можливості та загрози на ринку. Для цього проводиться SWOT-аналіз (аналіз сильних та слабких сторін, можливостей та загроз).</w:t>
      </w:r>
    </w:p>
    <w:p>
      <w:pPr>
        <w:numPr>
          <w:ilvl w:val="0"/>
          <w:numId w:val="8"/>
        </w:numPr>
        <w:spacing w:lineRule="auto" w:line="360" w:before="0" w:after="0"/>
        <w:ind w:hanging="570" w:left="-570" w:right="0"/>
        <w:rPr>
          <w:rFonts w:ascii="Times New Roman" w:hAnsi="Times New Roman"/>
          <w:b w:val="0"/>
          <w:i w:val="0"/>
          <w:color w:val="000000"/>
          <w:sz w:val="28"/>
          <w:shd w:val="clear" w:fill="FFFFFF"/>
        </w:rPr>
      </w:pPr>
      <w:r>
        <w:rPr>
          <w:rFonts w:ascii="Times New Roman" w:hAnsi="Times New Roman"/>
          <w:b w:val="0"/>
          <w:i w:val="0"/>
          <w:color w:val="000000"/>
          <w:sz w:val="28"/>
          <w:shd w:val="clear" w:fill="FFFFFF"/>
        </w:rPr>
        <w:t>Визначення напрямів диверсифікації. На основі результатів аналізу визначається, в які галузі бізнесу можна диверсифікуватися, з урахуванням конкурентних переваг компанії та потреб ринку.</w:t>
      </w:r>
    </w:p>
    <w:p>
      <w:pPr>
        <w:numPr>
          <w:ilvl w:val="0"/>
          <w:numId w:val="8"/>
        </w:numPr>
        <w:spacing w:lineRule="auto" w:line="360" w:before="0" w:after="0"/>
        <w:ind w:hanging="570" w:left="-570" w:right="0"/>
        <w:rPr>
          <w:rFonts w:ascii="Times New Roman" w:hAnsi="Times New Roman"/>
          <w:b w:val="0"/>
          <w:i w:val="0"/>
          <w:color w:val="000000"/>
          <w:sz w:val="28"/>
          <w:shd w:val="clear" w:fill="FFFFFF"/>
        </w:rPr>
      </w:pPr>
      <w:r>
        <w:rPr>
          <w:rFonts w:ascii="Times New Roman" w:hAnsi="Times New Roman"/>
          <w:b w:val="0"/>
          <w:i w:val="0"/>
          <w:color w:val="000000"/>
          <w:sz w:val="28"/>
          <w:shd w:val="clear" w:fill="FFFFFF"/>
        </w:rPr>
        <w:t>Розробка стратегії диверсифікації. На цьому етапі формулюються конкретні маркетингові цілі та стратегії, щоб реалізувати потенціал диверсифікації. Для цього використовуються різні методи, включаючи аналіз пропозицій, дослідження ринку, інноваційні підходи та інші.</w:t>
      </w:r>
    </w:p>
    <w:p>
      <w:pPr>
        <w:numPr>
          <w:ilvl w:val="0"/>
          <w:numId w:val="8"/>
        </w:numPr>
        <w:spacing w:lineRule="auto" w:line="360" w:before="0" w:after="0"/>
        <w:ind w:hanging="570" w:left="-570" w:right="0"/>
        <w:rPr>
          <w:rFonts w:ascii="Times New Roman" w:hAnsi="Times New Roman"/>
          <w:b w:val="0"/>
          <w:i w:val="0"/>
          <w:color w:val="000000"/>
          <w:sz w:val="28"/>
          <w:shd w:val="clear" w:fill="FFFFFF"/>
        </w:rPr>
      </w:pPr>
      <w:r>
        <w:rPr>
          <w:rFonts w:ascii="Times New Roman" w:hAnsi="Times New Roman"/>
          <w:b w:val="0"/>
          <w:i w:val="0"/>
          <w:color w:val="000000"/>
          <w:sz w:val="28"/>
          <w:shd w:val="clear" w:fill="FFFFFF"/>
        </w:rPr>
        <w:t>Реалізація стратегії. На цьому етапі компанія виконує план диверсифікації, розроблений на попередньому етапі. Вона може запускати нові продукти, входити на нові ринки, придбувати компанії або взаємодіяти з іншими компаніями.</w:t>
      </w:r>
    </w:p>
    <w:p>
      <w:pPr>
        <w:numPr>
          <w:ilvl w:val="0"/>
          <w:numId w:val="8"/>
        </w:numPr>
        <w:spacing w:lineRule="auto" w:line="360" w:before="0" w:after="0"/>
        <w:ind w:hanging="570" w:left="-570" w:right="0"/>
        <w:jc w:val="left"/>
        <w:rPr>
          <w:rFonts w:ascii="Times New Roman" w:hAnsi="Times New Roman"/>
          <w:b w:val="1"/>
          <w:i w:val="0"/>
          <w:caps w:val="0"/>
          <w:color w:val="auto"/>
          <w:sz w:val="28"/>
          <w:shd w:val="clear" w:fill="FFFFFF"/>
        </w:rPr>
      </w:pPr>
      <w:r>
        <w:rPr>
          <w:rFonts w:ascii="Times New Roman" w:hAnsi="Times New Roman"/>
          <w:b w:val="0"/>
          <w:i w:val="0"/>
          <w:color w:val="000000"/>
          <w:sz w:val="28"/>
          <w:shd w:val="clear" w:fill="FFFFFF"/>
        </w:rPr>
        <w:t>Моніторинг та оцінка результатів. На останньому етапі компанія визначає, наскільки успішною була стратегія диверсифікації та чи потрібні якісь зміни. Вона оцінює свої досягнення та кориг</w:t>
      </w:r>
      <w:bookmarkStart w:id="20" w:name="_dx_frag_StartFragment"/>
      <w:bookmarkEnd w:id="20"/>
      <w:r>
        <w:rPr>
          <w:rFonts w:ascii="Times New Roman" w:hAnsi="Times New Roman"/>
          <w:b w:val="0"/>
          <w:i w:val="0"/>
          <w:color w:val="auto"/>
          <w:sz w:val="28"/>
          <w:shd w:val="clear" w:fill="FFFFFF"/>
        </w:rPr>
        <w:t>ує свої дії на основі зібраної інформації.</w:t>
      </w:r>
      <w:r>
        <w:rPr>
          <w:rFonts w:ascii="Times New Roman" w:hAnsi="Times New Roman"/>
          <w:color w:val="auto"/>
          <w:sz w:val="28"/>
          <w:shd w:val="clear" w:fill="FFFFFF"/>
        </w:rPr>
        <w:t xml:space="preserve"> </w:t>
      </w:r>
    </w:p>
    <w:p>
      <w:pPr>
        <w:spacing w:lineRule="auto" w:line="360" w:before="0" w:after="0"/>
        <w:ind w:hanging="570" w:left="-570" w:right="0"/>
        <w:jc w:val="center"/>
        <w:rPr>
          <w:rFonts w:ascii="Times New Roman" w:hAnsi="Times New Roman"/>
          <w:b w:val="1"/>
          <w:i w:val="0"/>
          <w:caps w:val="0"/>
          <w:color w:val="auto"/>
          <w:sz w:val="28"/>
          <w:shd w:val="clear" w:fill="FFFFFF"/>
        </w:rPr>
      </w:pPr>
      <w:r>
        <w:rPr>
          <w:rFonts w:ascii="Times New Roman" w:hAnsi="Times New Roman"/>
          <w:b w:val="1"/>
          <w:i w:val="0"/>
          <w:caps w:val="0"/>
          <w:color w:val="auto"/>
          <w:sz w:val="28"/>
          <w:shd w:val="clear" w:fill="FFFFFF"/>
        </w:rPr>
        <w:t>ВИСНОВОК</w:t>
      </w:r>
    </w:p>
    <w:p>
      <w:pPr>
        <w:spacing w:lineRule="auto" w:line="360" w:before="0" w:after="300"/>
        <w:ind w:firstLine="570" w:left="-1140" w:right="0"/>
        <w:rPr>
          <w:rFonts w:ascii="Times New Roman" w:hAnsi="Times New Roman"/>
          <w:b w:val="0"/>
          <w:i w:val="0"/>
          <w:color w:val="000000"/>
          <w:sz w:val="28"/>
          <w:shd w:val="clear" w:fill="FFFFFF"/>
        </w:rPr>
      </w:pPr>
      <w:bookmarkStart w:id="21" w:name="_dx_frag_StartFragment"/>
      <w:bookmarkEnd w:id="21"/>
      <w:r>
        <w:rPr>
          <w:rFonts w:ascii="Times New Roman" w:hAnsi="Times New Roman"/>
          <w:b w:val="0"/>
          <w:i w:val="0"/>
          <w:color w:val="000000"/>
          <w:sz w:val="28"/>
          <w:shd w:val="clear" w:fill="FFFFFF"/>
        </w:rPr>
        <w:t>Маркетингова стратегія диверсифікації може бути важливим інструментом для компаній, які бажають збільшити свій бізнес та зайняти нові ринки. Процес диверсифікації може допомогти зменшити ризик концентрації бізнесу на одному ринку або продукті.</w:t>
      </w:r>
    </w:p>
    <w:p>
      <w:pPr>
        <w:spacing w:lineRule="auto" w:line="360" w:before="125" w:after="300"/>
        <w:ind w:firstLine="570" w:left="-1140" w:right="0"/>
        <w:rPr>
          <w:rFonts w:ascii="Times New Roman" w:hAnsi="Times New Roman"/>
          <w:b w:val="0"/>
          <w:i w:val="0"/>
          <w:color w:val="000000"/>
          <w:sz w:val="28"/>
          <w:shd w:val="clear" w:fill="FFFFFF"/>
        </w:rPr>
      </w:pPr>
      <w:r>
        <w:rPr>
          <w:rFonts w:ascii="Times New Roman" w:hAnsi="Times New Roman"/>
          <w:b w:val="0"/>
          <w:i w:val="0"/>
          <w:color w:val="000000"/>
          <w:sz w:val="28"/>
          <w:shd w:val="clear" w:fill="FFFFFF"/>
        </w:rPr>
        <w:t>Проте, успішність диверсифікації залежить від багатьох факторів, таких як правильний вибір нових ринків та продуктів, ефективне управління ресурсами та кадрами, здатність компанії до адаптації до нових умов і конкуренції, та багато інших.</w:t>
      </w:r>
    </w:p>
    <w:p>
      <w:pPr>
        <w:spacing w:lineRule="auto" w:line="360" w:before="125" w:after="300"/>
        <w:ind w:firstLine="570" w:left="-1140" w:right="0"/>
        <w:rPr>
          <w:rFonts w:ascii="Times New Roman" w:hAnsi="Times New Roman"/>
          <w:b w:val="0"/>
          <w:i w:val="0"/>
          <w:color w:val="000000"/>
          <w:sz w:val="28"/>
          <w:shd w:val="clear" w:fill="FFFFFF"/>
        </w:rPr>
      </w:pPr>
      <w:r>
        <w:rPr>
          <w:rFonts w:ascii="Times New Roman" w:hAnsi="Times New Roman"/>
          <w:b w:val="0"/>
          <w:i w:val="0"/>
          <w:color w:val="000000"/>
          <w:sz w:val="28"/>
          <w:shd w:val="clear" w:fill="FFFFFF"/>
        </w:rPr>
        <w:t>Крім того, диверсифікація може призвести до додаткових витрат на дослідження ринку, розробку нових продуктів, рекламні кампанії та інші маркетингові заходи. Тому важливо ретельно розглянути всі можливі ризики та переваги перед розпочаттям процесу диверсифікації.</w:t>
      </w:r>
    </w:p>
    <w:p>
      <w:pPr>
        <w:spacing w:lineRule="auto" w:line="360" w:before="0" w:after="0"/>
        <w:ind w:firstLine="570" w:left="-1140" w:right="0"/>
        <w:jc w:val="left"/>
        <w:rPr>
          <w:rFonts w:ascii="Times New Roman" w:hAnsi="Times New Roman"/>
          <w:b w:val="0"/>
          <w:i w:val="0"/>
          <w:color w:val="000000"/>
          <w:sz w:val="28"/>
          <w:shd w:val="clear" w:fill="FFFFFF"/>
        </w:rPr>
      </w:pPr>
      <w:r>
        <w:rPr>
          <w:rFonts w:ascii="Times New Roman" w:hAnsi="Times New Roman"/>
          <w:b w:val="0"/>
          <w:i w:val="0"/>
          <w:color w:val="000000"/>
          <w:sz w:val="28"/>
          <w:shd w:val="clear" w:fill="FFFFFF"/>
        </w:rPr>
        <w:t>В загальному, маркетингова стратегія диверсифікації може бути ефективним інструментом для компаній, які хочуть збільшити свій бізнес та зайняти нові ринки. Проте, щоб успішно реалізувати стратегію диверсифікації, компанії мають ретельно розглянути всі можливі ризики та переваги, а також правильно спланувати та виконати всі необхідні етапи.</w:t>
      </w:r>
    </w:p>
    <w:p>
      <w:pPr>
        <w:spacing w:lineRule="auto" w:line="360" w:before="0" w:after="0"/>
        <w:ind w:firstLine="570" w:left="-1140" w:right="0"/>
        <w:jc w:val="center"/>
        <w:rPr>
          <w:rFonts w:ascii="Times New Roman" w:hAnsi="Times New Roman"/>
          <w:b w:val="1"/>
          <w:i w:val="1"/>
          <w:caps w:val="0"/>
          <w:color w:val="000000"/>
          <w:sz w:val="28"/>
          <w:shd w:val="clear" w:fill="FFFFFF"/>
        </w:rPr>
      </w:pPr>
      <w:r>
        <w:rPr>
          <w:rFonts w:ascii="Times New Roman" w:hAnsi="Times New Roman"/>
          <w:b w:val="1"/>
          <w:i w:val="1"/>
          <w:caps w:val="0"/>
          <w:color w:val="000000"/>
          <w:sz w:val="28"/>
          <w:shd w:val="clear" w:fill="FFFFFF"/>
        </w:rPr>
        <w:t>СПИСОК ЛІТЕРАТУРИ</w:t>
      </w:r>
    </w:p>
    <w:p>
      <w:pPr>
        <w:numPr>
          <w:ilvl w:val="0"/>
          <w:numId w:val="9"/>
        </w:numPr>
        <w:spacing w:lineRule="auto" w:line="360" w:before="0" w:after="0"/>
        <w:ind w:right="0"/>
        <w:jc w:val="left"/>
        <w:rPr>
          <w:rFonts w:ascii="Times New Roman" w:hAnsi="Times New Roman"/>
          <w:b w:val="0"/>
          <w:i w:val="1"/>
          <w:caps w:val="0"/>
          <w:color w:val="000000"/>
          <w:sz w:val="28"/>
          <w:shd w:val="clear" w:fill="FFFFFF"/>
        </w:rPr>
      </w:pPr>
      <w:r>
        <w:rPr>
          <w:rFonts w:ascii="Times New Roman" w:hAnsi="Times New Roman"/>
          <w:b w:val="0"/>
          <w:i w:val="1"/>
          <w:caps w:val="0"/>
          <w:color w:val="000000"/>
          <w:sz w:val="28"/>
          <w:shd w:val="clear" w:fill="FFFFFF"/>
        </w:rPr>
        <w:t>М.М. Скоробогатова,</w:t>
      </w:r>
      <w:r>
        <w:rPr>
          <w:rFonts w:ascii="Times New Roman" w:hAnsi="Times New Roman"/>
          <w:b w:val="0"/>
          <w:i w:val="1"/>
          <w:caps w:val="0"/>
          <w:color w:val="000000"/>
          <w:sz w:val="28"/>
          <w:shd w:val="clear" w:fill="FFFFFF"/>
        </w:rPr>
        <w:t>О.І.Коцерубова "Диверсифікація як один із шляхів підвищення ефективності діяльності підприємст</w:t>
      </w:r>
      <w:r>
        <w:rPr>
          <w:rFonts w:ascii="Times New Roman" w:hAnsi="Times New Roman"/>
          <w:b w:val="0"/>
          <w:i w:val="1"/>
          <w:caps w:val="0"/>
          <w:color w:val="000000"/>
          <w:sz w:val="28"/>
          <w:shd w:val="clear" w:fill="FFFFFF"/>
        </w:rPr>
        <w:t>в у сучасних умовах" 15.04.2011</w:t>
      </w:r>
      <w:r>
        <w:rPr>
          <w:rFonts w:ascii="Times New Roman" w:hAnsi="Times New Roman"/>
          <w:b w:val="0"/>
          <w:i w:val="1"/>
          <w:caps w:val="0"/>
          <w:color w:val="000000"/>
          <w:sz w:val="28"/>
          <w:shd w:val="clear" w:fill="FFFFFF"/>
        </w:rPr>
        <w:t>.</w:t>
      </w:r>
    </w:p>
    <w:p>
      <w:pPr>
        <w:numPr>
          <w:ilvl w:val="0"/>
          <w:numId w:val="9"/>
        </w:numPr>
        <w:spacing w:lineRule="auto" w:line="360" w:before="0" w:after="0"/>
        <w:ind w:right="0"/>
        <w:jc w:val="left"/>
        <w:rPr>
          <w:rFonts w:ascii="Times New Roman" w:hAnsi="Times New Roman"/>
          <w:b w:val="0"/>
          <w:i w:val="1"/>
          <w:caps w:val="0"/>
          <w:color w:val="000000"/>
          <w:sz w:val="28"/>
          <w:shd w:val="clear" w:fill="FFFFFF"/>
        </w:rPr>
      </w:pPr>
      <w:r>
        <w:rPr>
          <w:rFonts w:ascii="Times New Roman" w:hAnsi="Times New Roman"/>
          <w:b w:val="0"/>
          <w:i w:val="1"/>
          <w:caps w:val="0"/>
          <w:color w:val="000000"/>
          <w:sz w:val="28"/>
          <w:shd w:val="clear" w:fill="FFFFFF"/>
        </w:rPr>
        <w:t>Є.І.Богуславський</w:t>
      </w:r>
      <w:r>
        <w:rPr>
          <w:rFonts w:ascii="Times New Roman" w:hAnsi="Times New Roman"/>
          <w:b w:val="0"/>
          <w:i w:val="1"/>
          <w:caps w:val="0"/>
          <w:color w:val="000000"/>
          <w:sz w:val="28"/>
          <w:shd w:val="clear" w:fill="FFFFFF"/>
        </w:rPr>
        <w:t>, М.К.Бобро"вертикальн</w:t>
      </w:r>
      <w:r>
        <w:rPr>
          <w:rFonts w:ascii="Times New Roman" w:hAnsi="Times New Roman"/>
          <w:b w:val="0"/>
          <w:i w:val="1"/>
          <w:caps w:val="0"/>
          <w:color w:val="000000"/>
          <w:sz w:val="28"/>
          <w:shd w:val="clear" w:fill="FFFFFF"/>
        </w:rPr>
        <w:t>а</w:t>
      </w:r>
      <w:r>
        <w:rPr>
          <w:rFonts w:ascii="Times New Roman" w:hAnsi="Times New Roman"/>
          <w:b w:val="0"/>
          <w:i w:val="1"/>
          <w:caps w:val="0"/>
          <w:color w:val="000000"/>
          <w:sz w:val="28"/>
          <w:shd w:val="clear" w:fill="FFFFFF"/>
        </w:rPr>
        <w:t xml:space="preserve"> </w:t>
      </w:r>
      <w:r>
        <w:rPr>
          <w:rFonts w:ascii="Times New Roman" w:hAnsi="Times New Roman"/>
          <w:b w:val="0"/>
          <w:i w:val="1"/>
          <w:caps w:val="0"/>
          <w:color w:val="000000"/>
          <w:sz w:val="28"/>
          <w:shd w:val="clear" w:fill="FFFFFF"/>
        </w:rPr>
        <w:t xml:space="preserve">диверсифікація </w:t>
      </w:r>
      <w:r>
        <w:rPr>
          <w:rFonts w:ascii="Times New Roman" w:hAnsi="Times New Roman"/>
          <w:b w:val="0"/>
          <w:i w:val="1"/>
          <w:caps w:val="0"/>
          <w:color w:val="000000"/>
          <w:sz w:val="28"/>
          <w:shd w:val="clear" w:fill="FFFFFF"/>
        </w:rPr>
        <w:t>як спосіб досягнення синергетичного ефекту" 16.10</w:t>
      </w:r>
      <w:r>
        <w:rPr>
          <w:rFonts w:ascii="Times New Roman" w:hAnsi="Times New Roman"/>
          <w:b w:val="0"/>
          <w:i w:val="1"/>
          <w:caps w:val="0"/>
          <w:color w:val="000000"/>
          <w:sz w:val="28"/>
          <w:shd w:val="clear" w:fill="FFFFFF"/>
        </w:rPr>
        <w:t>.2017</w:t>
      </w:r>
      <w:r>
        <w:rPr>
          <w:rFonts w:ascii="Times New Roman" w:hAnsi="Times New Roman"/>
          <w:b w:val="0"/>
          <w:i w:val="1"/>
          <w:caps w:val="0"/>
          <w:color w:val="000000"/>
          <w:sz w:val="28"/>
          <w:shd w:val="clear" w:fill="FFFFFF"/>
        </w:rPr>
        <w:t>.</w:t>
      </w:r>
    </w:p>
    <w:p>
      <w:pPr>
        <w:numPr>
          <w:ilvl w:val="0"/>
          <w:numId w:val="9"/>
        </w:numPr>
        <w:spacing w:lineRule="auto" w:line="360" w:before="0" w:after="0"/>
        <w:ind w:right="0"/>
        <w:jc w:val="left"/>
        <w:rPr>
          <w:rFonts w:ascii="Times New Roman" w:hAnsi="Times New Roman"/>
          <w:b w:val="0"/>
          <w:i w:val="1"/>
          <w:caps w:val="0"/>
          <w:color w:val="000000"/>
          <w:sz w:val="28"/>
          <w:shd w:val="clear" w:fill="FFFFFF"/>
        </w:rPr>
      </w:pPr>
      <w:r>
        <w:rPr>
          <w:rFonts w:ascii="Times New Roman" w:hAnsi="Times New Roman"/>
          <w:b w:val="0"/>
          <w:i w:val="1"/>
          <w:caps w:val="0"/>
          <w:color w:val="000000"/>
          <w:sz w:val="28"/>
          <w:shd w:val="clear" w:fill="FFFFFF"/>
        </w:rPr>
        <w:t>М.О.Богарка, І.А.Білоткач"</w:t>
      </w:r>
      <w:r>
        <w:rPr>
          <w:rFonts w:ascii="Times New Roman" w:hAnsi="Times New Roman"/>
          <w:b w:val="0"/>
          <w:i w:val="1"/>
          <w:caps w:val="0"/>
          <w:color w:val="000000"/>
          <w:sz w:val="28"/>
          <w:shd w:val="clear" w:fill="FFFFFF"/>
        </w:rPr>
        <w:t xml:space="preserve"> </w:t>
      </w:r>
      <w:r>
        <w:rPr>
          <w:rFonts w:ascii="Times New Roman" w:hAnsi="Times New Roman"/>
          <w:b w:val="0"/>
          <w:i w:val="1"/>
          <w:caps w:val="0"/>
          <w:color w:val="000000"/>
          <w:sz w:val="28"/>
          <w:shd w:val="clear" w:fill="FFFFFF"/>
        </w:rPr>
        <w:t>диверсифікація як факторпідвищення ефективності діяльності підприємств в сучасних умовах" 16.04.2009</w:t>
      </w:r>
    </w:p>
    <w:p>
      <w:pPr>
        <w:numPr>
          <w:ilvl w:val="0"/>
          <w:numId w:val="9"/>
        </w:numPr>
        <w:spacing w:lineRule="auto" w:line="360" w:before="0" w:after="0"/>
        <w:ind w:right="0"/>
        <w:jc w:val="left"/>
        <w:rPr>
          <w:rFonts w:ascii="Times New Roman" w:hAnsi="Times New Roman"/>
          <w:b w:val="0"/>
          <w:i w:val="1"/>
          <w:caps w:val="0"/>
          <w:color w:val="000000"/>
          <w:sz w:val="28"/>
          <w:shd w:val="clear" w:fill="FFFFFF"/>
        </w:rPr>
      </w:pPr>
      <w:r>
        <w:rPr>
          <w:rFonts w:ascii="Times New Roman" w:hAnsi="Times New Roman"/>
          <w:b w:val="0"/>
          <w:i w:val="1"/>
          <w:caps w:val="0"/>
          <w:color w:val="000000"/>
          <w:sz w:val="28"/>
          <w:shd w:val="clear" w:fill="FFFFFF"/>
        </w:rPr>
        <w:t>Пудова</w:t>
      </w:r>
      <w:r>
        <w:rPr>
          <w:rFonts w:ascii="Times New Roman" w:hAnsi="Times New Roman"/>
          <w:b w:val="0"/>
          <w:i w:val="1"/>
          <w:caps w:val="0"/>
          <w:color w:val="000000"/>
          <w:sz w:val="28"/>
          <w:shd w:val="clear" w:fill="FFFFFF"/>
        </w:rPr>
        <w:t xml:space="preserve"> І.О.,Богацька Н.М. "аналіз переваг та недоліків диверсифікації діяльності підприємства" </w:t>
      </w:r>
      <w:r>
        <w:rPr>
          <w:rFonts w:ascii="Times New Roman" w:hAnsi="Times New Roman"/>
          <w:b w:val="0"/>
          <w:i w:val="1"/>
          <w:caps w:val="0"/>
          <w:color w:val="000000"/>
          <w:sz w:val="28"/>
          <w:shd w:val="clear" w:fill="FFFFFF"/>
        </w:rPr>
        <w:t>.</w:t>
      </w:r>
    </w:p>
    <w:p>
      <w:pPr>
        <w:numPr>
          <w:ilvl w:val="0"/>
          <w:numId w:val="9"/>
        </w:numPr>
        <w:spacing w:lineRule="auto" w:line="360" w:before="0" w:after="0"/>
        <w:ind w:right="0"/>
        <w:jc w:val="left"/>
        <w:rPr>
          <w:rFonts w:ascii="Times New Roman" w:hAnsi="Times New Roman"/>
          <w:b w:val="0"/>
          <w:i w:val="1"/>
          <w:caps w:val="0"/>
          <w:color w:val="000000"/>
          <w:sz w:val="28"/>
          <w:shd w:val="clear" w:fill="FFFFFF"/>
        </w:rPr>
      </w:pPr>
      <w:r>
        <w:rPr>
          <w:rFonts w:ascii="Times New Roman" w:hAnsi="Times New Roman"/>
          <w:b w:val="0"/>
          <w:i w:val="1"/>
          <w:caps w:val="0"/>
          <w:color w:val="000000"/>
          <w:sz w:val="28"/>
          <w:shd w:val="clear" w:fill="FFFFFF"/>
        </w:rPr>
        <w:t>Т.В.Щерб</w:t>
      </w:r>
      <w:r>
        <w:rPr>
          <w:rFonts w:ascii="Times New Roman" w:hAnsi="Times New Roman"/>
          <w:b w:val="0"/>
          <w:i w:val="1"/>
          <w:caps w:val="0"/>
          <w:color w:val="000000"/>
          <w:sz w:val="28"/>
          <w:shd w:val="clear" w:fill="FFFFFF"/>
        </w:rPr>
        <w:t>ина,Т.</w:t>
      </w:r>
      <w:r>
        <w:rPr>
          <w:rFonts w:ascii="Times New Roman" w:hAnsi="Times New Roman"/>
          <w:b w:val="0"/>
          <w:i w:val="1"/>
          <w:caps w:val="0"/>
          <w:color w:val="000000"/>
          <w:sz w:val="28"/>
          <w:shd w:val="clear" w:fill="FFFFFF"/>
        </w:rPr>
        <w:t xml:space="preserve">В. </w:t>
      </w:r>
      <w:r>
        <w:rPr>
          <w:rFonts w:ascii="Times New Roman" w:hAnsi="Times New Roman"/>
          <w:b w:val="0"/>
          <w:i w:val="1"/>
          <w:caps w:val="0"/>
          <w:color w:val="000000"/>
          <w:sz w:val="28"/>
          <w:shd w:val="clear" w:fill="FFFFFF"/>
        </w:rPr>
        <w:t>Федірко "сучасні маркетингові стратегії в системі глобальних ціностей міжнародних фірм", 2013,</w:t>
      </w:r>
      <w:r>
        <w:rPr>
          <w:rFonts w:ascii="Times New Roman" w:hAnsi="Times New Roman"/>
          <w:b w:val="0"/>
          <w:i w:val="1"/>
          <w:caps w:val="0"/>
          <w:color w:val="000000"/>
          <w:sz w:val="28"/>
          <w:shd w:val="clear" w:fill="FFFFFF"/>
        </w:rPr>
        <w:t>м.Суми.</w:t>
      </w:r>
    </w:p>
    <w:sectPr>
      <w:headerReference xmlns:r="http://schemas.openxmlformats.org/officeDocument/2006/relationships" w:type="default" r:id="RelHdr1"/>
      <w:footerReference xmlns:r="http://schemas.openxmlformats.org/officeDocument/2006/relationships" w:type="first" r:id="RelFtr1"/>
      <w:footerReference xmlns:r="http://schemas.openxmlformats.org/officeDocument/2006/relationships" w:type="default" r:id="RelFtr2"/>
      <w:type w:val="nextPage"/>
      <w:pgSz w:w="11907" w:h="16839" w:code="9"/>
      <w:pgMar w:left="1700" w:right="850" w:top="1133" w:bottom="1133" w:header="708" w:footer="708" w:gutter="0"/>
      <w:titlePg w:val="1"/>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ftr>
</file>

<file path=word/footer2.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r>
      <w:fldChar w:fldCharType="begin"/>
    </w:r>
    <w:r>
      <w:instrText xml:space="preserve"> PAGE </w:instrText>
    </w:r>
    <w:r>
      <w:fldChar w:fldCharType="separate"/>
    </w:r>
    <w:r>
      <w:t>#</w:t>
    </w:r>
    <w:r>
      <w:fldChar w:fldCharType="end"/>
    </w:r>
  </w:p>
</w:ftr>
</file>

<file path=word/header1.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hdr>
</file>

<file path=word/numbering.xml><?xml version="1.0" encoding="utf-8"?>
<w:numbering xmlns:w="http://schemas.openxmlformats.org/wordprocessingml/2006/main">
  <w:abstractNum w:abstractNumId="0">
    <w:nsid w:val="118C6ABF"/>
    <w:multiLevelType w:val="hybridMultilevel"/>
    <w:lvl w:ilvl="0" w:tplc="34C231E3">
      <w:start w:val="1"/>
      <w:numFmt w:val="decimal"/>
      <w:suff w:val="tab"/>
      <w:lvlText w:val="%1."/>
      <w:lvlJc w:val="left"/>
      <w:pPr>
        <w:ind w:hanging="360" w:left="720"/>
      </w:pPr>
      <w:rPr/>
    </w:lvl>
    <w:lvl w:ilvl="1" w:tplc="1FA2ED44">
      <w:start w:val="1"/>
      <w:numFmt w:val="decimal"/>
      <w:suff w:val="tab"/>
      <w:lvlText w:val="%2."/>
      <w:lvlJc w:val="left"/>
      <w:pPr>
        <w:ind w:hanging="360" w:left="1440"/>
      </w:pPr>
      <w:rPr/>
    </w:lvl>
    <w:lvl w:ilvl="2" w:tplc="2442AF4B">
      <w:start w:val="1"/>
      <w:numFmt w:val="decimal"/>
      <w:suff w:val="tab"/>
      <w:lvlText w:val="%3."/>
      <w:lvlJc w:val="left"/>
      <w:pPr>
        <w:ind w:hanging="360" w:left="2160"/>
      </w:pPr>
      <w:rPr/>
    </w:lvl>
    <w:lvl w:ilvl="3" w:tplc="2FF5FB86">
      <w:start w:val="1"/>
      <w:numFmt w:val="decimal"/>
      <w:suff w:val="tab"/>
      <w:lvlText w:val="%4."/>
      <w:lvlJc w:val="left"/>
      <w:pPr>
        <w:ind w:hanging="360" w:left="2880"/>
      </w:pPr>
      <w:rPr/>
    </w:lvl>
    <w:lvl w:ilvl="4" w:tplc="546502DA">
      <w:start w:val="1"/>
      <w:numFmt w:val="decimal"/>
      <w:suff w:val="tab"/>
      <w:lvlText w:val="%5."/>
      <w:lvlJc w:val="left"/>
      <w:pPr>
        <w:ind w:hanging="360" w:left="3600"/>
      </w:pPr>
      <w:rPr/>
    </w:lvl>
    <w:lvl w:ilvl="5" w:tplc="6B60DABA">
      <w:start w:val="1"/>
      <w:numFmt w:val="decimal"/>
      <w:suff w:val="tab"/>
      <w:lvlText w:val="%6."/>
      <w:lvlJc w:val="left"/>
      <w:pPr>
        <w:ind w:hanging="360" w:left="4320"/>
      </w:pPr>
      <w:rPr/>
    </w:lvl>
    <w:lvl w:ilvl="6" w:tplc="6E278CFD">
      <w:start w:val="1"/>
      <w:numFmt w:val="decimal"/>
      <w:suff w:val="tab"/>
      <w:lvlText w:val="%7."/>
      <w:lvlJc w:val="left"/>
      <w:pPr>
        <w:ind w:hanging="360" w:left="5040"/>
      </w:pPr>
      <w:rPr/>
    </w:lvl>
    <w:lvl w:ilvl="7" w:tplc="463A6AB7">
      <w:start w:val="1"/>
      <w:numFmt w:val="decimal"/>
      <w:suff w:val="tab"/>
      <w:lvlText w:val="%8."/>
      <w:lvlJc w:val="left"/>
      <w:pPr>
        <w:ind w:hanging="360" w:left="5760"/>
      </w:pPr>
      <w:rPr/>
    </w:lvl>
    <w:lvl w:ilvl="8" w:tplc="7817A768">
      <w:start w:val="1"/>
      <w:numFmt w:val="decimal"/>
      <w:suff w:val="tab"/>
      <w:lvlText w:val="%9."/>
      <w:lvlJc w:val="left"/>
      <w:pPr>
        <w:ind w:hanging="360" w:left="6480"/>
      </w:pPr>
      <w:rPr/>
    </w:lvl>
  </w:abstractNum>
  <w:abstractNum w:abstractNumId="1">
    <w:nsid w:val="2A0BCF1E"/>
    <w:multiLevelType w:val="hybridMultilevel"/>
    <w:lvl w:ilvl="0" w:tplc="14C91696">
      <w:start w:val="1"/>
      <w:numFmt w:val="decimal"/>
      <w:suff w:val="tab"/>
      <w:lvlText w:val="%1."/>
      <w:lvlJc w:val="left"/>
      <w:pPr>
        <w:ind w:hanging="360" w:left="720"/>
      </w:pPr>
      <w:rPr/>
    </w:lvl>
    <w:lvl w:ilvl="1" w:tplc="4928AF30">
      <w:start w:val="1"/>
      <w:numFmt w:val="decimal"/>
      <w:suff w:val="tab"/>
      <w:lvlText w:val="%2."/>
      <w:lvlJc w:val="left"/>
      <w:pPr>
        <w:ind w:hanging="360" w:left="1440"/>
      </w:pPr>
      <w:rPr/>
    </w:lvl>
    <w:lvl w:ilvl="2" w:tplc="75FFF5E2">
      <w:start w:val="1"/>
      <w:numFmt w:val="decimal"/>
      <w:suff w:val="tab"/>
      <w:lvlText w:val="%3."/>
      <w:lvlJc w:val="left"/>
      <w:pPr>
        <w:ind w:hanging="360" w:left="2160"/>
      </w:pPr>
      <w:rPr/>
    </w:lvl>
    <w:lvl w:ilvl="3" w:tplc="733ACB26">
      <w:start w:val="1"/>
      <w:numFmt w:val="decimal"/>
      <w:suff w:val="tab"/>
      <w:lvlText w:val="%4."/>
      <w:lvlJc w:val="left"/>
      <w:pPr>
        <w:ind w:hanging="360" w:left="2880"/>
      </w:pPr>
      <w:rPr/>
    </w:lvl>
    <w:lvl w:ilvl="4" w:tplc="59492F93">
      <w:start w:val="1"/>
      <w:numFmt w:val="decimal"/>
      <w:suff w:val="tab"/>
      <w:lvlText w:val="%5."/>
      <w:lvlJc w:val="left"/>
      <w:pPr>
        <w:ind w:hanging="360" w:left="3600"/>
      </w:pPr>
      <w:rPr/>
    </w:lvl>
    <w:lvl w:ilvl="5" w:tplc="2902470E">
      <w:start w:val="1"/>
      <w:numFmt w:val="decimal"/>
      <w:suff w:val="tab"/>
      <w:lvlText w:val="%6."/>
      <w:lvlJc w:val="left"/>
      <w:pPr>
        <w:ind w:hanging="360" w:left="4320"/>
      </w:pPr>
      <w:rPr/>
    </w:lvl>
    <w:lvl w:ilvl="6" w:tplc="345D647C">
      <w:start w:val="1"/>
      <w:numFmt w:val="decimal"/>
      <w:suff w:val="tab"/>
      <w:lvlText w:val="%7."/>
      <w:lvlJc w:val="left"/>
      <w:pPr>
        <w:ind w:hanging="360" w:left="5040"/>
      </w:pPr>
      <w:rPr/>
    </w:lvl>
    <w:lvl w:ilvl="7" w:tplc="7881498A">
      <w:start w:val="1"/>
      <w:numFmt w:val="decimal"/>
      <w:suff w:val="tab"/>
      <w:lvlText w:val="%8."/>
      <w:lvlJc w:val="left"/>
      <w:pPr>
        <w:ind w:hanging="360" w:left="5760"/>
      </w:pPr>
      <w:rPr/>
    </w:lvl>
    <w:lvl w:ilvl="8" w:tplc="304A600B">
      <w:start w:val="1"/>
      <w:numFmt w:val="decimal"/>
      <w:suff w:val="tab"/>
      <w:lvlText w:val="%9."/>
      <w:lvlJc w:val="left"/>
      <w:pPr>
        <w:ind w:hanging="360" w:left="6480"/>
      </w:pPr>
      <w:rPr/>
    </w:lvl>
  </w:abstractNum>
  <w:abstractNum w:abstractNumId="2">
    <w:nsid w:val="518AF5B4"/>
    <w:multiLevelType w:val="hybridMultilevel"/>
    <w:lvl w:ilvl="0" w:tplc="59FF07E6">
      <w:start w:val="1"/>
      <w:numFmt w:val="decimal"/>
      <w:suff w:val="tab"/>
      <w:lvlText w:val="%1."/>
      <w:lvlJc w:val="left"/>
      <w:pPr>
        <w:ind w:hanging="360" w:left="-420"/>
      </w:pPr>
      <w:rPr/>
    </w:lvl>
    <w:lvl w:ilvl="1" w:tplc="5AC35453">
      <w:start w:val="1"/>
      <w:numFmt w:val="decimal"/>
      <w:suff w:val="tab"/>
      <w:lvlText w:val="%2."/>
      <w:lvlJc w:val="left"/>
      <w:pPr>
        <w:ind w:hanging="360" w:left="300"/>
      </w:pPr>
      <w:rPr/>
    </w:lvl>
    <w:lvl w:ilvl="2" w:tplc="6D75CC56">
      <w:start w:val="1"/>
      <w:numFmt w:val="decimal"/>
      <w:suff w:val="tab"/>
      <w:lvlText w:val="%3."/>
      <w:lvlJc w:val="left"/>
      <w:pPr>
        <w:ind w:hanging="360" w:left="1020"/>
      </w:pPr>
      <w:rPr/>
    </w:lvl>
    <w:lvl w:ilvl="3" w:tplc="562B074F">
      <w:start w:val="1"/>
      <w:numFmt w:val="decimal"/>
      <w:suff w:val="tab"/>
      <w:lvlText w:val="%4."/>
      <w:lvlJc w:val="left"/>
      <w:pPr>
        <w:ind w:hanging="360" w:left="1740"/>
      </w:pPr>
      <w:rPr/>
    </w:lvl>
    <w:lvl w:ilvl="4" w:tplc="7E5996F3">
      <w:start w:val="1"/>
      <w:numFmt w:val="decimal"/>
      <w:suff w:val="tab"/>
      <w:lvlText w:val="%5."/>
      <w:lvlJc w:val="left"/>
      <w:pPr>
        <w:ind w:hanging="360" w:left="2460"/>
      </w:pPr>
      <w:rPr/>
    </w:lvl>
    <w:lvl w:ilvl="5" w:tplc="6D2078DC">
      <w:start w:val="1"/>
      <w:numFmt w:val="decimal"/>
      <w:suff w:val="tab"/>
      <w:lvlText w:val="%6."/>
      <w:lvlJc w:val="left"/>
      <w:pPr>
        <w:ind w:hanging="360" w:left="3180"/>
      </w:pPr>
      <w:rPr/>
    </w:lvl>
    <w:lvl w:ilvl="6" w:tplc="65A13BCC">
      <w:start w:val="1"/>
      <w:numFmt w:val="decimal"/>
      <w:suff w:val="tab"/>
      <w:lvlText w:val="%7."/>
      <w:lvlJc w:val="left"/>
      <w:pPr>
        <w:ind w:hanging="360" w:left="3900"/>
      </w:pPr>
      <w:rPr/>
    </w:lvl>
    <w:lvl w:ilvl="7" w:tplc="3FA4CC7B">
      <w:start w:val="1"/>
      <w:numFmt w:val="decimal"/>
      <w:suff w:val="tab"/>
      <w:lvlText w:val="%8."/>
      <w:lvlJc w:val="left"/>
      <w:pPr>
        <w:ind w:hanging="360" w:left="4620"/>
      </w:pPr>
      <w:rPr/>
    </w:lvl>
    <w:lvl w:ilvl="8" w:tplc="6F3D6808">
      <w:start w:val="1"/>
      <w:numFmt w:val="decimal"/>
      <w:suff w:val="tab"/>
      <w:lvlText w:val="%9."/>
      <w:lvlJc w:val="left"/>
      <w:pPr>
        <w:ind w:hanging="360" w:left="5340"/>
      </w:pPr>
      <w:rPr/>
    </w:lvl>
  </w:abstractNum>
  <w:abstractNum w:abstractNumId="3">
    <w:nsid w:val="410F496B"/>
    <w:multiLevelType w:val="hybridMultilevel"/>
    <w:lvl w:ilvl="0" w:tplc="14102161">
      <w:start w:val="1"/>
      <w:numFmt w:val="decimal"/>
      <w:suff w:val="tab"/>
      <w:lvlText w:val="%1."/>
      <w:lvlJc w:val="left"/>
      <w:pPr>
        <w:ind w:hanging="360" w:left="720"/>
      </w:pPr>
      <w:rPr/>
    </w:lvl>
    <w:lvl w:ilvl="1" w:tplc="056389A5">
      <w:start w:val="1"/>
      <w:numFmt w:val="decimal"/>
      <w:suff w:val="tab"/>
      <w:lvlText w:val="%2."/>
      <w:lvlJc w:val="left"/>
      <w:pPr>
        <w:ind w:hanging="360" w:left="1440"/>
      </w:pPr>
      <w:rPr/>
    </w:lvl>
    <w:lvl w:ilvl="2" w:tplc="32EC6C0A">
      <w:start w:val="1"/>
      <w:numFmt w:val="decimal"/>
      <w:suff w:val="tab"/>
      <w:lvlText w:val="%3."/>
      <w:lvlJc w:val="left"/>
      <w:pPr>
        <w:ind w:hanging="360" w:left="2160"/>
      </w:pPr>
      <w:rPr/>
    </w:lvl>
    <w:lvl w:ilvl="3" w:tplc="45881BA7">
      <w:start w:val="1"/>
      <w:numFmt w:val="decimal"/>
      <w:suff w:val="tab"/>
      <w:lvlText w:val="%4."/>
      <w:lvlJc w:val="left"/>
      <w:pPr>
        <w:ind w:hanging="360" w:left="2880"/>
      </w:pPr>
      <w:rPr/>
    </w:lvl>
    <w:lvl w:ilvl="4" w:tplc="7B46D407">
      <w:start w:val="1"/>
      <w:numFmt w:val="decimal"/>
      <w:suff w:val="tab"/>
      <w:lvlText w:val="%5."/>
      <w:lvlJc w:val="left"/>
      <w:pPr>
        <w:ind w:hanging="360" w:left="3600"/>
      </w:pPr>
      <w:rPr/>
    </w:lvl>
    <w:lvl w:ilvl="5" w:tplc="09ADE2EA">
      <w:start w:val="1"/>
      <w:numFmt w:val="decimal"/>
      <w:suff w:val="tab"/>
      <w:lvlText w:val="%6."/>
      <w:lvlJc w:val="left"/>
      <w:pPr>
        <w:ind w:hanging="360" w:left="4320"/>
      </w:pPr>
      <w:rPr/>
    </w:lvl>
    <w:lvl w:ilvl="6" w:tplc="58DC6244">
      <w:start w:val="1"/>
      <w:numFmt w:val="decimal"/>
      <w:suff w:val="tab"/>
      <w:lvlText w:val="%7."/>
      <w:lvlJc w:val="left"/>
      <w:pPr>
        <w:ind w:hanging="360" w:left="5040"/>
      </w:pPr>
      <w:rPr/>
    </w:lvl>
    <w:lvl w:ilvl="7" w:tplc="2285048B">
      <w:start w:val="1"/>
      <w:numFmt w:val="decimal"/>
      <w:suff w:val="tab"/>
      <w:lvlText w:val="%8."/>
      <w:lvlJc w:val="left"/>
      <w:pPr>
        <w:ind w:hanging="360" w:left="5760"/>
      </w:pPr>
      <w:rPr/>
    </w:lvl>
    <w:lvl w:ilvl="8" w:tplc="6918D742">
      <w:start w:val="1"/>
      <w:numFmt w:val="decimal"/>
      <w:suff w:val="tab"/>
      <w:lvlText w:val="%9."/>
      <w:lvlJc w:val="left"/>
      <w:pPr>
        <w:ind w:hanging="360" w:left="6480"/>
      </w:pPr>
      <w:rPr/>
    </w:lvl>
  </w:abstractNum>
  <w:abstractNum w:abstractNumId="4">
    <w:nsid w:val="52881F1B"/>
    <w:multiLevelType w:val="hybridMultilevel"/>
    <w:lvl w:ilvl="0" w:tplc="59FF07E6">
      <w:start w:val="1"/>
      <w:numFmt w:val="decimal"/>
      <w:suff w:val="tab"/>
      <w:lvlText w:val="%1."/>
      <w:lvlJc w:val="left"/>
      <w:pPr>
        <w:ind w:hanging="360" w:left="720"/>
      </w:pPr>
      <w:rPr/>
    </w:lvl>
    <w:lvl w:ilvl="1" w:tplc="5AC35453">
      <w:start w:val="1"/>
      <w:numFmt w:val="decimal"/>
      <w:suff w:val="tab"/>
      <w:lvlText w:val="%2."/>
      <w:lvlJc w:val="left"/>
      <w:pPr>
        <w:ind w:hanging="360" w:left="1440"/>
      </w:pPr>
      <w:rPr/>
    </w:lvl>
    <w:lvl w:ilvl="2" w:tplc="6D75CC56">
      <w:start w:val="1"/>
      <w:numFmt w:val="decimal"/>
      <w:suff w:val="tab"/>
      <w:lvlText w:val="%3."/>
      <w:lvlJc w:val="left"/>
      <w:pPr>
        <w:ind w:hanging="360" w:left="2160"/>
      </w:pPr>
      <w:rPr/>
    </w:lvl>
    <w:lvl w:ilvl="3" w:tplc="562B074F">
      <w:start w:val="1"/>
      <w:numFmt w:val="decimal"/>
      <w:suff w:val="tab"/>
      <w:lvlText w:val="%4."/>
      <w:lvlJc w:val="left"/>
      <w:pPr>
        <w:ind w:hanging="360" w:left="2880"/>
      </w:pPr>
      <w:rPr/>
    </w:lvl>
    <w:lvl w:ilvl="4" w:tplc="7E5996F3">
      <w:start w:val="1"/>
      <w:numFmt w:val="decimal"/>
      <w:suff w:val="tab"/>
      <w:lvlText w:val="%5."/>
      <w:lvlJc w:val="left"/>
      <w:pPr>
        <w:ind w:hanging="360" w:left="3600"/>
      </w:pPr>
      <w:rPr/>
    </w:lvl>
    <w:lvl w:ilvl="5" w:tplc="6D2078DC">
      <w:start w:val="1"/>
      <w:numFmt w:val="decimal"/>
      <w:suff w:val="tab"/>
      <w:lvlText w:val="%6."/>
      <w:lvlJc w:val="left"/>
      <w:pPr>
        <w:ind w:hanging="360" w:left="4320"/>
      </w:pPr>
      <w:rPr/>
    </w:lvl>
    <w:lvl w:ilvl="6" w:tplc="65A13BCC">
      <w:start w:val="1"/>
      <w:numFmt w:val="decimal"/>
      <w:suff w:val="tab"/>
      <w:lvlText w:val="%7."/>
      <w:lvlJc w:val="left"/>
      <w:pPr>
        <w:ind w:hanging="360" w:left="5040"/>
      </w:pPr>
      <w:rPr/>
    </w:lvl>
    <w:lvl w:ilvl="7" w:tplc="3FA4CC7B">
      <w:start w:val="1"/>
      <w:numFmt w:val="decimal"/>
      <w:suff w:val="tab"/>
      <w:lvlText w:val="%8."/>
      <w:lvlJc w:val="left"/>
      <w:pPr>
        <w:ind w:hanging="360" w:left="5760"/>
      </w:pPr>
      <w:rPr/>
    </w:lvl>
    <w:lvl w:ilvl="8" w:tplc="6F3D6808">
      <w:start w:val="1"/>
      <w:numFmt w:val="decimal"/>
      <w:suff w:val="tab"/>
      <w:lvlText w:val="%9."/>
      <w:lvlJc w:val="left"/>
      <w:pPr>
        <w:ind w:hanging="360" w:left="6480"/>
      </w:pPr>
      <w:rPr/>
    </w:lvl>
  </w:abstractNum>
  <w:abstractNum w:abstractNumId="5">
    <w:nsid w:val="29974D8E"/>
    <w:multiLevelType w:val="hybridMultilevel"/>
    <w:lvl w:ilvl="0" w:tplc="59FF07E6">
      <w:start w:val="1"/>
      <w:numFmt w:val="decimal"/>
      <w:suff w:val="tab"/>
      <w:lvlText w:val="%1."/>
      <w:lvlJc w:val="left"/>
      <w:pPr>
        <w:ind w:hanging="360" w:left="720"/>
      </w:pPr>
      <w:rPr/>
    </w:lvl>
    <w:lvl w:ilvl="1" w:tplc="5AC35453">
      <w:start w:val="1"/>
      <w:numFmt w:val="decimal"/>
      <w:suff w:val="tab"/>
      <w:lvlText w:val="%2."/>
      <w:lvlJc w:val="left"/>
      <w:pPr>
        <w:ind w:hanging="360" w:left="1440"/>
      </w:pPr>
      <w:rPr/>
    </w:lvl>
    <w:lvl w:ilvl="2" w:tplc="6D75CC56">
      <w:start w:val="1"/>
      <w:numFmt w:val="decimal"/>
      <w:suff w:val="tab"/>
      <w:lvlText w:val="%3."/>
      <w:lvlJc w:val="left"/>
      <w:pPr>
        <w:ind w:hanging="360" w:left="2160"/>
      </w:pPr>
      <w:rPr/>
    </w:lvl>
    <w:lvl w:ilvl="3" w:tplc="562B074F">
      <w:start w:val="1"/>
      <w:numFmt w:val="decimal"/>
      <w:suff w:val="tab"/>
      <w:lvlText w:val="%4."/>
      <w:lvlJc w:val="left"/>
      <w:pPr>
        <w:ind w:hanging="360" w:left="2880"/>
      </w:pPr>
      <w:rPr/>
    </w:lvl>
    <w:lvl w:ilvl="4" w:tplc="7E5996F3">
      <w:start w:val="1"/>
      <w:numFmt w:val="decimal"/>
      <w:suff w:val="tab"/>
      <w:lvlText w:val="%5."/>
      <w:lvlJc w:val="left"/>
      <w:pPr>
        <w:ind w:hanging="360" w:left="3600"/>
      </w:pPr>
      <w:rPr/>
    </w:lvl>
    <w:lvl w:ilvl="5" w:tplc="6D2078DC">
      <w:start w:val="1"/>
      <w:numFmt w:val="decimal"/>
      <w:suff w:val="tab"/>
      <w:lvlText w:val="%6."/>
      <w:lvlJc w:val="left"/>
      <w:pPr>
        <w:ind w:hanging="360" w:left="4320"/>
      </w:pPr>
      <w:rPr/>
    </w:lvl>
    <w:lvl w:ilvl="6" w:tplc="65A13BCC">
      <w:start w:val="1"/>
      <w:numFmt w:val="decimal"/>
      <w:suff w:val="tab"/>
      <w:lvlText w:val="%7."/>
      <w:lvlJc w:val="left"/>
      <w:pPr>
        <w:ind w:hanging="360" w:left="5040"/>
      </w:pPr>
      <w:rPr/>
    </w:lvl>
    <w:lvl w:ilvl="7" w:tplc="3FA4CC7B">
      <w:start w:val="1"/>
      <w:numFmt w:val="decimal"/>
      <w:suff w:val="tab"/>
      <w:lvlText w:val="%8."/>
      <w:lvlJc w:val="left"/>
      <w:pPr>
        <w:ind w:hanging="360" w:left="5760"/>
      </w:pPr>
      <w:rPr/>
    </w:lvl>
    <w:lvl w:ilvl="8" w:tplc="6F3D6808">
      <w:start w:val="1"/>
      <w:numFmt w:val="decimal"/>
      <w:suff w:val="tab"/>
      <w:lvlText w:val="%9."/>
      <w:lvlJc w:val="left"/>
      <w:pPr>
        <w:ind w:hanging="360" w:left="6480"/>
      </w:pPr>
      <w:rPr/>
    </w:lvl>
  </w:abstractNum>
  <w:abstractNum w:abstractNumId="6">
    <w:nsid w:val="386A3FCB"/>
    <w:multiLevelType w:val="hybridMultilevel"/>
    <w:lvl w:ilvl="0" w:tplc="59FF07E6">
      <w:start w:val="1"/>
      <w:numFmt w:val="decimal"/>
      <w:suff w:val="tab"/>
      <w:lvlText w:val="%1."/>
      <w:lvlJc w:val="left"/>
      <w:pPr>
        <w:ind w:hanging="360" w:left="720"/>
      </w:pPr>
      <w:rPr/>
    </w:lvl>
    <w:lvl w:ilvl="1" w:tplc="5AC35453">
      <w:start w:val="1"/>
      <w:numFmt w:val="decimal"/>
      <w:suff w:val="tab"/>
      <w:lvlText w:val="%2."/>
      <w:lvlJc w:val="left"/>
      <w:pPr>
        <w:ind w:hanging="360" w:left="1440"/>
      </w:pPr>
      <w:rPr/>
    </w:lvl>
    <w:lvl w:ilvl="2" w:tplc="6D75CC56">
      <w:start w:val="1"/>
      <w:numFmt w:val="decimal"/>
      <w:suff w:val="tab"/>
      <w:lvlText w:val="%3."/>
      <w:lvlJc w:val="left"/>
      <w:pPr>
        <w:ind w:hanging="360" w:left="2160"/>
      </w:pPr>
      <w:rPr/>
    </w:lvl>
    <w:lvl w:ilvl="3" w:tplc="562B074F">
      <w:start w:val="1"/>
      <w:numFmt w:val="decimal"/>
      <w:suff w:val="tab"/>
      <w:lvlText w:val="%4."/>
      <w:lvlJc w:val="left"/>
      <w:pPr>
        <w:ind w:hanging="360" w:left="2880"/>
      </w:pPr>
      <w:rPr/>
    </w:lvl>
    <w:lvl w:ilvl="4" w:tplc="7E5996F3">
      <w:start w:val="1"/>
      <w:numFmt w:val="decimal"/>
      <w:suff w:val="tab"/>
      <w:lvlText w:val="%5."/>
      <w:lvlJc w:val="left"/>
      <w:pPr>
        <w:ind w:hanging="360" w:left="3600"/>
      </w:pPr>
      <w:rPr/>
    </w:lvl>
    <w:lvl w:ilvl="5" w:tplc="6D2078DC">
      <w:start w:val="1"/>
      <w:numFmt w:val="decimal"/>
      <w:suff w:val="tab"/>
      <w:lvlText w:val="%6."/>
      <w:lvlJc w:val="left"/>
      <w:pPr>
        <w:ind w:hanging="360" w:left="4320"/>
      </w:pPr>
      <w:rPr/>
    </w:lvl>
    <w:lvl w:ilvl="6" w:tplc="65A13BCC">
      <w:start w:val="1"/>
      <w:numFmt w:val="decimal"/>
      <w:suff w:val="tab"/>
      <w:lvlText w:val="%7."/>
      <w:lvlJc w:val="left"/>
      <w:pPr>
        <w:ind w:hanging="360" w:left="5040"/>
      </w:pPr>
      <w:rPr/>
    </w:lvl>
    <w:lvl w:ilvl="7" w:tplc="3FA4CC7B">
      <w:start w:val="1"/>
      <w:numFmt w:val="decimal"/>
      <w:suff w:val="tab"/>
      <w:lvlText w:val="%8."/>
      <w:lvlJc w:val="left"/>
      <w:pPr>
        <w:ind w:hanging="360" w:left="5760"/>
      </w:pPr>
      <w:rPr/>
    </w:lvl>
    <w:lvl w:ilvl="8" w:tplc="6F3D6808">
      <w:start w:val="1"/>
      <w:numFmt w:val="decimal"/>
      <w:suff w:val="tab"/>
      <w:lvlText w:val="%9."/>
      <w:lvlJc w:val="left"/>
      <w:pPr>
        <w:ind w:hanging="360" w:left="6480"/>
      </w:pPr>
      <w:rPr/>
    </w:lvl>
  </w:abstractNum>
  <w:abstractNum w:abstractNumId="7">
    <w:nsid w:val="3D542CF9"/>
    <w:multiLevelType w:val="hybridMultilevel"/>
    <w:lvl w:ilvl="0" w:tplc="59FF07E6">
      <w:start w:val="1"/>
      <w:numFmt w:val="decimal"/>
      <w:suff w:val="tab"/>
      <w:lvlText w:val="%1."/>
      <w:lvlJc w:val="left"/>
      <w:pPr>
        <w:ind w:hanging="360" w:left="720"/>
      </w:pPr>
      <w:rPr/>
    </w:lvl>
    <w:lvl w:ilvl="1" w:tplc="5AC35453">
      <w:start w:val="1"/>
      <w:numFmt w:val="decimal"/>
      <w:suff w:val="tab"/>
      <w:lvlText w:val="%2."/>
      <w:lvlJc w:val="left"/>
      <w:pPr>
        <w:ind w:hanging="360" w:left="1440"/>
      </w:pPr>
      <w:rPr/>
    </w:lvl>
    <w:lvl w:ilvl="2" w:tplc="6D75CC56">
      <w:start w:val="1"/>
      <w:numFmt w:val="decimal"/>
      <w:suff w:val="tab"/>
      <w:lvlText w:val="%3."/>
      <w:lvlJc w:val="left"/>
      <w:pPr>
        <w:ind w:hanging="360" w:left="2160"/>
      </w:pPr>
      <w:rPr/>
    </w:lvl>
    <w:lvl w:ilvl="3" w:tplc="562B074F">
      <w:start w:val="1"/>
      <w:numFmt w:val="decimal"/>
      <w:suff w:val="tab"/>
      <w:lvlText w:val="%4."/>
      <w:lvlJc w:val="left"/>
      <w:pPr>
        <w:ind w:hanging="360" w:left="2880"/>
      </w:pPr>
      <w:rPr/>
    </w:lvl>
    <w:lvl w:ilvl="4" w:tplc="7E5996F3">
      <w:start w:val="1"/>
      <w:numFmt w:val="decimal"/>
      <w:suff w:val="tab"/>
      <w:lvlText w:val="%5."/>
      <w:lvlJc w:val="left"/>
      <w:pPr>
        <w:ind w:hanging="360" w:left="3600"/>
      </w:pPr>
      <w:rPr/>
    </w:lvl>
    <w:lvl w:ilvl="5" w:tplc="6D2078DC">
      <w:start w:val="1"/>
      <w:numFmt w:val="decimal"/>
      <w:suff w:val="tab"/>
      <w:lvlText w:val="%6."/>
      <w:lvlJc w:val="left"/>
      <w:pPr>
        <w:ind w:hanging="360" w:left="4320"/>
      </w:pPr>
      <w:rPr/>
    </w:lvl>
    <w:lvl w:ilvl="6" w:tplc="65A13BCC">
      <w:start w:val="1"/>
      <w:numFmt w:val="decimal"/>
      <w:suff w:val="tab"/>
      <w:lvlText w:val="%7."/>
      <w:lvlJc w:val="left"/>
      <w:pPr>
        <w:ind w:hanging="360" w:left="5040"/>
      </w:pPr>
      <w:rPr/>
    </w:lvl>
    <w:lvl w:ilvl="7" w:tplc="3FA4CC7B">
      <w:start w:val="1"/>
      <w:numFmt w:val="decimal"/>
      <w:suff w:val="tab"/>
      <w:lvlText w:val="%8."/>
      <w:lvlJc w:val="left"/>
      <w:pPr>
        <w:ind w:hanging="360" w:left="5760"/>
      </w:pPr>
      <w:rPr/>
    </w:lvl>
    <w:lvl w:ilvl="8" w:tplc="6F3D6808">
      <w:start w:val="1"/>
      <w:numFmt w:val="decimal"/>
      <w:suff w:val="tab"/>
      <w:lvlText w:val="%9."/>
      <w:lvlJc w:val="left"/>
      <w:pPr>
        <w:ind w:hanging="360" w:left="6480"/>
      </w:pPr>
      <w:rPr/>
    </w:lvl>
  </w:abstractNum>
  <w:abstractNum w:abstractNumId="8">
    <w:nsid w:val="51A5C8E1"/>
    <w:multiLevelType w:val="hybridMultilevel"/>
    <w:lvl w:ilvl="0" w:tplc="59FF07E6">
      <w:start w:val="1"/>
      <w:numFmt w:val="decimal"/>
      <w:suff w:val="tab"/>
      <w:lvlText w:val="%1."/>
      <w:lvlJc w:val="left"/>
      <w:pPr>
        <w:ind w:hanging="360" w:left="-420"/>
      </w:pPr>
      <w:rPr/>
    </w:lvl>
    <w:lvl w:ilvl="1" w:tplc="5AC35453">
      <w:start w:val="1"/>
      <w:numFmt w:val="decimal"/>
      <w:suff w:val="tab"/>
      <w:lvlText w:val="%2."/>
      <w:lvlJc w:val="left"/>
      <w:pPr>
        <w:ind w:hanging="360" w:left="300"/>
      </w:pPr>
      <w:rPr/>
    </w:lvl>
    <w:lvl w:ilvl="2" w:tplc="6D75CC56">
      <w:start w:val="1"/>
      <w:numFmt w:val="decimal"/>
      <w:suff w:val="tab"/>
      <w:lvlText w:val="%3."/>
      <w:lvlJc w:val="left"/>
      <w:pPr>
        <w:ind w:hanging="360" w:left="1020"/>
      </w:pPr>
      <w:rPr/>
    </w:lvl>
    <w:lvl w:ilvl="3" w:tplc="562B074F">
      <w:start w:val="1"/>
      <w:numFmt w:val="decimal"/>
      <w:suff w:val="tab"/>
      <w:lvlText w:val="%4."/>
      <w:lvlJc w:val="left"/>
      <w:pPr>
        <w:ind w:hanging="360" w:left="1740"/>
      </w:pPr>
      <w:rPr/>
    </w:lvl>
    <w:lvl w:ilvl="4" w:tplc="7E5996F3">
      <w:start w:val="1"/>
      <w:numFmt w:val="decimal"/>
      <w:suff w:val="tab"/>
      <w:lvlText w:val="%5."/>
      <w:lvlJc w:val="left"/>
      <w:pPr>
        <w:ind w:hanging="360" w:left="2460"/>
      </w:pPr>
      <w:rPr/>
    </w:lvl>
    <w:lvl w:ilvl="5" w:tplc="6D2078DC">
      <w:start w:val="1"/>
      <w:numFmt w:val="decimal"/>
      <w:suff w:val="tab"/>
      <w:lvlText w:val="%6."/>
      <w:lvlJc w:val="left"/>
      <w:pPr>
        <w:ind w:hanging="360" w:left="3180"/>
      </w:pPr>
      <w:rPr/>
    </w:lvl>
    <w:lvl w:ilvl="6" w:tplc="65A13BCC">
      <w:start w:val="1"/>
      <w:numFmt w:val="decimal"/>
      <w:suff w:val="tab"/>
      <w:lvlText w:val="%7."/>
      <w:lvlJc w:val="left"/>
      <w:pPr>
        <w:ind w:hanging="360" w:left="3900"/>
      </w:pPr>
      <w:rPr/>
    </w:lvl>
    <w:lvl w:ilvl="7" w:tplc="3FA4CC7B">
      <w:start w:val="1"/>
      <w:numFmt w:val="decimal"/>
      <w:suff w:val="tab"/>
      <w:lvlText w:val="%8."/>
      <w:lvlJc w:val="left"/>
      <w:pPr>
        <w:ind w:hanging="360" w:left="4620"/>
      </w:pPr>
      <w:rPr/>
    </w:lvl>
    <w:lvl w:ilvl="8" w:tplc="6F3D6808">
      <w:start w:val="1"/>
      <w:numFmt w:val="decimal"/>
      <w:suff w:val="tab"/>
      <w:lvlText w:val="%9."/>
      <w:lvlJc w:val="left"/>
      <w:pPr>
        <w:ind w:hanging="360" w:left="534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bering>
</file>

<file path=word/settings.xml><?xml version="1.0" encoding="utf-8"?>
<w:settings xmlns:w="http://schemas.openxmlformats.org/wordprocessingml/2006/main">
  <w:displayBackgroundShape w:val="0"/>
  <w:defaultTabStop w:val="720"/>
  <w:autoHyphenation w:val="0"/>
  <w:evenAndOddHeaders w:val="0"/>
  <w:clrSchemeMapping/>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vertAlign w:val="baseline"/>
      </w:rPr>
    </w:rPrDefault>
    <w:pPrDefault>
      <w:pPr>
        <w:keepNext w:val="0"/>
        <w:keepLines w:val="0"/>
        <w:widowControl w:val="1"/>
        <w:suppressLineNumbers w:val="0"/>
        <w:shd w:val="clear" w:fill="auto"/>
        <w:suppressAutoHyphens w:val="0"/>
        <w:spacing w:lineRule="auto" w:line="276" w:before="0" w:after="200" w:beforeAutospacing="0" w:afterAutospacing="0"/>
        <w:ind w:firstLine="0" w:left="0" w:right="0"/>
        <w:contextualSpacing w:val="0"/>
        <w:jc w:val="left"/>
      </w:pPr>
    </w:pPrDefault>
  </w:docDefaults>
  <w:style w:type="paragraph" w:styleId="P0" w:default="1">
    <w:name w:val="Normal"/>
    <w:pPr>
      <w:jc w:val="left"/>
    </w:pPr>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s>
</file>

<file path=word/_rels/document.xml.rels><?xml version="1.0" encoding="utf-8"?><Relationships xmlns="http://schemas.openxmlformats.org/package/2006/relationships"><Relationship Id="RelHdr1" Type="http://schemas.openxmlformats.org/officeDocument/2006/relationships/header" Target="header1.xml" /><Relationship Id="RelFtr1" Type="http://schemas.openxmlformats.org/officeDocument/2006/relationships/footer" Target="footer1.xml" /><Relationship Id="RelFtr2" Type="http://schemas.openxmlformats.org/officeDocument/2006/relationships/footer" Target="footer2.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