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A2A" w:rsidRDefault="00B70A2A" w:rsidP="00B70A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Мощный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P</w:t>
      </w:r>
      <w:proofErr w:type="spellStart"/>
      <w:r w:rsidRPr="00B70A2A">
        <w:rPr>
          <w:rFonts w:ascii="Times New Roman" w:hAnsi="Times New Roman" w:cs="Times New Roman"/>
          <w:b/>
          <w:sz w:val="32"/>
          <w:szCs w:val="32"/>
        </w:rPr>
        <w:t>ower</w:t>
      </w:r>
      <w:proofErr w:type="spellEnd"/>
      <w:r w:rsidRPr="00B70A2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70A2A">
        <w:rPr>
          <w:rFonts w:ascii="Times New Roman" w:hAnsi="Times New Roman" w:cs="Times New Roman"/>
          <w:b/>
          <w:sz w:val="32"/>
          <w:szCs w:val="32"/>
        </w:rPr>
        <w:t>bank</w:t>
      </w:r>
      <w:proofErr w:type="spellEnd"/>
      <w:r w:rsidRPr="00B70A2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B70A2A">
        <w:rPr>
          <w:rFonts w:ascii="Times New Roman" w:hAnsi="Times New Roman" w:cs="Times New Roman"/>
          <w:b/>
          <w:sz w:val="32"/>
          <w:szCs w:val="32"/>
        </w:rPr>
        <w:t>LEXX  в</w:t>
      </w:r>
      <w:proofErr w:type="gramEnd"/>
      <w:r w:rsidRPr="00B70A2A">
        <w:rPr>
          <w:rFonts w:ascii="Times New Roman" w:hAnsi="Times New Roman" w:cs="Times New Roman"/>
          <w:b/>
          <w:sz w:val="32"/>
          <w:szCs w:val="32"/>
        </w:rPr>
        <w:t xml:space="preserve"> долгий путь - зарядка даже в пасмурную погоду</w:t>
      </w:r>
    </w:p>
    <w:p w:rsid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мы сталкивались с такой ситуацией, когда нужно подзарядить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зарядки или места где можно это сделать – нет. Часто это происходит в самый неподходящий момент: в дороге, или на отдыхе. К Вашему вниманию предоставляется очень мощное с</w:t>
      </w:r>
      <w:r w:rsidRPr="00B70A2A">
        <w:rPr>
          <w:rFonts w:ascii="Times New Roman" w:hAnsi="Times New Roman" w:cs="Times New Roman"/>
          <w:sz w:val="28"/>
          <w:szCs w:val="28"/>
        </w:rPr>
        <w:t>олнечное портативное зарядное устройство KILNEX POWER BANK 16000 “LEXX” IP65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 устройство по размерам не большое, лёгкое и удобное в использовании. В устройстве имеется 6 съемных солнечных панелей и беспроводная зарядка, что позволит подзарядить телефон или любое другое устройство.</w:t>
      </w:r>
    </w:p>
    <w:p w:rsid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Приспособление работает от солнечной энергии, поэтому его подзаряжать не нужно. </w:t>
      </w:r>
      <w:r w:rsidR="00507B42" w:rsidRPr="00507B42">
        <w:rPr>
          <w:rFonts w:ascii="Times New Roman" w:hAnsi="Times New Roman" w:cs="Times New Roman"/>
          <w:sz w:val="28"/>
          <w:szCs w:val="28"/>
        </w:rPr>
        <w:t xml:space="preserve">Время полной зарядки 10-12 часов от активного летнего </w:t>
      </w:r>
      <w:proofErr w:type="spellStart"/>
      <w:r w:rsidR="00507B42" w:rsidRPr="00507B42">
        <w:rPr>
          <w:rFonts w:ascii="Times New Roman" w:hAnsi="Times New Roman" w:cs="Times New Roman"/>
          <w:sz w:val="28"/>
          <w:szCs w:val="28"/>
        </w:rPr>
        <w:t>солнца</w:t>
      </w:r>
      <w:r w:rsidR="00507B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Работает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даже в саму плохую погоду.</w:t>
      </w:r>
    </w:p>
    <w:p w:rsidR="00B70A2A" w:rsidRDefault="00B70A2A" w:rsidP="00B70A2A">
      <w:pPr>
        <w:rPr>
          <w:rFonts w:ascii="Times New Roman" w:hAnsi="Times New Roman" w:cs="Times New Roman"/>
          <w:b/>
          <w:sz w:val="28"/>
          <w:szCs w:val="28"/>
        </w:rPr>
      </w:pPr>
      <w:r w:rsidRPr="00B70A2A">
        <w:rPr>
          <w:rFonts w:ascii="Times New Roman" w:hAnsi="Times New Roman" w:cs="Times New Roman"/>
          <w:b/>
          <w:sz w:val="28"/>
          <w:szCs w:val="28"/>
        </w:rPr>
        <w:t>Основные преимущества:</w:t>
      </w:r>
    </w:p>
    <w:p w:rsidR="00B70A2A" w:rsidRPr="00507B42" w:rsidRDefault="00B70A2A" w:rsidP="00507B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B42">
        <w:rPr>
          <w:rFonts w:ascii="Times New Roman" w:hAnsi="Times New Roman" w:cs="Times New Roman"/>
          <w:sz w:val="28"/>
          <w:szCs w:val="28"/>
        </w:rPr>
        <w:t xml:space="preserve">Емкость 16 000 </w:t>
      </w:r>
      <w:proofErr w:type="spellStart"/>
      <w:r w:rsidRPr="00507B42">
        <w:rPr>
          <w:rFonts w:ascii="Times New Roman" w:hAnsi="Times New Roman" w:cs="Times New Roman"/>
          <w:sz w:val="28"/>
          <w:szCs w:val="28"/>
        </w:rPr>
        <w:t>mAh</w:t>
      </w:r>
      <w:proofErr w:type="spellEnd"/>
      <w:r w:rsidRPr="00507B42">
        <w:rPr>
          <w:rFonts w:ascii="Times New Roman" w:hAnsi="Times New Roman" w:cs="Times New Roman"/>
          <w:sz w:val="28"/>
          <w:szCs w:val="28"/>
        </w:rPr>
        <w:t xml:space="preserve">\75 </w:t>
      </w:r>
      <w:proofErr w:type="spellStart"/>
      <w:r w:rsidRPr="00507B42">
        <w:rPr>
          <w:rFonts w:ascii="Times New Roman" w:hAnsi="Times New Roman" w:cs="Times New Roman"/>
          <w:sz w:val="28"/>
          <w:szCs w:val="28"/>
        </w:rPr>
        <w:t>Wh</w:t>
      </w:r>
      <w:proofErr w:type="spellEnd"/>
    </w:p>
    <w:p w:rsidR="00B70A2A" w:rsidRPr="00507B42" w:rsidRDefault="00B70A2A" w:rsidP="00507B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B42">
        <w:rPr>
          <w:rFonts w:ascii="Times New Roman" w:hAnsi="Times New Roman" w:cs="Times New Roman"/>
          <w:sz w:val="28"/>
          <w:szCs w:val="28"/>
        </w:rPr>
        <w:t>С</w:t>
      </w:r>
      <w:r w:rsidR="00507B42" w:rsidRPr="00507B42">
        <w:rPr>
          <w:rFonts w:ascii="Times New Roman" w:hAnsi="Times New Roman" w:cs="Times New Roman"/>
          <w:sz w:val="28"/>
          <w:szCs w:val="28"/>
        </w:rPr>
        <w:t>олнечная энергия 5.5 В – 10 Вт.</w:t>
      </w:r>
    </w:p>
    <w:p w:rsidR="00507B42" w:rsidRDefault="00B70A2A" w:rsidP="000840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B42">
        <w:rPr>
          <w:rFonts w:ascii="Times New Roman" w:hAnsi="Times New Roman" w:cs="Times New Roman"/>
          <w:sz w:val="28"/>
          <w:szCs w:val="28"/>
        </w:rPr>
        <w:t>Возможность беспровод</w:t>
      </w:r>
      <w:r w:rsidR="00507B42">
        <w:rPr>
          <w:rFonts w:ascii="Times New Roman" w:hAnsi="Times New Roman" w:cs="Times New Roman"/>
          <w:sz w:val="28"/>
          <w:szCs w:val="28"/>
        </w:rPr>
        <w:t>ной зарядки мобильных устройств</w:t>
      </w:r>
    </w:p>
    <w:p w:rsidR="00B70A2A" w:rsidRPr="00507B42" w:rsidRDefault="00B70A2A" w:rsidP="000840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B42">
        <w:rPr>
          <w:rFonts w:ascii="Times New Roman" w:hAnsi="Times New Roman" w:cs="Times New Roman"/>
          <w:sz w:val="28"/>
          <w:szCs w:val="28"/>
        </w:rPr>
        <w:t>Съёмные солнечные панели</w:t>
      </w:r>
    </w:p>
    <w:p w:rsidR="00B70A2A" w:rsidRPr="00507B42" w:rsidRDefault="00B70A2A" w:rsidP="00507B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7B42">
        <w:rPr>
          <w:rFonts w:ascii="Times New Roman" w:hAnsi="Times New Roman" w:cs="Times New Roman"/>
          <w:sz w:val="28"/>
          <w:szCs w:val="28"/>
        </w:rPr>
        <w:t>Встроенный фонарь</w:t>
      </w:r>
      <w:r w:rsidR="00507B42">
        <w:rPr>
          <w:rFonts w:ascii="Times New Roman" w:hAnsi="Times New Roman" w:cs="Times New Roman"/>
          <w:sz w:val="28"/>
          <w:szCs w:val="28"/>
        </w:rPr>
        <w:t xml:space="preserve"> </w:t>
      </w:r>
      <w:r w:rsidRPr="00507B42">
        <w:rPr>
          <w:rFonts w:ascii="Times New Roman" w:hAnsi="Times New Roman" w:cs="Times New Roman"/>
          <w:sz w:val="28"/>
          <w:szCs w:val="28"/>
        </w:rPr>
        <w:t>- 95 люмен.</w:t>
      </w:r>
    </w:p>
    <w:p w:rsidR="00B70A2A" w:rsidRP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</w:p>
    <w:p w:rsidR="00B70A2A" w:rsidRP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  <w:r w:rsidRPr="00B70A2A">
        <w:rPr>
          <w:rFonts w:ascii="Times New Roman" w:hAnsi="Times New Roman" w:cs="Times New Roman"/>
          <w:sz w:val="28"/>
          <w:szCs w:val="28"/>
        </w:rPr>
        <w:t xml:space="preserve">Вход </w:t>
      </w:r>
      <w:proofErr w:type="spellStart"/>
      <w:r w:rsidRPr="00B70A2A">
        <w:rPr>
          <w:rFonts w:ascii="Times New Roman" w:hAnsi="Times New Roman" w:cs="Times New Roman"/>
          <w:sz w:val="28"/>
          <w:szCs w:val="28"/>
        </w:rPr>
        <w:t>Micro</w:t>
      </w:r>
      <w:proofErr w:type="spellEnd"/>
      <w:r w:rsidRPr="00B70A2A">
        <w:rPr>
          <w:rFonts w:ascii="Times New Roman" w:hAnsi="Times New Roman" w:cs="Times New Roman"/>
          <w:sz w:val="28"/>
          <w:szCs w:val="28"/>
        </w:rPr>
        <w:t xml:space="preserve"> USB 5 В - 2 А (максимум)</w:t>
      </w:r>
    </w:p>
    <w:p w:rsidR="00B70A2A" w:rsidRP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  <w:r w:rsidRPr="00B70A2A">
        <w:rPr>
          <w:rFonts w:ascii="Times New Roman" w:hAnsi="Times New Roman" w:cs="Times New Roman"/>
          <w:sz w:val="28"/>
          <w:szCs w:val="28"/>
        </w:rPr>
        <w:t xml:space="preserve">Вход </w:t>
      </w:r>
      <w:proofErr w:type="spellStart"/>
      <w:r w:rsidRPr="00B70A2A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B70A2A">
        <w:rPr>
          <w:rFonts w:ascii="Times New Roman" w:hAnsi="Times New Roman" w:cs="Times New Roman"/>
          <w:sz w:val="28"/>
          <w:szCs w:val="28"/>
        </w:rPr>
        <w:t>-С 5 В - 2 А (максимум)</w:t>
      </w:r>
    </w:p>
    <w:p w:rsidR="00B70A2A" w:rsidRP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  <w:r w:rsidRPr="00B70A2A">
        <w:rPr>
          <w:rFonts w:ascii="Times New Roman" w:hAnsi="Times New Roman" w:cs="Times New Roman"/>
          <w:sz w:val="28"/>
          <w:szCs w:val="28"/>
        </w:rPr>
        <w:t>Выход USB</w:t>
      </w:r>
      <w:proofErr w:type="gramStart"/>
      <w:r w:rsidRPr="00B70A2A">
        <w:rPr>
          <w:rFonts w:ascii="Times New Roman" w:hAnsi="Times New Roman" w:cs="Times New Roman"/>
          <w:sz w:val="28"/>
          <w:szCs w:val="28"/>
        </w:rPr>
        <w:t>1:-</w:t>
      </w:r>
      <w:proofErr w:type="gramEnd"/>
      <w:r w:rsidRPr="00B70A2A">
        <w:rPr>
          <w:rFonts w:ascii="Times New Roman" w:hAnsi="Times New Roman" w:cs="Times New Roman"/>
          <w:sz w:val="28"/>
          <w:szCs w:val="28"/>
        </w:rPr>
        <w:t xml:space="preserve"> 5 В - 2 А (максимум)</w:t>
      </w:r>
    </w:p>
    <w:p w:rsidR="00B70A2A" w:rsidRP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  <w:r w:rsidRPr="00B70A2A">
        <w:rPr>
          <w:rFonts w:ascii="Times New Roman" w:hAnsi="Times New Roman" w:cs="Times New Roman"/>
          <w:sz w:val="28"/>
          <w:szCs w:val="28"/>
        </w:rPr>
        <w:t>Выход USB</w:t>
      </w:r>
      <w:proofErr w:type="gramStart"/>
      <w:r w:rsidRPr="00B70A2A">
        <w:rPr>
          <w:rFonts w:ascii="Times New Roman" w:hAnsi="Times New Roman" w:cs="Times New Roman"/>
          <w:sz w:val="28"/>
          <w:szCs w:val="28"/>
        </w:rPr>
        <w:t>2:-</w:t>
      </w:r>
      <w:proofErr w:type="gramEnd"/>
      <w:r w:rsidRPr="00B70A2A">
        <w:rPr>
          <w:rFonts w:ascii="Times New Roman" w:hAnsi="Times New Roman" w:cs="Times New Roman"/>
          <w:sz w:val="28"/>
          <w:szCs w:val="28"/>
        </w:rPr>
        <w:t xml:space="preserve"> 5 В - 2 А (максимум)</w:t>
      </w:r>
    </w:p>
    <w:p w:rsidR="00B70A2A" w:rsidRP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  <w:r w:rsidRPr="00B70A2A">
        <w:rPr>
          <w:rFonts w:ascii="Times New Roman" w:hAnsi="Times New Roman" w:cs="Times New Roman"/>
          <w:sz w:val="28"/>
          <w:szCs w:val="28"/>
        </w:rPr>
        <w:t>Размер 155*88*45 мм</w:t>
      </w:r>
    </w:p>
    <w:p w:rsidR="00B70A2A" w:rsidRPr="00B70A2A" w:rsidRDefault="00B70A2A" w:rsidP="00B70A2A">
      <w:pPr>
        <w:rPr>
          <w:rFonts w:ascii="Times New Roman" w:hAnsi="Times New Roman" w:cs="Times New Roman"/>
          <w:sz w:val="28"/>
          <w:szCs w:val="28"/>
        </w:rPr>
      </w:pPr>
      <w:r w:rsidRPr="00B70A2A">
        <w:rPr>
          <w:rFonts w:ascii="Times New Roman" w:hAnsi="Times New Roman" w:cs="Times New Roman"/>
          <w:sz w:val="28"/>
          <w:szCs w:val="28"/>
        </w:rPr>
        <w:t>Вес 619 г</w:t>
      </w:r>
    </w:p>
    <w:p w:rsidR="00B70A2A" w:rsidRDefault="00507B42" w:rsidP="00B70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от воды</w:t>
      </w:r>
    </w:p>
    <w:p w:rsidR="00F47D85" w:rsidRPr="00507B42" w:rsidRDefault="00507B42" w:rsidP="00507B4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7B42">
        <w:rPr>
          <w:rFonts w:ascii="Times New Roman" w:hAnsi="Times New Roman" w:cs="Times New Roman"/>
          <w:sz w:val="28"/>
          <w:szCs w:val="28"/>
        </w:rPr>
        <w:t>Гарантия устройства – 12 месяцев</w:t>
      </w:r>
      <w:bookmarkStart w:id="0" w:name="_GoBack"/>
      <w:bookmarkEnd w:id="0"/>
    </w:p>
    <w:sectPr w:rsidR="00F47D85" w:rsidRPr="00507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5342D"/>
    <w:multiLevelType w:val="hybridMultilevel"/>
    <w:tmpl w:val="CC905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C5AAF"/>
    <w:multiLevelType w:val="hybridMultilevel"/>
    <w:tmpl w:val="75B87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608D8"/>
    <w:multiLevelType w:val="hybridMultilevel"/>
    <w:tmpl w:val="18F4C910"/>
    <w:lvl w:ilvl="0" w:tplc="041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2A"/>
    <w:rsid w:val="00507B42"/>
    <w:rsid w:val="00B70A2A"/>
    <w:rsid w:val="00F4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0EAE1-4F5A-4F92-94A4-C1D257CA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Сашка</dc:creator>
  <cp:keywords/>
  <dc:description/>
  <cp:lastModifiedBy>Сашка</cp:lastModifiedBy>
  <cp:revision>1</cp:revision>
  <dcterms:created xsi:type="dcterms:W3CDTF">2021-05-25T15:45:00Z</dcterms:created>
  <dcterms:modified xsi:type="dcterms:W3CDTF">2021-05-25T15:57:00Z</dcterms:modified>
</cp:coreProperties>
</file>