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D2E41">
      <w:pPr>
        <w:pStyle w:val="2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Style w:val="5"/>
          <w:rFonts w:hint="default" w:ascii="Sylfaen" w:hAnsi="Sylfaen" w:cs="Sylfaen"/>
          <w:b/>
          <w:bCs/>
          <w:sz w:val="32"/>
          <w:szCs w:val="32"/>
        </w:rPr>
        <w:t>Вплив глобальних змін клімату на Україну</w:t>
      </w:r>
    </w:p>
    <w:p w14:paraId="4FD9318F">
      <w:pPr>
        <w:pStyle w:val="6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Fonts w:hint="default" w:ascii="Sylfaen" w:hAnsi="Sylfaen" w:cs="Sylfaen"/>
          <w:sz w:val="32"/>
          <w:szCs w:val="32"/>
        </w:rPr>
        <w:t>Глобальні зміни клімату — одна з найгостріших проблем, що стоять перед людством сьогодні. Вони не оминають і Україну, впливаючи на всі сфери життя — від сільського господарства до здоров’я людей, від екології до економіки. Усвідомлення цих викликів має стати пріоритетом державної політики та особистої відповідальності кожного громадянина.</w:t>
      </w:r>
      <w:bookmarkStart w:id="0" w:name="_GoBack"/>
      <w:bookmarkEnd w:id="0"/>
    </w:p>
    <w:p w14:paraId="47098CA3">
      <w:pPr>
        <w:pStyle w:val="6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Fonts w:hint="default" w:ascii="Sylfaen" w:hAnsi="Sylfaen" w:cs="Sylfaen"/>
          <w:sz w:val="32"/>
          <w:szCs w:val="32"/>
        </w:rPr>
        <w:t>За останні десятиліття в Україні помітно змінилася кліматична ситуація. Зросла середня температура повітря, частішають екстремальні погодні явища: посухи, повені, сильні вітри. Це призводить до деградації ґрунтів, зниження врожайності, погіршення якості водних ресурсів. В окремих регіонах з’являються нові захворювання рослин і тварин, які раніше не були характерні для цього клімату.</w:t>
      </w:r>
    </w:p>
    <w:p w14:paraId="49F4266C">
      <w:pPr>
        <w:pStyle w:val="6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Fonts w:hint="default" w:ascii="Sylfaen" w:hAnsi="Sylfaen" w:cs="Sylfaen"/>
          <w:sz w:val="32"/>
          <w:szCs w:val="32"/>
        </w:rPr>
        <w:t>Сільське господарство, яке традиційно було однією з опор економіки України, сьогодні стоїть перед серйозними викликами. Зміни режиму опадів, підвищення температури влітку викликають стрес у рослин, знижують їхню продуктивність. Водночас зростає потреба у застосуванні нових агротехнологій, адаптованих до змінених умов, що вимагає додаткових інвестицій та знань.</w:t>
      </w:r>
    </w:p>
    <w:p w14:paraId="746951CE">
      <w:pPr>
        <w:pStyle w:val="6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Fonts w:hint="default" w:ascii="Sylfaen" w:hAnsi="Sylfaen" w:cs="Sylfaen"/>
          <w:sz w:val="32"/>
          <w:szCs w:val="32"/>
        </w:rPr>
        <w:t>Не менш серйозними є наслідки для здоров’я населення. Частіші хвилі спеки збільшують ризик теплових ударів, загострюють хронічні захворювання. Зміни в екології сприяють поширенню алергій, інфекційних хвороб, що передаються через переносників, наприклад, кліщів. Особливо вразливими є діти, люди похилого віку та особи з хронічними захворюваннями.</w:t>
      </w:r>
    </w:p>
    <w:p w14:paraId="0ECA2825">
      <w:pPr>
        <w:pStyle w:val="6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Fonts w:hint="default" w:ascii="Sylfaen" w:hAnsi="Sylfaen" w:cs="Sylfaen"/>
          <w:sz w:val="32"/>
          <w:szCs w:val="32"/>
        </w:rPr>
        <w:t>Україна вже почала працювати над адаптацією до змін клімату. Уряд розробляє національні стратегії, спрямовані на зниження викидів парникових газів, розвиток відновлюваної енергетики, підвищення енергоефективності. Водночас важливою є роль громадянського суспільства, яке має підтримувати ініціативи зі збереження природи, впроваджувати екологічно свідомі звички.</w:t>
      </w:r>
    </w:p>
    <w:p w14:paraId="1B259E01">
      <w:pPr>
        <w:pStyle w:val="6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Fonts w:hint="default" w:ascii="Sylfaen" w:hAnsi="Sylfaen" w:cs="Sylfaen"/>
          <w:sz w:val="32"/>
          <w:szCs w:val="32"/>
        </w:rPr>
        <w:t>Проблема зміни клімату є глобальною, тому її розв’язання вимагає міжнародної співпраці. Україна є учасником Паризької угоди і зобов’язана виконувати взяті на себе зобов’язання. Водночас важливо не лише адаптуватися до змін, а й робити все можливе для їхнього стримування.</w:t>
      </w:r>
    </w:p>
    <w:p w14:paraId="41B0A097">
      <w:pPr>
        <w:pStyle w:val="6"/>
        <w:keepNext w:val="0"/>
        <w:keepLines w:val="0"/>
        <w:widowControl/>
        <w:suppressLineNumbers w:val="0"/>
        <w:rPr>
          <w:rFonts w:hint="default" w:ascii="Sylfaen" w:hAnsi="Sylfaen" w:cs="Sylfaen"/>
          <w:sz w:val="32"/>
          <w:szCs w:val="32"/>
        </w:rPr>
      </w:pPr>
      <w:r>
        <w:rPr>
          <w:rFonts w:hint="default" w:ascii="Sylfaen" w:hAnsi="Sylfaen" w:cs="Sylfaen"/>
          <w:sz w:val="32"/>
          <w:szCs w:val="32"/>
        </w:rPr>
        <w:t>Таким чином, зміни клімату — це не лише екологічне питання, а складний соціально-економічний виклик, який вимагає комплексного підходу. Від нашої свідомості, готовності діяти та підтримки відповідних політичних рішень залежить, якою буде Україна в майбутньому.</w:t>
      </w:r>
    </w:p>
    <w:p w14:paraId="10AB0F6C">
      <w:pPr>
        <w:rPr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31E59"/>
    <w:rsid w:val="5503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2025-06-28T20:16:00Z</dcterms:created>
  <dc:creator>Lina</dc:creator>
  <cp:lastModifiedBy>Lina</cp:lastModifiedBy>
  <dcterms:modified xsi:type="dcterms:W3CDTF">2025-06-28T20:17:43Z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137F310B802C45F1B2F727EB642561C2_11</vt:lpwstr>
  </property>
</Properties>
</file>