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6E9D" w:rsidRPr="00366E9D" w:rsidRDefault="00366E9D" w:rsidP="00366E9D">
      <w:pPr>
        <w:jc w:val="both"/>
        <w:rPr>
          <w:rFonts w:ascii="Calibri" w:eastAsia="Times New Roman" w:hAnsi="Calibri" w:cs="Times New Roman"/>
          <w:bCs/>
          <w:sz w:val="24"/>
          <w:szCs w:val="24"/>
          <w:lang w:eastAsia="ru-RU"/>
        </w:rPr>
      </w:pPr>
      <w:r w:rsidRPr="00366E9D">
        <w:rPr>
          <w:rFonts w:ascii="Calibri" w:eastAsia="Times New Roman" w:hAnsi="Calibri" w:cs="Times New Roman"/>
          <w:bCs/>
          <w:sz w:val="24"/>
          <w:szCs w:val="24"/>
          <w:lang w:eastAsia="ru-RU"/>
        </w:rPr>
        <w:t xml:space="preserve">100% </w:t>
      </w:r>
      <w:hyperlink r:id="rId6" w:history="1">
        <w:r w:rsidRPr="000409E2">
          <w:rPr>
            <w:rStyle w:val="a4"/>
            <w:rFonts w:ascii="Calibri" w:eastAsia="Times New Roman" w:hAnsi="Calibri" w:cs="Times New Roman"/>
            <w:bCs/>
            <w:sz w:val="24"/>
            <w:szCs w:val="24"/>
            <w:lang w:eastAsia="ru-RU"/>
          </w:rPr>
          <w:t>https://text.ru/antiplagiat/593fe75d57001</w:t>
        </w:r>
      </w:hyperlink>
      <w:r>
        <w:rPr>
          <w:rFonts w:ascii="Calibri" w:eastAsia="Times New Roman" w:hAnsi="Calibri" w:cs="Times New Roman"/>
          <w:bCs/>
          <w:sz w:val="24"/>
          <w:szCs w:val="24"/>
          <w:lang w:eastAsia="ru-RU"/>
        </w:rPr>
        <w:t xml:space="preserve"> </w:t>
      </w:r>
      <w:bookmarkStart w:id="0" w:name="_GoBack"/>
      <w:bookmarkEnd w:id="0"/>
    </w:p>
    <w:p w:rsidR="00DD348E" w:rsidRPr="00366E9D" w:rsidRDefault="00DD348E" w:rsidP="00366E9D">
      <w:pPr>
        <w:jc w:val="center"/>
        <w:rPr>
          <w:rFonts w:ascii="Calibri" w:eastAsia="Times New Roman" w:hAnsi="Calibri" w:cs="Times New Roman"/>
          <w:b/>
          <w:bCs/>
          <w:color w:val="365F91" w:themeColor="accent1" w:themeShade="BF"/>
          <w:sz w:val="24"/>
          <w:szCs w:val="24"/>
          <w:lang w:eastAsia="ru-RU"/>
        </w:rPr>
      </w:pPr>
      <w:r w:rsidRPr="00DD348E">
        <w:rPr>
          <w:rFonts w:ascii="Calibri" w:eastAsia="Times New Roman" w:hAnsi="Calibri" w:cs="Times New Roman"/>
          <w:b/>
          <w:bCs/>
          <w:color w:val="365F91" w:themeColor="accent1" w:themeShade="BF"/>
          <w:sz w:val="24"/>
          <w:szCs w:val="24"/>
          <w:lang w:eastAsia="ru-RU"/>
        </w:rPr>
        <w:t>З</w:t>
      </w:r>
      <w:r w:rsidRPr="00DD348E">
        <w:rPr>
          <w:rFonts w:ascii="Calibri" w:eastAsia="Times New Roman" w:hAnsi="Calibri" w:cs="Times New Roman"/>
          <w:b/>
          <w:bCs/>
          <w:color w:val="365F91" w:themeColor="accent1" w:themeShade="BF"/>
          <w:sz w:val="24"/>
          <w:szCs w:val="24"/>
          <w:lang w:eastAsia="ru-RU"/>
        </w:rPr>
        <w:t xml:space="preserve">амена </w:t>
      </w:r>
      <w:r w:rsidRPr="00DD348E">
        <w:rPr>
          <w:rFonts w:ascii="Calibri" w:eastAsia="Times New Roman" w:hAnsi="Calibri" w:cs="Times New Roman"/>
          <w:b/>
          <w:bCs/>
          <w:color w:val="365F91" w:themeColor="accent1" w:themeShade="BF"/>
          <w:sz w:val="24"/>
          <w:szCs w:val="24"/>
          <w:lang w:eastAsia="ru-RU"/>
        </w:rPr>
        <w:t>АКПП</w:t>
      </w:r>
      <w:r w:rsidRPr="00DD348E">
        <w:rPr>
          <w:rFonts w:ascii="Calibri" w:eastAsia="Times New Roman" w:hAnsi="Calibri" w:cs="Times New Roman"/>
          <w:b/>
          <w:bCs/>
          <w:color w:val="365F91" w:themeColor="accent1" w:themeShade="BF"/>
          <w:sz w:val="24"/>
          <w:szCs w:val="24"/>
          <w:lang w:eastAsia="ru-RU"/>
        </w:rPr>
        <w:t xml:space="preserve"> </w:t>
      </w:r>
      <w:r w:rsidRPr="00DD348E">
        <w:rPr>
          <w:rFonts w:ascii="Calibri" w:eastAsia="Times New Roman" w:hAnsi="Calibri" w:cs="Times New Roman"/>
          <w:b/>
          <w:bCs/>
          <w:color w:val="365F91" w:themeColor="accent1" w:themeShade="BF"/>
          <w:sz w:val="24"/>
          <w:szCs w:val="24"/>
          <w:lang w:val="en-US" w:eastAsia="ru-RU"/>
        </w:rPr>
        <w:t>KIA</w:t>
      </w:r>
    </w:p>
    <w:p w:rsidR="00DD348E" w:rsidRDefault="00530389" w:rsidP="00DD348E">
      <w:pPr>
        <w:jc w:val="both"/>
        <w:rPr>
          <w:rFonts w:ascii="Calibri" w:eastAsia="Times New Roman" w:hAnsi="Calibri" w:cs="Times New Roman"/>
          <w:bCs/>
          <w:sz w:val="24"/>
          <w:szCs w:val="24"/>
          <w:lang w:eastAsia="ru-RU"/>
        </w:rPr>
      </w:pPr>
      <w:r>
        <w:rPr>
          <w:rFonts w:ascii="Calibri" w:eastAsia="Times New Roman" w:hAnsi="Calibri" w:cs="Times New Roman"/>
          <w:bCs/>
          <w:sz w:val="24"/>
          <w:szCs w:val="24"/>
          <w:lang w:eastAsia="ru-RU"/>
        </w:rPr>
        <w:t xml:space="preserve">Корейская компания </w:t>
      </w:r>
      <w:r>
        <w:rPr>
          <w:rFonts w:ascii="Calibri" w:eastAsia="Times New Roman" w:hAnsi="Calibri" w:cs="Times New Roman"/>
          <w:bCs/>
          <w:sz w:val="24"/>
          <w:szCs w:val="24"/>
          <w:lang w:val="en-US" w:eastAsia="ru-RU"/>
        </w:rPr>
        <w:t>KIA</w:t>
      </w:r>
      <w:r>
        <w:rPr>
          <w:rFonts w:ascii="Calibri" w:eastAsia="Times New Roman" w:hAnsi="Calibri" w:cs="Times New Roman"/>
          <w:bCs/>
          <w:sz w:val="24"/>
          <w:szCs w:val="24"/>
          <w:lang w:eastAsia="ru-RU"/>
        </w:rPr>
        <w:t xml:space="preserve"> имеет заслуженную репутацию качества и надёжности. Автомобили этого бренда отлича</w:t>
      </w:r>
      <w:r w:rsidR="00BC6672">
        <w:rPr>
          <w:rFonts w:ascii="Calibri" w:eastAsia="Times New Roman" w:hAnsi="Calibri" w:cs="Times New Roman"/>
          <w:bCs/>
          <w:sz w:val="24"/>
          <w:szCs w:val="24"/>
          <w:lang w:eastAsia="ru-RU"/>
        </w:rPr>
        <w:t>ю</w:t>
      </w:r>
      <w:r>
        <w:rPr>
          <w:rFonts w:ascii="Calibri" w:eastAsia="Times New Roman" w:hAnsi="Calibri" w:cs="Times New Roman"/>
          <w:bCs/>
          <w:sz w:val="24"/>
          <w:szCs w:val="24"/>
          <w:lang w:eastAsia="ru-RU"/>
        </w:rPr>
        <w:t xml:space="preserve">т не только современный дизайн и технологические ноу-хау, а также проверенная функциональность и практичность. Ходовые качества корейских моделей </w:t>
      </w:r>
      <w:r w:rsidR="00404814">
        <w:rPr>
          <w:rFonts w:ascii="Calibri" w:eastAsia="Times New Roman" w:hAnsi="Calibri" w:cs="Times New Roman"/>
          <w:bCs/>
          <w:sz w:val="24"/>
          <w:szCs w:val="24"/>
          <w:lang w:eastAsia="ru-RU"/>
        </w:rPr>
        <w:t xml:space="preserve">многократно прошли тестирование на выносливость отечественными дорогами. Высокий уровень технического обслуживания в московском </w:t>
      </w:r>
      <w:proofErr w:type="spellStart"/>
      <w:r w:rsidR="00404814">
        <w:rPr>
          <w:rFonts w:ascii="Calibri" w:eastAsia="Times New Roman" w:hAnsi="Calibri" w:cs="Times New Roman"/>
          <w:bCs/>
          <w:sz w:val="24"/>
          <w:szCs w:val="24"/>
          <w:lang w:eastAsia="ru-RU"/>
        </w:rPr>
        <w:t>техцентре</w:t>
      </w:r>
      <w:proofErr w:type="spellEnd"/>
      <w:r w:rsidR="00404814">
        <w:rPr>
          <w:rFonts w:ascii="Calibri" w:eastAsia="Times New Roman" w:hAnsi="Calibri" w:cs="Times New Roman"/>
          <w:bCs/>
          <w:sz w:val="24"/>
          <w:szCs w:val="24"/>
          <w:lang w:eastAsia="ru-RU"/>
        </w:rPr>
        <w:t xml:space="preserve"> «Автопилот» гарантирует долгую, бесперебойную службу этой машине на достойном уровне, рекомендуемом производителем.</w:t>
      </w:r>
    </w:p>
    <w:p w:rsidR="00404814" w:rsidRDefault="00404814" w:rsidP="00404814">
      <w:pPr>
        <w:jc w:val="center"/>
        <w:rPr>
          <w:rFonts w:ascii="Calibri" w:eastAsia="Times New Roman" w:hAnsi="Calibri" w:cs="Times New Roman"/>
          <w:bCs/>
          <w:i/>
          <w:sz w:val="24"/>
          <w:szCs w:val="24"/>
          <w:lang w:eastAsia="ru-RU"/>
        </w:rPr>
      </w:pPr>
      <w:proofErr w:type="gramStart"/>
      <w:r w:rsidRPr="00404814">
        <w:rPr>
          <w:rFonts w:ascii="Calibri" w:eastAsia="Times New Roman" w:hAnsi="Calibri" w:cs="Times New Roman"/>
          <w:bCs/>
          <w:i/>
          <w:sz w:val="24"/>
          <w:szCs w:val="24"/>
          <w:lang w:eastAsia="ru-RU"/>
        </w:rPr>
        <w:t>Регулярные</w:t>
      </w:r>
      <w:proofErr w:type="gramEnd"/>
      <w:r w:rsidRPr="00404814">
        <w:rPr>
          <w:rFonts w:ascii="Calibri" w:eastAsia="Times New Roman" w:hAnsi="Calibri" w:cs="Times New Roman"/>
          <w:bCs/>
          <w:i/>
          <w:sz w:val="24"/>
          <w:szCs w:val="24"/>
          <w:lang w:eastAsia="ru-RU"/>
        </w:rPr>
        <w:t xml:space="preserve"> ТО </w:t>
      </w:r>
      <w:r w:rsidRPr="00404814">
        <w:rPr>
          <w:rFonts w:ascii="Calibri" w:eastAsia="Times New Roman" w:hAnsi="Calibri" w:cs="Times New Roman"/>
          <w:i/>
          <w:sz w:val="24"/>
          <w:szCs w:val="24"/>
          <w:lang w:eastAsia="ru-RU"/>
        </w:rPr>
        <w:t>–</w:t>
      </w:r>
      <w:r w:rsidRPr="00404814">
        <w:rPr>
          <w:rFonts w:ascii="Calibri" w:eastAsia="Times New Roman" w:hAnsi="Calibri" w:cs="Times New Roman"/>
          <w:i/>
          <w:sz w:val="24"/>
          <w:szCs w:val="24"/>
          <w:lang w:eastAsia="ru-RU"/>
        </w:rPr>
        <w:t xml:space="preserve"> </w:t>
      </w:r>
      <w:r w:rsidRPr="00404814">
        <w:rPr>
          <w:rFonts w:ascii="Calibri" w:eastAsia="Times New Roman" w:hAnsi="Calibri" w:cs="Times New Roman"/>
          <w:bCs/>
          <w:i/>
          <w:sz w:val="24"/>
          <w:szCs w:val="24"/>
          <w:lang w:eastAsia="ru-RU"/>
        </w:rPr>
        <w:t>своевременное определение проблем АКПП</w:t>
      </w:r>
    </w:p>
    <w:p w:rsidR="007F4647" w:rsidRDefault="00404814" w:rsidP="00404814">
      <w:pPr>
        <w:jc w:val="both"/>
        <w:rPr>
          <w:rFonts w:ascii="Calibri" w:eastAsia="Times New Roman" w:hAnsi="Calibri" w:cs="Times New Roman"/>
          <w:bCs/>
          <w:sz w:val="24"/>
          <w:szCs w:val="24"/>
          <w:lang w:eastAsia="ru-RU"/>
        </w:rPr>
      </w:pPr>
      <w:r>
        <w:rPr>
          <w:rFonts w:ascii="Calibri" w:eastAsia="Times New Roman" w:hAnsi="Calibri" w:cs="Times New Roman"/>
          <w:bCs/>
          <w:sz w:val="24"/>
          <w:szCs w:val="24"/>
          <w:lang w:eastAsia="ru-RU"/>
        </w:rPr>
        <w:t>Надёжные АКПП в комплектации КИА являются несомне</w:t>
      </w:r>
      <w:r w:rsidR="007F4647">
        <w:rPr>
          <w:rFonts w:ascii="Calibri" w:eastAsia="Times New Roman" w:hAnsi="Calibri" w:cs="Times New Roman"/>
          <w:bCs/>
          <w:sz w:val="24"/>
          <w:szCs w:val="24"/>
          <w:lang w:eastAsia="ru-RU"/>
        </w:rPr>
        <w:t>нным преимуществом авто. Однако</w:t>
      </w:r>
      <w:r>
        <w:rPr>
          <w:rFonts w:ascii="Calibri" w:eastAsia="Times New Roman" w:hAnsi="Calibri" w:cs="Times New Roman"/>
          <w:bCs/>
          <w:sz w:val="24"/>
          <w:szCs w:val="24"/>
          <w:lang w:eastAsia="ru-RU"/>
        </w:rPr>
        <w:t xml:space="preserve"> интенсивная эксплуатация приводит к естественному износу любой детали, а электроника может подвести. </w:t>
      </w:r>
      <w:r w:rsidR="007F4647">
        <w:rPr>
          <w:rFonts w:ascii="Calibri" w:eastAsia="Times New Roman" w:hAnsi="Calibri" w:cs="Times New Roman"/>
          <w:bCs/>
          <w:sz w:val="24"/>
          <w:szCs w:val="24"/>
          <w:lang w:eastAsia="ru-RU"/>
        </w:rPr>
        <w:t xml:space="preserve">Во время </w:t>
      </w:r>
      <w:proofErr w:type="gramStart"/>
      <w:r w:rsidR="007F4647">
        <w:rPr>
          <w:rFonts w:ascii="Calibri" w:eastAsia="Times New Roman" w:hAnsi="Calibri" w:cs="Times New Roman"/>
          <w:bCs/>
          <w:sz w:val="24"/>
          <w:szCs w:val="24"/>
          <w:lang w:eastAsia="ru-RU"/>
        </w:rPr>
        <w:t>плановых</w:t>
      </w:r>
      <w:proofErr w:type="gramEnd"/>
      <w:r w:rsidR="007F4647">
        <w:rPr>
          <w:rFonts w:ascii="Calibri" w:eastAsia="Times New Roman" w:hAnsi="Calibri" w:cs="Times New Roman"/>
          <w:bCs/>
          <w:sz w:val="24"/>
          <w:szCs w:val="24"/>
          <w:lang w:eastAsia="ru-RU"/>
        </w:rPr>
        <w:t xml:space="preserve"> ТО компьютерная диагностика позволяет определить текущее состояние АКПП. Тогда мастера проведут профилактические или восстановительные работы по чистке бака, замене фильтра и т.п.</w:t>
      </w:r>
    </w:p>
    <w:p w:rsidR="006D080E" w:rsidRDefault="007F4647" w:rsidP="007F4647">
      <w:pPr>
        <w:jc w:val="both"/>
        <w:rPr>
          <w:rFonts w:ascii="Calibri" w:eastAsia="Times New Roman" w:hAnsi="Calibri" w:cs="Times New Roman"/>
          <w:sz w:val="24"/>
          <w:szCs w:val="24"/>
          <w:lang w:eastAsia="ru-RU"/>
        </w:rPr>
      </w:pPr>
      <w:r>
        <w:rPr>
          <w:rFonts w:ascii="Calibri" w:eastAsia="Times New Roman" w:hAnsi="Calibri" w:cs="Times New Roman"/>
          <w:bCs/>
          <w:sz w:val="24"/>
          <w:szCs w:val="24"/>
          <w:lang w:eastAsia="ru-RU"/>
        </w:rPr>
        <w:t xml:space="preserve">Если же диагностика показала, что механизмы коробки передач (гидроблок, редуктор и др.) не подлежат восстановлению, то тогда необходима </w:t>
      </w:r>
      <w:r w:rsidRPr="007F4647">
        <w:rPr>
          <w:rFonts w:ascii="Calibri" w:eastAsia="Times New Roman" w:hAnsi="Calibri" w:cs="Times New Roman"/>
          <w:color w:val="365F91" w:themeColor="accent1" w:themeShade="BF"/>
          <w:sz w:val="24"/>
          <w:szCs w:val="24"/>
          <w:lang w:eastAsia="ru-RU"/>
        </w:rPr>
        <w:t xml:space="preserve">замена </w:t>
      </w:r>
      <w:r>
        <w:rPr>
          <w:rFonts w:ascii="Calibri" w:eastAsia="Times New Roman" w:hAnsi="Calibri" w:cs="Times New Roman"/>
          <w:color w:val="365F91" w:themeColor="accent1" w:themeShade="BF"/>
          <w:sz w:val="24"/>
          <w:szCs w:val="24"/>
          <w:lang w:eastAsia="ru-RU"/>
        </w:rPr>
        <w:t>АКПП</w:t>
      </w:r>
      <w:r w:rsidRPr="007F4647">
        <w:rPr>
          <w:rFonts w:ascii="Calibri" w:eastAsia="Times New Roman" w:hAnsi="Calibri" w:cs="Times New Roman"/>
          <w:color w:val="365F91" w:themeColor="accent1" w:themeShade="BF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Times New Roman"/>
          <w:color w:val="365F91" w:themeColor="accent1" w:themeShade="BF"/>
          <w:sz w:val="24"/>
          <w:szCs w:val="24"/>
          <w:lang w:eastAsia="ru-RU"/>
        </w:rPr>
        <w:t xml:space="preserve">КИА. </w:t>
      </w:r>
      <w:r w:rsidRPr="007F4647">
        <w:rPr>
          <w:rFonts w:ascii="Calibri" w:eastAsia="Times New Roman" w:hAnsi="Calibri" w:cs="Times New Roman"/>
          <w:sz w:val="24"/>
          <w:szCs w:val="24"/>
          <w:lang w:eastAsia="ru-RU"/>
        </w:rPr>
        <w:t xml:space="preserve">Сертифицированные </w:t>
      </w:r>
      <w:r>
        <w:rPr>
          <w:rFonts w:ascii="Calibri" w:eastAsia="Times New Roman" w:hAnsi="Calibri" w:cs="Times New Roman"/>
          <w:sz w:val="24"/>
          <w:szCs w:val="24"/>
          <w:lang w:eastAsia="ru-RU"/>
        </w:rPr>
        <w:t xml:space="preserve">специалисты определяют </w:t>
      </w:r>
      <w:r w:rsidR="006D080E">
        <w:rPr>
          <w:rFonts w:ascii="Calibri" w:eastAsia="Times New Roman" w:hAnsi="Calibri" w:cs="Times New Roman"/>
          <w:sz w:val="24"/>
          <w:szCs w:val="24"/>
          <w:lang w:eastAsia="ru-RU"/>
        </w:rPr>
        <w:t xml:space="preserve">причины поломки и </w:t>
      </w:r>
      <w:r>
        <w:rPr>
          <w:rFonts w:ascii="Calibri" w:eastAsia="Times New Roman" w:hAnsi="Calibri" w:cs="Times New Roman"/>
          <w:sz w:val="24"/>
          <w:szCs w:val="24"/>
          <w:lang w:eastAsia="ru-RU"/>
        </w:rPr>
        <w:t>алгоритм работы после проверки изн</w:t>
      </w:r>
      <w:r w:rsidR="00BC6672">
        <w:rPr>
          <w:rFonts w:ascii="Calibri" w:eastAsia="Times New Roman" w:hAnsi="Calibri" w:cs="Times New Roman"/>
          <w:sz w:val="24"/>
          <w:szCs w:val="24"/>
          <w:lang w:eastAsia="ru-RU"/>
        </w:rPr>
        <w:t>оса всех комплектующих коробки.</w:t>
      </w:r>
    </w:p>
    <w:p w:rsidR="007F4647" w:rsidRPr="007F4647" w:rsidRDefault="007F4647" w:rsidP="007F4647">
      <w:pPr>
        <w:jc w:val="both"/>
        <w:rPr>
          <w:rFonts w:ascii="Calibri" w:eastAsia="Times New Roman" w:hAnsi="Calibri" w:cs="Times New Roman"/>
          <w:sz w:val="24"/>
          <w:szCs w:val="24"/>
          <w:lang w:eastAsia="ru-RU"/>
        </w:rPr>
      </w:pPr>
      <w:r>
        <w:rPr>
          <w:rFonts w:ascii="Calibri" w:eastAsia="Times New Roman" w:hAnsi="Calibri" w:cs="Times New Roman"/>
          <w:color w:val="365F91" w:themeColor="accent1" w:themeShade="BF"/>
          <w:sz w:val="24"/>
          <w:szCs w:val="24"/>
          <w:lang w:eastAsia="ru-RU"/>
        </w:rPr>
        <w:t>З</w:t>
      </w:r>
      <w:r w:rsidRPr="007F4647">
        <w:rPr>
          <w:rFonts w:ascii="Calibri" w:eastAsia="Times New Roman" w:hAnsi="Calibri" w:cs="Times New Roman"/>
          <w:color w:val="365F91" w:themeColor="accent1" w:themeShade="BF"/>
          <w:sz w:val="24"/>
          <w:szCs w:val="24"/>
          <w:lang w:eastAsia="ru-RU"/>
        </w:rPr>
        <w:t xml:space="preserve">амена </w:t>
      </w:r>
      <w:r>
        <w:rPr>
          <w:rFonts w:ascii="Calibri" w:eastAsia="Times New Roman" w:hAnsi="Calibri" w:cs="Times New Roman"/>
          <w:color w:val="365F91" w:themeColor="accent1" w:themeShade="BF"/>
          <w:sz w:val="24"/>
          <w:szCs w:val="24"/>
          <w:lang w:eastAsia="ru-RU"/>
        </w:rPr>
        <w:t>АКПП</w:t>
      </w:r>
      <w:r w:rsidRPr="007F4647">
        <w:rPr>
          <w:rFonts w:ascii="Calibri" w:eastAsia="Times New Roman" w:hAnsi="Calibri" w:cs="Times New Roman"/>
          <w:color w:val="365F91" w:themeColor="accent1" w:themeShade="BF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Times New Roman"/>
          <w:color w:val="365F91" w:themeColor="accent1" w:themeShade="BF"/>
          <w:sz w:val="24"/>
          <w:szCs w:val="24"/>
          <w:lang w:eastAsia="ru-RU"/>
        </w:rPr>
        <w:t>КИА</w:t>
      </w:r>
      <w:r w:rsidRPr="007F4647">
        <w:rPr>
          <w:rFonts w:ascii="Calibri" w:eastAsia="Times New Roman" w:hAnsi="Calibri" w:cs="Times New Roman"/>
          <w:color w:val="365F91" w:themeColor="accent1" w:themeShade="BF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Times New Roman"/>
          <w:color w:val="365F91" w:themeColor="accent1" w:themeShade="BF"/>
          <w:sz w:val="24"/>
          <w:szCs w:val="24"/>
          <w:lang w:eastAsia="ru-RU"/>
        </w:rPr>
        <w:t>С</w:t>
      </w:r>
      <w:r w:rsidRPr="007F4647">
        <w:rPr>
          <w:rFonts w:ascii="Calibri" w:eastAsia="Times New Roman" w:hAnsi="Calibri" w:cs="Times New Roman"/>
          <w:color w:val="365F91" w:themeColor="accent1" w:themeShade="BF"/>
          <w:sz w:val="24"/>
          <w:szCs w:val="24"/>
          <w:lang w:eastAsia="ru-RU"/>
        </w:rPr>
        <w:t>ид</w:t>
      </w:r>
      <w:r>
        <w:rPr>
          <w:rFonts w:ascii="Calibri" w:eastAsia="Times New Roman" w:hAnsi="Calibri" w:cs="Times New Roman"/>
          <w:color w:val="365F91" w:themeColor="accent1" w:themeShade="BF"/>
          <w:sz w:val="24"/>
          <w:szCs w:val="24"/>
          <w:lang w:eastAsia="ru-RU"/>
        </w:rPr>
        <w:t xml:space="preserve"> </w:t>
      </w:r>
      <w:r w:rsidR="006D080E">
        <w:rPr>
          <w:rFonts w:ascii="Calibri" w:eastAsia="Times New Roman" w:hAnsi="Calibri" w:cs="Times New Roman"/>
          <w:sz w:val="24"/>
          <w:szCs w:val="24"/>
          <w:lang w:eastAsia="ru-RU"/>
        </w:rPr>
        <w:t xml:space="preserve">проводится с помощью специального инструментария в оборудованном боксе </w:t>
      </w:r>
      <w:proofErr w:type="spellStart"/>
      <w:r w:rsidR="006D080E">
        <w:rPr>
          <w:rFonts w:ascii="Calibri" w:eastAsia="Times New Roman" w:hAnsi="Calibri" w:cs="Times New Roman"/>
          <w:sz w:val="24"/>
          <w:szCs w:val="24"/>
          <w:lang w:eastAsia="ru-RU"/>
        </w:rPr>
        <w:t>техцентра</w:t>
      </w:r>
      <w:proofErr w:type="spellEnd"/>
      <w:r w:rsidR="006D080E">
        <w:rPr>
          <w:rFonts w:ascii="Calibri" w:eastAsia="Times New Roman" w:hAnsi="Calibri" w:cs="Times New Roman"/>
          <w:sz w:val="24"/>
          <w:szCs w:val="24"/>
          <w:lang w:eastAsia="ru-RU"/>
        </w:rPr>
        <w:t xml:space="preserve">. В распоряжении мастеров </w:t>
      </w:r>
      <w:r w:rsidR="003E301E">
        <w:rPr>
          <w:rFonts w:ascii="Calibri" w:eastAsia="Times New Roman" w:hAnsi="Calibri" w:cs="Times New Roman"/>
          <w:sz w:val="24"/>
          <w:szCs w:val="24"/>
          <w:lang w:eastAsia="ru-RU"/>
        </w:rPr>
        <w:t>находится</w:t>
      </w:r>
      <w:r w:rsidR="006D080E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большая база оригинальных запчастей, а также бюджетных аналогов, выбор которых проконсультирует опыт профессионала и ваши финансовые возможности.</w:t>
      </w:r>
    </w:p>
    <w:p w:rsidR="00404814" w:rsidRPr="006D080E" w:rsidRDefault="006D080E" w:rsidP="006D080E">
      <w:pPr>
        <w:jc w:val="center"/>
        <w:rPr>
          <w:rFonts w:ascii="Calibri" w:eastAsia="Times New Roman" w:hAnsi="Calibri" w:cs="Times New Roman"/>
          <w:bCs/>
          <w:i/>
          <w:sz w:val="24"/>
          <w:szCs w:val="24"/>
          <w:lang w:eastAsia="ru-RU"/>
        </w:rPr>
      </w:pPr>
      <w:r w:rsidRPr="006D080E">
        <w:rPr>
          <w:rFonts w:ascii="Calibri" w:eastAsia="Times New Roman" w:hAnsi="Calibri" w:cs="Times New Roman"/>
          <w:bCs/>
          <w:i/>
          <w:sz w:val="24"/>
          <w:szCs w:val="24"/>
          <w:lang w:eastAsia="ru-RU"/>
        </w:rPr>
        <w:t>Причины проблем с автоматикой</w:t>
      </w:r>
    </w:p>
    <w:p w:rsidR="00DD348E" w:rsidRDefault="006D080E">
      <w:pPr>
        <w:rPr>
          <w:rFonts w:ascii="Calibri" w:eastAsia="Times New Roman" w:hAnsi="Calibri" w:cs="Times New Roman"/>
          <w:color w:val="365F91" w:themeColor="accent1" w:themeShade="BF"/>
          <w:sz w:val="24"/>
          <w:szCs w:val="24"/>
          <w:lang w:eastAsia="ru-RU"/>
        </w:rPr>
      </w:pPr>
      <w:r w:rsidRPr="006D080E">
        <w:rPr>
          <w:rFonts w:ascii="Calibri" w:eastAsia="Times New Roman" w:hAnsi="Calibri" w:cs="Times New Roman"/>
          <w:sz w:val="24"/>
          <w:szCs w:val="24"/>
          <w:lang w:eastAsia="ru-RU"/>
        </w:rPr>
        <w:t xml:space="preserve">Водителей интересуют </w:t>
      </w:r>
      <w:r>
        <w:rPr>
          <w:rFonts w:ascii="Calibri" w:eastAsia="Times New Roman" w:hAnsi="Calibri" w:cs="Times New Roman"/>
          <w:sz w:val="24"/>
          <w:szCs w:val="24"/>
          <w:lang w:eastAsia="ru-RU"/>
        </w:rPr>
        <w:t xml:space="preserve">наиболее частые причины проблем с АКПП. Каким образом можно избежать </w:t>
      </w:r>
      <w:r w:rsidRPr="007F4647">
        <w:rPr>
          <w:rFonts w:ascii="Calibri" w:eastAsia="Times New Roman" w:hAnsi="Calibri" w:cs="Times New Roman"/>
          <w:color w:val="365F91" w:themeColor="accent1" w:themeShade="BF"/>
          <w:sz w:val="24"/>
          <w:szCs w:val="24"/>
          <w:lang w:eastAsia="ru-RU"/>
        </w:rPr>
        <w:t xml:space="preserve">замена </w:t>
      </w:r>
      <w:r>
        <w:rPr>
          <w:rFonts w:ascii="Calibri" w:eastAsia="Times New Roman" w:hAnsi="Calibri" w:cs="Times New Roman"/>
          <w:color w:val="365F91" w:themeColor="accent1" w:themeShade="BF"/>
          <w:sz w:val="24"/>
          <w:szCs w:val="24"/>
          <w:lang w:eastAsia="ru-RU"/>
        </w:rPr>
        <w:t>АКПП</w:t>
      </w:r>
      <w:r w:rsidRPr="007F4647">
        <w:rPr>
          <w:rFonts w:ascii="Calibri" w:eastAsia="Times New Roman" w:hAnsi="Calibri" w:cs="Times New Roman"/>
          <w:color w:val="365F91" w:themeColor="accent1" w:themeShade="BF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Times New Roman"/>
          <w:color w:val="365F91" w:themeColor="accent1" w:themeShade="BF"/>
          <w:sz w:val="24"/>
          <w:szCs w:val="24"/>
          <w:lang w:eastAsia="ru-RU"/>
        </w:rPr>
        <w:t>КИА</w:t>
      </w:r>
      <w:r w:rsidRPr="007F4647">
        <w:rPr>
          <w:rFonts w:ascii="Calibri" w:eastAsia="Times New Roman" w:hAnsi="Calibri" w:cs="Times New Roman"/>
          <w:color w:val="365F91" w:themeColor="accent1" w:themeShade="BF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Times New Roman"/>
          <w:color w:val="365F91" w:themeColor="accent1" w:themeShade="BF"/>
          <w:sz w:val="24"/>
          <w:szCs w:val="24"/>
          <w:lang w:eastAsia="ru-RU"/>
        </w:rPr>
        <w:t>С</w:t>
      </w:r>
      <w:r w:rsidRPr="007F4647">
        <w:rPr>
          <w:rFonts w:ascii="Calibri" w:eastAsia="Times New Roman" w:hAnsi="Calibri" w:cs="Times New Roman"/>
          <w:color w:val="365F91" w:themeColor="accent1" w:themeShade="BF"/>
          <w:sz w:val="24"/>
          <w:szCs w:val="24"/>
          <w:lang w:eastAsia="ru-RU"/>
        </w:rPr>
        <w:t>пектра</w:t>
      </w:r>
      <w:r w:rsidR="00BC6672">
        <w:rPr>
          <w:rFonts w:ascii="Calibri" w:eastAsia="Times New Roman" w:hAnsi="Calibri" w:cs="Times New Roman"/>
          <w:color w:val="365F91" w:themeColor="accent1" w:themeShade="BF"/>
          <w:sz w:val="24"/>
          <w:szCs w:val="24"/>
          <w:lang w:eastAsia="ru-RU"/>
        </w:rPr>
        <w:t>?</w:t>
      </w:r>
    </w:p>
    <w:p w:rsidR="007F3CCC" w:rsidRDefault="007F3CCC">
      <w:pPr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7F3CCC">
        <w:rPr>
          <w:rFonts w:ascii="Calibri" w:eastAsia="Times New Roman" w:hAnsi="Calibri" w:cs="Times New Roman"/>
          <w:sz w:val="24"/>
          <w:szCs w:val="24"/>
          <w:lang w:eastAsia="ru-RU"/>
        </w:rPr>
        <w:t>Среди традиционных причин поломок автоматической коробки передач:</w:t>
      </w:r>
    </w:p>
    <w:p w:rsidR="007F3CCC" w:rsidRDefault="007F3CCC" w:rsidP="007F3CCC">
      <w:pPr>
        <w:pStyle w:val="a3"/>
        <w:numPr>
          <w:ilvl w:val="0"/>
          <w:numId w:val="1"/>
        </w:numPr>
        <w:ind w:left="567" w:hanging="141"/>
        <w:rPr>
          <w:rFonts w:ascii="Calibri" w:eastAsia="Times New Roman" w:hAnsi="Calibri" w:cs="Times New Roman"/>
          <w:sz w:val="24"/>
          <w:szCs w:val="24"/>
          <w:lang w:eastAsia="ru-RU"/>
        </w:rPr>
      </w:pPr>
      <w:r>
        <w:rPr>
          <w:rFonts w:ascii="Calibri" w:eastAsia="Times New Roman" w:hAnsi="Calibri" w:cs="Times New Roman"/>
          <w:sz w:val="24"/>
          <w:szCs w:val="24"/>
          <w:lang w:eastAsia="ru-RU"/>
        </w:rPr>
        <w:t>естественный износ, которому подлежат механизмы в процессе службы;</w:t>
      </w:r>
    </w:p>
    <w:p w:rsidR="007F3CCC" w:rsidRDefault="007F3CCC" w:rsidP="007F3CCC">
      <w:pPr>
        <w:pStyle w:val="a3"/>
        <w:numPr>
          <w:ilvl w:val="0"/>
          <w:numId w:val="1"/>
        </w:numPr>
        <w:ind w:left="567" w:hanging="141"/>
        <w:rPr>
          <w:rFonts w:ascii="Calibri" w:eastAsia="Times New Roman" w:hAnsi="Calibri" w:cs="Times New Roman"/>
          <w:sz w:val="24"/>
          <w:szCs w:val="24"/>
          <w:lang w:eastAsia="ru-RU"/>
        </w:rPr>
      </w:pPr>
      <w:r>
        <w:rPr>
          <w:rFonts w:ascii="Calibri" w:eastAsia="Times New Roman" w:hAnsi="Calibri" w:cs="Times New Roman"/>
          <w:sz w:val="24"/>
          <w:szCs w:val="24"/>
          <w:lang w:eastAsia="ru-RU"/>
        </w:rPr>
        <w:t>некорректный подбор масла или его низкое качество;</w:t>
      </w:r>
    </w:p>
    <w:p w:rsidR="007F3CCC" w:rsidRDefault="003E301E" w:rsidP="007F3CCC">
      <w:pPr>
        <w:pStyle w:val="a3"/>
        <w:numPr>
          <w:ilvl w:val="0"/>
          <w:numId w:val="1"/>
        </w:numPr>
        <w:ind w:left="567" w:hanging="141"/>
        <w:rPr>
          <w:rFonts w:ascii="Calibri" w:eastAsia="Times New Roman" w:hAnsi="Calibri" w:cs="Times New Roman"/>
          <w:sz w:val="24"/>
          <w:szCs w:val="24"/>
          <w:lang w:eastAsia="ru-RU"/>
        </w:rPr>
      </w:pPr>
      <w:r>
        <w:rPr>
          <w:rFonts w:ascii="Calibri" w:eastAsia="Times New Roman" w:hAnsi="Calibri" w:cs="Times New Roman"/>
          <w:sz w:val="24"/>
          <w:szCs w:val="24"/>
          <w:lang w:eastAsia="ru-RU"/>
        </w:rPr>
        <w:t>нерегулярная смена масла.</w:t>
      </w:r>
    </w:p>
    <w:p w:rsidR="00BC6672" w:rsidRDefault="003E301E" w:rsidP="00BC6672">
      <w:pPr>
        <w:spacing w:line="240" w:lineRule="auto"/>
        <w:jc w:val="both"/>
        <w:rPr>
          <w:rFonts w:ascii="Calibri" w:eastAsia="Times New Roman" w:hAnsi="Calibri" w:cs="Times New Roman"/>
          <w:sz w:val="24"/>
          <w:szCs w:val="24"/>
          <w:lang w:eastAsia="ru-RU"/>
        </w:rPr>
      </w:pPr>
      <w:r>
        <w:rPr>
          <w:rFonts w:ascii="Calibri" w:eastAsia="Times New Roman" w:hAnsi="Calibri" w:cs="Times New Roman"/>
          <w:color w:val="365F91" w:themeColor="accent1" w:themeShade="BF"/>
          <w:sz w:val="24"/>
          <w:szCs w:val="24"/>
          <w:lang w:eastAsia="ru-RU"/>
        </w:rPr>
        <w:t>З</w:t>
      </w:r>
      <w:r w:rsidR="00DD348E" w:rsidRPr="007F4647">
        <w:rPr>
          <w:rFonts w:ascii="Calibri" w:eastAsia="Times New Roman" w:hAnsi="Calibri" w:cs="Times New Roman"/>
          <w:color w:val="365F91" w:themeColor="accent1" w:themeShade="BF"/>
          <w:sz w:val="24"/>
          <w:szCs w:val="24"/>
          <w:lang w:eastAsia="ru-RU"/>
        </w:rPr>
        <w:t xml:space="preserve">амена </w:t>
      </w:r>
      <w:r>
        <w:rPr>
          <w:rFonts w:ascii="Calibri" w:eastAsia="Times New Roman" w:hAnsi="Calibri" w:cs="Times New Roman"/>
          <w:color w:val="365F91" w:themeColor="accent1" w:themeShade="BF"/>
          <w:sz w:val="24"/>
          <w:szCs w:val="24"/>
          <w:lang w:eastAsia="ru-RU"/>
        </w:rPr>
        <w:t>АКПП</w:t>
      </w:r>
      <w:r w:rsidR="00DD348E" w:rsidRPr="007F4647">
        <w:rPr>
          <w:rFonts w:ascii="Calibri" w:eastAsia="Times New Roman" w:hAnsi="Calibri" w:cs="Times New Roman"/>
          <w:color w:val="365F91" w:themeColor="accent1" w:themeShade="BF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Times New Roman"/>
          <w:color w:val="365F91" w:themeColor="accent1" w:themeShade="BF"/>
          <w:sz w:val="24"/>
          <w:szCs w:val="24"/>
          <w:lang w:eastAsia="ru-RU"/>
        </w:rPr>
        <w:t>КИА</w:t>
      </w:r>
      <w:r w:rsidR="00DD348E" w:rsidRPr="007F4647">
        <w:rPr>
          <w:rFonts w:ascii="Calibri" w:eastAsia="Times New Roman" w:hAnsi="Calibri" w:cs="Times New Roman"/>
          <w:color w:val="365F91" w:themeColor="accent1" w:themeShade="BF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Times New Roman"/>
          <w:color w:val="365F91" w:themeColor="accent1" w:themeShade="BF"/>
          <w:sz w:val="24"/>
          <w:szCs w:val="24"/>
          <w:lang w:eastAsia="ru-RU"/>
        </w:rPr>
        <w:t>С</w:t>
      </w:r>
      <w:r w:rsidR="00DD348E" w:rsidRPr="007F4647">
        <w:rPr>
          <w:rFonts w:ascii="Calibri" w:eastAsia="Times New Roman" w:hAnsi="Calibri" w:cs="Times New Roman"/>
          <w:color w:val="365F91" w:themeColor="accent1" w:themeShade="BF"/>
          <w:sz w:val="24"/>
          <w:szCs w:val="24"/>
          <w:lang w:eastAsia="ru-RU"/>
        </w:rPr>
        <w:t>пектра</w:t>
      </w:r>
      <w:r w:rsidR="00DD348E" w:rsidRPr="007F4647">
        <w:rPr>
          <w:rFonts w:ascii="Calibri" w:eastAsia="Times New Roman" w:hAnsi="Calibri" w:cs="Times New Roman"/>
          <w:color w:val="365F91" w:themeColor="accent1" w:themeShade="BF"/>
          <w:sz w:val="24"/>
          <w:szCs w:val="24"/>
          <w:lang w:val="uk-UA" w:eastAsia="ru-RU"/>
        </w:rPr>
        <w:t xml:space="preserve"> </w:t>
      </w:r>
      <w:r w:rsidRPr="003E301E">
        <w:rPr>
          <w:rFonts w:ascii="Calibri" w:eastAsia="Times New Roman" w:hAnsi="Calibri" w:cs="Times New Roman"/>
          <w:sz w:val="24"/>
          <w:szCs w:val="24"/>
          <w:lang w:eastAsia="ru-RU"/>
        </w:rPr>
        <w:t>как необходимая мера</w:t>
      </w:r>
      <w:r>
        <w:rPr>
          <w:rFonts w:ascii="Calibri" w:eastAsia="Times New Roman" w:hAnsi="Calibri" w:cs="Times New Roman"/>
          <w:sz w:val="24"/>
          <w:szCs w:val="24"/>
          <w:lang w:val="uk-UA" w:eastAsia="ru-RU"/>
        </w:rPr>
        <w:t xml:space="preserve"> </w:t>
      </w:r>
      <w:r w:rsidRPr="003E301E">
        <w:rPr>
          <w:rFonts w:ascii="Calibri" w:eastAsia="Times New Roman" w:hAnsi="Calibri" w:cs="Times New Roman"/>
          <w:sz w:val="24"/>
          <w:szCs w:val="24"/>
          <w:lang w:eastAsia="ru-RU"/>
        </w:rPr>
        <w:t xml:space="preserve">дальнейшей службы </w:t>
      </w:r>
      <w:r w:rsidR="00F21037">
        <w:rPr>
          <w:rFonts w:ascii="Calibri" w:eastAsia="Times New Roman" w:hAnsi="Calibri" w:cs="Times New Roman"/>
          <w:sz w:val="24"/>
          <w:szCs w:val="24"/>
          <w:lang w:eastAsia="ru-RU"/>
        </w:rPr>
        <w:t xml:space="preserve">автомобиля </w:t>
      </w:r>
      <w:r w:rsidRPr="00404814">
        <w:rPr>
          <w:rFonts w:ascii="Calibri" w:eastAsia="Times New Roman" w:hAnsi="Calibri" w:cs="Times New Roman"/>
          <w:i/>
          <w:sz w:val="24"/>
          <w:szCs w:val="24"/>
          <w:lang w:eastAsia="ru-RU"/>
        </w:rPr>
        <w:t>–</w:t>
      </w:r>
      <w:r>
        <w:rPr>
          <w:rFonts w:ascii="Calibri" w:eastAsia="Times New Roman" w:hAnsi="Calibri" w:cs="Times New Roman"/>
          <w:sz w:val="24"/>
          <w:szCs w:val="24"/>
          <w:lang w:eastAsia="ru-RU"/>
        </w:rPr>
        <w:t xml:space="preserve"> это доступная </w:t>
      </w:r>
      <w:r w:rsidR="004002CD">
        <w:rPr>
          <w:rFonts w:ascii="Calibri" w:eastAsia="Times New Roman" w:hAnsi="Calibri" w:cs="Times New Roman"/>
          <w:sz w:val="24"/>
          <w:szCs w:val="24"/>
          <w:lang w:eastAsia="ru-RU"/>
        </w:rPr>
        <w:t>сервисная процедура,</w:t>
      </w:r>
      <w:r>
        <w:rPr>
          <w:rFonts w:ascii="Calibri" w:eastAsia="Times New Roman" w:hAnsi="Calibri" w:cs="Times New Roman"/>
          <w:sz w:val="24"/>
          <w:szCs w:val="24"/>
          <w:lang w:eastAsia="ru-RU"/>
        </w:rPr>
        <w:t xml:space="preserve"> которую грамотно проводит обладающий навыками демонтажа и установки профессионал </w:t>
      </w:r>
      <w:proofErr w:type="spellStart"/>
      <w:r>
        <w:rPr>
          <w:rFonts w:ascii="Calibri" w:eastAsia="Times New Roman" w:hAnsi="Calibri" w:cs="Times New Roman"/>
          <w:sz w:val="24"/>
          <w:szCs w:val="24"/>
          <w:lang w:eastAsia="ru-RU"/>
        </w:rPr>
        <w:t>техцентра</w:t>
      </w:r>
      <w:proofErr w:type="spellEnd"/>
      <w:r>
        <w:rPr>
          <w:rFonts w:ascii="Calibri" w:eastAsia="Times New Roman" w:hAnsi="Calibri" w:cs="Times New Roman"/>
          <w:sz w:val="24"/>
          <w:szCs w:val="24"/>
          <w:lang w:eastAsia="ru-RU"/>
        </w:rPr>
        <w:t>. Ремонтные работы такого уровня ответственности и сложности можно доверить только специалисту.</w:t>
      </w:r>
      <w:r w:rsidR="00BC6672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Тогда вам гарантирована безопасность и спокойствие в пути, а также безупречная служба корейской иномарки.</w:t>
      </w:r>
    </w:p>
    <w:sectPr w:rsidR="00BC66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9D2958"/>
    <w:multiLevelType w:val="hybridMultilevel"/>
    <w:tmpl w:val="ABE886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48E"/>
    <w:rsid w:val="00005E48"/>
    <w:rsid w:val="000213A5"/>
    <w:rsid w:val="000515D8"/>
    <w:rsid w:val="000702AD"/>
    <w:rsid w:val="00070687"/>
    <w:rsid w:val="00072777"/>
    <w:rsid w:val="00081CC6"/>
    <w:rsid w:val="000924E2"/>
    <w:rsid w:val="000C7637"/>
    <w:rsid w:val="000D2338"/>
    <w:rsid w:val="000F08A6"/>
    <w:rsid w:val="001059C8"/>
    <w:rsid w:val="00113BDC"/>
    <w:rsid w:val="001165DC"/>
    <w:rsid w:val="001209A7"/>
    <w:rsid w:val="001257BD"/>
    <w:rsid w:val="001300EA"/>
    <w:rsid w:val="00132B26"/>
    <w:rsid w:val="00137F19"/>
    <w:rsid w:val="00160B44"/>
    <w:rsid w:val="00167336"/>
    <w:rsid w:val="0018238B"/>
    <w:rsid w:val="00182EA3"/>
    <w:rsid w:val="00194CFB"/>
    <w:rsid w:val="0019754C"/>
    <w:rsid w:val="001A658F"/>
    <w:rsid w:val="001B7384"/>
    <w:rsid w:val="001D46F5"/>
    <w:rsid w:val="001E26A4"/>
    <w:rsid w:val="001F2F1A"/>
    <w:rsid w:val="00200DCD"/>
    <w:rsid w:val="0020527E"/>
    <w:rsid w:val="00212EA2"/>
    <w:rsid w:val="00213DFC"/>
    <w:rsid w:val="002224D0"/>
    <w:rsid w:val="00234ADD"/>
    <w:rsid w:val="00242A50"/>
    <w:rsid w:val="002430F7"/>
    <w:rsid w:val="00246563"/>
    <w:rsid w:val="002761DF"/>
    <w:rsid w:val="002901E8"/>
    <w:rsid w:val="0029538F"/>
    <w:rsid w:val="002A6F67"/>
    <w:rsid w:val="002B2C2D"/>
    <w:rsid w:val="002C1B49"/>
    <w:rsid w:val="002E16FA"/>
    <w:rsid w:val="002E656E"/>
    <w:rsid w:val="002F0C06"/>
    <w:rsid w:val="00302329"/>
    <w:rsid w:val="00302712"/>
    <w:rsid w:val="003144F5"/>
    <w:rsid w:val="003209B2"/>
    <w:rsid w:val="0032137C"/>
    <w:rsid w:val="003252C6"/>
    <w:rsid w:val="00334817"/>
    <w:rsid w:val="003357D7"/>
    <w:rsid w:val="003415C7"/>
    <w:rsid w:val="00356B65"/>
    <w:rsid w:val="00366E9D"/>
    <w:rsid w:val="003759BC"/>
    <w:rsid w:val="003A0B22"/>
    <w:rsid w:val="003C2C15"/>
    <w:rsid w:val="003E0877"/>
    <w:rsid w:val="003E2CC9"/>
    <w:rsid w:val="003E301E"/>
    <w:rsid w:val="004002CD"/>
    <w:rsid w:val="00404814"/>
    <w:rsid w:val="00415B72"/>
    <w:rsid w:val="00421AA4"/>
    <w:rsid w:val="00430D9E"/>
    <w:rsid w:val="00434AAF"/>
    <w:rsid w:val="004375CE"/>
    <w:rsid w:val="0044729B"/>
    <w:rsid w:val="00450AE0"/>
    <w:rsid w:val="00453988"/>
    <w:rsid w:val="00457B4F"/>
    <w:rsid w:val="00471FD3"/>
    <w:rsid w:val="00487A4A"/>
    <w:rsid w:val="00495732"/>
    <w:rsid w:val="004979FC"/>
    <w:rsid w:val="004B4BA6"/>
    <w:rsid w:val="004D5C40"/>
    <w:rsid w:val="004D7C62"/>
    <w:rsid w:val="004E45D4"/>
    <w:rsid w:val="005248FF"/>
    <w:rsid w:val="00524EFA"/>
    <w:rsid w:val="005256B3"/>
    <w:rsid w:val="00530389"/>
    <w:rsid w:val="005314B2"/>
    <w:rsid w:val="00534E1E"/>
    <w:rsid w:val="00544AD6"/>
    <w:rsid w:val="005516A9"/>
    <w:rsid w:val="0056791B"/>
    <w:rsid w:val="00570D91"/>
    <w:rsid w:val="00573630"/>
    <w:rsid w:val="00574C77"/>
    <w:rsid w:val="005777CE"/>
    <w:rsid w:val="00583517"/>
    <w:rsid w:val="00583B5E"/>
    <w:rsid w:val="00586CE4"/>
    <w:rsid w:val="00587773"/>
    <w:rsid w:val="0059284E"/>
    <w:rsid w:val="005C1E03"/>
    <w:rsid w:val="005E6140"/>
    <w:rsid w:val="005F493A"/>
    <w:rsid w:val="005F7B28"/>
    <w:rsid w:val="00614186"/>
    <w:rsid w:val="0061642A"/>
    <w:rsid w:val="00622A65"/>
    <w:rsid w:val="0064080B"/>
    <w:rsid w:val="0064562E"/>
    <w:rsid w:val="00650805"/>
    <w:rsid w:val="006701F9"/>
    <w:rsid w:val="00673234"/>
    <w:rsid w:val="00685BA9"/>
    <w:rsid w:val="00685EC9"/>
    <w:rsid w:val="006A067C"/>
    <w:rsid w:val="006A3AC2"/>
    <w:rsid w:val="006A6A89"/>
    <w:rsid w:val="006A6C9F"/>
    <w:rsid w:val="006C04EC"/>
    <w:rsid w:val="006C3970"/>
    <w:rsid w:val="006D080E"/>
    <w:rsid w:val="006E059A"/>
    <w:rsid w:val="006E1B0F"/>
    <w:rsid w:val="00703D2C"/>
    <w:rsid w:val="00711C9D"/>
    <w:rsid w:val="0072771F"/>
    <w:rsid w:val="00733B0F"/>
    <w:rsid w:val="00734ED8"/>
    <w:rsid w:val="007537CC"/>
    <w:rsid w:val="007560FB"/>
    <w:rsid w:val="00764173"/>
    <w:rsid w:val="007655FD"/>
    <w:rsid w:val="00780F5F"/>
    <w:rsid w:val="00782127"/>
    <w:rsid w:val="00787D48"/>
    <w:rsid w:val="00792334"/>
    <w:rsid w:val="007A0349"/>
    <w:rsid w:val="007A2517"/>
    <w:rsid w:val="007B69B8"/>
    <w:rsid w:val="007C0995"/>
    <w:rsid w:val="007C1CCB"/>
    <w:rsid w:val="007C4FE6"/>
    <w:rsid w:val="007C57F4"/>
    <w:rsid w:val="007C6DCA"/>
    <w:rsid w:val="007F1754"/>
    <w:rsid w:val="007F3CCC"/>
    <w:rsid w:val="007F4647"/>
    <w:rsid w:val="007F526B"/>
    <w:rsid w:val="0082171C"/>
    <w:rsid w:val="008401F8"/>
    <w:rsid w:val="008428F7"/>
    <w:rsid w:val="00845704"/>
    <w:rsid w:val="00875333"/>
    <w:rsid w:val="00875E63"/>
    <w:rsid w:val="00877E5F"/>
    <w:rsid w:val="0088152E"/>
    <w:rsid w:val="00882274"/>
    <w:rsid w:val="00887082"/>
    <w:rsid w:val="008A0932"/>
    <w:rsid w:val="008B3FC6"/>
    <w:rsid w:val="008C62B4"/>
    <w:rsid w:val="008D1820"/>
    <w:rsid w:val="008F07B1"/>
    <w:rsid w:val="008F5D0A"/>
    <w:rsid w:val="008F7B5F"/>
    <w:rsid w:val="00901FC8"/>
    <w:rsid w:val="00902031"/>
    <w:rsid w:val="00903100"/>
    <w:rsid w:val="00905480"/>
    <w:rsid w:val="009141BD"/>
    <w:rsid w:val="00922D5E"/>
    <w:rsid w:val="009326F9"/>
    <w:rsid w:val="00935BC6"/>
    <w:rsid w:val="0094561D"/>
    <w:rsid w:val="00950A35"/>
    <w:rsid w:val="00960262"/>
    <w:rsid w:val="00966221"/>
    <w:rsid w:val="009672F8"/>
    <w:rsid w:val="00971F6B"/>
    <w:rsid w:val="00986B00"/>
    <w:rsid w:val="00990E9A"/>
    <w:rsid w:val="009A07C2"/>
    <w:rsid w:val="009A49B1"/>
    <w:rsid w:val="009B2DF1"/>
    <w:rsid w:val="009D797C"/>
    <w:rsid w:val="009F34C9"/>
    <w:rsid w:val="009F6119"/>
    <w:rsid w:val="009F751D"/>
    <w:rsid w:val="009F75B0"/>
    <w:rsid w:val="00A00A26"/>
    <w:rsid w:val="00A0425D"/>
    <w:rsid w:val="00A07B2C"/>
    <w:rsid w:val="00A21414"/>
    <w:rsid w:val="00A314B5"/>
    <w:rsid w:val="00A51AAA"/>
    <w:rsid w:val="00A52D52"/>
    <w:rsid w:val="00A603A2"/>
    <w:rsid w:val="00A64A53"/>
    <w:rsid w:val="00A66A78"/>
    <w:rsid w:val="00A70E25"/>
    <w:rsid w:val="00A71845"/>
    <w:rsid w:val="00A765E5"/>
    <w:rsid w:val="00A84897"/>
    <w:rsid w:val="00A90143"/>
    <w:rsid w:val="00A95ABD"/>
    <w:rsid w:val="00AA5E22"/>
    <w:rsid w:val="00AA5F31"/>
    <w:rsid w:val="00AC34D4"/>
    <w:rsid w:val="00AC3F7A"/>
    <w:rsid w:val="00AC59CF"/>
    <w:rsid w:val="00AE2867"/>
    <w:rsid w:val="00AE2EFA"/>
    <w:rsid w:val="00AE4140"/>
    <w:rsid w:val="00AE5F1B"/>
    <w:rsid w:val="00AF2C98"/>
    <w:rsid w:val="00B13478"/>
    <w:rsid w:val="00B145EE"/>
    <w:rsid w:val="00B46431"/>
    <w:rsid w:val="00B47219"/>
    <w:rsid w:val="00B52090"/>
    <w:rsid w:val="00B6218F"/>
    <w:rsid w:val="00B74C5F"/>
    <w:rsid w:val="00BA2E80"/>
    <w:rsid w:val="00BA3989"/>
    <w:rsid w:val="00BB3B5A"/>
    <w:rsid w:val="00BC6672"/>
    <w:rsid w:val="00BD570B"/>
    <w:rsid w:val="00BF20EB"/>
    <w:rsid w:val="00C014D2"/>
    <w:rsid w:val="00C10471"/>
    <w:rsid w:val="00C139F3"/>
    <w:rsid w:val="00C163FE"/>
    <w:rsid w:val="00C17670"/>
    <w:rsid w:val="00C2026B"/>
    <w:rsid w:val="00C209D8"/>
    <w:rsid w:val="00C2713D"/>
    <w:rsid w:val="00C37C41"/>
    <w:rsid w:val="00C630C5"/>
    <w:rsid w:val="00C63AA7"/>
    <w:rsid w:val="00C75885"/>
    <w:rsid w:val="00C92D66"/>
    <w:rsid w:val="00C92DC8"/>
    <w:rsid w:val="00C96E34"/>
    <w:rsid w:val="00CD2C5B"/>
    <w:rsid w:val="00CE6450"/>
    <w:rsid w:val="00CF27A6"/>
    <w:rsid w:val="00CF28CA"/>
    <w:rsid w:val="00CF35C7"/>
    <w:rsid w:val="00D22651"/>
    <w:rsid w:val="00D25AD3"/>
    <w:rsid w:val="00D33B80"/>
    <w:rsid w:val="00D46F9E"/>
    <w:rsid w:val="00D61C11"/>
    <w:rsid w:val="00D63EA7"/>
    <w:rsid w:val="00D7620C"/>
    <w:rsid w:val="00D775E3"/>
    <w:rsid w:val="00D81DF1"/>
    <w:rsid w:val="00D82AF5"/>
    <w:rsid w:val="00D8371C"/>
    <w:rsid w:val="00D84747"/>
    <w:rsid w:val="00D8659F"/>
    <w:rsid w:val="00D91A10"/>
    <w:rsid w:val="00D97358"/>
    <w:rsid w:val="00DA3873"/>
    <w:rsid w:val="00DB3006"/>
    <w:rsid w:val="00DD348E"/>
    <w:rsid w:val="00DE2255"/>
    <w:rsid w:val="00DF058A"/>
    <w:rsid w:val="00E00B6D"/>
    <w:rsid w:val="00E02D3E"/>
    <w:rsid w:val="00E10095"/>
    <w:rsid w:val="00E12505"/>
    <w:rsid w:val="00E24F79"/>
    <w:rsid w:val="00E2799A"/>
    <w:rsid w:val="00E426B8"/>
    <w:rsid w:val="00E52A48"/>
    <w:rsid w:val="00E5753B"/>
    <w:rsid w:val="00E86AA9"/>
    <w:rsid w:val="00E94BA9"/>
    <w:rsid w:val="00EC6479"/>
    <w:rsid w:val="00EE019A"/>
    <w:rsid w:val="00EE1C53"/>
    <w:rsid w:val="00EF35BB"/>
    <w:rsid w:val="00EF52E6"/>
    <w:rsid w:val="00F00696"/>
    <w:rsid w:val="00F071AF"/>
    <w:rsid w:val="00F14163"/>
    <w:rsid w:val="00F21037"/>
    <w:rsid w:val="00F27335"/>
    <w:rsid w:val="00F273B8"/>
    <w:rsid w:val="00F36946"/>
    <w:rsid w:val="00F47545"/>
    <w:rsid w:val="00F50551"/>
    <w:rsid w:val="00F52EA8"/>
    <w:rsid w:val="00F6770C"/>
    <w:rsid w:val="00F67F6B"/>
    <w:rsid w:val="00F733EE"/>
    <w:rsid w:val="00F95350"/>
    <w:rsid w:val="00F95733"/>
    <w:rsid w:val="00F96B8E"/>
    <w:rsid w:val="00FA564B"/>
    <w:rsid w:val="00FA6D9F"/>
    <w:rsid w:val="00FB4E21"/>
    <w:rsid w:val="00FB5510"/>
    <w:rsid w:val="00FB5D79"/>
    <w:rsid w:val="00FB7A08"/>
    <w:rsid w:val="00FC6207"/>
    <w:rsid w:val="00FC7028"/>
    <w:rsid w:val="00FE1C47"/>
    <w:rsid w:val="00FE5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48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3CC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66E9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48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3CC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66E9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ext.ru/antiplagiat/593fe75d5700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289</Words>
  <Characters>2091</Characters>
  <Application>Microsoft Office Word</Application>
  <DocSecurity>0</DocSecurity>
  <Lines>41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IdeaPad</dc:creator>
  <cp:lastModifiedBy>IdeaPad</cp:lastModifiedBy>
  <cp:revision>5</cp:revision>
  <dcterms:created xsi:type="dcterms:W3CDTF">2017-06-13T12:13:00Z</dcterms:created>
  <dcterms:modified xsi:type="dcterms:W3CDTF">2017-06-13T13:24:00Z</dcterms:modified>
</cp:coreProperties>
</file>