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D4CFA" w14:textId="77777777" w:rsidR="004B65A7" w:rsidRPr="004B65A7" w:rsidRDefault="004B65A7" w:rsidP="004B65A7">
      <w:r w:rsidRPr="004B65A7">
        <w:t>Як відрізнити кота-британця від шотландця</w:t>
      </w:r>
    </w:p>
    <w:p w14:paraId="0D9EFF8B" w14:textId="77777777" w:rsidR="004B65A7" w:rsidRPr="004B65A7" w:rsidRDefault="004B65A7" w:rsidP="004B65A7">
      <w:r w:rsidRPr="004B65A7">
        <w:t>Зрозуміти, чим відрізняється британський кіт від шотландського, може бути досить важко, адже породи сильно схожі між собою за виглядом. Впізнати представників цих порід легше за їхньою поведінкою та звичками. Але відмінності у зовнішності все-таки є, і їх можна навчитись визначати.</w:t>
      </w:r>
    </w:p>
    <w:p w14:paraId="757039AB" w14:textId="77777777" w:rsidR="004B65A7" w:rsidRPr="004B65A7" w:rsidRDefault="004B65A7" w:rsidP="004B65A7">
      <w:r w:rsidRPr="004B65A7">
        <w:t>Зовнішня різниця між британським і шотландським котом</w:t>
      </w:r>
    </w:p>
    <w:p w14:paraId="6D6157B8" w14:textId="77777777" w:rsidR="004B65A7" w:rsidRPr="004B65A7" w:rsidRDefault="004B65A7" w:rsidP="004B65A7">
      <w:r w:rsidRPr="004B65A7">
        <w:t>Незважаючи на схожість, це дві зовсім різні породи. Відомо, що британська порода була виявлена раніше шотландської. Її представники почали населяти Лондон у 1880 році, а офіційну назву отримали у 1898 році. Перше шотландське кошеня ж з’явилося лише у 1961 році, і через п’ять років порода отримала свою назву. Розгляньмо, чим відрізняється кіт-шотландець від британця.</w:t>
      </w:r>
    </w:p>
    <w:p w14:paraId="4A6F1EC3" w14:textId="77777777" w:rsidR="004B65A7" w:rsidRPr="004B65A7" w:rsidRDefault="004B65A7" w:rsidP="004B65A7">
      <w:r w:rsidRPr="004B65A7">
        <w:t>Вуха</w:t>
      </w:r>
    </w:p>
    <w:p w14:paraId="12F90E79" w14:textId="04990505" w:rsidR="004B65A7" w:rsidRPr="004B65A7" w:rsidRDefault="004B65A7" w:rsidP="004B65A7">
      <w:r w:rsidRPr="004B65A7">
        <w:t xml:space="preserve">Форма вушок є головною відмінністю між двома породами. У британців вуха менші за розмірами й утворюють невеликі заокруглені трикутники, спрямовані нагору. У шотландських котів вони направлені трохи у різні сторони, виходять за контур голови. Також слід знати, що британські коти можуть бути тільки </w:t>
      </w:r>
      <w:proofErr w:type="spellStart"/>
      <w:r w:rsidRPr="004B65A7">
        <w:t>прямовухими</w:t>
      </w:r>
      <w:proofErr w:type="spellEnd"/>
      <w:r w:rsidRPr="004B65A7">
        <w:t>, у той час як серед шотландських трапляються і висловухі.</w:t>
      </w:r>
    </w:p>
    <w:p w14:paraId="77AD025C" w14:textId="77777777" w:rsidR="004B65A7" w:rsidRPr="004B65A7" w:rsidRDefault="004B65A7" w:rsidP="004B65A7">
      <w:r w:rsidRPr="004B65A7">
        <w:t>Голова</w:t>
      </w:r>
    </w:p>
    <w:p w14:paraId="1965EC92" w14:textId="5C6E0A96" w:rsidR="004B65A7" w:rsidRPr="004B65A7" w:rsidRDefault="004B65A7" w:rsidP="004B65A7">
      <w:r w:rsidRPr="004B65A7">
        <w:t>Більш куляста форма характерна для шотландців. Також у них менші щоки. У представників британської породи щоки більш висячі й добре помітні.</w:t>
      </w:r>
    </w:p>
    <w:p w14:paraId="76316AD0" w14:textId="77777777" w:rsidR="004B65A7" w:rsidRPr="004B65A7" w:rsidRDefault="004B65A7" w:rsidP="004B65A7">
      <w:r w:rsidRPr="004B65A7">
        <w:t>Шия</w:t>
      </w:r>
    </w:p>
    <w:p w14:paraId="60DB9C3B" w14:textId="77777777" w:rsidR="004B65A7" w:rsidRPr="004B65A7" w:rsidRDefault="004B65A7" w:rsidP="004B65A7">
      <w:r w:rsidRPr="004B65A7">
        <w:t>Британського чи шотландського кота можна розрізнити за її виразністю. У британських котів шия видна слабо і виглядає коротшою.</w:t>
      </w:r>
    </w:p>
    <w:p w14:paraId="64056836" w14:textId="77777777" w:rsidR="004B65A7" w:rsidRPr="004B65A7" w:rsidRDefault="004B65A7" w:rsidP="004B65A7">
      <w:r w:rsidRPr="004B65A7">
        <w:t>Тулуб</w:t>
      </w:r>
    </w:p>
    <w:p w14:paraId="2D49DAE0" w14:textId="259DE284" w:rsidR="004B65A7" w:rsidRPr="004B65A7" w:rsidRDefault="004B65A7" w:rsidP="004B65A7">
      <w:r w:rsidRPr="004B65A7">
        <w:t>Обидві породи мають велику та розвинену грудну клітку. Помітно, що у британців вона більш округла, а у шотландців витончена.</w:t>
      </w:r>
    </w:p>
    <w:p w14:paraId="055E7B93" w14:textId="77777777" w:rsidR="004B65A7" w:rsidRPr="004B65A7" w:rsidRDefault="004B65A7" w:rsidP="004B65A7">
      <w:r w:rsidRPr="004B65A7">
        <w:t>Лапи</w:t>
      </w:r>
    </w:p>
    <w:p w14:paraId="14B772B9" w14:textId="77777777" w:rsidR="004B65A7" w:rsidRPr="004B65A7" w:rsidRDefault="004B65A7" w:rsidP="004B65A7">
      <w:r w:rsidRPr="004B65A7">
        <w:t>Ще одна яскраво виражена відмінність між двома породами. У британських представників лапи ширші та коротші, а у шотландських вони більш пропорційні довжині тіла та тонші.</w:t>
      </w:r>
    </w:p>
    <w:p w14:paraId="5CB8DF26" w14:textId="77777777" w:rsidR="004B65A7" w:rsidRPr="004B65A7" w:rsidRDefault="004B65A7" w:rsidP="004B65A7">
      <w:r w:rsidRPr="004B65A7">
        <w:t>Хвіст</w:t>
      </w:r>
    </w:p>
    <w:p w14:paraId="3B559AA2" w14:textId="77777777" w:rsidR="004B65A7" w:rsidRPr="004B65A7" w:rsidRDefault="004B65A7" w:rsidP="004B65A7">
      <w:r w:rsidRPr="004B65A7">
        <w:t>Основна різниця між британцем і шотландцем у його довжині. У першого хвіст короткий та товстий з заокругленим кінцем. У шотландського кота він довгий, тонкий і трохи загострений на кінці.</w:t>
      </w:r>
    </w:p>
    <w:p w14:paraId="5E1A0CEB" w14:textId="77777777" w:rsidR="004B65A7" w:rsidRPr="004B65A7" w:rsidRDefault="004B65A7" w:rsidP="004B65A7">
      <w:r w:rsidRPr="004B65A7">
        <w:t>Різниця характеру</w:t>
      </w:r>
    </w:p>
    <w:p w14:paraId="33FB0D44" w14:textId="282912F6" w:rsidR="004B65A7" w:rsidRPr="004B65A7" w:rsidRDefault="004B65A7" w:rsidP="004B65A7">
      <w:r w:rsidRPr="004B65A7">
        <w:t>Зовнішність – це не єдина ознака відмінності між двома породами пухнастих улюбленців. Британські коти відрізняються від шотландських за особливостями темпераменту і звичками, що мають генетичне значення.</w:t>
      </w:r>
    </w:p>
    <w:p w14:paraId="4138C172" w14:textId="77777777" w:rsidR="004B65A7" w:rsidRPr="004B65A7" w:rsidRDefault="004B65A7" w:rsidP="004B65A7">
      <w:r w:rsidRPr="004B65A7">
        <w:t>Поведінка британських котів</w:t>
      </w:r>
    </w:p>
    <w:p w14:paraId="396200CA" w14:textId="77777777" w:rsidR="004B65A7" w:rsidRPr="004B65A7" w:rsidRDefault="004B65A7" w:rsidP="004B65A7">
      <w:r w:rsidRPr="004B65A7">
        <w:t>Основною якістю їх характеру є невелика потреба в увазі від людей та бажання проводити багато часу наодинці з собою. Такі улюбленці добре себе почувають серед зайнятих людей, які не можуть часто контактувати з домашніми тваринами. Не лякаються інших тварин у приміщенні та спокійно ставляться до дітей.</w:t>
      </w:r>
    </w:p>
    <w:p w14:paraId="4845DFA3" w14:textId="6A4B41BF" w:rsidR="004B65A7" w:rsidRPr="004B65A7" w:rsidRDefault="004B65A7" w:rsidP="004B65A7">
      <w:r w:rsidRPr="004B65A7">
        <w:t xml:space="preserve">Для британців звично часто знаходитись на висоті, тому вони постійно забираються на високі меблі та люблять з них стрибати. Для них бажано влаштовувати окреме місце для відпочинку на високій поверхні, де вони будуть почувати себе </w:t>
      </w:r>
      <w:proofErr w:type="spellStart"/>
      <w:r w:rsidRPr="004B65A7">
        <w:t>комфортно</w:t>
      </w:r>
      <w:proofErr w:type="spellEnd"/>
      <w:r w:rsidRPr="004B65A7">
        <w:t>.</w:t>
      </w:r>
    </w:p>
    <w:p w14:paraId="3BA151D9" w14:textId="77777777" w:rsidR="004B65A7" w:rsidRPr="004B65A7" w:rsidRDefault="004B65A7" w:rsidP="004B65A7">
      <w:r w:rsidRPr="004B65A7">
        <w:t>Британські кішки досить розумні й допитливі, схильні до самостійного навчання.</w:t>
      </w:r>
    </w:p>
    <w:p w14:paraId="36CDBF4F" w14:textId="77777777" w:rsidR="004B65A7" w:rsidRPr="004B65A7" w:rsidRDefault="004B65A7" w:rsidP="004B65A7">
      <w:r w:rsidRPr="004B65A7">
        <w:t>Характер шотландських котів</w:t>
      </w:r>
    </w:p>
    <w:p w14:paraId="0E310C80" w14:textId="77777777" w:rsidR="004B65A7" w:rsidRPr="004B65A7" w:rsidRDefault="004B65A7" w:rsidP="004B65A7">
      <w:r w:rsidRPr="004B65A7">
        <w:t>Представники цієї породи набагато більш чутливі до людської уваги:</w:t>
      </w:r>
    </w:p>
    <w:p w14:paraId="0AB932F7" w14:textId="77777777" w:rsidR="004B65A7" w:rsidRPr="004B65A7" w:rsidRDefault="004B65A7" w:rsidP="004B65A7">
      <w:pPr>
        <w:numPr>
          <w:ilvl w:val="0"/>
          <w:numId w:val="1"/>
        </w:numPr>
      </w:pPr>
      <w:r w:rsidRPr="004B65A7">
        <w:t>полюбляють спілкування із господарями;</w:t>
      </w:r>
    </w:p>
    <w:p w14:paraId="7DE4E480" w14:textId="77777777" w:rsidR="004B65A7" w:rsidRPr="004B65A7" w:rsidRDefault="004B65A7" w:rsidP="004B65A7">
      <w:pPr>
        <w:numPr>
          <w:ilvl w:val="0"/>
          <w:numId w:val="1"/>
        </w:numPr>
      </w:pPr>
      <w:r w:rsidRPr="004B65A7">
        <w:t>часто ходять за власниками слідом;</w:t>
      </w:r>
    </w:p>
    <w:p w14:paraId="511EFA3C" w14:textId="77777777" w:rsidR="004B65A7" w:rsidRPr="004B65A7" w:rsidRDefault="004B65A7" w:rsidP="004B65A7">
      <w:pPr>
        <w:numPr>
          <w:ilvl w:val="0"/>
          <w:numId w:val="1"/>
        </w:numPr>
      </w:pPr>
      <w:r w:rsidRPr="004B65A7">
        <w:t>добре себе почувають у великих сім’ях та поряд з екстравертивними людьми.</w:t>
      </w:r>
    </w:p>
    <w:p w14:paraId="2C72B3D4" w14:textId="77777777" w:rsidR="004B65A7" w:rsidRPr="004B65A7" w:rsidRDefault="004B65A7" w:rsidP="004B65A7">
      <w:r w:rsidRPr="004B65A7">
        <w:t>На відміну від британців, висоту вони не люблять, як і стрибати з неї.</w:t>
      </w:r>
    </w:p>
    <w:p w14:paraId="381E55FC" w14:textId="506F557D" w:rsidR="004B65A7" w:rsidRPr="004B65A7" w:rsidRDefault="004B65A7" w:rsidP="004B65A7">
      <w:r w:rsidRPr="004B65A7">
        <w:t>За характером представники британської породи досить ревниві і ставляться до інших тварин у сім’ї недружньо. Вони також розумні та слухняні, можуть піддаватися дресируванню. Іноді поводять себе боязливо.</w:t>
      </w:r>
    </w:p>
    <w:p w14:paraId="7ED57F5B" w14:textId="77777777" w:rsidR="004B65A7" w:rsidRPr="004B65A7" w:rsidRDefault="004B65A7" w:rsidP="004B65A7">
      <w:r w:rsidRPr="004B65A7">
        <w:t>Вміти відрізнити британського кота від шотландського важливо, адже вони являють дві окремі породи. Часто трапляються випадки, коли люди намагаються знайти висловуху британську кішку, не знаючи, що це інша порода. Поведінка улюбленця також може мати велике значення для людини, а у цих тварин вона досить сильно відрізняється.</w:t>
      </w:r>
    </w:p>
    <w:p w14:paraId="7796897B" w14:textId="77777777" w:rsidR="00B20101" w:rsidRDefault="00B20101"/>
    <w:sectPr w:rsidR="00B201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3172C"/>
    <w:multiLevelType w:val="multilevel"/>
    <w:tmpl w:val="4EEE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A7"/>
    <w:rsid w:val="004B65A7"/>
    <w:rsid w:val="00582536"/>
    <w:rsid w:val="00B20101"/>
    <w:rsid w:val="00F24C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2D7D"/>
  <w15:chartTrackingRefBased/>
  <w15:docId w15:val="{C939CA45-8988-4457-ADFA-D83DF22C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65A7"/>
    <w:rPr>
      <w:color w:val="0563C1" w:themeColor="hyperlink"/>
      <w:u w:val="single"/>
    </w:rPr>
  </w:style>
  <w:style w:type="character" w:styleId="a4">
    <w:name w:val="Unresolved Mention"/>
    <w:basedOn w:val="a0"/>
    <w:uiPriority w:val="99"/>
    <w:semiHidden/>
    <w:unhideWhenUsed/>
    <w:rsid w:val="004B6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74112">
      <w:bodyDiv w:val="1"/>
      <w:marLeft w:val="0"/>
      <w:marRight w:val="0"/>
      <w:marTop w:val="0"/>
      <w:marBottom w:val="0"/>
      <w:divBdr>
        <w:top w:val="none" w:sz="0" w:space="0" w:color="auto"/>
        <w:left w:val="none" w:sz="0" w:space="0" w:color="auto"/>
        <w:bottom w:val="none" w:sz="0" w:space="0" w:color="auto"/>
        <w:right w:val="none" w:sz="0" w:space="0" w:color="auto"/>
      </w:divBdr>
      <w:divsChild>
        <w:div w:id="277180772">
          <w:marLeft w:val="0"/>
          <w:marRight w:val="0"/>
          <w:marTop w:val="0"/>
          <w:marBottom w:val="0"/>
          <w:divBdr>
            <w:top w:val="none" w:sz="0" w:space="0" w:color="auto"/>
            <w:left w:val="none" w:sz="0" w:space="0" w:color="auto"/>
            <w:bottom w:val="none" w:sz="0" w:space="0" w:color="auto"/>
            <w:right w:val="none" w:sz="0" w:space="0" w:color="auto"/>
          </w:divBdr>
          <w:divsChild>
            <w:div w:id="1118063039">
              <w:marLeft w:val="0"/>
              <w:marRight w:val="0"/>
              <w:marTop w:val="480"/>
              <w:marBottom w:val="480"/>
              <w:divBdr>
                <w:top w:val="none" w:sz="0" w:space="0" w:color="auto"/>
                <w:left w:val="none" w:sz="0" w:space="0" w:color="auto"/>
                <w:bottom w:val="none" w:sz="0" w:space="0" w:color="auto"/>
                <w:right w:val="none" w:sz="0" w:space="0" w:color="auto"/>
              </w:divBdr>
              <w:divsChild>
                <w:div w:id="1074552847">
                  <w:marLeft w:val="0"/>
                  <w:marRight w:val="0"/>
                  <w:marTop w:val="0"/>
                  <w:marBottom w:val="90"/>
                  <w:divBdr>
                    <w:top w:val="none" w:sz="0" w:space="0" w:color="auto"/>
                    <w:left w:val="none" w:sz="0" w:space="0" w:color="auto"/>
                    <w:bottom w:val="none" w:sz="0" w:space="0" w:color="auto"/>
                    <w:right w:val="none" w:sz="0" w:space="0" w:color="auto"/>
                  </w:divBdr>
                </w:div>
                <w:div w:id="741295000">
                  <w:marLeft w:val="0"/>
                  <w:marRight w:val="0"/>
                  <w:marTop w:val="0"/>
                  <w:marBottom w:val="0"/>
                  <w:divBdr>
                    <w:top w:val="none" w:sz="0" w:space="0" w:color="auto"/>
                    <w:left w:val="none" w:sz="0" w:space="0" w:color="auto"/>
                    <w:bottom w:val="none" w:sz="0" w:space="0" w:color="auto"/>
                    <w:right w:val="none" w:sz="0" w:space="0" w:color="auto"/>
                  </w:divBdr>
                  <w:divsChild>
                    <w:div w:id="803043658">
                      <w:marLeft w:val="0"/>
                      <w:marRight w:val="0"/>
                      <w:marTop w:val="0"/>
                      <w:marBottom w:val="0"/>
                      <w:divBdr>
                        <w:top w:val="none" w:sz="0" w:space="0" w:color="auto"/>
                        <w:left w:val="none" w:sz="0" w:space="0" w:color="auto"/>
                        <w:bottom w:val="none" w:sz="0" w:space="0" w:color="auto"/>
                        <w:right w:val="none" w:sz="0" w:space="0" w:color="auto"/>
                      </w:divBdr>
                      <w:divsChild>
                        <w:div w:id="634406725">
                          <w:marLeft w:val="0"/>
                          <w:marRight w:val="0"/>
                          <w:marTop w:val="0"/>
                          <w:marBottom w:val="0"/>
                          <w:divBdr>
                            <w:top w:val="none" w:sz="0" w:space="0" w:color="auto"/>
                            <w:left w:val="none" w:sz="0" w:space="0" w:color="auto"/>
                            <w:bottom w:val="none" w:sz="0" w:space="0" w:color="auto"/>
                            <w:right w:val="none" w:sz="0" w:space="0" w:color="auto"/>
                          </w:divBdr>
                          <w:divsChild>
                            <w:div w:id="54550679">
                              <w:marLeft w:val="210"/>
                              <w:marRight w:val="0"/>
                              <w:marTop w:val="30"/>
                              <w:marBottom w:val="0"/>
                              <w:divBdr>
                                <w:top w:val="none" w:sz="0" w:space="0" w:color="auto"/>
                                <w:left w:val="none" w:sz="0" w:space="0" w:color="auto"/>
                                <w:bottom w:val="none" w:sz="0" w:space="0" w:color="auto"/>
                                <w:right w:val="none" w:sz="0" w:space="0" w:color="auto"/>
                              </w:divBdr>
                              <w:divsChild>
                                <w:div w:id="838891055">
                                  <w:marLeft w:val="0"/>
                                  <w:marRight w:val="0"/>
                                  <w:marTop w:val="0"/>
                                  <w:marBottom w:val="0"/>
                                  <w:divBdr>
                                    <w:top w:val="none" w:sz="0" w:space="0" w:color="auto"/>
                                    <w:left w:val="none" w:sz="0" w:space="0" w:color="auto"/>
                                    <w:bottom w:val="none" w:sz="0" w:space="0" w:color="auto"/>
                                    <w:right w:val="none" w:sz="0" w:space="0" w:color="auto"/>
                                  </w:divBdr>
                                </w:div>
                                <w:div w:id="579600440">
                                  <w:marLeft w:val="0"/>
                                  <w:marRight w:val="0"/>
                                  <w:marTop w:val="30"/>
                                  <w:marBottom w:val="0"/>
                                  <w:divBdr>
                                    <w:top w:val="none" w:sz="0" w:space="0" w:color="auto"/>
                                    <w:left w:val="none" w:sz="0" w:space="0" w:color="auto"/>
                                    <w:bottom w:val="none" w:sz="0" w:space="0" w:color="auto"/>
                                    <w:right w:val="none" w:sz="0" w:space="0" w:color="auto"/>
                                  </w:divBdr>
                                </w:div>
                                <w:div w:id="1624117719">
                                  <w:marLeft w:val="0"/>
                                  <w:marRight w:val="0"/>
                                  <w:marTop w:val="30"/>
                                  <w:marBottom w:val="0"/>
                                  <w:divBdr>
                                    <w:top w:val="none" w:sz="0" w:space="0" w:color="auto"/>
                                    <w:left w:val="none" w:sz="0" w:space="0" w:color="auto"/>
                                    <w:bottom w:val="none" w:sz="0" w:space="0" w:color="auto"/>
                                    <w:right w:val="none" w:sz="0" w:space="0" w:color="auto"/>
                                  </w:divBdr>
                                </w:div>
                                <w:div w:id="1821731377">
                                  <w:marLeft w:val="0"/>
                                  <w:marRight w:val="0"/>
                                  <w:marTop w:val="30"/>
                                  <w:marBottom w:val="0"/>
                                  <w:divBdr>
                                    <w:top w:val="none" w:sz="0" w:space="0" w:color="auto"/>
                                    <w:left w:val="none" w:sz="0" w:space="0" w:color="auto"/>
                                    <w:bottom w:val="none" w:sz="0" w:space="0" w:color="auto"/>
                                    <w:right w:val="none" w:sz="0" w:space="0" w:color="auto"/>
                                  </w:divBdr>
                                </w:div>
                                <w:div w:id="208999303">
                                  <w:marLeft w:val="0"/>
                                  <w:marRight w:val="0"/>
                                  <w:marTop w:val="30"/>
                                  <w:marBottom w:val="0"/>
                                  <w:divBdr>
                                    <w:top w:val="none" w:sz="0" w:space="0" w:color="auto"/>
                                    <w:left w:val="none" w:sz="0" w:space="0" w:color="auto"/>
                                    <w:bottom w:val="none" w:sz="0" w:space="0" w:color="auto"/>
                                    <w:right w:val="none" w:sz="0" w:space="0" w:color="auto"/>
                                  </w:divBdr>
                                </w:div>
                                <w:div w:id="10407824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67146558">
                          <w:marLeft w:val="0"/>
                          <w:marRight w:val="0"/>
                          <w:marTop w:val="30"/>
                          <w:marBottom w:val="0"/>
                          <w:divBdr>
                            <w:top w:val="none" w:sz="0" w:space="0" w:color="auto"/>
                            <w:left w:val="none" w:sz="0" w:space="0" w:color="auto"/>
                            <w:bottom w:val="none" w:sz="0" w:space="0" w:color="auto"/>
                            <w:right w:val="none" w:sz="0" w:space="0" w:color="auto"/>
                          </w:divBdr>
                          <w:divsChild>
                            <w:div w:id="2025325236">
                              <w:marLeft w:val="210"/>
                              <w:marRight w:val="0"/>
                              <w:marTop w:val="30"/>
                              <w:marBottom w:val="0"/>
                              <w:divBdr>
                                <w:top w:val="none" w:sz="0" w:space="0" w:color="auto"/>
                                <w:left w:val="none" w:sz="0" w:space="0" w:color="auto"/>
                                <w:bottom w:val="none" w:sz="0" w:space="0" w:color="auto"/>
                                <w:right w:val="none" w:sz="0" w:space="0" w:color="auto"/>
                              </w:divBdr>
                              <w:divsChild>
                                <w:div w:id="783572109">
                                  <w:marLeft w:val="0"/>
                                  <w:marRight w:val="0"/>
                                  <w:marTop w:val="0"/>
                                  <w:marBottom w:val="0"/>
                                  <w:divBdr>
                                    <w:top w:val="none" w:sz="0" w:space="0" w:color="auto"/>
                                    <w:left w:val="none" w:sz="0" w:space="0" w:color="auto"/>
                                    <w:bottom w:val="none" w:sz="0" w:space="0" w:color="auto"/>
                                    <w:right w:val="none" w:sz="0" w:space="0" w:color="auto"/>
                                  </w:divBdr>
                                </w:div>
                                <w:div w:id="8981739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624395">
      <w:bodyDiv w:val="1"/>
      <w:marLeft w:val="0"/>
      <w:marRight w:val="0"/>
      <w:marTop w:val="0"/>
      <w:marBottom w:val="0"/>
      <w:divBdr>
        <w:top w:val="none" w:sz="0" w:space="0" w:color="auto"/>
        <w:left w:val="none" w:sz="0" w:space="0" w:color="auto"/>
        <w:bottom w:val="none" w:sz="0" w:space="0" w:color="auto"/>
        <w:right w:val="none" w:sz="0" w:space="0" w:color="auto"/>
      </w:divBdr>
      <w:divsChild>
        <w:div w:id="490366645">
          <w:marLeft w:val="0"/>
          <w:marRight w:val="0"/>
          <w:marTop w:val="0"/>
          <w:marBottom w:val="0"/>
          <w:divBdr>
            <w:top w:val="none" w:sz="0" w:space="0" w:color="auto"/>
            <w:left w:val="none" w:sz="0" w:space="0" w:color="auto"/>
            <w:bottom w:val="none" w:sz="0" w:space="0" w:color="auto"/>
            <w:right w:val="none" w:sz="0" w:space="0" w:color="auto"/>
          </w:divBdr>
          <w:divsChild>
            <w:div w:id="1555578610">
              <w:marLeft w:val="0"/>
              <w:marRight w:val="0"/>
              <w:marTop w:val="480"/>
              <w:marBottom w:val="480"/>
              <w:divBdr>
                <w:top w:val="none" w:sz="0" w:space="0" w:color="auto"/>
                <w:left w:val="none" w:sz="0" w:space="0" w:color="auto"/>
                <w:bottom w:val="none" w:sz="0" w:space="0" w:color="auto"/>
                <w:right w:val="none" w:sz="0" w:space="0" w:color="auto"/>
              </w:divBdr>
              <w:divsChild>
                <w:div w:id="58290826">
                  <w:marLeft w:val="0"/>
                  <w:marRight w:val="0"/>
                  <w:marTop w:val="0"/>
                  <w:marBottom w:val="90"/>
                  <w:divBdr>
                    <w:top w:val="none" w:sz="0" w:space="0" w:color="auto"/>
                    <w:left w:val="none" w:sz="0" w:space="0" w:color="auto"/>
                    <w:bottom w:val="none" w:sz="0" w:space="0" w:color="auto"/>
                    <w:right w:val="none" w:sz="0" w:space="0" w:color="auto"/>
                  </w:divBdr>
                </w:div>
                <w:div w:id="1910144161">
                  <w:marLeft w:val="0"/>
                  <w:marRight w:val="0"/>
                  <w:marTop w:val="0"/>
                  <w:marBottom w:val="0"/>
                  <w:divBdr>
                    <w:top w:val="none" w:sz="0" w:space="0" w:color="auto"/>
                    <w:left w:val="none" w:sz="0" w:space="0" w:color="auto"/>
                    <w:bottom w:val="none" w:sz="0" w:space="0" w:color="auto"/>
                    <w:right w:val="none" w:sz="0" w:space="0" w:color="auto"/>
                  </w:divBdr>
                  <w:divsChild>
                    <w:div w:id="923301245">
                      <w:marLeft w:val="0"/>
                      <w:marRight w:val="0"/>
                      <w:marTop w:val="0"/>
                      <w:marBottom w:val="0"/>
                      <w:divBdr>
                        <w:top w:val="none" w:sz="0" w:space="0" w:color="auto"/>
                        <w:left w:val="none" w:sz="0" w:space="0" w:color="auto"/>
                        <w:bottom w:val="none" w:sz="0" w:space="0" w:color="auto"/>
                        <w:right w:val="none" w:sz="0" w:space="0" w:color="auto"/>
                      </w:divBdr>
                      <w:divsChild>
                        <w:div w:id="1967538317">
                          <w:marLeft w:val="0"/>
                          <w:marRight w:val="0"/>
                          <w:marTop w:val="0"/>
                          <w:marBottom w:val="0"/>
                          <w:divBdr>
                            <w:top w:val="none" w:sz="0" w:space="0" w:color="auto"/>
                            <w:left w:val="none" w:sz="0" w:space="0" w:color="auto"/>
                            <w:bottom w:val="none" w:sz="0" w:space="0" w:color="auto"/>
                            <w:right w:val="none" w:sz="0" w:space="0" w:color="auto"/>
                          </w:divBdr>
                          <w:divsChild>
                            <w:div w:id="455684786">
                              <w:marLeft w:val="210"/>
                              <w:marRight w:val="0"/>
                              <w:marTop w:val="30"/>
                              <w:marBottom w:val="0"/>
                              <w:divBdr>
                                <w:top w:val="none" w:sz="0" w:space="0" w:color="auto"/>
                                <w:left w:val="none" w:sz="0" w:space="0" w:color="auto"/>
                                <w:bottom w:val="none" w:sz="0" w:space="0" w:color="auto"/>
                                <w:right w:val="none" w:sz="0" w:space="0" w:color="auto"/>
                              </w:divBdr>
                              <w:divsChild>
                                <w:div w:id="983657269">
                                  <w:marLeft w:val="0"/>
                                  <w:marRight w:val="0"/>
                                  <w:marTop w:val="0"/>
                                  <w:marBottom w:val="0"/>
                                  <w:divBdr>
                                    <w:top w:val="none" w:sz="0" w:space="0" w:color="auto"/>
                                    <w:left w:val="none" w:sz="0" w:space="0" w:color="auto"/>
                                    <w:bottom w:val="none" w:sz="0" w:space="0" w:color="auto"/>
                                    <w:right w:val="none" w:sz="0" w:space="0" w:color="auto"/>
                                  </w:divBdr>
                                </w:div>
                                <w:div w:id="2142110121">
                                  <w:marLeft w:val="0"/>
                                  <w:marRight w:val="0"/>
                                  <w:marTop w:val="30"/>
                                  <w:marBottom w:val="0"/>
                                  <w:divBdr>
                                    <w:top w:val="none" w:sz="0" w:space="0" w:color="auto"/>
                                    <w:left w:val="none" w:sz="0" w:space="0" w:color="auto"/>
                                    <w:bottom w:val="none" w:sz="0" w:space="0" w:color="auto"/>
                                    <w:right w:val="none" w:sz="0" w:space="0" w:color="auto"/>
                                  </w:divBdr>
                                </w:div>
                                <w:div w:id="1117333063">
                                  <w:marLeft w:val="0"/>
                                  <w:marRight w:val="0"/>
                                  <w:marTop w:val="30"/>
                                  <w:marBottom w:val="0"/>
                                  <w:divBdr>
                                    <w:top w:val="none" w:sz="0" w:space="0" w:color="auto"/>
                                    <w:left w:val="none" w:sz="0" w:space="0" w:color="auto"/>
                                    <w:bottom w:val="none" w:sz="0" w:space="0" w:color="auto"/>
                                    <w:right w:val="none" w:sz="0" w:space="0" w:color="auto"/>
                                  </w:divBdr>
                                </w:div>
                                <w:div w:id="143814235">
                                  <w:marLeft w:val="0"/>
                                  <w:marRight w:val="0"/>
                                  <w:marTop w:val="30"/>
                                  <w:marBottom w:val="0"/>
                                  <w:divBdr>
                                    <w:top w:val="none" w:sz="0" w:space="0" w:color="auto"/>
                                    <w:left w:val="none" w:sz="0" w:space="0" w:color="auto"/>
                                    <w:bottom w:val="none" w:sz="0" w:space="0" w:color="auto"/>
                                    <w:right w:val="none" w:sz="0" w:space="0" w:color="auto"/>
                                  </w:divBdr>
                                </w:div>
                                <w:div w:id="1205559353">
                                  <w:marLeft w:val="0"/>
                                  <w:marRight w:val="0"/>
                                  <w:marTop w:val="30"/>
                                  <w:marBottom w:val="0"/>
                                  <w:divBdr>
                                    <w:top w:val="none" w:sz="0" w:space="0" w:color="auto"/>
                                    <w:left w:val="none" w:sz="0" w:space="0" w:color="auto"/>
                                    <w:bottom w:val="none" w:sz="0" w:space="0" w:color="auto"/>
                                    <w:right w:val="none" w:sz="0" w:space="0" w:color="auto"/>
                                  </w:divBdr>
                                </w:div>
                                <w:div w:id="20858811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55315876">
                          <w:marLeft w:val="0"/>
                          <w:marRight w:val="0"/>
                          <w:marTop w:val="30"/>
                          <w:marBottom w:val="0"/>
                          <w:divBdr>
                            <w:top w:val="none" w:sz="0" w:space="0" w:color="auto"/>
                            <w:left w:val="none" w:sz="0" w:space="0" w:color="auto"/>
                            <w:bottom w:val="none" w:sz="0" w:space="0" w:color="auto"/>
                            <w:right w:val="none" w:sz="0" w:space="0" w:color="auto"/>
                          </w:divBdr>
                          <w:divsChild>
                            <w:div w:id="1289819598">
                              <w:marLeft w:val="210"/>
                              <w:marRight w:val="0"/>
                              <w:marTop w:val="30"/>
                              <w:marBottom w:val="0"/>
                              <w:divBdr>
                                <w:top w:val="none" w:sz="0" w:space="0" w:color="auto"/>
                                <w:left w:val="none" w:sz="0" w:space="0" w:color="auto"/>
                                <w:bottom w:val="none" w:sz="0" w:space="0" w:color="auto"/>
                                <w:right w:val="none" w:sz="0" w:space="0" w:color="auto"/>
                              </w:divBdr>
                              <w:divsChild>
                                <w:div w:id="242036133">
                                  <w:marLeft w:val="0"/>
                                  <w:marRight w:val="0"/>
                                  <w:marTop w:val="0"/>
                                  <w:marBottom w:val="0"/>
                                  <w:divBdr>
                                    <w:top w:val="none" w:sz="0" w:space="0" w:color="auto"/>
                                    <w:left w:val="none" w:sz="0" w:space="0" w:color="auto"/>
                                    <w:bottom w:val="none" w:sz="0" w:space="0" w:color="auto"/>
                                    <w:right w:val="none" w:sz="0" w:space="0" w:color="auto"/>
                                  </w:divBdr>
                                </w:div>
                                <w:div w:id="55162016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517</Words>
  <Characters>3103</Characters>
  <Application>Microsoft Office Word</Application>
  <DocSecurity>0</DocSecurity>
  <Lines>55</Lines>
  <Paragraphs>30</Paragraphs>
  <ScaleCrop>false</ScaleCrop>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Даная Асфоделла</dc:creator>
  <cp:keywords/>
  <dc:description/>
  <cp:lastModifiedBy>Даная Асфоделла</cp:lastModifiedBy>
  <cp:revision>1</cp:revision>
  <dcterms:created xsi:type="dcterms:W3CDTF">2024-05-03T17:17:00Z</dcterms:created>
  <dcterms:modified xsi:type="dcterms:W3CDTF">2024-05-03T17:21:00Z</dcterms:modified>
</cp:coreProperties>
</file>