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2BC4B" w14:textId="1A60F5B0" w:rsidR="005273A7" w:rsidRPr="00C71F77" w:rsidRDefault="00B52669" w:rsidP="00082C0B">
      <w:pPr>
        <w:spacing w:after="0" w:line="360" w:lineRule="auto"/>
        <w:ind w:firstLine="720"/>
        <w:jc w:val="both"/>
        <w:rPr>
          <w:rFonts w:ascii="Times New Roman" w:hAnsi="Times New Roman" w:cs="Times New Roman"/>
          <w:sz w:val="24"/>
          <w:szCs w:val="24"/>
        </w:rPr>
      </w:pPr>
      <w:r w:rsidRPr="00C71F77">
        <w:rPr>
          <w:rFonts w:ascii="Times New Roman" w:hAnsi="Times New Roman" w:cs="Times New Roman"/>
          <w:sz w:val="24"/>
          <w:szCs w:val="24"/>
        </w:rPr>
        <w:t xml:space="preserve">“I am saying that the economic approach provides a valuable unified framework for understanding all human </w:t>
      </w:r>
      <w:r w:rsidR="003F0271" w:rsidRPr="00C71F77">
        <w:rPr>
          <w:rFonts w:ascii="Times New Roman" w:hAnsi="Times New Roman" w:cs="Times New Roman"/>
          <w:sz w:val="24"/>
          <w:szCs w:val="24"/>
        </w:rPr>
        <w:t>behavior</w:t>
      </w:r>
      <w:r w:rsidRPr="00C71F77">
        <w:rPr>
          <w:rFonts w:ascii="Times New Roman" w:hAnsi="Times New Roman" w:cs="Times New Roman"/>
          <w:sz w:val="24"/>
          <w:szCs w:val="24"/>
        </w:rPr>
        <w:t xml:space="preserve">” – Gary Becker. </w:t>
      </w:r>
      <w:r w:rsidR="00F22A0C" w:rsidRPr="00C71F77">
        <w:rPr>
          <w:rFonts w:ascii="Times New Roman" w:hAnsi="Times New Roman" w:cs="Times New Roman"/>
          <w:sz w:val="24"/>
          <w:szCs w:val="24"/>
        </w:rPr>
        <w:t xml:space="preserve">This quote has been confirmed for me during our session. </w:t>
      </w:r>
      <w:r w:rsidR="00255595" w:rsidRPr="00C71F77">
        <w:rPr>
          <w:rFonts w:ascii="Times New Roman" w:hAnsi="Times New Roman" w:cs="Times New Roman"/>
          <w:sz w:val="24"/>
          <w:szCs w:val="24"/>
        </w:rPr>
        <w:t>In specific</w:t>
      </w:r>
      <w:r w:rsidR="003F0271" w:rsidRPr="00C71F77">
        <w:rPr>
          <w:rFonts w:ascii="Times New Roman" w:hAnsi="Times New Roman" w:cs="Times New Roman"/>
          <w:sz w:val="24"/>
          <w:szCs w:val="24"/>
        </w:rPr>
        <w:t xml:space="preserve">, we discussed many cases in which a substantial factor was behavior, and moreover we conducted a lot of experiments that assessed our own decisions through this perspective. The most valuable studies were </w:t>
      </w:r>
      <w:r w:rsidR="001700AF" w:rsidRPr="00C71F77">
        <w:rPr>
          <w:rFonts w:ascii="Times New Roman" w:hAnsi="Times New Roman" w:cs="Times New Roman"/>
          <w:sz w:val="24"/>
          <w:szCs w:val="24"/>
        </w:rPr>
        <w:t xml:space="preserve">the influence of culture on financial decisions, the loss behavior exemplified by Nick Leeson and Jérôme Kerviel, and the crisis of toxic options in Poland. </w:t>
      </w:r>
      <w:r w:rsidR="00B00DD5" w:rsidRPr="00C71F77">
        <w:rPr>
          <w:rFonts w:ascii="Times New Roman" w:hAnsi="Times New Roman" w:cs="Times New Roman"/>
          <w:sz w:val="24"/>
          <w:szCs w:val="24"/>
        </w:rPr>
        <w:t>Thus, overviewing</w:t>
      </w:r>
      <w:r w:rsidR="00255595" w:rsidRPr="00C71F77">
        <w:rPr>
          <w:rFonts w:ascii="Times New Roman" w:hAnsi="Times New Roman" w:cs="Times New Roman"/>
          <w:sz w:val="24"/>
          <w:szCs w:val="24"/>
        </w:rPr>
        <w:t xml:space="preserve"> these three cases, I will explain how financial outcomes </w:t>
      </w:r>
      <w:r w:rsidR="00B00DD5" w:rsidRPr="00C71F77">
        <w:rPr>
          <w:rFonts w:ascii="Times New Roman" w:hAnsi="Times New Roman" w:cs="Times New Roman"/>
          <w:sz w:val="24"/>
          <w:szCs w:val="24"/>
        </w:rPr>
        <w:t>are binding</w:t>
      </w:r>
      <w:r w:rsidR="00255595" w:rsidRPr="00C71F77">
        <w:rPr>
          <w:rFonts w:ascii="Times New Roman" w:hAnsi="Times New Roman" w:cs="Times New Roman"/>
          <w:sz w:val="24"/>
          <w:szCs w:val="24"/>
        </w:rPr>
        <w:t xml:space="preserve"> with behavior </w:t>
      </w:r>
      <w:r w:rsidR="00B00DD5" w:rsidRPr="00C71F77">
        <w:rPr>
          <w:rFonts w:ascii="Times New Roman" w:hAnsi="Times New Roman" w:cs="Times New Roman"/>
          <w:sz w:val="24"/>
          <w:szCs w:val="24"/>
        </w:rPr>
        <w:t>side, in</w:t>
      </w:r>
      <w:r w:rsidR="00255595" w:rsidRPr="00C71F77">
        <w:rPr>
          <w:rFonts w:ascii="Times New Roman" w:hAnsi="Times New Roman" w:cs="Times New Roman"/>
          <w:sz w:val="24"/>
          <w:szCs w:val="24"/>
        </w:rPr>
        <w:t xml:space="preserve"> particular psychology and culture.</w:t>
      </w:r>
    </w:p>
    <w:p w14:paraId="20945B88" w14:textId="470E9F66" w:rsidR="00F2092D" w:rsidRPr="00C71F77" w:rsidRDefault="00F2092D" w:rsidP="00226F69">
      <w:pPr>
        <w:spacing w:after="0" w:line="360" w:lineRule="auto"/>
        <w:ind w:firstLine="720"/>
        <w:jc w:val="both"/>
        <w:rPr>
          <w:rFonts w:ascii="Times New Roman" w:hAnsi="Times New Roman" w:cs="Times New Roman"/>
          <w:sz w:val="24"/>
          <w:szCs w:val="24"/>
        </w:rPr>
      </w:pPr>
      <w:r w:rsidRPr="00C71F77">
        <w:rPr>
          <w:rFonts w:ascii="Times New Roman" w:hAnsi="Times New Roman" w:cs="Times New Roman"/>
          <w:sz w:val="24"/>
          <w:szCs w:val="24"/>
        </w:rPr>
        <w:t>To begin,</w:t>
      </w:r>
      <w:r w:rsidR="00CB1DEC" w:rsidRPr="00C71F77">
        <w:rPr>
          <w:rFonts w:ascii="Times New Roman" w:hAnsi="Times New Roman" w:cs="Times New Roman"/>
          <w:sz w:val="24"/>
          <w:szCs w:val="24"/>
        </w:rPr>
        <w:t xml:space="preserve"> </w:t>
      </w:r>
      <w:r w:rsidR="0007483E" w:rsidRPr="00C71F77">
        <w:rPr>
          <w:rFonts w:ascii="Times New Roman" w:hAnsi="Times New Roman" w:cs="Times New Roman"/>
          <w:sz w:val="24"/>
          <w:szCs w:val="24"/>
        </w:rPr>
        <w:t xml:space="preserve">culture is the way of life, especially the general customs and beliefs, of particular group of </w:t>
      </w:r>
      <w:r w:rsidR="00B00DD5" w:rsidRPr="00C71F77">
        <w:rPr>
          <w:rFonts w:ascii="Times New Roman" w:hAnsi="Times New Roman" w:cs="Times New Roman"/>
          <w:sz w:val="24"/>
          <w:szCs w:val="24"/>
        </w:rPr>
        <w:t>people,</w:t>
      </w:r>
      <w:r w:rsidR="0007483E" w:rsidRPr="00C71F77">
        <w:rPr>
          <w:rFonts w:ascii="Times New Roman" w:hAnsi="Times New Roman" w:cs="Times New Roman"/>
          <w:sz w:val="24"/>
          <w:szCs w:val="24"/>
        </w:rPr>
        <w:t xml:space="preserve"> which implies country in our case. And we have explored many counties by Hofstede Cultural Dimensions such as </w:t>
      </w:r>
      <w:r w:rsidR="0007483E" w:rsidRPr="00C71F77">
        <w:rPr>
          <w:rFonts w:ascii="Times New Roman" w:hAnsi="Times New Roman" w:cs="Times New Roman"/>
          <w:b/>
          <w:bCs/>
          <w:sz w:val="24"/>
          <w:szCs w:val="24"/>
        </w:rPr>
        <w:t>Power distance, Individualism, Long term Orientation, Masculinity vs. Femininity, Uncertainty Avoidance, Indulgence</w:t>
      </w:r>
      <w:r w:rsidR="00C400E0" w:rsidRPr="00C71F77">
        <w:rPr>
          <w:rFonts w:ascii="Times New Roman" w:hAnsi="Times New Roman" w:cs="Times New Roman"/>
          <w:b/>
          <w:bCs/>
          <w:sz w:val="24"/>
          <w:szCs w:val="24"/>
        </w:rPr>
        <w:t>.</w:t>
      </w:r>
      <w:r w:rsidR="00C400E0" w:rsidRPr="00C71F77">
        <w:rPr>
          <w:rFonts w:ascii="Times New Roman" w:hAnsi="Times New Roman" w:cs="Times New Roman"/>
          <w:sz w:val="24"/>
          <w:szCs w:val="24"/>
        </w:rPr>
        <w:t xml:space="preserve"> All this cultural could determine risk tolerance, investment preferences and overall economic growth and entrepreneurial activities</w:t>
      </w:r>
      <w:r w:rsidR="00865CC2" w:rsidRPr="00C71F77">
        <w:rPr>
          <w:rFonts w:ascii="Times New Roman" w:hAnsi="Times New Roman" w:cs="Times New Roman"/>
          <w:sz w:val="24"/>
          <w:szCs w:val="24"/>
        </w:rPr>
        <w:t xml:space="preserve"> which means the influence on our economic behavior</w:t>
      </w:r>
      <w:r w:rsidR="00C400E0" w:rsidRPr="00C71F77">
        <w:rPr>
          <w:rFonts w:ascii="Times New Roman" w:hAnsi="Times New Roman" w:cs="Times New Roman"/>
          <w:sz w:val="24"/>
          <w:szCs w:val="24"/>
        </w:rPr>
        <w:t xml:space="preserve">. </w:t>
      </w:r>
      <w:r w:rsidR="00825270" w:rsidRPr="00C71F77">
        <w:rPr>
          <w:rFonts w:ascii="Times New Roman" w:hAnsi="Times New Roman" w:cs="Times New Roman"/>
          <w:sz w:val="24"/>
          <w:szCs w:val="24"/>
        </w:rPr>
        <w:t xml:space="preserve">For example, Japan represents societies with high uncertainty avoidance may be more risk-averse, which can lead to slower economic growth. However, it can also lead to more stable financial systems and businesses that prioritize long-term planning. Moreover, Japan is one of the most Decisive societies in the world. </w:t>
      </w:r>
      <w:r w:rsidR="00F35724" w:rsidRPr="00C71F77">
        <w:rPr>
          <w:rFonts w:ascii="Times New Roman" w:hAnsi="Times New Roman" w:cs="Times New Roman"/>
          <w:sz w:val="24"/>
          <w:szCs w:val="24"/>
        </w:rPr>
        <w:t xml:space="preserve">And on the other </w:t>
      </w:r>
      <w:r w:rsidR="00B00DD5" w:rsidRPr="00C71F77">
        <w:rPr>
          <w:rFonts w:ascii="Times New Roman" w:hAnsi="Times New Roman" w:cs="Times New Roman"/>
          <w:sz w:val="24"/>
          <w:szCs w:val="24"/>
        </w:rPr>
        <w:t>hand,</w:t>
      </w:r>
      <w:r w:rsidR="00F35724" w:rsidRPr="00C71F77">
        <w:rPr>
          <w:rFonts w:ascii="Times New Roman" w:hAnsi="Times New Roman" w:cs="Times New Roman"/>
          <w:sz w:val="24"/>
          <w:szCs w:val="24"/>
        </w:rPr>
        <w:t xml:space="preserve"> Chilean society with its score of 28 on Motivation towards Achievement and Success. Far from being arrogant, both Chilean men and women show modest behavior or attitude. For</w:t>
      </w:r>
      <w:r w:rsidR="009D568B" w:rsidRPr="00C71F77">
        <w:rPr>
          <w:rFonts w:ascii="Times New Roman" w:hAnsi="Times New Roman" w:cs="Times New Roman"/>
          <w:sz w:val="24"/>
          <w:szCs w:val="24"/>
        </w:rPr>
        <w:t xml:space="preserve"> me, as future businessman or investor it is crucial to understand cultural differences and of course recognize approaches that suit the best for cultural context of the market in which I could operate.</w:t>
      </w:r>
    </w:p>
    <w:p w14:paraId="50AD8595" w14:textId="083B17D3" w:rsidR="00CB469F" w:rsidRDefault="00F35724" w:rsidP="00226F69">
      <w:pPr>
        <w:spacing w:after="0" w:line="360" w:lineRule="auto"/>
        <w:ind w:firstLine="720"/>
        <w:jc w:val="both"/>
        <w:rPr>
          <w:rFonts w:ascii="Times New Roman" w:hAnsi="Times New Roman" w:cs="Times New Roman"/>
          <w:sz w:val="24"/>
          <w:szCs w:val="24"/>
        </w:rPr>
      </w:pPr>
      <w:r w:rsidRPr="00C71F77">
        <w:rPr>
          <w:rFonts w:ascii="Times New Roman" w:hAnsi="Times New Roman" w:cs="Times New Roman"/>
          <w:sz w:val="24"/>
          <w:szCs w:val="24"/>
        </w:rPr>
        <w:t xml:space="preserve">The </w:t>
      </w:r>
      <w:r w:rsidR="00926F28" w:rsidRPr="00C71F77">
        <w:rPr>
          <w:rFonts w:ascii="Times New Roman" w:hAnsi="Times New Roman" w:cs="Times New Roman"/>
          <w:sz w:val="24"/>
          <w:szCs w:val="24"/>
        </w:rPr>
        <w:t>next</w:t>
      </w:r>
      <w:r w:rsidRPr="00C71F77">
        <w:rPr>
          <w:rFonts w:ascii="Times New Roman" w:hAnsi="Times New Roman" w:cs="Times New Roman"/>
          <w:sz w:val="24"/>
          <w:szCs w:val="24"/>
        </w:rPr>
        <w:t xml:space="preserve"> </w:t>
      </w:r>
      <w:r w:rsidR="00CB469F" w:rsidRPr="00C71F77">
        <w:rPr>
          <w:rFonts w:ascii="Times New Roman" w:hAnsi="Times New Roman" w:cs="Times New Roman"/>
          <w:sz w:val="24"/>
          <w:szCs w:val="24"/>
        </w:rPr>
        <w:t xml:space="preserve">study of the loss behavior was observed by Nick Leeson and Jérôme Kerviel case. These </w:t>
      </w:r>
      <w:r w:rsidR="00200A78" w:rsidRPr="00C71F77">
        <w:rPr>
          <w:rFonts w:ascii="Times New Roman" w:hAnsi="Times New Roman" w:cs="Times New Roman"/>
          <w:sz w:val="24"/>
          <w:szCs w:val="24"/>
        </w:rPr>
        <w:t>individuals</w:t>
      </w:r>
      <w:r w:rsidR="00CB469F" w:rsidRPr="00C71F77">
        <w:rPr>
          <w:rFonts w:ascii="Times New Roman" w:hAnsi="Times New Roman" w:cs="Times New Roman"/>
          <w:sz w:val="24"/>
          <w:szCs w:val="24"/>
        </w:rPr>
        <w:t xml:space="preserve"> </w:t>
      </w:r>
      <w:r w:rsidR="00200A78" w:rsidRPr="00C71F77">
        <w:rPr>
          <w:rFonts w:ascii="Times New Roman" w:hAnsi="Times New Roman" w:cs="Times New Roman"/>
          <w:sz w:val="24"/>
          <w:szCs w:val="24"/>
        </w:rPr>
        <w:t>were trusted traders. To the extent</w:t>
      </w:r>
      <w:r w:rsidR="001D0634" w:rsidRPr="00C71F77">
        <w:rPr>
          <w:rFonts w:ascii="Times New Roman" w:hAnsi="Times New Roman" w:cs="Times New Roman"/>
          <w:sz w:val="24"/>
          <w:szCs w:val="24"/>
        </w:rPr>
        <w:t xml:space="preserve">, that Nick Lesson became the chief of </w:t>
      </w:r>
      <w:r w:rsidR="00926F28" w:rsidRPr="00C71F77">
        <w:rPr>
          <w:rFonts w:ascii="Times New Roman" w:hAnsi="Times New Roman" w:cs="Times New Roman"/>
          <w:sz w:val="24"/>
          <w:szCs w:val="24"/>
        </w:rPr>
        <w:t xml:space="preserve">the </w:t>
      </w:r>
      <w:r w:rsidR="001D0634" w:rsidRPr="00C71F77">
        <w:rPr>
          <w:rFonts w:ascii="Times New Roman" w:hAnsi="Times New Roman" w:cs="Times New Roman"/>
          <w:sz w:val="24"/>
          <w:szCs w:val="24"/>
        </w:rPr>
        <w:t>Barrings</w:t>
      </w:r>
      <w:r w:rsidR="00926F28" w:rsidRPr="00C71F77">
        <w:rPr>
          <w:rFonts w:ascii="Times New Roman" w:hAnsi="Times New Roman" w:cs="Times New Roman"/>
          <w:sz w:val="24"/>
          <w:szCs w:val="24"/>
        </w:rPr>
        <w:t xml:space="preserve"> bank</w:t>
      </w:r>
      <w:r w:rsidR="001D0634" w:rsidRPr="00C71F77">
        <w:rPr>
          <w:rFonts w:ascii="Times New Roman" w:hAnsi="Times New Roman" w:cs="Times New Roman"/>
          <w:sz w:val="24"/>
          <w:szCs w:val="24"/>
        </w:rPr>
        <w:t xml:space="preserve"> trading headquarter in Singapore and Kerviel`s supervisors allowed him to perform </w:t>
      </w:r>
      <w:r w:rsidR="007A7E14" w:rsidRPr="00C71F77">
        <w:rPr>
          <w:rFonts w:ascii="Times New Roman" w:hAnsi="Times New Roman" w:cs="Times New Roman"/>
          <w:sz w:val="24"/>
          <w:szCs w:val="24"/>
        </w:rPr>
        <w:t>trading</w:t>
      </w:r>
      <w:r w:rsidR="001D0634" w:rsidRPr="00C71F77">
        <w:rPr>
          <w:rFonts w:ascii="Times New Roman" w:hAnsi="Times New Roman" w:cs="Times New Roman"/>
          <w:sz w:val="24"/>
          <w:szCs w:val="24"/>
        </w:rPr>
        <w:t xml:space="preserve"> that junior staff forbidden. </w:t>
      </w:r>
      <w:r w:rsidR="00926F28" w:rsidRPr="00C71F77">
        <w:rPr>
          <w:rFonts w:ascii="Times New Roman" w:hAnsi="Times New Roman" w:cs="Times New Roman"/>
          <w:sz w:val="24"/>
          <w:szCs w:val="24"/>
        </w:rPr>
        <w:t>So,</w:t>
      </w:r>
      <w:r w:rsidR="001D0634" w:rsidRPr="00C71F77">
        <w:rPr>
          <w:rFonts w:ascii="Times New Roman" w:hAnsi="Times New Roman" w:cs="Times New Roman"/>
          <w:sz w:val="24"/>
          <w:szCs w:val="24"/>
        </w:rPr>
        <w:t xml:space="preserve"> they </w:t>
      </w:r>
      <w:r w:rsidR="00926F28" w:rsidRPr="00C71F77">
        <w:rPr>
          <w:rFonts w:ascii="Times New Roman" w:hAnsi="Times New Roman" w:cs="Times New Roman"/>
          <w:sz w:val="24"/>
          <w:szCs w:val="24"/>
        </w:rPr>
        <w:t xml:space="preserve">started executing unauthorized and rogue trading what caused great losses. </w:t>
      </w:r>
      <w:r w:rsidR="00964CDE" w:rsidRPr="00C71F77">
        <w:rPr>
          <w:rFonts w:ascii="Times New Roman" w:hAnsi="Times New Roman" w:cs="Times New Roman"/>
          <w:sz w:val="24"/>
          <w:szCs w:val="24"/>
        </w:rPr>
        <w:t xml:space="preserve">Their behavioral side chose to hide and compensate losses by increasing the stake on risky derivatives(futures). And the consequences were fatal. Nick Lesson collapsed Barrings in 1995.  Kerviel in his turn made 7 billion losses to “Societe Generale” bank. </w:t>
      </w:r>
      <w:r w:rsidR="005F4AFF" w:rsidRPr="00C71F77">
        <w:rPr>
          <w:rFonts w:ascii="Times New Roman" w:hAnsi="Times New Roman" w:cs="Times New Roman"/>
          <w:sz w:val="24"/>
          <w:szCs w:val="24"/>
        </w:rPr>
        <w:t>During our session w</w:t>
      </w:r>
      <w:r w:rsidR="00CB469F" w:rsidRPr="00C71F77">
        <w:rPr>
          <w:rFonts w:ascii="Times New Roman" w:hAnsi="Times New Roman" w:cs="Times New Roman"/>
          <w:sz w:val="24"/>
          <w:szCs w:val="24"/>
        </w:rPr>
        <w:t xml:space="preserve">e investigated their </w:t>
      </w:r>
      <w:r w:rsidR="00B00DD5" w:rsidRPr="00C71F77">
        <w:rPr>
          <w:rFonts w:ascii="Times New Roman" w:hAnsi="Times New Roman" w:cs="Times New Roman"/>
          <w:sz w:val="24"/>
          <w:szCs w:val="24"/>
        </w:rPr>
        <w:t xml:space="preserve">behavioral </w:t>
      </w:r>
      <w:r w:rsidR="00CB469F" w:rsidRPr="00C71F77">
        <w:rPr>
          <w:rFonts w:ascii="Times New Roman" w:hAnsi="Times New Roman" w:cs="Times New Roman"/>
          <w:sz w:val="24"/>
          <w:szCs w:val="24"/>
        </w:rPr>
        <w:t>mistakes</w:t>
      </w:r>
      <w:r w:rsidR="00C71F77" w:rsidRPr="00C71F77">
        <w:rPr>
          <w:rFonts w:ascii="Times New Roman" w:hAnsi="Times New Roman" w:cs="Times New Roman"/>
          <w:sz w:val="24"/>
          <w:szCs w:val="24"/>
        </w:rPr>
        <w:t>. Common ones for both are secrecy and isolation, ignorance of warnings and overconfidence. These instances illustrate the psychological phenomenon of loss aversion, where the fear of acknowledging a loss can led to even riskier actions. Both traders were motivated by a fear of loss and a desire to conceal their mistakes. This behavior not only caused the downfall of their respective banks but also reverberated throughout the financial world.</w:t>
      </w:r>
    </w:p>
    <w:p w14:paraId="4B98551A" w14:textId="51BDC3C6" w:rsidR="007A7E14" w:rsidRDefault="00C71F77" w:rsidP="00226F69">
      <w:pPr>
        <w:spacing w:after="0" w:line="360" w:lineRule="auto"/>
        <w:ind w:firstLine="720"/>
        <w:jc w:val="both"/>
        <w:rPr>
          <w:rFonts w:ascii="Times New Roman" w:hAnsi="Times New Roman" w:cs="Times New Roman"/>
          <w:sz w:val="24"/>
          <w:szCs w:val="24"/>
        </w:rPr>
      </w:pPr>
      <w:r w:rsidRPr="007A7E14">
        <w:rPr>
          <w:rFonts w:ascii="Times New Roman" w:hAnsi="Times New Roman" w:cs="Times New Roman"/>
          <w:sz w:val="24"/>
          <w:szCs w:val="24"/>
        </w:rPr>
        <w:t>Finally,</w:t>
      </w:r>
      <w:r w:rsidR="007A7E14" w:rsidRPr="007A7E14">
        <w:rPr>
          <w:rFonts w:ascii="Times New Roman" w:hAnsi="Times New Roman" w:cs="Times New Roman"/>
          <w:sz w:val="24"/>
          <w:szCs w:val="24"/>
        </w:rPr>
        <w:t xml:space="preserve"> Poland crisis of toxic options in the 2008 serves as a prime example of how financial behavior can have severe consequences. Attracted by potential gains, Polish companies entered </w:t>
      </w:r>
      <w:r w:rsidR="007A7E14" w:rsidRPr="007A7E14">
        <w:rPr>
          <w:rFonts w:ascii="Times New Roman" w:hAnsi="Times New Roman" w:cs="Times New Roman"/>
          <w:sz w:val="24"/>
          <w:szCs w:val="24"/>
        </w:rPr>
        <w:lastRenderedPageBreak/>
        <w:t>complex derivative contracts to hedge against currency fluctuations. However, when the financial crisis struck, these derivatives became toxic, resulting in significant losses. Many companies did not fully grasp the risks involved, underscoring the importance of financial literacy and the impact of aggressive financial products on the market. The crisis revealed that insufficient knowledge and overconfidence in financial instruments can devastate businesses and economies. This situation highlights the need for improved financial education and regulation. Companies often entered into complex financial contracts without fully understanding the risks, leading to devastating losses. Therefore, I believe there should be more stringent regulations on financial products and better education for those using these products to ensure users understand the potential consequences.</w:t>
      </w:r>
    </w:p>
    <w:p w14:paraId="720C3FDC" w14:textId="78B73AC7" w:rsidR="00F62F0F" w:rsidRDefault="005D3BB3" w:rsidP="00226F69">
      <w:pPr>
        <w:spacing w:after="0" w:line="360" w:lineRule="auto"/>
        <w:ind w:firstLine="720"/>
        <w:jc w:val="both"/>
      </w:pPr>
      <w:r>
        <w:rPr>
          <w:rFonts w:ascii="Times New Roman" w:hAnsi="Times New Roman" w:cs="Times New Roman"/>
          <w:sz w:val="24"/>
          <w:szCs w:val="24"/>
        </w:rPr>
        <w:t xml:space="preserve">Summarizing all prior studies of this </w:t>
      </w:r>
      <w:r w:rsidR="00387522">
        <w:rPr>
          <w:rFonts w:ascii="Times New Roman" w:hAnsi="Times New Roman" w:cs="Times New Roman"/>
          <w:sz w:val="24"/>
          <w:szCs w:val="24"/>
        </w:rPr>
        <w:t>course,</w:t>
      </w:r>
      <w:r>
        <w:rPr>
          <w:rFonts w:ascii="Times New Roman" w:hAnsi="Times New Roman" w:cs="Times New Roman"/>
          <w:sz w:val="24"/>
          <w:szCs w:val="24"/>
        </w:rPr>
        <w:t xml:space="preserve"> I would say it was a novel experience for me </w:t>
      </w:r>
      <w:r w:rsidR="00387522">
        <w:rPr>
          <w:rFonts w:ascii="Times New Roman" w:hAnsi="Times New Roman" w:cs="Times New Roman"/>
          <w:sz w:val="24"/>
          <w:szCs w:val="24"/>
        </w:rPr>
        <w:t>as I have never delved so deeply into behavioral effects in finance.</w:t>
      </w:r>
      <w:r w:rsidR="00F62F0F">
        <w:rPr>
          <w:rFonts w:ascii="Times New Roman" w:hAnsi="Times New Roman" w:cs="Times New Roman"/>
          <w:sz w:val="24"/>
          <w:szCs w:val="24"/>
        </w:rPr>
        <w:t xml:space="preserve"> Besides, we </w:t>
      </w:r>
      <w:r w:rsidR="00B47376">
        <w:rPr>
          <w:rFonts w:ascii="Times New Roman" w:hAnsi="Times New Roman" w:cs="Times New Roman"/>
          <w:sz w:val="24"/>
          <w:szCs w:val="24"/>
        </w:rPr>
        <w:t xml:space="preserve">got knowledge of </w:t>
      </w:r>
      <w:r w:rsidR="00F62F0F">
        <w:rPr>
          <w:rFonts w:ascii="Times New Roman" w:hAnsi="Times New Roman" w:cs="Times New Roman"/>
          <w:sz w:val="24"/>
          <w:szCs w:val="24"/>
        </w:rPr>
        <w:t>how</w:t>
      </w:r>
      <w:r w:rsidR="00387522">
        <w:rPr>
          <w:rFonts w:ascii="Times New Roman" w:hAnsi="Times New Roman" w:cs="Times New Roman"/>
          <w:sz w:val="24"/>
          <w:szCs w:val="24"/>
        </w:rPr>
        <w:t xml:space="preserve"> to summarize and interpret data from our </w:t>
      </w:r>
      <w:r w:rsidR="00F62F0F">
        <w:rPr>
          <w:rFonts w:ascii="Times New Roman" w:hAnsi="Times New Roman" w:cs="Times New Roman"/>
          <w:sz w:val="24"/>
          <w:szCs w:val="24"/>
        </w:rPr>
        <w:t xml:space="preserve">experiments, and we were given a tool for analyzing </w:t>
      </w:r>
      <w:r w:rsidR="00B47376">
        <w:rPr>
          <w:rFonts w:ascii="Times New Roman" w:hAnsi="Times New Roman" w:cs="Times New Roman"/>
          <w:sz w:val="24"/>
          <w:szCs w:val="24"/>
        </w:rPr>
        <w:t>the decision</w:t>
      </w:r>
      <w:r w:rsidR="00F62F0F">
        <w:rPr>
          <w:rFonts w:ascii="Times New Roman" w:hAnsi="Times New Roman" w:cs="Times New Roman"/>
          <w:sz w:val="24"/>
          <w:szCs w:val="24"/>
        </w:rPr>
        <w:t>-making process.</w:t>
      </w:r>
      <w:r w:rsidR="00F62F0F" w:rsidRPr="00F62F0F">
        <w:rPr>
          <w:rFonts w:ascii="Times New Roman" w:hAnsi="Times New Roman" w:cs="Times New Roman"/>
          <w:sz w:val="24"/>
          <w:szCs w:val="24"/>
        </w:rPr>
        <w:t xml:space="preserve"> </w:t>
      </w:r>
    </w:p>
    <w:p w14:paraId="54681BE9" w14:textId="74893080" w:rsidR="00D0297C" w:rsidRDefault="00F62F0F" w:rsidP="00226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87522">
        <w:rPr>
          <w:rFonts w:ascii="Times New Roman" w:hAnsi="Times New Roman" w:cs="Times New Roman"/>
          <w:sz w:val="24"/>
          <w:szCs w:val="24"/>
        </w:rPr>
        <w:t xml:space="preserve">n </w:t>
      </w:r>
      <w:r w:rsidR="00B47376">
        <w:rPr>
          <w:rFonts w:ascii="Times New Roman" w:hAnsi="Times New Roman" w:cs="Times New Roman"/>
          <w:sz w:val="24"/>
          <w:szCs w:val="24"/>
        </w:rPr>
        <w:t>the second</w:t>
      </w:r>
      <w:r w:rsidR="00387522">
        <w:rPr>
          <w:rFonts w:ascii="Times New Roman" w:hAnsi="Times New Roman" w:cs="Times New Roman"/>
          <w:sz w:val="24"/>
          <w:szCs w:val="24"/>
        </w:rPr>
        <w:t xml:space="preserve"> </w:t>
      </w:r>
      <w:r>
        <w:rPr>
          <w:rFonts w:ascii="Times New Roman" w:hAnsi="Times New Roman" w:cs="Times New Roman"/>
          <w:sz w:val="24"/>
          <w:szCs w:val="24"/>
        </w:rPr>
        <w:t>part of</w:t>
      </w:r>
      <w:r w:rsidR="00387522">
        <w:rPr>
          <w:rFonts w:ascii="Times New Roman" w:hAnsi="Times New Roman" w:cs="Times New Roman"/>
          <w:sz w:val="24"/>
          <w:szCs w:val="24"/>
        </w:rPr>
        <w:t xml:space="preserve"> my </w:t>
      </w:r>
      <w:r>
        <w:rPr>
          <w:rFonts w:ascii="Times New Roman" w:hAnsi="Times New Roman" w:cs="Times New Roman"/>
          <w:sz w:val="24"/>
          <w:szCs w:val="24"/>
        </w:rPr>
        <w:t>essay,</w:t>
      </w:r>
      <w:r w:rsidR="00387522">
        <w:rPr>
          <w:rFonts w:ascii="Times New Roman" w:hAnsi="Times New Roman" w:cs="Times New Roman"/>
          <w:sz w:val="24"/>
          <w:szCs w:val="24"/>
        </w:rPr>
        <w:t xml:space="preserve"> I have </w:t>
      </w:r>
      <w:r w:rsidR="00226F69">
        <w:rPr>
          <w:rFonts w:ascii="Times New Roman" w:hAnsi="Times New Roman" w:cs="Times New Roman"/>
          <w:sz w:val="24"/>
          <w:szCs w:val="24"/>
        </w:rPr>
        <w:t>the intention</w:t>
      </w:r>
      <w:r w:rsidR="00387522">
        <w:rPr>
          <w:rFonts w:ascii="Times New Roman" w:hAnsi="Times New Roman" w:cs="Times New Roman"/>
          <w:sz w:val="24"/>
          <w:szCs w:val="24"/>
        </w:rPr>
        <w:t xml:space="preserve"> to</w:t>
      </w:r>
      <w:r>
        <w:rPr>
          <w:rFonts w:ascii="Times New Roman" w:hAnsi="Times New Roman" w:cs="Times New Roman"/>
          <w:sz w:val="24"/>
          <w:szCs w:val="24"/>
        </w:rPr>
        <w:t xml:space="preserve"> express</w:t>
      </w:r>
      <w:r w:rsidR="00B47376">
        <w:rPr>
          <w:rFonts w:ascii="Times New Roman" w:hAnsi="Times New Roman" w:cs="Times New Roman"/>
          <w:sz w:val="24"/>
          <w:szCs w:val="24"/>
        </w:rPr>
        <w:t xml:space="preserve"> arguments based on articles </w:t>
      </w:r>
      <w:r w:rsidR="009F5673">
        <w:rPr>
          <w:rFonts w:ascii="Times New Roman" w:hAnsi="Times New Roman" w:cs="Times New Roman"/>
          <w:sz w:val="24"/>
          <w:szCs w:val="24"/>
        </w:rPr>
        <w:t>about my</w:t>
      </w:r>
      <w:r>
        <w:rPr>
          <w:rFonts w:ascii="Times New Roman" w:hAnsi="Times New Roman" w:cs="Times New Roman"/>
          <w:sz w:val="24"/>
          <w:szCs w:val="24"/>
        </w:rPr>
        <w:t xml:space="preserve"> </w:t>
      </w:r>
      <w:r w:rsidR="00B47376">
        <w:rPr>
          <w:rFonts w:ascii="Times New Roman" w:hAnsi="Times New Roman" w:cs="Times New Roman"/>
          <w:sz w:val="24"/>
          <w:szCs w:val="24"/>
        </w:rPr>
        <w:t>hypothesis</w:t>
      </w:r>
      <w:r>
        <w:rPr>
          <w:rFonts w:ascii="Times New Roman" w:hAnsi="Times New Roman" w:cs="Times New Roman"/>
          <w:sz w:val="24"/>
          <w:szCs w:val="24"/>
        </w:rPr>
        <w:t xml:space="preserve"> </w:t>
      </w:r>
      <w:r w:rsidR="00B47376">
        <w:rPr>
          <w:rFonts w:ascii="Times New Roman" w:hAnsi="Times New Roman" w:cs="Times New Roman"/>
          <w:sz w:val="24"/>
          <w:szCs w:val="24"/>
        </w:rPr>
        <w:t>on whether</w:t>
      </w:r>
      <w:r>
        <w:rPr>
          <w:rFonts w:ascii="Times New Roman" w:hAnsi="Times New Roman" w:cs="Times New Roman"/>
          <w:sz w:val="24"/>
          <w:szCs w:val="24"/>
        </w:rPr>
        <w:t xml:space="preserve"> behavioral perspective is important</w:t>
      </w:r>
      <w:r w:rsidR="00B47376">
        <w:rPr>
          <w:rFonts w:ascii="Times New Roman" w:hAnsi="Times New Roman" w:cs="Times New Roman"/>
          <w:sz w:val="24"/>
          <w:szCs w:val="24"/>
        </w:rPr>
        <w:t>.</w:t>
      </w:r>
      <w:r>
        <w:rPr>
          <w:rFonts w:ascii="Times New Roman" w:hAnsi="Times New Roman" w:cs="Times New Roman"/>
          <w:sz w:val="24"/>
          <w:szCs w:val="24"/>
        </w:rPr>
        <w:t xml:space="preserve"> </w:t>
      </w:r>
      <w:r w:rsidR="00387522">
        <w:rPr>
          <w:rFonts w:ascii="Times New Roman" w:hAnsi="Times New Roman" w:cs="Times New Roman"/>
          <w:sz w:val="24"/>
          <w:szCs w:val="24"/>
        </w:rPr>
        <w:t xml:space="preserve"> </w:t>
      </w:r>
    </w:p>
    <w:p w14:paraId="5F2AC8EC" w14:textId="419D9B65" w:rsidR="00226F69" w:rsidRDefault="00D0297C" w:rsidP="00226F69">
      <w:pPr>
        <w:autoSpaceDE w:val="0"/>
        <w:autoSpaceDN w:val="0"/>
        <w:adjustRightInd w:val="0"/>
        <w:spacing w:after="0" w:line="360" w:lineRule="auto"/>
        <w:ind w:firstLine="720"/>
        <w:jc w:val="both"/>
        <w:rPr>
          <w:rFonts w:ascii="Times New Roman" w:hAnsi="Times New Roman" w:cs="Times New Roman"/>
          <w:color w:val="231F20"/>
          <w:kern w:val="0"/>
          <w:sz w:val="24"/>
          <w:szCs w:val="24"/>
        </w:rPr>
      </w:pPr>
      <w:r w:rsidRPr="00BA0609">
        <w:rPr>
          <w:rFonts w:ascii="Times New Roman" w:hAnsi="Times New Roman" w:cs="Times New Roman"/>
          <w:sz w:val="24"/>
          <w:szCs w:val="24"/>
        </w:rPr>
        <w:t xml:space="preserve">Firstly, </w:t>
      </w:r>
      <w:r w:rsidR="000A02FC" w:rsidRPr="00BA0609">
        <w:rPr>
          <w:rFonts w:ascii="Times New Roman" w:hAnsi="Times New Roman" w:cs="Times New Roman"/>
          <w:sz w:val="24"/>
          <w:szCs w:val="24"/>
        </w:rPr>
        <w:t>the</w:t>
      </w:r>
      <w:r w:rsidRPr="00BA0609">
        <w:rPr>
          <w:rFonts w:ascii="Times New Roman" w:hAnsi="Times New Roman" w:cs="Times New Roman"/>
          <w:sz w:val="24"/>
          <w:szCs w:val="24"/>
        </w:rPr>
        <w:t xml:space="preserve"> paper by Matthew</w:t>
      </w:r>
      <w:r w:rsidRPr="00BA0609">
        <w:rPr>
          <w:rFonts w:ascii="Times New Roman" w:hAnsi="Times New Roman" w:cs="Times New Roman"/>
          <w:color w:val="231F20"/>
          <w:kern w:val="0"/>
          <w:sz w:val="24"/>
          <w:szCs w:val="24"/>
        </w:rPr>
        <w:t xml:space="preserve"> D. Cain and Stephen B. McKeon</w:t>
      </w:r>
      <w:r w:rsidRPr="00BA0609">
        <w:rPr>
          <w:rFonts w:ascii="Times New Roman" w:hAnsi="Times New Roman" w:cs="Times New Roman"/>
          <w:sz w:val="24"/>
          <w:szCs w:val="24"/>
        </w:rPr>
        <w:t xml:space="preserve"> “</w:t>
      </w:r>
      <w:r w:rsidRPr="00BA0609">
        <w:rPr>
          <w:rFonts w:ascii="Times New Roman" w:hAnsi="Times New Roman" w:cs="Times New Roman"/>
          <w:color w:val="231F20"/>
          <w:kern w:val="0"/>
          <w:sz w:val="24"/>
          <w:szCs w:val="24"/>
        </w:rPr>
        <w:t xml:space="preserve">CEO Personal Risk-Taking and Corporate Policies” </w:t>
      </w:r>
      <w:r w:rsidR="00226F69" w:rsidRPr="00BA0609">
        <w:rPr>
          <w:rFonts w:ascii="Times New Roman" w:hAnsi="Times New Roman" w:cs="Times New Roman"/>
          <w:color w:val="231F20"/>
          <w:kern w:val="0"/>
          <w:sz w:val="24"/>
          <w:szCs w:val="24"/>
        </w:rPr>
        <w:t>shows</w:t>
      </w:r>
      <w:r w:rsidRPr="00BA0609">
        <w:rPr>
          <w:rFonts w:ascii="Times New Roman" w:hAnsi="Times New Roman" w:cs="Times New Roman"/>
          <w:color w:val="231F20"/>
          <w:kern w:val="0"/>
          <w:sz w:val="24"/>
          <w:szCs w:val="24"/>
        </w:rPr>
        <w:t xml:space="preserve"> how personal hobby of CEO impact on business. In this study, they examine consistency in risk preferences using the piloting of small aircraft as a proxy for personal risk-taking. </w:t>
      </w:r>
      <w:r w:rsidR="00CD4B8C" w:rsidRPr="00BA0609">
        <w:rPr>
          <w:rFonts w:ascii="Times New Roman" w:hAnsi="Times New Roman" w:cs="Times New Roman"/>
          <w:color w:val="231F20"/>
          <w:kern w:val="0"/>
          <w:sz w:val="24"/>
          <w:szCs w:val="24"/>
        </w:rPr>
        <w:t>Paper focusing narrowly on civilian aviators not flying for pay or business activity doing this as hobby.</w:t>
      </w:r>
      <w:r w:rsidR="009F5673" w:rsidRPr="00BA0609">
        <w:rPr>
          <w:rFonts w:ascii="Times New Roman" w:hAnsi="Times New Roman" w:cs="Times New Roman"/>
          <w:color w:val="231F20"/>
          <w:kern w:val="0"/>
          <w:sz w:val="24"/>
          <w:szCs w:val="24"/>
        </w:rPr>
        <w:t xml:space="preserve"> This illustrates that this is nonpecuniary(health)</w:t>
      </w:r>
      <w:r w:rsidR="00CD4B8C" w:rsidRPr="00BA0609">
        <w:rPr>
          <w:rFonts w:ascii="Times New Roman" w:hAnsi="Times New Roman" w:cs="Times New Roman"/>
          <w:color w:val="231F20"/>
          <w:kern w:val="0"/>
          <w:sz w:val="24"/>
          <w:szCs w:val="24"/>
        </w:rPr>
        <w:t xml:space="preserve"> </w:t>
      </w:r>
      <w:r w:rsidR="009F5673" w:rsidRPr="00BA0609">
        <w:rPr>
          <w:rFonts w:ascii="Times New Roman" w:hAnsi="Times New Roman" w:cs="Times New Roman"/>
          <w:color w:val="231F20"/>
          <w:kern w:val="0"/>
          <w:sz w:val="24"/>
          <w:szCs w:val="24"/>
        </w:rPr>
        <w:t xml:space="preserve">risk. The risk of piloting small aircraft approved by the life insurance industry which is in the business of assessing mortality risk. </w:t>
      </w:r>
      <w:r w:rsidR="000A02FC" w:rsidRPr="00BA0609">
        <w:rPr>
          <w:rFonts w:ascii="Times New Roman" w:hAnsi="Times New Roman" w:cs="Times New Roman"/>
          <w:color w:val="231F20"/>
          <w:kern w:val="0"/>
          <w:sz w:val="24"/>
          <w:szCs w:val="24"/>
        </w:rPr>
        <w:t xml:space="preserve">At 21.5 fatalities per million hours, personal/business flying is over 30 times more dangerous than driving passenger car and within analyzed nine categories it was the most dangerous. Taken together, the life insurance and fatality analyses suggest that operating small aircraft is indeed a very risky activity and that hobby pilots are engaging in risk-taking </w:t>
      </w:r>
      <w:r w:rsidR="00082C0B" w:rsidRPr="00BA0609">
        <w:rPr>
          <w:rFonts w:ascii="Times New Roman" w:hAnsi="Times New Roman" w:cs="Times New Roman"/>
          <w:color w:val="231F20"/>
          <w:kern w:val="0"/>
          <w:sz w:val="24"/>
          <w:szCs w:val="24"/>
        </w:rPr>
        <w:t>behavior. Besides this, they tested and mentioned that neither overconfidence nor Depression-era upbringing is significantly correlated with the PILOT variable.</w:t>
      </w:r>
      <w:r w:rsidR="000A02FC" w:rsidRPr="00BA0609">
        <w:rPr>
          <w:rFonts w:ascii="Times New Roman" w:hAnsi="Times New Roman" w:cs="Times New Roman"/>
          <w:color w:val="231F20"/>
          <w:kern w:val="0"/>
          <w:sz w:val="24"/>
          <w:szCs w:val="24"/>
        </w:rPr>
        <w:t xml:space="preserve"> Using a sample of 15,627 firm-years between 1992 and 2009, 1,016 of which</w:t>
      </w:r>
      <w:r w:rsidR="000A02FC" w:rsidRPr="00BA0609">
        <w:rPr>
          <w:rFonts w:ascii="Times New Roman" w:hAnsi="Times New Roman" w:cs="Times New Roman"/>
          <w:color w:val="231F20"/>
          <w:kern w:val="0"/>
          <w:sz w:val="24"/>
          <w:szCs w:val="24"/>
          <w:lang w:val="uk-UA"/>
        </w:rPr>
        <w:t xml:space="preserve"> </w:t>
      </w:r>
      <w:r w:rsidR="000A02FC" w:rsidRPr="00BA0609">
        <w:rPr>
          <w:rFonts w:ascii="Times New Roman" w:hAnsi="Times New Roman" w:cs="Times New Roman"/>
          <w:color w:val="231F20"/>
          <w:kern w:val="0"/>
          <w:sz w:val="24"/>
          <w:szCs w:val="24"/>
        </w:rPr>
        <w:t>are led by pilot CEOs, they tested for differences in corporate policies, such as leverage</w:t>
      </w:r>
      <w:r w:rsidR="000A02FC" w:rsidRPr="00BA0609">
        <w:rPr>
          <w:rFonts w:ascii="Times New Roman" w:hAnsi="Times New Roman" w:cs="Times New Roman"/>
          <w:color w:val="231F20"/>
          <w:kern w:val="0"/>
          <w:sz w:val="24"/>
          <w:szCs w:val="24"/>
          <w:lang w:val="uk-UA"/>
        </w:rPr>
        <w:t xml:space="preserve"> </w:t>
      </w:r>
      <w:r w:rsidR="000A02FC" w:rsidRPr="00BA0609">
        <w:rPr>
          <w:rFonts w:ascii="Times New Roman" w:hAnsi="Times New Roman" w:cs="Times New Roman"/>
          <w:color w:val="231F20"/>
          <w:kern w:val="0"/>
          <w:sz w:val="24"/>
          <w:szCs w:val="24"/>
        </w:rPr>
        <w:t>and acquisitiveness, and relate these policy choices to overall firm risk. Acquisitions are particularly interesting in this context because they are a window into CEO project selection.</w:t>
      </w:r>
      <w:r w:rsidR="00082C0B" w:rsidRPr="00BA0609">
        <w:rPr>
          <w:rFonts w:ascii="Times New Roman" w:hAnsi="Times New Roman" w:cs="Times New Roman"/>
          <w:color w:val="231F20"/>
          <w:kern w:val="0"/>
          <w:sz w:val="24"/>
          <w:szCs w:val="24"/>
        </w:rPr>
        <w:t xml:space="preserve"> </w:t>
      </w:r>
    </w:p>
    <w:p w14:paraId="0F7765AE" w14:textId="244F6530" w:rsidR="00CD4B8C" w:rsidRDefault="00226F69" w:rsidP="00AB192C">
      <w:pPr>
        <w:autoSpaceDE w:val="0"/>
        <w:autoSpaceDN w:val="0"/>
        <w:adjustRightInd w:val="0"/>
        <w:spacing w:after="0" w:line="360" w:lineRule="auto"/>
        <w:ind w:firstLine="720"/>
        <w:jc w:val="both"/>
        <w:rPr>
          <w:rFonts w:ascii="Times New Roman" w:hAnsi="Times New Roman" w:cs="Times New Roman"/>
          <w:sz w:val="24"/>
          <w:szCs w:val="24"/>
        </w:rPr>
      </w:pPr>
      <w:r w:rsidRPr="00BA0609">
        <w:rPr>
          <w:rFonts w:ascii="Times New Roman" w:hAnsi="Times New Roman" w:cs="Times New Roman"/>
          <w:color w:val="231F20"/>
          <w:kern w:val="0"/>
          <w:sz w:val="24"/>
          <w:szCs w:val="24"/>
        </w:rPr>
        <w:t>Because</w:t>
      </w:r>
      <w:r w:rsidR="00082C0B" w:rsidRPr="00BA0609">
        <w:rPr>
          <w:rFonts w:ascii="Times New Roman" w:hAnsi="Times New Roman" w:cs="Times New Roman"/>
          <w:color w:val="231F20"/>
          <w:kern w:val="0"/>
          <w:sz w:val="24"/>
          <w:szCs w:val="24"/>
        </w:rPr>
        <w:t xml:space="preserve"> the results </w:t>
      </w:r>
      <w:r w:rsidR="00AB192C" w:rsidRPr="00BA0609">
        <w:rPr>
          <w:rFonts w:ascii="Times New Roman" w:hAnsi="Times New Roman" w:cs="Times New Roman"/>
          <w:color w:val="231F20"/>
          <w:kern w:val="0"/>
          <w:sz w:val="24"/>
          <w:szCs w:val="24"/>
        </w:rPr>
        <w:t>show</w:t>
      </w:r>
      <w:r w:rsidR="00082C0B" w:rsidRPr="00BA0609">
        <w:rPr>
          <w:rFonts w:ascii="Times New Roman" w:hAnsi="Times New Roman" w:cs="Times New Roman"/>
          <w:color w:val="231F20"/>
          <w:kern w:val="0"/>
          <w:sz w:val="24"/>
          <w:szCs w:val="24"/>
        </w:rPr>
        <w:t xml:space="preserve"> statistically significant advantage at the 10% level, indicating that pilot CEOs are more likely to complete acquisitions.</w:t>
      </w:r>
      <w:r w:rsidR="00BA0609" w:rsidRPr="00BA0609">
        <w:rPr>
          <w:rFonts w:ascii="Times New Roman" w:hAnsi="Times New Roman" w:cs="Times New Roman"/>
          <w:color w:val="231F20"/>
          <w:kern w:val="0"/>
          <w:sz w:val="24"/>
          <w:szCs w:val="24"/>
        </w:rPr>
        <w:t xml:space="preserve"> Furthermore, pilot CEOs are about 1.33 times more likely to complete an acquisition in any given year than nonpilot CEOs. Next discovery is that </w:t>
      </w:r>
      <w:r w:rsidR="00AB192C" w:rsidRPr="00BA0609">
        <w:rPr>
          <w:rFonts w:ascii="Times New Roman" w:hAnsi="Times New Roman" w:cs="Times New Roman"/>
          <w:color w:val="231F20"/>
          <w:kern w:val="0"/>
          <w:sz w:val="24"/>
          <w:szCs w:val="24"/>
        </w:rPr>
        <w:t>in</w:t>
      </w:r>
      <w:r w:rsidR="00BA0609" w:rsidRPr="00BA0609">
        <w:rPr>
          <w:rFonts w:ascii="Times New Roman" w:hAnsi="Times New Roman" w:cs="Times New Roman"/>
          <w:color w:val="231F20"/>
          <w:kern w:val="0"/>
          <w:sz w:val="24"/>
          <w:szCs w:val="24"/>
        </w:rPr>
        <w:t xml:space="preserve"> firms with fewer recognizable investment opportunities, acquisitions are likely to be a more important channel for project selection, and risk-tolerant CEOs may be more beneficial among these </w:t>
      </w:r>
      <w:r w:rsidR="00BA0609" w:rsidRPr="00BA0609">
        <w:rPr>
          <w:rFonts w:ascii="Times New Roman" w:hAnsi="Times New Roman" w:cs="Times New Roman"/>
          <w:color w:val="231F20"/>
          <w:kern w:val="0"/>
          <w:sz w:val="24"/>
          <w:szCs w:val="24"/>
        </w:rPr>
        <w:lastRenderedPageBreak/>
        <w:t xml:space="preserve">high-book-to-market firms and </w:t>
      </w:r>
      <w:r w:rsidR="00BA0609" w:rsidRPr="00BA0609">
        <w:rPr>
          <w:rFonts w:ascii="Times New Roman" w:hAnsi="Times New Roman" w:cs="Times New Roman"/>
          <w:sz w:val="24"/>
          <w:szCs w:val="24"/>
        </w:rPr>
        <w:t>M&amp;</w:t>
      </w:r>
      <w:r w:rsidR="00AB192C" w:rsidRPr="00BA0609">
        <w:rPr>
          <w:rFonts w:ascii="Times New Roman" w:hAnsi="Times New Roman" w:cs="Times New Roman"/>
          <w:sz w:val="24"/>
          <w:szCs w:val="24"/>
        </w:rPr>
        <w:t>A (</w:t>
      </w:r>
      <w:r w:rsidR="00BA0609" w:rsidRPr="00BA0609">
        <w:rPr>
          <w:rFonts w:ascii="Times New Roman" w:hAnsi="Times New Roman" w:cs="Times New Roman"/>
          <w:sz w:val="24"/>
          <w:szCs w:val="24"/>
        </w:rPr>
        <w:t>merge and acquisition) ACTIVITY on average does not increase firm risk.</w:t>
      </w:r>
      <w:r w:rsidR="00BA0609">
        <w:rPr>
          <w:rFonts w:ascii="Times New Roman" w:hAnsi="Times New Roman" w:cs="Times New Roman"/>
          <w:sz w:val="24"/>
          <w:szCs w:val="24"/>
        </w:rPr>
        <w:t xml:space="preserve"> They </w:t>
      </w:r>
      <w:r w:rsidR="00A03304">
        <w:rPr>
          <w:rFonts w:ascii="Times New Roman" w:hAnsi="Times New Roman" w:cs="Times New Roman"/>
          <w:sz w:val="24"/>
          <w:szCs w:val="24"/>
        </w:rPr>
        <w:t>discovered</w:t>
      </w:r>
      <w:r w:rsidR="00BA0609" w:rsidRPr="00BA0609">
        <w:rPr>
          <w:rFonts w:ascii="Times New Roman" w:hAnsi="Times New Roman" w:cs="Times New Roman"/>
          <w:sz w:val="24"/>
          <w:szCs w:val="24"/>
        </w:rPr>
        <w:t xml:space="preserve"> that pilot CEOs engage</w:t>
      </w:r>
      <w:r w:rsidR="00BA0609">
        <w:rPr>
          <w:rFonts w:ascii="Times New Roman" w:hAnsi="Times New Roman" w:cs="Times New Roman"/>
          <w:sz w:val="24"/>
          <w:szCs w:val="24"/>
        </w:rPr>
        <w:t xml:space="preserve">d </w:t>
      </w:r>
      <w:r w:rsidR="00BA0609" w:rsidRPr="00BA0609">
        <w:rPr>
          <w:rFonts w:ascii="Times New Roman" w:hAnsi="Times New Roman" w:cs="Times New Roman"/>
          <w:sz w:val="24"/>
          <w:szCs w:val="24"/>
        </w:rPr>
        <w:t>in elevated levels of acquisition activity. Furthermore, within the subset of</w:t>
      </w:r>
      <w:r w:rsidR="00BA0609">
        <w:rPr>
          <w:rFonts w:ascii="Times New Roman" w:hAnsi="Times New Roman" w:cs="Times New Roman"/>
          <w:sz w:val="24"/>
          <w:szCs w:val="24"/>
        </w:rPr>
        <w:t xml:space="preserve"> </w:t>
      </w:r>
      <w:r w:rsidR="00BA0609" w:rsidRPr="00BA0609">
        <w:rPr>
          <w:rFonts w:ascii="Times New Roman" w:hAnsi="Times New Roman" w:cs="Times New Roman"/>
          <w:sz w:val="24"/>
          <w:szCs w:val="24"/>
        </w:rPr>
        <w:t>firms with few organic investment opportunities, where the selection of high-risk</w:t>
      </w:r>
      <w:r w:rsidR="00BA0609">
        <w:rPr>
          <w:rFonts w:ascii="Times New Roman" w:hAnsi="Times New Roman" w:cs="Times New Roman"/>
          <w:sz w:val="24"/>
          <w:szCs w:val="24"/>
        </w:rPr>
        <w:t xml:space="preserve"> </w:t>
      </w:r>
      <w:r w:rsidR="00BA0609" w:rsidRPr="00BA0609">
        <w:rPr>
          <w:rFonts w:ascii="Times New Roman" w:hAnsi="Times New Roman" w:cs="Times New Roman"/>
          <w:sz w:val="24"/>
          <w:szCs w:val="24"/>
        </w:rPr>
        <w:t>high-reward projects could likely be easily avoided</w:t>
      </w:r>
      <w:r w:rsidR="00BA0609" w:rsidRPr="005910FD">
        <w:rPr>
          <w:rFonts w:ascii="Times New Roman" w:hAnsi="Times New Roman" w:cs="Times New Roman"/>
          <w:color w:val="FF0000"/>
          <w:sz w:val="24"/>
          <w:szCs w:val="24"/>
        </w:rPr>
        <w:t xml:space="preserve">, they found </w:t>
      </w:r>
      <w:r w:rsidR="00057C48" w:rsidRPr="005910FD">
        <w:rPr>
          <w:rFonts w:ascii="Times New Roman" w:hAnsi="Times New Roman" w:cs="Times New Roman"/>
          <w:color w:val="FF0000"/>
          <w:sz w:val="24"/>
          <w:szCs w:val="24"/>
        </w:rPr>
        <w:t xml:space="preserve">out </w:t>
      </w:r>
      <w:r w:rsidR="00BA0609" w:rsidRPr="005910FD">
        <w:rPr>
          <w:rFonts w:ascii="Times New Roman" w:hAnsi="Times New Roman" w:cs="Times New Roman"/>
          <w:color w:val="FF0000"/>
          <w:sz w:val="24"/>
          <w:szCs w:val="24"/>
        </w:rPr>
        <w:t>that the acquisition activity of pilot CEOs leads to significantly positive value creation</w:t>
      </w:r>
      <w:r w:rsidR="00BA0609" w:rsidRPr="00BA0609">
        <w:rPr>
          <w:rFonts w:ascii="Times New Roman" w:hAnsi="Times New Roman" w:cs="Times New Roman"/>
          <w:sz w:val="24"/>
          <w:szCs w:val="24"/>
        </w:rPr>
        <w:t>.</w:t>
      </w:r>
      <w:r>
        <w:rPr>
          <w:rFonts w:ascii="Times New Roman" w:hAnsi="Times New Roman" w:cs="Times New Roman"/>
          <w:sz w:val="24"/>
          <w:szCs w:val="24"/>
        </w:rPr>
        <w:t xml:space="preserve"> </w:t>
      </w:r>
    </w:p>
    <w:p w14:paraId="2B910ABF" w14:textId="57D98DF9" w:rsidR="00226F69" w:rsidRDefault="00AB192C" w:rsidP="00AB192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w:t>
      </w:r>
      <w:r w:rsidR="00226F69">
        <w:rPr>
          <w:rFonts w:ascii="Times New Roman" w:hAnsi="Times New Roman" w:cs="Times New Roman"/>
          <w:sz w:val="24"/>
          <w:szCs w:val="24"/>
        </w:rPr>
        <w:t xml:space="preserve"> this article </w:t>
      </w:r>
      <w:r>
        <w:rPr>
          <w:rFonts w:ascii="Times New Roman" w:hAnsi="Times New Roman" w:cs="Times New Roman"/>
          <w:sz w:val="24"/>
          <w:szCs w:val="24"/>
        </w:rPr>
        <w:t>corroborates</w:t>
      </w:r>
      <w:r w:rsidR="00226F69">
        <w:rPr>
          <w:rFonts w:ascii="Times New Roman" w:hAnsi="Times New Roman" w:cs="Times New Roman"/>
          <w:sz w:val="24"/>
          <w:szCs w:val="24"/>
        </w:rPr>
        <w:t xml:space="preserve"> with my hypothesis and </w:t>
      </w:r>
      <w:r>
        <w:rPr>
          <w:rFonts w:ascii="Times New Roman" w:hAnsi="Times New Roman" w:cs="Times New Roman"/>
          <w:sz w:val="24"/>
          <w:szCs w:val="24"/>
        </w:rPr>
        <w:t>shows</w:t>
      </w:r>
      <w:r w:rsidR="00226F69">
        <w:rPr>
          <w:rFonts w:ascii="Times New Roman" w:hAnsi="Times New Roman" w:cs="Times New Roman"/>
          <w:sz w:val="24"/>
          <w:szCs w:val="24"/>
        </w:rPr>
        <w:t xml:space="preserve"> that certain health risk-taking </w:t>
      </w:r>
      <w:r>
        <w:rPr>
          <w:rFonts w:ascii="Times New Roman" w:hAnsi="Times New Roman" w:cs="Times New Roman"/>
          <w:sz w:val="24"/>
          <w:szCs w:val="24"/>
        </w:rPr>
        <w:t>activities</w:t>
      </w:r>
      <w:r w:rsidR="00226F69">
        <w:rPr>
          <w:rFonts w:ascii="Times New Roman" w:hAnsi="Times New Roman" w:cs="Times New Roman"/>
          <w:sz w:val="24"/>
          <w:szCs w:val="24"/>
        </w:rPr>
        <w:t xml:space="preserve"> positively influence equity return in M&amp;A.</w:t>
      </w:r>
    </w:p>
    <w:p w14:paraId="32302C56" w14:textId="47A6F512" w:rsidR="00563DBE" w:rsidRDefault="00226F69" w:rsidP="00AB192C">
      <w:pPr>
        <w:pStyle w:val="NormalWeb"/>
        <w:spacing w:before="0" w:beforeAutospacing="0" w:after="0" w:afterAutospacing="0" w:line="360" w:lineRule="auto"/>
        <w:ind w:firstLine="720"/>
        <w:jc w:val="both"/>
      </w:pPr>
      <w:r>
        <w:t>Secondly</w:t>
      </w:r>
      <w:r w:rsidRPr="00563DBE">
        <w:t>,</w:t>
      </w:r>
      <w:r w:rsidR="00563DBE" w:rsidRPr="00563DBE">
        <w:t xml:space="preserve"> in their article "Does Overconfidence Affect Corporate Investment? CEO Overconfidence Measures Revisited," Ulrike Malmendier and Geoffrey Tate explore the impact of CEO overconfidence on corporate investment decisions within the context of Behavioral Corporate Finance. They argue that psychological factors such as overconfidence can lead to significant distortions in investment decisions made by CEOs.</w:t>
      </w:r>
      <w:r w:rsidR="00563DBE">
        <w:t xml:space="preserve"> They used two methods of measuring Ceo overconfidence: Their previous one </w:t>
      </w:r>
      <w:r w:rsidR="00563DBE">
        <w:rPr>
          <w:rStyle w:val="Strong"/>
          <w:rFonts w:eastAsiaTheme="majorEastAsia"/>
        </w:rPr>
        <w:t>Revealed Beliefs Approach</w:t>
      </w:r>
      <w:r w:rsidR="00563DBE">
        <w:t xml:space="preserve"> which infers CEO overconfidence from their personal investment decisions, particularly their handling of stock options. Overconfident CEOs are those who hold onto in-the-money options longer than rational benchmarks would suggest, indicating an overestimation of future company performance. On the other side, </w:t>
      </w:r>
      <w:r w:rsidR="00AB192C">
        <w:t>the newly</w:t>
      </w:r>
      <w:r w:rsidR="00563DBE">
        <w:t xml:space="preserve"> proposed by them in 2005 </w:t>
      </w:r>
      <w:r w:rsidR="00563DBE" w:rsidRPr="00057C48">
        <w:rPr>
          <w:b/>
          <w:bCs/>
        </w:rPr>
        <w:t>Press</w:t>
      </w:r>
      <w:r w:rsidR="00563DBE" w:rsidRPr="00057C48">
        <w:rPr>
          <w:rStyle w:val="Strong"/>
          <w:rFonts w:eastAsiaTheme="majorEastAsia"/>
          <w:b w:val="0"/>
          <w:bCs w:val="0"/>
        </w:rPr>
        <w:t>-</w:t>
      </w:r>
      <w:r w:rsidR="00563DBE">
        <w:rPr>
          <w:rStyle w:val="Strong"/>
          <w:rFonts w:eastAsiaTheme="majorEastAsia"/>
        </w:rPr>
        <w:t>Based Approach</w:t>
      </w:r>
      <w:r w:rsidR="00563DBE">
        <w:t xml:space="preserve"> uses media portrayals of CEOs to gauge their perceived confidence. The frequency of terms such as 'confident,' 'optimistic,' and contrasting terms like 'cautious' or 'conservative' in major publications is used to classify CEOs as overconfident.</w:t>
      </w:r>
    </w:p>
    <w:p w14:paraId="4EBBD718" w14:textId="77777777" w:rsidR="006F3937" w:rsidRDefault="00D92F0C" w:rsidP="00AB192C">
      <w:pPr>
        <w:pStyle w:val="NormalWeb"/>
        <w:spacing w:before="0" w:beforeAutospacing="0" w:after="0" w:afterAutospacing="0" w:line="360" w:lineRule="auto"/>
        <w:ind w:firstLine="720"/>
        <w:jc w:val="both"/>
      </w:pPr>
      <w:r>
        <w:t>The study by Malmendier and Tate highlights the significant role of CEO overconfidence in corporate investment decisions. It shows that psychological biases can lead to both over- and underinvestment, depending on the availability of internal funds and perceptions of external financing. The robustness of the results across different measures of overconfidence underscores the importance of considering behavioral factors in corporate finance research and practice. This article provides a comprehensive overview of the implications of CEO overconfidence, offering insights into how such biases can be measured and mitigated to improve corporate investment outcomes.</w:t>
      </w:r>
    </w:p>
    <w:p w14:paraId="7C3CD37E" w14:textId="2EE8FE17" w:rsidR="00B00DD5" w:rsidRDefault="006F3937" w:rsidP="00AB192C">
      <w:pPr>
        <w:pStyle w:val="Default"/>
        <w:spacing w:line="360" w:lineRule="auto"/>
        <w:ind w:firstLine="720"/>
        <w:jc w:val="both"/>
      </w:pPr>
      <w:r>
        <w:t xml:space="preserve">Lastly, </w:t>
      </w:r>
      <w:r w:rsidRPr="006F3937">
        <w:t xml:space="preserve">“The Impact of CEO Narcissism Behavior on Firm Performance through Earnings Management” </w:t>
      </w:r>
      <w:r>
        <w:t xml:space="preserve">by </w:t>
      </w:r>
      <w:r w:rsidRPr="006F3937">
        <w:t>Muhammad Rusydi</w:t>
      </w:r>
      <w:r>
        <w:t xml:space="preserve"> is the study investigates whether narcissistic behavior patterns in CEOs lead to earnings management and how this impacts firm performance. The used sample includes 19 manufacturing companies listed on the IDX from 2017 to 2019. Quantitative research with a causal approach is used, with hypotheses tested using SPSS and path analysis. </w:t>
      </w:r>
      <w:r w:rsidRPr="00414F78">
        <w:rPr>
          <w:color w:val="FF0000"/>
        </w:rPr>
        <w:t>The results indicate that CEO narcissism influences earnings management behavior, which in turn affects company performance.</w:t>
      </w:r>
      <w:r w:rsidR="00414F78" w:rsidRPr="00414F78">
        <w:rPr>
          <w:color w:val="FF0000"/>
        </w:rPr>
        <w:t xml:space="preserve"> CEO narcissism has a positive and significant impact on earnings management. Because they see the company's reputation as their own, CEOs who are more narcissistic tend to release more positive company information to boost their self-image and </w:t>
      </w:r>
      <w:r w:rsidR="00414F78" w:rsidRPr="00414F78">
        <w:rPr>
          <w:color w:val="FF0000"/>
        </w:rPr>
        <w:lastRenderedPageBreak/>
        <w:t xml:space="preserve">reputation. As a result, a CEO with a narcissistic personality tries to make the best decisions for the company's long-term sustainability by increasing ESG disclosure. </w:t>
      </w:r>
      <w:r>
        <w:t>Narcissistic CEOs, driven by self-confidence, often engage in creative accounting to meet investor expectations and project a positive company image.</w:t>
      </w:r>
      <w:r w:rsidRPr="006F3937">
        <w:t xml:space="preserve"> </w:t>
      </w:r>
      <w:r>
        <w:t>Effective governance mechanisms are needed to mitigate the risks associated with narcissistic leadership.</w:t>
      </w:r>
    </w:p>
    <w:p w14:paraId="23471C89" w14:textId="3CE8D91E" w:rsidR="006F3937" w:rsidRDefault="006F3937" w:rsidP="00AB192C">
      <w:pPr>
        <w:pStyle w:val="Default"/>
        <w:spacing w:line="360" w:lineRule="auto"/>
        <w:ind w:firstLine="720"/>
        <w:jc w:val="both"/>
      </w:pPr>
      <w:r>
        <w:t xml:space="preserve">In conclusion, </w:t>
      </w:r>
      <w:r w:rsidR="00AE0096">
        <w:t xml:space="preserve">personal traits in finance </w:t>
      </w:r>
      <w:r w:rsidR="00AB192C">
        <w:t>reveal</w:t>
      </w:r>
      <w:r w:rsidR="00AE0096">
        <w:t xml:space="preserve"> the profound impact of behavior on financial outcomes. Recognizing and incorporating these behavioral factors into financial models and practices is not only beneficial but necessary for achieving more accurate predictions, improved decision-making, and ultimately, better economic results.</w:t>
      </w:r>
      <w:r w:rsidR="00AE0096" w:rsidRPr="00AE0096">
        <w:t xml:space="preserve"> </w:t>
      </w:r>
      <w:r w:rsidR="00AE0096">
        <w:t>I feel confident that I confirmed my hypothesis about behavioral perspective.</w:t>
      </w:r>
    </w:p>
    <w:p w14:paraId="1253C988" w14:textId="77777777" w:rsidR="00B00DD5" w:rsidRDefault="00B00DD5" w:rsidP="00CB469F">
      <w:pPr>
        <w:spacing w:after="100" w:afterAutospacing="1" w:line="360" w:lineRule="auto"/>
        <w:ind w:firstLine="720"/>
        <w:jc w:val="both"/>
      </w:pPr>
    </w:p>
    <w:p w14:paraId="17E5476B" w14:textId="77777777" w:rsidR="00B00DD5" w:rsidRDefault="00B00DD5" w:rsidP="00CB469F">
      <w:pPr>
        <w:spacing w:after="100" w:afterAutospacing="1" w:line="360" w:lineRule="auto"/>
        <w:ind w:firstLine="720"/>
        <w:jc w:val="both"/>
      </w:pPr>
    </w:p>
    <w:p w14:paraId="3D5A6B0B" w14:textId="56187C34" w:rsidR="00B00DD5" w:rsidRPr="00AE0096" w:rsidRDefault="00AE0096" w:rsidP="00CB469F">
      <w:pPr>
        <w:spacing w:after="100" w:afterAutospacing="1" w:line="360" w:lineRule="auto"/>
        <w:ind w:firstLine="720"/>
        <w:jc w:val="both"/>
        <w:rPr>
          <w:rFonts w:ascii="Times New Roman" w:hAnsi="Times New Roman"/>
          <w:sz w:val="28"/>
          <w:szCs w:val="28"/>
        </w:rPr>
      </w:pPr>
      <w:r w:rsidRPr="00AE0096">
        <w:rPr>
          <w:rFonts w:ascii="Times New Roman" w:hAnsi="Times New Roman"/>
          <w:sz w:val="28"/>
          <w:szCs w:val="28"/>
        </w:rPr>
        <w:t>References:</w:t>
      </w:r>
    </w:p>
    <w:p w14:paraId="55B9724F" w14:textId="1209E8D2" w:rsidR="00AE0096" w:rsidRPr="00AE0096" w:rsidRDefault="00000000" w:rsidP="00CB469F">
      <w:pPr>
        <w:spacing w:after="100" w:afterAutospacing="1" w:line="360" w:lineRule="auto"/>
        <w:ind w:firstLine="720"/>
        <w:jc w:val="both"/>
        <w:rPr>
          <w:rFonts w:ascii="Times New Roman" w:hAnsi="Times New Roman"/>
          <w:sz w:val="24"/>
          <w:szCs w:val="24"/>
        </w:rPr>
      </w:pPr>
      <w:hyperlink r:id="rId5" w:history="1">
        <w:r w:rsidR="00AE0096" w:rsidRPr="00AE0096">
          <w:rPr>
            <w:rStyle w:val="Hyperlink"/>
            <w:rFonts w:ascii="Times New Roman" w:hAnsi="Times New Roman"/>
            <w:sz w:val="24"/>
            <w:szCs w:val="24"/>
          </w:rPr>
          <w:t>CEO personal risk-taking and corporate policies</w:t>
        </w:r>
      </w:hyperlink>
    </w:p>
    <w:p w14:paraId="7AA7D608" w14:textId="630B6B09" w:rsidR="00AE0096" w:rsidRDefault="00000000" w:rsidP="00CB469F">
      <w:pPr>
        <w:spacing w:after="100" w:afterAutospacing="1" w:line="360" w:lineRule="auto"/>
        <w:ind w:firstLine="720"/>
        <w:jc w:val="both"/>
      </w:pPr>
      <w:hyperlink r:id="rId6" w:history="1">
        <w:r w:rsidR="00AE0096" w:rsidRPr="00AE0096">
          <w:rPr>
            <w:rStyle w:val="Hyperlink"/>
          </w:rPr>
          <w:t>Does Overconfidence Affect Corporate</w:t>
        </w:r>
      </w:hyperlink>
    </w:p>
    <w:p w14:paraId="4E86AC0E" w14:textId="68F88EB7" w:rsidR="00AE0096" w:rsidRDefault="00000000" w:rsidP="00CB469F">
      <w:pPr>
        <w:spacing w:after="100" w:afterAutospacing="1" w:line="360" w:lineRule="auto"/>
        <w:ind w:firstLine="720"/>
        <w:jc w:val="both"/>
      </w:pPr>
      <w:hyperlink r:id="rId7" w:history="1">
        <w:r w:rsidR="00AE0096" w:rsidRPr="00AE0096">
          <w:rPr>
            <w:rStyle w:val="Hyperlink"/>
          </w:rPr>
          <w:t>The impact of narcissism</w:t>
        </w:r>
      </w:hyperlink>
    </w:p>
    <w:p w14:paraId="571A36FE" w14:textId="77777777" w:rsidR="00B00DD5" w:rsidRDefault="00B00DD5" w:rsidP="00CB469F">
      <w:pPr>
        <w:spacing w:after="100" w:afterAutospacing="1" w:line="360" w:lineRule="auto"/>
        <w:ind w:firstLine="720"/>
        <w:jc w:val="both"/>
      </w:pPr>
    </w:p>
    <w:p w14:paraId="1448607E" w14:textId="77777777" w:rsidR="00B00DD5" w:rsidRDefault="00B00DD5" w:rsidP="00CB469F">
      <w:pPr>
        <w:spacing w:after="100" w:afterAutospacing="1" w:line="360" w:lineRule="auto"/>
        <w:ind w:firstLine="720"/>
        <w:jc w:val="both"/>
      </w:pPr>
    </w:p>
    <w:p w14:paraId="22F077F3" w14:textId="77777777" w:rsidR="00B00DD5" w:rsidRDefault="00B00DD5" w:rsidP="00CB469F">
      <w:pPr>
        <w:spacing w:after="100" w:afterAutospacing="1" w:line="360" w:lineRule="auto"/>
        <w:ind w:firstLine="720"/>
        <w:jc w:val="both"/>
      </w:pPr>
    </w:p>
    <w:p w14:paraId="064B120A" w14:textId="77777777" w:rsidR="00B00DD5" w:rsidRDefault="00B00DD5" w:rsidP="00CB469F">
      <w:pPr>
        <w:spacing w:after="100" w:afterAutospacing="1" w:line="360" w:lineRule="auto"/>
        <w:ind w:firstLine="720"/>
        <w:jc w:val="both"/>
      </w:pPr>
    </w:p>
    <w:p w14:paraId="554EB51F" w14:textId="77777777" w:rsidR="00B00DD5" w:rsidRDefault="00B00DD5" w:rsidP="00CB469F">
      <w:pPr>
        <w:spacing w:after="100" w:afterAutospacing="1" w:line="360" w:lineRule="auto"/>
        <w:ind w:firstLine="720"/>
        <w:jc w:val="both"/>
      </w:pPr>
    </w:p>
    <w:p w14:paraId="29E9C02C" w14:textId="77777777" w:rsidR="00B00DD5" w:rsidRDefault="00B00DD5" w:rsidP="00CB469F">
      <w:pPr>
        <w:spacing w:after="100" w:afterAutospacing="1" w:line="360" w:lineRule="auto"/>
        <w:ind w:firstLine="720"/>
        <w:jc w:val="both"/>
      </w:pPr>
    </w:p>
    <w:p w14:paraId="0C75DDEB" w14:textId="77777777" w:rsidR="00B00DD5" w:rsidRDefault="00B00DD5" w:rsidP="00CB469F">
      <w:pPr>
        <w:spacing w:after="100" w:afterAutospacing="1" w:line="360" w:lineRule="auto"/>
        <w:ind w:firstLine="720"/>
        <w:jc w:val="both"/>
      </w:pPr>
    </w:p>
    <w:p w14:paraId="485B19A0" w14:textId="77777777" w:rsidR="00B00DD5" w:rsidRDefault="00B00DD5" w:rsidP="00CB469F">
      <w:pPr>
        <w:spacing w:after="100" w:afterAutospacing="1" w:line="360" w:lineRule="auto"/>
        <w:ind w:firstLine="720"/>
        <w:jc w:val="both"/>
      </w:pPr>
    </w:p>
    <w:p w14:paraId="25872CEC" w14:textId="77777777" w:rsidR="00B00DD5" w:rsidRDefault="00B00DD5" w:rsidP="00CB469F">
      <w:pPr>
        <w:spacing w:after="100" w:afterAutospacing="1" w:line="360" w:lineRule="auto"/>
        <w:ind w:firstLine="720"/>
        <w:jc w:val="both"/>
      </w:pPr>
    </w:p>
    <w:p w14:paraId="39BC2818" w14:textId="77777777" w:rsidR="00B00DD5" w:rsidRDefault="00B00DD5" w:rsidP="00CB469F">
      <w:pPr>
        <w:spacing w:after="100" w:afterAutospacing="1" w:line="360" w:lineRule="auto"/>
        <w:ind w:firstLine="720"/>
        <w:jc w:val="both"/>
      </w:pPr>
    </w:p>
    <w:p w14:paraId="7545A8E6" w14:textId="77777777" w:rsidR="00B00DD5" w:rsidRDefault="00B00DD5" w:rsidP="00CB469F">
      <w:pPr>
        <w:spacing w:after="100" w:afterAutospacing="1" w:line="360" w:lineRule="auto"/>
        <w:ind w:firstLine="720"/>
        <w:jc w:val="both"/>
      </w:pPr>
    </w:p>
    <w:p w14:paraId="5BE88AE6" w14:textId="77777777" w:rsidR="00B00DD5" w:rsidRDefault="00B00DD5" w:rsidP="00CB469F">
      <w:pPr>
        <w:spacing w:after="100" w:afterAutospacing="1" w:line="360" w:lineRule="auto"/>
        <w:ind w:firstLine="720"/>
        <w:jc w:val="both"/>
      </w:pPr>
    </w:p>
    <w:p w14:paraId="4E52E0AA" w14:textId="77777777" w:rsidR="00B00DD5" w:rsidRDefault="00B00DD5" w:rsidP="00CB469F">
      <w:pPr>
        <w:spacing w:after="100" w:afterAutospacing="1" w:line="360" w:lineRule="auto"/>
        <w:ind w:firstLine="720"/>
        <w:jc w:val="both"/>
      </w:pPr>
    </w:p>
    <w:p w14:paraId="7915A342" w14:textId="77777777" w:rsidR="00B00DD5" w:rsidRDefault="00B00DD5" w:rsidP="00CB469F">
      <w:pPr>
        <w:spacing w:after="100" w:afterAutospacing="1" w:line="360" w:lineRule="auto"/>
        <w:ind w:firstLine="720"/>
        <w:jc w:val="both"/>
      </w:pPr>
    </w:p>
    <w:p w14:paraId="017C3ADB" w14:textId="77777777" w:rsidR="00B00DD5" w:rsidRDefault="00B00DD5" w:rsidP="00CB469F">
      <w:pPr>
        <w:spacing w:after="100" w:afterAutospacing="1" w:line="360" w:lineRule="auto"/>
        <w:ind w:firstLine="720"/>
        <w:jc w:val="both"/>
      </w:pPr>
    </w:p>
    <w:p w14:paraId="65C4CE04" w14:textId="77777777" w:rsidR="00B00DD5" w:rsidRDefault="00B00DD5" w:rsidP="00CB469F">
      <w:pPr>
        <w:spacing w:after="100" w:afterAutospacing="1" w:line="360" w:lineRule="auto"/>
        <w:ind w:firstLine="720"/>
        <w:jc w:val="both"/>
      </w:pPr>
    </w:p>
    <w:p w14:paraId="560B6866" w14:textId="77777777" w:rsidR="00B00DD5" w:rsidRDefault="00B00DD5" w:rsidP="00CB469F">
      <w:pPr>
        <w:spacing w:after="100" w:afterAutospacing="1" w:line="360" w:lineRule="auto"/>
        <w:ind w:firstLine="720"/>
        <w:jc w:val="both"/>
      </w:pPr>
    </w:p>
    <w:p w14:paraId="3497A035" w14:textId="77777777" w:rsidR="00B00DD5" w:rsidRDefault="00B00DD5" w:rsidP="00CB469F">
      <w:pPr>
        <w:spacing w:after="100" w:afterAutospacing="1" w:line="360" w:lineRule="auto"/>
        <w:ind w:firstLine="720"/>
        <w:jc w:val="both"/>
      </w:pPr>
    </w:p>
    <w:p w14:paraId="249F0160" w14:textId="77777777" w:rsidR="00B00DD5" w:rsidRDefault="00B00DD5" w:rsidP="00CB469F">
      <w:pPr>
        <w:spacing w:after="100" w:afterAutospacing="1" w:line="360" w:lineRule="auto"/>
        <w:ind w:firstLine="720"/>
        <w:jc w:val="both"/>
      </w:pPr>
    </w:p>
    <w:p w14:paraId="5EACFFA4" w14:textId="77777777" w:rsidR="00B00DD5" w:rsidRDefault="00B00DD5" w:rsidP="00CB469F">
      <w:pPr>
        <w:spacing w:after="100" w:afterAutospacing="1" w:line="360" w:lineRule="auto"/>
        <w:ind w:firstLine="720"/>
        <w:jc w:val="both"/>
      </w:pPr>
    </w:p>
    <w:p w14:paraId="54A4856D" w14:textId="77777777" w:rsidR="00B00DD5" w:rsidRDefault="00B00DD5" w:rsidP="00CB469F">
      <w:pPr>
        <w:spacing w:after="100" w:afterAutospacing="1" w:line="360" w:lineRule="auto"/>
        <w:ind w:firstLine="720"/>
        <w:jc w:val="both"/>
      </w:pPr>
    </w:p>
    <w:p w14:paraId="6FE9BC0A" w14:textId="77777777" w:rsidR="00B00DD5" w:rsidRDefault="00B00DD5" w:rsidP="00CB469F">
      <w:pPr>
        <w:spacing w:after="100" w:afterAutospacing="1" w:line="360" w:lineRule="auto"/>
        <w:ind w:firstLine="720"/>
        <w:jc w:val="both"/>
      </w:pPr>
    </w:p>
    <w:p w14:paraId="45122B27" w14:textId="77777777" w:rsidR="00B00DD5" w:rsidRDefault="00B00DD5" w:rsidP="00CB469F">
      <w:pPr>
        <w:spacing w:after="100" w:afterAutospacing="1" w:line="360" w:lineRule="auto"/>
        <w:ind w:firstLine="720"/>
        <w:jc w:val="both"/>
      </w:pPr>
    </w:p>
    <w:p w14:paraId="704996C7" w14:textId="77777777" w:rsidR="00B00DD5" w:rsidRDefault="00B00DD5" w:rsidP="00CB469F">
      <w:pPr>
        <w:spacing w:after="100" w:afterAutospacing="1" w:line="360" w:lineRule="auto"/>
        <w:ind w:firstLine="720"/>
        <w:jc w:val="both"/>
      </w:pPr>
    </w:p>
    <w:p w14:paraId="3928CEDF" w14:textId="77777777" w:rsidR="00B00DD5" w:rsidRDefault="00B00DD5" w:rsidP="00CB469F">
      <w:pPr>
        <w:spacing w:after="100" w:afterAutospacing="1" w:line="360" w:lineRule="auto"/>
        <w:ind w:firstLine="720"/>
        <w:jc w:val="both"/>
      </w:pPr>
    </w:p>
    <w:p w14:paraId="0B95D5FC" w14:textId="77777777" w:rsidR="00B00DD5" w:rsidRDefault="00B00DD5" w:rsidP="00CB469F">
      <w:pPr>
        <w:spacing w:after="100" w:afterAutospacing="1" w:line="360" w:lineRule="auto"/>
        <w:ind w:firstLine="720"/>
        <w:jc w:val="both"/>
      </w:pPr>
    </w:p>
    <w:p w14:paraId="1B5CB694" w14:textId="77777777" w:rsidR="00B00DD5" w:rsidRDefault="00B00DD5" w:rsidP="00CB469F">
      <w:pPr>
        <w:spacing w:after="100" w:afterAutospacing="1" w:line="360" w:lineRule="auto"/>
        <w:ind w:firstLine="720"/>
        <w:jc w:val="both"/>
      </w:pPr>
    </w:p>
    <w:p w14:paraId="5F9DD92C" w14:textId="77777777" w:rsidR="00B00DD5" w:rsidRDefault="00B00DD5" w:rsidP="00CB469F">
      <w:pPr>
        <w:spacing w:after="100" w:afterAutospacing="1" w:line="360" w:lineRule="auto"/>
        <w:ind w:firstLine="720"/>
        <w:jc w:val="both"/>
      </w:pPr>
    </w:p>
    <w:p w14:paraId="597CC36C" w14:textId="77777777" w:rsidR="00B00DD5" w:rsidRDefault="00B00DD5" w:rsidP="00CB469F">
      <w:pPr>
        <w:spacing w:after="100" w:afterAutospacing="1" w:line="360" w:lineRule="auto"/>
        <w:ind w:firstLine="720"/>
        <w:jc w:val="both"/>
      </w:pPr>
    </w:p>
    <w:p w14:paraId="23929FE6" w14:textId="77777777" w:rsidR="00B00DD5" w:rsidRDefault="00B00DD5" w:rsidP="00CB469F">
      <w:pPr>
        <w:spacing w:after="100" w:afterAutospacing="1" w:line="360" w:lineRule="auto"/>
        <w:ind w:firstLine="720"/>
        <w:jc w:val="both"/>
      </w:pPr>
    </w:p>
    <w:p w14:paraId="4D2DD6E2" w14:textId="77777777" w:rsidR="00B00DD5" w:rsidRDefault="00B00DD5" w:rsidP="00CB469F">
      <w:pPr>
        <w:spacing w:after="100" w:afterAutospacing="1" w:line="360" w:lineRule="auto"/>
        <w:ind w:firstLine="720"/>
        <w:jc w:val="both"/>
      </w:pPr>
    </w:p>
    <w:p w14:paraId="064299B9" w14:textId="77777777" w:rsidR="00B00DD5" w:rsidRDefault="00B00DD5" w:rsidP="00CB469F">
      <w:pPr>
        <w:spacing w:after="100" w:afterAutospacing="1" w:line="360" w:lineRule="auto"/>
        <w:ind w:firstLine="720"/>
        <w:jc w:val="both"/>
      </w:pPr>
    </w:p>
    <w:p w14:paraId="36D25497" w14:textId="77777777" w:rsidR="00B00DD5" w:rsidRDefault="00B00DD5" w:rsidP="00CB469F">
      <w:pPr>
        <w:spacing w:after="100" w:afterAutospacing="1" w:line="360" w:lineRule="auto"/>
        <w:ind w:firstLine="720"/>
        <w:jc w:val="both"/>
      </w:pPr>
    </w:p>
    <w:p w14:paraId="385A9AD7" w14:textId="77777777" w:rsidR="00B00DD5" w:rsidRDefault="00B00DD5" w:rsidP="00CB469F">
      <w:pPr>
        <w:spacing w:after="100" w:afterAutospacing="1" w:line="360" w:lineRule="auto"/>
        <w:ind w:firstLine="720"/>
        <w:jc w:val="both"/>
      </w:pPr>
    </w:p>
    <w:p w14:paraId="3213C1CC" w14:textId="77777777" w:rsidR="00B00DD5" w:rsidRDefault="00B00DD5" w:rsidP="00CB469F">
      <w:pPr>
        <w:spacing w:after="100" w:afterAutospacing="1" w:line="360" w:lineRule="auto"/>
        <w:ind w:firstLine="720"/>
        <w:jc w:val="both"/>
      </w:pPr>
    </w:p>
    <w:p w14:paraId="4F93FE13" w14:textId="77777777" w:rsidR="00B00DD5" w:rsidRDefault="00B00DD5" w:rsidP="00CB469F">
      <w:pPr>
        <w:spacing w:after="100" w:afterAutospacing="1" w:line="360" w:lineRule="auto"/>
        <w:ind w:firstLine="720"/>
        <w:jc w:val="both"/>
      </w:pPr>
    </w:p>
    <w:p w14:paraId="02357764" w14:textId="77777777" w:rsidR="00B00DD5" w:rsidRDefault="00B00DD5" w:rsidP="00CB469F">
      <w:pPr>
        <w:spacing w:after="100" w:afterAutospacing="1" w:line="360" w:lineRule="auto"/>
        <w:ind w:firstLine="720"/>
        <w:jc w:val="both"/>
      </w:pPr>
    </w:p>
    <w:p w14:paraId="0F12269E" w14:textId="77777777" w:rsidR="00B00DD5" w:rsidRDefault="00B00DD5" w:rsidP="00CB469F">
      <w:pPr>
        <w:spacing w:after="100" w:afterAutospacing="1" w:line="360" w:lineRule="auto"/>
        <w:ind w:firstLine="720"/>
        <w:jc w:val="both"/>
      </w:pPr>
    </w:p>
    <w:p w14:paraId="71410C93" w14:textId="77777777" w:rsidR="00B00DD5" w:rsidRDefault="00B00DD5" w:rsidP="00CB469F">
      <w:pPr>
        <w:spacing w:after="100" w:afterAutospacing="1" w:line="360" w:lineRule="auto"/>
        <w:ind w:firstLine="720"/>
        <w:jc w:val="both"/>
      </w:pPr>
    </w:p>
    <w:p w14:paraId="0B49D783" w14:textId="77777777" w:rsidR="00B00DD5" w:rsidRDefault="00B00DD5" w:rsidP="00CB469F">
      <w:pPr>
        <w:spacing w:after="100" w:afterAutospacing="1" w:line="360" w:lineRule="auto"/>
        <w:ind w:firstLine="720"/>
        <w:jc w:val="both"/>
      </w:pPr>
    </w:p>
    <w:p w14:paraId="0B4F374B" w14:textId="77777777" w:rsidR="00B00DD5" w:rsidRDefault="00B00DD5" w:rsidP="00CB469F">
      <w:pPr>
        <w:spacing w:after="100" w:afterAutospacing="1" w:line="360" w:lineRule="auto"/>
        <w:ind w:firstLine="720"/>
        <w:jc w:val="both"/>
      </w:pPr>
    </w:p>
    <w:p w14:paraId="654DD521" w14:textId="77777777" w:rsidR="00B00DD5" w:rsidRDefault="00B00DD5" w:rsidP="00CB469F">
      <w:pPr>
        <w:spacing w:after="100" w:afterAutospacing="1" w:line="360" w:lineRule="auto"/>
        <w:ind w:firstLine="720"/>
        <w:jc w:val="both"/>
      </w:pPr>
    </w:p>
    <w:p w14:paraId="0210FC73" w14:textId="77777777" w:rsidR="00B00DD5" w:rsidRDefault="00B00DD5" w:rsidP="00CB469F">
      <w:pPr>
        <w:spacing w:after="100" w:afterAutospacing="1" w:line="360" w:lineRule="auto"/>
        <w:ind w:firstLine="720"/>
        <w:jc w:val="both"/>
      </w:pPr>
    </w:p>
    <w:p w14:paraId="11095E5D" w14:textId="77777777" w:rsidR="00B00DD5" w:rsidRDefault="00B00DD5" w:rsidP="00CB469F">
      <w:pPr>
        <w:spacing w:after="100" w:afterAutospacing="1" w:line="360" w:lineRule="auto"/>
        <w:ind w:firstLine="720"/>
        <w:jc w:val="both"/>
      </w:pPr>
    </w:p>
    <w:p w14:paraId="560731E1" w14:textId="77777777" w:rsidR="00B00DD5" w:rsidRDefault="00B00DD5" w:rsidP="00CB469F">
      <w:pPr>
        <w:spacing w:after="100" w:afterAutospacing="1" w:line="360" w:lineRule="auto"/>
        <w:ind w:firstLine="720"/>
        <w:jc w:val="both"/>
      </w:pPr>
    </w:p>
    <w:p w14:paraId="50D029A2" w14:textId="77777777" w:rsidR="00B00DD5" w:rsidRDefault="00B00DD5" w:rsidP="00CB469F">
      <w:pPr>
        <w:spacing w:after="100" w:afterAutospacing="1" w:line="360" w:lineRule="auto"/>
        <w:ind w:firstLine="720"/>
        <w:jc w:val="both"/>
      </w:pPr>
    </w:p>
    <w:p w14:paraId="327DEFF5" w14:textId="77777777" w:rsidR="00B00DD5" w:rsidRPr="00CB469F" w:rsidRDefault="00B00DD5" w:rsidP="00B00DD5">
      <w:pPr>
        <w:spacing w:after="0" w:line="360" w:lineRule="auto"/>
        <w:ind w:firstLine="720"/>
        <w:jc w:val="both"/>
      </w:pPr>
    </w:p>
    <w:sectPr w:rsidR="00B00DD5" w:rsidRPr="00CB469F" w:rsidSect="00082C0B">
      <w:pgSz w:w="11909" w:h="16834" w:code="9"/>
      <w:pgMar w:top="1140" w:right="1140" w:bottom="1140" w:left="1140" w:header="709"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37"/>
    <w:rsid w:val="00057C48"/>
    <w:rsid w:val="0007483E"/>
    <w:rsid w:val="00082C0B"/>
    <w:rsid w:val="000A02FC"/>
    <w:rsid w:val="00144F8D"/>
    <w:rsid w:val="001700AF"/>
    <w:rsid w:val="001C6C51"/>
    <w:rsid w:val="001D0634"/>
    <w:rsid w:val="00200A78"/>
    <w:rsid w:val="00226F69"/>
    <w:rsid w:val="002334A7"/>
    <w:rsid w:val="00255595"/>
    <w:rsid w:val="00382F40"/>
    <w:rsid w:val="00387522"/>
    <w:rsid w:val="003F0271"/>
    <w:rsid w:val="00414F78"/>
    <w:rsid w:val="004F3CF6"/>
    <w:rsid w:val="00520CCA"/>
    <w:rsid w:val="005273A7"/>
    <w:rsid w:val="00563DBE"/>
    <w:rsid w:val="005910FD"/>
    <w:rsid w:val="005D3BB3"/>
    <w:rsid w:val="005E34D8"/>
    <w:rsid w:val="005F4AFF"/>
    <w:rsid w:val="006F3937"/>
    <w:rsid w:val="007A7E14"/>
    <w:rsid w:val="00825270"/>
    <w:rsid w:val="00865CC2"/>
    <w:rsid w:val="00926F28"/>
    <w:rsid w:val="00964CDE"/>
    <w:rsid w:val="009C3DC2"/>
    <w:rsid w:val="009D568B"/>
    <w:rsid w:val="009F5673"/>
    <w:rsid w:val="00A03304"/>
    <w:rsid w:val="00AB192C"/>
    <w:rsid w:val="00AE0096"/>
    <w:rsid w:val="00B00DD5"/>
    <w:rsid w:val="00B47376"/>
    <w:rsid w:val="00B52669"/>
    <w:rsid w:val="00BA0609"/>
    <w:rsid w:val="00BF6895"/>
    <w:rsid w:val="00C400E0"/>
    <w:rsid w:val="00C71F77"/>
    <w:rsid w:val="00CB1DEC"/>
    <w:rsid w:val="00CB469F"/>
    <w:rsid w:val="00CD4B8C"/>
    <w:rsid w:val="00D0297C"/>
    <w:rsid w:val="00D92F0C"/>
    <w:rsid w:val="00DC43E1"/>
    <w:rsid w:val="00F2092D"/>
    <w:rsid w:val="00F22A0C"/>
    <w:rsid w:val="00F35724"/>
    <w:rsid w:val="00F62F0F"/>
    <w:rsid w:val="00FE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A3F3"/>
  <w15:chartTrackingRefBased/>
  <w15:docId w15:val="{EC571009-520E-4184-A5AE-8BAE1664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337"/>
    <w:rPr>
      <w:rFonts w:eastAsiaTheme="majorEastAsia" w:cstheme="majorBidi"/>
      <w:color w:val="272727" w:themeColor="text1" w:themeTint="D8"/>
    </w:rPr>
  </w:style>
  <w:style w:type="paragraph" w:styleId="Title">
    <w:name w:val="Title"/>
    <w:basedOn w:val="Normal"/>
    <w:next w:val="Normal"/>
    <w:link w:val="TitleChar"/>
    <w:uiPriority w:val="10"/>
    <w:qFormat/>
    <w:rsid w:val="00FE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337"/>
    <w:pPr>
      <w:spacing w:before="160"/>
      <w:jc w:val="center"/>
    </w:pPr>
    <w:rPr>
      <w:i/>
      <w:iCs/>
      <w:color w:val="404040" w:themeColor="text1" w:themeTint="BF"/>
    </w:rPr>
  </w:style>
  <w:style w:type="character" w:customStyle="1" w:styleId="QuoteChar">
    <w:name w:val="Quote Char"/>
    <w:basedOn w:val="DefaultParagraphFont"/>
    <w:link w:val="Quote"/>
    <w:uiPriority w:val="29"/>
    <w:rsid w:val="00FE2337"/>
    <w:rPr>
      <w:i/>
      <w:iCs/>
      <w:color w:val="404040" w:themeColor="text1" w:themeTint="BF"/>
    </w:rPr>
  </w:style>
  <w:style w:type="paragraph" w:styleId="ListParagraph">
    <w:name w:val="List Paragraph"/>
    <w:basedOn w:val="Normal"/>
    <w:uiPriority w:val="34"/>
    <w:qFormat/>
    <w:rsid w:val="00FE2337"/>
    <w:pPr>
      <w:ind w:left="720"/>
      <w:contextualSpacing/>
    </w:pPr>
  </w:style>
  <w:style w:type="character" w:styleId="IntenseEmphasis">
    <w:name w:val="Intense Emphasis"/>
    <w:basedOn w:val="DefaultParagraphFont"/>
    <w:uiPriority w:val="21"/>
    <w:qFormat/>
    <w:rsid w:val="00FE2337"/>
    <w:rPr>
      <w:i/>
      <w:iCs/>
      <w:color w:val="0F4761" w:themeColor="accent1" w:themeShade="BF"/>
    </w:rPr>
  </w:style>
  <w:style w:type="paragraph" w:styleId="IntenseQuote">
    <w:name w:val="Intense Quote"/>
    <w:basedOn w:val="Normal"/>
    <w:next w:val="Normal"/>
    <w:link w:val="IntenseQuoteChar"/>
    <w:uiPriority w:val="30"/>
    <w:qFormat/>
    <w:rsid w:val="00FE2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337"/>
    <w:rPr>
      <w:i/>
      <w:iCs/>
      <w:color w:val="0F4761" w:themeColor="accent1" w:themeShade="BF"/>
    </w:rPr>
  </w:style>
  <w:style w:type="character" w:styleId="IntenseReference">
    <w:name w:val="Intense Reference"/>
    <w:basedOn w:val="DefaultParagraphFont"/>
    <w:uiPriority w:val="32"/>
    <w:qFormat/>
    <w:rsid w:val="00FE2337"/>
    <w:rPr>
      <w:b/>
      <w:bCs/>
      <w:smallCaps/>
      <w:color w:val="0F4761" w:themeColor="accent1" w:themeShade="BF"/>
      <w:spacing w:val="5"/>
    </w:rPr>
  </w:style>
  <w:style w:type="character" w:styleId="Hyperlink">
    <w:name w:val="Hyperlink"/>
    <w:basedOn w:val="DefaultParagraphFont"/>
    <w:uiPriority w:val="99"/>
    <w:unhideWhenUsed/>
    <w:rsid w:val="0007483E"/>
    <w:rPr>
      <w:color w:val="0000FF"/>
      <w:u w:val="single"/>
    </w:rPr>
  </w:style>
  <w:style w:type="paragraph" w:styleId="NormalWeb">
    <w:name w:val="Normal (Web)"/>
    <w:basedOn w:val="Normal"/>
    <w:uiPriority w:val="99"/>
    <w:unhideWhenUsed/>
    <w:rsid w:val="00563D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3DBE"/>
    <w:rPr>
      <w:b/>
      <w:bCs/>
    </w:rPr>
  </w:style>
  <w:style w:type="paragraph" w:customStyle="1" w:styleId="Default">
    <w:name w:val="Default"/>
    <w:rsid w:val="006F393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AE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863246">
      <w:bodyDiv w:val="1"/>
      <w:marLeft w:val="0"/>
      <w:marRight w:val="0"/>
      <w:marTop w:val="0"/>
      <w:marBottom w:val="0"/>
      <w:divBdr>
        <w:top w:val="none" w:sz="0" w:space="0" w:color="auto"/>
        <w:left w:val="none" w:sz="0" w:space="0" w:color="auto"/>
        <w:bottom w:val="none" w:sz="0" w:space="0" w:color="auto"/>
        <w:right w:val="none" w:sz="0" w:space="0" w:color="auto"/>
      </w:divBdr>
    </w:div>
    <w:div w:id="19301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rnal.feb-umi.id/index.php/ATESTASI/article/view/1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ml.berkeley.edu/~ulrike/Papers/07_eufm_006.pdf" TargetMode="External"/><Relationship Id="rId5" Type="http://schemas.openxmlformats.org/officeDocument/2006/relationships/hyperlink" Target="https://www.cambridge.org/core/services/aop-cambridge-core/content/view/39352B234162201BEE36747D4505782C/S0022109016000041a.pdf/ceo-personal-risk-taking-and-corporate-polici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8B15-D9EA-43C3-A8C3-70572C50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 Maidanskyi</dc:creator>
  <cp:keywords/>
  <dc:description/>
  <cp:lastModifiedBy>Yurii Maidanskyi</cp:lastModifiedBy>
  <cp:revision>10</cp:revision>
  <dcterms:created xsi:type="dcterms:W3CDTF">2024-06-08T18:05:00Z</dcterms:created>
  <dcterms:modified xsi:type="dcterms:W3CDTF">2024-06-11T22:11:00Z</dcterms:modified>
</cp:coreProperties>
</file>