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BB5" w:rsidRPr="004E4E20" w:rsidRDefault="002E4BB5" w:rsidP="004E4E20">
      <w:pPr>
        <w:pStyle w:val="af7"/>
        <w:spacing w:before="0" w:line="360" w:lineRule="auto"/>
        <w:jc w:val="center"/>
        <w:rPr>
          <w:rFonts w:ascii="Times New Roman" w:hAnsi="Times New Roman"/>
          <w:color w:val="auto"/>
        </w:rPr>
      </w:pPr>
      <w:r w:rsidRPr="004E4E20">
        <w:rPr>
          <w:rFonts w:ascii="Times New Roman" w:hAnsi="Times New Roman"/>
          <w:color w:val="auto"/>
        </w:rPr>
        <w:t>Оглавление</w:t>
      </w:r>
    </w:p>
    <w:p w:rsidR="002E4BB5" w:rsidRPr="004E4E20" w:rsidRDefault="002E4BB5" w:rsidP="004E4E20">
      <w:pPr>
        <w:spacing w:after="0" w:line="360" w:lineRule="auto"/>
        <w:rPr>
          <w:rFonts w:ascii="Times New Roman" w:hAnsi="Times New Roman"/>
          <w:sz w:val="28"/>
          <w:szCs w:val="28"/>
        </w:rPr>
      </w:pPr>
      <w:bookmarkStart w:id="0" w:name="_GoBack"/>
      <w:bookmarkEnd w:id="0"/>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r w:rsidRPr="00283EBA">
        <w:rPr>
          <w:rFonts w:ascii="Times New Roman" w:hAnsi="Times New Roman"/>
          <w:sz w:val="28"/>
          <w:szCs w:val="28"/>
        </w:rPr>
        <w:fldChar w:fldCharType="begin"/>
      </w:r>
      <w:r w:rsidR="002E4BB5" w:rsidRPr="004E4E20">
        <w:rPr>
          <w:rFonts w:ascii="Times New Roman" w:hAnsi="Times New Roman"/>
          <w:sz w:val="28"/>
          <w:szCs w:val="28"/>
        </w:rPr>
        <w:instrText xml:space="preserve"> TOC \o "1-3" \h \z \u </w:instrText>
      </w:r>
      <w:r w:rsidRPr="00283EBA">
        <w:rPr>
          <w:rFonts w:ascii="Times New Roman" w:hAnsi="Times New Roman"/>
          <w:sz w:val="28"/>
          <w:szCs w:val="28"/>
        </w:rPr>
        <w:fldChar w:fldCharType="separate"/>
      </w:r>
      <w:hyperlink w:anchor="_Toc21974373" w:history="1">
        <w:r w:rsidR="004E4E20" w:rsidRPr="004E4E20">
          <w:rPr>
            <w:rStyle w:val="a5"/>
            <w:rFonts w:ascii="Times New Roman" w:hAnsi="Times New Roman"/>
            <w:noProof/>
            <w:color w:val="auto"/>
            <w:sz w:val="28"/>
            <w:szCs w:val="28"/>
            <w:shd w:val="clear" w:color="auto" w:fill="FFFFFF"/>
          </w:rPr>
          <w:t>Введение</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_Toc21974373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3</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74" w:history="1">
        <w:r w:rsidR="004E4E20" w:rsidRPr="004E4E20">
          <w:rPr>
            <w:rStyle w:val="a5"/>
            <w:rFonts w:ascii="Times New Roman" w:hAnsi="Times New Roman"/>
            <w:noProof/>
            <w:color w:val="auto"/>
            <w:sz w:val="28"/>
            <w:szCs w:val="28"/>
            <w:shd w:val="clear" w:color="auto" w:fill="FFFFFF"/>
          </w:rPr>
          <w:t>Глава 1. Теоретические аспекты формирования учебной мотивации младших школьников</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_Toc21974374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5</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75" w:history="1">
        <w:r w:rsidR="004E4E20" w:rsidRPr="004E4E20">
          <w:rPr>
            <w:rStyle w:val="a5"/>
            <w:rFonts w:ascii="Times New Roman" w:hAnsi="Times New Roman"/>
            <w:noProof/>
            <w:color w:val="auto"/>
            <w:sz w:val="28"/>
            <w:szCs w:val="28"/>
            <w:shd w:val="clear" w:color="auto" w:fill="FFFFFF"/>
          </w:rPr>
          <w:t>1.1. Содержание понятия «мотивация»</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_Toc21974375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5</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76" w:history="1">
        <w:r w:rsidR="004E4E20" w:rsidRPr="004E4E20">
          <w:rPr>
            <w:rStyle w:val="a5"/>
            <w:rFonts w:ascii="Times New Roman" w:hAnsi="Times New Roman"/>
            <w:noProof/>
            <w:color w:val="auto"/>
            <w:sz w:val="28"/>
            <w:szCs w:val="28"/>
            <w:shd w:val="clear" w:color="auto" w:fill="FFFFFF"/>
          </w:rPr>
          <w:t>1.2. Особенности формирования учебной мотивации  младших  школьников</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_Toc21974376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11</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77" w:history="1">
        <w:r w:rsidR="004E4E20" w:rsidRPr="004E4E20">
          <w:rPr>
            <w:rStyle w:val="a5"/>
            <w:rFonts w:ascii="Times New Roman" w:hAnsi="Times New Roman"/>
            <w:noProof/>
            <w:color w:val="auto"/>
            <w:sz w:val="28"/>
            <w:szCs w:val="28"/>
            <w:shd w:val="clear" w:color="auto" w:fill="FFFFFF"/>
          </w:rPr>
          <w:t>Выводы по главе 1</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_Toc21974377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17</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78" w:history="1">
        <w:r w:rsidR="004E4E20" w:rsidRPr="004E4E20">
          <w:rPr>
            <w:rStyle w:val="a5"/>
            <w:rFonts w:ascii="Times New Roman" w:hAnsi="Times New Roman"/>
            <w:noProof/>
            <w:color w:val="auto"/>
            <w:sz w:val="28"/>
            <w:szCs w:val="28"/>
            <w:shd w:val="clear" w:color="auto" w:fill="FFFFFF"/>
          </w:rPr>
          <w:t>Глава 2. Экспериментальное исследование сформированности учебной мотивации младшего школьника</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_Toc21974378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18</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79" w:history="1">
        <w:r w:rsidR="004E4E20" w:rsidRPr="004E4E20">
          <w:rPr>
            <w:rStyle w:val="a5"/>
            <w:rFonts w:ascii="Times New Roman" w:hAnsi="Times New Roman"/>
            <w:noProof/>
            <w:color w:val="auto"/>
            <w:sz w:val="28"/>
            <w:szCs w:val="28"/>
            <w:shd w:val="clear" w:color="auto" w:fill="FFFFFF"/>
          </w:rPr>
          <w:t>2.1 Диагностика мотивов учения младшего школьника</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_Toc21974379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18</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80" w:history="1">
        <w:r w:rsidR="004E4E20" w:rsidRPr="004E4E20">
          <w:rPr>
            <w:rStyle w:val="a5"/>
            <w:rFonts w:ascii="Times New Roman" w:hAnsi="Times New Roman"/>
            <w:noProof/>
            <w:color w:val="auto"/>
            <w:sz w:val="28"/>
            <w:szCs w:val="28"/>
            <w:shd w:val="clear" w:color="auto" w:fill="FFFFFF"/>
          </w:rPr>
          <w:t>2.2. Пути формирования учебной мотивации младших школьников</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_Toc21974380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23</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81" w:history="1">
        <w:r w:rsidR="004E4E20" w:rsidRPr="004E4E20">
          <w:rPr>
            <w:rStyle w:val="a5"/>
            <w:rFonts w:ascii="Times New Roman" w:hAnsi="Times New Roman"/>
            <w:noProof/>
            <w:color w:val="auto"/>
            <w:sz w:val="28"/>
            <w:szCs w:val="28"/>
            <w:shd w:val="clear" w:color="auto" w:fill="FFFFFF"/>
          </w:rPr>
          <w:t>Выводы по главе 2</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_Toc21974381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31</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82" w:history="1">
        <w:r w:rsidR="004E4E20" w:rsidRPr="004E4E20">
          <w:rPr>
            <w:rStyle w:val="a5"/>
            <w:rFonts w:ascii="Times New Roman" w:hAnsi="Times New Roman"/>
            <w:noProof/>
            <w:color w:val="auto"/>
            <w:sz w:val="28"/>
            <w:szCs w:val="28"/>
            <w:shd w:val="clear" w:color="auto" w:fill="FFFFFF"/>
          </w:rPr>
          <w:t>Заключение</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_Toc21974382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33</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83" w:history="1">
        <w:r w:rsidR="004E4E20" w:rsidRPr="004E4E20">
          <w:rPr>
            <w:rStyle w:val="a5"/>
            <w:rFonts w:ascii="Times New Roman" w:hAnsi="Times New Roman"/>
            <w:iCs/>
            <w:noProof/>
            <w:color w:val="auto"/>
            <w:sz w:val="28"/>
            <w:szCs w:val="28"/>
          </w:rPr>
          <w:t>Список использованной литературы и источников</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_Toc21974383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35</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84" w:history="1">
        <w:r w:rsidR="004E4E20" w:rsidRPr="004E4E20">
          <w:rPr>
            <w:rStyle w:val="a5"/>
            <w:rFonts w:ascii="Times New Roman" w:hAnsi="Times New Roman"/>
            <w:noProof/>
            <w:color w:val="auto"/>
            <w:sz w:val="28"/>
            <w:szCs w:val="28"/>
            <w:shd w:val="clear" w:color="auto" w:fill="FFFFFF"/>
          </w:rPr>
          <w:t>Приложение А</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_Toc21974384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38</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85" w:history="1">
        <w:r w:rsidR="004E4E20" w:rsidRPr="004E4E20">
          <w:rPr>
            <w:rStyle w:val="a5"/>
            <w:rFonts w:ascii="Times New Roman" w:hAnsi="Times New Roman"/>
            <w:noProof/>
            <w:color w:val="auto"/>
            <w:sz w:val="28"/>
            <w:szCs w:val="28"/>
            <w:lang w:val="uk-UA" w:eastAsia="en-US"/>
          </w:rPr>
          <w:t>Приложение Б</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_Toc21974385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40</w:t>
        </w:r>
        <w:r w:rsidRPr="004E4E20">
          <w:rPr>
            <w:rFonts w:ascii="Times New Roman" w:hAnsi="Times New Roman"/>
            <w:noProof/>
            <w:webHidden/>
            <w:sz w:val="28"/>
            <w:szCs w:val="28"/>
          </w:rPr>
          <w:fldChar w:fldCharType="end"/>
        </w:r>
      </w:hyperlink>
    </w:p>
    <w:p w:rsidR="004E4E20" w:rsidRPr="004E4E20" w:rsidRDefault="00283EBA" w:rsidP="004E4E20">
      <w:pPr>
        <w:pStyle w:val="21"/>
        <w:tabs>
          <w:tab w:val="right" w:leader="dot" w:pos="9344"/>
        </w:tabs>
        <w:spacing w:after="0" w:line="360" w:lineRule="auto"/>
        <w:rPr>
          <w:rFonts w:ascii="Times New Roman" w:eastAsiaTheme="minorEastAsia" w:hAnsi="Times New Roman"/>
          <w:noProof/>
          <w:sz w:val="28"/>
          <w:szCs w:val="28"/>
        </w:rPr>
      </w:pPr>
      <w:hyperlink w:anchor="_Toc21974386" w:history="1">
        <w:r w:rsidR="004E4E20" w:rsidRPr="004E4E20">
          <w:rPr>
            <w:rStyle w:val="a5"/>
            <w:rFonts w:ascii="Times New Roman" w:hAnsi="Times New Roman"/>
            <w:noProof/>
            <w:color w:val="auto"/>
            <w:sz w:val="28"/>
            <w:szCs w:val="28"/>
            <w:lang w:val="uk-UA" w:eastAsia="en-US"/>
          </w:rPr>
          <w:t>Приложение В</w:t>
        </w:r>
        <w:r w:rsidR="004E4E20" w:rsidRPr="004E4E20">
          <w:rPr>
            <w:rFonts w:ascii="Times New Roman" w:hAnsi="Times New Roman"/>
            <w:noProof/>
            <w:webHidden/>
            <w:sz w:val="28"/>
            <w:szCs w:val="28"/>
          </w:rPr>
          <w:tab/>
        </w:r>
        <w:r w:rsidRPr="004E4E20">
          <w:rPr>
            <w:rFonts w:ascii="Times New Roman" w:hAnsi="Times New Roman"/>
            <w:noProof/>
            <w:webHidden/>
            <w:sz w:val="28"/>
            <w:szCs w:val="28"/>
          </w:rPr>
          <w:fldChar w:fldCharType="begin"/>
        </w:r>
        <w:r w:rsidR="004E4E20" w:rsidRPr="004E4E20">
          <w:rPr>
            <w:rFonts w:ascii="Times New Roman" w:hAnsi="Times New Roman"/>
            <w:noProof/>
            <w:webHidden/>
            <w:sz w:val="28"/>
            <w:szCs w:val="28"/>
          </w:rPr>
          <w:instrText xml:space="preserve"> PAGEREF _Toc21974386 \h </w:instrText>
        </w:r>
        <w:r w:rsidRPr="004E4E20">
          <w:rPr>
            <w:rFonts w:ascii="Times New Roman" w:hAnsi="Times New Roman"/>
            <w:noProof/>
            <w:webHidden/>
            <w:sz w:val="28"/>
            <w:szCs w:val="28"/>
          </w:rPr>
        </w:r>
        <w:r w:rsidRPr="004E4E20">
          <w:rPr>
            <w:rFonts w:ascii="Times New Roman" w:hAnsi="Times New Roman"/>
            <w:noProof/>
            <w:webHidden/>
            <w:sz w:val="28"/>
            <w:szCs w:val="28"/>
          </w:rPr>
          <w:fldChar w:fldCharType="separate"/>
        </w:r>
        <w:r w:rsidR="004E4E20" w:rsidRPr="004E4E20">
          <w:rPr>
            <w:rFonts w:ascii="Times New Roman" w:hAnsi="Times New Roman"/>
            <w:noProof/>
            <w:webHidden/>
            <w:sz w:val="28"/>
            <w:szCs w:val="28"/>
          </w:rPr>
          <w:t>42</w:t>
        </w:r>
        <w:r w:rsidRPr="004E4E20">
          <w:rPr>
            <w:rFonts w:ascii="Times New Roman" w:hAnsi="Times New Roman"/>
            <w:noProof/>
            <w:webHidden/>
            <w:sz w:val="28"/>
            <w:szCs w:val="28"/>
          </w:rPr>
          <w:fldChar w:fldCharType="end"/>
        </w:r>
      </w:hyperlink>
    </w:p>
    <w:p w:rsidR="002E4BB5" w:rsidRPr="004E4E20" w:rsidRDefault="00283EBA" w:rsidP="004E4E20">
      <w:pPr>
        <w:spacing w:after="0" w:line="360" w:lineRule="auto"/>
        <w:jc w:val="both"/>
      </w:pPr>
      <w:r w:rsidRPr="004E4E20">
        <w:rPr>
          <w:rFonts w:ascii="Times New Roman" w:hAnsi="Times New Roman"/>
          <w:b/>
          <w:bCs/>
          <w:sz w:val="28"/>
          <w:szCs w:val="28"/>
        </w:rPr>
        <w:fldChar w:fldCharType="end"/>
      </w:r>
    </w:p>
    <w:p w:rsidR="006B370B" w:rsidRPr="004E4E20" w:rsidRDefault="006B370B">
      <w:pPr>
        <w:rPr>
          <w:rFonts w:ascii="Times New Roman" w:hAnsi="Times New Roman"/>
          <w:b/>
          <w:bCs/>
          <w:sz w:val="28"/>
          <w:szCs w:val="28"/>
          <w:shd w:val="clear" w:color="auto" w:fill="FFFFFF"/>
        </w:rPr>
      </w:pPr>
      <w:r w:rsidRPr="004E4E20">
        <w:rPr>
          <w:rFonts w:ascii="Times New Roman" w:hAnsi="Times New Roman"/>
          <w:sz w:val="28"/>
          <w:szCs w:val="28"/>
          <w:shd w:val="clear" w:color="auto" w:fill="FFFFFF"/>
        </w:rPr>
        <w:br w:type="page"/>
      </w:r>
    </w:p>
    <w:p w:rsidR="00CD0972" w:rsidRPr="004E4E20" w:rsidRDefault="00CD0972" w:rsidP="00A84E96">
      <w:pPr>
        <w:pStyle w:val="2"/>
        <w:spacing w:before="0" w:line="360" w:lineRule="auto"/>
        <w:ind w:firstLine="709"/>
        <w:jc w:val="center"/>
        <w:rPr>
          <w:rFonts w:ascii="Times New Roman" w:hAnsi="Times New Roman"/>
          <w:color w:val="auto"/>
          <w:sz w:val="28"/>
          <w:szCs w:val="28"/>
          <w:shd w:val="clear" w:color="auto" w:fill="FFFFFF"/>
        </w:rPr>
      </w:pPr>
      <w:bookmarkStart w:id="1" w:name="_Toc21974373"/>
      <w:r w:rsidRPr="004E4E20">
        <w:rPr>
          <w:rFonts w:ascii="Times New Roman" w:hAnsi="Times New Roman"/>
          <w:color w:val="auto"/>
          <w:sz w:val="28"/>
          <w:szCs w:val="28"/>
          <w:shd w:val="clear" w:color="auto" w:fill="FFFFFF"/>
        </w:rPr>
        <w:lastRenderedPageBreak/>
        <w:t>Введение</w:t>
      </w:r>
      <w:bookmarkEnd w:id="1"/>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p>
    <w:p w:rsidR="00B26683" w:rsidRPr="004E4E20" w:rsidRDefault="006F57CE"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 xml:space="preserve">Современность требует людей с высоким уровнем общего развития, творческих способностей, инициативы и предприимчивости. Это бросает вызов современной школе в направлении модернизации учебно-воспитательного процесса, и в особенности – его мотивационной составляющей. </w:t>
      </w:r>
      <w:r w:rsidR="00B26683" w:rsidRPr="004E4E20">
        <w:rPr>
          <w:rFonts w:ascii="Times New Roman" w:hAnsi="Times New Roman"/>
          <w:sz w:val="28"/>
          <w:shd w:val="clear" w:color="auto" w:fill="FFFFFF"/>
        </w:rPr>
        <w:t>Мотив выступает движущей силой деятельности, определяя во многом ее успешность.</w:t>
      </w:r>
    </w:p>
    <w:p w:rsidR="00CD0972" w:rsidRPr="004E4E20" w:rsidRDefault="00920191"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 xml:space="preserve">Современные психологи и педагоги считают, что качество выполнения деятельности и её результат зависят, в первую очередь, от побуждения и потребностей индивида, его мотивации. Именно мотивация стимулирует целенаправленную активность, определяющую выбор средств и приёмов, а также их упорядочение для достижения целей. Так, мотивация является пусковым механизмом всякой человеческой деятельности. Формирование мотивации учения изучалось такими педагогами-психологами, как А.К.Маркова, В. И. Василовский, Г. И.Щукина, Ю.Н.Кулюткин, Е.П. Ильин, Г.С. Сухобская. </w:t>
      </w:r>
      <w:r w:rsidR="00CD0972" w:rsidRPr="004E4E20">
        <w:rPr>
          <w:rFonts w:ascii="Times New Roman" w:hAnsi="Times New Roman"/>
          <w:sz w:val="28"/>
          <w:shd w:val="clear" w:color="auto" w:fill="FFFFFF"/>
        </w:rPr>
        <w:t xml:space="preserve">Формирование мотивации учения </w:t>
      </w:r>
      <w:r w:rsidR="00194352" w:rsidRPr="004E4E20">
        <w:rPr>
          <w:rFonts w:ascii="Times New Roman" w:hAnsi="Times New Roman"/>
          <w:sz w:val="28"/>
          <w:shd w:val="clear" w:color="auto" w:fill="FFFFFF"/>
        </w:rPr>
        <w:t>является центром преломления</w:t>
      </w:r>
      <w:r w:rsidR="00CD0972" w:rsidRPr="004E4E20">
        <w:rPr>
          <w:rFonts w:ascii="Times New Roman" w:hAnsi="Times New Roman"/>
          <w:sz w:val="28"/>
          <w:shd w:val="clear" w:color="auto" w:fill="FFFFFF"/>
        </w:rPr>
        <w:t xml:space="preserve"> обучения и воспитания, </w:t>
      </w:r>
      <w:r w:rsidR="00194352" w:rsidRPr="004E4E20">
        <w:rPr>
          <w:rFonts w:ascii="Times New Roman" w:hAnsi="Times New Roman"/>
          <w:sz w:val="28"/>
          <w:shd w:val="clear" w:color="auto" w:fill="FFFFFF"/>
        </w:rPr>
        <w:t>помещая</w:t>
      </w:r>
      <w:r w:rsidR="00CD0972" w:rsidRPr="004E4E20">
        <w:rPr>
          <w:rFonts w:ascii="Times New Roman" w:hAnsi="Times New Roman"/>
          <w:sz w:val="28"/>
          <w:shd w:val="clear" w:color="auto" w:fill="FFFFFF"/>
        </w:rPr>
        <w:t xml:space="preserve"> в поле внимания не только осуществляем</w:t>
      </w:r>
      <w:r w:rsidR="00194352" w:rsidRPr="004E4E20">
        <w:rPr>
          <w:rFonts w:ascii="Times New Roman" w:hAnsi="Times New Roman"/>
          <w:sz w:val="28"/>
          <w:shd w:val="clear" w:color="auto" w:fill="FFFFFF"/>
        </w:rPr>
        <w:t xml:space="preserve">ую ребенком </w:t>
      </w:r>
      <w:r w:rsidR="00F23E8B" w:rsidRPr="004E4E20">
        <w:rPr>
          <w:rFonts w:ascii="Times New Roman" w:hAnsi="Times New Roman"/>
          <w:sz w:val="28"/>
          <w:shd w:val="clear" w:color="auto" w:fill="FFFFFF"/>
        </w:rPr>
        <w:t xml:space="preserve">учебно-познавательную </w:t>
      </w:r>
      <w:r w:rsidR="00194352" w:rsidRPr="004E4E20">
        <w:rPr>
          <w:rFonts w:ascii="Times New Roman" w:hAnsi="Times New Roman"/>
          <w:sz w:val="28"/>
          <w:shd w:val="clear" w:color="auto" w:fill="FFFFFF"/>
        </w:rPr>
        <w:t xml:space="preserve">деятельность, а и </w:t>
      </w:r>
      <w:r w:rsidR="00CD0972" w:rsidRPr="004E4E20">
        <w:rPr>
          <w:rFonts w:ascii="Times New Roman" w:hAnsi="Times New Roman"/>
          <w:sz w:val="28"/>
          <w:shd w:val="clear" w:color="auto" w:fill="FFFFFF"/>
        </w:rPr>
        <w:t xml:space="preserve">происходящее в </w:t>
      </w:r>
      <w:r w:rsidR="00F23E8B" w:rsidRPr="004E4E20">
        <w:rPr>
          <w:rFonts w:ascii="Times New Roman" w:hAnsi="Times New Roman"/>
          <w:sz w:val="28"/>
          <w:shd w:val="clear" w:color="auto" w:fill="FFFFFF"/>
        </w:rPr>
        <w:t>ее процессе</w:t>
      </w:r>
      <w:r w:rsidR="00CD0972" w:rsidRPr="004E4E20">
        <w:rPr>
          <w:rFonts w:ascii="Times New Roman" w:hAnsi="Times New Roman"/>
          <w:sz w:val="28"/>
          <w:shd w:val="clear" w:color="auto" w:fill="FFFFFF"/>
        </w:rPr>
        <w:t xml:space="preserve"> развитие личности учащегося. </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Цель работы</w:t>
      </w:r>
      <w:r w:rsidR="00FC4682" w:rsidRPr="004E4E20">
        <w:rPr>
          <w:rFonts w:ascii="Times New Roman" w:hAnsi="Times New Roman"/>
          <w:sz w:val="28"/>
          <w:shd w:val="clear" w:color="auto" w:fill="FFFFFF"/>
        </w:rPr>
        <w:t xml:space="preserve"> </w:t>
      </w:r>
      <w:r w:rsidRPr="004E4E20">
        <w:rPr>
          <w:rFonts w:ascii="Times New Roman" w:hAnsi="Times New Roman"/>
          <w:sz w:val="28"/>
          <w:shd w:val="clear" w:color="auto" w:fill="FFFFFF"/>
        </w:rPr>
        <w:t xml:space="preserve">– </w:t>
      </w:r>
      <w:r w:rsidR="00F23E8B" w:rsidRPr="004E4E20">
        <w:rPr>
          <w:rFonts w:ascii="Times New Roman" w:hAnsi="Times New Roman"/>
          <w:sz w:val="28"/>
          <w:shd w:val="clear" w:color="auto" w:fill="FFFFFF"/>
        </w:rPr>
        <w:t xml:space="preserve">рассмотреть сущность и выявить методы и приемы </w:t>
      </w:r>
      <w:r w:rsidRPr="004E4E20">
        <w:rPr>
          <w:rFonts w:ascii="Times New Roman" w:hAnsi="Times New Roman"/>
          <w:sz w:val="28"/>
          <w:shd w:val="clear" w:color="auto" w:fill="FFFFFF"/>
        </w:rPr>
        <w:t>формирования учебной мотивации детей младшего школьного возраста.</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Объект исследования</w:t>
      </w:r>
      <w:r w:rsidR="00FC4682" w:rsidRPr="004E4E20">
        <w:rPr>
          <w:rFonts w:ascii="Times New Roman" w:hAnsi="Times New Roman"/>
          <w:sz w:val="28"/>
          <w:shd w:val="clear" w:color="auto" w:fill="FFFFFF"/>
        </w:rPr>
        <w:t xml:space="preserve"> </w:t>
      </w:r>
      <w:r w:rsidRPr="004E4E20">
        <w:rPr>
          <w:rFonts w:ascii="Times New Roman" w:hAnsi="Times New Roman"/>
          <w:sz w:val="28"/>
          <w:shd w:val="clear" w:color="auto" w:fill="FFFFFF"/>
        </w:rPr>
        <w:t>– формирование учебной мотивации</w:t>
      </w:r>
      <w:r w:rsidR="00FA0BC4" w:rsidRPr="004E4E20">
        <w:rPr>
          <w:rFonts w:ascii="Times New Roman" w:hAnsi="Times New Roman"/>
          <w:sz w:val="28"/>
          <w:shd w:val="clear" w:color="auto" w:fill="FFFFFF"/>
        </w:rPr>
        <w:t xml:space="preserve"> у младших школьников</w:t>
      </w:r>
      <w:r w:rsidRPr="004E4E20">
        <w:rPr>
          <w:rFonts w:ascii="Times New Roman" w:hAnsi="Times New Roman"/>
          <w:sz w:val="28"/>
          <w:shd w:val="clear" w:color="auto" w:fill="FFFFFF"/>
        </w:rPr>
        <w:t>.</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Предмет исследования</w:t>
      </w:r>
      <w:r w:rsidR="00FC4682" w:rsidRPr="004E4E20">
        <w:rPr>
          <w:rFonts w:ascii="Times New Roman" w:hAnsi="Times New Roman"/>
          <w:sz w:val="28"/>
          <w:shd w:val="clear" w:color="auto" w:fill="FFFFFF"/>
        </w:rPr>
        <w:t xml:space="preserve"> </w:t>
      </w:r>
      <w:r w:rsidRPr="004E4E20">
        <w:rPr>
          <w:rFonts w:ascii="Times New Roman" w:hAnsi="Times New Roman"/>
          <w:sz w:val="28"/>
          <w:shd w:val="clear" w:color="auto" w:fill="FFFFFF"/>
        </w:rPr>
        <w:t>– методы и приемы формирования учебной мотивации детей младшего школьного возраста.</w:t>
      </w:r>
    </w:p>
    <w:p w:rsidR="00F23E8B" w:rsidRPr="004E4E20" w:rsidRDefault="00AE6328"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Ги</w:t>
      </w:r>
      <w:r w:rsidR="00F23E8B" w:rsidRPr="004E4E20">
        <w:rPr>
          <w:rFonts w:ascii="Times New Roman" w:hAnsi="Times New Roman"/>
          <w:sz w:val="28"/>
          <w:shd w:val="clear" w:color="auto" w:fill="FFFFFF"/>
        </w:rPr>
        <w:t xml:space="preserve">потеза исследования состоит в том, что формирование учебной мотивации предполагает </w:t>
      </w:r>
      <w:r w:rsidR="002E4BB5" w:rsidRPr="004E4E20">
        <w:rPr>
          <w:rFonts w:ascii="Times New Roman" w:hAnsi="Times New Roman"/>
          <w:sz w:val="28"/>
          <w:shd w:val="clear" w:color="auto" w:fill="FFFFFF"/>
        </w:rPr>
        <w:t>обеспечение</w:t>
      </w:r>
      <w:r w:rsidR="002E4BB5" w:rsidRPr="004E4E20">
        <w:rPr>
          <w:rFonts w:ascii="Times New Roman" w:hAnsi="Times New Roman"/>
          <w:sz w:val="28"/>
        </w:rPr>
        <w:t xml:space="preserve"> доступности для учащихся содержания учебного материала, индивидуализацию характера и уровня учебно-познавательной деятельности и создание комфортных отношений учителя с </w:t>
      </w:r>
      <w:r w:rsidR="002E4BB5" w:rsidRPr="004E4E20">
        <w:rPr>
          <w:rFonts w:ascii="Times New Roman" w:hAnsi="Times New Roman"/>
          <w:sz w:val="28"/>
        </w:rPr>
        <w:lastRenderedPageBreak/>
        <w:t>учащимися</w:t>
      </w:r>
      <w:r w:rsidRPr="004E4E20">
        <w:rPr>
          <w:rFonts w:ascii="Times New Roman" w:hAnsi="Times New Roman"/>
          <w:sz w:val="28"/>
          <w:shd w:val="clear" w:color="auto" w:fill="FFFFFF"/>
        </w:rPr>
        <w:t>.</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Задачи:</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1</w:t>
      </w:r>
      <w:r w:rsidR="00F23E8B" w:rsidRPr="004E4E20">
        <w:rPr>
          <w:rFonts w:ascii="Times New Roman" w:hAnsi="Times New Roman"/>
          <w:sz w:val="28"/>
          <w:shd w:val="clear" w:color="auto" w:fill="FFFFFF"/>
        </w:rPr>
        <w:t>)</w:t>
      </w:r>
      <w:r w:rsidR="00FC4682" w:rsidRPr="004E4E20">
        <w:rPr>
          <w:rFonts w:ascii="Times New Roman" w:hAnsi="Times New Roman"/>
          <w:sz w:val="28"/>
          <w:shd w:val="clear" w:color="auto" w:fill="FFFFFF"/>
        </w:rPr>
        <w:t xml:space="preserve"> </w:t>
      </w:r>
      <w:r w:rsidR="00F23E8B" w:rsidRPr="004E4E20">
        <w:rPr>
          <w:rFonts w:ascii="Times New Roman" w:hAnsi="Times New Roman"/>
          <w:sz w:val="28"/>
          <w:shd w:val="clear" w:color="auto" w:fill="FFFFFF"/>
        </w:rPr>
        <w:t xml:space="preserve">выявить </w:t>
      </w:r>
      <w:r w:rsidRPr="004E4E20">
        <w:rPr>
          <w:rFonts w:ascii="Times New Roman" w:hAnsi="Times New Roman"/>
          <w:sz w:val="28"/>
          <w:shd w:val="clear" w:color="auto" w:fill="FFFFFF"/>
        </w:rPr>
        <w:t>сущность</w:t>
      </w:r>
      <w:r w:rsidR="00F23E8B" w:rsidRPr="004E4E20">
        <w:rPr>
          <w:rFonts w:ascii="Times New Roman" w:hAnsi="Times New Roman"/>
          <w:sz w:val="28"/>
          <w:shd w:val="clear" w:color="auto" w:fill="FFFFFF"/>
        </w:rPr>
        <w:t>,</w:t>
      </w:r>
      <w:r w:rsidRPr="004E4E20">
        <w:rPr>
          <w:rFonts w:ascii="Times New Roman" w:hAnsi="Times New Roman"/>
          <w:sz w:val="28"/>
          <w:shd w:val="clear" w:color="auto" w:fill="FFFFFF"/>
        </w:rPr>
        <w:t xml:space="preserve"> </w:t>
      </w:r>
      <w:r w:rsidR="00F23E8B" w:rsidRPr="004E4E20">
        <w:rPr>
          <w:rFonts w:ascii="Times New Roman" w:hAnsi="Times New Roman"/>
          <w:sz w:val="28"/>
          <w:shd w:val="clear" w:color="auto" w:fill="FFFFFF"/>
        </w:rPr>
        <w:t xml:space="preserve">структуру, виды </w:t>
      </w:r>
      <w:r w:rsidRPr="004E4E20">
        <w:rPr>
          <w:rFonts w:ascii="Times New Roman" w:hAnsi="Times New Roman"/>
          <w:sz w:val="28"/>
          <w:shd w:val="clear" w:color="auto" w:fill="FFFFFF"/>
        </w:rPr>
        <w:t>мотиваци</w:t>
      </w:r>
      <w:r w:rsidR="00F23E8B" w:rsidRPr="004E4E20">
        <w:rPr>
          <w:rFonts w:ascii="Times New Roman" w:hAnsi="Times New Roman"/>
          <w:sz w:val="28"/>
          <w:shd w:val="clear" w:color="auto" w:fill="FFFFFF"/>
        </w:rPr>
        <w:t>и</w:t>
      </w:r>
      <w:r w:rsidRPr="004E4E20">
        <w:rPr>
          <w:rFonts w:ascii="Times New Roman" w:hAnsi="Times New Roman"/>
          <w:sz w:val="28"/>
          <w:shd w:val="clear" w:color="auto" w:fill="FFFFFF"/>
        </w:rPr>
        <w:t xml:space="preserve">; </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2</w:t>
      </w:r>
      <w:r w:rsidR="00F23E8B" w:rsidRPr="004E4E20">
        <w:rPr>
          <w:rFonts w:ascii="Times New Roman" w:hAnsi="Times New Roman"/>
          <w:sz w:val="28"/>
          <w:shd w:val="clear" w:color="auto" w:fill="FFFFFF"/>
        </w:rPr>
        <w:t>)</w:t>
      </w:r>
      <w:r w:rsidRPr="004E4E20">
        <w:rPr>
          <w:rFonts w:ascii="Times New Roman" w:hAnsi="Times New Roman"/>
          <w:sz w:val="28"/>
          <w:shd w:val="clear" w:color="auto" w:fill="FFFFFF"/>
        </w:rPr>
        <w:t xml:space="preserve"> </w:t>
      </w:r>
      <w:r w:rsidR="00F23E8B" w:rsidRPr="004E4E20">
        <w:rPr>
          <w:rFonts w:ascii="Times New Roman" w:hAnsi="Times New Roman"/>
          <w:sz w:val="28"/>
          <w:shd w:val="clear" w:color="auto" w:fill="FFFFFF"/>
        </w:rPr>
        <w:t>выявить логику</w:t>
      </w:r>
      <w:r w:rsidRPr="004E4E20">
        <w:rPr>
          <w:rFonts w:ascii="Times New Roman" w:hAnsi="Times New Roman"/>
          <w:sz w:val="28"/>
          <w:shd w:val="clear" w:color="auto" w:fill="FFFFFF"/>
        </w:rPr>
        <w:t xml:space="preserve"> формирования учебной мотивации в младшем школьном возрасте; </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3</w:t>
      </w:r>
      <w:r w:rsidR="00F23E8B" w:rsidRPr="004E4E20">
        <w:rPr>
          <w:rFonts w:ascii="Times New Roman" w:hAnsi="Times New Roman"/>
          <w:sz w:val="28"/>
          <w:shd w:val="clear" w:color="auto" w:fill="FFFFFF"/>
        </w:rPr>
        <w:t>)</w:t>
      </w:r>
      <w:r w:rsidRPr="004E4E20">
        <w:rPr>
          <w:rFonts w:ascii="Times New Roman" w:hAnsi="Times New Roman"/>
          <w:sz w:val="28"/>
          <w:shd w:val="clear" w:color="auto" w:fill="FFFFFF"/>
        </w:rPr>
        <w:t xml:space="preserve"> подобрать методики, направленные на выявление уровня сформированности учебной мотивации младшего школьника;</w:t>
      </w:r>
    </w:p>
    <w:p w:rsidR="00CD0972" w:rsidRPr="004E4E20" w:rsidRDefault="00CD0972" w:rsidP="00FC4682">
      <w:pPr>
        <w:widowControl w:val="0"/>
        <w:spacing w:after="0" w:line="360" w:lineRule="auto"/>
        <w:ind w:firstLine="709"/>
        <w:jc w:val="both"/>
        <w:rPr>
          <w:rFonts w:ascii="Times New Roman" w:hAnsi="Times New Roman"/>
          <w:sz w:val="28"/>
          <w:shd w:val="clear" w:color="auto" w:fill="FFFFFF"/>
        </w:rPr>
      </w:pPr>
      <w:r w:rsidRPr="004E4E20">
        <w:rPr>
          <w:rFonts w:ascii="Times New Roman" w:hAnsi="Times New Roman"/>
          <w:sz w:val="28"/>
          <w:shd w:val="clear" w:color="auto" w:fill="FFFFFF"/>
        </w:rPr>
        <w:t>4</w:t>
      </w:r>
      <w:r w:rsidR="00F23E8B" w:rsidRPr="004E4E20">
        <w:rPr>
          <w:rFonts w:ascii="Times New Roman" w:hAnsi="Times New Roman"/>
          <w:sz w:val="28"/>
          <w:shd w:val="clear" w:color="auto" w:fill="FFFFFF"/>
        </w:rPr>
        <w:t>)</w:t>
      </w:r>
      <w:r w:rsidRPr="004E4E20">
        <w:rPr>
          <w:rFonts w:ascii="Times New Roman" w:hAnsi="Times New Roman"/>
          <w:sz w:val="28"/>
          <w:shd w:val="clear" w:color="auto" w:fill="FFFFFF"/>
        </w:rPr>
        <w:t xml:space="preserve"> рассмотреть </w:t>
      </w:r>
      <w:r w:rsidR="004101B5" w:rsidRPr="004E4E20">
        <w:rPr>
          <w:rFonts w:ascii="Times New Roman" w:hAnsi="Times New Roman"/>
          <w:sz w:val="28"/>
          <w:shd w:val="clear" w:color="auto" w:fill="FFFFFF"/>
        </w:rPr>
        <w:t>пути</w:t>
      </w:r>
      <w:r w:rsidRPr="004E4E20">
        <w:rPr>
          <w:rFonts w:ascii="Times New Roman" w:hAnsi="Times New Roman"/>
          <w:sz w:val="28"/>
          <w:shd w:val="clear" w:color="auto" w:fill="FFFFFF"/>
        </w:rPr>
        <w:t xml:space="preserve"> формирования учебной мотивации младших школьников.</w:t>
      </w:r>
    </w:p>
    <w:p w:rsidR="00CD0972" w:rsidRPr="004E4E20" w:rsidRDefault="00CD0972" w:rsidP="00FC4682">
      <w:pPr>
        <w:pStyle w:val="a6"/>
        <w:widowControl w:val="0"/>
        <w:spacing w:line="360" w:lineRule="auto"/>
        <w:ind w:firstLine="709"/>
        <w:jc w:val="both"/>
        <w:rPr>
          <w:rFonts w:ascii="Times New Roman" w:hAnsi="Times New Roman"/>
          <w:sz w:val="28"/>
          <w:szCs w:val="28"/>
        </w:rPr>
      </w:pPr>
      <w:r w:rsidRPr="004E4E20">
        <w:rPr>
          <w:rFonts w:ascii="Times New Roman" w:hAnsi="Times New Roman"/>
          <w:sz w:val="28"/>
          <w:szCs w:val="28"/>
        </w:rPr>
        <w:t>Цель и задачи определили выбор методов исследования: анализ психолого-педагогической литературы по проблеме исследования</w:t>
      </w:r>
      <w:r w:rsidR="00920191" w:rsidRPr="004E4E20">
        <w:rPr>
          <w:rFonts w:ascii="Times New Roman" w:hAnsi="Times New Roman"/>
          <w:sz w:val="28"/>
          <w:szCs w:val="28"/>
        </w:rPr>
        <w:t>; эмпирические методы (тестирование, наблюдение)</w:t>
      </w:r>
      <w:r w:rsidRPr="004E4E20">
        <w:rPr>
          <w:rFonts w:ascii="Times New Roman" w:hAnsi="Times New Roman"/>
          <w:sz w:val="28"/>
          <w:szCs w:val="28"/>
        </w:rPr>
        <w:t>.</w:t>
      </w:r>
    </w:p>
    <w:p w:rsidR="00CD0972" w:rsidRPr="004E4E20" w:rsidRDefault="00CD0972" w:rsidP="00FC4682">
      <w:pPr>
        <w:pStyle w:val="a6"/>
        <w:widowControl w:val="0"/>
        <w:spacing w:line="360" w:lineRule="auto"/>
        <w:ind w:firstLine="709"/>
        <w:jc w:val="both"/>
        <w:rPr>
          <w:rFonts w:ascii="Times New Roman" w:hAnsi="Times New Roman"/>
          <w:sz w:val="28"/>
          <w:szCs w:val="28"/>
        </w:rPr>
      </w:pPr>
      <w:r w:rsidRPr="004E4E20">
        <w:rPr>
          <w:rFonts w:ascii="Times New Roman" w:hAnsi="Times New Roman"/>
          <w:sz w:val="28"/>
          <w:szCs w:val="28"/>
        </w:rPr>
        <w:t>Структура работа: работа состоит из введения, двух глав, заключения, списка использованной литературы и приложения.</w:t>
      </w:r>
    </w:p>
    <w:p w:rsidR="00F23E8B" w:rsidRPr="004E4E20" w:rsidRDefault="00F23E8B" w:rsidP="00FC4682">
      <w:pPr>
        <w:pStyle w:val="a6"/>
        <w:widowControl w:val="0"/>
        <w:spacing w:line="360" w:lineRule="auto"/>
        <w:ind w:firstLine="709"/>
        <w:jc w:val="both"/>
        <w:rPr>
          <w:rFonts w:ascii="Times New Roman" w:hAnsi="Times New Roman"/>
          <w:sz w:val="28"/>
          <w:szCs w:val="28"/>
        </w:rPr>
      </w:pPr>
    </w:p>
    <w:p w:rsidR="00CD0972" w:rsidRPr="004E4E20" w:rsidRDefault="00CD0972" w:rsidP="00FC4682">
      <w:pPr>
        <w:pStyle w:val="a6"/>
        <w:widowControl w:val="0"/>
        <w:spacing w:line="360" w:lineRule="auto"/>
        <w:ind w:firstLine="709"/>
        <w:jc w:val="both"/>
        <w:rPr>
          <w:rFonts w:ascii="Times New Roman" w:hAnsi="Times New Roman"/>
          <w:sz w:val="28"/>
          <w:shd w:val="clear" w:color="auto" w:fill="FFFFFF"/>
        </w:rPr>
      </w:pPr>
    </w:p>
    <w:p w:rsidR="00CD0972" w:rsidRPr="004E4E20" w:rsidRDefault="00413F61" w:rsidP="00AE6328">
      <w:pPr>
        <w:pStyle w:val="2"/>
        <w:spacing w:before="0" w:line="360" w:lineRule="auto"/>
        <w:ind w:firstLine="709"/>
        <w:jc w:val="both"/>
        <w:rPr>
          <w:rFonts w:ascii="Times New Roman" w:hAnsi="Times New Roman"/>
          <w:color w:val="auto"/>
          <w:sz w:val="28"/>
          <w:szCs w:val="28"/>
          <w:shd w:val="clear" w:color="auto" w:fill="FFFFFF"/>
        </w:rPr>
      </w:pPr>
      <w:r w:rsidRPr="004E4E20">
        <w:rPr>
          <w:color w:val="auto"/>
          <w:shd w:val="clear" w:color="auto" w:fill="FFFFFF"/>
        </w:rPr>
        <w:br w:type="page"/>
      </w:r>
      <w:bookmarkStart w:id="2" w:name="_Toc21974374"/>
      <w:r w:rsidR="00CD0972" w:rsidRPr="004E4E20">
        <w:rPr>
          <w:rFonts w:ascii="Times New Roman" w:hAnsi="Times New Roman"/>
          <w:color w:val="auto"/>
          <w:sz w:val="28"/>
          <w:szCs w:val="28"/>
          <w:shd w:val="clear" w:color="auto" w:fill="FFFFFF"/>
        </w:rPr>
        <w:lastRenderedPageBreak/>
        <w:t xml:space="preserve">Глава 1. </w:t>
      </w:r>
      <w:r w:rsidR="00AE6328" w:rsidRPr="004E4E20">
        <w:rPr>
          <w:rFonts w:ascii="Times New Roman" w:hAnsi="Times New Roman"/>
          <w:color w:val="auto"/>
          <w:sz w:val="28"/>
          <w:szCs w:val="28"/>
          <w:shd w:val="clear" w:color="auto" w:fill="FFFFFF"/>
        </w:rPr>
        <w:t>Теоретические аспекты</w:t>
      </w:r>
      <w:r w:rsidR="00CD0972" w:rsidRPr="004E4E20">
        <w:rPr>
          <w:rFonts w:ascii="Times New Roman" w:hAnsi="Times New Roman"/>
          <w:color w:val="auto"/>
          <w:sz w:val="28"/>
          <w:szCs w:val="28"/>
          <w:shd w:val="clear" w:color="auto" w:fill="FFFFFF"/>
        </w:rPr>
        <w:t xml:space="preserve"> формирования учебной мотивации младших школьников</w:t>
      </w:r>
      <w:bookmarkEnd w:id="2"/>
    </w:p>
    <w:p w:rsidR="00CD0972" w:rsidRPr="004E4E20" w:rsidRDefault="00AE6328" w:rsidP="00AE6328">
      <w:pPr>
        <w:pStyle w:val="2"/>
        <w:spacing w:before="0" w:line="360" w:lineRule="auto"/>
        <w:ind w:firstLine="709"/>
        <w:jc w:val="both"/>
        <w:rPr>
          <w:rFonts w:ascii="Times New Roman" w:hAnsi="Times New Roman"/>
          <w:b w:val="0"/>
          <w:color w:val="auto"/>
          <w:sz w:val="28"/>
          <w:szCs w:val="28"/>
          <w:shd w:val="clear" w:color="auto" w:fill="FFFFFF"/>
        </w:rPr>
      </w:pPr>
      <w:bookmarkStart w:id="3" w:name="_Toc21974375"/>
      <w:r w:rsidRPr="004E4E20">
        <w:rPr>
          <w:rFonts w:ascii="Times New Roman" w:hAnsi="Times New Roman"/>
          <w:b w:val="0"/>
          <w:color w:val="auto"/>
          <w:sz w:val="28"/>
          <w:szCs w:val="28"/>
          <w:shd w:val="clear" w:color="auto" w:fill="FFFFFF"/>
        </w:rPr>
        <w:t>1.1. Содержание</w:t>
      </w:r>
      <w:r w:rsidR="00CD0972" w:rsidRPr="004E4E20">
        <w:rPr>
          <w:rFonts w:ascii="Times New Roman" w:hAnsi="Times New Roman"/>
          <w:b w:val="0"/>
          <w:color w:val="auto"/>
          <w:sz w:val="28"/>
          <w:szCs w:val="28"/>
          <w:shd w:val="clear" w:color="auto" w:fill="FFFFFF"/>
        </w:rPr>
        <w:t xml:space="preserve"> понятия «мотивация»</w:t>
      </w:r>
      <w:bookmarkEnd w:id="3"/>
    </w:p>
    <w:p w:rsidR="00CD0972" w:rsidRPr="004E4E20" w:rsidRDefault="00CD0972" w:rsidP="00FC4682">
      <w:pPr>
        <w:pStyle w:val="a3"/>
        <w:widowControl w:val="0"/>
        <w:spacing w:after="0" w:line="360" w:lineRule="auto"/>
        <w:ind w:left="0" w:firstLine="709"/>
        <w:jc w:val="both"/>
        <w:rPr>
          <w:rFonts w:ascii="Times New Roman" w:hAnsi="Times New Roman"/>
          <w:sz w:val="28"/>
          <w:shd w:val="clear" w:color="auto" w:fill="FFFFFF"/>
        </w:rPr>
      </w:pPr>
    </w:p>
    <w:p w:rsidR="008079D7" w:rsidRPr="004E4E20" w:rsidRDefault="00AE6328" w:rsidP="00BE09B2">
      <w:pPr>
        <w:widowControl w:val="0"/>
        <w:spacing w:after="0" w:line="360" w:lineRule="auto"/>
        <w:ind w:firstLine="709"/>
        <w:jc w:val="both"/>
        <w:rPr>
          <w:rFonts w:ascii="Times New Roman" w:hAnsi="Times New Roman"/>
          <w:sz w:val="28"/>
        </w:rPr>
      </w:pPr>
      <w:r w:rsidRPr="004E4E20">
        <w:rPr>
          <w:rFonts w:ascii="Times New Roman" w:hAnsi="Times New Roman"/>
          <w:sz w:val="28"/>
          <w:szCs w:val="28"/>
        </w:rPr>
        <w:t xml:space="preserve">Школьные психологи и педагоги рассматривают мотивацию как исходный компонент учебной деятельности и, одновременно, как внутреннюю характеристику субъекта этой деятельности - ребенка. </w:t>
      </w:r>
      <w:r w:rsidR="00BE09B2" w:rsidRPr="004E4E20">
        <w:rPr>
          <w:rFonts w:ascii="Times New Roman" w:hAnsi="Times New Roman"/>
          <w:sz w:val="28"/>
          <w:shd w:val="clear" w:color="auto" w:fill="FFFFFF"/>
        </w:rPr>
        <w:t xml:space="preserve">Мотивация - это процесс стимулирования кого-либо к деятельности, направленной на достижение цели. Она необходима для продуктивного выполнения принятых решений и намеченных работ [10]. </w:t>
      </w:r>
      <w:r w:rsidR="008079D7" w:rsidRPr="004E4E20">
        <w:rPr>
          <w:rFonts w:ascii="Times New Roman" w:hAnsi="Times New Roman"/>
          <w:sz w:val="28"/>
          <w:szCs w:val="28"/>
        </w:rPr>
        <w:t xml:space="preserve">Мотивация </w:t>
      </w:r>
      <w:r w:rsidR="008079D7" w:rsidRPr="004E4E20">
        <w:rPr>
          <w:rFonts w:ascii="Times New Roman" w:hAnsi="Times New Roman"/>
          <w:sz w:val="28"/>
          <w:shd w:val="clear" w:color="auto" w:fill="FFFFFF"/>
        </w:rPr>
        <w:t>находит выражение во внешних проявлениях, в отношении человека к окружающему миру, различным видам деятельности</w:t>
      </w:r>
      <w:r w:rsidR="00BE09B2" w:rsidRPr="004E4E20">
        <w:rPr>
          <w:rFonts w:ascii="Times New Roman" w:hAnsi="Times New Roman"/>
          <w:sz w:val="28"/>
          <w:shd w:val="clear" w:color="auto" w:fill="FFFFFF"/>
        </w:rPr>
        <w:t xml:space="preserve">. Так, А. Н. Леонтьев считает, что мотивация является ядром личности и имеет функцию направления деятельности </w:t>
      </w:r>
      <w:r w:rsidR="008079D7" w:rsidRPr="004E4E20">
        <w:rPr>
          <w:rFonts w:ascii="Times New Roman" w:hAnsi="Times New Roman"/>
          <w:sz w:val="28"/>
          <w:shd w:val="clear" w:color="auto" w:fill="FFFFFF"/>
        </w:rPr>
        <w:t xml:space="preserve"> [</w:t>
      </w:r>
      <w:r w:rsidR="008079D7" w:rsidRPr="004E4E20">
        <w:rPr>
          <w:rFonts w:ascii="Times New Roman" w:hAnsi="Times New Roman"/>
          <w:sz w:val="28"/>
        </w:rPr>
        <w:t>7].</w:t>
      </w:r>
    </w:p>
    <w:p w:rsidR="00CD0972" w:rsidRPr="004E4E20" w:rsidRDefault="00CD0972" w:rsidP="00FC4682">
      <w:pPr>
        <w:widowControl w:val="0"/>
        <w:spacing w:after="0" w:line="360" w:lineRule="auto"/>
        <w:ind w:firstLine="709"/>
        <w:jc w:val="both"/>
        <w:rPr>
          <w:rFonts w:ascii="Times New Roman" w:hAnsi="Times New Roman"/>
          <w:sz w:val="28"/>
          <w:szCs w:val="28"/>
        </w:rPr>
      </w:pPr>
      <w:r w:rsidRPr="004E4E20">
        <w:rPr>
          <w:rFonts w:ascii="Times New Roman" w:hAnsi="Times New Roman"/>
          <w:sz w:val="28"/>
          <w:szCs w:val="28"/>
        </w:rPr>
        <w:t>Мотивация делает поведение человека целенаправленным</w:t>
      </w:r>
      <w:r w:rsidR="008079D7" w:rsidRPr="004E4E20">
        <w:rPr>
          <w:rFonts w:ascii="Times New Roman" w:hAnsi="Times New Roman"/>
          <w:sz w:val="28"/>
          <w:szCs w:val="28"/>
        </w:rPr>
        <w:t>, планомерным, осмысленным</w:t>
      </w:r>
      <w:r w:rsidRPr="004E4E20">
        <w:rPr>
          <w:rFonts w:ascii="Times New Roman" w:hAnsi="Times New Roman"/>
          <w:sz w:val="28"/>
          <w:szCs w:val="28"/>
        </w:rPr>
        <w:t xml:space="preserve">. </w:t>
      </w:r>
      <w:r w:rsidR="008079D7" w:rsidRPr="004E4E20">
        <w:rPr>
          <w:rFonts w:ascii="Times New Roman" w:hAnsi="Times New Roman"/>
          <w:sz w:val="28"/>
          <w:szCs w:val="28"/>
        </w:rPr>
        <w:t xml:space="preserve">Как </w:t>
      </w:r>
      <w:r w:rsidRPr="004E4E20">
        <w:rPr>
          <w:rFonts w:ascii="Times New Roman" w:hAnsi="Times New Roman"/>
          <w:sz w:val="28"/>
          <w:szCs w:val="28"/>
        </w:rPr>
        <w:t>состояние личности</w:t>
      </w:r>
      <w:r w:rsidR="008079D7" w:rsidRPr="004E4E20">
        <w:rPr>
          <w:rFonts w:ascii="Times New Roman" w:hAnsi="Times New Roman"/>
          <w:sz w:val="28"/>
          <w:szCs w:val="28"/>
        </w:rPr>
        <w:t>, она</w:t>
      </w:r>
      <w:r w:rsidRPr="004E4E20">
        <w:rPr>
          <w:rFonts w:ascii="Times New Roman" w:hAnsi="Times New Roman"/>
          <w:sz w:val="28"/>
          <w:szCs w:val="28"/>
        </w:rPr>
        <w:t xml:space="preserve"> определя</w:t>
      </w:r>
      <w:r w:rsidR="008079D7" w:rsidRPr="004E4E20">
        <w:rPr>
          <w:rFonts w:ascii="Times New Roman" w:hAnsi="Times New Roman"/>
          <w:sz w:val="28"/>
          <w:szCs w:val="28"/>
        </w:rPr>
        <w:t>ет</w:t>
      </w:r>
      <w:r w:rsidRPr="004E4E20">
        <w:rPr>
          <w:rFonts w:ascii="Times New Roman" w:hAnsi="Times New Roman"/>
          <w:sz w:val="28"/>
          <w:szCs w:val="28"/>
        </w:rPr>
        <w:t xml:space="preserve"> степень активности и направленности действий человека в конкретной ситуации. Мотив выступает как повод, причина, объективная необходимость что-то сделать, побуждение к какому-либо действию [2]. </w:t>
      </w:r>
    </w:p>
    <w:p w:rsidR="0001411C" w:rsidRPr="004E4E20" w:rsidRDefault="009A3DD6" w:rsidP="009A3DD6">
      <w:pPr>
        <w:pStyle w:val="af2"/>
        <w:spacing w:line="360" w:lineRule="auto"/>
        <w:ind w:firstLine="709"/>
        <w:rPr>
          <w:color w:val="auto"/>
          <w:kern w:val="0"/>
          <w:position w:val="0"/>
          <w:szCs w:val="28"/>
        </w:rPr>
      </w:pPr>
      <w:r w:rsidRPr="004E4E20">
        <w:rPr>
          <w:color w:val="auto"/>
          <w:kern w:val="0"/>
          <w:position w:val="0"/>
          <w:szCs w:val="28"/>
        </w:rPr>
        <w:t xml:space="preserve">Мотив - сложное психологическое образование, которое должен построить сам субъект. </w:t>
      </w:r>
      <w:r w:rsidR="004A6821" w:rsidRPr="004E4E20">
        <w:rPr>
          <w:color w:val="auto"/>
          <w:kern w:val="0"/>
          <w:position w:val="0"/>
          <w:szCs w:val="28"/>
        </w:rPr>
        <w:t xml:space="preserve">Нельзя извне в процессе воспитания формировать мотивы, но можно способствовать этому процессу. </w:t>
      </w:r>
      <w:r w:rsidRPr="004E4E20">
        <w:rPr>
          <w:color w:val="auto"/>
          <w:kern w:val="0"/>
          <w:position w:val="0"/>
          <w:szCs w:val="28"/>
        </w:rPr>
        <w:t>И</w:t>
      </w:r>
      <w:r w:rsidR="004A6821" w:rsidRPr="004E4E20">
        <w:rPr>
          <w:color w:val="auto"/>
          <w:kern w:val="0"/>
          <w:position w:val="0"/>
          <w:szCs w:val="28"/>
        </w:rPr>
        <w:t>звне формируются не мотивы, а мотиваторы</w:t>
      </w:r>
      <w:r w:rsidRPr="004E4E20">
        <w:rPr>
          <w:color w:val="auto"/>
          <w:kern w:val="0"/>
          <w:position w:val="0"/>
          <w:szCs w:val="28"/>
        </w:rPr>
        <w:t>, ориентированные на удовлетворение</w:t>
      </w:r>
      <w:r w:rsidR="004A6821" w:rsidRPr="004E4E20">
        <w:rPr>
          <w:color w:val="auto"/>
          <w:kern w:val="0"/>
          <w:position w:val="0"/>
          <w:szCs w:val="28"/>
        </w:rPr>
        <w:t xml:space="preserve"> потребност</w:t>
      </w:r>
      <w:r w:rsidRPr="004E4E20">
        <w:rPr>
          <w:color w:val="auto"/>
          <w:kern w:val="0"/>
          <w:position w:val="0"/>
          <w:szCs w:val="28"/>
        </w:rPr>
        <w:t>ей</w:t>
      </w:r>
      <w:r w:rsidR="004A6821" w:rsidRPr="004E4E20">
        <w:rPr>
          <w:color w:val="auto"/>
          <w:kern w:val="0"/>
          <w:position w:val="0"/>
          <w:szCs w:val="28"/>
        </w:rPr>
        <w:t xml:space="preserve"> ученика. </w:t>
      </w:r>
      <w:r w:rsidR="0001411C" w:rsidRPr="004E4E20">
        <w:rPr>
          <w:color w:val="auto"/>
          <w:kern w:val="0"/>
          <w:position w:val="0"/>
          <w:szCs w:val="28"/>
        </w:rPr>
        <w:t>Мотивация - это совокупность побуждающих факторов, которые вызывают активность личности и определяют направленность ее деятельности. Побуждающие факторы можно распределить на два относительно самостоятельных класса:</w:t>
      </w:r>
    </w:p>
    <w:p w:rsidR="0001411C" w:rsidRPr="004E4E20" w:rsidRDefault="0001411C" w:rsidP="0001411C">
      <w:pPr>
        <w:widowControl w:val="0"/>
        <w:shd w:val="clear" w:color="auto" w:fill="FFFFFF"/>
        <w:spacing w:after="0" w:line="360" w:lineRule="auto"/>
        <w:ind w:firstLine="709"/>
        <w:jc w:val="both"/>
        <w:textAlignment w:val="baseline"/>
        <w:rPr>
          <w:rFonts w:ascii="Times New Roman" w:hAnsi="Times New Roman"/>
          <w:sz w:val="28"/>
          <w:szCs w:val="28"/>
        </w:rPr>
      </w:pPr>
      <w:r w:rsidRPr="004E4E20">
        <w:rPr>
          <w:rFonts w:ascii="Times New Roman" w:hAnsi="Times New Roman"/>
          <w:sz w:val="28"/>
          <w:szCs w:val="28"/>
        </w:rPr>
        <w:t>1) потребностей и инстинктов как источников активности;</w:t>
      </w:r>
    </w:p>
    <w:p w:rsidR="0001411C" w:rsidRPr="004E4E20" w:rsidRDefault="0001411C" w:rsidP="0001411C">
      <w:pPr>
        <w:widowControl w:val="0"/>
        <w:shd w:val="clear" w:color="auto" w:fill="FFFFFF"/>
        <w:spacing w:after="0" w:line="360" w:lineRule="auto"/>
        <w:ind w:firstLine="709"/>
        <w:jc w:val="both"/>
        <w:textAlignment w:val="baseline"/>
        <w:rPr>
          <w:rFonts w:ascii="Times New Roman" w:hAnsi="Times New Roman"/>
          <w:sz w:val="28"/>
          <w:szCs w:val="28"/>
        </w:rPr>
      </w:pPr>
      <w:r w:rsidRPr="004E4E20">
        <w:rPr>
          <w:rFonts w:ascii="Times New Roman" w:hAnsi="Times New Roman"/>
          <w:sz w:val="28"/>
          <w:szCs w:val="28"/>
        </w:rPr>
        <w:t xml:space="preserve">2) мотивов как причин, которые определяют направленность поведения или деятельности [11]. </w:t>
      </w:r>
    </w:p>
    <w:p w:rsidR="00CD0972" w:rsidRPr="004E4E20" w:rsidRDefault="0001411C" w:rsidP="0001411C">
      <w:pPr>
        <w:widowControl w:val="0"/>
        <w:shd w:val="clear" w:color="auto" w:fill="FFFFFF"/>
        <w:spacing w:after="0" w:line="360" w:lineRule="auto"/>
        <w:ind w:firstLine="709"/>
        <w:jc w:val="both"/>
        <w:textAlignment w:val="baseline"/>
        <w:rPr>
          <w:rFonts w:ascii="Times New Roman" w:hAnsi="Times New Roman"/>
          <w:sz w:val="28"/>
          <w:szCs w:val="28"/>
        </w:rPr>
      </w:pPr>
      <w:r w:rsidRPr="004E4E20">
        <w:rPr>
          <w:rFonts w:ascii="Times New Roman" w:hAnsi="Times New Roman"/>
          <w:sz w:val="28"/>
          <w:szCs w:val="28"/>
        </w:rPr>
        <w:lastRenderedPageBreak/>
        <w:t>Отсюда, с</w:t>
      </w:r>
      <w:r w:rsidR="00CD0972" w:rsidRPr="004E4E20">
        <w:rPr>
          <w:rFonts w:ascii="Times New Roman" w:hAnsi="Times New Roman"/>
          <w:sz w:val="28"/>
          <w:szCs w:val="28"/>
        </w:rPr>
        <w:t>труктур</w:t>
      </w:r>
      <w:r w:rsidR="00BE09B2" w:rsidRPr="004E4E20">
        <w:rPr>
          <w:rFonts w:ascii="Times New Roman" w:hAnsi="Times New Roman"/>
          <w:sz w:val="28"/>
          <w:szCs w:val="28"/>
        </w:rPr>
        <w:t>а</w:t>
      </w:r>
      <w:r w:rsidR="00CD0972" w:rsidRPr="004E4E20">
        <w:rPr>
          <w:rFonts w:ascii="Times New Roman" w:hAnsi="Times New Roman"/>
          <w:sz w:val="28"/>
          <w:szCs w:val="28"/>
        </w:rPr>
        <w:t xml:space="preserve"> мотивации</w:t>
      </w:r>
      <w:r w:rsidR="00BE09B2" w:rsidRPr="004E4E20">
        <w:rPr>
          <w:rFonts w:ascii="Times New Roman" w:hAnsi="Times New Roman"/>
          <w:sz w:val="28"/>
          <w:szCs w:val="28"/>
        </w:rPr>
        <w:t xml:space="preserve"> представлена совокупностью</w:t>
      </w:r>
      <w:r w:rsidR="00CD0972" w:rsidRPr="004E4E20">
        <w:rPr>
          <w:rFonts w:ascii="Times New Roman" w:hAnsi="Times New Roman"/>
          <w:sz w:val="28"/>
          <w:szCs w:val="28"/>
        </w:rPr>
        <w:t xml:space="preserve"> потребност</w:t>
      </w:r>
      <w:r w:rsidR="00BE09B2" w:rsidRPr="004E4E20">
        <w:rPr>
          <w:rFonts w:ascii="Times New Roman" w:hAnsi="Times New Roman"/>
          <w:sz w:val="28"/>
          <w:szCs w:val="28"/>
        </w:rPr>
        <w:t>ей</w:t>
      </w:r>
      <w:r w:rsidR="00CD0972" w:rsidRPr="004E4E20">
        <w:rPr>
          <w:rFonts w:ascii="Times New Roman" w:hAnsi="Times New Roman"/>
          <w:sz w:val="28"/>
          <w:szCs w:val="28"/>
        </w:rPr>
        <w:t xml:space="preserve"> </w:t>
      </w:r>
      <w:r w:rsidR="00BE09B2" w:rsidRPr="004E4E20">
        <w:rPr>
          <w:rFonts w:ascii="Times New Roman" w:hAnsi="Times New Roman"/>
          <w:sz w:val="28"/>
          <w:szCs w:val="28"/>
        </w:rPr>
        <w:t xml:space="preserve">(это </w:t>
      </w:r>
      <w:r w:rsidR="00CD0972" w:rsidRPr="004E4E20">
        <w:rPr>
          <w:rFonts w:ascii="Times New Roman" w:hAnsi="Times New Roman"/>
          <w:sz w:val="28"/>
          <w:szCs w:val="28"/>
        </w:rPr>
        <w:t>источники активности учащегося</w:t>
      </w:r>
      <w:r w:rsidR="00BE09B2" w:rsidRPr="004E4E20">
        <w:rPr>
          <w:rFonts w:ascii="Times New Roman" w:hAnsi="Times New Roman"/>
          <w:sz w:val="28"/>
          <w:szCs w:val="28"/>
        </w:rPr>
        <w:t>),</w:t>
      </w:r>
      <w:r w:rsidR="00CD0972" w:rsidRPr="004E4E20">
        <w:rPr>
          <w:rFonts w:ascii="Times New Roman" w:hAnsi="Times New Roman"/>
          <w:sz w:val="28"/>
          <w:szCs w:val="28"/>
        </w:rPr>
        <w:t xml:space="preserve"> мотив</w:t>
      </w:r>
      <w:r w:rsidR="00BE09B2" w:rsidRPr="004E4E20">
        <w:rPr>
          <w:rFonts w:ascii="Times New Roman" w:hAnsi="Times New Roman"/>
          <w:sz w:val="28"/>
          <w:szCs w:val="28"/>
        </w:rPr>
        <w:t>ов</w:t>
      </w:r>
      <w:r w:rsidR="00CD0972" w:rsidRPr="004E4E20">
        <w:rPr>
          <w:rFonts w:ascii="Times New Roman" w:hAnsi="Times New Roman"/>
          <w:sz w:val="28"/>
          <w:szCs w:val="28"/>
        </w:rPr>
        <w:t xml:space="preserve"> </w:t>
      </w:r>
      <w:r w:rsidR="00BE09B2" w:rsidRPr="004E4E20">
        <w:rPr>
          <w:rFonts w:ascii="Times New Roman" w:hAnsi="Times New Roman"/>
          <w:sz w:val="28"/>
          <w:szCs w:val="28"/>
        </w:rPr>
        <w:t>(</w:t>
      </w:r>
      <w:r w:rsidR="00CD0972" w:rsidRPr="004E4E20">
        <w:rPr>
          <w:rFonts w:ascii="Times New Roman" w:hAnsi="Times New Roman"/>
          <w:sz w:val="28"/>
          <w:szCs w:val="28"/>
        </w:rPr>
        <w:t>причины, определяющие выбор направленности поведения</w:t>
      </w:r>
      <w:r w:rsidR="00BE09B2" w:rsidRPr="004E4E20">
        <w:rPr>
          <w:rFonts w:ascii="Times New Roman" w:hAnsi="Times New Roman"/>
          <w:sz w:val="28"/>
          <w:szCs w:val="28"/>
        </w:rPr>
        <w:t>),</w:t>
      </w:r>
      <w:r w:rsidR="00CD0972" w:rsidRPr="004E4E20">
        <w:rPr>
          <w:rFonts w:ascii="Times New Roman" w:hAnsi="Times New Roman"/>
          <w:sz w:val="28"/>
          <w:szCs w:val="28"/>
        </w:rPr>
        <w:t xml:space="preserve"> цели</w:t>
      </w:r>
      <w:r w:rsidR="00BE09B2" w:rsidRPr="004E4E20">
        <w:rPr>
          <w:rFonts w:ascii="Times New Roman" w:hAnsi="Times New Roman"/>
          <w:sz w:val="28"/>
          <w:szCs w:val="28"/>
        </w:rPr>
        <w:t xml:space="preserve"> (идеальное представление конечного результата деятельности), </w:t>
      </w:r>
      <w:r w:rsidR="00CD0972" w:rsidRPr="004E4E20">
        <w:rPr>
          <w:rFonts w:ascii="Times New Roman" w:hAnsi="Times New Roman"/>
          <w:sz w:val="28"/>
          <w:szCs w:val="28"/>
        </w:rPr>
        <w:t>пере</w:t>
      </w:r>
      <w:r w:rsidR="00616DE6" w:rsidRPr="004E4E20">
        <w:rPr>
          <w:rFonts w:ascii="Times New Roman" w:hAnsi="Times New Roman"/>
          <w:sz w:val="28"/>
          <w:szCs w:val="28"/>
        </w:rPr>
        <w:t>живаний</w:t>
      </w:r>
      <w:r w:rsidR="00CD0972" w:rsidRPr="004E4E20">
        <w:rPr>
          <w:rFonts w:ascii="Times New Roman" w:hAnsi="Times New Roman"/>
          <w:sz w:val="28"/>
          <w:szCs w:val="28"/>
        </w:rPr>
        <w:t xml:space="preserve"> </w:t>
      </w:r>
      <w:r w:rsidR="00616DE6" w:rsidRPr="004E4E20">
        <w:rPr>
          <w:rFonts w:ascii="Times New Roman" w:hAnsi="Times New Roman"/>
          <w:sz w:val="28"/>
          <w:szCs w:val="28"/>
        </w:rPr>
        <w:t>(</w:t>
      </w:r>
      <w:r w:rsidR="00CD0972" w:rsidRPr="004E4E20">
        <w:rPr>
          <w:rFonts w:ascii="Times New Roman" w:hAnsi="Times New Roman"/>
          <w:sz w:val="28"/>
          <w:szCs w:val="28"/>
        </w:rPr>
        <w:t>регулятор</w:t>
      </w:r>
      <w:r w:rsidR="00616DE6" w:rsidRPr="004E4E20">
        <w:rPr>
          <w:rFonts w:ascii="Times New Roman" w:hAnsi="Times New Roman"/>
          <w:sz w:val="28"/>
          <w:szCs w:val="28"/>
        </w:rPr>
        <w:t>ов</w:t>
      </w:r>
      <w:r w:rsidR="00CD0972" w:rsidRPr="004E4E20">
        <w:rPr>
          <w:rFonts w:ascii="Times New Roman" w:hAnsi="Times New Roman"/>
          <w:sz w:val="28"/>
          <w:szCs w:val="28"/>
        </w:rPr>
        <w:t xml:space="preserve"> поведения учащегося, окрашивающи</w:t>
      </w:r>
      <w:r w:rsidR="00616DE6" w:rsidRPr="004E4E20">
        <w:rPr>
          <w:rFonts w:ascii="Times New Roman" w:hAnsi="Times New Roman"/>
          <w:sz w:val="28"/>
          <w:szCs w:val="28"/>
        </w:rPr>
        <w:t>х</w:t>
      </w:r>
      <w:r w:rsidR="00CD0972" w:rsidRPr="004E4E20">
        <w:rPr>
          <w:rFonts w:ascii="Times New Roman" w:hAnsi="Times New Roman"/>
          <w:sz w:val="28"/>
          <w:szCs w:val="28"/>
        </w:rPr>
        <w:t xml:space="preserve"> </w:t>
      </w:r>
      <w:r w:rsidR="00616DE6" w:rsidRPr="004E4E20">
        <w:rPr>
          <w:rFonts w:ascii="Times New Roman" w:hAnsi="Times New Roman"/>
          <w:sz w:val="28"/>
          <w:szCs w:val="28"/>
        </w:rPr>
        <w:t>остальные</w:t>
      </w:r>
      <w:r w:rsidR="00CD0972" w:rsidRPr="004E4E20">
        <w:rPr>
          <w:rFonts w:ascii="Times New Roman" w:hAnsi="Times New Roman"/>
          <w:sz w:val="28"/>
          <w:szCs w:val="28"/>
        </w:rPr>
        <w:t xml:space="preserve"> элементы мотивации</w:t>
      </w:r>
      <w:r w:rsidR="00616DE6" w:rsidRPr="004E4E20">
        <w:rPr>
          <w:rFonts w:ascii="Times New Roman" w:hAnsi="Times New Roman"/>
          <w:sz w:val="28"/>
          <w:szCs w:val="28"/>
        </w:rPr>
        <w:t>)</w:t>
      </w:r>
      <w:r w:rsidR="00CD0972" w:rsidRPr="004E4E20">
        <w:rPr>
          <w:rFonts w:ascii="Times New Roman" w:hAnsi="Times New Roman"/>
          <w:sz w:val="28"/>
          <w:szCs w:val="28"/>
        </w:rPr>
        <w:t xml:space="preserve">. </w:t>
      </w:r>
    </w:p>
    <w:p w:rsidR="00616DE6" w:rsidRPr="004E4E20" w:rsidRDefault="00FA1128" w:rsidP="00FC4682">
      <w:pPr>
        <w:widowControl w:val="0"/>
        <w:spacing w:after="0" w:line="360" w:lineRule="auto"/>
        <w:ind w:firstLine="709"/>
        <w:jc w:val="both"/>
        <w:rPr>
          <w:rFonts w:ascii="Times New Roman" w:hAnsi="Times New Roman"/>
          <w:sz w:val="28"/>
          <w:szCs w:val="28"/>
          <w:shd w:val="clear" w:color="auto" w:fill="FFFFFF"/>
        </w:rPr>
      </w:pPr>
      <w:r w:rsidRPr="004E4E20">
        <w:rPr>
          <w:rFonts w:ascii="Times New Roman" w:hAnsi="Times New Roman"/>
          <w:sz w:val="28"/>
          <w:szCs w:val="28"/>
          <w:shd w:val="clear" w:color="auto" w:fill="FFFFFF"/>
        </w:rPr>
        <w:t>Первый структурный элемент мотивации, который мы рассмотрим более подробно</w:t>
      </w:r>
      <w:r w:rsidR="0058429D" w:rsidRPr="004E4E20">
        <w:rPr>
          <w:rFonts w:ascii="Times New Roman" w:hAnsi="Times New Roman"/>
          <w:sz w:val="28"/>
          <w:szCs w:val="28"/>
          <w:shd w:val="clear" w:color="auto" w:fill="FFFFFF"/>
        </w:rPr>
        <w:t xml:space="preserve">, - </w:t>
      </w:r>
      <w:r w:rsidRPr="004E4E20">
        <w:rPr>
          <w:rFonts w:ascii="Times New Roman" w:hAnsi="Times New Roman"/>
          <w:sz w:val="28"/>
          <w:szCs w:val="28"/>
          <w:shd w:val="clear" w:color="auto" w:fill="FFFFFF"/>
        </w:rPr>
        <w:t>это потребность. Но это не означает, что генетически какая</w:t>
      </w:r>
      <w:r w:rsidR="0058429D" w:rsidRPr="004E4E20">
        <w:rPr>
          <w:rFonts w:ascii="Times New Roman" w:hAnsi="Times New Roman"/>
          <w:sz w:val="28"/>
          <w:szCs w:val="28"/>
          <w:shd w:val="clear" w:color="auto" w:fill="FFFFFF"/>
        </w:rPr>
        <w:t>-</w:t>
      </w:r>
      <w:r w:rsidRPr="004E4E20">
        <w:rPr>
          <w:rFonts w:ascii="Times New Roman" w:hAnsi="Times New Roman"/>
          <w:sz w:val="28"/>
          <w:szCs w:val="28"/>
          <w:shd w:val="clear" w:color="auto" w:fill="FFFFFF"/>
        </w:rPr>
        <w:t xml:space="preserve">либо потребность была первичной по отношению к соответствующей ей цели или мотиву. </w:t>
      </w:r>
      <w:r w:rsidR="00CD0972" w:rsidRPr="004E4E20">
        <w:rPr>
          <w:rFonts w:ascii="Times New Roman" w:hAnsi="Times New Roman"/>
          <w:sz w:val="28"/>
          <w:szCs w:val="28"/>
          <w:shd w:val="clear" w:color="auto" w:fill="FFFFFF"/>
        </w:rPr>
        <w:t xml:space="preserve">Потребность - это состояние зависимости, нужды от объектов и явлений действительности, необходимых для существования и развития учащегося и выступающее источником его активности. </w:t>
      </w:r>
      <w:r w:rsidR="0075496C" w:rsidRPr="004E4E20">
        <w:rPr>
          <w:rFonts w:ascii="Times New Roman" w:hAnsi="Times New Roman"/>
          <w:sz w:val="28"/>
          <w:szCs w:val="28"/>
          <w:shd w:val="clear" w:color="auto" w:fill="FFFFFF"/>
        </w:rPr>
        <w:t xml:space="preserve">Так, А.К. Маркова выделяет </w:t>
      </w:r>
      <w:r w:rsidR="00616DE6" w:rsidRPr="004E4E20">
        <w:rPr>
          <w:rFonts w:ascii="Times New Roman" w:hAnsi="Times New Roman"/>
          <w:sz w:val="28"/>
          <w:szCs w:val="28"/>
          <w:shd w:val="clear" w:color="auto" w:fill="FFFFFF"/>
        </w:rPr>
        <w:t xml:space="preserve">следующие группы потребностей в зависимости: </w:t>
      </w:r>
    </w:p>
    <w:p w:rsidR="00616DE6" w:rsidRPr="004E4E20" w:rsidRDefault="00616DE6" w:rsidP="00FC4682">
      <w:pPr>
        <w:widowControl w:val="0"/>
        <w:spacing w:after="0" w:line="360" w:lineRule="auto"/>
        <w:ind w:firstLine="709"/>
        <w:jc w:val="both"/>
        <w:rPr>
          <w:rFonts w:ascii="Times New Roman" w:hAnsi="Times New Roman"/>
          <w:sz w:val="28"/>
          <w:szCs w:val="28"/>
          <w:shd w:val="clear" w:color="auto" w:fill="FFFFFF"/>
        </w:rPr>
      </w:pPr>
      <w:r w:rsidRPr="004E4E20">
        <w:rPr>
          <w:rFonts w:ascii="Times New Roman" w:hAnsi="Times New Roman"/>
          <w:sz w:val="28"/>
          <w:szCs w:val="28"/>
          <w:shd w:val="clear" w:color="auto" w:fill="FFFFFF"/>
        </w:rPr>
        <w:t xml:space="preserve">- от </w:t>
      </w:r>
      <w:r w:rsidR="00CD0972" w:rsidRPr="004E4E20">
        <w:rPr>
          <w:rFonts w:ascii="Times New Roman" w:hAnsi="Times New Roman"/>
          <w:sz w:val="28"/>
          <w:szCs w:val="28"/>
          <w:shd w:val="clear" w:color="auto" w:fill="FFFFFF"/>
        </w:rPr>
        <w:t xml:space="preserve">сферы деятельности (потребности в труде, познании, общении, восстановлении); </w:t>
      </w:r>
    </w:p>
    <w:p w:rsidR="00616DE6" w:rsidRPr="004E4E20" w:rsidRDefault="00616DE6" w:rsidP="00FC4682">
      <w:pPr>
        <w:widowControl w:val="0"/>
        <w:spacing w:after="0" w:line="360" w:lineRule="auto"/>
        <w:ind w:firstLine="709"/>
        <w:jc w:val="both"/>
        <w:rPr>
          <w:rFonts w:ascii="Times New Roman" w:hAnsi="Times New Roman"/>
          <w:sz w:val="28"/>
          <w:szCs w:val="28"/>
          <w:shd w:val="clear" w:color="auto" w:fill="FFFFFF"/>
        </w:rPr>
      </w:pPr>
      <w:r w:rsidRPr="004E4E20">
        <w:rPr>
          <w:rFonts w:ascii="Times New Roman" w:hAnsi="Times New Roman"/>
          <w:sz w:val="28"/>
          <w:szCs w:val="28"/>
          <w:shd w:val="clear" w:color="auto" w:fill="FFFFFF"/>
        </w:rPr>
        <w:t xml:space="preserve">- от </w:t>
      </w:r>
      <w:r w:rsidR="00CD0972" w:rsidRPr="004E4E20">
        <w:rPr>
          <w:rFonts w:ascii="Times New Roman" w:hAnsi="Times New Roman"/>
          <w:sz w:val="28"/>
          <w:szCs w:val="28"/>
          <w:shd w:val="clear" w:color="auto" w:fill="FFFFFF"/>
        </w:rPr>
        <w:t>объект</w:t>
      </w:r>
      <w:r w:rsidRPr="004E4E20">
        <w:rPr>
          <w:rFonts w:ascii="Times New Roman" w:hAnsi="Times New Roman"/>
          <w:sz w:val="28"/>
          <w:szCs w:val="28"/>
          <w:shd w:val="clear" w:color="auto" w:fill="FFFFFF"/>
        </w:rPr>
        <w:t>а</w:t>
      </w:r>
      <w:r w:rsidR="00CD0972" w:rsidRPr="004E4E20">
        <w:rPr>
          <w:rFonts w:ascii="Times New Roman" w:hAnsi="Times New Roman"/>
          <w:sz w:val="28"/>
          <w:szCs w:val="28"/>
          <w:shd w:val="clear" w:color="auto" w:fill="FFFFFF"/>
        </w:rPr>
        <w:t xml:space="preserve"> потребности (материальные и духовные, этические, эстетические и т.д.); </w:t>
      </w:r>
    </w:p>
    <w:p w:rsidR="00616DE6" w:rsidRPr="004E4E20" w:rsidRDefault="00616DE6" w:rsidP="00FC4682">
      <w:pPr>
        <w:widowControl w:val="0"/>
        <w:spacing w:after="0" w:line="360" w:lineRule="auto"/>
        <w:ind w:firstLine="709"/>
        <w:jc w:val="both"/>
        <w:rPr>
          <w:rFonts w:ascii="Times New Roman" w:hAnsi="Times New Roman"/>
          <w:sz w:val="28"/>
          <w:szCs w:val="28"/>
          <w:shd w:val="clear" w:color="auto" w:fill="FFFFFF"/>
        </w:rPr>
      </w:pPr>
      <w:r w:rsidRPr="004E4E20">
        <w:rPr>
          <w:rFonts w:ascii="Times New Roman" w:hAnsi="Times New Roman"/>
          <w:sz w:val="28"/>
          <w:szCs w:val="28"/>
          <w:shd w:val="clear" w:color="auto" w:fill="FFFFFF"/>
        </w:rPr>
        <w:t xml:space="preserve">- от </w:t>
      </w:r>
      <w:r w:rsidR="00CD0972" w:rsidRPr="004E4E20">
        <w:rPr>
          <w:rFonts w:ascii="Times New Roman" w:hAnsi="Times New Roman"/>
          <w:sz w:val="28"/>
          <w:szCs w:val="28"/>
          <w:shd w:val="clear" w:color="auto" w:fill="FFFFFF"/>
        </w:rPr>
        <w:t>функциональн</w:t>
      </w:r>
      <w:r w:rsidRPr="004E4E20">
        <w:rPr>
          <w:rFonts w:ascii="Times New Roman" w:hAnsi="Times New Roman"/>
          <w:sz w:val="28"/>
          <w:szCs w:val="28"/>
          <w:shd w:val="clear" w:color="auto" w:fill="FFFFFF"/>
        </w:rPr>
        <w:t>ой</w:t>
      </w:r>
      <w:r w:rsidR="00CD0972" w:rsidRPr="004E4E20">
        <w:rPr>
          <w:rFonts w:ascii="Times New Roman" w:hAnsi="Times New Roman"/>
          <w:sz w:val="28"/>
          <w:szCs w:val="28"/>
          <w:shd w:val="clear" w:color="auto" w:fill="FFFFFF"/>
        </w:rPr>
        <w:t xml:space="preserve"> рол</w:t>
      </w:r>
      <w:r w:rsidRPr="004E4E20">
        <w:rPr>
          <w:rFonts w:ascii="Times New Roman" w:hAnsi="Times New Roman"/>
          <w:sz w:val="28"/>
          <w:szCs w:val="28"/>
          <w:shd w:val="clear" w:color="auto" w:fill="FFFFFF"/>
        </w:rPr>
        <w:t>и</w:t>
      </w:r>
      <w:r w:rsidR="00CD0972" w:rsidRPr="004E4E20">
        <w:rPr>
          <w:rFonts w:ascii="Times New Roman" w:hAnsi="Times New Roman"/>
          <w:sz w:val="28"/>
          <w:szCs w:val="28"/>
          <w:shd w:val="clear" w:color="auto" w:fill="FFFFFF"/>
        </w:rPr>
        <w:t xml:space="preserve"> (доминирующие и второстепенные, центральные и периферические, устойчивые и ситуативные); </w:t>
      </w:r>
    </w:p>
    <w:p w:rsidR="00616DE6" w:rsidRPr="004E4E20" w:rsidRDefault="00616DE6" w:rsidP="00FC4682">
      <w:pPr>
        <w:widowControl w:val="0"/>
        <w:spacing w:after="0" w:line="360" w:lineRule="auto"/>
        <w:ind w:firstLine="709"/>
        <w:jc w:val="both"/>
        <w:rPr>
          <w:rFonts w:ascii="Times New Roman" w:hAnsi="Times New Roman"/>
          <w:sz w:val="28"/>
          <w:szCs w:val="28"/>
          <w:shd w:val="clear" w:color="auto" w:fill="FFFFFF"/>
        </w:rPr>
      </w:pPr>
      <w:r w:rsidRPr="004E4E20">
        <w:rPr>
          <w:rFonts w:ascii="Times New Roman" w:hAnsi="Times New Roman"/>
          <w:sz w:val="28"/>
          <w:szCs w:val="28"/>
          <w:shd w:val="clear" w:color="auto" w:fill="FFFFFF"/>
        </w:rPr>
        <w:t xml:space="preserve">- от </w:t>
      </w:r>
      <w:r w:rsidR="00CD0972" w:rsidRPr="004E4E20">
        <w:rPr>
          <w:rFonts w:ascii="Times New Roman" w:hAnsi="Times New Roman"/>
          <w:sz w:val="28"/>
          <w:szCs w:val="28"/>
          <w:shd w:val="clear" w:color="auto" w:fill="FFFFFF"/>
        </w:rPr>
        <w:t>субъект</w:t>
      </w:r>
      <w:r w:rsidRPr="004E4E20">
        <w:rPr>
          <w:rFonts w:ascii="Times New Roman" w:hAnsi="Times New Roman"/>
          <w:sz w:val="28"/>
          <w:szCs w:val="28"/>
          <w:shd w:val="clear" w:color="auto" w:fill="FFFFFF"/>
        </w:rPr>
        <w:t>а</w:t>
      </w:r>
      <w:r w:rsidR="00CD0972" w:rsidRPr="004E4E20">
        <w:rPr>
          <w:rFonts w:ascii="Times New Roman" w:hAnsi="Times New Roman"/>
          <w:sz w:val="28"/>
          <w:szCs w:val="28"/>
          <w:shd w:val="clear" w:color="auto" w:fill="FFFFFF"/>
        </w:rPr>
        <w:t xml:space="preserve"> потребности (индивидуальные, групповые, коллективные, общественные); </w:t>
      </w:r>
    </w:p>
    <w:p w:rsidR="00616DE6" w:rsidRPr="004E4E20" w:rsidRDefault="00616DE6" w:rsidP="00FC4682">
      <w:pPr>
        <w:widowControl w:val="0"/>
        <w:spacing w:after="0" w:line="360" w:lineRule="auto"/>
        <w:ind w:firstLine="709"/>
        <w:jc w:val="both"/>
        <w:rPr>
          <w:rFonts w:ascii="Times New Roman" w:hAnsi="Times New Roman"/>
          <w:sz w:val="28"/>
          <w:szCs w:val="28"/>
          <w:shd w:val="clear" w:color="auto" w:fill="FFFFFF"/>
        </w:rPr>
      </w:pPr>
      <w:r w:rsidRPr="004E4E20">
        <w:rPr>
          <w:rFonts w:ascii="Times New Roman" w:hAnsi="Times New Roman"/>
          <w:sz w:val="28"/>
          <w:szCs w:val="28"/>
          <w:shd w:val="clear" w:color="auto" w:fill="FFFFFF"/>
        </w:rPr>
        <w:t xml:space="preserve">- от </w:t>
      </w:r>
      <w:r w:rsidR="00CD0972" w:rsidRPr="004E4E20">
        <w:rPr>
          <w:rFonts w:ascii="Times New Roman" w:hAnsi="Times New Roman"/>
          <w:sz w:val="28"/>
          <w:szCs w:val="28"/>
          <w:shd w:val="clear" w:color="auto" w:fill="FFFFFF"/>
        </w:rPr>
        <w:t>уров</w:t>
      </w:r>
      <w:r w:rsidRPr="004E4E20">
        <w:rPr>
          <w:rFonts w:ascii="Times New Roman" w:hAnsi="Times New Roman"/>
          <w:sz w:val="28"/>
          <w:szCs w:val="28"/>
          <w:shd w:val="clear" w:color="auto" w:fill="FFFFFF"/>
        </w:rPr>
        <w:t>ня</w:t>
      </w:r>
      <w:r w:rsidR="00CD0972" w:rsidRPr="004E4E20">
        <w:rPr>
          <w:rFonts w:ascii="Times New Roman" w:hAnsi="Times New Roman"/>
          <w:sz w:val="28"/>
          <w:szCs w:val="28"/>
          <w:shd w:val="clear" w:color="auto" w:fill="FFFFFF"/>
        </w:rPr>
        <w:t xml:space="preserve"> потребности (витальные, социальные, духовные), </w:t>
      </w:r>
    </w:p>
    <w:p w:rsidR="00616DE6" w:rsidRPr="004E4E20" w:rsidRDefault="00616DE6" w:rsidP="00FC4682">
      <w:pPr>
        <w:widowControl w:val="0"/>
        <w:spacing w:after="0" w:line="360" w:lineRule="auto"/>
        <w:ind w:firstLine="709"/>
        <w:jc w:val="both"/>
        <w:rPr>
          <w:rFonts w:ascii="Times New Roman" w:hAnsi="Times New Roman"/>
          <w:b/>
          <w:sz w:val="28"/>
          <w:szCs w:val="28"/>
          <w:shd w:val="clear" w:color="auto" w:fill="FFFFFF"/>
        </w:rPr>
      </w:pPr>
      <w:r w:rsidRPr="004E4E20">
        <w:rPr>
          <w:rFonts w:ascii="Times New Roman" w:hAnsi="Times New Roman"/>
          <w:sz w:val="28"/>
          <w:szCs w:val="28"/>
          <w:shd w:val="clear" w:color="auto" w:fill="FFFFFF"/>
        </w:rPr>
        <w:t xml:space="preserve">- от </w:t>
      </w:r>
      <w:r w:rsidR="00CD0972" w:rsidRPr="004E4E20">
        <w:rPr>
          <w:rFonts w:ascii="Times New Roman" w:hAnsi="Times New Roman"/>
          <w:sz w:val="28"/>
          <w:szCs w:val="28"/>
          <w:shd w:val="clear" w:color="auto" w:fill="FFFFFF"/>
        </w:rPr>
        <w:t>содержани</w:t>
      </w:r>
      <w:r w:rsidRPr="004E4E20">
        <w:rPr>
          <w:rFonts w:ascii="Times New Roman" w:hAnsi="Times New Roman"/>
          <w:sz w:val="28"/>
          <w:szCs w:val="28"/>
          <w:shd w:val="clear" w:color="auto" w:fill="FFFFFF"/>
        </w:rPr>
        <w:t>я</w:t>
      </w:r>
      <w:r w:rsidR="00CD0972" w:rsidRPr="004E4E20">
        <w:rPr>
          <w:rFonts w:ascii="Times New Roman" w:hAnsi="Times New Roman"/>
          <w:sz w:val="28"/>
          <w:szCs w:val="28"/>
          <w:shd w:val="clear" w:color="auto" w:fill="FFFFFF"/>
        </w:rPr>
        <w:t xml:space="preserve"> (физиологические потребности, потребности в безопасности, потребности в любви, социальные потребности, потребности в самоактуализации)</w:t>
      </w:r>
      <w:r w:rsidRPr="004E4E20">
        <w:rPr>
          <w:rFonts w:ascii="Times New Roman" w:hAnsi="Times New Roman"/>
          <w:sz w:val="28"/>
          <w:szCs w:val="28"/>
          <w:shd w:val="clear" w:color="auto" w:fill="FFFFFF"/>
        </w:rPr>
        <w:t xml:space="preserve"> [13]</w:t>
      </w:r>
      <w:r w:rsidR="0075496C" w:rsidRPr="004E4E20">
        <w:rPr>
          <w:rFonts w:ascii="Times New Roman" w:hAnsi="Times New Roman"/>
          <w:sz w:val="28"/>
          <w:szCs w:val="28"/>
          <w:shd w:val="clear" w:color="auto" w:fill="FFFFFF"/>
        </w:rPr>
        <w:t>.</w:t>
      </w:r>
    </w:p>
    <w:p w:rsidR="00CD0972" w:rsidRPr="004E4E20" w:rsidRDefault="00616DE6" w:rsidP="00FC4682">
      <w:pPr>
        <w:widowControl w:val="0"/>
        <w:spacing w:after="0" w:line="360" w:lineRule="auto"/>
        <w:ind w:firstLine="709"/>
        <w:jc w:val="both"/>
        <w:rPr>
          <w:rStyle w:val="apple-converted-space"/>
          <w:rFonts w:ascii="Times New Roman" w:hAnsi="Times New Roman"/>
          <w:sz w:val="28"/>
          <w:szCs w:val="28"/>
          <w:shd w:val="clear" w:color="auto" w:fill="FFFFFF"/>
        </w:rPr>
      </w:pPr>
      <w:r w:rsidRPr="004E4E20">
        <w:rPr>
          <w:rFonts w:ascii="Times New Roman" w:hAnsi="Times New Roman"/>
          <w:sz w:val="28"/>
          <w:szCs w:val="28"/>
          <w:shd w:val="clear" w:color="auto" w:fill="FFFFFF"/>
        </w:rPr>
        <w:t xml:space="preserve">Воплощение, опредмечивание потребности </w:t>
      </w:r>
      <w:r w:rsidR="007D3322" w:rsidRPr="004E4E20">
        <w:rPr>
          <w:rFonts w:ascii="Times New Roman" w:hAnsi="Times New Roman"/>
          <w:sz w:val="28"/>
          <w:szCs w:val="28"/>
          <w:shd w:val="clear" w:color="auto" w:fill="FFFFFF"/>
        </w:rPr>
        <w:t>воплощается в</w:t>
      </w:r>
      <w:r w:rsidR="00CD0972" w:rsidRPr="004E4E20">
        <w:rPr>
          <w:rFonts w:ascii="Times New Roman" w:hAnsi="Times New Roman"/>
          <w:sz w:val="28"/>
          <w:szCs w:val="28"/>
          <w:shd w:val="clear" w:color="auto" w:fill="FFFFFF"/>
        </w:rPr>
        <w:t xml:space="preserve"> мотиве</w:t>
      </w:r>
      <w:r w:rsidR="007D3322" w:rsidRPr="004E4E20">
        <w:rPr>
          <w:rFonts w:ascii="Times New Roman" w:hAnsi="Times New Roman"/>
          <w:sz w:val="28"/>
          <w:szCs w:val="28"/>
          <w:shd w:val="clear" w:color="auto" w:fill="FFFFFF"/>
        </w:rPr>
        <w:t xml:space="preserve"> – это следующий структурный элемент мотивации. Он понимается </w:t>
      </w:r>
      <w:r w:rsidR="00CD0972" w:rsidRPr="004E4E20">
        <w:rPr>
          <w:rFonts w:ascii="Times New Roman" w:hAnsi="Times New Roman"/>
          <w:sz w:val="28"/>
          <w:szCs w:val="28"/>
          <w:shd w:val="clear" w:color="auto" w:fill="FFFFFF"/>
        </w:rPr>
        <w:t xml:space="preserve"> </w:t>
      </w:r>
      <w:r w:rsidR="007D3322" w:rsidRPr="004E4E20">
        <w:rPr>
          <w:rFonts w:ascii="Times New Roman" w:hAnsi="Times New Roman"/>
          <w:sz w:val="28"/>
          <w:szCs w:val="28"/>
          <w:shd w:val="clear" w:color="auto" w:fill="FFFFFF"/>
        </w:rPr>
        <w:t>как</w:t>
      </w:r>
      <w:r w:rsidR="00CD0972" w:rsidRPr="004E4E20">
        <w:rPr>
          <w:rFonts w:ascii="Times New Roman" w:hAnsi="Times New Roman"/>
          <w:sz w:val="28"/>
          <w:szCs w:val="28"/>
          <w:shd w:val="clear" w:color="auto" w:fill="FFFFFF"/>
        </w:rPr>
        <w:t xml:space="preserve"> намерения, представления, идеи, чувства, переживания;</w:t>
      </w:r>
      <w:r w:rsidR="007D3322" w:rsidRPr="004E4E20">
        <w:rPr>
          <w:rFonts w:ascii="Times New Roman" w:hAnsi="Times New Roman"/>
          <w:sz w:val="28"/>
          <w:szCs w:val="28"/>
          <w:shd w:val="clear" w:color="auto" w:fill="FFFFFF"/>
        </w:rPr>
        <w:t xml:space="preserve"> как</w:t>
      </w:r>
      <w:r w:rsidR="00CD0972" w:rsidRPr="004E4E20">
        <w:rPr>
          <w:rFonts w:ascii="Times New Roman" w:hAnsi="Times New Roman"/>
          <w:sz w:val="28"/>
          <w:szCs w:val="28"/>
          <w:shd w:val="clear" w:color="auto" w:fill="FFFFFF"/>
        </w:rPr>
        <w:t xml:space="preserve"> потребности, влечения, побуждения, склонности; предмет потребности </w:t>
      </w:r>
      <w:r w:rsidR="007D3322" w:rsidRPr="004E4E20">
        <w:rPr>
          <w:rFonts w:ascii="Times New Roman" w:hAnsi="Times New Roman"/>
          <w:sz w:val="28"/>
          <w:szCs w:val="28"/>
          <w:shd w:val="clear" w:color="auto" w:fill="FFFFFF"/>
        </w:rPr>
        <w:t>(</w:t>
      </w:r>
      <w:r w:rsidR="00CD0972" w:rsidRPr="004E4E20">
        <w:rPr>
          <w:rFonts w:ascii="Times New Roman" w:hAnsi="Times New Roman"/>
          <w:sz w:val="28"/>
          <w:szCs w:val="28"/>
          <w:shd w:val="clear" w:color="auto" w:fill="FFFFFF"/>
        </w:rPr>
        <w:t xml:space="preserve">материальный или идеальный, чувственно воспринимаемый или данный только в </w:t>
      </w:r>
      <w:r w:rsidR="00CD0972" w:rsidRPr="004E4E20">
        <w:rPr>
          <w:rFonts w:ascii="Times New Roman" w:hAnsi="Times New Roman"/>
          <w:sz w:val="28"/>
          <w:szCs w:val="28"/>
          <w:shd w:val="clear" w:color="auto" w:fill="FFFFFF"/>
        </w:rPr>
        <w:lastRenderedPageBreak/>
        <w:t>представлении, в мысленном плане)</w:t>
      </w:r>
      <w:r w:rsidR="007D3322" w:rsidRPr="004E4E20">
        <w:rPr>
          <w:rFonts w:ascii="Times New Roman" w:hAnsi="Times New Roman"/>
          <w:sz w:val="28"/>
          <w:szCs w:val="28"/>
          <w:shd w:val="clear" w:color="auto" w:fill="FFFFFF"/>
        </w:rPr>
        <w:t>; как</w:t>
      </w:r>
      <w:r w:rsidR="00CD0972" w:rsidRPr="004E4E20">
        <w:rPr>
          <w:rFonts w:ascii="Times New Roman" w:hAnsi="Times New Roman"/>
          <w:sz w:val="28"/>
          <w:szCs w:val="28"/>
          <w:shd w:val="clear" w:color="auto" w:fill="FFFFFF"/>
        </w:rPr>
        <w:t xml:space="preserve"> </w:t>
      </w:r>
      <w:r w:rsidR="007D3322" w:rsidRPr="004E4E20">
        <w:rPr>
          <w:rFonts w:ascii="Times New Roman" w:hAnsi="Times New Roman"/>
          <w:sz w:val="28"/>
          <w:szCs w:val="28"/>
          <w:shd w:val="clear" w:color="auto" w:fill="FFFFFF"/>
        </w:rPr>
        <w:t xml:space="preserve">установки </w:t>
      </w:r>
      <w:r w:rsidR="00CD0972" w:rsidRPr="004E4E20">
        <w:rPr>
          <w:rFonts w:ascii="Times New Roman" w:hAnsi="Times New Roman"/>
          <w:sz w:val="28"/>
          <w:szCs w:val="28"/>
          <w:shd w:val="clear" w:color="auto" w:fill="FFFFFF"/>
        </w:rPr>
        <w:t>[</w:t>
      </w:r>
      <w:r w:rsidR="007D3322" w:rsidRPr="004E4E20">
        <w:rPr>
          <w:rFonts w:ascii="Times New Roman" w:hAnsi="Times New Roman"/>
          <w:sz w:val="28"/>
          <w:szCs w:val="28"/>
          <w:shd w:val="clear" w:color="auto" w:fill="FFFFFF"/>
        </w:rPr>
        <w:t xml:space="preserve">2; </w:t>
      </w:r>
      <w:r w:rsidR="00CD0972" w:rsidRPr="004E4E20">
        <w:rPr>
          <w:rFonts w:ascii="Times New Roman" w:hAnsi="Times New Roman"/>
          <w:sz w:val="28"/>
          <w:szCs w:val="28"/>
          <w:shd w:val="clear" w:color="auto" w:fill="FFFFFF"/>
        </w:rPr>
        <w:t>7</w:t>
      </w:r>
      <w:r w:rsidR="007D3322" w:rsidRPr="004E4E20">
        <w:rPr>
          <w:rFonts w:ascii="Times New Roman" w:hAnsi="Times New Roman"/>
          <w:sz w:val="28"/>
          <w:szCs w:val="28"/>
          <w:shd w:val="clear" w:color="auto" w:fill="FFFFFF"/>
        </w:rPr>
        <w:t>; 9; 14</w:t>
      </w:r>
      <w:r w:rsidR="00CD0972" w:rsidRPr="004E4E20">
        <w:rPr>
          <w:rFonts w:ascii="Times New Roman" w:hAnsi="Times New Roman"/>
          <w:sz w:val="28"/>
          <w:szCs w:val="28"/>
          <w:shd w:val="clear" w:color="auto" w:fill="FFFFFF"/>
        </w:rPr>
        <w:t>].</w:t>
      </w:r>
      <w:r w:rsidR="0001411C" w:rsidRPr="004E4E20">
        <w:rPr>
          <w:rFonts w:ascii="Times New Roman" w:hAnsi="Times New Roman"/>
          <w:sz w:val="28"/>
          <w:szCs w:val="28"/>
          <w:shd w:val="clear" w:color="auto" w:fill="FFFFFF"/>
        </w:rPr>
        <w:t xml:space="preserve"> </w:t>
      </w:r>
      <w:r w:rsidR="00CD0972" w:rsidRPr="004E4E20">
        <w:rPr>
          <w:rFonts w:ascii="Times New Roman" w:hAnsi="Times New Roman"/>
          <w:sz w:val="28"/>
          <w:szCs w:val="28"/>
          <w:shd w:val="clear" w:color="auto" w:fill="FFFFFF"/>
        </w:rPr>
        <w:t>М</w:t>
      </w:r>
      <w:r w:rsidR="007D3322" w:rsidRPr="004E4E20">
        <w:rPr>
          <w:rFonts w:ascii="Times New Roman" w:hAnsi="Times New Roman"/>
          <w:sz w:val="28"/>
          <w:szCs w:val="28"/>
          <w:shd w:val="clear" w:color="auto" w:fill="FFFFFF"/>
        </w:rPr>
        <w:t>ы исходим из того, что м</w:t>
      </w:r>
      <w:r w:rsidR="00CD0972" w:rsidRPr="004E4E20">
        <w:rPr>
          <w:rFonts w:ascii="Times New Roman" w:hAnsi="Times New Roman"/>
          <w:sz w:val="28"/>
          <w:szCs w:val="28"/>
          <w:shd w:val="clear" w:color="auto" w:fill="FFFFFF"/>
        </w:rPr>
        <w:t>отив – побуждение к деятельности, связанное с формой существования потребности учащегося и определяющее способ реализации этой потребности учащимся</w:t>
      </w:r>
      <w:r w:rsidR="0001411C" w:rsidRPr="004E4E20">
        <w:rPr>
          <w:rFonts w:ascii="Times New Roman" w:hAnsi="Times New Roman"/>
          <w:sz w:val="28"/>
          <w:szCs w:val="28"/>
          <w:shd w:val="clear" w:color="auto" w:fill="FFFFFF"/>
        </w:rPr>
        <w:t xml:space="preserve"> [21]</w:t>
      </w:r>
      <w:r w:rsidR="00CD0972" w:rsidRPr="004E4E20">
        <w:rPr>
          <w:rFonts w:ascii="Times New Roman" w:hAnsi="Times New Roman"/>
          <w:sz w:val="28"/>
          <w:szCs w:val="28"/>
          <w:shd w:val="clear" w:color="auto" w:fill="FFFFFF"/>
        </w:rPr>
        <w:t>.</w:t>
      </w:r>
      <w:r w:rsidR="00FC4682" w:rsidRPr="004E4E20">
        <w:rPr>
          <w:rStyle w:val="apple-converted-space"/>
          <w:rFonts w:ascii="Times New Roman" w:hAnsi="Times New Roman"/>
          <w:sz w:val="28"/>
          <w:szCs w:val="28"/>
          <w:shd w:val="clear" w:color="auto" w:fill="FFFFFF"/>
        </w:rPr>
        <w:t xml:space="preserve"> </w:t>
      </w:r>
    </w:p>
    <w:p w:rsidR="00303681" w:rsidRPr="004E4E20" w:rsidRDefault="00303681" w:rsidP="00303681">
      <w:pPr>
        <w:widowControl w:val="0"/>
        <w:spacing w:after="0" w:line="360" w:lineRule="auto"/>
        <w:ind w:firstLine="709"/>
        <w:jc w:val="both"/>
        <w:rPr>
          <w:rFonts w:ascii="Times New Roman" w:hAnsi="Times New Roman"/>
          <w:sz w:val="28"/>
          <w:szCs w:val="28"/>
          <w:shd w:val="clear" w:color="auto" w:fill="FFFFFF"/>
        </w:rPr>
      </w:pPr>
      <w:r w:rsidRPr="004E4E20">
        <w:rPr>
          <w:rFonts w:ascii="Times New Roman" w:hAnsi="Times New Roman"/>
          <w:sz w:val="28"/>
          <w:szCs w:val="28"/>
          <w:shd w:val="clear" w:color="auto" w:fill="FFFFFF"/>
        </w:rPr>
        <w:t>Единая классификация мотивов на сегодня не существует и не может существовать. Тем не менее, в наиболее общем виде выделяют биологические и социальные мотивы, мотивы достижения и избегания неудачи, самоуважения и самоактуализации. Различают также мотив по времени проявления: постоянные, ситуативные и кратковременные. По силе проявления мотивы разделяют на сильные, умеренные и слабые, а по степени устойчивости на сильно-, средне- и слабоустойчивые. По отношению к самой деятельности  мотивы бывают внешними и внутренними</w:t>
      </w:r>
      <w:r w:rsidRPr="004E4E20">
        <w:rPr>
          <w:rFonts w:ascii="Times New Roman" w:hAnsi="Times New Roman"/>
          <w:sz w:val="28"/>
          <w:szCs w:val="28"/>
          <w:shd w:val="clear" w:color="auto" w:fill="FFFFFF"/>
          <w:lang w:val="uk-UA"/>
        </w:rPr>
        <w:t xml:space="preserve"> </w:t>
      </w:r>
      <w:r w:rsidRPr="004E4E20">
        <w:rPr>
          <w:rFonts w:ascii="Times New Roman" w:hAnsi="Times New Roman"/>
          <w:sz w:val="28"/>
          <w:szCs w:val="28"/>
          <w:shd w:val="clear" w:color="auto" w:fill="FFFFFF"/>
        </w:rPr>
        <w:t>[15]</w:t>
      </w:r>
    </w:p>
    <w:p w:rsidR="0001411C" w:rsidRPr="004E4E20" w:rsidRDefault="0001411C" w:rsidP="0080610A">
      <w:pPr>
        <w:widowControl w:val="0"/>
        <w:shd w:val="clear" w:color="auto" w:fill="FFFFFF"/>
        <w:spacing w:after="0" w:line="360" w:lineRule="auto"/>
        <w:ind w:firstLine="709"/>
        <w:jc w:val="both"/>
        <w:textAlignment w:val="baseline"/>
        <w:rPr>
          <w:rFonts w:ascii="Times New Roman" w:hAnsi="Times New Roman"/>
          <w:sz w:val="28"/>
          <w:szCs w:val="28"/>
        </w:rPr>
      </w:pPr>
      <w:r w:rsidRPr="004E4E20">
        <w:rPr>
          <w:rFonts w:ascii="Times New Roman" w:hAnsi="Times New Roman"/>
          <w:sz w:val="28"/>
          <w:szCs w:val="28"/>
        </w:rPr>
        <w:t xml:space="preserve">Третий структурный элемент мотивации – это цель. Обычно мотив не совпадает с целью, лежит за ней. Соотношение мотивов и целей деятельности заключается в том, что мотив выступает как причина (побуждение) постановки тех или иных целей. Чтобы поставить перед собой цель, необходимо иметь соответствующий мотив: самоутверждение, самореализация, материальный стимул, интерес к содержанию деятельности и т.п. </w:t>
      </w:r>
      <w:r w:rsidR="00FA1128" w:rsidRPr="004E4E20">
        <w:rPr>
          <w:rFonts w:ascii="Times New Roman" w:hAnsi="Times New Roman"/>
          <w:sz w:val="28"/>
          <w:szCs w:val="28"/>
        </w:rPr>
        <w:t xml:space="preserve">Цель здесь - это то, что может привести к ликвидации испытываемого чело­веком состояния нужды в чем-либо. </w:t>
      </w:r>
    </w:p>
    <w:p w:rsidR="0001411C" w:rsidRPr="004E4E20" w:rsidRDefault="0001411C" w:rsidP="0001411C">
      <w:pPr>
        <w:pStyle w:val="a4"/>
        <w:widowControl w:val="0"/>
        <w:shd w:val="clear" w:color="auto" w:fill="FFFFFF"/>
        <w:spacing w:before="0" w:beforeAutospacing="0" w:after="0" w:afterAutospacing="0" w:line="360" w:lineRule="auto"/>
        <w:ind w:firstLine="709"/>
        <w:jc w:val="both"/>
        <w:rPr>
          <w:sz w:val="28"/>
          <w:szCs w:val="28"/>
        </w:rPr>
      </w:pPr>
      <w:r w:rsidRPr="004E4E20">
        <w:rPr>
          <w:sz w:val="28"/>
          <w:szCs w:val="28"/>
        </w:rPr>
        <w:t>Четвертый структурный элемент – переживания – регуляторы поведения учащегося, окрашивающие собой все структурные элементы мотивации.</w:t>
      </w:r>
      <w:r w:rsidR="0080610A" w:rsidRPr="004E4E20">
        <w:rPr>
          <w:sz w:val="28"/>
          <w:szCs w:val="28"/>
        </w:rPr>
        <w:t xml:space="preserve"> </w:t>
      </w:r>
    </w:p>
    <w:p w:rsidR="003C16CE" w:rsidRPr="004E4E20" w:rsidRDefault="003C16CE" w:rsidP="003C16CE">
      <w:pPr>
        <w:pStyle w:val="af2"/>
        <w:spacing w:line="360" w:lineRule="auto"/>
        <w:ind w:firstLine="709"/>
        <w:rPr>
          <w:color w:val="auto"/>
          <w:kern w:val="0"/>
          <w:position w:val="0"/>
        </w:rPr>
      </w:pPr>
      <w:r w:rsidRPr="004E4E20">
        <w:rPr>
          <w:color w:val="auto"/>
          <w:kern w:val="0"/>
          <w:position w:val="0"/>
        </w:rPr>
        <w:t>Как процесс, мотивация  теоретически может быть представлена в виде шести следующих одна за другой стадий:</w:t>
      </w:r>
    </w:p>
    <w:p w:rsidR="003C16CE" w:rsidRPr="004E4E20" w:rsidRDefault="003C16CE" w:rsidP="003C16CE">
      <w:pPr>
        <w:pStyle w:val="af2"/>
        <w:spacing w:line="360" w:lineRule="auto"/>
        <w:ind w:firstLine="709"/>
        <w:rPr>
          <w:color w:val="auto"/>
          <w:kern w:val="0"/>
          <w:position w:val="0"/>
        </w:rPr>
      </w:pPr>
      <w:r w:rsidRPr="004E4E20">
        <w:rPr>
          <w:color w:val="auto"/>
          <w:kern w:val="0"/>
          <w:position w:val="0"/>
        </w:rPr>
        <w:t>Первая стадия - возникновение потребностей. Потребность проявляется в виде того, что школьник начинает ощущать, что ему чего-то не хватает. Проявляется она в конкретное время и начинает "требовать" от человека, чтобы он нашел возможность и предпринял какие-то шаги для ее устранения.</w:t>
      </w:r>
    </w:p>
    <w:p w:rsidR="003C16CE" w:rsidRPr="004E4E20" w:rsidRDefault="003C16CE" w:rsidP="003C16CE">
      <w:pPr>
        <w:pStyle w:val="af2"/>
        <w:spacing w:line="360" w:lineRule="auto"/>
        <w:ind w:firstLine="709"/>
        <w:rPr>
          <w:color w:val="auto"/>
          <w:kern w:val="0"/>
          <w:position w:val="0"/>
        </w:rPr>
      </w:pPr>
      <w:r w:rsidRPr="004E4E20">
        <w:rPr>
          <w:color w:val="auto"/>
          <w:kern w:val="0"/>
          <w:position w:val="0"/>
        </w:rPr>
        <w:lastRenderedPageBreak/>
        <w:t>Вторая стадия - поиск путей устранения потребности. Раз потребность возникла и создает проблемы для школьника, то он начинает искать возможности устранить ее: удовлетворить, подавить, не замечать. Возникает необходимость что-то сделать, что-то предпринять.</w:t>
      </w:r>
    </w:p>
    <w:p w:rsidR="003C16CE" w:rsidRPr="004E4E20" w:rsidRDefault="003C16CE" w:rsidP="003C16CE">
      <w:pPr>
        <w:pStyle w:val="af2"/>
        <w:spacing w:line="360" w:lineRule="auto"/>
        <w:ind w:firstLine="709"/>
        <w:rPr>
          <w:color w:val="auto"/>
          <w:kern w:val="0"/>
          <w:position w:val="0"/>
        </w:rPr>
      </w:pPr>
      <w:r w:rsidRPr="004E4E20">
        <w:rPr>
          <w:color w:val="auto"/>
          <w:kern w:val="0"/>
          <w:position w:val="0"/>
        </w:rPr>
        <w:t xml:space="preserve">Третья стадия - определение целей (направления) действия. Школьник фиксирует, что и какими средствами он должен делать, чего добиться, что получить для того, чтобы устранить потребность. На данной стадии происходит увязка четырех моментов. </w:t>
      </w:r>
    </w:p>
    <w:p w:rsidR="003C16CE" w:rsidRPr="004E4E20" w:rsidRDefault="003C16CE" w:rsidP="003C16CE">
      <w:pPr>
        <w:pStyle w:val="af2"/>
        <w:widowControl w:val="0"/>
        <w:spacing w:line="360" w:lineRule="auto"/>
        <w:ind w:firstLine="709"/>
        <w:rPr>
          <w:color w:val="auto"/>
          <w:kern w:val="0"/>
          <w:position w:val="0"/>
        </w:rPr>
      </w:pPr>
      <w:r w:rsidRPr="004E4E20">
        <w:rPr>
          <w:color w:val="auto"/>
          <w:kern w:val="0"/>
          <w:position w:val="0"/>
        </w:rPr>
        <w:t>Четвертая стадия - осуществление действия. На этой стадии школьник затрачивает усилия для того, чтобы осуществить действия, которые, в конечном счете, должны предоставить ему возможность получения чего-то, чтобы устранить потребность. Так как процесс работы оказывает обратное влияние на мотивацию, то на этой стадии может происходить корректировка целей.</w:t>
      </w:r>
    </w:p>
    <w:p w:rsidR="003C16CE" w:rsidRPr="004E4E20" w:rsidRDefault="003C16CE" w:rsidP="003C16CE">
      <w:pPr>
        <w:pStyle w:val="af2"/>
        <w:spacing w:line="360" w:lineRule="auto"/>
        <w:ind w:firstLine="709"/>
        <w:rPr>
          <w:color w:val="auto"/>
          <w:kern w:val="0"/>
          <w:position w:val="0"/>
        </w:rPr>
      </w:pPr>
      <w:r w:rsidRPr="004E4E20">
        <w:rPr>
          <w:color w:val="auto"/>
          <w:kern w:val="0"/>
          <w:position w:val="0"/>
        </w:rPr>
        <w:t>Пятая стадия - получение вознаграждения за осуществление действия. Проделав определенную работу, школьник либо непосредственно получает то, что он может использовать для устранения потребности, либо то, что он может обменять на желаемый для него объект. На данной стадии выясняется то, насколько выполнение действий дало желаемый результат. В зависимости от этого происходит либо ослабление, либо сохранение, либо же усиление мотивации к действию.</w:t>
      </w:r>
    </w:p>
    <w:p w:rsidR="003C16CE" w:rsidRPr="004E4E20" w:rsidRDefault="003C16CE" w:rsidP="003C16CE">
      <w:pPr>
        <w:pStyle w:val="af2"/>
        <w:spacing w:line="360" w:lineRule="auto"/>
        <w:ind w:firstLine="709"/>
        <w:rPr>
          <w:color w:val="auto"/>
          <w:kern w:val="0"/>
          <w:position w:val="0"/>
        </w:rPr>
      </w:pPr>
      <w:r w:rsidRPr="004E4E20">
        <w:rPr>
          <w:color w:val="auto"/>
          <w:kern w:val="0"/>
          <w:position w:val="0"/>
        </w:rPr>
        <w:t>Шестая стадия - устранение потребности. В зависимости от степени снятия напряжения, вызываемого потребностью, а также от того, вызывает устранение потребности ослабление или усиление мотивации деятельности, школьник либо прекращает деятельность до возникновения новой потребности, либо продолжает искать возможности и осуществлять действия по устранению потребности [19; 23].</w:t>
      </w:r>
    </w:p>
    <w:p w:rsidR="004A6821" w:rsidRPr="004E4E20" w:rsidRDefault="003C16CE" w:rsidP="00FC4682">
      <w:pPr>
        <w:widowControl w:val="0"/>
        <w:spacing w:after="0" w:line="360" w:lineRule="auto"/>
        <w:ind w:firstLine="709"/>
        <w:jc w:val="both"/>
        <w:rPr>
          <w:rFonts w:ascii="Times New Roman" w:hAnsi="Times New Roman"/>
          <w:iCs/>
          <w:sz w:val="28"/>
          <w:szCs w:val="28"/>
        </w:rPr>
      </w:pPr>
      <w:r w:rsidRPr="004E4E20">
        <w:rPr>
          <w:rFonts w:ascii="Times New Roman" w:hAnsi="Times New Roman"/>
          <w:sz w:val="28"/>
        </w:rPr>
        <w:t>В</w:t>
      </w:r>
      <w:r w:rsidR="0001411C" w:rsidRPr="004E4E20">
        <w:rPr>
          <w:rFonts w:ascii="Times New Roman" w:hAnsi="Times New Roman"/>
          <w:sz w:val="28"/>
        </w:rPr>
        <w:t xml:space="preserve"> зависимости от преобладающего вида мотива выделяют различные виды мотивации – внешняя и внутренняя, положительная и отрицательная, устойчивая и неустойчивая и т.д. Они</w:t>
      </w:r>
      <w:r w:rsidR="0001411C" w:rsidRPr="004E4E20">
        <w:rPr>
          <w:rFonts w:ascii="Times New Roman" w:hAnsi="Times New Roman"/>
          <w:sz w:val="28"/>
          <w:shd w:val="clear" w:color="auto" w:fill="FFFFFF"/>
        </w:rPr>
        <w:t xml:space="preserve"> могут переплетаться, дополнять друг </w:t>
      </w:r>
      <w:r w:rsidR="0001411C" w:rsidRPr="004E4E20">
        <w:rPr>
          <w:rFonts w:ascii="Times New Roman" w:hAnsi="Times New Roman"/>
          <w:sz w:val="28"/>
          <w:shd w:val="clear" w:color="auto" w:fill="FFFFFF"/>
        </w:rPr>
        <w:lastRenderedPageBreak/>
        <w:t>друга, находятся в определенном соотношении между собой [8].</w:t>
      </w:r>
      <w:r w:rsidR="004A6821" w:rsidRPr="004E4E20">
        <w:rPr>
          <w:rFonts w:ascii="Times New Roman" w:hAnsi="Times New Roman"/>
          <w:sz w:val="28"/>
          <w:shd w:val="clear" w:color="auto" w:fill="FFFFFF"/>
        </w:rPr>
        <w:t xml:space="preserve">  </w:t>
      </w:r>
      <w:r w:rsidR="00303681" w:rsidRPr="004E4E20">
        <w:rPr>
          <w:rFonts w:ascii="Times New Roman" w:hAnsi="Times New Roman"/>
          <w:iCs/>
          <w:sz w:val="28"/>
          <w:szCs w:val="28"/>
        </w:rPr>
        <w:t>В контексте темы курсовой работы интересен подход, разделяющий</w:t>
      </w:r>
      <w:r w:rsidR="00413F61" w:rsidRPr="004E4E20">
        <w:rPr>
          <w:rFonts w:ascii="Times New Roman" w:hAnsi="Times New Roman"/>
          <w:iCs/>
          <w:sz w:val="28"/>
          <w:szCs w:val="28"/>
        </w:rPr>
        <w:t xml:space="preserve"> мотивы общения, игры, учения, профессиональной, спортивной и общественной деятельности и т. д. </w:t>
      </w:r>
    </w:p>
    <w:p w:rsidR="009A3DD6" w:rsidRPr="004E4E20" w:rsidRDefault="004A6821" w:rsidP="00FC4682">
      <w:pPr>
        <w:widowControl w:val="0"/>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В этой системе нас интересуют</w:t>
      </w:r>
      <w:r w:rsidR="00413F61" w:rsidRPr="004E4E20">
        <w:rPr>
          <w:rFonts w:ascii="Times New Roman" w:hAnsi="Times New Roman"/>
          <w:iCs/>
          <w:sz w:val="28"/>
          <w:szCs w:val="28"/>
        </w:rPr>
        <w:t xml:space="preserve"> мотивы учения</w:t>
      </w:r>
      <w:r w:rsidRPr="004E4E20">
        <w:rPr>
          <w:rFonts w:ascii="Times New Roman" w:hAnsi="Times New Roman"/>
          <w:iCs/>
          <w:sz w:val="28"/>
          <w:szCs w:val="28"/>
        </w:rPr>
        <w:t xml:space="preserve"> </w:t>
      </w:r>
      <w:r w:rsidR="00413F61" w:rsidRPr="004E4E20">
        <w:rPr>
          <w:rFonts w:ascii="Times New Roman" w:hAnsi="Times New Roman"/>
          <w:iCs/>
          <w:sz w:val="28"/>
          <w:szCs w:val="28"/>
        </w:rPr>
        <w:t>- это направленность ученика на различные стороны учебной деятельности</w:t>
      </w:r>
      <w:r w:rsidRPr="004E4E20">
        <w:rPr>
          <w:rFonts w:ascii="Times New Roman" w:hAnsi="Times New Roman"/>
          <w:iCs/>
          <w:sz w:val="28"/>
          <w:szCs w:val="28"/>
        </w:rPr>
        <w:t>, которые подразделяются</w:t>
      </w:r>
      <w:r w:rsidR="00413F61" w:rsidRPr="004E4E20">
        <w:rPr>
          <w:rFonts w:ascii="Times New Roman" w:hAnsi="Times New Roman"/>
          <w:iCs/>
          <w:sz w:val="28"/>
          <w:szCs w:val="28"/>
        </w:rPr>
        <w:t xml:space="preserve"> на социальные и познавательные. Познавательные мотивы в свою очередь делятся на: </w:t>
      </w:r>
    </w:p>
    <w:p w:rsidR="009A3DD6" w:rsidRPr="004E4E20" w:rsidRDefault="00413F61" w:rsidP="00FC4682">
      <w:pPr>
        <w:widowControl w:val="0"/>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 xml:space="preserve">1) широкий познавательный мотив - ориентация на овладение новыми знаниями; </w:t>
      </w:r>
    </w:p>
    <w:p w:rsidR="009A3DD6" w:rsidRPr="004E4E20" w:rsidRDefault="00413F61" w:rsidP="00FC4682">
      <w:pPr>
        <w:widowControl w:val="0"/>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 xml:space="preserve">2) процессуальный - ориентация на процесс учения; </w:t>
      </w:r>
    </w:p>
    <w:p w:rsidR="009A3DD6" w:rsidRPr="004E4E20" w:rsidRDefault="00413F61" w:rsidP="00FC4682">
      <w:pPr>
        <w:widowControl w:val="0"/>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 xml:space="preserve">3) результативный - ориентация на результат учения (оценку); </w:t>
      </w:r>
    </w:p>
    <w:p w:rsidR="00413F61" w:rsidRPr="004E4E20" w:rsidRDefault="00413F61" w:rsidP="00FC4682">
      <w:pPr>
        <w:widowControl w:val="0"/>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4) учебно-познавательный - ориентация на усвоение способа получения знаний.</w:t>
      </w:r>
    </w:p>
    <w:p w:rsidR="009A3DD6" w:rsidRPr="004E4E20" w:rsidRDefault="00413F61" w:rsidP="00FC4682">
      <w:pPr>
        <w:widowControl w:val="0"/>
        <w:shd w:val="clear" w:color="auto" w:fill="FFFFFF"/>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 xml:space="preserve">Социальные мотивы делятся на: </w:t>
      </w:r>
    </w:p>
    <w:p w:rsidR="009A3DD6" w:rsidRPr="004E4E20" w:rsidRDefault="00413F61" w:rsidP="00FC4682">
      <w:pPr>
        <w:widowControl w:val="0"/>
        <w:shd w:val="clear" w:color="auto" w:fill="FFFFFF"/>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 xml:space="preserve">1) широкий социальный мотив - стремление приобрести знания, чтобы быть полезным обществу; </w:t>
      </w:r>
    </w:p>
    <w:p w:rsidR="009A3DD6" w:rsidRPr="004E4E20" w:rsidRDefault="00413F61" w:rsidP="00FC4682">
      <w:pPr>
        <w:widowControl w:val="0"/>
        <w:shd w:val="clear" w:color="auto" w:fill="FFFFFF"/>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 xml:space="preserve">2) "учительский мотив" - стремление заслужить похвалу и одобрение со стороны учителя; </w:t>
      </w:r>
    </w:p>
    <w:p w:rsidR="009A3DD6" w:rsidRPr="004E4E20" w:rsidRDefault="00413F61" w:rsidP="00FC4682">
      <w:pPr>
        <w:widowControl w:val="0"/>
        <w:shd w:val="clear" w:color="auto" w:fill="FFFFFF"/>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 xml:space="preserve">3) "родительский мотив" - стремление заслужить похвалу и одобрение родителей; </w:t>
      </w:r>
    </w:p>
    <w:p w:rsidR="00413F61" w:rsidRPr="004E4E20" w:rsidRDefault="00413F61" w:rsidP="00FC4682">
      <w:pPr>
        <w:widowControl w:val="0"/>
        <w:shd w:val="clear" w:color="auto" w:fill="FFFFFF"/>
        <w:spacing w:after="0" w:line="360" w:lineRule="auto"/>
        <w:ind w:firstLine="709"/>
        <w:jc w:val="both"/>
        <w:rPr>
          <w:rFonts w:ascii="Times New Roman" w:hAnsi="Times New Roman"/>
          <w:iCs/>
          <w:sz w:val="28"/>
          <w:szCs w:val="28"/>
        </w:rPr>
      </w:pPr>
      <w:r w:rsidRPr="004E4E20">
        <w:rPr>
          <w:rFonts w:ascii="Times New Roman" w:hAnsi="Times New Roman"/>
          <w:iCs/>
          <w:sz w:val="28"/>
          <w:szCs w:val="28"/>
        </w:rPr>
        <w:t>4) "товарищеский мотив" - стремление заслужить уважение своих товарищей</w:t>
      </w:r>
      <w:r w:rsidRPr="004E4E20">
        <w:rPr>
          <w:rFonts w:ascii="Times New Roman" w:hAnsi="Times New Roman"/>
          <w:iCs/>
          <w:sz w:val="28"/>
          <w:szCs w:val="28"/>
          <w:lang w:val="uk-UA"/>
        </w:rPr>
        <w:t xml:space="preserve"> </w:t>
      </w:r>
      <w:r w:rsidRPr="004E4E20">
        <w:rPr>
          <w:rFonts w:ascii="Times New Roman" w:hAnsi="Times New Roman"/>
          <w:iCs/>
          <w:sz w:val="28"/>
          <w:szCs w:val="28"/>
        </w:rPr>
        <w:t>[12]</w:t>
      </w:r>
    </w:p>
    <w:p w:rsidR="00CD0972" w:rsidRPr="004E4E20" w:rsidRDefault="00CD0972" w:rsidP="00FC4682">
      <w:pPr>
        <w:pStyle w:val="a4"/>
        <w:widowControl w:val="0"/>
        <w:shd w:val="clear" w:color="auto" w:fill="FFFFFF"/>
        <w:spacing w:before="0" w:beforeAutospacing="0" w:after="0" w:afterAutospacing="0" w:line="360" w:lineRule="auto"/>
        <w:ind w:firstLine="709"/>
        <w:jc w:val="both"/>
        <w:rPr>
          <w:sz w:val="28"/>
          <w:szCs w:val="28"/>
        </w:rPr>
      </w:pPr>
      <w:r w:rsidRPr="004E4E20">
        <w:rPr>
          <w:sz w:val="28"/>
          <w:szCs w:val="28"/>
        </w:rPr>
        <w:t>А.Н. Леонтьев различает мотивы, понимаемые и мотивы реально действующие. Учащийся понимает, что надо учиться, но это еще может не побуждать его заниматься учебной деятельностью. Понимаемые мотивы в ряде случаев становятся мотивами реально действующими.</w:t>
      </w:r>
      <w:r w:rsidR="004A6821" w:rsidRPr="004E4E20">
        <w:rPr>
          <w:sz w:val="28"/>
          <w:szCs w:val="28"/>
        </w:rPr>
        <w:t xml:space="preserve"> </w:t>
      </w:r>
      <w:r w:rsidRPr="004E4E20">
        <w:rPr>
          <w:sz w:val="28"/>
          <w:szCs w:val="28"/>
        </w:rPr>
        <w:t>Мотивы могут осознаваться и</w:t>
      </w:r>
      <w:r w:rsidR="00413F61" w:rsidRPr="004E4E20">
        <w:rPr>
          <w:sz w:val="28"/>
          <w:szCs w:val="28"/>
        </w:rPr>
        <w:t xml:space="preserve"> не осознаваться. Актуально, т.</w:t>
      </w:r>
      <w:r w:rsidRPr="004E4E20">
        <w:rPr>
          <w:sz w:val="28"/>
          <w:szCs w:val="28"/>
        </w:rPr>
        <w:t xml:space="preserve">е. в момент деятельности, они, как правило, не осознаются. Но даже в том случае, когда они не осознаются, они отражаются в определенной эмоции, т. е. учащийся может не осознавать </w:t>
      </w:r>
      <w:r w:rsidRPr="004E4E20">
        <w:rPr>
          <w:sz w:val="28"/>
          <w:szCs w:val="28"/>
        </w:rPr>
        <w:lastRenderedPageBreak/>
        <w:t>мотив, который его побуждает, но он может хотеть или не хотеть что-то делать, переживать в процессе деятельности. Вот это желание или нежелание действовать является, по А.Н. Леонтьеву, показателем положительной или отрицательной мотивации.</w:t>
      </w:r>
    </w:p>
    <w:p w:rsidR="00CD0972" w:rsidRPr="004E4E20" w:rsidRDefault="00CD0972" w:rsidP="00FC4682">
      <w:pPr>
        <w:pStyle w:val="a4"/>
        <w:widowControl w:val="0"/>
        <w:shd w:val="clear" w:color="auto" w:fill="FFFFFF"/>
        <w:spacing w:before="0" w:beforeAutospacing="0" w:after="0" w:afterAutospacing="0" w:line="360" w:lineRule="auto"/>
        <w:ind w:firstLine="709"/>
        <w:jc w:val="both"/>
        <w:rPr>
          <w:sz w:val="28"/>
          <w:szCs w:val="28"/>
        </w:rPr>
      </w:pPr>
      <w:r w:rsidRPr="004E4E20">
        <w:rPr>
          <w:sz w:val="28"/>
          <w:szCs w:val="28"/>
        </w:rPr>
        <w:t>Как правило, учебная деятельность ребенка побуждается не одним мотивом, а целой системой разнообразных мотивов, которые переплетаются, дополняют друг друга, находятся в определенном соотношении между собой. Не все мотивы имеют одинаковое влияние на учебную деятельность. Одни из них - ведущие, другие - второстепенные.</w:t>
      </w:r>
    </w:p>
    <w:p w:rsidR="00CD0972" w:rsidRPr="004E4E20" w:rsidRDefault="00CD0972" w:rsidP="00FC4682">
      <w:pPr>
        <w:widowControl w:val="0"/>
        <w:spacing w:after="0" w:line="360" w:lineRule="auto"/>
        <w:ind w:firstLine="709"/>
        <w:jc w:val="both"/>
        <w:rPr>
          <w:rFonts w:ascii="Times New Roman" w:hAnsi="Times New Roman"/>
          <w:sz w:val="28"/>
          <w:szCs w:val="28"/>
        </w:rPr>
      </w:pPr>
      <w:r w:rsidRPr="004E4E20">
        <w:rPr>
          <w:rFonts w:ascii="Times New Roman" w:hAnsi="Times New Roman"/>
          <w:sz w:val="28"/>
        </w:rPr>
        <w:t>Исследователи выделяют частный вид мотивации, включенную в учебную деятельность - учебную мотивацию или мотивацию учения.</w:t>
      </w:r>
      <w:r w:rsidR="00FC4682" w:rsidRPr="004E4E20">
        <w:rPr>
          <w:rFonts w:ascii="Times New Roman" w:hAnsi="Times New Roman"/>
          <w:sz w:val="28"/>
        </w:rPr>
        <w:t xml:space="preserve"> </w:t>
      </w:r>
      <w:r w:rsidRPr="004E4E20">
        <w:rPr>
          <w:rFonts w:ascii="Times New Roman" w:hAnsi="Times New Roman"/>
          <w:sz w:val="28"/>
        </w:rPr>
        <w:t>Как и любой другой вид, по мнению И.А. Зимней, учебная мотивация определяется целым рядом специфических для этой деятельности факторов.</w:t>
      </w:r>
      <w:r w:rsidR="00FC4682" w:rsidRPr="004E4E20">
        <w:rPr>
          <w:rStyle w:val="apple-converted-space"/>
          <w:rFonts w:ascii="Times New Roman" w:hAnsi="Times New Roman"/>
          <w:sz w:val="28"/>
          <w:szCs w:val="21"/>
          <w:shd w:val="clear" w:color="auto" w:fill="F7F7F2"/>
        </w:rPr>
        <w:t xml:space="preserve"> </w:t>
      </w:r>
      <w:r w:rsidRPr="004E4E20">
        <w:rPr>
          <w:rFonts w:ascii="Times New Roman" w:hAnsi="Times New Roman"/>
          <w:sz w:val="28"/>
        </w:rPr>
        <w:t>Во-первых, она определяется самой образовательной системой, образовательным учреждением организацией образовательного процесса; во-вторых субъектными особенностями обучающегося (возраст, пол, интеллектуальное развитие, способности, уровень притязаний, самооценка, взаимодействие с другими учениками и т.д.); в-третьих, субъектными особенностями педагога и, прежде всего системой отношения его к ученику, к делу; в-четвертых, где осуществляется учебная деятельность. Учебная мотивация, как и любой другой ее вид, системна. Она характеризуется направленностью, устойчивостью и динамичностью</w:t>
      </w:r>
      <w:r w:rsidR="00FC4682" w:rsidRPr="004E4E20">
        <w:rPr>
          <w:rStyle w:val="apple-converted-space"/>
          <w:rFonts w:ascii="Times New Roman" w:hAnsi="Times New Roman"/>
          <w:sz w:val="28"/>
          <w:szCs w:val="21"/>
          <w:shd w:val="clear" w:color="auto" w:fill="F7F7F2"/>
        </w:rPr>
        <w:t xml:space="preserve"> </w:t>
      </w:r>
      <w:r w:rsidRPr="004E4E20">
        <w:rPr>
          <w:rStyle w:val="apple-converted-space"/>
          <w:rFonts w:ascii="Times New Roman" w:hAnsi="Times New Roman"/>
          <w:sz w:val="28"/>
          <w:szCs w:val="28"/>
          <w:shd w:val="clear" w:color="auto" w:fill="F7F7F2"/>
        </w:rPr>
        <w:t>[19].</w:t>
      </w:r>
    </w:p>
    <w:p w:rsidR="00CD0972" w:rsidRPr="004E4E20" w:rsidRDefault="00CD0972" w:rsidP="00FC4682">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Подводя итог выше сказанному, мотивация – состояние личности, определяющее степень активности и направленности действий человека в конкретной ситуации. Мотивационную сферу человека составляет совокупность потребностей, мотивов и целей, переживаний, которая формируется и развивается в течение всей его жизни. Мотив выступает как повод, причина, объективная необходимость что-то сделать, побуждение к какому-либо действию. В зависимости от преобладающего вида мотива выделяют различные виды мотивации – внешняя и внутренняя, </w:t>
      </w:r>
      <w:r w:rsidRPr="004E4E20">
        <w:rPr>
          <w:rFonts w:ascii="Times New Roman" w:hAnsi="Times New Roman"/>
          <w:sz w:val="28"/>
        </w:rPr>
        <w:lastRenderedPageBreak/>
        <w:t xml:space="preserve">положительная и отрицательная, устойчивая и неустойчивая и т.д., которые могут </w:t>
      </w:r>
      <w:r w:rsidRPr="004E4E20">
        <w:rPr>
          <w:rFonts w:ascii="Times New Roman" w:hAnsi="Times New Roman"/>
          <w:sz w:val="28"/>
          <w:shd w:val="clear" w:color="auto" w:fill="FFFFFF"/>
        </w:rPr>
        <w:t xml:space="preserve">переплетаться, дополнять друг друга, находятся в определенном соотношении между собой. </w:t>
      </w:r>
      <w:r w:rsidRPr="004E4E20">
        <w:rPr>
          <w:rFonts w:ascii="Times New Roman" w:hAnsi="Times New Roman"/>
          <w:sz w:val="28"/>
        </w:rPr>
        <w:t>Частным видом мотивации, включенную в учебную деятельность является учебную мотивацию или мотивацию учения, которую необходимо начинать формировать в младшем школьном возрасте.</w:t>
      </w:r>
    </w:p>
    <w:p w:rsidR="00CD0972" w:rsidRPr="004E4E20" w:rsidRDefault="00CD0972" w:rsidP="00FC4682">
      <w:pPr>
        <w:widowControl w:val="0"/>
        <w:spacing w:after="0" w:line="360" w:lineRule="auto"/>
        <w:ind w:firstLine="709"/>
        <w:jc w:val="both"/>
        <w:rPr>
          <w:rFonts w:ascii="Times New Roman" w:hAnsi="Times New Roman"/>
          <w:sz w:val="28"/>
        </w:rPr>
      </w:pPr>
    </w:p>
    <w:p w:rsidR="00CD0972" w:rsidRPr="004E4E20" w:rsidRDefault="003C16CE" w:rsidP="002E4BB5">
      <w:pPr>
        <w:pStyle w:val="2"/>
        <w:spacing w:before="0" w:line="360" w:lineRule="auto"/>
        <w:ind w:firstLine="709"/>
        <w:jc w:val="both"/>
        <w:rPr>
          <w:rFonts w:ascii="Times New Roman" w:hAnsi="Times New Roman"/>
          <w:b w:val="0"/>
          <w:color w:val="auto"/>
          <w:sz w:val="28"/>
          <w:szCs w:val="28"/>
          <w:shd w:val="clear" w:color="auto" w:fill="FFFFFF"/>
        </w:rPr>
      </w:pPr>
      <w:bookmarkStart w:id="4" w:name="_Toc21974376"/>
      <w:r w:rsidRPr="004E4E20">
        <w:rPr>
          <w:rFonts w:ascii="Times New Roman" w:hAnsi="Times New Roman"/>
          <w:b w:val="0"/>
          <w:color w:val="auto"/>
          <w:sz w:val="28"/>
          <w:szCs w:val="28"/>
          <w:shd w:val="clear" w:color="auto" w:fill="FFFFFF"/>
        </w:rPr>
        <w:t>1.2. Особенности ф</w:t>
      </w:r>
      <w:r w:rsidR="00CD0972" w:rsidRPr="004E4E20">
        <w:rPr>
          <w:rFonts w:ascii="Times New Roman" w:hAnsi="Times New Roman"/>
          <w:b w:val="0"/>
          <w:color w:val="auto"/>
          <w:sz w:val="28"/>
          <w:szCs w:val="28"/>
          <w:shd w:val="clear" w:color="auto" w:fill="FFFFFF"/>
        </w:rPr>
        <w:t>ормировани</w:t>
      </w:r>
      <w:r w:rsidRPr="004E4E20">
        <w:rPr>
          <w:rFonts w:ascii="Times New Roman" w:hAnsi="Times New Roman"/>
          <w:b w:val="0"/>
          <w:color w:val="auto"/>
          <w:sz w:val="28"/>
          <w:szCs w:val="28"/>
          <w:shd w:val="clear" w:color="auto" w:fill="FFFFFF"/>
        </w:rPr>
        <w:t>я</w:t>
      </w:r>
      <w:r w:rsidR="00CD0972" w:rsidRPr="004E4E20">
        <w:rPr>
          <w:rFonts w:ascii="Times New Roman" w:hAnsi="Times New Roman"/>
          <w:b w:val="0"/>
          <w:color w:val="auto"/>
          <w:sz w:val="28"/>
          <w:szCs w:val="28"/>
          <w:shd w:val="clear" w:color="auto" w:fill="FFFFFF"/>
        </w:rPr>
        <w:t xml:space="preserve"> учебной мотивации младш</w:t>
      </w:r>
      <w:r w:rsidRPr="004E4E20">
        <w:rPr>
          <w:rFonts w:ascii="Times New Roman" w:hAnsi="Times New Roman"/>
          <w:b w:val="0"/>
          <w:color w:val="auto"/>
          <w:sz w:val="28"/>
          <w:szCs w:val="28"/>
          <w:shd w:val="clear" w:color="auto" w:fill="FFFFFF"/>
        </w:rPr>
        <w:t>их школьников</w:t>
      </w:r>
      <w:bookmarkEnd w:id="4"/>
    </w:p>
    <w:p w:rsidR="00CD0972" w:rsidRPr="004E4E20" w:rsidRDefault="00CD0972" w:rsidP="00FC4682">
      <w:pPr>
        <w:pStyle w:val="a3"/>
        <w:widowControl w:val="0"/>
        <w:spacing w:after="0" w:line="360" w:lineRule="auto"/>
        <w:ind w:left="0" w:firstLine="709"/>
        <w:jc w:val="both"/>
        <w:rPr>
          <w:rFonts w:ascii="Times New Roman" w:hAnsi="Times New Roman"/>
          <w:sz w:val="28"/>
          <w:shd w:val="clear" w:color="auto" w:fill="FFFFFF"/>
        </w:rPr>
      </w:pPr>
    </w:p>
    <w:p w:rsidR="00CD0972" w:rsidRPr="004E4E20" w:rsidRDefault="00E93561" w:rsidP="004C50A4">
      <w:pPr>
        <w:pStyle w:val="a3"/>
        <w:widowControl w:val="0"/>
        <w:spacing w:after="0" w:line="360" w:lineRule="auto"/>
        <w:ind w:left="0" w:firstLine="709"/>
        <w:jc w:val="both"/>
        <w:rPr>
          <w:rFonts w:ascii="Times New Roman" w:hAnsi="Times New Roman"/>
          <w:sz w:val="28"/>
          <w:szCs w:val="28"/>
        </w:rPr>
      </w:pPr>
      <w:r w:rsidRPr="004E4E20">
        <w:rPr>
          <w:rFonts w:ascii="Times New Roman" w:hAnsi="Times New Roman"/>
          <w:sz w:val="28"/>
        </w:rPr>
        <w:t>Развитие мотивации учения – одна из стержневых проблем начальной школы, так как именно она закладывает фундамент будущей системе мотивов.</w:t>
      </w:r>
      <w:r w:rsidR="00CD0972" w:rsidRPr="004E4E20">
        <w:rPr>
          <w:rFonts w:ascii="Times New Roman" w:hAnsi="Times New Roman"/>
          <w:sz w:val="28"/>
        </w:rPr>
        <w:t xml:space="preserve"> </w:t>
      </w:r>
      <w:r w:rsidRPr="004E4E20">
        <w:rPr>
          <w:rFonts w:ascii="Times New Roman" w:hAnsi="Times New Roman"/>
          <w:sz w:val="28"/>
          <w:shd w:val="clear" w:color="auto" w:fill="FFFFFF"/>
        </w:rPr>
        <w:t xml:space="preserve">В этом возрасте </w:t>
      </w:r>
      <w:r w:rsidRPr="004E4E20">
        <w:rPr>
          <w:rFonts w:ascii="Times New Roman" w:hAnsi="Times New Roman"/>
          <w:sz w:val="28"/>
          <w:szCs w:val="28"/>
        </w:rPr>
        <w:t>у</w:t>
      </w:r>
      <w:r w:rsidR="00CD0972" w:rsidRPr="004E4E20">
        <w:rPr>
          <w:rFonts w:ascii="Times New Roman" w:hAnsi="Times New Roman"/>
          <w:sz w:val="28"/>
          <w:szCs w:val="28"/>
        </w:rPr>
        <w:t>чебная мотивация находится на начальной стадии своего развития</w:t>
      </w:r>
      <w:r w:rsidR="009B16EE" w:rsidRPr="004E4E20">
        <w:rPr>
          <w:rFonts w:ascii="Times New Roman" w:hAnsi="Times New Roman"/>
          <w:sz w:val="28"/>
          <w:szCs w:val="28"/>
        </w:rPr>
        <w:t xml:space="preserve"> и связана с</w:t>
      </w:r>
      <w:r w:rsidR="00CD0972" w:rsidRPr="004E4E20">
        <w:rPr>
          <w:rFonts w:ascii="Times New Roman" w:hAnsi="Times New Roman"/>
          <w:sz w:val="28"/>
          <w:szCs w:val="28"/>
        </w:rPr>
        <w:t xml:space="preserve"> формирование</w:t>
      </w:r>
      <w:r w:rsidR="009B16EE" w:rsidRPr="004E4E20">
        <w:rPr>
          <w:rFonts w:ascii="Times New Roman" w:hAnsi="Times New Roman"/>
          <w:sz w:val="28"/>
          <w:szCs w:val="28"/>
        </w:rPr>
        <w:t>м</w:t>
      </w:r>
      <w:r w:rsidR="00CD0972" w:rsidRPr="004E4E20">
        <w:rPr>
          <w:rFonts w:ascii="Times New Roman" w:hAnsi="Times New Roman"/>
          <w:sz w:val="28"/>
          <w:szCs w:val="28"/>
        </w:rPr>
        <w:t xml:space="preserve"> </w:t>
      </w:r>
      <w:r w:rsidR="009B16EE" w:rsidRPr="004E4E20">
        <w:rPr>
          <w:rFonts w:ascii="Times New Roman" w:hAnsi="Times New Roman"/>
          <w:sz w:val="28"/>
          <w:szCs w:val="28"/>
        </w:rPr>
        <w:t xml:space="preserve">внутренней позиции школьника. В это время формируется система </w:t>
      </w:r>
      <w:r w:rsidR="00CD0972" w:rsidRPr="004E4E20">
        <w:rPr>
          <w:rFonts w:ascii="Times New Roman" w:hAnsi="Times New Roman"/>
          <w:sz w:val="28"/>
          <w:szCs w:val="28"/>
        </w:rPr>
        <w:t xml:space="preserve">разнообразных </w:t>
      </w:r>
      <w:r w:rsidR="009B16EE" w:rsidRPr="004E4E20">
        <w:rPr>
          <w:rFonts w:ascii="Times New Roman" w:hAnsi="Times New Roman"/>
          <w:sz w:val="28"/>
          <w:szCs w:val="28"/>
        </w:rPr>
        <w:t xml:space="preserve">взаимосвязанных </w:t>
      </w:r>
      <w:r w:rsidR="00CD0972" w:rsidRPr="004E4E20">
        <w:rPr>
          <w:rFonts w:ascii="Times New Roman" w:hAnsi="Times New Roman"/>
          <w:sz w:val="28"/>
          <w:szCs w:val="28"/>
        </w:rPr>
        <w:t>мотивов учебн</w:t>
      </w:r>
      <w:r w:rsidR="004C50A4" w:rsidRPr="004E4E20">
        <w:rPr>
          <w:rFonts w:ascii="Times New Roman" w:hAnsi="Times New Roman"/>
          <w:sz w:val="28"/>
          <w:szCs w:val="28"/>
        </w:rPr>
        <w:t>ой</w:t>
      </w:r>
      <w:r w:rsidR="00CD0972" w:rsidRPr="004E4E20">
        <w:rPr>
          <w:rFonts w:ascii="Times New Roman" w:hAnsi="Times New Roman"/>
          <w:sz w:val="28"/>
          <w:szCs w:val="28"/>
        </w:rPr>
        <w:t xml:space="preserve"> деятельност</w:t>
      </w:r>
      <w:r w:rsidR="004C50A4" w:rsidRPr="004E4E20">
        <w:rPr>
          <w:rFonts w:ascii="Times New Roman" w:hAnsi="Times New Roman"/>
          <w:sz w:val="28"/>
          <w:szCs w:val="28"/>
        </w:rPr>
        <w:t>и ребенка</w:t>
      </w:r>
      <w:r w:rsidR="00CD0972" w:rsidRPr="004E4E20">
        <w:rPr>
          <w:rFonts w:ascii="Times New Roman" w:hAnsi="Times New Roman"/>
          <w:sz w:val="28"/>
          <w:szCs w:val="28"/>
        </w:rPr>
        <w:t xml:space="preserve">. </w:t>
      </w:r>
      <w:r w:rsidR="004C50A4" w:rsidRPr="004E4E20">
        <w:rPr>
          <w:rFonts w:ascii="Times New Roman" w:hAnsi="Times New Roman"/>
          <w:sz w:val="28"/>
          <w:szCs w:val="28"/>
        </w:rPr>
        <w:t xml:space="preserve">Их развитию способствуют </w:t>
      </w:r>
      <w:r w:rsidR="00CD0972" w:rsidRPr="004E4E20">
        <w:rPr>
          <w:rFonts w:ascii="Times New Roman" w:hAnsi="Times New Roman"/>
          <w:sz w:val="28"/>
          <w:szCs w:val="28"/>
        </w:rPr>
        <w:t>общее положительное отношение ребенка к школе, широта его интересов, любознательность</w:t>
      </w:r>
      <w:r w:rsidR="004C50A4" w:rsidRPr="004E4E20">
        <w:rPr>
          <w:rFonts w:ascii="Times New Roman" w:hAnsi="Times New Roman"/>
          <w:sz w:val="28"/>
          <w:szCs w:val="28"/>
        </w:rPr>
        <w:t>, его н</w:t>
      </w:r>
      <w:r w:rsidR="00CD0972" w:rsidRPr="004E4E20">
        <w:rPr>
          <w:rFonts w:ascii="Times New Roman" w:hAnsi="Times New Roman"/>
          <w:sz w:val="28"/>
          <w:szCs w:val="28"/>
        </w:rPr>
        <w:t>епосредственность</w:t>
      </w:r>
      <w:r w:rsidR="004C50A4" w:rsidRPr="004E4E20">
        <w:rPr>
          <w:rFonts w:ascii="Times New Roman" w:hAnsi="Times New Roman"/>
          <w:sz w:val="28"/>
          <w:szCs w:val="28"/>
        </w:rPr>
        <w:t xml:space="preserve"> и</w:t>
      </w:r>
      <w:r w:rsidR="00CD0972" w:rsidRPr="004E4E20">
        <w:rPr>
          <w:rFonts w:ascii="Times New Roman" w:hAnsi="Times New Roman"/>
          <w:sz w:val="28"/>
          <w:szCs w:val="28"/>
        </w:rPr>
        <w:t xml:space="preserve"> открытость, вера в непререкаемый авторитет учителя.</w:t>
      </w:r>
    </w:p>
    <w:p w:rsidR="00CD0972" w:rsidRPr="004E4E20" w:rsidRDefault="004C50A4" w:rsidP="00FC4682">
      <w:pPr>
        <w:spacing w:after="0" w:line="360" w:lineRule="auto"/>
        <w:ind w:firstLine="709"/>
        <w:jc w:val="both"/>
        <w:rPr>
          <w:rFonts w:ascii="Times New Roman" w:hAnsi="Times New Roman"/>
          <w:sz w:val="28"/>
          <w:szCs w:val="28"/>
        </w:rPr>
      </w:pPr>
      <w:r w:rsidRPr="004E4E20">
        <w:rPr>
          <w:rFonts w:ascii="Times New Roman" w:hAnsi="Times New Roman"/>
          <w:sz w:val="28"/>
          <w:szCs w:val="28"/>
        </w:rPr>
        <w:t>К негативным проявлениям у</w:t>
      </w:r>
      <w:r w:rsidR="00CD0972" w:rsidRPr="004E4E20">
        <w:rPr>
          <w:rFonts w:ascii="Times New Roman" w:hAnsi="Times New Roman"/>
          <w:sz w:val="28"/>
          <w:szCs w:val="28"/>
        </w:rPr>
        <w:t>чебн</w:t>
      </w:r>
      <w:r w:rsidRPr="004E4E20">
        <w:rPr>
          <w:rFonts w:ascii="Times New Roman" w:hAnsi="Times New Roman"/>
          <w:sz w:val="28"/>
          <w:szCs w:val="28"/>
        </w:rPr>
        <w:t>ой</w:t>
      </w:r>
      <w:r w:rsidR="00CD0972" w:rsidRPr="004E4E20">
        <w:rPr>
          <w:rFonts w:ascii="Times New Roman" w:hAnsi="Times New Roman"/>
          <w:sz w:val="28"/>
          <w:szCs w:val="28"/>
        </w:rPr>
        <w:t xml:space="preserve"> мотиваци</w:t>
      </w:r>
      <w:r w:rsidRPr="004E4E20">
        <w:rPr>
          <w:rFonts w:ascii="Times New Roman" w:hAnsi="Times New Roman"/>
          <w:sz w:val="28"/>
          <w:szCs w:val="28"/>
        </w:rPr>
        <w:t>и</w:t>
      </w:r>
      <w:r w:rsidR="00CD0972" w:rsidRPr="004E4E20">
        <w:rPr>
          <w:rFonts w:ascii="Times New Roman" w:hAnsi="Times New Roman"/>
          <w:sz w:val="28"/>
          <w:szCs w:val="28"/>
        </w:rPr>
        <w:t xml:space="preserve"> младших школьников </w:t>
      </w:r>
      <w:r w:rsidRPr="004E4E20">
        <w:rPr>
          <w:rFonts w:ascii="Times New Roman" w:hAnsi="Times New Roman"/>
          <w:sz w:val="28"/>
          <w:szCs w:val="28"/>
        </w:rPr>
        <w:t xml:space="preserve">следует отнести то, что они </w:t>
      </w:r>
      <w:r w:rsidR="00CD0972" w:rsidRPr="004E4E20">
        <w:rPr>
          <w:rFonts w:ascii="Times New Roman" w:hAnsi="Times New Roman"/>
          <w:sz w:val="28"/>
          <w:szCs w:val="28"/>
        </w:rPr>
        <w:t>недостаточно действенны, так как сами по себе долго не поддерживают учебную деятельность; неустойчивы, то есть ситуативны (интересы быстро удовлетворяются и без поддержки учителя могут угасать и не возобновляться (учебный материал и задания нередко быстро надоедают ученику, вызывают утомление); малоосознанны, что проявляется в неумении школьника назвать, что и почему ему нравится в данном предмете; слабо обобщены, то есть охватывают один или несколько учебных предметов, но объединенных по их внешним признакам; содержат в себе ориентировку школьника чаще на результат учения (знание с их фактической, иллюстра</w:t>
      </w:r>
      <w:r w:rsidR="00413F61" w:rsidRPr="004E4E20">
        <w:rPr>
          <w:rFonts w:ascii="Times New Roman" w:hAnsi="Times New Roman"/>
          <w:sz w:val="28"/>
          <w:szCs w:val="28"/>
        </w:rPr>
        <w:t>тивной стороны и лишь затем</w:t>
      </w:r>
      <w:r w:rsidR="00413F61" w:rsidRPr="004E4E20">
        <w:rPr>
          <w:rFonts w:ascii="Times New Roman" w:hAnsi="Times New Roman"/>
          <w:sz w:val="28"/>
          <w:szCs w:val="28"/>
          <w:lang w:val="uk-UA"/>
        </w:rPr>
        <w:t xml:space="preserve"> </w:t>
      </w:r>
      <w:r w:rsidR="00CD0972" w:rsidRPr="004E4E20">
        <w:rPr>
          <w:rFonts w:ascii="Times New Roman" w:hAnsi="Times New Roman"/>
          <w:sz w:val="28"/>
          <w:szCs w:val="28"/>
        </w:rPr>
        <w:t xml:space="preserve">закономерности), а не на способы учебной деятельности; до конца начальной школы порой не </w:t>
      </w:r>
      <w:r w:rsidR="00CD0972" w:rsidRPr="004E4E20">
        <w:rPr>
          <w:rFonts w:ascii="Times New Roman" w:hAnsi="Times New Roman"/>
          <w:sz w:val="28"/>
          <w:szCs w:val="28"/>
        </w:rPr>
        <w:lastRenderedPageBreak/>
        <w:t>выступает мотив к преодолению трудностей в учебной работе (что нередко косвенно стимулируется самими учителями)</w:t>
      </w:r>
      <w:r w:rsidR="007D4F86" w:rsidRPr="004E4E20">
        <w:rPr>
          <w:rFonts w:ascii="Times New Roman" w:hAnsi="Times New Roman"/>
          <w:sz w:val="28"/>
          <w:szCs w:val="28"/>
        </w:rPr>
        <w:t xml:space="preserve"> [12; 20; 21]</w:t>
      </w:r>
      <w:r w:rsidR="00CD0972" w:rsidRPr="004E4E20">
        <w:rPr>
          <w:rFonts w:ascii="Times New Roman" w:hAnsi="Times New Roman"/>
          <w:sz w:val="28"/>
          <w:szCs w:val="28"/>
        </w:rPr>
        <w:t>.</w:t>
      </w:r>
    </w:p>
    <w:p w:rsidR="007D4F86" w:rsidRPr="004E4E20" w:rsidRDefault="007D4F86" w:rsidP="007D4F8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В начальной школе формируются познавательные и социальные учебные мотивы, которые имеют содержательные и динамические характеристики. В этом возрасте у школьников проявляется интерес к учению как к новой и необычной для них деятельности. Младшего школьника интересует все, что связано с учением и со школой. Их интересы широки, а умственная активность проявляется через любознательность. Главной особенностью младшего школьника является его полное доверие учителю. Все действия ученика в процессе учебной деятельности тесно связаны с учителем. Учебная мотивация формируется через интерес к учителю. Интеллектуальная активность учеников сохраняется, только если учитель находится рядом и взаимодействует с ними. Как только теряется связь с учителем, пропадает желание учиться и падает активность. Опираясь на различные работы  можно сделать вывод, что за пределами непосредственного взаимодействия с учителем интерес младших школьников к учению быстро угасает. Возможно, это связано с преобладанием у младшего школьника мотивов над мотивационными установками </w:t>
      </w:r>
      <w:r w:rsidR="00F531EB" w:rsidRPr="004E4E20">
        <w:rPr>
          <w:rFonts w:ascii="Times New Roman" w:hAnsi="Times New Roman"/>
          <w:sz w:val="28"/>
        </w:rPr>
        <w:t>[14]</w:t>
      </w:r>
      <w:r w:rsidRPr="004E4E20">
        <w:rPr>
          <w:rFonts w:ascii="Times New Roman" w:hAnsi="Times New Roman"/>
          <w:sz w:val="28"/>
        </w:rPr>
        <w:t>.</w:t>
      </w:r>
    </w:p>
    <w:p w:rsidR="007D4F86" w:rsidRPr="004E4E20" w:rsidRDefault="007D4F86" w:rsidP="007D4F86">
      <w:pPr>
        <w:widowControl w:val="0"/>
        <w:spacing w:after="0" w:line="360" w:lineRule="auto"/>
        <w:ind w:firstLine="709"/>
        <w:jc w:val="both"/>
        <w:rPr>
          <w:rFonts w:ascii="Times New Roman" w:hAnsi="Times New Roman"/>
          <w:sz w:val="28"/>
        </w:rPr>
      </w:pPr>
      <w:r w:rsidRPr="004E4E20">
        <w:rPr>
          <w:rFonts w:ascii="Times New Roman" w:hAnsi="Times New Roman"/>
          <w:sz w:val="28"/>
        </w:rPr>
        <w:t>Для развития положительной учебной мотивации есть благоприятные предпосылки, к которым относят: любознательность; положительное отношение к учению как к социально-значимой деятельности.</w:t>
      </w:r>
    </w:p>
    <w:p w:rsidR="007D4F86" w:rsidRPr="004E4E20" w:rsidRDefault="007D4F86" w:rsidP="007D4F8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Любознательность проявляется в ярко выраженных реакциях на все новое и необычное. Отношение к учению как к социально-значимой деятельности способствует развитию интересов младших школьников . Учет и использование благоприятных предпосылок помогает создавать условия для формирования учебной мотивации учащихся. Кроме благоприятных предпосылок ученые выделяют ряд негативных особенностей, которые также нужно учитывать.  Считают, что в младшем школьном возрасте интересы не могут выступать в роли реальных мотивов учебной деятельности, потому что </w:t>
      </w:r>
      <w:r w:rsidRPr="004E4E20">
        <w:rPr>
          <w:rFonts w:ascii="Times New Roman" w:hAnsi="Times New Roman"/>
          <w:sz w:val="28"/>
        </w:rPr>
        <w:lastRenderedPageBreak/>
        <w:t>направлены на отдельные факты и явления. Интерес к причинно-следственным связям начинает проявляться к концу младшего школьного возраста [</w:t>
      </w:r>
      <w:r w:rsidR="00B50714" w:rsidRPr="004E4E20">
        <w:rPr>
          <w:rFonts w:ascii="Times New Roman" w:hAnsi="Times New Roman"/>
          <w:sz w:val="28"/>
        </w:rPr>
        <w:t>14</w:t>
      </w:r>
      <w:r w:rsidRPr="004E4E20">
        <w:rPr>
          <w:rFonts w:ascii="Times New Roman" w:hAnsi="Times New Roman"/>
          <w:sz w:val="28"/>
        </w:rPr>
        <w:t>].</w:t>
      </w:r>
    </w:p>
    <w:p w:rsidR="007D4F86" w:rsidRPr="004E4E20" w:rsidRDefault="007D4F86" w:rsidP="007F1FB0">
      <w:pPr>
        <w:widowControl w:val="0"/>
        <w:spacing w:after="0" w:line="360" w:lineRule="auto"/>
        <w:ind w:firstLine="709"/>
        <w:jc w:val="both"/>
        <w:rPr>
          <w:rFonts w:ascii="Times New Roman" w:hAnsi="Times New Roman"/>
          <w:sz w:val="28"/>
        </w:rPr>
      </w:pPr>
      <w:r w:rsidRPr="004E4E20">
        <w:rPr>
          <w:rFonts w:ascii="Times New Roman" w:hAnsi="Times New Roman"/>
          <w:sz w:val="28"/>
        </w:rPr>
        <w:t>Интересы младших школьников ситуативны</w:t>
      </w:r>
      <w:r w:rsidR="00B50714" w:rsidRPr="004E4E20">
        <w:rPr>
          <w:rFonts w:ascii="Times New Roman" w:hAnsi="Times New Roman"/>
          <w:sz w:val="28"/>
        </w:rPr>
        <w:t xml:space="preserve"> - дети</w:t>
      </w:r>
      <w:r w:rsidRPr="004E4E20">
        <w:rPr>
          <w:rFonts w:ascii="Times New Roman" w:hAnsi="Times New Roman"/>
          <w:sz w:val="28"/>
        </w:rPr>
        <w:t xml:space="preserve"> быстро устают, а задания им надоедают. </w:t>
      </w:r>
      <w:r w:rsidR="00B50714" w:rsidRPr="004E4E20">
        <w:rPr>
          <w:rFonts w:ascii="Times New Roman" w:hAnsi="Times New Roman"/>
          <w:sz w:val="28"/>
        </w:rPr>
        <w:t>В результате - они</w:t>
      </w:r>
      <w:r w:rsidRPr="004E4E20">
        <w:rPr>
          <w:rFonts w:ascii="Times New Roman" w:hAnsi="Times New Roman"/>
          <w:sz w:val="28"/>
        </w:rPr>
        <w:t xml:space="preserve"> невнимательн</w:t>
      </w:r>
      <w:r w:rsidR="00B50714" w:rsidRPr="004E4E20">
        <w:rPr>
          <w:rFonts w:ascii="Times New Roman" w:hAnsi="Times New Roman"/>
          <w:sz w:val="28"/>
        </w:rPr>
        <w:t xml:space="preserve">ы, не </w:t>
      </w:r>
      <w:r w:rsidRPr="004E4E20">
        <w:rPr>
          <w:rFonts w:ascii="Times New Roman" w:hAnsi="Times New Roman"/>
          <w:sz w:val="28"/>
        </w:rPr>
        <w:t xml:space="preserve">могут </w:t>
      </w:r>
      <w:r w:rsidR="007F1FB0" w:rsidRPr="004E4E20">
        <w:rPr>
          <w:rFonts w:ascii="Times New Roman" w:hAnsi="Times New Roman"/>
          <w:sz w:val="28"/>
        </w:rPr>
        <w:t xml:space="preserve">объяснить, </w:t>
      </w:r>
      <w:r w:rsidRPr="004E4E20">
        <w:rPr>
          <w:rFonts w:ascii="Times New Roman" w:hAnsi="Times New Roman"/>
          <w:sz w:val="28"/>
        </w:rPr>
        <w:t xml:space="preserve"> почему им нравится или не нравится предмет. </w:t>
      </w:r>
      <w:r w:rsidR="007F1FB0" w:rsidRPr="004E4E20">
        <w:rPr>
          <w:rFonts w:ascii="Times New Roman" w:hAnsi="Times New Roman"/>
          <w:sz w:val="28"/>
        </w:rPr>
        <w:t>Малыши</w:t>
      </w:r>
      <w:r w:rsidRPr="004E4E20">
        <w:rPr>
          <w:rFonts w:ascii="Times New Roman" w:hAnsi="Times New Roman"/>
          <w:sz w:val="28"/>
        </w:rPr>
        <w:t xml:space="preserve"> ориентируются </w:t>
      </w:r>
      <w:r w:rsidR="007F1FB0" w:rsidRPr="004E4E20">
        <w:rPr>
          <w:rFonts w:ascii="Times New Roman" w:hAnsi="Times New Roman"/>
          <w:sz w:val="28"/>
        </w:rPr>
        <w:t xml:space="preserve">не </w:t>
      </w:r>
      <w:r w:rsidRPr="004E4E20">
        <w:rPr>
          <w:rFonts w:ascii="Times New Roman" w:hAnsi="Times New Roman"/>
          <w:sz w:val="28"/>
        </w:rPr>
        <w:t>на специфическое содержание учебных предметов</w:t>
      </w:r>
      <w:r w:rsidR="007F1FB0" w:rsidRPr="004E4E20">
        <w:rPr>
          <w:rFonts w:ascii="Times New Roman" w:hAnsi="Times New Roman"/>
          <w:sz w:val="28"/>
        </w:rPr>
        <w:t xml:space="preserve"> – т.е проявляют слабую</w:t>
      </w:r>
      <w:r w:rsidRPr="004E4E20">
        <w:rPr>
          <w:rFonts w:ascii="Times New Roman" w:hAnsi="Times New Roman"/>
          <w:sz w:val="28"/>
        </w:rPr>
        <w:t xml:space="preserve"> избирательность, </w:t>
      </w:r>
      <w:r w:rsidR="007F1FB0" w:rsidRPr="004E4E20">
        <w:rPr>
          <w:rFonts w:ascii="Times New Roman" w:hAnsi="Times New Roman"/>
          <w:sz w:val="28"/>
        </w:rPr>
        <w:t>не</w:t>
      </w:r>
      <w:r w:rsidRPr="004E4E20">
        <w:rPr>
          <w:rFonts w:ascii="Times New Roman" w:hAnsi="Times New Roman"/>
          <w:sz w:val="28"/>
        </w:rPr>
        <w:t xml:space="preserve"> на результат учения</w:t>
      </w:r>
      <w:r w:rsidR="007F1FB0" w:rsidRPr="004E4E20">
        <w:rPr>
          <w:rFonts w:ascii="Times New Roman" w:hAnsi="Times New Roman"/>
          <w:sz w:val="28"/>
        </w:rPr>
        <w:t xml:space="preserve"> и</w:t>
      </w:r>
      <w:r w:rsidRPr="004E4E20">
        <w:rPr>
          <w:rFonts w:ascii="Times New Roman" w:hAnsi="Times New Roman"/>
          <w:sz w:val="28"/>
        </w:rPr>
        <w:t xml:space="preserve"> не на способы учебной деятельности</w:t>
      </w:r>
      <w:r w:rsidR="007F1FB0" w:rsidRPr="004E4E20">
        <w:rPr>
          <w:rFonts w:ascii="Times New Roman" w:hAnsi="Times New Roman"/>
          <w:sz w:val="28"/>
        </w:rPr>
        <w:t>.</w:t>
      </w:r>
      <w:r w:rsidR="00B50714" w:rsidRPr="004E4E20">
        <w:rPr>
          <w:rFonts w:ascii="Times New Roman" w:hAnsi="Times New Roman"/>
          <w:sz w:val="28"/>
        </w:rPr>
        <w:t xml:space="preserve"> </w:t>
      </w:r>
      <w:r w:rsidR="007F1FB0" w:rsidRPr="004E4E20">
        <w:rPr>
          <w:rFonts w:ascii="Times New Roman" w:hAnsi="Times New Roman"/>
          <w:sz w:val="28"/>
        </w:rPr>
        <w:t xml:space="preserve">Из-за отсутствия интереса формируется внешняя мотивация, когда ребенка волнует не качество приобретаемых им компетенций, а наличие положительной отметки, или отсутствие отрицательной </w:t>
      </w:r>
      <w:r w:rsidR="00B50714" w:rsidRPr="004E4E20">
        <w:rPr>
          <w:rFonts w:ascii="Times New Roman" w:hAnsi="Times New Roman"/>
          <w:sz w:val="28"/>
        </w:rPr>
        <w:t>[</w:t>
      </w:r>
      <w:r w:rsidR="007F1FB0" w:rsidRPr="004E4E20">
        <w:rPr>
          <w:rFonts w:ascii="Times New Roman" w:hAnsi="Times New Roman"/>
          <w:sz w:val="28"/>
        </w:rPr>
        <w:t>17</w:t>
      </w:r>
      <w:r w:rsidR="00B50714" w:rsidRPr="004E4E20">
        <w:rPr>
          <w:rFonts w:ascii="Times New Roman" w:hAnsi="Times New Roman"/>
          <w:sz w:val="28"/>
        </w:rPr>
        <w:t>]</w:t>
      </w:r>
      <w:r w:rsidR="007F1FB0" w:rsidRPr="004E4E20">
        <w:rPr>
          <w:rFonts w:ascii="Times New Roman" w:hAnsi="Times New Roman"/>
          <w:sz w:val="28"/>
        </w:rPr>
        <w:t xml:space="preserve">. </w:t>
      </w:r>
    </w:p>
    <w:p w:rsidR="007D4F86" w:rsidRPr="004E4E20" w:rsidRDefault="007D4F86" w:rsidP="00F531EB">
      <w:pPr>
        <w:widowControl w:val="0"/>
        <w:spacing w:after="0" w:line="360" w:lineRule="auto"/>
        <w:ind w:firstLine="709"/>
        <w:jc w:val="both"/>
        <w:rPr>
          <w:rFonts w:ascii="Times New Roman" w:hAnsi="Times New Roman"/>
          <w:sz w:val="28"/>
        </w:rPr>
      </w:pPr>
      <w:r w:rsidRPr="004E4E20">
        <w:rPr>
          <w:rFonts w:ascii="Times New Roman" w:hAnsi="Times New Roman"/>
          <w:sz w:val="28"/>
        </w:rPr>
        <w:t>В первом классе ученики проявляют позитивные мотивы, связанные с учебной деятельностью. Их волнует статус школьника, который они приобретают, положение в коллективе, то есть внешние проявления.</w:t>
      </w:r>
      <w:r w:rsidR="00F531EB" w:rsidRPr="004E4E20">
        <w:rPr>
          <w:rFonts w:ascii="Times New Roman" w:hAnsi="Times New Roman"/>
          <w:sz w:val="28"/>
        </w:rPr>
        <w:t xml:space="preserve"> Затем этот интерес сменяется и</w:t>
      </w:r>
      <w:r w:rsidRPr="004E4E20">
        <w:rPr>
          <w:rFonts w:ascii="Times New Roman" w:hAnsi="Times New Roman"/>
          <w:sz w:val="28"/>
        </w:rPr>
        <w:t>нтерес</w:t>
      </w:r>
      <w:r w:rsidR="00F531EB" w:rsidRPr="004E4E20">
        <w:rPr>
          <w:rFonts w:ascii="Times New Roman" w:hAnsi="Times New Roman"/>
          <w:sz w:val="28"/>
        </w:rPr>
        <w:t>ом</w:t>
      </w:r>
      <w:r w:rsidRPr="004E4E20">
        <w:rPr>
          <w:rFonts w:ascii="Times New Roman" w:hAnsi="Times New Roman"/>
          <w:sz w:val="28"/>
        </w:rPr>
        <w:t xml:space="preserve"> к первым результатам</w:t>
      </w:r>
      <w:r w:rsidR="00F531EB" w:rsidRPr="004E4E20">
        <w:rPr>
          <w:rFonts w:ascii="Times New Roman" w:hAnsi="Times New Roman"/>
          <w:sz w:val="28"/>
        </w:rPr>
        <w:t xml:space="preserve">, далее – к </w:t>
      </w:r>
      <w:r w:rsidRPr="004E4E20">
        <w:rPr>
          <w:rFonts w:ascii="Times New Roman" w:hAnsi="Times New Roman"/>
          <w:sz w:val="28"/>
        </w:rPr>
        <w:t xml:space="preserve"> процессу, содержанию учения</w:t>
      </w:r>
      <w:r w:rsidR="00F531EB" w:rsidRPr="004E4E20">
        <w:rPr>
          <w:rFonts w:ascii="Times New Roman" w:hAnsi="Times New Roman"/>
          <w:sz w:val="28"/>
        </w:rPr>
        <w:t>. И лишь после этого, к концу обучения в начальной школе может сформироваться и</w:t>
      </w:r>
      <w:r w:rsidRPr="004E4E20">
        <w:rPr>
          <w:rFonts w:ascii="Times New Roman" w:hAnsi="Times New Roman"/>
          <w:sz w:val="28"/>
        </w:rPr>
        <w:t>нтерес к способам добывания знаний.</w:t>
      </w:r>
      <w:r w:rsidR="00F531EB" w:rsidRPr="004E4E20">
        <w:rPr>
          <w:rFonts w:ascii="Times New Roman" w:hAnsi="Times New Roman"/>
          <w:sz w:val="28"/>
        </w:rPr>
        <w:t xml:space="preserve"> Весь период </w:t>
      </w:r>
      <w:r w:rsidRPr="004E4E20">
        <w:rPr>
          <w:rFonts w:ascii="Times New Roman" w:hAnsi="Times New Roman"/>
          <w:sz w:val="28"/>
        </w:rPr>
        <w:t xml:space="preserve">обучения в начальной школе большое значение имеет игровой мотив, </w:t>
      </w:r>
      <w:r w:rsidR="00F531EB" w:rsidRPr="004E4E20">
        <w:rPr>
          <w:rFonts w:ascii="Times New Roman" w:hAnsi="Times New Roman"/>
          <w:sz w:val="28"/>
        </w:rPr>
        <w:t>направленный сначала на</w:t>
      </w:r>
      <w:r w:rsidRPr="004E4E20">
        <w:rPr>
          <w:rFonts w:ascii="Times New Roman" w:hAnsi="Times New Roman"/>
          <w:sz w:val="28"/>
        </w:rPr>
        <w:t xml:space="preserve"> традиционны</w:t>
      </w:r>
      <w:r w:rsidR="00F531EB" w:rsidRPr="004E4E20">
        <w:rPr>
          <w:rFonts w:ascii="Times New Roman" w:hAnsi="Times New Roman"/>
          <w:sz w:val="28"/>
        </w:rPr>
        <w:t>е</w:t>
      </w:r>
      <w:r w:rsidRPr="004E4E20">
        <w:rPr>
          <w:rFonts w:ascii="Times New Roman" w:hAnsi="Times New Roman"/>
          <w:sz w:val="28"/>
        </w:rPr>
        <w:t xml:space="preserve"> детски</w:t>
      </w:r>
      <w:r w:rsidR="00F531EB" w:rsidRPr="004E4E20">
        <w:rPr>
          <w:rFonts w:ascii="Times New Roman" w:hAnsi="Times New Roman"/>
          <w:sz w:val="28"/>
        </w:rPr>
        <w:t>е</w:t>
      </w:r>
      <w:r w:rsidRPr="004E4E20">
        <w:rPr>
          <w:rFonts w:ascii="Times New Roman" w:hAnsi="Times New Roman"/>
          <w:sz w:val="28"/>
        </w:rPr>
        <w:t xml:space="preserve"> игр</w:t>
      </w:r>
      <w:r w:rsidR="00F531EB" w:rsidRPr="004E4E20">
        <w:rPr>
          <w:rFonts w:ascii="Times New Roman" w:hAnsi="Times New Roman"/>
          <w:sz w:val="28"/>
        </w:rPr>
        <w:t>ы</w:t>
      </w:r>
      <w:r w:rsidRPr="004E4E20">
        <w:rPr>
          <w:rFonts w:ascii="Times New Roman" w:hAnsi="Times New Roman"/>
          <w:sz w:val="28"/>
        </w:rPr>
        <w:t xml:space="preserve">, а </w:t>
      </w:r>
      <w:r w:rsidR="00F531EB" w:rsidRPr="004E4E20">
        <w:rPr>
          <w:rFonts w:ascii="Times New Roman" w:hAnsi="Times New Roman"/>
          <w:sz w:val="28"/>
        </w:rPr>
        <w:t>к</w:t>
      </w:r>
      <w:r w:rsidRPr="004E4E20">
        <w:rPr>
          <w:rFonts w:ascii="Times New Roman" w:hAnsi="Times New Roman"/>
          <w:sz w:val="28"/>
        </w:rPr>
        <w:t xml:space="preserve"> конц</w:t>
      </w:r>
      <w:r w:rsidR="00F531EB" w:rsidRPr="004E4E20">
        <w:rPr>
          <w:rFonts w:ascii="Times New Roman" w:hAnsi="Times New Roman"/>
          <w:sz w:val="28"/>
        </w:rPr>
        <w:t>у</w:t>
      </w:r>
      <w:r w:rsidRPr="004E4E20">
        <w:rPr>
          <w:rFonts w:ascii="Times New Roman" w:hAnsi="Times New Roman"/>
          <w:sz w:val="28"/>
        </w:rPr>
        <w:t xml:space="preserve"> обучения </w:t>
      </w:r>
      <w:r w:rsidR="00F531EB" w:rsidRPr="004E4E20">
        <w:rPr>
          <w:rFonts w:ascii="Times New Roman" w:hAnsi="Times New Roman"/>
          <w:sz w:val="28"/>
        </w:rPr>
        <w:t>-</w:t>
      </w:r>
      <w:r w:rsidRPr="004E4E20">
        <w:rPr>
          <w:rFonts w:ascii="Times New Roman" w:hAnsi="Times New Roman"/>
          <w:sz w:val="28"/>
        </w:rPr>
        <w:t xml:space="preserve"> </w:t>
      </w:r>
      <w:r w:rsidR="00F531EB" w:rsidRPr="004E4E20">
        <w:rPr>
          <w:rFonts w:ascii="Times New Roman" w:hAnsi="Times New Roman"/>
          <w:sz w:val="28"/>
        </w:rPr>
        <w:t>на</w:t>
      </w:r>
      <w:r w:rsidRPr="004E4E20">
        <w:rPr>
          <w:rFonts w:ascii="Times New Roman" w:hAnsi="Times New Roman"/>
          <w:sz w:val="28"/>
        </w:rPr>
        <w:t xml:space="preserve"> компьютерны</w:t>
      </w:r>
      <w:r w:rsidR="00F531EB" w:rsidRPr="004E4E20">
        <w:rPr>
          <w:rFonts w:ascii="Times New Roman" w:hAnsi="Times New Roman"/>
          <w:sz w:val="28"/>
        </w:rPr>
        <w:t>е</w:t>
      </w:r>
      <w:r w:rsidR="00A40254" w:rsidRPr="004E4E20">
        <w:rPr>
          <w:rFonts w:ascii="Times New Roman" w:hAnsi="Times New Roman"/>
          <w:sz w:val="28"/>
        </w:rPr>
        <w:t xml:space="preserve"> [9]</w:t>
      </w:r>
      <w:r w:rsidRPr="004E4E20">
        <w:rPr>
          <w:rFonts w:ascii="Times New Roman" w:hAnsi="Times New Roman"/>
          <w:sz w:val="28"/>
        </w:rPr>
        <w:t>.</w:t>
      </w:r>
    </w:p>
    <w:p w:rsidR="007D4F86" w:rsidRPr="004E4E20" w:rsidRDefault="00A40254" w:rsidP="00CB75FF">
      <w:pPr>
        <w:widowControl w:val="0"/>
        <w:spacing w:after="0" w:line="360" w:lineRule="auto"/>
        <w:ind w:firstLine="709"/>
        <w:jc w:val="both"/>
        <w:rPr>
          <w:rFonts w:ascii="Times New Roman" w:hAnsi="Times New Roman"/>
          <w:sz w:val="28"/>
        </w:rPr>
      </w:pPr>
      <w:r w:rsidRPr="004E4E20">
        <w:rPr>
          <w:rFonts w:ascii="Times New Roman" w:hAnsi="Times New Roman"/>
          <w:sz w:val="28"/>
        </w:rPr>
        <w:t>В младшем школьном возрасте начинает формироваться целенаправленность деятельности</w:t>
      </w:r>
      <w:r w:rsidR="00CB75FF" w:rsidRPr="004E4E20">
        <w:rPr>
          <w:rFonts w:ascii="Times New Roman" w:hAnsi="Times New Roman"/>
          <w:sz w:val="28"/>
        </w:rPr>
        <w:t>, которая</w:t>
      </w:r>
      <w:r w:rsidR="007D4F86" w:rsidRPr="004E4E20">
        <w:rPr>
          <w:rFonts w:ascii="Times New Roman" w:hAnsi="Times New Roman"/>
          <w:sz w:val="28"/>
        </w:rPr>
        <w:t xml:space="preserve"> побуждает действовать </w:t>
      </w:r>
      <w:r w:rsidR="00CB75FF" w:rsidRPr="004E4E20">
        <w:rPr>
          <w:rFonts w:ascii="Times New Roman" w:hAnsi="Times New Roman"/>
          <w:sz w:val="28"/>
        </w:rPr>
        <w:t>при отсутствии</w:t>
      </w:r>
      <w:r w:rsidR="007D4F86" w:rsidRPr="004E4E20">
        <w:rPr>
          <w:rFonts w:ascii="Times New Roman" w:hAnsi="Times New Roman"/>
          <w:sz w:val="28"/>
        </w:rPr>
        <w:t xml:space="preserve"> интереса к материалу</w:t>
      </w:r>
      <w:r w:rsidR="00CB75FF" w:rsidRPr="004E4E20">
        <w:rPr>
          <w:rFonts w:ascii="Times New Roman" w:hAnsi="Times New Roman"/>
          <w:sz w:val="28"/>
        </w:rPr>
        <w:t xml:space="preserve"> или его высокой сложности</w:t>
      </w:r>
      <w:r w:rsidR="007D4F86" w:rsidRPr="004E4E20">
        <w:rPr>
          <w:rFonts w:ascii="Times New Roman" w:hAnsi="Times New Roman"/>
          <w:sz w:val="28"/>
        </w:rPr>
        <w:t xml:space="preserve">. </w:t>
      </w:r>
      <w:r w:rsidR="00CB75FF" w:rsidRPr="004E4E20">
        <w:rPr>
          <w:rFonts w:ascii="Times New Roman" w:hAnsi="Times New Roman"/>
          <w:sz w:val="28"/>
        </w:rPr>
        <w:t xml:space="preserve">Следует, однако, иметь в виду, что побудительная сила цели тем сильнее, чем доступнее объем учебной деятельности. </w:t>
      </w:r>
      <w:r w:rsidR="007D4F86" w:rsidRPr="004E4E20">
        <w:rPr>
          <w:rFonts w:ascii="Times New Roman" w:hAnsi="Times New Roman"/>
          <w:sz w:val="28"/>
        </w:rPr>
        <w:t xml:space="preserve">Возникновение намерения зависит от постановки целей учителем и, главное, принятие целей учениками. Управление целями учебной деятельности в начальной школе имеет свои особенности. </w:t>
      </w:r>
      <w:r w:rsidR="00CB75FF" w:rsidRPr="004E4E20">
        <w:rPr>
          <w:rFonts w:ascii="Times New Roman" w:hAnsi="Times New Roman"/>
          <w:sz w:val="28"/>
        </w:rPr>
        <w:t>Таким образом, м</w:t>
      </w:r>
      <w:r w:rsidR="007D4F86" w:rsidRPr="004E4E20">
        <w:rPr>
          <w:rFonts w:ascii="Times New Roman" w:hAnsi="Times New Roman"/>
          <w:sz w:val="28"/>
        </w:rPr>
        <w:t>ладшие школьники начинают осознавать результат своих действий, то есть у них начинает развиваться смысловая ориентировочная основа поступка. Ребенок планирует свои действия</w:t>
      </w:r>
      <w:r w:rsidR="00CB75FF" w:rsidRPr="004E4E20">
        <w:rPr>
          <w:rFonts w:ascii="Times New Roman" w:hAnsi="Times New Roman"/>
          <w:sz w:val="28"/>
        </w:rPr>
        <w:t>,</w:t>
      </w:r>
      <w:r w:rsidR="007D4F86" w:rsidRPr="004E4E20">
        <w:rPr>
          <w:rFonts w:ascii="Times New Roman" w:hAnsi="Times New Roman"/>
          <w:sz w:val="28"/>
        </w:rPr>
        <w:t xml:space="preserve"> исключает импульсивность и непосредственность, которая была ему присуща в дошкольном периоде</w:t>
      </w:r>
      <w:r w:rsidR="00CB75FF" w:rsidRPr="004E4E20">
        <w:rPr>
          <w:rFonts w:ascii="Times New Roman" w:hAnsi="Times New Roman"/>
          <w:sz w:val="28"/>
        </w:rPr>
        <w:t>, н</w:t>
      </w:r>
      <w:r w:rsidR="007D4F86" w:rsidRPr="004E4E20">
        <w:rPr>
          <w:rFonts w:ascii="Times New Roman" w:hAnsi="Times New Roman"/>
          <w:sz w:val="28"/>
        </w:rPr>
        <w:t>ачинает формироваться предусмотрительность как черта личности.</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Рассмотрим основные формы формирования устойчивой учебной мотивации. Формирование мотивов учения школьников идет двумя путями: </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1) через усвоение учащимися общественного смысла учения; </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2) через саму деятельность учения школьника, которая должна чем-то заинтересовать его. </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Поэтому, на первом пути главная задача учителя состоит в том, чтобы с одной стороны, довести до сознания ребенка те мотивы, которые общественно незначимы, но имеют достаточно высокий уровень действенности. Примером может служить желание получать хорошие оценки.</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Важную роль в формировании учебной мотивации играет стимулирование познавательного интереса через позитивную психологическую атмосферу урока, обеспечение гуманных отношений между учителем и учеником, выбор демократического стиля педагогического взаимодействия: принятие своих учеников независимо от их учебных успехов, преобладание побуждения, поощрения, понимания и поддержки. Психологическое взаимодействие: приветствие учеников, проявления внимания к возможно большему числу детей – взглядом, улыбкой, кивком.</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Следует помнить, что большое значение имеет формирование мотивации не только у неуспевающих учащихся, но и у каждого, даже внешне благополучного ребенка. Для этого необходимо выявить состояние познавательной мотивационной сферы ребёнка (стремление учиться, мотивы), волевой и эмоциональной сферы (цели в ходе учения, переживания в процессе учения)</w:t>
      </w:r>
      <w:r w:rsidRPr="004E4E20">
        <w:rPr>
          <w:rFonts w:ascii="Times New Roman" w:hAnsi="Times New Roman"/>
          <w:sz w:val="28"/>
          <w:lang w:val="uk-UA"/>
        </w:rPr>
        <w:t xml:space="preserve"> </w:t>
      </w:r>
      <w:r w:rsidRPr="004E4E20">
        <w:rPr>
          <w:rFonts w:ascii="Times New Roman" w:hAnsi="Times New Roman"/>
          <w:sz w:val="28"/>
        </w:rPr>
        <w:t>[3]</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Как уже было сказано выше, под мотивом, который побуждает школьника учиться, подразумевается не один, а ряд мотивов различного свойства.</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Мотивы оказывают влияние на характер учебной деятельности, отношение ребенка к учению. Если, например, ребенок учится, чтобы избежать плохой отметки, наказания, то он учится с постоянным напряжением, учение его лишено радости и удовлетворения.</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Как правило, учебная деятельность ребенка побуждается не одним мотивом, а целой системой разнообразных мотивов, которые переплетаются, дополняют друг друга, находятся в определенном соотношении между собой. Не все мотивы имеют одинаковое влияние на учебную деятельность. Одни из них - ведущие, другие - второстепенные.</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Для сознания ребенка, пришедшего в школу, наиболее значимы такие широкие социальные мотивы, как мотивы самосовершенствования (быть культурным, развитым) и мотивы самоопределения (после школы продолжать учиться, работать). Ребенок осознает общественную значимость учения, и это создает личностную готовность к учению в школе. Эти мотивы - результат социальных влияний.</w:t>
      </w:r>
    </w:p>
    <w:p w:rsidR="006E2AC2" w:rsidRPr="004E4E20" w:rsidRDefault="006E2AC2" w:rsidP="006E2AC2">
      <w:pPr>
        <w:widowControl w:val="0"/>
        <w:spacing w:after="0" w:line="360" w:lineRule="auto"/>
        <w:ind w:firstLine="709"/>
        <w:jc w:val="both"/>
        <w:rPr>
          <w:rFonts w:ascii="Times New Roman" w:hAnsi="Times New Roman"/>
          <w:sz w:val="28"/>
        </w:rPr>
      </w:pPr>
      <w:r w:rsidRPr="004E4E20">
        <w:rPr>
          <w:rFonts w:ascii="Times New Roman" w:hAnsi="Times New Roman"/>
          <w:sz w:val="28"/>
        </w:rPr>
        <w:t>В связи с той значимостью, которую младшие школьники придают мотивам самоопределения (будущая профессия, продолжение образования) и самосовершенствования (быть умным, развитым, культурным), важно строить учебный процесс так, чтобы учащийся с самого первого дня учения в школе «видел» свое движение вперед, свое ежедневное обогащение знаниями, умениями, свое движение от незнания к знанию. Это возможно, если ученик отдает себе отчет в том, что он уже знает и чего еще не знает, чему еще надо научиться, о чем он узнает и чему научится, какими способами работы он уже овладел и какими предстоит овладеть на следующем уроке, в следующей четверти. В связи с этим первостепенное значение приобретает в учебном процессе четкая постановка на уроке ближних и дальних целей, учебных задач</w:t>
      </w:r>
      <w:r w:rsidRPr="004E4E20">
        <w:rPr>
          <w:rFonts w:ascii="Times New Roman" w:hAnsi="Times New Roman"/>
          <w:sz w:val="28"/>
          <w:lang w:val="uk-UA"/>
        </w:rPr>
        <w:t xml:space="preserve"> </w:t>
      </w:r>
      <w:r w:rsidRPr="004E4E20">
        <w:rPr>
          <w:rFonts w:ascii="Times New Roman" w:hAnsi="Times New Roman"/>
          <w:sz w:val="28"/>
        </w:rPr>
        <w:t>[1]</w:t>
      </w:r>
    </w:p>
    <w:p w:rsidR="005C2DB2" w:rsidRPr="004E4E20" w:rsidRDefault="005C2DB2" w:rsidP="005C2DB2">
      <w:pPr>
        <w:widowControl w:val="0"/>
        <w:spacing w:after="0" w:line="360" w:lineRule="auto"/>
        <w:ind w:firstLine="709"/>
        <w:jc w:val="both"/>
        <w:rPr>
          <w:rFonts w:ascii="Times New Roman" w:hAnsi="Times New Roman"/>
          <w:sz w:val="28"/>
          <w:szCs w:val="28"/>
        </w:rPr>
      </w:pPr>
      <w:r w:rsidRPr="004E4E20">
        <w:rPr>
          <w:rFonts w:ascii="Times New Roman" w:hAnsi="Times New Roman"/>
          <w:sz w:val="28"/>
        </w:rPr>
        <w:t>Таким образом, обобщая мнение В.Г. Асеева, Л.И. Божович, А.А. Марковой, Л.К. Максимова, Н.Ф. Талызиной и других, отметим, что для формирования полноценной учебной мотивации у школьников необходимо проводить целенаправленную работу. Учебно-познавательные</w:t>
      </w:r>
      <w:r w:rsidRPr="004E4E20">
        <w:rPr>
          <w:rFonts w:ascii="Times New Roman" w:hAnsi="Times New Roman"/>
          <w:sz w:val="28"/>
          <w:shd w:val="clear" w:color="auto" w:fill="FFFFFF"/>
        </w:rPr>
        <w:t xml:space="preserve"> мотивы, которые занимают особое место среди представленных групп, формируются только в ходе активного освоения учебной деятельности</w:t>
      </w:r>
      <w:r w:rsidRPr="004E4E20">
        <w:rPr>
          <w:rFonts w:ascii="Times New Roman" w:hAnsi="Times New Roman"/>
          <w:sz w:val="28"/>
          <w:szCs w:val="28"/>
        </w:rPr>
        <w:t xml:space="preserve">. </w:t>
      </w:r>
    </w:p>
    <w:p w:rsidR="00531EF9" w:rsidRPr="004E4E20" w:rsidRDefault="00531EF9" w:rsidP="00531EF9">
      <w:pPr>
        <w:widowControl w:val="0"/>
        <w:spacing w:after="0" w:line="360" w:lineRule="auto"/>
        <w:ind w:firstLine="709"/>
        <w:jc w:val="both"/>
        <w:rPr>
          <w:rFonts w:ascii="Times New Roman" w:hAnsi="Times New Roman"/>
          <w:sz w:val="28"/>
          <w:szCs w:val="28"/>
        </w:rPr>
      </w:pPr>
      <w:r w:rsidRPr="004E4E20">
        <w:rPr>
          <w:rFonts w:ascii="Times New Roman" w:hAnsi="Times New Roman"/>
          <w:sz w:val="28"/>
          <w:szCs w:val="28"/>
        </w:rPr>
        <w:t>Формирование учебной мотивации эффективно проходит в процессе использования нестандартных уроков: игровых</w:t>
      </w:r>
      <w:r w:rsidR="00206584" w:rsidRPr="004E4E20">
        <w:rPr>
          <w:rFonts w:ascii="Times New Roman" w:hAnsi="Times New Roman"/>
          <w:sz w:val="28"/>
          <w:szCs w:val="28"/>
        </w:rPr>
        <w:t xml:space="preserve"> и</w:t>
      </w:r>
      <w:r w:rsidRPr="004E4E20">
        <w:rPr>
          <w:rFonts w:ascii="Times New Roman" w:hAnsi="Times New Roman"/>
          <w:sz w:val="28"/>
          <w:szCs w:val="28"/>
        </w:rPr>
        <w:t xml:space="preserve">  </w:t>
      </w:r>
      <w:r w:rsidR="00206584" w:rsidRPr="004E4E20">
        <w:rPr>
          <w:rFonts w:ascii="Times New Roman" w:hAnsi="Times New Roman"/>
          <w:sz w:val="28"/>
          <w:szCs w:val="28"/>
        </w:rPr>
        <w:t xml:space="preserve">сюжетных, </w:t>
      </w:r>
      <w:r w:rsidRPr="004E4E20">
        <w:rPr>
          <w:rFonts w:ascii="Times New Roman" w:hAnsi="Times New Roman"/>
          <w:sz w:val="28"/>
          <w:szCs w:val="28"/>
        </w:rPr>
        <w:t>путешествий, викторин, исследований, встреч</w:t>
      </w:r>
      <w:r w:rsidR="00206584" w:rsidRPr="004E4E20">
        <w:rPr>
          <w:rFonts w:ascii="Times New Roman" w:hAnsi="Times New Roman"/>
          <w:sz w:val="28"/>
          <w:szCs w:val="28"/>
        </w:rPr>
        <w:t xml:space="preserve"> и прочих</w:t>
      </w:r>
      <w:r w:rsidRPr="004E4E20">
        <w:rPr>
          <w:rFonts w:ascii="Times New Roman" w:hAnsi="Times New Roman"/>
          <w:sz w:val="28"/>
          <w:szCs w:val="28"/>
        </w:rPr>
        <w:t xml:space="preserve">. </w:t>
      </w:r>
      <w:r w:rsidR="00FC4218" w:rsidRPr="004E4E20">
        <w:rPr>
          <w:rFonts w:ascii="Times New Roman" w:hAnsi="Times New Roman"/>
          <w:sz w:val="28"/>
          <w:szCs w:val="28"/>
        </w:rPr>
        <w:t xml:space="preserve">Важным условием является чередование и сочетание различных  методов и </w:t>
      </w:r>
      <w:r w:rsidR="005C2DB2" w:rsidRPr="004E4E20">
        <w:rPr>
          <w:rFonts w:ascii="Times New Roman" w:hAnsi="Times New Roman"/>
          <w:sz w:val="28"/>
          <w:szCs w:val="28"/>
        </w:rPr>
        <w:t>примов</w:t>
      </w:r>
      <w:r w:rsidR="005C2DB2" w:rsidRPr="004E4E20">
        <w:rPr>
          <w:rFonts w:ascii="Times New Roman" w:hAnsi="Times New Roman"/>
          <w:sz w:val="28"/>
          <w:szCs w:val="28"/>
          <w:lang w:val="uk-UA"/>
        </w:rPr>
        <w:t xml:space="preserve"> формирования мотиваци</w:t>
      </w:r>
      <w:r w:rsidR="00FC4218" w:rsidRPr="004E4E20">
        <w:rPr>
          <w:rFonts w:ascii="Times New Roman" w:hAnsi="Times New Roman"/>
          <w:sz w:val="28"/>
          <w:szCs w:val="28"/>
        </w:rPr>
        <w:t xml:space="preserve"> </w:t>
      </w:r>
      <w:r w:rsidR="005C2DB2" w:rsidRPr="004E4E20">
        <w:rPr>
          <w:rFonts w:ascii="Times New Roman" w:hAnsi="Times New Roman"/>
          <w:sz w:val="28"/>
          <w:szCs w:val="28"/>
        </w:rPr>
        <w:t>–</w:t>
      </w:r>
      <w:r w:rsidR="00FC4218" w:rsidRPr="004E4E20">
        <w:rPr>
          <w:rFonts w:ascii="Times New Roman" w:hAnsi="Times New Roman"/>
          <w:sz w:val="28"/>
          <w:szCs w:val="28"/>
        </w:rPr>
        <w:t xml:space="preserve"> </w:t>
      </w:r>
      <w:r w:rsidR="005C2DB2" w:rsidRPr="004E4E20">
        <w:rPr>
          <w:rFonts w:ascii="Times New Roman" w:hAnsi="Times New Roman"/>
          <w:sz w:val="28"/>
          <w:szCs w:val="28"/>
          <w:lang w:val="uk-UA"/>
        </w:rPr>
        <w:t>использование загадок, сказок, эмоциональных моментов, необычной зрелищной наглядности, шуточных заданий, сообщение интересных необычных фактов, обыгрывание привычных учебных ситуаций внестандарных условиях  и многие другие.</w:t>
      </w:r>
    </w:p>
    <w:p w:rsidR="00FB785A" w:rsidRPr="004E4E20" w:rsidRDefault="00FB785A" w:rsidP="00CB75FF">
      <w:pPr>
        <w:widowControl w:val="0"/>
        <w:spacing w:after="0" w:line="360" w:lineRule="auto"/>
        <w:ind w:firstLine="709"/>
        <w:jc w:val="both"/>
        <w:rPr>
          <w:rFonts w:ascii="Times New Roman" w:hAnsi="Times New Roman"/>
          <w:sz w:val="28"/>
          <w:szCs w:val="28"/>
        </w:rPr>
      </w:pPr>
    </w:p>
    <w:p w:rsidR="00FB785A" w:rsidRPr="004E4E20" w:rsidRDefault="00FB785A" w:rsidP="00CB75FF">
      <w:pPr>
        <w:widowControl w:val="0"/>
        <w:spacing w:after="0" w:line="360" w:lineRule="auto"/>
        <w:ind w:firstLine="709"/>
        <w:jc w:val="both"/>
        <w:rPr>
          <w:rFonts w:ascii="Times New Roman" w:hAnsi="Times New Roman"/>
          <w:b/>
          <w:sz w:val="28"/>
          <w:szCs w:val="28"/>
        </w:rPr>
      </w:pPr>
      <w:r w:rsidRPr="004E4E20">
        <w:rPr>
          <w:rFonts w:ascii="Times New Roman" w:hAnsi="Times New Roman"/>
          <w:sz w:val="28"/>
          <w:szCs w:val="28"/>
        </w:rPr>
        <w:br/>
      </w:r>
    </w:p>
    <w:p w:rsidR="00CB75FF" w:rsidRPr="004E4E20" w:rsidRDefault="00FB785A" w:rsidP="00FB785A">
      <w:pPr>
        <w:pStyle w:val="2"/>
        <w:spacing w:before="0" w:line="360" w:lineRule="auto"/>
        <w:ind w:firstLine="709"/>
        <w:jc w:val="both"/>
        <w:rPr>
          <w:rFonts w:ascii="Times New Roman" w:hAnsi="Times New Roman"/>
          <w:b w:val="0"/>
          <w:color w:val="auto"/>
          <w:sz w:val="28"/>
          <w:szCs w:val="28"/>
          <w:shd w:val="clear" w:color="auto" w:fill="FFFFFF"/>
        </w:rPr>
      </w:pPr>
      <w:r w:rsidRPr="004E4E20">
        <w:rPr>
          <w:color w:val="auto"/>
        </w:rPr>
        <w:br w:type="page"/>
      </w:r>
      <w:bookmarkStart w:id="5" w:name="_Toc21974377"/>
      <w:r w:rsidR="006B370B" w:rsidRPr="004E4E20">
        <w:rPr>
          <w:rFonts w:ascii="Times New Roman" w:hAnsi="Times New Roman"/>
          <w:b w:val="0"/>
          <w:color w:val="auto"/>
          <w:sz w:val="28"/>
          <w:szCs w:val="28"/>
          <w:shd w:val="clear" w:color="auto" w:fill="FFFFFF"/>
        </w:rPr>
        <w:t>Выводы по главе 1</w:t>
      </w:r>
      <w:bookmarkEnd w:id="5"/>
    </w:p>
    <w:p w:rsidR="006B370B" w:rsidRPr="004E4E20" w:rsidRDefault="006B370B" w:rsidP="00CB75FF">
      <w:pPr>
        <w:widowControl w:val="0"/>
        <w:spacing w:after="0" w:line="360" w:lineRule="auto"/>
        <w:ind w:firstLine="709"/>
        <w:jc w:val="both"/>
        <w:rPr>
          <w:rFonts w:ascii="Times New Roman" w:hAnsi="Times New Roman"/>
          <w:sz w:val="28"/>
        </w:rPr>
      </w:pPr>
    </w:p>
    <w:p w:rsidR="006B370B" w:rsidRPr="004E4E20" w:rsidRDefault="006B370B" w:rsidP="006B370B">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Мотивация – состояние личности, определяющее степень активности и направленности действий человека в конкретной ситуации. Мотив выступает как повод, причина, объективная необходимость что-то сделать, побуждение к какому-либо действию. В зависимости от преобладающего вида мотива выделяют различные виды мотивации – внешняя и внутренняя, положительная и отрицательная, устойчивая и неустойчивая и т.д., которые могут переплетаться, дополнять друг друга, находятся в определенном соотношении между собой. Структура мотивации представлена совокупностью потребностей (это источники активности учащегося), мотивов (причины, определяющие выбор направленности поведения), цели (идеальное представление конечного результата деятельности), переживаний (регуляторов поведения учащегося, окрашивающих остальные элементы мотивации). </w:t>
      </w:r>
    </w:p>
    <w:p w:rsidR="007D4F86" w:rsidRPr="004E4E20" w:rsidRDefault="006B370B" w:rsidP="00CC1AF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К </w:t>
      </w:r>
      <w:r w:rsidR="00CC1AF6" w:rsidRPr="004E4E20">
        <w:rPr>
          <w:rFonts w:ascii="Times New Roman" w:hAnsi="Times New Roman"/>
          <w:sz w:val="28"/>
        </w:rPr>
        <w:t>о</w:t>
      </w:r>
      <w:r w:rsidRPr="004E4E20">
        <w:rPr>
          <w:rFonts w:ascii="Times New Roman" w:hAnsi="Times New Roman"/>
          <w:sz w:val="28"/>
        </w:rPr>
        <w:t xml:space="preserve">собенностям учебной мотивации младших школьников следует отнести то, что </w:t>
      </w:r>
      <w:r w:rsidR="00CC1AF6" w:rsidRPr="004E4E20">
        <w:rPr>
          <w:rFonts w:ascii="Times New Roman" w:hAnsi="Times New Roman"/>
          <w:sz w:val="28"/>
        </w:rPr>
        <w:t>она</w:t>
      </w:r>
      <w:r w:rsidRPr="004E4E20">
        <w:rPr>
          <w:rFonts w:ascii="Times New Roman" w:hAnsi="Times New Roman"/>
          <w:sz w:val="28"/>
        </w:rPr>
        <w:t xml:space="preserve"> недостаточно действенн</w:t>
      </w:r>
      <w:r w:rsidR="00CC1AF6" w:rsidRPr="004E4E20">
        <w:rPr>
          <w:rFonts w:ascii="Times New Roman" w:hAnsi="Times New Roman"/>
          <w:sz w:val="28"/>
        </w:rPr>
        <w:t>а</w:t>
      </w:r>
      <w:r w:rsidRPr="004E4E20">
        <w:rPr>
          <w:rFonts w:ascii="Times New Roman" w:hAnsi="Times New Roman"/>
          <w:sz w:val="28"/>
        </w:rPr>
        <w:t>, неустойчив</w:t>
      </w:r>
      <w:r w:rsidR="00CC1AF6" w:rsidRPr="004E4E20">
        <w:rPr>
          <w:rFonts w:ascii="Times New Roman" w:hAnsi="Times New Roman"/>
          <w:sz w:val="28"/>
        </w:rPr>
        <w:t xml:space="preserve">а и </w:t>
      </w:r>
      <w:r w:rsidRPr="004E4E20">
        <w:rPr>
          <w:rFonts w:ascii="Times New Roman" w:hAnsi="Times New Roman"/>
          <w:sz w:val="28"/>
        </w:rPr>
        <w:t>ситуативн</w:t>
      </w:r>
      <w:r w:rsidR="00CC1AF6" w:rsidRPr="004E4E20">
        <w:rPr>
          <w:rFonts w:ascii="Times New Roman" w:hAnsi="Times New Roman"/>
          <w:sz w:val="28"/>
        </w:rPr>
        <w:t>а  (и</w:t>
      </w:r>
      <w:r w:rsidRPr="004E4E20">
        <w:rPr>
          <w:rFonts w:ascii="Times New Roman" w:hAnsi="Times New Roman"/>
          <w:sz w:val="28"/>
        </w:rPr>
        <w:t>интересы быстро удовлетворяются и без поддержки учителя могут угасать</w:t>
      </w:r>
      <w:r w:rsidR="00CC1AF6" w:rsidRPr="004E4E20">
        <w:rPr>
          <w:rFonts w:ascii="Times New Roman" w:hAnsi="Times New Roman"/>
          <w:sz w:val="28"/>
        </w:rPr>
        <w:t xml:space="preserve">), </w:t>
      </w:r>
      <w:r w:rsidRPr="004E4E20">
        <w:rPr>
          <w:rFonts w:ascii="Times New Roman" w:hAnsi="Times New Roman"/>
          <w:sz w:val="28"/>
        </w:rPr>
        <w:t xml:space="preserve"> малоосознанн</w:t>
      </w:r>
      <w:r w:rsidR="00CC1AF6" w:rsidRPr="004E4E20">
        <w:rPr>
          <w:rFonts w:ascii="Times New Roman" w:hAnsi="Times New Roman"/>
          <w:sz w:val="28"/>
        </w:rPr>
        <w:t xml:space="preserve">а (не </w:t>
      </w:r>
      <w:r w:rsidRPr="004E4E20">
        <w:rPr>
          <w:rFonts w:ascii="Times New Roman" w:hAnsi="Times New Roman"/>
          <w:sz w:val="28"/>
        </w:rPr>
        <w:t>уме</w:t>
      </w:r>
      <w:r w:rsidR="00CC1AF6" w:rsidRPr="004E4E20">
        <w:rPr>
          <w:rFonts w:ascii="Times New Roman" w:hAnsi="Times New Roman"/>
          <w:sz w:val="28"/>
        </w:rPr>
        <w:t xml:space="preserve">ет </w:t>
      </w:r>
      <w:r w:rsidRPr="004E4E20">
        <w:rPr>
          <w:rFonts w:ascii="Times New Roman" w:hAnsi="Times New Roman"/>
          <w:sz w:val="28"/>
        </w:rPr>
        <w:t>назвать, что и почему ему нравится в данном предмете</w:t>
      </w:r>
      <w:r w:rsidR="00CC1AF6" w:rsidRPr="004E4E20">
        <w:rPr>
          <w:rFonts w:ascii="Times New Roman" w:hAnsi="Times New Roman"/>
          <w:sz w:val="28"/>
        </w:rPr>
        <w:t>),</w:t>
      </w:r>
      <w:r w:rsidRPr="004E4E20">
        <w:rPr>
          <w:rFonts w:ascii="Times New Roman" w:hAnsi="Times New Roman"/>
          <w:sz w:val="28"/>
        </w:rPr>
        <w:t xml:space="preserve"> слабо обобщен</w:t>
      </w:r>
      <w:r w:rsidR="00CC1AF6" w:rsidRPr="004E4E20">
        <w:rPr>
          <w:rFonts w:ascii="Times New Roman" w:hAnsi="Times New Roman"/>
          <w:sz w:val="28"/>
        </w:rPr>
        <w:t xml:space="preserve">а и недифференцированна, ориентирована на </w:t>
      </w:r>
      <w:r w:rsidRPr="004E4E20">
        <w:rPr>
          <w:rFonts w:ascii="Times New Roman" w:hAnsi="Times New Roman"/>
          <w:sz w:val="28"/>
        </w:rPr>
        <w:t xml:space="preserve"> результат учения, а не на способы учебной деятельности</w:t>
      </w:r>
      <w:r w:rsidR="00CC1AF6" w:rsidRPr="004E4E20">
        <w:rPr>
          <w:rFonts w:ascii="Times New Roman" w:hAnsi="Times New Roman"/>
          <w:sz w:val="28"/>
        </w:rPr>
        <w:t>,</w:t>
      </w:r>
      <w:r w:rsidRPr="004E4E20">
        <w:rPr>
          <w:rFonts w:ascii="Times New Roman" w:hAnsi="Times New Roman"/>
          <w:sz w:val="28"/>
        </w:rPr>
        <w:t xml:space="preserve"> </w:t>
      </w:r>
      <w:r w:rsidR="00CC1AF6" w:rsidRPr="004E4E20">
        <w:rPr>
          <w:rFonts w:ascii="Times New Roman" w:hAnsi="Times New Roman"/>
          <w:sz w:val="28"/>
        </w:rPr>
        <w:t>отсутствует</w:t>
      </w:r>
      <w:r w:rsidRPr="004E4E20">
        <w:rPr>
          <w:rFonts w:ascii="Times New Roman" w:hAnsi="Times New Roman"/>
          <w:sz w:val="28"/>
        </w:rPr>
        <w:t xml:space="preserve"> мотив к преодоле</w:t>
      </w:r>
      <w:r w:rsidR="00CC1AF6" w:rsidRPr="004E4E20">
        <w:rPr>
          <w:rFonts w:ascii="Times New Roman" w:hAnsi="Times New Roman"/>
          <w:sz w:val="28"/>
        </w:rPr>
        <w:t>нию трудностей в учебной работе.</w:t>
      </w:r>
    </w:p>
    <w:p w:rsidR="00D70815" w:rsidRPr="004E4E20" w:rsidRDefault="008F54B7" w:rsidP="00D70815">
      <w:pPr>
        <w:widowControl w:val="0"/>
        <w:shd w:val="clear" w:color="auto" w:fill="FFFFFF"/>
        <w:spacing w:after="0" w:line="360" w:lineRule="auto"/>
        <w:ind w:firstLine="709"/>
        <w:jc w:val="both"/>
        <w:rPr>
          <w:rFonts w:ascii="Times New Roman" w:hAnsi="Times New Roman"/>
          <w:sz w:val="28"/>
          <w:szCs w:val="28"/>
        </w:rPr>
      </w:pPr>
      <w:r w:rsidRPr="004E4E20">
        <w:rPr>
          <w:rFonts w:ascii="Times New Roman" w:hAnsi="Times New Roman"/>
          <w:sz w:val="28"/>
          <w:shd w:val="clear" w:color="auto" w:fill="FFFFFF"/>
        </w:rPr>
        <w:t>Ф</w:t>
      </w:r>
      <w:r w:rsidR="00D70815" w:rsidRPr="004E4E20">
        <w:rPr>
          <w:rFonts w:ascii="Times New Roman" w:hAnsi="Times New Roman"/>
          <w:sz w:val="28"/>
          <w:shd w:val="clear" w:color="auto" w:fill="FFFFFF"/>
        </w:rPr>
        <w:t>ормировани</w:t>
      </w:r>
      <w:r w:rsidRPr="004E4E20">
        <w:rPr>
          <w:rFonts w:ascii="Times New Roman" w:hAnsi="Times New Roman"/>
          <w:sz w:val="28"/>
          <w:shd w:val="clear" w:color="auto" w:fill="FFFFFF"/>
        </w:rPr>
        <w:t>е</w:t>
      </w:r>
      <w:r w:rsidR="00D70815" w:rsidRPr="004E4E20">
        <w:rPr>
          <w:rFonts w:ascii="Times New Roman" w:hAnsi="Times New Roman"/>
          <w:sz w:val="28"/>
          <w:shd w:val="clear" w:color="auto" w:fill="FFFFFF"/>
        </w:rPr>
        <w:t xml:space="preserve"> полноценной учебной мотивации </w:t>
      </w:r>
      <w:r w:rsidRPr="004E4E20">
        <w:rPr>
          <w:rFonts w:ascii="Times New Roman" w:hAnsi="Times New Roman"/>
          <w:sz w:val="28"/>
          <w:shd w:val="clear" w:color="auto" w:fill="FFFFFF"/>
        </w:rPr>
        <w:t>требует</w:t>
      </w:r>
      <w:r w:rsidR="00D70815" w:rsidRPr="004E4E20">
        <w:rPr>
          <w:rFonts w:ascii="Times New Roman" w:hAnsi="Times New Roman"/>
          <w:sz w:val="28"/>
          <w:shd w:val="clear" w:color="auto" w:fill="FFFFFF"/>
        </w:rPr>
        <w:t xml:space="preserve"> целенаправлен</w:t>
      </w:r>
      <w:r w:rsidRPr="004E4E20">
        <w:rPr>
          <w:rFonts w:ascii="Times New Roman" w:hAnsi="Times New Roman"/>
          <w:sz w:val="28"/>
          <w:shd w:val="clear" w:color="auto" w:fill="FFFFFF"/>
        </w:rPr>
        <w:t>ной</w:t>
      </w:r>
      <w:r w:rsidR="00D70815" w:rsidRPr="004E4E20">
        <w:rPr>
          <w:rFonts w:ascii="Times New Roman" w:hAnsi="Times New Roman"/>
          <w:sz w:val="28"/>
          <w:shd w:val="clear" w:color="auto" w:fill="FFFFFF"/>
        </w:rPr>
        <w:t xml:space="preserve"> работ</w:t>
      </w:r>
      <w:r w:rsidRPr="004E4E20">
        <w:rPr>
          <w:rFonts w:ascii="Times New Roman" w:hAnsi="Times New Roman"/>
          <w:sz w:val="28"/>
          <w:shd w:val="clear" w:color="auto" w:fill="FFFFFF"/>
        </w:rPr>
        <w:t xml:space="preserve">ы, так как учебные </w:t>
      </w:r>
      <w:r w:rsidR="00D70815" w:rsidRPr="004E4E20">
        <w:rPr>
          <w:rFonts w:ascii="Times New Roman" w:hAnsi="Times New Roman"/>
          <w:sz w:val="28"/>
          <w:shd w:val="clear" w:color="auto" w:fill="FFFFFF"/>
        </w:rPr>
        <w:t>мотивы</w:t>
      </w:r>
      <w:r w:rsidRPr="004E4E20">
        <w:rPr>
          <w:rFonts w:ascii="Times New Roman" w:hAnsi="Times New Roman"/>
          <w:sz w:val="28"/>
          <w:shd w:val="clear" w:color="auto" w:fill="FFFFFF"/>
        </w:rPr>
        <w:t xml:space="preserve"> </w:t>
      </w:r>
      <w:r w:rsidR="00D70815" w:rsidRPr="004E4E20">
        <w:rPr>
          <w:rFonts w:ascii="Times New Roman" w:hAnsi="Times New Roman"/>
          <w:sz w:val="28"/>
          <w:shd w:val="clear" w:color="auto" w:fill="FFFFFF"/>
        </w:rPr>
        <w:t xml:space="preserve"> формируются только в ходе активного освоения учебной деятельности</w:t>
      </w:r>
      <w:r w:rsidR="00D70815" w:rsidRPr="004E4E20">
        <w:rPr>
          <w:rFonts w:ascii="Times New Roman" w:hAnsi="Times New Roman"/>
          <w:sz w:val="28"/>
          <w:szCs w:val="28"/>
        </w:rPr>
        <w:t xml:space="preserve">. </w:t>
      </w:r>
    </w:p>
    <w:p w:rsidR="00CD0972" w:rsidRPr="004E4E20" w:rsidRDefault="00413F61" w:rsidP="002E4BB5">
      <w:pPr>
        <w:pStyle w:val="2"/>
        <w:spacing w:before="0" w:line="360" w:lineRule="auto"/>
        <w:ind w:firstLine="709"/>
        <w:jc w:val="both"/>
        <w:rPr>
          <w:rFonts w:ascii="Times New Roman" w:hAnsi="Times New Roman"/>
          <w:color w:val="auto"/>
          <w:sz w:val="28"/>
          <w:szCs w:val="28"/>
          <w:shd w:val="clear" w:color="auto" w:fill="FFFFFF"/>
        </w:rPr>
      </w:pPr>
      <w:r w:rsidRPr="004E4E20">
        <w:rPr>
          <w:rFonts w:ascii="Times New Roman" w:hAnsi="Times New Roman"/>
          <w:color w:val="auto"/>
          <w:sz w:val="28"/>
        </w:rPr>
        <w:br w:type="page"/>
      </w:r>
      <w:bookmarkStart w:id="6" w:name="_Toc21974378"/>
      <w:r w:rsidR="00CD0972" w:rsidRPr="004E4E20">
        <w:rPr>
          <w:rFonts w:ascii="Times New Roman" w:hAnsi="Times New Roman"/>
          <w:color w:val="auto"/>
          <w:sz w:val="28"/>
          <w:szCs w:val="28"/>
          <w:shd w:val="clear" w:color="auto" w:fill="FFFFFF"/>
        </w:rPr>
        <w:t>Глава 2.</w:t>
      </w:r>
      <w:r w:rsidR="00FC4682" w:rsidRPr="004E4E20">
        <w:rPr>
          <w:rFonts w:ascii="Times New Roman" w:hAnsi="Times New Roman"/>
          <w:color w:val="auto"/>
          <w:sz w:val="28"/>
          <w:szCs w:val="28"/>
          <w:shd w:val="clear" w:color="auto" w:fill="FFFFFF"/>
        </w:rPr>
        <w:t xml:space="preserve"> </w:t>
      </w:r>
      <w:r w:rsidR="009C23C4" w:rsidRPr="004E4E20">
        <w:rPr>
          <w:rFonts w:ascii="Times New Roman" w:hAnsi="Times New Roman"/>
          <w:color w:val="auto"/>
          <w:sz w:val="28"/>
          <w:szCs w:val="28"/>
          <w:shd w:val="clear" w:color="auto" w:fill="FFFFFF"/>
        </w:rPr>
        <w:t>Экспериментальное исследование</w:t>
      </w:r>
      <w:r w:rsidR="00CD0972" w:rsidRPr="004E4E20">
        <w:rPr>
          <w:rFonts w:ascii="Times New Roman" w:hAnsi="Times New Roman"/>
          <w:color w:val="auto"/>
          <w:sz w:val="28"/>
          <w:szCs w:val="28"/>
          <w:shd w:val="clear" w:color="auto" w:fill="FFFFFF"/>
        </w:rPr>
        <w:t xml:space="preserve"> </w:t>
      </w:r>
      <w:r w:rsidR="009C23C4" w:rsidRPr="004E4E20">
        <w:rPr>
          <w:rFonts w:ascii="Times New Roman" w:hAnsi="Times New Roman"/>
          <w:color w:val="auto"/>
          <w:sz w:val="28"/>
          <w:szCs w:val="28"/>
          <w:shd w:val="clear" w:color="auto" w:fill="FFFFFF"/>
        </w:rPr>
        <w:t>с</w:t>
      </w:r>
      <w:r w:rsidR="00CD0972" w:rsidRPr="004E4E20">
        <w:rPr>
          <w:rFonts w:ascii="Times New Roman" w:hAnsi="Times New Roman"/>
          <w:color w:val="auto"/>
          <w:sz w:val="28"/>
          <w:szCs w:val="28"/>
          <w:shd w:val="clear" w:color="auto" w:fill="FFFFFF"/>
        </w:rPr>
        <w:t>формирован</w:t>
      </w:r>
      <w:r w:rsidR="009C23C4" w:rsidRPr="004E4E20">
        <w:rPr>
          <w:rFonts w:ascii="Times New Roman" w:hAnsi="Times New Roman"/>
          <w:color w:val="auto"/>
          <w:sz w:val="28"/>
          <w:szCs w:val="28"/>
          <w:shd w:val="clear" w:color="auto" w:fill="FFFFFF"/>
        </w:rPr>
        <w:t>ности</w:t>
      </w:r>
      <w:r w:rsidR="00CD0972" w:rsidRPr="004E4E20">
        <w:rPr>
          <w:rFonts w:ascii="Times New Roman" w:hAnsi="Times New Roman"/>
          <w:color w:val="auto"/>
          <w:sz w:val="28"/>
          <w:szCs w:val="28"/>
          <w:shd w:val="clear" w:color="auto" w:fill="FFFFFF"/>
        </w:rPr>
        <w:t xml:space="preserve"> учебной мотивации младшего школьника</w:t>
      </w:r>
      <w:bookmarkEnd w:id="6"/>
    </w:p>
    <w:p w:rsidR="00CD0972" w:rsidRPr="004E4E20" w:rsidRDefault="00CD0972" w:rsidP="002E4BB5">
      <w:pPr>
        <w:pStyle w:val="2"/>
        <w:spacing w:before="0" w:line="360" w:lineRule="auto"/>
        <w:ind w:firstLine="709"/>
        <w:jc w:val="both"/>
        <w:rPr>
          <w:rFonts w:ascii="Times New Roman" w:hAnsi="Times New Roman"/>
          <w:b w:val="0"/>
          <w:color w:val="auto"/>
          <w:sz w:val="28"/>
          <w:szCs w:val="28"/>
          <w:shd w:val="clear" w:color="auto" w:fill="FFFFFF"/>
        </w:rPr>
      </w:pPr>
      <w:bookmarkStart w:id="7" w:name="_Toc21974379"/>
      <w:r w:rsidRPr="004E4E20">
        <w:rPr>
          <w:rFonts w:ascii="Times New Roman" w:hAnsi="Times New Roman"/>
          <w:b w:val="0"/>
          <w:color w:val="auto"/>
          <w:sz w:val="28"/>
          <w:szCs w:val="28"/>
          <w:shd w:val="clear" w:color="auto" w:fill="FFFFFF"/>
        </w:rPr>
        <w:t>2.1 Диагностика мотивов учения младшего школьника</w:t>
      </w:r>
      <w:bookmarkEnd w:id="7"/>
    </w:p>
    <w:p w:rsidR="00CD0972" w:rsidRPr="004E4E20" w:rsidRDefault="00CD0972" w:rsidP="00FC4682">
      <w:pPr>
        <w:widowControl w:val="0"/>
        <w:spacing w:after="0" w:line="360" w:lineRule="auto"/>
        <w:ind w:firstLine="709"/>
        <w:jc w:val="both"/>
        <w:rPr>
          <w:rFonts w:ascii="Times New Roman" w:hAnsi="Times New Roman"/>
          <w:sz w:val="28"/>
        </w:rPr>
      </w:pPr>
    </w:p>
    <w:p w:rsidR="00FC4682" w:rsidRPr="004E4E20" w:rsidRDefault="00CD0972" w:rsidP="00FC4682">
      <w:pPr>
        <w:widowControl w:val="0"/>
        <w:spacing w:after="0" w:line="360" w:lineRule="auto"/>
        <w:ind w:firstLine="709"/>
        <w:jc w:val="both"/>
        <w:rPr>
          <w:rFonts w:ascii="Times New Roman" w:hAnsi="Times New Roman"/>
          <w:sz w:val="28"/>
        </w:rPr>
      </w:pPr>
      <w:r w:rsidRPr="004E4E20">
        <w:rPr>
          <w:rFonts w:ascii="Times New Roman" w:hAnsi="Times New Roman"/>
          <w:sz w:val="28"/>
        </w:rPr>
        <w:t>Многие образовательные учреждения постоянно и целенаправленно изучают пути повышения эффективности обучения учащихся. Школьные программы меняются для того, чтобы, исходя из определенных психологических и педагогических предпосылок, сделать учебный материал удобным для глубокого и успешного усвоения учащимися. Методические изыскания направлены на поиск форм и методов активизации процесса обучения и выработку самостоятельности у учащихся. Одной из целей этих усилий является формирование устойчивых познавательных интересов у школьников. В связи с этим уровень учебной мотивации рассматривается как один из критериев эффективности педагогического процесса, как результат деятельности образовательного учреждения.</w:t>
      </w:r>
    </w:p>
    <w:p w:rsidR="00A67691" w:rsidRPr="004E4E20" w:rsidRDefault="009C23C4" w:rsidP="00A67691">
      <w:pPr>
        <w:widowControl w:val="0"/>
        <w:spacing w:after="0" w:line="360" w:lineRule="auto"/>
        <w:ind w:firstLine="709"/>
        <w:jc w:val="both"/>
        <w:rPr>
          <w:rFonts w:ascii="Times New Roman" w:hAnsi="Times New Roman"/>
          <w:sz w:val="28"/>
          <w:lang w:val="uk-UA"/>
        </w:rPr>
      </w:pPr>
      <w:r w:rsidRPr="004E4E20">
        <w:rPr>
          <w:rFonts w:ascii="Times New Roman" w:hAnsi="Times New Roman"/>
          <w:sz w:val="28"/>
        </w:rPr>
        <w:t xml:space="preserve">Базой нашего исследования был </w:t>
      </w:r>
      <w:r w:rsidR="00A67691" w:rsidRPr="004E4E20">
        <w:rPr>
          <w:rFonts w:ascii="Times New Roman" w:hAnsi="Times New Roman"/>
          <w:sz w:val="28"/>
        </w:rPr>
        <w:t xml:space="preserve">2 «б» класс </w:t>
      </w:r>
      <w:r w:rsidRPr="004E4E20">
        <w:rPr>
          <w:rFonts w:ascii="Times New Roman" w:hAnsi="Times New Roman"/>
          <w:sz w:val="28"/>
        </w:rPr>
        <w:t>школ</w:t>
      </w:r>
      <w:r w:rsidR="00A67691" w:rsidRPr="004E4E20">
        <w:rPr>
          <w:rFonts w:ascii="Times New Roman" w:hAnsi="Times New Roman"/>
          <w:sz w:val="28"/>
        </w:rPr>
        <w:t>ы</w:t>
      </w:r>
      <w:r w:rsidRPr="004E4E20">
        <w:rPr>
          <w:rFonts w:ascii="Times New Roman" w:hAnsi="Times New Roman"/>
          <w:sz w:val="28"/>
        </w:rPr>
        <w:t xml:space="preserve"> № 28 Омска</w:t>
      </w:r>
      <w:r w:rsidR="00FB785A" w:rsidRPr="004E4E20">
        <w:rPr>
          <w:rFonts w:ascii="Times New Roman" w:hAnsi="Times New Roman"/>
          <w:sz w:val="28"/>
        </w:rPr>
        <w:t>.</w:t>
      </w:r>
      <w:r w:rsidRPr="004E4E20">
        <w:rPr>
          <w:rFonts w:ascii="Times New Roman" w:hAnsi="Times New Roman"/>
          <w:sz w:val="28"/>
        </w:rPr>
        <w:t xml:space="preserve"> В данном классе обучается 2</w:t>
      </w:r>
      <w:r w:rsidR="00A67691" w:rsidRPr="004E4E20">
        <w:rPr>
          <w:rFonts w:ascii="Times New Roman" w:hAnsi="Times New Roman"/>
          <w:sz w:val="28"/>
        </w:rPr>
        <w:t>5</w:t>
      </w:r>
      <w:r w:rsidRPr="004E4E20">
        <w:rPr>
          <w:rFonts w:ascii="Times New Roman" w:hAnsi="Times New Roman"/>
          <w:sz w:val="28"/>
        </w:rPr>
        <w:t xml:space="preserve"> человек. Целью практического исследования являлось: рассмотреть пути формирования учебно-познавательной мотивации. Для достижения цели мы предусмотрели решение следующих задач: </w:t>
      </w:r>
      <w:r w:rsidR="00082EFF" w:rsidRPr="004E4E20">
        <w:rPr>
          <w:rFonts w:ascii="Times New Roman" w:hAnsi="Times New Roman"/>
          <w:sz w:val="28"/>
        </w:rPr>
        <w:t xml:space="preserve">отобрать методики и </w:t>
      </w:r>
      <w:r w:rsidR="00FC1F2C" w:rsidRPr="004E4E20">
        <w:rPr>
          <w:rFonts w:ascii="Times New Roman" w:hAnsi="Times New Roman"/>
          <w:sz w:val="28"/>
        </w:rPr>
        <w:t>о</w:t>
      </w:r>
      <w:r w:rsidR="00A67691" w:rsidRPr="004E4E20">
        <w:rPr>
          <w:rFonts w:ascii="Times New Roman" w:hAnsi="Times New Roman"/>
          <w:sz w:val="28"/>
        </w:rPr>
        <w:t>ценить уровень развития учебной мотивации учащихся</w:t>
      </w:r>
      <w:r w:rsidR="00FC1F2C" w:rsidRPr="004E4E20">
        <w:rPr>
          <w:rFonts w:ascii="Times New Roman" w:hAnsi="Times New Roman"/>
          <w:sz w:val="28"/>
        </w:rPr>
        <w:t>; в</w:t>
      </w:r>
      <w:r w:rsidR="00A67691" w:rsidRPr="004E4E20">
        <w:rPr>
          <w:rFonts w:ascii="Times New Roman" w:hAnsi="Times New Roman"/>
          <w:sz w:val="28"/>
        </w:rPr>
        <w:t>ыявить осознанность круга мотивов, побуждающих ребенка учиться</w:t>
      </w:r>
      <w:r w:rsidR="00FC1F2C" w:rsidRPr="004E4E20">
        <w:rPr>
          <w:rFonts w:ascii="Times New Roman" w:hAnsi="Times New Roman"/>
          <w:sz w:val="28"/>
        </w:rPr>
        <w:t>; предложить систему работы педагога по формированию учебной мотивации у младших школьников</w:t>
      </w:r>
      <w:r w:rsidR="00A67691" w:rsidRPr="004E4E20">
        <w:rPr>
          <w:rFonts w:ascii="Times New Roman" w:hAnsi="Times New Roman"/>
          <w:sz w:val="28"/>
        </w:rPr>
        <w:t>.</w:t>
      </w:r>
    </w:p>
    <w:p w:rsidR="00082EFF" w:rsidRPr="004E4E20" w:rsidRDefault="0005730C" w:rsidP="00082EFF">
      <w:pPr>
        <w:widowControl w:val="0"/>
        <w:spacing w:after="0" w:line="360" w:lineRule="auto"/>
        <w:ind w:firstLine="709"/>
        <w:jc w:val="both"/>
        <w:rPr>
          <w:rFonts w:ascii="Times New Roman" w:hAnsi="Times New Roman"/>
          <w:b/>
          <w:sz w:val="28"/>
        </w:rPr>
      </w:pPr>
      <w:r w:rsidRPr="004E4E20">
        <w:rPr>
          <w:rFonts w:ascii="Times New Roman" w:hAnsi="Times New Roman"/>
          <w:sz w:val="28"/>
        </w:rPr>
        <w:t>В качестве критериев для диагностики уровня развития учебной мотивации мы выбрали аффективный (положительные эмоциональные реакции в процессе приобретения новых знаний и умений); мотивационно-ценностный (ведущие мотивы учебной деятельности).</w:t>
      </w:r>
      <w:r w:rsidRPr="004E4E20">
        <w:rPr>
          <w:rFonts w:ascii="Times New Roman" w:hAnsi="Times New Roman"/>
          <w:sz w:val="28"/>
          <w:lang w:val="uk-UA"/>
        </w:rPr>
        <w:t xml:space="preserve"> </w:t>
      </w:r>
      <w:r w:rsidR="00E10F64" w:rsidRPr="004E4E20">
        <w:rPr>
          <w:rFonts w:ascii="Times New Roman" w:hAnsi="Times New Roman"/>
          <w:sz w:val="28"/>
        </w:rPr>
        <w:t>Для определения уров</w:t>
      </w:r>
      <w:r w:rsidR="00082EFF" w:rsidRPr="004E4E20">
        <w:rPr>
          <w:rFonts w:ascii="Times New Roman" w:hAnsi="Times New Roman"/>
          <w:sz w:val="28"/>
        </w:rPr>
        <w:t xml:space="preserve">ня развития учебной мотивации учащихся 2 «а» класса </w:t>
      </w:r>
      <w:r w:rsidR="00FB785A" w:rsidRPr="004E4E20">
        <w:rPr>
          <w:rFonts w:ascii="Times New Roman" w:hAnsi="Times New Roman"/>
          <w:sz w:val="28"/>
        </w:rPr>
        <w:t>школы</w:t>
      </w:r>
      <w:r w:rsidR="00082EFF" w:rsidRPr="004E4E20">
        <w:rPr>
          <w:rFonts w:ascii="Times New Roman" w:hAnsi="Times New Roman"/>
          <w:sz w:val="28"/>
        </w:rPr>
        <w:t xml:space="preserve"> № </w:t>
      </w:r>
      <w:r w:rsidR="00FB785A" w:rsidRPr="004E4E20">
        <w:rPr>
          <w:rFonts w:ascii="Times New Roman" w:hAnsi="Times New Roman"/>
          <w:sz w:val="28"/>
        </w:rPr>
        <w:t>2</w:t>
      </w:r>
      <w:r w:rsidR="00082EFF" w:rsidRPr="004E4E20">
        <w:rPr>
          <w:rFonts w:ascii="Times New Roman" w:hAnsi="Times New Roman"/>
          <w:sz w:val="28"/>
        </w:rPr>
        <w:t>8</w:t>
      </w:r>
      <w:r w:rsidR="00FB785A" w:rsidRPr="004E4E20">
        <w:rPr>
          <w:rFonts w:ascii="Times New Roman" w:hAnsi="Times New Roman"/>
          <w:sz w:val="28"/>
        </w:rPr>
        <w:t>. В</w:t>
      </w:r>
      <w:r w:rsidR="00082EFF" w:rsidRPr="004E4E20">
        <w:rPr>
          <w:rFonts w:ascii="Times New Roman" w:hAnsi="Times New Roman"/>
          <w:sz w:val="28"/>
        </w:rPr>
        <w:t xml:space="preserve"> ходе проведения уроков, мы предложили детям анкету Н.Г. Лускановой (см. приложение А).</w:t>
      </w:r>
      <w:r w:rsidR="00C810A0" w:rsidRPr="004E4E20">
        <w:rPr>
          <w:rFonts w:ascii="Times New Roman" w:hAnsi="Times New Roman"/>
          <w:sz w:val="28"/>
        </w:rPr>
        <w:t xml:space="preserve"> </w:t>
      </w:r>
    </w:p>
    <w:p w:rsidR="00622F78" w:rsidRPr="004E4E20" w:rsidRDefault="00622F78"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При анализе ответов учащихся мы оценивали ответы в баллах</w:t>
      </w:r>
      <w:r w:rsidR="00E10F64" w:rsidRPr="004E4E20">
        <w:rPr>
          <w:rFonts w:ascii="Times New Roman" w:hAnsi="Times New Roman"/>
          <w:sz w:val="28"/>
          <w:szCs w:val="24"/>
          <w:lang w:eastAsia="en-US"/>
        </w:rPr>
        <w:t>. Ответы, свидетельствующие:</w:t>
      </w:r>
    </w:p>
    <w:p w:rsidR="00622F78" w:rsidRPr="004E4E20" w:rsidRDefault="00622F78"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 </w:t>
      </w:r>
      <w:r w:rsidR="00E10F64" w:rsidRPr="004E4E20">
        <w:rPr>
          <w:rFonts w:ascii="Times New Roman" w:hAnsi="Times New Roman"/>
          <w:sz w:val="28"/>
          <w:szCs w:val="24"/>
          <w:lang w:eastAsia="en-US"/>
        </w:rPr>
        <w:t xml:space="preserve">о </w:t>
      </w:r>
      <w:r w:rsidRPr="004E4E20">
        <w:rPr>
          <w:rFonts w:ascii="Times New Roman" w:hAnsi="Times New Roman"/>
          <w:sz w:val="28"/>
          <w:szCs w:val="24"/>
          <w:lang w:eastAsia="en-US"/>
        </w:rPr>
        <w:t xml:space="preserve">положительном отношении к школе </w:t>
      </w:r>
      <w:r w:rsidR="00E10F64" w:rsidRPr="004E4E20">
        <w:rPr>
          <w:rFonts w:ascii="Times New Roman" w:hAnsi="Times New Roman"/>
          <w:sz w:val="28"/>
          <w:szCs w:val="24"/>
          <w:lang w:eastAsia="en-US"/>
        </w:rPr>
        <w:t>-</w:t>
      </w:r>
      <w:r w:rsidRPr="004E4E20">
        <w:rPr>
          <w:rFonts w:ascii="Times New Roman" w:hAnsi="Times New Roman"/>
          <w:sz w:val="28"/>
          <w:szCs w:val="24"/>
          <w:lang w:eastAsia="en-US"/>
        </w:rPr>
        <w:t xml:space="preserve"> </w:t>
      </w:r>
      <w:r w:rsidR="00E10F64" w:rsidRPr="004E4E20">
        <w:rPr>
          <w:rFonts w:ascii="Times New Roman" w:hAnsi="Times New Roman"/>
          <w:sz w:val="28"/>
          <w:szCs w:val="24"/>
          <w:lang w:eastAsia="en-US"/>
        </w:rPr>
        <w:t>3</w:t>
      </w:r>
      <w:r w:rsidRPr="004E4E20">
        <w:rPr>
          <w:rFonts w:ascii="Times New Roman" w:hAnsi="Times New Roman"/>
          <w:sz w:val="28"/>
          <w:szCs w:val="24"/>
          <w:lang w:eastAsia="en-US"/>
        </w:rPr>
        <w:t xml:space="preserve"> балла;</w:t>
      </w:r>
    </w:p>
    <w:p w:rsidR="00E10F64" w:rsidRPr="004E4E20" w:rsidRDefault="00E10F64" w:rsidP="00E10F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о нейтральном отношении (не знаю, бывает по-разному и т.п.) оценивался в 1 балл;</w:t>
      </w:r>
    </w:p>
    <w:p w:rsidR="00E10F64" w:rsidRPr="004E4E20" w:rsidRDefault="00E10F64"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об отрицательном отношении ребенка к той или иной школьной ситуации, оценивался в 0 баллов.</w:t>
      </w:r>
    </w:p>
    <w:p w:rsidR="00622F78" w:rsidRPr="004E4E20" w:rsidRDefault="00622F78"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Оценки в 2 балла не были включены, </w:t>
      </w:r>
      <w:r w:rsidR="00E10F64" w:rsidRPr="004E4E20">
        <w:rPr>
          <w:rFonts w:ascii="Times New Roman" w:hAnsi="Times New Roman"/>
          <w:sz w:val="28"/>
          <w:szCs w:val="24"/>
          <w:lang w:eastAsia="en-US"/>
        </w:rPr>
        <w:t>для</w:t>
      </w:r>
      <w:r w:rsidRPr="004E4E20">
        <w:rPr>
          <w:rFonts w:ascii="Times New Roman" w:hAnsi="Times New Roman"/>
          <w:sz w:val="28"/>
          <w:szCs w:val="24"/>
          <w:lang w:eastAsia="en-US"/>
        </w:rPr>
        <w:t xml:space="preserve"> более надежно</w:t>
      </w:r>
      <w:r w:rsidR="00E10F64" w:rsidRPr="004E4E20">
        <w:rPr>
          <w:rFonts w:ascii="Times New Roman" w:hAnsi="Times New Roman"/>
          <w:sz w:val="28"/>
          <w:szCs w:val="24"/>
          <w:lang w:eastAsia="en-US"/>
        </w:rPr>
        <w:t>го</w:t>
      </w:r>
      <w:r w:rsidRPr="004E4E20">
        <w:rPr>
          <w:rFonts w:ascii="Times New Roman" w:hAnsi="Times New Roman"/>
          <w:sz w:val="28"/>
          <w:szCs w:val="24"/>
          <w:lang w:eastAsia="en-US"/>
        </w:rPr>
        <w:t xml:space="preserve"> разделение детей на группы </w:t>
      </w:r>
      <w:r w:rsidR="00E10F64" w:rsidRPr="004E4E20">
        <w:rPr>
          <w:rFonts w:ascii="Times New Roman" w:hAnsi="Times New Roman"/>
          <w:sz w:val="28"/>
          <w:szCs w:val="24"/>
          <w:lang w:eastAsia="en-US"/>
        </w:rPr>
        <w:t xml:space="preserve">по уровню </w:t>
      </w:r>
      <w:r w:rsidRPr="004E4E20">
        <w:rPr>
          <w:rFonts w:ascii="Times New Roman" w:hAnsi="Times New Roman"/>
          <w:sz w:val="28"/>
          <w:szCs w:val="24"/>
          <w:lang w:eastAsia="en-US"/>
        </w:rPr>
        <w:t>мотиваци</w:t>
      </w:r>
      <w:r w:rsidR="00E10F64" w:rsidRPr="004E4E20">
        <w:rPr>
          <w:rFonts w:ascii="Times New Roman" w:hAnsi="Times New Roman"/>
          <w:sz w:val="28"/>
          <w:szCs w:val="24"/>
          <w:lang w:eastAsia="en-US"/>
        </w:rPr>
        <w:t>и:</w:t>
      </w:r>
    </w:p>
    <w:p w:rsidR="00622F78" w:rsidRPr="004E4E20" w:rsidRDefault="00562C94"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максимально высокий уровень школьной мотивации, учебной активности (</w:t>
      </w:r>
      <w:r w:rsidR="00622F78" w:rsidRPr="004E4E20">
        <w:rPr>
          <w:rFonts w:ascii="Times New Roman" w:hAnsi="Times New Roman"/>
          <w:sz w:val="28"/>
          <w:szCs w:val="24"/>
          <w:lang w:eastAsia="en-US"/>
        </w:rPr>
        <w:t>25—30 баллов</w:t>
      </w:r>
      <w:r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 xml:space="preserve"> показали </w:t>
      </w:r>
      <w:r w:rsidRPr="004E4E20">
        <w:rPr>
          <w:rFonts w:ascii="Times New Roman" w:hAnsi="Times New Roman"/>
          <w:sz w:val="28"/>
          <w:szCs w:val="24"/>
          <w:lang w:eastAsia="en-US"/>
        </w:rPr>
        <w:t>9</w:t>
      </w:r>
      <w:r w:rsidR="00622F78" w:rsidRPr="004E4E20">
        <w:rPr>
          <w:rFonts w:ascii="Times New Roman" w:hAnsi="Times New Roman"/>
          <w:sz w:val="28"/>
          <w:szCs w:val="24"/>
          <w:lang w:eastAsia="en-US"/>
        </w:rPr>
        <w:t xml:space="preserve"> человек</w:t>
      </w:r>
      <w:r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 xml:space="preserve"> 36%.</w:t>
      </w:r>
      <w:r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Таким детям было свойственно наличие высоких познавательных мотивов, стремление наиболее успешно выполнять все предъявляемые требования на уроках. Они четко следовали всем указаниям учителя, добросовестны и ответственны.</w:t>
      </w:r>
    </w:p>
    <w:p w:rsidR="00EF38A4" w:rsidRPr="004E4E20" w:rsidRDefault="00562C94" w:rsidP="00EF38A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уровень выше среднего (</w:t>
      </w:r>
      <w:r w:rsidR="00622F78" w:rsidRPr="004E4E20">
        <w:rPr>
          <w:rFonts w:ascii="Times New Roman" w:hAnsi="Times New Roman"/>
          <w:sz w:val="28"/>
          <w:szCs w:val="24"/>
          <w:lang w:eastAsia="en-US"/>
        </w:rPr>
        <w:t>20—24 балла</w:t>
      </w:r>
      <w:r w:rsidRPr="004E4E20">
        <w:rPr>
          <w:rFonts w:ascii="Times New Roman" w:hAnsi="Times New Roman"/>
          <w:sz w:val="28"/>
          <w:szCs w:val="24"/>
          <w:lang w:eastAsia="en-US"/>
        </w:rPr>
        <w:t>) показали</w:t>
      </w:r>
      <w:r w:rsidR="00622F78" w:rsidRPr="004E4E20">
        <w:rPr>
          <w:rFonts w:ascii="Times New Roman" w:hAnsi="Times New Roman"/>
          <w:sz w:val="28"/>
          <w:szCs w:val="24"/>
          <w:lang w:eastAsia="en-US"/>
        </w:rPr>
        <w:t xml:space="preserve"> </w:t>
      </w:r>
      <w:r w:rsidRPr="004E4E20">
        <w:rPr>
          <w:rFonts w:ascii="Times New Roman" w:hAnsi="Times New Roman"/>
          <w:sz w:val="28"/>
          <w:szCs w:val="24"/>
          <w:lang w:eastAsia="en-US"/>
        </w:rPr>
        <w:t>7</w:t>
      </w:r>
      <w:r w:rsidR="00622F78" w:rsidRPr="004E4E20">
        <w:rPr>
          <w:rFonts w:ascii="Times New Roman" w:hAnsi="Times New Roman"/>
          <w:sz w:val="28"/>
          <w:szCs w:val="24"/>
          <w:lang w:eastAsia="en-US"/>
        </w:rPr>
        <w:t xml:space="preserve"> человек </w:t>
      </w:r>
      <w:r w:rsidRPr="004E4E20">
        <w:rPr>
          <w:rFonts w:ascii="Times New Roman" w:hAnsi="Times New Roman"/>
          <w:sz w:val="28"/>
          <w:szCs w:val="24"/>
          <w:lang w:eastAsia="en-US"/>
        </w:rPr>
        <w:t>- или</w:t>
      </w:r>
      <w:r w:rsidR="00622F78" w:rsidRPr="004E4E20">
        <w:rPr>
          <w:rFonts w:ascii="Times New Roman" w:hAnsi="Times New Roman"/>
          <w:sz w:val="28"/>
          <w:szCs w:val="24"/>
          <w:lang w:eastAsia="en-US"/>
        </w:rPr>
        <w:t xml:space="preserve"> 2</w:t>
      </w:r>
      <w:r w:rsidRPr="004E4E20">
        <w:rPr>
          <w:rFonts w:ascii="Times New Roman" w:hAnsi="Times New Roman"/>
          <w:sz w:val="28"/>
          <w:szCs w:val="24"/>
          <w:lang w:eastAsia="en-US"/>
        </w:rPr>
        <w:t>8</w:t>
      </w:r>
      <w:r w:rsidR="00622F78" w:rsidRPr="004E4E20">
        <w:rPr>
          <w:rFonts w:ascii="Times New Roman" w:hAnsi="Times New Roman"/>
          <w:sz w:val="28"/>
          <w:szCs w:val="24"/>
          <w:lang w:eastAsia="en-US"/>
        </w:rPr>
        <w:t>%.</w:t>
      </w:r>
      <w:r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Подобные показатели имели учащиеся, успешно справляющиеся с учебной деятельностью.</w:t>
      </w:r>
      <w:r w:rsidRPr="004E4E20">
        <w:rPr>
          <w:rFonts w:ascii="Times New Roman" w:hAnsi="Times New Roman"/>
          <w:sz w:val="28"/>
          <w:szCs w:val="24"/>
          <w:lang w:eastAsia="en-US"/>
        </w:rPr>
        <w:t xml:space="preserve"> </w:t>
      </w:r>
    </w:p>
    <w:p w:rsidR="00622F78" w:rsidRPr="004E4E20" w:rsidRDefault="00EF38A4" w:rsidP="00EF38A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У</w:t>
      </w:r>
      <w:r w:rsidR="00622F78" w:rsidRPr="004E4E20">
        <w:rPr>
          <w:rFonts w:ascii="Times New Roman" w:hAnsi="Times New Roman"/>
          <w:sz w:val="28"/>
          <w:szCs w:val="24"/>
          <w:lang w:eastAsia="en-US"/>
        </w:rPr>
        <w:t xml:space="preserve">чащиеся с высоким </w:t>
      </w:r>
      <w:r w:rsidRPr="004E4E20">
        <w:rPr>
          <w:rFonts w:ascii="Times New Roman" w:hAnsi="Times New Roman"/>
          <w:sz w:val="28"/>
          <w:szCs w:val="24"/>
          <w:lang w:eastAsia="en-US"/>
        </w:rPr>
        <w:t>уровнем учебной мотивации и уровнем «выше среднего»</w:t>
      </w:r>
      <w:r w:rsidR="00622F78" w:rsidRPr="004E4E20">
        <w:rPr>
          <w:rFonts w:ascii="Times New Roman" w:hAnsi="Times New Roman"/>
          <w:sz w:val="28"/>
          <w:szCs w:val="24"/>
          <w:lang w:eastAsia="en-US"/>
        </w:rPr>
        <w:t xml:space="preserve"> отмечали положительное отношение к школе. Детям нравилось учиться и они всегда с радостью шли в школу. Также школьникам этой категории нравилось выполнять домашние. Они часто рассказывали родителям об учителе, о школе и об учебных занятиях</w:t>
      </w:r>
      <w:r w:rsidR="00562C94" w:rsidRPr="004E4E20">
        <w:rPr>
          <w:rFonts w:ascii="Times New Roman" w:hAnsi="Times New Roman"/>
          <w:sz w:val="28"/>
          <w:szCs w:val="24"/>
          <w:lang w:eastAsia="en-US"/>
        </w:rPr>
        <w:t>.</w:t>
      </w:r>
    </w:p>
    <w:p w:rsidR="00622F78" w:rsidRPr="004E4E20" w:rsidRDefault="00562C94"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средний уровень (</w:t>
      </w:r>
      <w:r w:rsidR="00622F78" w:rsidRPr="004E4E20">
        <w:rPr>
          <w:rFonts w:ascii="Times New Roman" w:hAnsi="Times New Roman"/>
          <w:sz w:val="28"/>
          <w:szCs w:val="24"/>
          <w:lang w:eastAsia="en-US"/>
        </w:rPr>
        <w:t>15</w:t>
      </w:r>
      <w:r w:rsidRPr="004E4E20">
        <w:rPr>
          <w:rFonts w:ascii="Times New Roman" w:hAnsi="Times New Roman"/>
          <w:sz w:val="28"/>
          <w:szCs w:val="24"/>
          <w:lang w:eastAsia="en-US"/>
        </w:rPr>
        <w:t>-</w:t>
      </w:r>
      <w:r w:rsidR="00622F78" w:rsidRPr="004E4E20">
        <w:rPr>
          <w:rFonts w:ascii="Times New Roman" w:hAnsi="Times New Roman"/>
          <w:sz w:val="28"/>
          <w:szCs w:val="24"/>
          <w:lang w:eastAsia="en-US"/>
        </w:rPr>
        <w:t>19 баллов</w:t>
      </w:r>
      <w:r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показали 3 человека, что составило 12%.</w:t>
      </w:r>
      <w:r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У этих детей положительное отношение к школе, но школа привлекала больше внеучебными сторонами деятельности. Эти дети достаточно успешно чувствовали себя в школе, однако чаще ходили в школу, чтобы общаться с друзьями, с учителем. Им нравилось ощущать себя учениками, иметь красивый портфель, ручки, тетради. Познавательные мотивы у таких детей сформированы в меньшей степени.</w:t>
      </w:r>
    </w:p>
    <w:p w:rsidR="00622F78" w:rsidRPr="004E4E20" w:rsidRDefault="00562C94"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низкий уровень школьной мотивации </w:t>
      </w:r>
      <w:r w:rsidR="00EF38A4" w:rsidRPr="004E4E20">
        <w:rPr>
          <w:rFonts w:ascii="Times New Roman" w:hAnsi="Times New Roman"/>
          <w:sz w:val="28"/>
          <w:szCs w:val="24"/>
          <w:lang w:eastAsia="en-US"/>
        </w:rPr>
        <w:t>(</w:t>
      </w:r>
      <w:r w:rsidR="00622F78" w:rsidRPr="004E4E20">
        <w:rPr>
          <w:rFonts w:ascii="Times New Roman" w:hAnsi="Times New Roman"/>
          <w:sz w:val="28"/>
          <w:szCs w:val="24"/>
          <w:lang w:eastAsia="en-US"/>
        </w:rPr>
        <w:t>10</w:t>
      </w:r>
      <w:r w:rsidR="00EF38A4" w:rsidRPr="004E4E20">
        <w:rPr>
          <w:rFonts w:ascii="Times New Roman" w:hAnsi="Times New Roman"/>
          <w:sz w:val="28"/>
          <w:szCs w:val="24"/>
          <w:lang w:eastAsia="en-US"/>
        </w:rPr>
        <w:t>-</w:t>
      </w:r>
      <w:r w:rsidR="00622F78" w:rsidRPr="004E4E20">
        <w:rPr>
          <w:rFonts w:ascii="Times New Roman" w:hAnsi="Times New Roman"/>
          <w:sz w:val="28"/>
          <w:szCs w:val="24"/>
          <w:lang w:eastAsia="en-US"/>
        </w:rPr>
        <w:t>14 баллов</w:t>
      </w:r>
      <w:r w:rsidR="00EF38A4"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 xml:space="preserve">показали 6 </w:t>
      </w:r>
      <w:r w:rsidR="00EF38A4" w:rsidRPr="004E4E20">
        <w:rPr>
          <w:rFonts w:ascii="Times New Roman" w:hAnsi="Times New Roman"/>
          <w:sz w:val="28"/>
          <w:szCs w:val="24"/>
          <w:lang w:eastAsia="en-US"/>
        </w:rPr>
        <w:t xml:space="preserve">человек - </w:t>
      </w:r>
      <w:r w:rsidR="00622F78" w:rsidRPr="004E4E20">
        <w:rPr>
          <w:rFonts w:ascii="Times New Roman" w:hAnsi="Times New Roman"/>
          <w:sz w:val="28"/>
          <w:szCs w:val="24"/>
          <w:lang w:eastAsia="en-US"/>
        </w:rPr>
        <w:t>2</w:t>
      </w:r>
      <w:r w:rsidR="00EF38A4" w:rsidRPr="004E4E20">
        <w:rPr>
          <w:rFonts w:ascii="Times New Roman" w:hAnsi="Times New Roman"/>
          <w:sz w:val="28"/>
          <w:szCs w:val="24"/>
          <w:lang w:eastAsia="en-US"/>
        </w:rPr>
        <w:t>4</w:t>
      </w:r>
      <w:r w:rsidR="00622F78" w:rsidRPr="004E4E20">
        <w:rPr>
          <w:rFonts w:ascii="Times New Roman" w:hAnsi="Times New Roman"/>
          <w:sz w:val="28"/>
          <w:szCs w:val="24"/>
          <w:lang w:eastAsia="en-US"/>
        </w:rPr>
        <w:t xml:space="preserve"> %.</w:t>
      </w:r>
      <w:r w:rsidR="00EF38A4"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Школьники этой категории посещали школу неохотно. На уроках часто занимались посторонними делами, играми. Испытывали затруднения в учебной деятельности.</w:t>
      </w:r>
      <w:r w:rsidR="00EF38A4" w:rsidRPr="004E4E20">
        <w:rPr>
          <w:rFonts w:ascii="Times New Roman" w:hAnsi="Times New Roman"/>
          <w:sz w:val="28"/>
          <w:szCs w:val="24"/>
          <w:lang w:eastAsia="en-US"/>
        </w:rPr>
        <w:t xml:space="preserve"> </w:t>
      </w:r>
      <w:r w:rsidR="00622F78" w:rsidRPr="004E4E20">
        <w:rPr>
          <w:rFonts w:ascii="Times New Roman" w:hAnsi="Times New Roman"/>
          <w:sz w:val="28"/>
          <w:szCs w:val="24"/>
          <w:lang w:eastAsia="en-US"/>
        </w:rPr>
        <w:t>Им не всегда нравилось выполнять домашние задания, ученики хотели бы увеличить время на перемены. О школе, ученики этой категории, очень редко рассказывали родителям.</w:t>
      </w:r>
    </w:p>
    <w:p w:rsidR="00E10F64" w:rsidRPr="004E4E20" w:rsidRDefault="00E10F64" w:rsidP="00622F78">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Учебная мотивация влияла на познавательную активность и желание учиться, на успешность, эффективность и результативность учебной деятельности. Дети с высоким уровнем мотивации имели средний балл – от «4,6» до «5». Ученики со средним уровнем мотивации имели средний балл от «4» до «4,5». Дети с низким уровнем мотивации могли иметь те же баллы, что и школьники со среднем уровнем. Мотивация учения складывалась из ряда постоянно изменяющихся и вступающих в новые отношения друг с другом побуждений: потребности и смысл учения для школьников, их эмоции и интересы.</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u w:val="single"/>
          <w:lang w:eastAsia="en-US"/>
        </w:rPr>
        <w:t>Изучение учебной мотивации</w:t>
      </w:r>
      <w:r w:rsidRPr="004E4E20">
        <w:rPr>
          <w:rFonts w:ascii="Times New Roman" w:hAnsi="Times New Roman"/>
          <w:sz w:val="28"/>
          <w:szCs w:val="24"/>
          <w:lang w:eastAsia="en-US"/>
        </w:rPr>
        <w:t xml:space="preserve"> (см. Приложение Б). Методика направлена на изучение сформированности мотивов учения, выявление ведущего мотива</w:t>
      </w:r>
      <w:r w:rsidR="0005730C" w:rsidRPr="004E4E20">
        <w:rPr>
          <w:rFonts w:ascii="Times New Roman" w:hAnsi="Times New Roman"/>
          <w:sz w:val="28"/>
          <w:szCs w:val="24"/>
          <w:lang w:eastAsia="en-US"/>
        </w:rPr>
        <w:t xml:space="preserve"> [2]</w:t>
      </w:r>
      <w:r w:rsidRPr="004E4E20">
        <w:rPr>
          <w:rFonts w:ascii="Times New Roman" w:hAnsi="Times New Roman"/>
          <w:sz w:val="28"/>
          <w:szCs w:val="24"/>
          <w:lang w:eastAsia="en-US"/>
        </w:rPr>
        <w:t>.</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Количественная обработка результатов исследования:</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выбор картинки 1 </w:t>
      </w:r>
      <w:r w:rsidR="002F7F99" w:rsidRPr="004E4E20">
        <w:rPr>
          <w:rFonts w:ascii="Times New Roman" w:hAnsi="Times New Roman"/>
          <w:sz w:val="28"/>
          <w:szCs w:val="24"/>
          <w:lang w:eastAsia="en-US"/>
        </w:rPr>
        <w:t>– внешний мотив - собственного желания ходить в школу ребенок не проявляет, школу он посещает только по принуждению</w:t>
      </w:r>
      <w:r w:rsidR="00A86078" w:rsidRPr="004E4E20">
        <w:rPr>
          <w:rFonts w:ascii="Times New Roman" w:hAnsi="Times New Roman"/>
          <w:sz w:val="28"/>
          <w:szCs w:val="24"/>
          <w:lang w:eastAsia="en-US"/>
        </w:rPr>
        <w:t xml:space="preserve"> – </w:t>
      </w:r>
      <w:r w:rsidR="00426B91" w:rsidRPr="004E4E20">
        <w:rPr>
          <w:rFonts w:ascii="Times New Roman" w:hAnsi="Times New Roman"/>
          <w:sz w:val="28"/>
          <w:szCs w:val="24"/>
          <w:lang w:eastAsia="en-US"/>
        </w:rPr>
        <w:t xml:space="preserve">0 баллов - </w:t>
      </w:r>
      <w:r w:rsidR="00A86078" w:rsidRPr="004E4E20">
        <w:rPr>
          <w:rFonts w:ascii="Times New Roman" w:hAnsi="Times New Roman"/>
          <w:sz w:val="28"/>
          <w:szCs w:val="24"/>
          <w:lang w:eastAsia="en-US"/>
        </w:rPr>
        <w:t>3 ребенка (12%)</w:t>
      </w:r>
      <w:r w:rsidRPr="004E4E20">
        <w:rPr>
          <w:rFonts w:ascii="Times New Roman" w:hAnsi="Times New Roman"/>
          <w:sz w:val="28"/>
          <w:szCs w:val="24"/>
          <w:lang w:eastAsia="en-US"/>
        </w:rPr>
        <w:t>;</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выбор картинки 2 — учебный мотив</w:t>
      </w:r>
      <w:r w:rsidR="002F7F99" w:rsidRPr="004E4E20">
        <w:rPr>
          <w:rFonts w:ascii="Times New Roman" w:hAnsi="Times New Roman"/>
          <w:sz w:val="28"/>
          <w:szCs w:val="24"/>
          <w:lang w:eastAsia="en-US"/>
        </w:rPr>
        <w:t xml:space="preserve"> -</w:t>
      </w:r>
      <w:r w:rsidRPr="004E4E20">
        <w:rPr>
          <w:rFonts w:ascii="Times New Roman" w:hAnsi="Times New Roman"/>
          <w:sz w:val="28"/>
          <w:szCs w:val="24"/>
          <w:lang w:eastAsia="en-US"/>
        </w:rPr>
        <w:t xml:space="preserve"> </w:t>
      </w:r>
      <w:r w:rsidR="002F7F99" w:rsidRPr="004E4E20">
        <w:rPr>
          <w:rFonts w:ascii="Times New Roman" w:hAnsi="Times New Roman"/>
          <w:sz w:val="28"/>
          <w:szCs w:val="24"/>
          <w:lang w:eastAsia="en-US"/>
        </w:rPr>
        <w:t>ребенку нравится учиться, нравится посещать школу -</w:t>
      </w:r>
      <w:r w:rsidRPr="004E4E20">
        <w:rPr>
          <w:rFonts w:ascii="Times New Roman" w:hAnsi="Times New Roman"/>
          <w:sz w:val="28"/>
          <w:szCs w:val="24"/>
          <w:lang w:eastAsia="en-US"/>
        </w:rPr>
        <w:t xml:space="preserve"> 5 баллов</w:t>
      </w:r>
      <w:r w:rsidR="00A86078" w:rsidRPr="004E4E20">
        <w:rPr>
          <w:rFonts w:ascii="Times New Roman" w:hAnsi="Times New Roman"/>
          <w:sz w:val="28"/>
          <w:szCs w:val="24"/>
          <w:lang w:eastAsia="en-US"/>
        </w:rPr>
        <w:t xml:space="preserve"> – 5 детей (20%)</w:t>
      </w:r>
      <w:r w:rsidRPr="004E4E20">
        <w:rPr>
          <w:rFonts w:ascii="Times New Roman" w:hAnsi="Times New Roman"/>
          <w:sz w:val="28"/>
          <w:szCs w:val="24"/>
          <w:lang w:eastAsia="en-US"/>
        </w:rPr>
        <w:t>;</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выбор картинки 3— игровой мотив </w:t>
      </w:r>
      <w:r w:rsidR="002F7F99" w:rsidRPr="004E4E20">
        <w:rPr>
          <w:rFonts w:ascii="Times New Roman" w:hAnsi="Times New Roman"/>
          <w:sz w:val="28"/>
          <w:szCs w:val="24"/>
          <w:lang w:eastAsia="en-US"/>
        </w:rPr>
        <w:t>- в школе ребенку нравится только играть, гулять, общаться с детьми -</w:t>
      </w:r>
      <w:r w:rsidRPr="004E4E20">
        <w:rPr>
          <w:rFonts w:ascii="Times New Roman" w:hAnsi="Times New Roman"/>
          <w:sz w:val="28"/>
          <w:szCs w:val="24"/>
          <w:lang w:eastAsia="en-US"/>
        </w:rPr>
        <w:t xml:space="preserve"> 1 балл</w:t>
      </w:r>
      <w:r w:rsidR="00A86078" w:rsidRPr="004E4E20">
        <w:rPr>
          <w:rFonts w:ascii="Times New Roman" w:hAnsi="Times New Roman"/>
          <w:sz w:val="28"/>
          <w:szCs w:val="24"/>
          <w:lang w:eastAsia="en-US"/>
        </w:rPr>
        <w:t xml:space="preserve"> – 4 ребенка (16%)</w:t>
      </w:r>
      <w:r w:rsidRPr="004E4E20">
        <w:rPr>
          <w:rFonts w:ascii="Times New Roman" w:hAnsi="Times New Roman"/>
          <w:sz w:val="28"/>
          <w:szCs w:val="24"/>
          <w:lang w:eastAsia="en-US"/>
        </w:rPr>
        <w:t>;</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выбор картинки 4 — позиционный мотив </w:t>
      </w:r>
      <w:r w:rsidR="002F7F99" w:rsidRPr="004E4E20">
        <w:rPr>
          <w:rFonts w:ascii="Times New Roman" w:hAnsi="Times New Roman"/>
          <w:sz w:val="28"/>
          <w:szCs w:val="24"/>
          <w:lang w:eastAsia="en-US"/>
        </w:rPr>
        <w:t xml:space="preserve">- ребенок ходит в школу не для того, чтобы овладевать учебной деятельностью, а для того, чтобы почувствовать себя взрослым, повысить свой статус в глазах детей и взрослых - </w:t>
      </w:r>
      <w:r w:rsidRPr="004E4E20">
        <w:rPr>
          <w:rFonts w:ascii="Times New Roman" w:hAnsi="Times New Roman"/>
          <w:sz w:val="28"/>
          <w:szCs w:val="24"/>
          <w:lang w:eastAsia="en-US"/>
        </w:rPr>
        <w:t>3 балла</w:t>
      </w:r>
      <w:r w:rsidR="00A86078" w:rsidRPr="004E4E20">
        <w:rPr>
          <w:rFonts w:ascii="Times New Roman" w:hAnsi="Times New Roman"/>
          <w:sz w:val="28"/>
          <w:szCs w:val="24"/>
          <w:lang w:eastAsia="en-US"/>
        </w:rPr>
        <w:t xml:space="preserve"> </w:t>
      </w:r>
      <w:r w:rsidR="00322466" w:rsidRPr="004E4E20">
        <w:rPr>
          <w:rFonts w:ascii="Times New Roman" w:hAnsi="Times New Roman"/>
          <w:sz w:val="28"/>
          <w:szCs w:val="24"/>
          <w:lang w:eastAsia="en-US"/>
        </w:rPr>
        <w:t>–</w:t>
      </w:r>
      <w:r w:rsidR="00A86078" w:rsidRPr="004E4E20">
        <w:rPr>
          <w:rFonts w:ascii="Times New Roman" w:hAnsi="Times New Roman"/>
          <w:sz w:val="28"/>
          <w:szCs w:val="24"/>
          <w:lang w:eastAsia="en-US"/>
        </w:rPr>
        <w:t xml:space="preserve"> </w:t>
      </w:r>
      <w:r w:rsidR="00322466" w:rsidRPr="004E4E20">
        <w:rPr>
          <w:rFonts w:ascii="Times New Roman" w:hAnsi="Times New Roman"/>
          <w:sz w:val="28"/>
          <w:szCs w:val="24"/>
          <w:lang w:eastAsia="en-US"/>
        </w:rPr>
        <w:t>5 детей (20%)</w:t>
      </w:r>
      <w:r w:rsidRPr="004E4E20">
        <w:rPr>
          <w:rFonts w:ascii="Times New Roman" w:hAnsi="Times New Roman"/>
          <w:sz w:val="28"/>
          <w:szCs w:val="24"/>
          <w:lang w:eastAsia="en-US"/>
        </w:rPr>
        <w:t>;</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выбор картинки 5 — социальный мотив </w:t>
      </w:r>
      <w:r w:rsidR="002F7F99" w:rsidRPr="004E4E20">
        <w:rPr>
          <w:rFonts w:ascii="Times New Roman" w:hAnsi="Times New Roman"/>
          <w:sz w:val="28"/>
          <w:szCs w:val="24"/>
          <w:lang w:eastAsia="en-US"/>
        </w:rPr>
        <w:t>- ребенок ходит в школу не для того, чтобы быть образованным, узнавать что-то новое, а потому, что знает: учиться надо, чтобы в будущем получить профессию,  так говорят родители -</w:t>
      </w:r>
      <w:r w:rsidRPr="004E4E20">
        <w:rPr>
          <w:rFonts w:ascii="Times New Roman" w:hAnsi="Times New Roman"/>
          <w:sz w:val="28"/>
          <w:szCs w:val="24"/>
          <w:lang w:eastAsia="en-US"/>
        </w:rPr>
        <w:t xml:space="preserve"> 4 балла</w:t>
      </w:r>
      <w:r w:rsidR="00322466" w:rsidRPr="004E4E20">
        <w:rPr>
          <w:rFonts w:ascii="Times New Roman" w:hAnsi="Times New Roman"/>
          <w:sz w:val="28"/>
          <w:szCs w:val="24"/>
          <w:lang w:eastAsia="en-US"/>
        </w:rPr>
        <w:t xml:space="preserve"> – 5 детей (20%);</w:t>
      </w:r>
    </w:p>
    <w:p w:rsidR="002316D6" w:rsidRPr="004E4E20" w:rsidRDefault="002316D6" w:rsidP="002316D6">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выбор картинки 6  </w:t>
      </w:r>
      <w:r w:rsidR="002F7F99" w:rsidRPr="004E4E20">
        <w:rPr>
          <w:rFonts w:ascii="Times New Roman" w:hAnsi="Times New Roman"/>
          <w:sz w:val="28"/>
          <w:szCs w:val="24"/>
          <w:lang w:eastAsia="en-US"/>
        </w:rPr>
        <w:t>-</w:t>
      </w:r>
      <w:r w:rsidRPr="004E4E20">
        <w:rPr>
          <w:rFonts w:ascii="Times New Roman" w:hAnsi="Times New Roman"/>
          <w:sz w:val="28"/>
          <w:szCs w:val="24"/>
          <w:lang w:eastAsia="en-US"/>
        </w:rPr>
        <w:t xml:space="preserve"> отметка </w:t>
      </w:r>
      <w:r w:rsidR="002F7F99" w:rsidRPr="004E4E20">
        <w:rPr>
          <w:rFonts w:ascii="Times New Roman" w:hAnsi="Times New Roman"/>
          <w:sz w:val="28"/>
          <w:szCs w:val="24"/>
          <w:lang w:eastAsia="en-US"/>
        </w:rPr>
        <w:t xml:space="preserve">- ребенок ходит в школу, чтобы зарабатывать пятерки, за которые хвалят родители и учитель </w:t>
      </w:r>
      <w:r w:rsidRPr="004E4E20">
        <w:rPr>
          <w:rFonts w:ascii="Times New Roman" w:hAnsi="Times New Roman"/>
          <w:sz w:val="28"/>
          <w:szCs w:val="24"/>
          <w:lang w:eastAsia="en-US"/>
        </w:rPr>
        <w:t>— 2 балла</w:t>
      </w:r>
      <w:r w:rsidR="00426B91" w:rsidRPr="004E4E20">
        <w:rPr>
          <w:rFonts w:ascii="Times New Roman" w:hAnsi="Times New Roman"/>
          <w:sz w:val="28"/>
          <w:szCs w:val="24"/>
          <w:lang w:eastAsia="en-US"/>
        </w:rPr>
        <w:t xml:space="preserve"> – 3 балла (12%)</w:t>
      </w:r>
    </w:p>
    <w:p w:rsidR="00CD0972" w:rsidRPr="004E4E20" w:rsidRDefault="00CD0972" w:rsidP="0005730C">
      <w:pPr>
        <w:widowControl w:val="0"/>
        <w:spacing w:after="0" w:line="360" w:lineRule="auto"/>
        <w:ind w:firstLine="709"/>
        <w:jc w:val="both"/>
        <w:rPr>
          <w:rFonts w:ascii="Times New Roman" w:hAnsi="Times New Roman"/>
          <w:sz w:val="28"/>
        </w:rPr>
      </w:pPr>
      <w:r w:rsidRPr="004E4E20">
        <w:rPr>
          <w:rFonts w:ascii="Times New Roman" w:hAnsi="Times New Roman"/>
          <w:sz w:val="28"/>
          <w:u w:val="single"/>
        </w:rPr>
        <w:t>Диагностика "Лесенка побуждений"</w:t>
      </w:r>
      <w:r w:rsidRPr="004E4E20">
        <w:rPr>
          <w:rFonts w:ascii="Times New Roman" w:hAnsi="Times New Roman"/>
          <w:sz w:val="28"/>
        </w:rPr>
        <w:t xml:space="preserve"> (приложение</w:t>
      </w:r>
      <w:r w:rsidR="00FC4682" w:rsidRPr="004E4E20">
        <w:rPr>
          <w:rFonts w:ascii="Times New Roman" w:hAnsi="Times New Roman"/>
          <w:sz w:val="28"/>
        </w:rPr>
        <w:t xml:space="preserve"> </w:t>
      </w:r>
      <w:r w:rsidR="00E236F7" w:rsidRPr="004E4E20">
        <w:rPr>
          <w:rFonts w:ascii="Times New Roman" w:hAnsi="Times New Roman"/>
          <w:sz w:val="28"/>
        </w:rPr>
        <w:t>3</w:t>
      </w:r>
      <w:r w:rsidRPr="004E4E20">
        <w:rPr>
          <w:rFonts w:ascii="Times New Roman" w:hAnsi="Times New Roman"/>
          <w:sz w:val="28"/>
        </w:rPr>
        <w:t>). Эта методика позволяет выяв</w:t>
      </w:r>
      <w:r w:rsidR="0005730C" w:rsidRPr="004E4E20">
        <w:rPr>
          <w:rFonts w:ascii="Times New Roman" w:hAnsi="Times New Roman"/>
          <w:sz w:val="28"/>
        </w:rPr>
        <w:t>ить преобладающие мотивы учения [2]</w:t>
      </w:r>
    </w:p>
    <w:p w:rsidR="00CD0972" w:rsidRPr="004E4E20" w:rsidRDefault="00CD0972" w:rsidP="00FC4682">
      <w:pPr>
        <w:widowControl w:val="0"/>
        <w:spacing w:after="0" w:line="360" w:lineRule="auto"/>
        <w:ind w:firstLine="709"/>
        <w:jc w:val="both"/>
        <w:rPr>
          <w:rFonts w:ascii="Times New Roman" w:hAnsi="Times New Roman"/>
          <w:sz w:val="28"/>
        </w:rPr>
      </w:pPr>
      <w:r w:rsidRPr="004E4E20">
        <w:rPr>
          <w:rFonts w:ascii="Times New Roman" w:hAnsi="Times New Roman"/>
          <w:sz w:val="28"/>
        </w:rPr>
        <w:t>Ученик в форме лесенки ранжирует 2 вида мотивов учения: социальные и познавательные. Познавательные мотивы: 1) широкий познавательный - ориентация на овладение новыми знаниями; 2) процессуальный - ориентация на процесс учения; 3) результативный -</w:t>
      </w:r>
      <w:r w:rsidR="00413F61" w:rsidRPr="004E4E20">
        <w:rPr>
          <w:rFonts w:ascii="Times New Roman" w:hAnsi="Times New Roman"/>
          <w:sz w:val="28"/>
          <w:lang w:val="uk-UA"/>
        </w:rPr>
        <w:t xml:space="preserve"> </w:t>
      </w:r>
      <w:r w:rsidRPr="004E4E20">
        <w:rPr>
          <w:rFonts w:ascii="Times New Roman" w:hAnsi="Times New Roman"/>
          <w:sz w:val="28"/>
        </w:rPr>
        <w:t>ориентация на результат учения (оценку); 4) учебно-познавательный - ориентация на усвоение способа получения знаний.</w:t>
      </w:r>
    </w:p>
    <w:p w:rsidR="00CD0972" w:rsidRPr="004E4E20" w:rsidRDefault="00CD0972" w:rsidP="00FC4682">
      <w:pPr>
        <w:widowControl w:val="0"/>
        <w:spacing w:after="0" w:line="360" w:lineRule="auto"/>
        <w:ind w:firstLine="709"/>
        <w:jc w:val="both"/>
        <w:rPr>
          <w:rFonts w:ascii="Times New Roman" w:hAnsi="Times New Roman"/>
          <w:sz w:val="28"/>
        </w:rPr>
      </w:pPr>
      <w:r w:rsidRPr="004E4E20">
        <w:rPr>
          <w:rFonts w:ascii="Times New Roman" w:hAnsi="Times New Roman"/>
          <w:sz w:val="28"/>
        </w:rPr>
        <w:t>Социальные мотивы: 1) широкий социальный мотив - стремление приобрести знания, чтобы быть полезным обществу; 2) "учительский мотив" - стремление заслужить похвалу и одобрение со стороны учителя; 3) "родительский мотив" - стремление заслужить похвалу и одобрение родителей; 4) "товарищеский мотив" - стремление заслужить уважение своих товарищей.</w:t>
      </w:r>
    </w:p>
    <w:p w:rsidR="00EB3B54" w:rsidRPr="004E4E20" w:rsidRDefault="00EB3B54" w:rsidP="00EB3B54">
      <w:pPr>
        <w:widowControl w:val="0"/>
        <w:spacing w:after="0" w:line="360" w:lineRule="auto"/>
        <w:ind w:firstLine="709"/>
        <w:jc w:val="both"/>
        <w:rPr>
          <w:rFonts w:ascii="Times New Roman" w:hAnsi="Times New Roman"/>
          <w:sz w:val="28"/>
        </w:rPr>
      </w:pPr>
      <w:r w:rsidRPr="004E4E20">
        <w:rPr>
          <w:rFonts w:ascii="Times New Roman" w:hAnsi="Times New Roman"/>
          <w:sz w:val="28"/>
        </w:rPr>
        <w:t>Познавательные мотивы - непосредственно связанные с содержанием и процессом учения, способами усвоения знаний. Таких учеников побуждало стремление узнать новые факты, преодолевать трудности в процессе познания, овладеть знаниями, способами действий, искать суть явлений, стремление проявлять познавательную активность: рассуждать, преодолевать препятствия при решении задач; ребенка увлекал сам процесс решения, а не только получаемые результаты. Познавательный мотив преобладал у 18 человек из 23, что составило 78%.</w:t>
      </w:r>
    </w:p>
    <w:p w:rsidR="00EB3B54" w:rsidRPr="004E4E20" w:rsidRDefault="00EB3B54" w:rsidP="00EB3B54">
      <w:pPr>
        <w:widowControl w:val="0"/>
        <w:spacing w:after="0" w:line="360" w:lineRule="auto"/>
        <w:ind w:firstLine="709"/>
        <w:jc w:val="both"/>
        <w:rPr>
          <w:rFonts w:ascii="Times New Roman" w:hAnsi="Times New Roman"/>
          <w:sz w:val="28"/>
        </w:rPr>
      </w:pPr>
      <w:r w:rsidRPr="004E4E20">
        <w:rPr>
          <w:rFonts w:ascii="Times New Roman" w:hAnsi="Times New Roman"/>
          <w:sz w:val="28"/>
        </w:rPr>
        <w:t>Мотивы самоопределения - связаны с пониманием значения знаний для будущего, стремление учеников быть развитым. Этот мотив преобладал у 9 человек из 23, что составило 38%.</w:t>
      </w:r>
    </w:p>
    <w:p w:rsidR="00CD0972" w:rsidRPr="004E4E20" w:rsidRDefault="00EB3B54" w:rsidP="00EB3B54">
      <w:pPr>
        <w:widowControl w:val="0"/>
        <w:spacing w:after="0" w:line="360" w:lineRule="auto"/>
        <w:ind w:firstLine="709"/>
        <w:jc w:val="both"/>
        <w:rPr>
          <w:rFonts w:ascii="Times New Roman" w:hAnsi="Times New Roman"/>
          <w:sz w:val="28"/>
        </w:rPr>
      </w:pPr>
      <w:r w:rsidRPr="004E4E20">
        <w:rPr>
          <w:rFonts w:ascii="Times New Roman" w:hAnsi="Times New Roman"/>
          <w:sz w:val="28"/>
        </w:rPr>
        <w:t>Мотивы самосовершенствования – выражались в стремлении у детей быть культурными, получить развитие в результате учения, направленность на самостоятельное совершенствование способов получения дополнительных знаний. Этот мотив преобладал у 4 человек из 23, что составило 16%.</w:t>
      </w:r>
    </w:p>
    <w:p w:rsidR="003A2DED" w:rsidRPr="004E4E20" w:rsidRDefault="003A2DED" w:rsidP="003A2DED">
      <w:pPr>
        <w:widowControl w:val="0"/>
        <w:spacing w:after="0" w:line="360" w:lineRule="auto"/>
        <w:ind w:firstLine="709"/>
        <w:jc w:val="both"/>
        <w:rPr>
          <w:rFonts w:ascii="Times New Roman" w:hAnsi="Times New Roman"/>
          <w:sz w:val="28"/>
        </w:rPr>
      </w:pPr>
      <w:r w:rsidRPr="004E4E20">
        <w:rPr>
          <w:rFonts w:ascii="Times New Roman" w:hAnsi="Times New Roman"/>
          <w:sz w:val="28"/>
        </w:rPr>
        <w:t>Таким образом, в нашей выборке по итогам диагностики зафиксированы:</w:t>
      </w:r>
    </w:p>
    <w:p w:rsidR="003A2DED" w:rsidRPr="004E4E20" w:rsidRDefault="003A2DED" w:rsidP="003A2DED">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очень высокий уровень учебной мотивации - преобладание учебных мотивов, возможно наличие социальных мотивов – 1 ребенок (4%)</w:t>
      </w:r>
      <w:r w:rsidR="00E213BC" w:rsidRPr="004E4E20">
        <w:rPr>
          <w:rFonts w:ascii="Times New Roman" w:hAnsi="Times New Roman"/>
          <w:sz w:val="28"/>
          <w:szCs w:val="24"/>
          <w:lang w:eastAsia="en-US"/>
        </w:rPr>
        <w:t>.  У ученика сформирован познавательный мотив, он старается максимально эффективно соблюдать все школьные требования, указания педагогов. Это добросовестный, исполнительный, ответственный школьник очень чувствителен к свои</w:t>
      </w:r>
      <w:r w:rsidR="005244D5" w:rsidRPr="004E4E20">
        <w:rPr>
          <w:rFonts w:ascii="Times New Roman" w:hAnsi="Times New Roman"/>
          <w:sz w:val="28"/>
          <w:szCs w:val="24"/>
          <w:lang w:eastAsia="en-US"/>
        </w:rPr>
        <w:t>м</w:t>
      </w:r>
      <w:r w:rsidR="00E213BC" w:rsidRPr="004E4E20">
        <w:rPr>
          <w:rFonts w:ascii="Times New Roman" w:hAnsi="Times New Roman"/>
          <w:sz w:val="28"/>
          <w:szCs w:val="24"/>
          <w:lang w:eastAsia="en-US"/>
        </w:rPr>
        <w:t xml:space="preserve"> учебным неудачам и успехам</w:t>
      </w:r>
      <w:r w:rsidRPr="004E4E20">
        <w:rPr>
          <w:rFonts w:ascii="Times New Roman" w:hAnsi="Times New Roman"/>
          <w:sz w:val="28"/>
          <w:szCs w:val="24"/>
          <w:lang w:eastAsia="en-US"/>
        </w:rPr>
        <w:t>;</w:t>
      </w:r>
    </w:p>
    <w:p w:rsidR="003A2DED" w:rsidRPr="004E4E20" w:rsidRDefault="003A2DED" w:rsidP="003A2DED">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высокий уровень учебной мотивации - преобладание социальных мотивов, возможно присутствие учебного и позиционного мотивов – 3 ребенка (12%)</w:t>
      </w:r>
      <w:r w:rsidR="005244D5" w:rsidRPr="004E4E20">
        <w:rPr>
          <w:rFonts w:ascii="Times New Roman" w:hAnsi="Times New Roman"/>
          <w:sz w:val="28"/>
          <w:szCs w:val="24"/>
          <w:lang w:eastAsia="en-US"/>
        </w:rPr>
        <w:t>. Эти ученики успешны в учебе и познании, но менее восприимчивы к строгим школьным требованиям и нормам;</w:t>
      </w:r>
    </w:p>
    <w:p w:rsidR="003A2DED" w:rsidRPr="004E4E20" w:rsidRDefault="003A2DED" w:rsidP="003A2DED">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нормальный уровень учебной мотивации - преобладание позиционных мотивов, возможно присутствие социального и оценочного мотивов – 11 детей (44%)</w:t>
      </w:r>
      <w:r w:rsidR="00E213BC" w:rsidRPr="004E4E20">
        <w:rPr>
          <w:rFonts w:ascii="Times New Roman" w:hAnsi="Times New Roman"/>
          <w:sz w:val="28"/>
          <w:szCs w:val="24"/>
          <w:lang w:eastAsia="en-US"/>
        </w:rPr>
        <w:t xml:space="preserve">. </w:t>
      </w:r>
      <w:r w:rsidR="005244D5" w:rsidRPr="004E4E20">
        <w:rPr>
          <w:rFonts w:ascii="Times New Roman" w:hAnsi="Times New Roman"/>
          <w:sz w:val="28"/>
          <w:szCs w:val="24"/>
          <w:lang w:eastAsia="en-US"/>
        </w:rPr>
        <w:t>Они комфортно ощущают себя в школе, но скорее приходят сюда для общения с друзьями, с учителем. Они любят чувствовать себя школьниками – что у них есть ручки, тетрадки, красивый ранец. А вот познавательные мотивы у таких детей сформированы значительно хуже и интерес к учебе – невелик;</w:t>
      </w:r>
    </w:p>
    <w:p w:rsidR="003A2DED" w:rsidRPr="004E4E20" w:rsidRDefault="003A2DED" w:rsidP="003A2DED">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сниженный уровень учебной мотивации - преобладание оценочных мотивов, возможно присутствие позиционного и игрового (внешнего) мотивов – 7 детей (28%)</w:t>
      </w:r>
      <w:r w:rsidR="00E213BC" w:rsidRPr="004E4E20">
        <w:rPr>
          <w:rFonts w:ascii="Times New Roman" w:hAnsi="Times New Roman"/>
          <w:sz w:val="28"/>
          <w:szCs w:val="24"/>
          <w:lang w:eastAsia="en-US"/>
        </w:rPr>
        <w:t xml:space="preserve">. </w:t>
      </w:r>
      <w:r w:rsidR="005244D5" w:rsidRPr="004E4E20">
        <w:rPr>
          <w:rFonts w:ascii="Times New Roman" w:hAnsi="Times New Roman"/>
          <w:sz w:val="28"/>
          <w:szCs w:val="24"/>
          <w:lang w:eastAsia="en-US"/>
        </w:rPr>
        <w:t xml:space="preserve">Такие ученики неохотно идут на уроки, прогуливают их. Часто во время учебных занятий играют, отвлекаются.  Им трудна учебно-познавательная деятельность, а адаптация к школе – неустойчива; </w:t>
      </w:r>
    </w:p>
    <w:p w:rsidR="005C2DB2" w:rsidRPr="004E4E20" w:rsidRDefault="003A2DED" w:rsidP="003A2DED">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низкий уровень учебной мотивации - преобладание игровых или внешних мотивов, возможно присутствие оценочного мотива – 3 ребенка (12%).</w:t>
      </w:r>
      <w:r w:rsidR="00577823" w:rsidRPr="004E4E20">
        <w:rPr>
          <w:rFonts w:ascii="Times New Roman" w:hAnsi="Times New Roman"/>
          <w:sz w:val="28"/>
          <w:szCs w:val="24"/>
          <w:lang w:eastAsia="en-US"/>
        </w:rPr>
        <w:t xml:space="preserve"> </w:t>
      </w:r>
      <w:r w:rsidR="005244D5" w:rsidRPr="004E4E20">
        <w:rPr>
          <w:rFonts w:ascii="Times New Roman" w:hAnsi="Times New Roman"/>
          <w:sz w:val="28"/>
          <w:szCs w:val="24"/>
          <w:lang w:eastAsia="en-US"/>
        </w:rPr>
        <w:t xml:space="preserve">Им очень трудно в обучении:  серьезные трудности в обучении: они не справляются с учебной деятельностью, имеют коммуникативные сложности во взаимодействии с ровесниками и педагогами. Им школа часто кажется чуждой, враждебной. Малыши часто плачут, просятся домой. Иногда дети становятся агрессивными. непослушными, вызывающе себя ведут, игнорируют учебные требования и школьный распорядок и правила.  агрессию, отказываться выполнять задания, следовать тем или иным нормам и правилам. Часто у них наблюдаются нервно-психические изменения. </w:t>
      </w:r>
    </w:p>
    <w:p w:rsidR="003A2DED" w:rsidRPr="004E4E20" w:rsidRDefault="003A2DED" w:rsidP="00FC4682">
      <w:pPr>
        <w:widowControl w:val="0"/>
        <w:spacing w:after="0" w:line="360" w:lineRule="auto"/>
        <w:ind w:firstLine="709"/>
        <w:jc w:val="both"/>
        <w:rPr>
          <w:rFonts w:ascii="Times New Roman" w:hAnsi="Times New Roman"/>
          <w:b/>
          <w:sz w:val="28"/>
        </w:rPr>
      </w:pPr>
    </w:p>
    <w:p w:rsidR="00CD0972" w:rsidRPr="004E4E20" w:rsidRDefault="00CD0972" w:rsidP="002E4BB5">
      <w:pPr>
        <w:pStyle w:val="2"/>
        <w:spacing w:before="0" w:line="360" w:lineRule="auto"/>
        <w:ind w:firstLine="709"/>
        <w:jc w:val="both"/>
        <w:rPr>
          <w:rFonts w:ascii="Times New Roman" w:hAnsi="Times New Roman"/>
          <w:b w:val="0"/>
          <w:color w:val="auto"/>
          <w:sz w:val="28"/>
          <w:szCs w:val="28"/>
          <w:shd w:val="clear" w:color="auto" w:fill="FFFFFF"/>
        </w:rPr>
      </w:pPr>
      <w:bookmarkStart w:id="8" w:name="_Toc21974380"/>
      <w:r w:rsidRPr="004E4E20">
        <w:rPr>
          <w:rFonts w:ascii="Times New Roman" w:hAnsi="Times New Roman"/>
          <w:b w:val="0"/>
          <w:color w:val="auto"/>
          <w:sz w:val="28"/>
          <w:szCs w:val="28"/>
          <w:shd w:val="clear" w:color="auto" w:fill="FFFFFF"/>
        </w:rPr>
        <w:t>2.2</w:t>
      </w:r>
      <w:r w:rsidR="002E4BB5" w:rsidRPr="004E4E20">
        <w:rPr>
          <w:rFonts w:ascii="Times New Roman" w:hAnsi="Times New Roman"/>
          <w:b w:val="0"/>
          <w:color w:val="auto"/>
          <w:sz w:val="28"/>
          <w:szCs w:val="28"/>
          <w:shd w:val="clear" w:color="auto" w:fill="FFFFFF"/>
        </w:rPr>
        <w:t>.</w:t>
      </w:r>
      <w:r w:rsidRPr="004E4E20">
        <w:rPr>
          <w:rFonts w:ascii="Times New Roman" w:hAnsi="Times New Roman"/>
          <w:b w:val="0"/>
          <w:color w:val="auto"/>
          <w:sz w:val="28"/>
          <w:szCs w:val="28"/>
          <w:shd w:val="clear" w:color="auto" w:fill="FFFFFF"/>
        </w:rPr>
        <w:t xml:space="preserve"> </w:t>
      </w:r>
      <w:r w:rsidR="00AD5EED" w:rsidRPr="004E4E20">
        <w:rPr>
          <w:rFonts w:ascii="Times New Roman" w:hAnsi="Times New Roman"/>
          <w:b w:val="0"/>
          <w:color w:val="auto"/>
          <w:sz w:val="28"/>
          <w:szCs w:val="28"/>
          <w:shd w:val="clear" w:color="auto" w:fill="FFFFFF"/>
        </w:rPr>
        <w:t xml:space="preserve">Пути </w:t>
      </w:r>
      <w:r w:rsidRPr="004E4E20">
        <w:rPr>
          <w:rFonts w:ascii="Times New Roman" w:hAnsi="Times New Roman"/>
          <w:b w:val="0"/>
          <w:color w:val="auto"/>
          <w:sz w:val="28"/>
          <w:szCs w:val="28"/>
          <w:shd w:val="clear" w:color="auto" w:fill="FFFFFF"/>
        </w:rPr>
        <w:t>формирования учебной мотивации младших школьников</w:t>
      </w:r>
      <w:bookmarkEnd w:id="8"/>
    </w:p>
    <w:p w:rsidR="00CD0972" w:rsidRPr="004E4E20" w:rsidRDefault="00CD0972" w:rsidP="00FC4682">
      <w:pPr>
        <w:widowControl w:val="0"/>
        <w:spacing w:after="0" w:line="360" w:lineRule="auto"/>
        <w:ind w:firstLine="709"/>
        <w:jc w:val="both"/>
        <w:rPr>
          <w:rFonts w:ascii="Times New Roman" w:hAnsi="Times New Roman"/>
          <w:sz w:val="28"/>
        </w:rPr>
      </w:pP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 педагогической литературе определяются три основных источника формирования положительных познавательных мотивов деятельности: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Содержание учебного материала</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Характер и уровень учебно-познавательной деятельности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Отношение учителя с учащимися</w:t>
      </w:r>
      <w:r w:rsidR="0005730C" w:rsidRPr="004E4E20">
        <w:rPr>
          <w:rFonts w:ascii="Times New Roman" w:hAnsi="Times New Roman"/>
          <w:sz w:val="28"/>
        </w:rPr>
        <w:t xml:space="preserve"> [23]</w:t>
      </w:r>
      <w:r w:rsidRPr="004E4E20">
        <w:rPr>
          <w:rFonts w:ascii="Times New Roman" w:hAnsi="Times New Roman"/>
          <w:sz w:val="28"/>
        </w:rPr>
        <w:t>.</w:t>
      </w:r>
    </w:p>
    <w:p w:rsidR="00AD5EED" w:rsidRPr="004E4E20" w:rsidRDefault="0005730C"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w:t>
      </w:r>
      <w:r w:rsidR="00AD5EED" w:rsidRPr="004E4E20">
        <w:rPr>
          <w:rFonts w:ascii="Times New Roman" w:hAnsi="Times New Roman"/>
          <w:sz w:val="28"/>
        </w:rPr>
        <w:t xml:space="preserve"> формировании мотивации учения важную роль играет содержание учебного материала. Необходимо понимать, что содержание каждого урока, каждой темы может быть мотивировано только при выполнении следующих условий:</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учитывать характер потребностей учащихся;</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быть доступным, но и достаточно сложным и трудным;</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опираться на прошлые знания, нести новую информацию;</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направлено на решение проблем познания явлений и объектов окружающего мира, овладение методами этого познания</w:t>
      </w:r>
      <w:r w:rsidR="0005730C" w:rsidRPr="004E4E20">
        <w:rPr>
          <w:rFonts w:ascii="Times New Roman" w:hAnsi="Times New Roman"/>
          <w:sz w:val="28"/>
        </w:rPr>
        <w:t xml:space="preserve"> [17]</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Содержание учебного материала усваивается учащимися в процессе учебной деятельности.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Психологические исследования учебной деятельности показали: для того, чтобы у учащихся выработалось правильное отношение к ней, содержательная её мотивация, её нужно строить особым образом. Изучение каждого самостоятельного раздела или темы программы должно состоять из трех основных этапов, которые, исходя из их назначения, можно назвать так:</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мотивационный;</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операционально-познавательный;</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рефлексивно-оценочный</w:t>
      </w:r>
      <w:r w:rsidR="0005730C" w:rsidRPr="004E4E20">
        <w:rPr>
          <w:rFonts w:ascii="Times New Roman" w:hAnsi="Times New Roman"/>
          <w:sz w:val="28"/>
        </w:rPr>
        <w:t xml:space="preserve"> [8; 15; 16]</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На мотивационном этапе ученики осознают, почему и для чего им нужно изучить данный раздел программы, что именно они должны выполнить, чтобы успешно решить основную учебную задачу. Этот этап обычно состоит из нескольких учебных действий</w:t>
      </w:r>
      <w:r w:rsidR="0005730C" w:rsidRPr="004E4E20">
        <w:rPr>
          <w:rFonts w:ascii="Times New Roman" w:hAnsi="Times New Roman"/>
          <w:sz w:val="28"/>
        </w:rPr>
        <w:t xml:space="preserve"> [8]</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На уроке учитель рассказывает, показывает учащимся, но вся эта информация для некоторых детей незначима: они слушают и не слышат, смотрят и не видят, они заняты совсем иной деятельностью: мечтают, думают о своем. Чтобы эти дети включились в учебную работу, надо создать стимул для усиленного процесса мышления. Такими приемами являются:</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Создание учебно-проблемной ситуации, которая вводит учащихся в предмет изучения предстоящей темы программы. Она может быть создана разными способами: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а) постановкой перед учащимися задачи, решение которой возможно лишь на основе изучения данной темы;</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б) беседой (рассказом) учителя или учащихся о теоретической и практической значимости предстоящей темы (раздела) программы.</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 рассказом учителя о том, как решалась проблема в истории науки.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г) выполнение практической работы, которая завершается постановкой проблемного вопроса</w:t>
      </w:r>
      <w:r w:rsidR="0005730C" w:rsidRPr="004E4E20">
        <w:rPr>
          <w:rFonts w:ascii="Times New Roman" w:hAnsi="Times New Roman"/>
          <w:sz w:val="28"/>
        </w:rPr>
        <w:t xml:space="preserve"> [17]</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Формулировка основной учебной задачи, которая обычно производится как итог обсуждения проблемной ситуации.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Учебная задача показывает учащимся, на что они должны направлять свою деятельность в процессе изучения данной темы. Л.С. Выготский писал: «Не может возникнуть ни какой деятельности без наличия цели и задачи, пускающей в ход этот процесс, дающей ему направление». Поэтому, важное условие организации учебной деятельности - подведение учащихся к самостоятельной постановке и принятию учебных задач.</w:t>
      </w:r>
      <w:r w:rsidR="0005730C" w:rsidRPr="004E4E20">
        <w:rPr>
          <w:rFonts w:ascii="Times New Roman" w:hAnsi="Times New Roman"/>
          <w:sz w:val="28"/>
        </w:rPr>
        <w:t xml:space="preserve"> </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Самоконтроль и самооценка возможностей предстоящей деятельности по изучению темы.</w:t>
      </w:r>
      <w:r w:rsidR="0005730C" w:rsidRPr="004E4E20">
        <w:rPr>
          <w:rFonts w:ascii="Times New Roman" w:hAnsi="Times New Roman"/>
          <w:sz w:val="28"/>
        </w:rPr>
        <w:t xml:space="preserve"> </w:t>
      </w:r>
      <w:r w:rsidRPr="004E4E20">
        <w:rPr>
          <w:rFonts w:ascii="Times New Roman" w:hAnsi="Times New Roman"/>
          <w:sz w:val="28"/>
        </w:rPr>
        <w:t>После того, как основная учебная задача стала понятна учащимся, намечается и обсуждается план предстоящей работы. Необходимо сообщить время, отпущенное на изучение темы, а также, что нужно знать и уметь для её изучения. Этим создается установка на необходимость подготовки к изучению материала. А некоторые учащиеся могут дать самооценку своим возможностям по изучению темы, указать, какой материал они повторят и что еще сделают для подготовки к предстоящим урокам</w:t>
      </w:r>
      <w:r w:rsidR="0005730C" w:rsidRPr="004E4E20">
        <w:rPr>
          <w:rFonts w:ascii="Times New Roman" w:hAnsi="Times New Roman"/>
          <w:sz w:val="28"/>
        </w:rPr>
        <w:t xml:space="preserve"> [4]</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Весь этот этап изучения темы очень важен для становления мотивации учебной деятельности учащихся. Поэтому нежелательно говорить: "Сегодня мы приступаем к изучению темы...", и сразу переходить к изучению нового материала. Такая "экономия времени" отрицательно сказывается на всем характере учебной деятельности учащихся.</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На операционально-познавательном этапе учащиеся усваивают содержание темы программы и овладевают необходимыми учебными действиями. Роль этого этапа в становлении мотивации учебной деятельности зависит от того, будет ли учащимся понятна необходимость содержания, всех учебных действий для решения основной учебной задачи. Для решения этих задач как нельзя лучше подходит деятельностный метод обучения, который реализуется в развивающих образовательных программах. Суть его состоит с том, учащиеся сами открывают каждое новое знание, обучение ведется в «зоне ближайшего развития» каждого ученика. Основным содержанием такого этапа должно быть моделирование объектов и явлений, а также изучение построенных моделей. При этом деятельность учащихся приобретает творческий, исследовательский характер</w:t>
      </w:r>
      <w:r w:rsidR="0005730C" w:rsidRPr="004E4E20">
        <w:rPr>
          <w:rFonts w:ascii="Times New Roman" w:hAnsi="Times New Roman"/>
          <w:sz w:val="28"/>
        </w:rPr>
        <w:t xml:space="preserve"> [8]</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Изучение темы завершается рефлексивно-оценочным этапом. На этом этапе учащиеся учатся анализировать собственную учебную деятельность, оценивать ее, сравнивая результаты с поставленными учебными задачами. Подведение итогов изучения пройденного раздела нужно организовать так, чтобы учащиеся могли испытать чувство эмоционального удовлетворения от сделанного, радость познания нового, интересного. Тем самым будет формироваться ориентация на переживание таких чувств в будущем, что приведет к возникновению потребностей в творчестве, в упорной самостоятельной учебе, то есть к появлению положительной устойчивой мотивации учебной деятельности.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Так, полезно использовать задания типа: «Составьте вопросы или задания, по которым можно проверить уровень усвоения изученной темы». Для сильных учащихся такое задание: «Напишите основные вопросы, пройденные нами в данной теме, и рядом пометьте, как вы этот материал усвоили: хорошо, или не очень хорошо, или слабо усвоили». Для менее способных учащихся можно часть вопросов дать, а их задача отметить уровень усвоения материала</w:t>
      </w:r>
      <w:r w:rsidR="0005730C" w:rsidRPr="004E4E20">
        <w:rPr>
          <w:rFonts w:ascii="Times New Roman" w:hAnsi="Times New Roman"/>
          <w:sz w:val="28"/>
        </w:rPr>
        <w:t xml:space="preserve"> [19]</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Важно, чтобы контроль и оценка не только устанавливали уровень усвоения программного материала каждым учеником, но и использовались для побуждения его к дальнейшей работе.</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Формирование мотивов деятельности происходит в процессе осуществления самой деятельности. Иными словами, если ученик не включен в деятельность, то соответствующих мотивов у него не возникает и не сформируется устойчивая мотивация. Чтобы мотивы возникли, укрепились и развились, ученик должен начать действовать. Если сама деятельность вызовет у него интерес, то можно ожидать, что у него постепенно возникнут потребности и мотивы к этой деятельности</w:t>
      </w:r>
      <w:r w:rsidR="0005730C" w:rsidRPr="004E4E20">
        <w:rPr>
          <w:rFonts w:ascii="Times New Roman" w:hAnsi="Times New Roman"/>
          <w:sz w:val="28"/>
        </w:rPr>
        <w:t xml:space="preserve"> [5]</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Большую роль в формировании мотивации учения играют различные формы коллективной деятельности на уроке. Её выбор зависит от возраста учащихся, от особенностей класса и учителя.</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Опыт показывает, что использование групповых форм обучения позволяет вовлечь в работу всех ребят, поскольку попав в группу одноклассников, которые коллективно выполняют задание, ученик, как правило, не может отказаться выполнять свою часть работы, внося лепту в общее дело. При этом важно правильно организовать работу групп. С этой целью полезно выполнять ряд действий:</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Определить участников групп, обязанности и права каждого члена.</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Объяснить, зачем и почему они будут что-то делать все вместе и в отдельности.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Поставить конкретные цели, которые должны быть всем понятны и приняты ими.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Выявить предмет деятельности.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Продумать способ решения задачи: репродуктивный, частично-поисковый, исследовательский методы работы.</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Определить правила совместной работы и меры воздействия за их нарушение</w:t>
      </w:r>
      <w:r w:rsidR="0005730C" w:rsidRPr="004E4E20">
        <w:rPr>
          <w:rFonts w:ascii="Times New Roman" w:hAnsi="Times New Roman"/>
          <w:sz w:val="28"/>
        </w:rPr>
        <w:t xml:space="preserve"> [7]</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Такая организация учебной деятельности на уроке не только создает благоприятные условия для усвоения знаний, но и формирует учебно-познавательные мотивы, которые оказывают большое влияние на формирование мотивации.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Нельзя не коснуться значения оценки для формирования положительной мотивации учебной деятельности. Важно, чтобы главным в оценке работы ученика был качественный анализ этой работы, подчеркивание всех положительных моментов, продвижений в усвоении учебного материала и выявление причин недостатков. Балльная отметка должна занимать в оценочной деятельности учителя второстепенное место. Особенно это важно помнить в период безотметочного обучения .</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Еще один источник формирования мотивации лежит в отношениях учителя с учащимися. Основное направление деятельности учителя в данном случае заключается в создании атмосферы эмоционального комфорта в процессе учения, обеспечении доброжелательных отношений в коллективе, в проявлении по отношению к учащимся педагогического оптимизма, который заключается в том, что учитель ожидает от каждого ученика высоких результатов, возлагает на учащихся надежды и верит в их способности. Но проявляя доверие к силам и возможностям учащихся, в тоже время показывает недостатки в развитии личности, а не только его достижения. И, конечно, учитель сам должен быть личностью с ярко выраженным интересом к своей деятельности, любви к педагогической профессии, тогда он может воздействовать на своих учеников и собственным примером</w:t>
      </w:r>
      <w:r w:rsidR="0005730C" w:rsidRPr="004E4E20">
        <w:rPr>
          <w:rFonts w:ascii="Times New Roman" w:hAnsi="Times New Roman"/>
          <w:sz w:val="28"/>
        </w:rPr>
        <w:t xml:space="preserve"> [17]</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Итак, путей формирования положительной мотивации учебной деятельности несколько. И для становления мотивации важно использовать не один путь, а все пути в определенной системе, потому что ни один из них не может играть решающей роли для всех учащихся. То, что для одного ученика является решающим, для другого может им не быть. А в комплексе все пути достаточно эффективное средство формирования мотивации учения у школьников.</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 младшем школьном возрасте имеются свои положительные и отрицательные стороны мотивации учения, которые необходимо учитывать при организации образовательного процесса.</w:t>
      </w:r>
      <w:r w:rsidR="0005730C" w:rsidRPr="004E4E20">
        <w:rPr>
          <w:rFonts w:ascii="Times New Roman" w:hAnsi="Times New Roman"/>
          <w:sz w:val="28"/>
          <w:lang w:val="uk-UA"/>
        </w:rPr>
        <w:t xml:space="preserve"> </w:t>
      </w:r>
      <w:r w:rsidRPr="004E4E20">
        <w:rPr>
          <w:rFonts w:ascii="Times New Roman" w:hAnsi="Times New Roman"/>
          <w:sz w:val="28"/>
        </w:rPr>
        <w:t>При формировании мотивации учения нужно использовать общее положительное отношение ребенка к школе, широту его интересов, любознательность, а также непосредственность, доверчивость младших школьников, их веру в авторитет учителя и готовность выполнять любые его задания. Однако нужно учитывать, что интересы младших школьников неустойчивы, сами по себе долго не поддерживают учебную деятельность, быстро удовлетворяются и без поддержки учителя могут угасать. Кроме того, интересы ориентируются не на способы учебной деятельности, а на результат учения, ведь именно он оценивается отметкой, а это часто не формирует интерес к преодолению трудностей в учебной работе</w:t>
      </w:r>
      <w:r w:rsidR="0005730C" w:rsidRPr="004E4E20">
        <w:rPr>
          <w:rFonts w:ascii="Times New Roman" w:hAnsi="Times New Roman"/>
          <w:sz w:val="28"/>
          <w:lang w:val="uk-UA"/>
        </w:rPr>
        <w:t xml:space="preserve"> [23; 26]</w:t>
      </w:r>
      <w:r w:rsidRPr="004E4E20">
        <w:rPr>
          <w:rFonts w:ascii="Times New Roman" w:hAnsi="Times New Roman"/>
          <w:sz w:val="28"/>
        </w:rPr>
        <w:t>.</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 своей деятельности учителю начальных классов нужно не только учитывать основные пути формирования мотивации учения, но и активно использовать различные приемы и методы стимулирования учащихся. Условно их можно разделить на четыре группы:</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Эмоциональные (создание ситуации успеха, поощрение и порицание, создание ярких наглядно-образных представлений, стимулирующее оценивание)</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Познавательные (опора на жизненный опыт, свободный выбор заданий, поиск альтернативных решений, выполнение творческих заданий, предъявление заданий «на смекалку», создание проблемных ситуаций)</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Волевые (познавательные затруднения, предъявление учебных требований, самооценка своей деятельности и коррекция, информирование об обязательных результатах обучения, рефлексия поведения ).</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Социальные (создание ситуаций взаимопомощи, сотрудничества, взаимопроверка )</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Для более успешного формирования мотивации необходимо вести наблюдения за развитием познавательных интересов у учащихся на уроках по нескольким критериям:</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Сосредоточенность внимания, увлеченность процессом деятельности;</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Стремление по собственному желанию принимать участие в обсуждении вопросов;</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Стремление выяснить непонятное;</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Активность в течение всего урока (поднятие руки, характер ответа);</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Дополнения, исправления ответов товарищей;</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Задавание вопросов учителям и товарищам;</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Адекватность реакций на успех, на неудачу;</w:t>
      </w:r>
    </w:p>
    <w:p w:rsidR="00AD5EED" w:rsidRPr="004E4E20" w:rsidRDefault="00AD5EED" w:rsidP="00AD5EED">
      <w:pPr>
        <w:widowControl w:val="0"/>
        <w:spacing w:after="0" w:line="360" w:lineRule="auto"/>
        <w:ind w:firstLine="709"/>
        <w:jc w:val="both"/>
        <w:rPr>
          <w:rFonts w:ascii="Times New Roman" w:hAnsi="Times New Roman"/>
          <w:sz w:val="28"/>
          <w:lang w:val="uk-UA"/>
        </w:rPr>
      </w:pPr>
      <w:r w:rsidRPr="004E4E20">
        <w:rPr>
          <w:rFonts w:ascii="Times New Roman" w:hAnsi="Times New Roman"/>
          <w:sz w:val="28"/>
        </w:rPr>
        <w:t>Улучшение успеваемости по предмету</w:t>
      </w:r>
      <w:r w:rsidR="0005730C" w:rsidRPr="004E4E20">
        <w:rPr>
          <w:rFonts w:ascii="Times New Roman" w:hAnsi="Times New Roman"/>
          <w:sz w:val="28"/>
          <w:lang w:val="uk-UA"/>
        </w:rPr>
        <w:t xml:space="preserve">  [12;  16; 18]</w:t>
      </w:r>
    </w:p>
    <w:p w:rsidR="00AD5EED"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Результаты наблюдений необходимо фиксировать в дневниках, это позволит отслеживать их динамику и планировать дальнейшую работу.</w:t>
      </w:r>
    </w:p>
    <w:p w:rsidR="00CD0972" w:rsidRPr="004E4E20" w:rsidRDefault="00AD5EED" w:rsidP="00AD5EED">
      <w:pPr>
        <w:widowControl w:val="0"/>
        <w:spacing w:after="0" w:line="360" w:lineRule="auto"/>
        <w:ind w:firstLine="709"/>
        <w:jc w:val="both"/>
        <w:rPr>
          <w:rFonts w:ascii="Times New Roman" w:hAnsi="Times New Roman"/>
          <w:sz w:val="28"/>
        </w:rPr>
      </w:pPr>
      <w:r w:rsidRPr="004E4E20">
        <w:rPr>
          <w:rFonts w:ascii="Times New Roman" w:hAnsi="Times New Roman"/>
          <w:sz w:val="28"/>
        </w:rPr>
        <w:t>К концу начальной школы возможно общее снижение мотивации учения. В этот период угасает общее положительное отношение к школе, потому что оно уже удовлетворено. Пребывание в школе само по себе теряет для ученика непосредственную эмоциональную привлекательность, он к этому привыкает. Но если у учащихся в начальный период обучения развивается интерес к самому содержанию учения, к способам добывания знаний, т.е. формируется учебно-познавательный мотив, то снижения мотивации учения к концу начальной школы можно избежать. Воспитание этого мотива необходимо для подготовки перехода ученика в среднюю школу. Формирование этого нового уровня мотивации составляет резерв воспитания положительного отношения к учению в данном возрасте.</w:t>
      </w:r>
      <w:r w:rsidR="00CD0972" w:rsidRPr="004E4E20">
        <w:rPr>
          <w:rFonts w:ascii="Times New Roman" w:hAnsi="Times New Roman"/>
          <w:sz w:val="28"/>
        </w:rPr>
        <w:t xml:space="preserve"> </w:t>
      </w:r>
    </w:p>
    <w:p w:rsidR="008B4318" w:rsidRPr="004E4E20" w:rsidRDefault="008B4318" w:rsidP="008B4318">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Итак, </w:t>
      </w:r>
      <w:r w:rsidR="0005730C" w:rsidRPr="004E4E20">
        <w:rPr>
          <w:rFonts w:ascii="Times New Roman" w:hAnsi="Times New Roman"/>
          <w:sz w:val="28"/>
        </w:rPr>
        <w:t xml:space="preserve">исследователи и педагоги-практики, такие как  В.Г. Асеев, </w:t>
      </w:r>
      <w:r w:rsidR="0005730C" w:rsidRPr="004E4E20">
        <w:rPr>
          <w:rFonts w:ascii="Times New Roman" w:hAnsi="Times New Roman"/>
          <w:bCs/>
          <w:iCs/>
          <w:sz w:val="28"/>
          <w:szCs w:val="28"/>
        </w:rPr>
        <w:t xml:space="preserve">Г.И. Щукина, Л.К. Максимов, Н.Н. Власова, И.И. Вартанова, Н.А. Николенко и других, </w:t>
      </w:r>
      <w:r w:rsidR="0005730C" w:rsidRPr="004E4E20">
        <w:rPr>
          <w:rFonts w:ascii="Times New Roman" w:hAnsi="Times New Roman"/>
          <w:sz w:val="28"/>
        </w:rPr>
        <w:t>выделяют</w:t>
      </w:r>
      <w:r w:rsidRPr="004E4E20">
        <w:rPr>
          <w:rFonts w:ascii="Times New Roman" w:hAnsi="Times New Roman"/>
          <w:sz w:val="28"/>
        </w:rPr>
        <w:t xml:space="preserve"> три основных пути формирования положительных познавательных мотивов деятельности: через доступность содержания учебного материала, через индивидуализацию характера и уровня учебно-познавательной деятельности и создание комфортных отношений учителя с учащимися.</w:t>
      </w:r>
      <w:r w:rsidR="0066051B" w:rsidRPr="004E4E20">
        <w:rPr>
          <w:rFonts w:ascii="Times New Roman" w:hAnsi="Times New Roman"/>
          <w:sz w:val="28"/>
        </w:rPr>
        <w:t xml:space="preserve"> </w:t>
      </w:r>
    </w:p>
    <w:p w:rsidR="0005730C" w:rsidRPr="004E4E20" w:rsidRDefault="0005730C" w:rsidP="008B4318">
      <w:pPr>
        <w:widowControl w:val="0"/>
        <w:spacing w:after="0" w:line="360" w:lineRule="auto"/>
        <w:ind w:firstLine="709"/>
        <w:jc w:val="both"/>
        <w:rPr>
          <w:rFonts w:ascii="Times New Roman" w:hAnsi="Times New Roman"/>
          <w:b/>
          <w:sz w:val="28"/>
        </w:rPr>
      </w:pPr>
    </w:p>
    <w:p w:rsidR="00322466" w:rsidRPr="004E4E20" w:rsidRDefault="00322466" w:rsidP="008B4318">
      <w:pPr>
        <w:widowControl w:val="0"/>
        <w:spacing w:after="0" w:line="360" w:lineRule="auto"/>
        <w:ind w:firstLine="709"/>
        <w:jc w:val="both"/>
        <w:rPr>
          <w:rFonts w:ascii="Times New Roman" w:hAnsi="Times New Roman"/>
          <w:sz w:val="28"/>
        </w:rPr>
      </w:pPr>
    </w:p>
    <w:p w:rsidR="00322466" w:rsidRPr="004E4E20" w:rsidRDefault="0005730C" w:rsidP="002E4BB5">
      <w:pPr>
        <w:pStyle w:val="2"/>
        <w:spacing w:before="0" w:line="360" w:lineRule="auto"/>
        <w:ind w:firstLine="709"/>
        <w:jc w:val="both"/>
        <w:rPr>
          <w:rFonts w:ascii="Times New Roman" w:hAnsi="Times New Roman"/>
          <w:b w:val="0"/>
          <w:color w:val="auto"/>
          <w:sz w:val="28"/>
          <w:szCs w:val="28"/>
          <w:shd w:val="clear" w:color="auto" w:fill="FFFFFF"/>
        </w:rPr>
      </w:pPr>
      <w:r w:rsidRPr="004E4E20">
        <w:rPr>
          <w:rFonts w:ascii="Times New Roman" w:hAnsi="Times New Roman"/>
          <w:color w:val="auto"/>
          <w:sz w:val="28"/>
          <w:szCs w:val="28"/>
          <w:shd w:val="clear" w:color="auto" w:fill="FFFFFF"/>
        </w:rPr>
        <w:br w:type="page"/>
      </w:r>
      <w:bookmarkStart w:id="9" w:name="_Toc21974381"/>
      <w:r w:rsidR="00322466" w:rsidRPr="004E4E20">
        <w:rPr>
          <w:rFonts w:ascii="Times New Roman" w:hAnsi="Times New Roman"/>
          <w:b w:val="0"/>
          <w:color w:val="auto"/>
          <w:sz w:val="28"/>
          <w:szCs w:val="28"/>
          <w:shd w:val="clear" w:color="auto" w:fill="FFFFFF"/>
        </w:rPr>
        <w:t>Выводы по главе 2</w:t>
      </w:r>
      <w:bookmarkEnd w:id="9"/>
    </w:p>
    <w:p w:rsidR="00322466" w:rsidRPr="004E4E20" w:rsidRDefault="00322466" w:rsidP="008B4318">
      <w:pPr>
        <w:widowControl w:val="0"/>
        <w:spacing w:after="0" w:line="360" w:lineRule="auto"/>
        <w:ind w:firstLine="709"/>
        <w:jc w:val="both"/>
        <w:rPr>
          <w:rFonts w:ascii="Times New Roman" w:hAnsi="Times New Roman"/>
          <w:sz w:val="28"/>
        </w:rPr>
      </w:pPr>
    </w:p>
    <w:p w:rsidR="00322466" w:rsidRPr="004E4E20" w:rsidRDefault="00322466" w:rsidP="00322466">
      <w:pPr>
        <w:widowControl w:val="0"/>
        <w:spacing w:after="0" w:line="360" w:lineRule="auto"/>
        <w:ind w:firstLine="709"/>
        <w:jc w:val="both"/>
        <w:rPr>
          <w:rFonts w:ascii="Times New Roman" w:hAnsi="Times New Roman"/>
          <w:sz w:val="28"/>
        </w:rPr>
      </w:pPr>
      <w:r w:rsidRPr="004E4E20">
        <w:rPr>
          <w:rFonts w:ascii="Times New Roman" w:hAnsi="Times New Roman"/>
          <w:sz w:val="28"/>
        </w:rPr>
        <w:t>Базой нашего исследования был 2 класс, в котором обучается 25 человек. Целью практического исследования являлось: рассмотреть пути формирования учебно-познавательной мотивации. Для достижения цели мы предусмотрели решение следующих задач: отобрать методики и оценить уровень развития учебной мотивации учащихся; выявить осознанность круга мотивов, побуждающих ребенка учиться; предложить систему работы педагога по формированию учебной мотивации у младших школьников.</w:t>
      </w:r>
    </w:p>
    <w:p w:rsidR="00322466" w:rsidRPr="004E4E20" w:rsidRDefault="00322466" w:rsidP="0032246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Для определения уровня развития учебной мотивации учащихся были отобраны анкета Н.Г. Лускановой, методика "Изучение учебной мотивации" и методика "Лесенка побуждений". </w:t>
      </w:r>
    </w:p>
    <w:p w:rsidR="00322466" w:rsidRPr="004E4E20" w:rsidRDefault="00322466" w:rsidP="00322466">
      <w:pPr>
        <w:widowControl w:val="0"/>
        <w:spacing w:after="0" w:line="360" w:lineRule="auto"/>
        <w:ind w:firstLine="709"/>
        <w:jc w:val="both"/>
        <w:rPr>
          <w:rFonts w:ascii="Times New Roman" w:hAnsi="Times New Roman"/>
          <w:sz w:val="28"/>
        </w:rPr>
      </w:pPr>
      <w:r w:rsidRPr="004E4E20">
        <w:rPr>
          <w:rFonts w:ascii="Times New Roman" w:hAnsi="Times New Roman"/>
          <w:sz w:val="28"/>
        </w:rPr>
        <w:t>По итогам исследования очень высокий уровень учебной мотивации характеризуется преобладание</w:t>
      </w:r>
      <w:r w:rsidR="003E79B6" w:rsidRPr="004E4E20">
        <w:rPr>
          <w:rFonts w:ascii="Times New Roman" w:hAnsi="Times New Roman"/>
          <w:sz w:val="28"/>
        </w:rPr>
        <w:t>м</w:t>
      </w:r>
      <w:r w:rsidRPr="004E4E20">
        <w:rPr>
          <w:rFonts w:ascii="Times New Roman" w:hAnsi="Times New Roman"/>
          <w:sz w:val="28"/>
        </w:rPr>
        <w:t xml:space="preserve"> учебных мотивов, возможно наличие социальных мотивов </w:t>
      </w:r>
      <w:r w:rsidR="003E79B6" w:rsidRPr="004E4E20">
        <w:rPr>
          <w:rFonts w:ascii="Times New Roman" w:hAnsi="Times New Roman"/>
          <w:sz w:val="28"/>
        </w:rPr>
        <w:t xml:space="preserve">показал </w:t>
      </w:r>
      <w:r w:rsidRPr="004E4E20">
        <w:rPr>
          <w:rFonts w:ascii="Times New Roman" w:hAnsi="Times New Roman"/>
          <w:sz w:val="28"/>
        </w:rPr>
        <w:t>1 ребенок (4%);</w:t>
      </w:r>
    </w:p>
    <w:p w:rsidR="00322466" w:rsidRPr="004E4E20" w:rsidRDefault="00322466" w:rsidP="0032246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высокий уровень учебной мотивации </w:t>
      </w:r>
      <w:r w:rsidR="003E79B6" w:rsidRPr="004E4E20">
        <w:rPr>
          <w:rFonts w:ascii="Times New Roman" w:hAnsi="Times New Roman"/>
          <w:sz w:val="28"/>
        </w:rPr>
        <w:t>с</w:t>
      </w:r>
      <w:r w:rsidRPr="004E4E20">
        <w:rPr>
          <w:rFonts w:ascii="Times New Roman" w:hAnsi="Times New Roman"/>
          <w:sz w:val="28"/>
        </w:rPr>
        <w:t xml:space="preserve"> преобладание</w:t>
      </w:r>
      <w:r w:rsidR="003E79B6" w:rsidRPr="004E4E20">
        <w:rPr>
          <w:rFonts w:ascii="Times New Roman" w:hAnsi="Times New Roman"/>
          <w:sz w:val="28"/>
        </w:rPr>
        <w:t>м</w:t>
      </w:r>
      <w:r w:rsidRPr="004E4E20">
        <w:rPr>
          <w:rFonts w:ascii="Times New Roman" w:hAnsi="Times New Roman"/>
          <w:sz w:val="28"/>
        </w:rPr>
        <w:t xml:space="preserve"> социальных мотивов</w:t>
      </w:r>
      <w:r w:rsidR="003E79B6" w:rsidRPr="004E4E20">
        <w:rPr>
          <w:rFonts w:ascii="Times New Roman" w:hAnsi="Times New Roman"/>
          <w:sz w:val="28"/>
        </w:rPr>
        <w:t xml:space="preserve"> и</w:t>
      </w:r>
      <w:r w:rsidRPr="004E4E20">
        <w:rPr>
          <w:rFonts w:ascii="Times New Roman" w:hAnsi="Times New Roman"/>
          <w:sz w:val="28"/>
        </w:rPr>
        <w:t xml:space="preserve"> присутствие</w:t>
      </w:r>
      <w:r w:rsidR="003E79B6" w:rsidRPr="004E4E20">
        <w:rPr>
          <w:rFonts w:ascii="Times New Roman" w:hAnsi="Times New Roman"/>
          <w:sz w:val="28"/>
        </w:rPr>
        <w:t>м</w:t>
      </w:r>
      <w:r w:rsidRPr="004E4E20">
        <w:rPr>
          <w:rFonts w:ascii="Times New Roman" w:hAnsi="Times New Roman"/>
          <w:sz w:val="28"/>
        </w:rPr>
        <w:t xml:space="preserve"> учебного и позиционного мотивов – 3 ребенка (12%);</w:t>
      </w:r>
    </w:p>
    <w:p w:rsidR="00322466" w:rsidRPr="004E4E20" w:rsidRDefault="00322466" w:rsidP="0032246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нормальный уровень учебной мотивации </w:t>
      </w:r>
      <w:r w:rsidR="003E79B6" w:rsidRPr="004E4E20">
        <w:rPr>
          <w:rFonts w:ascii="Times New Roman" w:hAnsi="Times New Roman"/>
          <w:sz w:val="28"/>
        </w:rPr>
        <w:t>с</w:t>
      </w:r>
      <w:r w:rsidRPr="004E4E20">
        <w:rPr>
          <w:rFonts w:ascii="Times New Roman" w:hAnsi="Times New Roman"/>
          <w:sz w:val="28"/>
        </w:rPr>
        <w:t xml:space="preserve"> преобладание</w:t>
      </w:r>
      <w:r w:rsidR="003E79B6" w:rsidRPr="004E4E20">
        <w:rPr>
          <w:rFonts w:ascii="Times New Roman" w:hAnsi="Times New Roman"/>
          <w:sz w:val="28"/>
        </w:rPr>
        <w:t>м</w:t>
      </w:r>
      <w:r w:rsidRPr="004E4E20">
        <w:rPr>
          <w:rFonts w:ascii="Times New Roman" w:hAnsi="Times New Roman"/>
          <w:sz w:val="28"/>
        </w:rPr>
        <w:t xml:space="preserve"> позиционных мотивов</w:t>
      </w:r>
      <w:r w:rsidR="003E79B6" w:rsidRPr="004E4E20">
        <w:rPr>
          <w:rFonts w:ascii="Times New Roman" w:hAnsi="Times New Roman"/>
          <w:sz w:val="28"/>
        </w:rPr>
        <w:t>, а также</w:t>
      </w:r>
      <w:r w:rsidRPr="004E4E20">
        <w:rPr>
          <w:rFonts w:ascii="Times New Roman" w:hAnsi="Times New Roman"/>
          <w:sz w:val="28"/>
        </w:rPr>
        <w:t xml:space="preserve"> социального и оценочного мотивов – 11 детей (44%);</w:t>
      </w:r>
    </w:p>
    <w:p w:rsidR="00322466" w:rsidRPr="004E4E20" w:rsidRDefault="00322466" w:rsidP="0032246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сниженный уровень учебной мотивации </w:t>
      </w:r>
      <w:r w:rsidR="003E79B6" w:rsidRPr="004E4E20">
        <w:rPr>
          <w:rFonts w:ascii="Times New Roman" w:hAnsi="Times New Roman"/>
          <w:sz w:val="28"/>
        </w:rPr>
        <w:t>с</w:t>
      </w:r>
      <w:r w:rsidRPr="004E4E20">
        <w:rPr>
          <w:rFonts w:ascii="Times New Roman" w:hAnsi="Times New Roman"/>
          <w:sz w:val="28"/>
        </w:rPr>
        <w:t xml:space="preserve"> преобладание оценочных мотивов</w:t>
      </w:r>
      <w:r w:rsidR="003E79B6" w:rsidRPr="004E4E20">
        <w:rPr>
          <w:rFonts w:ascii="Times New Roman" w:hAnsi="Times New Roman"/>
          <w:sz w:val="28"/>
        </w:rPr>
        <w:t xml:space="preserve"> и</w:t>
      </w:r>
      <w:r w:rsidRPr="004E4E20">
        <w:rPr>
          <w:rFonts w:ascii="Times New Roman" w:hAnsi="Times New Roman"/>
          <w:sz w:val="28"/>
        </w:rPr>
        <w:t xml:space="preserve"> присутствие</w:t>
      </w:r>
      <w:r w:rsidR="003E79B6" w:rsidRPr="004E4E20">
        <w:rPr>
          <w:rFonts w:ascii="Times New Roman" w:hAnsi="Times New Roman"/>
          <w:sz w:val="28"/>
        </w:rPr>
        <w:t>м</w:t>
      </w:r>
      <w:r w:rsidRPr="004E4E20">
        <w:rPr>
          <w:rFonts w:ascii="Times New Roman" w:hAnsi="Times New Roman"/>
          <w:sz w:val="28"/>
        </w:rPr>
        <w:t xml:space="preserve"> позиционного</w:t>
      </w:r>
      <w:r w:rsidR="003E79B6" w:rsidRPr="004E4E20">
        <w:rPr>
          <w:rFonts w:ascii="Times New Roman" w:hAnsi="Times New Roman"/>
          <w:sz w:val="28"/>
        </w:rPr>
        <w:t>,</w:t>
      </w:r>
      <w:r w:rsidRPr="004E4E20">
        <w:rPr>
          <w:rFonts w:ascii="Times New Roman" w:hAnsi="Times New Roman"/>
          <w:sz w:val="28"/>
        </w:rPr>
        <w:t xml:space="preserve"> игрового </w:t>
      </w:r>
      <w:r w:rsidR="003E79B6" w:rsidRPr="004E4E20">
        <w:rPr>
          <w:rFonts w:ascii="Times New Roman" w:hAnsi="Times New Roman"/>
          <w:sz w:val="28"/>
        </w:rPr>
        <w:t xml:space="preserve">и </w:t>
      </w:r>
      <w:r w:rsidRPr="004E4E20">
        <w:rPr>
          <w:rFonts w:ascii="Times New Roman" w:hAnsi="Times New Roman"/>
          <w:sz w:val="28"/>
        </w:rPr>
        <w:t>внешнего мотивов – 7 детей (28%);</w:t>
      </w:r>
    </w:p>
    <w:p w:rsidR="00322466" w:rsidRPr="004E4E20" w:rsidRDefault="00322466" w:rsidP="0032246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низкий уровень учебной мотивации </w:t>
      </w:r>
      <w:r w:rsidR="003E79B6" w:rsidRPr="004E4E20">
        <w:rPr>
          <w:rFonts w:ascii="Times New Roman" w:hAnsi="Times New Roman"/>
          <w:sz w:val="28"/>
        </w:rPr>
        <w:t>с</w:t>
      </w:r>
      <w:r w:rsidRPr="004E4E20">
        <w:rPr>
          <w:rFonts w:ascii="Times New Roman" w:hAnsi="Times New Roman"/>
          <w:sz w:val="28"/>
        </w:rPr>
        <w:t xml:space="preserve"> преобладание</w:t>
      </w:r>
      <w:r w:rsidR="003E79B6" w:rsidRPr="004E4E20">
        <w:rPr>
          <w:rFonts w:ascii="Times New Roman" w:hAnsi="Times New Roman"/>
          <w:sz w:val="28"/>
        </w:rPr>
        <w:t>м</w:t>
      </w:r>
      <w:r w:rsidRPr="004E4E20">
        <w:rPr>
          <w:rFonts w:ascii="Times New Roman" w:hAnsi="Times New Roman"/>
          <w:sz w:val="28"/>
        </w:rPr>
        <w:t xml:space="preserve"> игровых или внешних мотивов, </w:t>
      </w:r>
      <w:r w:rsidR="003E79B6" w:rsidRPr="004E4E20">
        <w:rPr>
          <w:rFonts w:ascii="Times New Roman" w:hAnsi="Times New Roman"/>
          <w:sz w:val="28"/>
        </w:rPr>
        <w:t xml:space="preserve">а также  </w:t>
      </w:r>
      <w:r w:rsidRPr="004E4E20">
        <w:rPr>
          <w:rFonts w:ascii="Times New Roman" w:hAnsi="Times New Roman"/>
          <w:sz w:val="28"/>
        </w:rPr>
        <w:t>присутствие</w:t>
      </w:r>
      <w:r w:rsidR="003E79B6" w:rsidRPr="004E4E20">
        <w:rPr>
          <w:rFonts w:ascii="Times New Roman" w:hAnsi="Times New Roman"/>
          <w:sz w:val="28"/>
        </w:rPr>
        <w:t>м</w:t>
      </w:r>
      <w:r w:rsidRPr="004E4E20">
        <w:rPr>
          <w:rFonts w:ascii="Times New Roman" w:hAnsi="Times New Roman"/>
          <w:sz w:val="28"/>
        </w:rPr>
        <w:t xml:space="preserve"> оценочного мотива </w:t>
      </w:r>
      <w:r w:rsidR="003E79B6" w:rsidRPr="004E4E20">
        <w:rPr>
          <w:rFonts w:ascii="Times New Roman" w:hAnsi="Times New Roman"/>
          <w:sz w:val="28"/>
        </w:rPr>
        <w:t>показали</w:t>
      </w:r>
      <w:r w:rsidRPr="004E4E20">
        <w:rPr>
          <w:rFonts w:ascii="Times New Roman" w:hAnsi="Times New Roman"/>
          <w:sz w:val="28"/>
        </w:rPr>
        <w:t xml:space="preserve"> 3 ребенка (12%).</w:t>
      </w:r>
    </w:p>
    <w:p w:rsidR="003E79B6" w:rsidRPr="004E4E20" w:rsidRDefault="003E79B6" w:rsidP="003E79B6">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Существуют </w:t>
      </w:r>
      <w:r w:rsidR="00322466" w:rsidRPr="004E4E20">
        <w:rPr>
          <w:rFonts w:ascii="Times New Roman" w:hAnsi="Times New Roman"/>
          <w:sz w:val="28"/>
        </w:rPr>
        <w:t>три основных источника формирования положительных познавательных мотивов деятельности:</w:t>
      </w:r>
      <w:r w:rsidRPr="004E4E20">
        <w:rPr>
          <w:rFonts w:ascii="Times New Roman" w:hAnsi="Times New Roman"/>
          <w:sz w:val="28"/>
        </w:rPr>
        <w:t xml:space="preserve"> с</w:t>
      </w:r>
      <w:r w:rsidR="00322466" w:rsidRPr="004E4E20">
        <w:rPr>
          <w:rFonts w:ascii="Times New Roman" w:hAnsi="Times New Roman"/>
          <w:sz w:val="28"/>
        </w:rPr>
        <w:t>одержание учебного материала</w:t>
      </w:r>
      <w:r w:rsidRPr="004E4E20">
        <w:rPr>
          <w:rFonts w:ascii="Times New Roman" w:hAnsi="Times New Roman"/>
          <w:sz w:val="28"/>
        </w:rPr>
        <w:t>, х</w:t>
      </w:r>
      <w:r w:rsidR="00322466" w:rsidRPr="004E4E20">
        <w:rPr>
          <w:rFonts w:ascii="Times New Roman" w:hAnsi="Times New Roman"/>
          <w:sz w:val="28"/>
        </w:rPr>
        <w:t>арактер и уровень учебно-познавательной деятельности</w:t>
      </w:r>
      <w:r w:rsidRPr="004E4E20">
        <w:rPr>
          <w:rFonts w:ascii="Times New Roman" w:hAnsi="Times New Roman"/>
          <w:sz w:val="28"/>
        </w:rPr>
        <w:t>, о</w:t>
      </w:r>
      <w:r w:rsidR="00322466" w:rsidRPr="004E4E20">
        <w:rPr>
          <w:rFonts w:ascii="Times New Roman" w:hAnsi="Times New Roman"/>
          <w:sz w:val="28"/>
        </w:rPr>
        <w:t>тношение учителя с учащимися.</w:t>
      </w:r>
      <w:r w:rsidRPr="004E4E20">
        <w:rPr>
          <w:rFonts w:ascii="Times New Roman" w:hAnsi="Times New Roman"/>
          <w:sz w:val="28"/>
        </w:rPr>
        <w:t xml:space="preserve"> Эти три источника определяют и систему работы учителя по формированию мотивации учения школьников, которая предполагает следующие пути: через доступность содержания учебного материала, через индивидуализацию характера и уровня учебно-познавательной деятельности и создание комфортных отношений учителя с учащимися.</w:t>
      </w:r>
    </w:p>
    <w:p w:rsidR="00322466" w:rsidRPr="004E4E20" w:rsidRDefault="00322466" w:rsidP="00322466">
      <w:pPr>
        <w:widowControl w:val="0"/>
        <w:spacing w:after="0" w:line="360" w:lineRule="auto"/>
        <w:ind w:firstLine="709"/>
        <w:jc w:val="both"/>
        <w:rPr>
          <w:rFonts w:ascii="Times New Roman" w:hAnsi="Times New Roman"/>
          <w:sz w:val="28"/>
        </w:rPr>
      </w:pPr>
    </w:p>
    <w:p w:rsidR="00CD0972" w:rsidRPr="004E4E20" w:rsidRDefault="0089473E" w:rsidP="002B58B2">
      <w:pPr>
        <w:pStyle w:val="2"/>
        <w:spacing w:before="0" w:line="360" w:lineRule="auto"/>
        <w:ind w:firstLine="709"/>
        <w:jc w:val="center"/>
        <w:rPr>
          <w:rFonts w:ascii="Times New Roman" w:hAnsi="Times New Roman"/>
          <w:color w:val="auto"/>
          <w:sz w:val="28"/>
          <w:szCs w:val="28"/>
          <w:shd w:val="clear" w:color="auto" w:fill="FFFFFF"/>
        </w:rPr>
      </w:pPr>
      <w:r w:rsidRPr="004E4E20">
        <w:rPr>
          <w:rFonts w:ascii="Times New Roman" w:hAnsi="Times New Roman"/>
          <w:color w:val="auto"/>
          <w:sz w:val="28"/>
        </w:rPr>
        <w:br w:type="page"/>
      </w:r>
      <w:bookmarkStart w:id="10" w:name="_Toc21974382"/>
      <w:r w:rsidR="00CD0972" w:rsidRPr="004E4E20">
        <w:rPr>
          <w:rFonts w:ascii="Times New Roman" w:hAnsi="Times New Roman"/>
          <w:color w:val="auto"/>
          <w:sz w:val="28"/>
          <w:szCs w:val="28"/>
          <w:shd w:val="clear" w:color="auto" w:fill="FFFFFF"/>
        </w:rPr>
        <w:t>Заключение</w:t>
      </w:r>
      <w:bookmarkEnd w:id="10"/>
    </w:p>
    <w:p w:rsidR="00CD0972" w:rsidRPr="004E4E20" w:rsidRDefault="00CD0972" w:rsidP="00FC4682">
      <w:pPr>
        <w:widowControl w:val="0"/>
        <w:spacing w:after="0" w:line="360" w:lineRule="auto"/>
        <w:ind w:firstLine="709"/>
        <w:jc w:val="both"/>
        <w:rPr>
          <w:rFonts w:ascii="Times New Roman" w:hAnsi="Times New Roman"/>
          <w:sz w:val="28"/>
        </w:rPr>
      </w:pP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Мотивация – состояние личности, определяющее степень активности и направленности действий человека в конкретной ситуации. Мотив выступает как повод, причина, объективная необходимость что-то сделать, побуждение к какому-либо действию. В зависимости от преобладающего вида мотива выделяют различные виды мотивации – внешняя и внутренняя, положительная и отрицательная, устойчивая и неустойчивая и т.д., которые могут переплетаться, дополнять друг друга, находятся в определенном соотношении между собой. Структура мотивации представлена совокупностью потребностей (это источники активности учащегося), мотивов (причины, определяющие выбор направленности поведения), цели (идеальное представление конечного результата деятельности), переживаний (регуляторов поведения учащегося, окрашивающих остальные элементы мотивации). </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К особенностям учебной мотивации младших школьников следует отнести то, что она недостаточно действенна, неустойчива и ситуативна  (иинтересы быстро удовлетворяются и без поддержки учителя могут угасать),  малоосознанна (не умеет назвать, что и почему ему нравится в данном предмете), слабо обобщена и недифференцированна, ориентирована на  результат учения, а не на способы учебной деятельности, отсутствует мотив к преодолению трудностей в учебной работе.</w:t>
      </w:r>
    </w:p>
    <w:p w:rsidR="002E4BB5" w:rsidRPr="004E4E20" w:rsidRDefault="002E4BB5" w:rsidP="002E4BB5">
      <w:pPr>
        <w:widowControl w:val="0"/>
        <w:shd w:val="clear" w:color="auto" w:fill="FFFFFF"/>
        <w:spacing w:after="0" w:line="360" w:lineRule="auto"/>
        <w:ind w:firstLine="709"/>
        <w:jc w:val="both"/>
        <w:rPr>
          <w:rFonts w:ascii="Times New Roman" w:hAnsi="Times New Roman"/>
          <w:sz w:val="28"/>
          <w:szCs w:val="28"/>
        </w:rPr>
      </w:pPr>
      <w:r w:rsidRPr="004E4E20">
        <w:rPr>
          <w:rFonts w:ascii="Times New Roman" w:hAnsi="Times New Roman"/>
          <w:sz w:val="28"/>
          <w:shd w:val="clear" w:color="auto" w:fill="FFFFFF"/>
        </w:rPr>
        <w:t>Формирование полноценной учебной мотивации требует целенаправленной работы., так как учебные мотивы  формируются только в ходе активного освоения учебной деятельности</w:t>
      </w:r>
      <w:r w:rsidRPr="004E4E20">
        <w:rPr>
          <w:rFonts w:ascii="Times New Roman" w:hAnsi="Times New Roman"/>
          <w:sz w:val="28"/>
          <w:szCs w:val="28"/>
        </w:rPr>
        <w:t xml:space="preserve">. </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Базой нашего исследования был 2 класс, в котором обучается 25 человек. Целью практического исследования являлось: рассмотреть пути формирования учебно-познавательной мотивации. Для достижения цели мы предусмотрели решение следующих задач: отобрать методики и оценить уровень развития учебной мотивации учащихся; выявить осознанность круга мотивов, побуждающих ребенка учиться; предложить систему работы педагога по формированию учебной мотивации у младших школьников.</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 xml:space="preserve">Для определения уровня развития учебной мотивации учащихся были отобраны анкета Н.Г. Лускановой, методика "Изучение учебной мотивации" и методика "Лесенка побуждений". </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По итогам исследования очень высокий уровень учебной мотивации характеризуется преобладанием учебных мотивов, возможно наличие социальных мотивов показал 1 ребенок (4%);</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высокий уровень учебной мотивации с преобладанием социальных мотивов и присутствием учебного и позиционного мотивов – 3 ребенка (12%);</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нормальный уровень учебной мотивации с преобладанием позиционных мотивов, а также социального и оценочного мотивов – 11 детей (44%);</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сниженный уровень учебной мотивации с преобладание оценочных мотивов и присутствием позиционного, игрового и внешнего мотивов – 7 детей (28%);</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низкий уровень учебной мотивации с преобладанием игровых или внешних мотивов, а также  присутствием оценочного мотива показали 3 ребенка (12%).</w:t>
      </w:r>
    </w:p>
    <w:p w:rsidR="002E4BB5" w:rsidRPr="004E4E20" w:rsidRDefault="002E4BB5" w:rsidP="002E4BB5">
      <w:pPr>
        <w:widowControl w:val="0"/>
        <w:spacing w:after="0" w:line="360" w:lineRule="auto"/>
        <w:ind w:firstLine="709"/>
        <w:jc w:val="both"/>
        <w:rPr>
          <w:rFonts w:ascii="Times New Roman" w:hAnsi="Times New Roman"/>
          <w:sz w:val="28"/>
        </w:rPr>
      </w:pPr>
      <w:r w:rsidRPr="004E4E20">
        <w:rPr>
          <w:rFonts w:ascii="Times New Roman" w:hAnsi="Times New Roman"/>
          <w:sz w:val="28"/>
        </w:rPr>
        <w:t>Существуют три основных источника формирования положительных познавательных мотивов деятельности: содержание учебного материала, характер и уровень учебно-познавательной деятельности, отношение учителя с учащимися. Эти три источника определяют и систему работы учителя по формированию мотивации учения школьников, которая предполагает следующие пути: через доступность содержания учебного материала, через индивидуализацию характера и уровня учебно-познавательной деятельности и создание комфортных отношений учителя с учащимися.</w:t>
      </w:r>
    </w:p>
    <w:p w:rsidR="00CD0972" w:rsidRPr="004E4E20" w:rsidRDefault="00CD0972" w:rsidP="00FC4682">
      <w:pPr>
        <w:widowControl w:val="0"/>
        <w:spacing w:after="0" w:line="360" w:lineRule="auto"/>
        <w:ind w:firstLine="709"/>
        <w:jc w:val="both"/>
        <w:rPr>
          <w:rFonts w:ascii="Times New Roman" w:hAnsi="Times New Roman"/>
          <w:sz w:val="28"/>
        </w:rPr>
      </w:pPr>
    </w:p>
    <w:p w:rsidR="00CD0972" w:rsidRPr="004E4E20" w:rsidRDefault="0089473E" w:rsidP="003A2A54">
      <w:pPr>
        <w:pStyle w:val="2"/>
        <w:spacing w:before="0" w:line="360" w:lineRule="auto"/>
        <w:ind w:firstLine="709"/>
        <w:jc w:val="both"/>
        <w:rPr>
          <w:rFonts w:ascii="Times New Roman" w:hAnsi="Times New Roman"/>
          <w:color w:val="auto"/>
          <w:sz w:val="28"/>
          <w:szCs w:val="28"/>
          <w:shd w:val="clear" w:color="auto" w:fill="FFFFFF"/>
        </w:rPr>
      </w:pPr>
      <w:r w:rsidRPr="004E4E20">
        <w:rPr>
          <w:rFonts w:ascii="Times New Roman" w:hAnsi="Times New Roman"/>
          <w:bCs w:val="0"/>
          <w:iCs/>
          <w:color w:val="auto"/>
          <w:sz w:val="28"/>
          <w:szCs w:val="28"/>
        </w:rPr>
        <w:br w:type="page"/>
      </w:r>
      <w:bookmarkStart w:id="11" w:name="_Toc21974383"/>
      <w:r w:rsidR="00D2206D" w:rsidRPr="004E4E20">
        <w:rPr>
          <w:rFonts w:ascii="Times New Roman" w:hAnsi="Times New Roman"/>
          <w:bCs w:val="0"/>
          <w:iCs/>
          <w:color w:val="auto"/>
          <w:sz w:val="28"/>
          <w:szCs w:val="28"/>
        </w:rPr>
        <w:t>Список использованной литературы и источников</w:t>
      </w:r>
      <w:bookmarkEnd w:id="11"/>
    </w:p>
    <w:p w:rsidR="00CD0972" w:rsidRPr="004E4E20" w:rsidRDefault="00CD0972" w:rsidP="00FC4682">
      <w:pPr>
        <w:widowControl w:val="0"/>
        <w:shd w:val="clear" w:color="auto" w:fill="FFFFFF"/>
        <w:spacing w:after="0" w:line="360" w:lineRule="auto"/>
        <w:ind w:firstLine="709"/>
        <w:jc w:val="both"/>
        <w:outlineLvl w:val="3"/>
        <w:rPr>
          <w:rFonts w:ascii="Times New Roman" w:hAnsi="Times New Roman"/>
          <w:bCs/>
          <w:iCs/>
          <w:sz w:val="28"/>
          <w:szCs w:val="28"/>
        </w:rPr>
      </w:pPr>
    </w:p>
    <w:p w:rsidR="004C6435" w:rsidRPr="004E4E20" w:rsidRDefault="004C6435" w:rsidP="003A2A54">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Андронова О. С. Формирование положительной учебной мотивации у младших школьников в образовательном процессе</w:t>
      </w:r>
      <w:r w:rsidR="003A2A54" w:rsidRPr="004E4E20">
        <w:rPr>
          <w:rFonts w:ascii="Times New Roman" w:hAnsi="Times New Roman"/>
          <w:bCs/>
          <w:iCs/>
          <w:sz w:val="28"/>
          <w:szCs w:val="28"/>
        </w:rPr>
        <w:t xml:space="preserve"> [Электронный ресурс] // Фестиваль педагогических идей "Открытый урок" – Код доступа : http://festival.1september.ru/articles/591168/</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Асеев, В.Г. Мотивация учебной деятельности и формирование личности [Текст] / В.Г. Асеев. - М.: Просвещение, 2006. - 297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Божович, Л.И. Изучение мотивации поведения детей и подростков [Текст] / Л.И. Божович. - М.: Просвещение, 1998. - 359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Вартанова, И.И. К проблеме диагностики мотивации [Текст] / И.И. Вартанова.- М.: Просвещение, 2006. - 23-38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Власова, Н.Н. Изучение особенностей доминирования мотивов у детей младшего школьного возраста [Текст] / Н.Н. Власова.- М. : Просвещение, 2007. – 32-50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Гани, С.В. Развитие учебной мотивации в младшем школьном возрасте [Текст] / С.В. Гани.- СПб.: Питер, 2009. – 126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Кривцова, С. Н. Как находить привлекательные моменты в том, что делать нужно / С. Н. Кривцова // Школьный психолог. – 2001. - № 6. – С.8-19.</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 xml:space="preserve">Максимов, Л.К. О некоторых вопросах исследования мотивации учения младшего школьника [Текст] / Л.К. Максимов.– Волгоград, 1999. - с. 53-60. </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Манукян, С.П. Потребности личности и их место в педагогической концепции мотивов учения</w:t>
      </w:r>
      <w:r w:rsidR="0075496C" w:rsidRPr="004E4E20">
        <w:rPr>
          <w:rFonts w:ascii="Times New Roman" w:hAnsi="Times New Roman"/>
          <w:bCs/>
          <w:iCs/>
          <w:sz w:val="28"/>
          <w:szCs w:val="28"/>
        </w:rPr>
        <w:t xml:space="preserve">  </w:t>
      </w:r>
      <w:r w:rsidRPr="004E4E20">
        <w:rPr>
          <w:rFonts w:ascii="Times New Roman" w:hAnsi="Times New Roman"/>
          <w:bCs/>
          <w:iCs/>
          <w:sz w:val="28"/>
          <w:szCs w:val="28"/>
        </w:rPr>
        <w:t>[Текст] / С.П. Манукян. – М.: Просвещение, 2004. - 37-52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Маркова, А. К. Пути исследования мотивации учебной деятельности. — Вопросы психологии, 1980, № 5, с. 47—59.</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Маркова А.К. и др. Формирование мотивации учения: Книга для учителя. –  М.: Просвещение,1990</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Маркова, А.А. Формирование мотивации учения [Текст] / А.А. Маркова</w:t>
      </w:r>
      <w:r w:rsidR="0075496C" w:rsidRPr="004E4E20">
        <w:rPr>
          <w:rFonts w:ascii="Times New Roman" w:hAnsi="Times New Roman"/>
          <w:bCs/>
          <w:iCs/>
          <w:sz w:val="28"/>
          <w:szCs w:val="28"/>
        </w:rPr>
        <w:t>,</w:t>
      </w:r>
      <w:r w:rsidRPr="004E4E20">
        <w:rPr>
          <w:rFonts w:ascii="Times New Roman" w:hAnsi="Times New Roman"/>
          <w:bCs/>
          <w:iCs/>
          <w:sz w:val="28"/>
          <w:szCs w:val="28"/>
        </w:rPr>
        <w:t xml:space="preserve"> Т.А. Матис, А.Б. Орлов.– М.: Просвещение, 2006. – 192с.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Маркова, А.К. Мотивация учения и ее воспитание у школьников [Текст] / А.К. Маркова, Орлов А.Б., Л.М. Фридман. – М.: Дрофа, 2006. – 243с.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Маслоу, А.Г. Мотивация и личность. Перевод с англ. А.М. Татлыбаевой. – СПб.: Евразия, 2003. – 478с.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sz w:val="28"/>
          <w:szCs w:val="28"/>
        </w:rPr>
        <w:t>Матюхина</w:t>
      </w:r>
      <w:r w:rsidRPr="004E4E20">
        <w:rPr>
          <w:rFonts w:ascii="Times New Roman" w:hAnsi="Times New Roman"/>
          <w:bCs/>
          <w:iCs/>
          <w:sz w:val="28"/>
          <w:szCs w:val="28"/>
        </w:rPr>
        <w:t xml:space="preserve"> М. В. Вопросы формирования мотивации учения у младших школьников на  уроке. — В сб.: Проблемы урока в свете комплексного подхода к воспитанию и обучению школьников. Волгоград, 1980, с. 105—114.</w:t>
      </w:r>
    </w:p>
    <w:p w:rsidR="00460695" w:rsidRPr="004E4E20" w:rsidRDefault="0005730C"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Матюхина, М.В.</w:t>
      </w:r>
      <w:r w:rsidR="00460695" w:rsidRPr="004E4E20">
        <w:rPr>
          <w:rFonts w:ascii="Times New Roman" w:hAnsi="Times New Roman"/>
          <w:bCs/>
          <w:iCs/>
          <w:sz w:val="28"/>
          <w:szCs w:val="28"/>
        </w:rPr>
        <w:t xml:space="preserve"> Психолого-педагогические вопросы обучения и воспитания дошкольников и младших школьников [Текст] / М.В. Матюхина, Т.А. Саблина. - ВГПУ.: – Волгоград, 2002. - с. 62-73. </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Николенко, Н.А. Мотивация учебной деятельности младших школьников [Электронный ресурс] / Н.А. Николенко // Образовательный портал "Клас</w:t>
      </w:r>
      <w:r w:rsidR="0005730C" w:rsidRPr="004E4E20">
        <w:rPr>
          <w:rFonts w:ascii="Times New Roman" w:hAnsi="Times New Roman"/>
          <w:bCs/>
          <w:iCs/>
          <w:sz w:val="28"/>
          <w:szCs w:val="28"/>
        </w:rPr>
        <w:t>с</w:t>
      </w:r>
      <w:r w:rsidRPr="004E4E20">
        <w:rPr>
          <w:rFonts w:ascii="Times New Roman" w:hAnsi="Times New Roman"/>
          <w:bCs/>
          <w:iCs/>
          <w:sz w:val="28"/>
          <w:szCs w:val="28"/>
        </w:rPr>
        <w:t>на</w:t>
      </w:r>
      <w:r w:rsidR="0005730C" w:rsidRPr="004E4E20">
        <w:rPr>
          <w:rFonts w:ascii="Times New Roman" w:hAnsi="Times New Roman"/>
          <w:bCs/>
          <w:iCs/>
          <w:sz w:val="28"/>
          <w:szCs w:val="28"/>
        </w:rPr>
        <w:t>я</w:t>
      </w:r>
      <w:r w:rsidRPr="004E4E20">
        <w:rPr>
          <w:rFonts w:ascii="Times New Roman" w:hAnsi="Times New Roman"/>
          <w:bCs/>
          <w:iCs/>
          <w:sz w:val="28"/>
          <w:szCs w:val="28"/>
        </w:rPr>
        <w:t xml:space="preserve"> оц</w:t>
      </w:r>
      <w:r w:rsidR="0005730C" w:rsidRPr="004E4E20">
        <w:rPr>
          <w:rFonts w:ascii="Times New Roman" w:hAnsi="Times New Roman"/>
          <w:bCs/>
          <w:iCs/>
          <w:sz w:val="28"/>
          <w:szCs w:val="28"/>
        </w:rPr>
        <w:t>е</w:t>
      </w:r>
      <w:r w:rsidRPr="004E4E20">
        <w:rPr>
          <w:rFonts w:ascii="Times New Roman" w:hAnsi="Times New Roman"/>
          <w:bCs/>
          <w:iCs/>
          <w:sz w:val="28"/>
          <w:szCs w:val="28"/>
        </w:rPr>
        <w:t xml:space="preserve">нка" – Код доступа: </w:t>
      </w:r>
      <w:hyperlink r:id="rId8" w:history="1">
        <w:r w:rsidRPr="004E4E20">
          <w:rPr>
            <w:rStyle w:val="a5"/>
            <w:rFonts w:ascii="Times New Roman" w:hAnsi="Times New Roman"/>
            <w:bCs/>
            <w:iCs/>
            <w:color w:val="auto"/>
            <w:sz w:val="28"/>
            <w:szCs w:val="28"/>
          </w:rPr>
          <w:t>http://klasnaocinka.com.ua/ru/article/ motivatsiya-uchebnoi-deyatelnosti-mladshikh-shkoln.html</w:t>
        </w:r>
      </w:hyperlink>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Подласый, И.П. Педагогика начальной школы [Текст] / И.П. Подласый.- М.: Просвещение, 2001.- 89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Реан, А. А. Психология и педагогика / А. А. Реан, Н. В. Бордовская, С. И. Розум. – СПб.: Питер, 2002. – 360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Талызина, Н.Ф. Формирование познавательной деятельности учащихся [Текст] / Н.Ф. Талызина– М.: Знание, 2005. – 194с.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Хеккаузен, Х. Мотивация деятельности [Текст] / Х. Хеккаузен. – М.: Просвещение, 2006. – 485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Хуторской А.В. Методика личностно-ориентированного обучения. Как обучать всех по-разному?: Пособие для учителя. – М.: ВЛАДОС-ПРЕСС,  2005. – 383 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Щукина, Г.И. Активация познавательной деятельности учащихся в учебном процессе [Текст] / Г.И. Щукина. – М.: Просвещение, 1999. – 159с.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Эльконин, Д.Б. Психология обучения младшего школьника [Текст] / Д.Б. Эльконин.- М: Знание, 2004. – 434с.</w:t>
      </w:r>
    </w:p>
    <w:p w:rsidR="00460695" w:rsidRPr="004E4E20" w:rsidRDefault="00460695" w:rsidP="00460695">
      <w:pPr>
        <w:pStyle w:val="a3"/>
        <w:widowControl w:val="0"/>
        <w:numPr>
          <w:ilvl w:val="0"/>
          <w:numId w:val="4"/>
        </w:numPr>
        <w:shd w:val="clear" w:color="auto" w:fill="FFFFFF"/>
        <w:spacing w:after="0" w:line="360" w:lineRule="auto"/>
        <w:ind w:left="0" w:firstLine="0"/>
        <w:jc w:val="both"/>
        <w:outlineLvl w:val="3"/>
        <w:rPr>
          <w:rFonts w:ascii="Times New Roman" w:hAnsi="Times New Roman"/>
          <w:bCs/>
          <w:iCs/>
          <w:sz w:val="28"/>
          <w:szCs w:val="28"/>
        </w:rPr>
      </w:pPr>
      <w:r w:rsidRPr="004E4E20">
        <w:rPr>
          <w:rFonts w:ascii="Times New Roman" w:hAnsi="Times New Roman"/>
          <w:bCs/>
          <w:iCs/>
          <w:sz w:val="28"/>
          <w:szCs w:val="28"/>
        </w:rPr>
        <w:t>Якобсон, П.М. Психология мотивации [Текст] / П.М. Якобсон.- М - Воронеж, 2006. – 268с.</w:t>
      </w:r>
    </w:p>
    <w:p w:rsidR="00CD0972" w:rsidRPr="004E4E20" w:rsidRDefault="00CD0972" w:rsidP="00FC4682">
      <w:pPr>
        <w:widowControl w:val="0"/>
        <w:shd w:val="clear" w:color="auto" w:fill="FFFFFF"/>
        <w:spacing w:after="0" w:line="360" w:lineRule="auto"/>
        <w:ind w:firstLine="709"/>
        <w:jc w:val="both"/>
        <w:outlineLvl w:val="3"/>
        <w:rPr>
          <w:rFonts w:ascii="Times New Roman" w:hAnsi="Times New Roman"/>
          <w:bCs/>
          <w:iCs/>
          <w:sz w:val="28"/>
          <w:szCs w:val="24"/>
        </w:rPr>
      </w:pPr>
    </w:p>
    <w:p w:rsidR="00CD0972" w:rsidRPr="004E4E20" w:rsidRDefault="0089473E" w:rsidP="003A2A54">
      <w:pPr>
        <w:pStyle w:val="2"/>
        <w:spacing w:before="0" w:line="360" w:lineRule="auto"/>
        <w:ind w:firstLine="709"/>
        <w:jc w:val="right"/>
        <w:rPr>
          <w:rFonts w:ascii="Times New Roman" w:hAnsi="Times New Roman"/>
          <w:b w:val="0"/>
          <w:color w:val="auto"/>
          <w:sz w:val="28"/>
          <w:szCs w:val="28"/>
          <w:shd w:val="clear" w:color="auto" w:fill="FFFFFF"/>
        </w:rPr>
      </w:pPr>
      <w:r w:rsidRPr="004E4E20">
        <w:rPr>
          <w:rFonts w:ascii="Times New Roman" w:hAnsi="Times New Roman"/>
          <w:bCs w:val="0"/>
          <w:iCs/>
          <w:color w:val="auto"/>
          <w:sz w:val="28"/>
          <w:szCs w:val="24"/>
        </w:rPr>
        <w:br w:type="page"/>
      </w:r>
      <w:bookmarkStart w:id="12" w:name="_Toc21974384"/>
      <w:r w:rsidR="00CD0972" w:rsidRPr="004E4E20">
        <w:rPr>
          <w:rFonts w:ascii="Times New Roman" w:hAnsi="Times New Roman"/>
          <w:b w:val="0"/>
          <w:color w:val="auto"/>
          <w:sz w:val="28"/>
          <w:szCs w:val="28"/>
          <w:shd w:val="clear" w:color="auto" w:fill="FFFFFF"/>
        </w:rPr>
        <w:t xml:space="preserve">Приложение </w:t>
      </w:r>
      <w:r w:rsidR="00082EFF" w:rsidRPr="004E4E20">
        <w:rPr>
          <w:rFonts w:ascii="Times New Roman" w:hAnsi="Times New Roman"/>
          <w:b w:val="0"/>
          <w:color w:val="auto"/>
          <w:sz w:val="28"/>
          <w:szCs w:val="28"/>
          <w:shd w:val="clear" w:color="auto" w:fill="FFFFFF"/>
        </w:rPr>
        <w:t>А</w:t>
      </w:r>
      <w:bookmarkEnd w:id="12"/>
    </w:p>
    <w:p w:rsidR="0089473E" w:rsidRPr="004E4E20" w:rsidRDefault="0089473E" w:rsidP="003A2A54">
      <w:pPr>
        <w:pStyle w:val="2"/>
        <w:spacing w:before="0" w:line="360" w:lineRule="auto"/>
        <w:ind w:firstLine="709"/>
        <w:jc w:val="both"/>
        <w:rPr>
          <w:rFonts w:ascii="Times New Roman" w:hAnsi="Times New Roman"/>
          <w:b w:val="0"/>
          <w:color w:val="auto"/>
          <w:sz w:val="28"/>
          <w:szCs w:val="28"/>
          <w:shd w:val="clear" w:color="auto" w:fill="FFFFFF"/>
        </w:rPr>
      </w:pPr>
    </w:p>
    <w:p w:rsidR="00082EFF" w:rsidRPr="004E4E20" w:rsidRDefault="00082EFF" w:rsidP="003A2A54">
      <w:pPr>
        <w:spacing w:line="360" w:lineRule="auto"/>
        <w:ind w:left="709"/>
        <w:rPr>
          <w:rFonts w:ascii="Times New Roman" w:hAnsi="Times New Roman"/>
          <w:sz w:val="28"/>
          <w:szCs w:val="28"/>
          <w:shd w:val="clear" w:color="auto" w:fill="FFFFFF"/>
        </w:rPr>
      </w:pPr>
      <w:r w:rsidRPr="004E4E20">
        <w:rPr>
          <w:rFonts w:ascii="Times New Roman" w:hAnsi="Times New Roman"/>
          <w:sz w:val="28"/>
          <w:szCs w:val="28"/>
          <w:shd w:val="clear" w:color="auto" w:fill="FFFFFF"/>
        </w:rPr>
        <w:t xml:space="preserve">Методика определения уровня развития учебной мотивации учащихся </w:t>
      </w:r>
      <w:r w:rsidR="00A30440" w:rsidRPr="004E4E20">
        <w:rPr>
          <w:rFonts w:ascii="Times New Roman" w:hAnsi="Times New Roman"/>
          <w:sz w:val="28"/>
          <w:szCs w:val="28"/>
          <w:shd w:val="clear" w:color="auto" w:fill="FFFFFF"/>
        </w:rPr>
        <w:t>Н.Г. Лускановой</w:t>
      </w:r>
    </w:p>
    <w:p w:rsidR="00A30440" w:rsidRPr="004E4E20" w:rsidRDefault="00A30440" w:rsidP="00082EFF">
      <w:pPr>
        <w:widowControl w:val="0"/>
        <w:spacing w:after="0" w:line="360" w:lineRule="auto"/>
        <w:ind w:firstLine="709"/>
        <w:jc w:val="both"/>
        <w:rPr>
          <w:rFonts w:ascii="Times New Roman" w:hAnsi="Times New Roman"/>
          <w:sz w:val="28"/>
        </w:rPr>
      </w:pP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Данная анкета была использована при индивидуальном обследовании детей. Этот вариант предъявления анкеты позволил получить более искренние ответы детей на вопросы анкеты, чем устный опрос. Мы просили школьников подчеркнуть все подходящие для них ответы.</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1. Тебе нравится в школе или не очень?</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Не очень, нравится, не нравится.</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2. Утром, когда ты просыпаешься, ты всегда с радостью идешь в школу или тебе часто хочется остаться дома?</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Чаще хочется остаться дома, бывает по-разному, иду с радостью.</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3. Если бы учитель сказал, что завтра в школу не обязательно приходить всем ученикам, желающим можно остаться дома, пошел бы в школу или остался бы дома?</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Не знаю, остался бы дома, пошел бы в школу.</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4. Тебе нравится, когда у вас отменяют какие-нибудь уроки?</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Не нравится, бывает по-разному, нравится.</w:t>
      </w:r>
    </w:p>
    <w:p w:rsidR="00082EFF" w:rsidRPr="004E4E20" w:rsidRDefault="00082EFF" w:rsidP="00082EFF">
      <w:pPr>
        <w:widowControl w:val="0"/>
        <w:spacing w:after="0" w:line="360" w:lineRule="auto"/>
        <w:ind w:firstLine="709"/>
        <w:jc w:val="both"/>
        <w:rPr>
          <w:rFonts w:ascii="Times New Roman" w:hAnsi="Times New Roman"/>
          <w:sz w:val="28"/>
        </w:rPr>
      </w:pPr>
      <w:r w:rsidRPr="004E4E20">
        <w:rPr>
          <w:rFonts w:ascii="Times New Roman" w:hAnsi="Times New Roman"/>
          <w:sz w:val="28"/>
        </w:rPr>
        <w:t>5. Ты хотел бы, чтобы тебе не задавали домашних заданий?</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Хотел бы, не хотел бы, не знаю.</w:t>
      </w:r>
    </w:p>
    <w:p w:rsidR="00A30440" w:rsidRPr="004E4E20" w:rsidRDefault="00622F78"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6</w:t>
      </w:r>
      <w:r w:rsidR="00A30440" w:rsidRPr="004E4E20">
        <w:rPr>
          <w:rFonts w:ascii="Times New Roman" w:hAnsi="Times New Roman"/>
          <w:sz w:val="28"/>
          <w:szCs w:val="24"/>
          <w:lang w:eastAsia="en-US"/>
        </w:rPr>
        <w:t>. Ты хотел бы, чтобы в школе остались одни перемены?</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Не знаю, не хотел бы, хотел бы.</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7. Ты часто рассказываешь о школе родителям?</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Часто, редко, не рассказываю.</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8. Ты хотел бы, чтобы у тебя был менее строгий учитель?</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Точно не знаю, хотел бы, не хотел бы.</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9. У тебя в классе много друзей?</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Мало, много, нет друзей.</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10. Тебе нравятся твои одноклассники?</w:t>
      </w:r>
    </w:p>
    <w:p w:rsidR="00A30440" w:rsidRPr="004E4E20" w:rsidRDefault="00A30440" w:rsidP="00A30440">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Нравятся, не очень, не нравятся.</w:t>
      </w:r>
    </w:p>
    <w:p w:rsidR="003A2A54" w:rsidRPr="004E4E20" w:rsidRDefault="003A2A54">
      <w:pPr>
        <w:rPr>
          <w:rFonts w:ascii="Times New Roman" w:hAnsi="Times New Roman"/>
          <w:bCs/>
          <w:sz w:val="28"/>
          <w:szCs w:val="24"/>
          <w:lang w:val="uk-UA" w:eastAsia="en-US"/>
        </w:rPr>
      </w:pPr>
      <w:r w:rsidRPr="004E4E20">
        <w:rPr>
          <w:rFonts w:ascii="Times New Roman" w:hAnsi="Times New Roman"/>
          <w:b/>
          <w:sz w:val="28"/>
          <w:szCs w:val="24"/>
          <w:lang w:val="uk-UA" w:eastAsia="en-US"/>
        </w:rPr>
        <w:br w:type="page"/>
      </w:r>
    </w:p>
    <w:p w:rsidR="00082EFF" w:rsidRPr="004E4E20" w:rsidRDefault="003A2A54" w:rsidP="003A2A54">
      <w:pPr>
        <w:pStyle w:val="2"/>
        <w:spacing w:before="0" w:line="360" w:lineRule="auto"/>
        <w:ind w:firstLine="709"/>
        <w:jc w:val="right"/>
        <w:rPr>
          <w:rFonts w:ascii="Times New Roman" w:hAnsi="Times New Roman"/>
          <w:b w:val="0"/>
          <w:color w:val="auto"/>
          <w:sz w:val="28"/>
          <w:szCs w:val="24"/>
          <w:lang w:val="uk-UA" w:eastAsia="en-US"/>
        </w:rPr>
      </w:pPr>
      <w:bookmarkStart w:id="13" w:name="_Toc21974385"/>
      <w:r w:rsidRPr="004E4E20">
        <w:rPr>
          <w:rFonts w:ascii="Times New Roman" w:hAnsi="Times New Roman"/>
          <w:b w:val="0"/>
          <w:color w:val="auto"/>
          <w:sz w:val="28"/>
          <w:szCs w:val="24"/>
          <w:lang w:val="uk-UA" w:eastAsia="en-US"/>
        </w:rPr>
        <w:t>Приложение Б</w:t>
      </w:r>
      <w:bookmarkEnd w:id="13"/>
    </w:p>
    <w:p w:rsidR="003A2A54" w:rsidRPr="004E4E20" w:rsidRDefault="003A2A54" w:rsidP="003A2A54">
      <w:pPr>
        <w:rPr>
          <w:lang w:val="uk-UA" w:eastAsia="en-US"/>
        </w:rPr>
      </w:pPr>
    </w:p>
    <w:p w:rsidR="00CD0972" w:rsidRPr="004E4E20" w:rsidRDefault="00CD0972" w:rsidP="003A2A54">
      <w:pPr>
        <w:widowControl w:val="0"/>
        <w:spacing w:after="0" w:line="360" w:lineRule="auto"/>
        <w:ind w:left="709"/>
        <w:jc w:val="both"/>
        <w:rPr>
          <w:rFonts w:ascii="Times New Roman" w:hAnsi="Times New Roman"/>
          <w:sz w:val="28"/>
          <w:szCs w:val="24"/>
          <w:lang w:eastAsia="en-US"/>
        </w:rPr>
      </w:pPr>
      <w:r w:rsidRPr="004E4E20">
        <w:rPr>
          <w:rFonts w:ascii="Times New Roman" w:hAnsi="Times New Roman"/>
          <w:sz w:val="28"/>
          <w:szCs w:val="24"/>
          <w:lang w:eastAsia="en-US"/>
        </w:rPr>
        <w:t>Методика исследования учебной мотивации младших школьников (автор М.Н. Гинзбург)</w:t>
      </w:r>
    </w:p>
    <w:p w:rsidR="003A2A54" w:rsidRPr="004E4E20" w:rsidRDefault="003A2A54" w:rsidP="00791464">
      <w:pPr>
        <w:widowControl w:val="0"/>
        <w:spacing w:after="0" w:line="360" w:lineRule="auto"/>
        <w:ind w:firstLine="709"/>
        <w:jc w:val="both"/>
        <w:rPr>
          <w:rFonts w:ascii="Times New Roman" w:hAnsi="Times New Roman"/>
          <w:sz w:val="28"/>
          <w:szCs w:val="24"/>
          <w:lang w:eastAsia="en-US"/>
        </w:rPr>
      </w:pPr>
    </w:p>
    <w:p w:rsidR="00791464" w:rsidRPr="004E4E20" w:rsidRDefault="00791464" w:rsidP="007914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 xml:space="preserve">Инструкция. Сейчас я буду рассказывать историю, и показывать картинки, а ты слушай меня внимательно. </w:t>
      </w:r>
    </w:p>
    <w:p w:rsidR="00791464" w:rsidRPr="004E4E20" w:rsidRDefault="006F2E37" w:rsidP="007914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noProof/>
          <w:sz w:val="28"/>
          <w:szCs w:val="24"/>
        </w:rPr>
        <w:drawing>
          <wp:inline distT="0" distB="0" distL="0" distR="0">
            <wp:extent cx="4899660" cy="6096000"/>
            <wp:effectExtent l="19050" t="0" r="0" b="0"/>
            <wp:docPr id="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cstate="print"/>
                    <a:srcRect b="1788"/>
                    <a:stretch>
                      <a:fillRect/>
                    </a:stretch>
                  </pic:blipFill>
                  <pic:spPr bwMode="auto">
                    <a:xfrm>
                      <a:off x="0" y="0"/>
                      <a:ext cx="4899660" cy="6096000"/>
                    </a:xfrm>
                    <a:prstGeom prst="rect">
                      <a:avLst/>
                    </a:prstGeom>
                    <a:noFill/>
                    <a:ln w="9525">
                      <a:noFill/>
                      <a:miter lim="800000"/>
                      <a:headEnd/>
                      <a:tailEnd/>
                    </a:ln>
                  </pic:spPr>
                </pic:pic>
              </a:graphicData>
            </a:graphic>
          </wp:inline>
        </w:drawing>
      </w:r>
    </w:p>
    <w:p w:rsidR="00791464" w:rsidRPr="004E4E20" w:rsidRDefault="00791464" w:rsidP="007914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Девочки разговаривали о школе. Первая девочка сказала:  «Я хожу в школу потому, что меня мама заставляет. А если бы не мама, я бы в школу не ходила» (рис. а). Вторая девочка сказала: «Я хожу в школу потому, что мне нравится учиться, нравится делать уроки. Даже если бы школы не было, я бы все равно училась» (рис. б). Третья девочка сказала: «Я хожу в школу потому, что там весело и много ребят, с которыми можно играть» (рис. в). Четвертая девочка сказала: «Я хожу в школу потому, что хочу быть большой. Когда я в школе, я чувствую себя взрослой, а до школы я была маленькой» (рис. г). Пятая девочка сказала: «Я хожу в школу потому, что надо учиться. Без учения никакого дела не сделаешь, а выучишься — можешь стать кем захочешь» (рис. д). Шестая девочка сказала: «Я хожу в школу потому, что получаю там пятерки» (рис. е).</w:t>
      </w:r>
    </w:p>
    <w:p w:rsidR="00791464" w:rsidRPr="004E4E20" w:rsidRDefault="00791464" w:rsidP="007914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1. Какая девочек, по-твоему, права? Почему?</w:t>
      </w:r>
    </w:p>
    <w:p w:rsidR="00791464" w:rsidRPr="004E4E20" w:rsidRDefault="00791464" w:rsidP="007914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2. С кем из них ты хотел бы вместе учиться? Почему?</w:t>
      </w:r>
    </w:p>
    <w:p w:rsidR="00791464" w:rsidRPr="004E4E20" w:rsidRDefault="00791464" w:rsidP="007914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3. С кем из них ты хотел бы дружить? Почему?</w:t>
      </w:r>
    </w:p>
    <w:p w:rsidR="0089473E" w:rsidRPr="004E4E20" w:rsidRDefault="00791464" w:rsidP="00791464">
      <w:pPr>
        <w:widowControl w:val="0"/>
        <w:spacing w:after="0" w:line="360" w:lineRule="auto"/>
        <w:ind w:firstLine="709"/>
        <w:jc w:val="both"/>
        <w:rPr>
          <w:rFonts w:ascii="Times New Roman" w:hAnsi="Times New Roman"/>
          <w:sz w:val="28"/>
          <w:szCs w:val="24"/>
          <w:lang w:eastAsia="en-US"/>
        </w:rPr>
      </w:pPr>
      <w:r w:rsidRPr="004E4E20">
        <w:rPr>
          <w:rFonts w:ascii="Times New Roman" w:hAnsi="Times New Roman"/>
          <w:sz w:val="28"/>
          <w:szCs w:val="24"/>
          <w:lang w:eastAsia="en-US"/>
        </w:rPr>
        <w:t>Мотивы: внешний (а), учебный (б), игровой (в), позиционный (г), социальный (д), мотив — оценка (е).</w:t>
      </w:r>
    </w:p>
    <w:p w:rsidR="00CD0972" w:rsidRPr="004E4E20" w:rsidRDefault="0089473E" w:rsidP="003A2A54">
      <w:pPr>
        <w:pStyle w:val="2"/>
        <w:spacing w:before="0" w:line="360" w:lineRule="auto"/>
        <w:ind w:firstLine="709"/>
        <w:jc w:val="right"/>
        <w:rPr>
          <w:rFonts w:ascii="Times New Roman" w:hAnsi="Times New Roman"/>
          <w:b w:val="0"/>
          <w:color w:val="auto"/>
          <w:sz w:val="28"/>
          <w:szCs w:val="24"/>
          <w:lang w:val="uk-UA" w:eastAsia="en-US"/>
        </w:rPr>
      </w:pPr>
      <w:r w:rsidRPr="004E4E20">
        <w:rPr>
          <w:rFonts w:ascii="Times New Roman" w:hAnsi="Times New Roman"/>
          <w:iCs/>
          <w:color w:val="auto"/>
          <w:sz w:val="28"/>
          <w:szCs w:val="24"/>
        </w:rPr>
        <w:br w:type="page"/>
      </w:r>
      <w:bookmarkStart w:id="14" w:name="_Toc21974386"/>
      <w:r w:rsidR="00CD0972" w:rsidRPr="004E4E20">
        <w:rPr>
          <w:rFonts w:ascii="Times New Roman" w:hAnsi="Times New Roman"/>
          <w:b w:val="0"/>
          <w:color w:val="auto"/>
          <w:sz w:val="28"/>
          <w:szCs w:val="24"/>
          <w:lang w:val="uk-UA" w:eastAsia="en-US"/>
        </w:rPr>
        <w:t xml:space="preserve">Приложение </w:t>
      </w:r>
      <w:r w:rsidR="003A2A54" w:rsidRPr="004E4E20">
        <w:rPr>
          <w:rFonts w:ascii="Times New Roman" w:hAnsi="Times New Roman"/>
          <w:b w:val="0"/>
          <w:color w:val="auto"/>
          <w:sz w:val="28"/>
          <w:szCs w:val="24"/>
          <w:lang w:val="uk-UA" w:eastAsia="en-US"/>
        </w:rPr>
        <w:t>В</w:t>
      </w:r>
      <w:bookmarkEnd w:id="14"/>
    </w:p>
    <w:p w:rsidR="0089473E" w:rsidRPr="004E4E20" w:rsidRDefault="0089473E" w:rsidP="00FC4682">
      <w:pPr>
        <w:widowControl w:val="0"/>
        <w:spacing w:after="0" w:line="360" w:lineRule="auto"/>
        <w:ind w:firstLine="709"/>
        <w:jc w:val="both"/>
        <w:rPr>
          <w:rFonts w:ascii="Times New Roman" w:hAnsi="Times New Roman"/>
          <w:sz w:val="28"/>
          <w:szCs w:val="24"/>
          <w:lang w:val="uk-UA" w:eastAsia="en-US"/>
        </w:rPr>
      </w:pPr>
    </w:p>
    <w:p w:rsidR="0089473E" w:rsidRPr="004E4E20" w:rsidRDefault="0089473E" w:rsidP="0089473E">
      <w:pPr>
        <w:widowControl w:val="0"/>
        <w:spacing w:after="0" w:line="360" w:lineRule="auto"/>
        <w:ind w:firstLine="709"/>
        <w:jc w:val="both"/>
        <w:rPr>
          <w:rFonts w:ascii="Times New Roman" w:hAnsi="Times New Roman"/>
          <w:iCs/>
          <w:sz w:val="28"/>
          <w:szCs w:val="24"/>
        </w:rPr>
      </w:pPr>
      <w:r w:rsidRPr="004E4E20">
        <w:rPr>
          <w:rFonts w:ascii="Times New Roman" w:hAnsi="Times New Roman"/>
          <w:sz w:val="28"/>
          <w:szCs w:val="24"/>
        </w:rPr>
        <w:t xml:space="preserve">Диагностика </w:t>
      </w:r>
      <w:r w:rsidRPr="004E4E20">
        <w:rPr>
          <w:rFonts w:ascii="Times New Roman" w:hAnsi="Times New Roman"/>
          <w:iCs/>
          <w:sz w:val="28"/>
          <w:szCs w:val="24"/>
        </w:rPr>
        <w:t>«Лесенка побуждений»</w:t>
      </w:r>
      <w:r w:rsidRPr="004E4E20">
        <w:rPr>
          <w:rFonts w:ascii="Times New Roman" w:hAnsi="Times New Roman"/>
          <w:iCs/>
          <w:sz w:val="28"/>
          <w:szCs w:val="24"/>
          <w:lang w:val="uk-UA"/>
        </w:rPr>
        <w:t xml:space="preserve"> </w:t>
      </w:r>
      <w:r w:rsidRPr="004E4E20">
        <w:rPr>
          <w:rFonts w:ascii="Times New Roman" w:hAnsi="Times New Roman"/>
          <w:iCs/>
          <w:sz w:val="28"/>
          <w:szCs w:val="24"/>
        </w:rPr>
        <w:t>(автор Н.Г. Лусканова)</w:t>
      </w:r>
    </w:p>
    <w:p w:rsidR="00641F10" w:rsidRPr="004E4E20" w:rsidRDefault="00641F10" w:rsidP="00FC4682">
      <w:pPr>
        <w:widowControl w:val="0"/>
        <w:spacing w:after="0" w:line="360" w:lineRule="auto"/>
        <w:ind w:firstLine="709"/>
        <w:jc w:val="both"/>
        <w:rPr>
          <w:rFonts w:ascii="Times New Roman" w:hAnsi="Times New Roman"/>
          <w:sz w:val="28"/>
          <w:szCs w:val="24"/>
        </w:rPr>
      </w:pPr>
    </w:p>
    <w:p w:rsidR="0089473E" w:rsidRPr="004E4E20" w:rsidRDefault="0089473E" w:rsidP="00FC4682">
      <w:pPr>
        <w:widowControl w:val="0"/>
        <w:spacing w:after="0" w:line="360" w:lineRule="auto"/>
        <w:ind w:firstLine="709"/>
        <w:jc w:val="both"/>
        <w:rPr>
          <w:rFonts w:ascii="Times New Roman" w:hAnsi="Times New Roman"/>
          <w:sz w:val="28"/>
          <w:szCs w:val="24"/>
        </w:rPr>
      </w:pPr>
      <w:r w:rsidRPr="004E4E20">
        <w:rPr>
          <w:rFonts w:ascii="Times New Roman" w:hAnsi="Times New Roman"/>
          <w:sz w:val="28"/>
          <w:szCs w:val="24"/>
        </w:rPr>
        <w:t xml:space="preserve">Цель: выявление мотивов учения </w:t>
      </w:r>
    </w:p>
    <w:p w:rsidR="0089473E" w:rsidRPr="004E4E20" w:rsidRDefault="0089473E" w:rsidP="00FC4682">
      <w:pPr>
        <w:widowControl w:val="0"/>
        <w:spacing w:after="0" w:line="360" w:lineRule="auto"/>
        <w:ind w:firstLine="709"/>
        <w:jc w:val="both"/>
        <w:rPr>
          <w:rFonts w:ascii="Times New Roman" w:hAnsi="Times New Roman"/>
          <w:sz w:val="28"/>
          <w:szCs w:val="24"/>
        </w:rPr>
      </w:pPr>
      <w:r w:rsidRPr="004E4E20">
        <w:rPr>
          <w:rFonts w:ascii="Times New Roman" w:hAnsi="Times New Roman"/>
          <w:sz w:val="28"/>
          <w:szCs w:val="24"/>
        </w:rPr>
        <w:t>Инструкция. Давай построим лесенку, которая будет называться "Зачем я учусь". Перед тобой разложены 8 карточек, на которых написано, зачем школьники учатся в школе. Разложи их перед собой. Внимательно прочитай, что написано на каждой карточке. Выбери карточку, где написано самое главное про то, зачем ты учишься. Это будет первая ступенька нашей лесенки. Из оставшихся семи карточек снова выбери ту, где написано самое главное про то, зачем ты учишься. Это будет вторая ступенька лесенки. Положи эту карточку ниже первой. Понятно, как строить лесенку? Продолжай строить ее самостоятельно. Мы закончили лесенку "Зачем я учусь". Проверь, правильно ли ты ее составил. На первой ступеньке написано самое главное про то, зачем ты учишься. На ступеньке ниже - то, что ты считаешь менее главным, и т.д. На нижней ступеньке лесенки написано то, что ты не считаешь главным в твоей учебе в школе.</w:t>
      </w:r>
    </w:p>
    <w:p w:rsidR="0089473E" w:rsidRPr="004E4E20" w:rsidRDefault="0089473E" w:rsidP="00FC4682">
      <w:pPr>
        <w:widowControl w:val="0"/>
        <w:spacing w:after="0" w:line="360" w:lineRule="auto"/>
        <w:ind w:firstLine="709"/>
        <w:jc w:val="both"/>
        <w:rPr>
          <w:rFonts w:ascii="Times New Roman" w:hAnsi="Times New Roman"/>
          <w:sz w:val="28"/>
          <w:szCs w:val="24"/>
        </w:rPr>
      </w:pPr>
      <w:r w:rsidRPr="004E4E20">
        <w:rPr>
          <w:rFonts w:ascii="Times New Roman" w:hAnsi="Times New Roman"/>
          <w:sz w:val="28"/>
          <w:szCs w:val="24"/>
        </w:rPr>
        <w:t xml:space="preserve">Ученик в форме лесенки ранжирует 2 вида мотивов учения - социальные и познавательные. </w:t>
      </w:r>
      <w:r w:rsidRPr="004E4E20">
        <w:rPr>
          <w:rFonts w:ascii="Times New Roman" w:hAnsi="Times New Roman"/>
          <w:iCs/>
          <w:sz w:val="28"/>
          <w:szCs w:val="24"/>
        </w:rPr>
        <w:t>Познавательные мотивы:</w:t>
      </w:r>
      <w:r w:rsidRPr="004E4E20">
        <w:rPr>
          <w:rFonts w:ascii="Times New Roman" w:hAnsi="Times New Roman"/>
          <w:sz w:val="28"/>
          <w:szCs w:val="24"/>
        </w:rPr>
        <w:t xml:space="preserve"> 1) широкий познавательный - ориентация на овладение новыми знаниями; 2) процессуальный - ориентация на процесс учения; 3) результативный -</w:t>
      </w:r>
      <w:r w:rsidR="00967A3C" w:rsidRPr="004E4E20">
        <w:rPr>
          <w:rFonts w:ascii="Times New Roman" w:hAnsi="Times New Roman"/>
          <w:sz w:val="28"/>
          <w:szCs w:val="24"/>
          <w:lang w:val="uk-UA"/>
        </w:rPr>
        <w:t xml:space="preserve"> </w:t>
      </w:r>
      <w:r w:rsidRPr="004E4E20">
        <w:rPr>
          <w:rFonts w:ascii="Times New Roman" w:hAnsi="Times New Roman"/>
          <w:sz w:val="28"/>
          <w:szCs w:val="24"/>
        </w:rPr>
        <w:t>ориентация на результат учения (оценку);</w:t>
      </w:r>
    </w:p>
    <w:p w:rsidR="0089473E" w:rsidRPr="004E4E20" w:rsidRDefault="0089473E" w:rsidP="00FC4682">
      <w:pPr>
        <w:widowControl w:val="0"/>
        <w:spacing w:after="0" w:line="360" w:lineRule="auto"/>
        <w:ind w:firstLine="709"/>
        <w:jc w:val="both"/>
        <w:rPr>
          <w:rFonts w:ascii="Times New Roman" w:hAnsi="Times New Roman"/>
          <w:sz w:val="28"/>
          <w:szCs w:val="24"/>
        </w:rPr>
      </w:pPr>
      <w:r w:rsidRPr="004E4E20">
        <w:rPr>
          <w:rFonts w:ascii="Times New Roman" w:hAnsi="Times New Roman"/>
          <w:sz w:val="28"/>
          <w:szCs w:val="24"/>
        </w:rPr>
        <w:t>4) учебно-познавательный - ориентация на усвоение способа получения знаний.</w:t>
      </w:r>
    </w:p>
    <w:p w:rsidR="00FC4682" w:rsidRPr="004E4E20" w:rsidRDefault="00CD0972" w:rsidP="00FC4682">
      <w:pPr>
        <w:widowControl w:val="0"/>
        <w:shd w:val="clear" w:color="auto" w:fill="FFFFFF"/>
        <w:spacing w:after="0" w:line="360" w:lineRule="auto"/>
        <w:ind w:firstLine="709"/>
        <w:jc w:val="both"/>
        <w:rPr>
          <w:rFonts w:ascii="Times New Roman" w:hAnsi="Times New Roman"/>
          <w:sz w:val="28"/>
          <w:szCs w:val="24"/>
        </w:rPr>
      </w:pPr>
      <w:r w:rsidRPr="004E4E20">
        <w:rPr>
          <w:rFonts w:ascii="Times New Roman" w:hAnsi="Times New Roman"/>
          <w:iCs/>
          <w:sz w:val="28"/>
          <w:szCs w:val="24"/>
        </w:rPr>
        <w:t>Социальные мотивы:</w:t>
      </w:r>
      <w:r w:rsidR="00FC4682" w:rsidRPr="004E4E20">
        <w:rPr>
          <w:rFonts w:ascii="Times New Roman" w:hAnsi="Times New Roman"/>
          <w:sz w:val="28"/>
          <w:szCs w:val="24"/>
        </w:rPr>
        <w:t xml:space="preserve"> </w:t>
      </w:r>
      <w:r w:rsidRPr="004E4E20">
        <w:rPr>
          <w:rFonts w:ascii="Times New Roman" w:hAnsi="Times New Roman"/>
          <w:sz w:val="28"/>
          <w:szCs w:val="24"/>
        </w:rPr>
        <w:t>1) широкий социальный мотив - стремление приобрести знания, чтобы быть полезным обществу;</w:t>
      </w:r>
      <w:r w:rsidR="00FC4682" w:rsidRPr="004E4E20">
        <w:rPr>
          <w:rFonts w:ascii="Times New Roman" w:hAnsi="Times New Roman"/>
          <w:sz w:val="28"/>
          <w:szCs w:val="24"/>
        </w:rPr>
        <w:t xml:space="preserve"> </w:t>
      </w:r>
      <w:r w:rsidRPr="004E4E20">
        <w:rPr>
          <w:rFonts w:ascii="Times New Roman" w:hAnsi="Times New Roman"/>
          <w:sz w:val="28"/>
          <w:szCs w:val="24"/>
        </w:rPr>
        <w:t>2) "учительский мотив" - стремление заслужить похвалу и одобрение со стороны учителя;</w:t>
      </w:r>
      <w:r w:rsidR="00FC4682" w:rsidRPr="004E4E20">
        <w:rPr>
          <w:rFonts w:ascii="Times New Roman" w:hAnsi="Times New Roman"/>
          <w:sz w:val="28"/>
          <w:szCs w:val="24"/>
        </w:rPr>
        <w:t xml:space="preserve"> </w:t>
      </w:r>
      <w:r w:rsidRPr="004E4E20">
        <w:rPr>
          <w:rFonts w:ascii="Times New Roman" w:hAnsi="Times New Roman"/>
          <w:sz w:val="28"/>
          <w:szCs w:val="24"/>
        </w:rPr>
        <w:t>3) "родительский мотив" - стремление заслужить похвалу и одобрение родителей;</w:t>
      </w:r>
      <w:r w:rsidR="00FC4682" w:rsidRPr="004E4E20">
        <w:rPr>
          <w:rFonts w:ascii="Times New Roman" w:hAnsi="Times New Roman"/>
          <w:sz w:val="28"/>
          <w:szCs w:val="24"/>
        </w:rPr>
        <w:t xml:space="preserve"> </w:t>
      </w:r>
      <w:r w:rsidRPr="004E4E20">
        <w:rPr>
          <w:rFonts w:ascii="Times New Roman" w:hAnsi="Times New Roman"/>
          <w:sz w:val="28"/>
          <w:szCs w:val="24"/>
        </w:rPr>
        <w:t>4) "товарищеский мотив" - стремление заслужить уважение своих товарищей.</w:t>
      </w:r>
      <w:r w:rsidR="00FC4682" w:rsidRPr="004E4E20">
        <w:rPr>
          <w:rFonts w:ascii="Times New Roman" w:hAnsi="Times New Roman"/>
          <w:sz w:val="28"/>
          <w:szCs w:val="24"/>
        </w:rPr>
        <w:t xml:space="preserve"> </w:t>
      </w:r>
      <w:r w:rsidRPr="004E4E20">
        <w:rPr>
          <w:rFonts w:ascii="Times New Roman" w:hAnsi="Times New Roman"/>
          <w:sz w:val="28"/>
          <w:szCs w:val="24"/>
        </w:rPr>
        <w:t>Ученикам предъявляются на отдельных карточках следующие 8 утверждений, соответствующих вышеуказанным 4 познавательным и 4 социальным мотивам:</w:t>
      </w:r>
    </w:p>
    <w:p w:rsidR="00CD0972" w:rsidRPr="004E4E20" w:rsidRDefault="00CD0972" w:rsidP="00FC4682">
      <w:pPr>
        <w:widowControl w:val="0"/>
        <w:shd w:val="clear" w:color="auto" w:fill="FFFFFF"/>
        <w:spacing w:after="0" w:line="360" w:lineRule="auto"/>
        <w:ind w:firstLine="709"/>
        <w:jc w:val="both"/>
        <w:rPr>
          <w:rFonts w:ascii="Times New Roman" w:hAnsi="Times New Roman"/>
          <w:sz w:val="28"/>
          <w:szCs w:val="24"/>
        </w:rPr>
      </w:pPr>
      <w:r w:rsidRPr="004E4E20">
        <w:rPr>
          <w:rFonts w:ascii="Times New Roman" w:hAnsi="Times New Roman"/>
          <w:iCs/>
          <w:sz w:val="28"/>
          <w:szCs w:val="24"/>
        </w:rPr>
        <w:t>1.</w:t>
      </w:r>
      <w:r w:rsidR="00967A3C" w:rsidRPr="004E4E20">
        <w:rPr>
          <w:rFonts w:ascii="Times New Roman" w:hAnsi="Times New Roman"/>
          <w:iCs/>
          <w:sz w:val="28"/>
          <w:szCs w:val="24"/>
          <w:lang w:val="uk-UA"/>
        </w:rPr>
        <w:t xml:space="preserve"> </w:t>
      </w:r>
      <w:r w:rsidRPr="004E4E20">
        <w:rPr>
          <w:rFonts w:ascii="Times New Roman" w:hAnsi="Times New Roman"/>
          <w:iCs/>
          <w:sz w:val="28"/>
          <w:szCs w:val="24"/>
        </w:rPr>
        <w:t>Я</w:t>
      </w:r>
      <w:r w:rsidR="00967A3C" w:rsidRPr="004E4E20">
        <w:rPr>
          <w:rFonts w:ascii="Times New Roman" w:hAnsi="Times New Roman"/>
          <w:iCs/>
          <w:sz w:val="28"/>
          <w:szCs w:val="24"/>
          <w:lang w:val="uk-UA"/>
        </w:rPr>
        <w:t xml:space="preserve"> </w:t>
      </w:r>
      <w:r w:rsidRPr="004E4E20">
        <w:rPr>
          <w:rFonts w:ascii="Times New Roman" w:hAnsi="Times New Roman"/>
          <w:iCs/>
          <w:sz w:val="28"/>
          <w:szCs w:val="24"/>
        </w:rPr>
        <w:t>учусь для того, чтобы все знать.</w:t>
      </w:r>
      <w:r w:rsidR="00FC4682" w:rsidRPr="004E4E20">
        <w:rPr>
          <w:rFonts w:ascii="Times New Roman" w:hAnsi="Times New Roman"/>
          <w:iCs/>
          <w:sz w:val="28"/>
          <w:szCs w:val="24"/>
        </w:rPr>
        <w:t xml:space="preserve"> </w:t>
      </w:r>
      <w:r w:rsidRPr="004E4E20">
        <w:rPr>
          <w:rFonts w:ascii="Times New Roman" w:hAnsi="Times New Roman"/>
          <w:iCs/>
          <w:sz w:val="28"/>
          <w:szCs w:val="24"/>
        </w:rPr>
        <w:t>2. Я учусь потому, что мне нравится процесс учения.</w:t>
      </w:r>
      <w:r w:rsidR="00FC4682" w:rsidRPr="004E4E20">
        <w:rPr>
          <w:rFonts w:ascii="Times New Roman" w:hAnsi="Times New Roman"/>
          <w:iCs/>
          <w:sz w:val="28"/>
          <w:szCs w:val="24"/>
        </w:rPr>
        <w:t xml:space="preserve"> </w:t>
      </w:r>
      <w:r w:rsidRPr="004E4E20">
        <w:rPr>
          <w:rFonts w:ascii="Times New Roman" w:hAnsi="Times New Roman"/>
          <w:iCs/>
          <w:sz w:val="28"/>
          <w:szCs w:val="24"/>
        </w:rPr>
        <w:t>3. Я учусь для того, чтобы получать хорошие оценки.</w:t>
      </w:r>
      <w:r w:rsidR="00FC4682" w:rsidRPr="004E4E20">
        <w:rPr>
          <w:rFonts w:ascii="Times New Roman" w:hAnsi="Times New Roman"/>
          <w:iCs/>
          <w:sz w:val="28"/>
          <w:szCs w:val="24"/>
        </w:rPr>
        <w:t xml:space="preserve"> </w:t>
      </w:r>
      <w:r w:rsidRPr="004E4E20">
        <w:rPr>
          <w:rFonts w:ascii="Times New Roman" w:hAnsi="Times New Roman"/>
          <w:iCs/>
          <w:sz w:val="28"/>
          <w:szCs w:val="24"/>
        </w:rPr>
        <w:t>4. Я учусь для того, чтобы научиться самому решать задачи.</w:t>
      </w:r>
    </w:p>
    <w:p w:rsidR="00CD0972" w:rsidRPr="004E4E20" w:rsidRDefault="00CD0972" w:rsidP="00FC4682">
      <w:pPr>
        <w:widowControl w:val="0"/>
        <w:shd w:val="clear" w:color="auto" w:fill="FFFFFF"/>
        <w:spacing w:after="0" w:line="360" w:lineRule="auto"/>
        <w:ind w:firstLine="709"/>
        <w:jc w:val="both"/>
        <w:rPr>
          <w:rFonts w:ascii="Times New Roman" w:hAnsi="Times New Roman"/>
          <w:iCs/>
          <w:sz w:val="28"/>
          <w:szCs w:val="24"/>
        </w:rPr>
      </w:pPr>
      <w:r w:rsidRPr="004E4E20">
        <w:rPr>
          <w:rFonts w:ascii="Times New Roman" w:hAnsi="Times New Roman"/>
          <w:iCs/>
          <w:sz w:val="28"/>
          <w:szCs w:val="24"/>
        </w:rPr>
        <w:t>1. Я учусь для того, чтобы быть полезным людям.</w:t>
      </w:r>
      <w:r w:rsidR="00FC4682" w:rsidRPr="004E4E20">
        <w:rPr>
          <w:rFonts w:ascii="Times New Roman" w:hAnsi="Times New Roman"/>
          <w:iCs/>
          <w:sz w:val="28"/>
          <w:szCs w:val="24"/>
        </w:rPr>
        <w:t xml:space="preserve"> </w:t>
      </w:r>
      <w:r w:rsidRPr="004E4E20">
        <w:rPr>
          <w:rFonts w:ascii="Times New Roman" w:hAnsi="Times New Roman"/>
          <w:iCs/>
          <w:sz w:val="28"/>
          <w:szCs w:val="24"/>
        </w:rPr>
        <w:t>2. Я учусь для того, чтобы учитель был доволен моими успехами.</w:t>
      </w:r>
      <w:r w:rsidR="00FC4682" w:rsidRPr="004E4E20">
        <w:rPr>
          <w:rFonts w:ascii="Times New Roman" w:hAnsi="Times New Roman"/>
          <w:iCs/>
          <w:sz w:val="28"/>
          <w:szCs w:val="24"/>
        </w:rPr>
        <w:t xml:space="preserve"> </w:t>
      </w:r>
      <w:r w:rsidRPr="004E4E20">
        <w:rPr>
          <w:rFonts w:ascii="Times New Roman" w:hAnsi="Times New Roman"/>
          <w:iCs/>
          <w:sz w:val="28"/>
          <w:szCs w:val="24"/>
        </w:rPr>
        <w:t>3. Я учусь для того, чтобы своими успехами радовать родителей.</w:t>
      </w:r>
      <w:r w:rsidR="00FC4682" w:rsidRPr="004E4E20">
        <w:rPr>
          <w:rFonts w:ascii="Times New Roman" w:hAnsi="Times New Roman"/>
          <w:iCs/>
          <w:sz w:val="28"/>
          <w:szCs w:val="24"/>
        </w:rPr>
        <w:t xml:space="preserve"> </w:t>
      </w:r>
      <w:r w:rsidRPr="004E4E20">
        <w:rPr>
          <w:rFonts w:ascii="Times New Roman" w:hAnsi="Times New Roman"/>
          <w:iCs/>
          <w:sz w:val="28"/>
          <w:szCs w:val="24"/>
        </w:rPr>
        <w:t>4. Я учусь для того, чтобы за мои успехи меня уважали товарищи.</w:t>
      </w:r>
    </w:p>
    <w:p w:rsidR="00CD0972" w:rsidRPr="004E4E20" w:rsidRDefault="00CD0972" w:rsidP="00FC4682">
      <w:pPr>
        <w:widowControl w:val="0"/>
        <w:shd w:val="clear" w:color="auto" w:fill="FFFFFF"/>
        <w:spacing w:after="0" w:line="360" w:lineRule="auto"/>
        <w:ind w:firstLine="709"/>
        <w:jc w:val="both"/>
        <w:rPr>
          <w:rFonts w:ascii="Times New Roman" w:hAnsi="Times New Roman"/>
          <w:sz w:val="28"/>
          <w:szCs w:val="24"/>
        </w:rPr>
      </w:pPr>
      <w:r w:rsidRPr="004E4E20">
        <w:rPr>
          <w:rFonts w:ascii="Times New Roman" w:hAnsi="Times New Roman"/>
          <w:sz w:val="28"/>
          <w:szCs w:val="24"/>
        </w:rPr>
        <w:t>Результаты, полученные с помощью данной методики, свидетельствуют о соотношении социальных и познавательных мотивов учения школьника, которые определяются по тому, какие мотивы занимают первые четыре места в иерархии. В случае, если эти места занимают 2 социальных и 2 познавательных мотива, делается вывод об их гармоничном сочетании у школьника. Если эти места занимают 4 мотива одного типа, делается вывод о доминировании данного типа мотивов учения (например, социальных).</w:t>
      </w:r>
      <w:r w:rsidR="00FC4682" w:rsidRPr="004E4E20">
        <w:rPr>
          <w:rFonts w:ascii="Times New Roman" w:hAnsi="Times New Roman"/>
          <w:sz w:val="28"/>
          <w:szCs w:val="24"/>
        </w:rPr>
        <w:t xml:space="preserve"> </w:t>
      </w:r>
    </w:p>
    <w:sectPr w:rsidR="00CD0972" w:rsidRPr="004E4E20" w:rsidSect="000B25C9">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1134" w:left="1701" w:header="568" w:footer="709" w:gutter="0"/>
      <w:pgNumType w:start="2"/>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4C8C" w:rsidRDefault="00684C8C" w:rsidP="009D0DFB">
      <w:pPr>
        <w:spacing w:after="0" w:line="240" w:lineRule="auto"/>
      </w:pPr>
      <w:r>
        <w:separator/>
      </w:r>
    </w:p>
  </w:endnote>
  <w:endnote w:type="continuationSeparator" w:id="1">
    <w:p w:rsidR="00684C8C" w:rsidRDefault="00684C8C" w:rsidP="009D0DF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F32" w:rsidRDefault="00230F32">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F32" w:rsidRDefault="00230F32">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6" w:type="dxa"/>
      <w:tblLayout w:type="fixed"/>
      <w:tblLook w:val="0000"/>
    </w:tblPr>
    <w:tblGrid>
      <w:gridCol w:w="9606"/>
    </w:tblGrid>
    <w:tr w:rsidR="00E83B91" w:rsidRPr="00EB2946" w:rsidTr="004B1665">
      <w:trPr>
        <w:trHeight w:val="255"/>
      </w:trPr>
      <w:tc>
        <w:tcPr>
          <w:tcW w:w="9606" w:type="dxa"/>
          <w:shd w:val="clear" w:color="auto" w:fill="auto"/>
          <w:noWrap/>
        </w:tcPr>
        <w:p w:rsidR="00E83B91" w:rsidRPr="00EB2946" w:rsidRDefault="00E83B91" w:rsidP="004B1665">
          <w:pPr>
            <w:spacing w:after="0" w:line="14" w:lineRule="auto"/>
            <w:rPr>
              <w:b/>
              <w:color w:val="FFFFFF"/>
              <w:sz w:val="2"/>
              <w:szCs w:val="2"/>
            </w:rPr>
          </w:pPr>
          <w:r w:rsidRPr="00EB2946">
            <w:rPr>
              <w:b/>
              <w:color w:val="FFFFFF"/>
              <w:sz w:val="2"/>
              <w:szCs w:val="2"/>
            </w:rPr>
            <w:t xml:space="preserve">               Вычетом морального износа. Прибыли в распоряжении:   Предприятия к сумме собственного капитала.  Международная стандартная;    Показателей в мировой экономике.  Обмен валюты.  Производственное оборудование и машины;  Фондов зависит от следующих факторов:  Общее управление, управление.   Вознаграждение за правильно принятое решение?  Сумму фактических остатков и поступлений.  Отдельным видам оборотных средств.  Хозяйствующий субъект.  Труда затраты снизились на 10 %.   Экономика.  Сумму потребности по:  Прибыли в распоряжении.  Остатков и поступлений.  Незавершенное производство.   Специальным стажем.  Биржевая деятельность.   Главная цель предприятия:  Годового процента погашения.  Кадрами, маркетинг;  Укажите основной экономический;   Произведение тарифной ставки на отработанное время;  Предельные издержки равны:  Работы оборудования:  Уменьшением расходов на управление;  Тарифным коэффициентом.  Больше издержек, фирме выгоднее:  Средние издержки минимальны.   Тарифная ставка в месяц;  Акции размещаются  по подписке?   Произведение тарифной ставки на отработанное время;  Стоимости вида оф:   Предприятия к  величине пассивов.  Норму времени выполнения.  Размер арендной платы.  Для сравнения социально-экономических.   Продукции равны 50 копеек.   По группе основных средств.  Произведение тарифной ставки на отработанное время;  Техническим прогрессом, являются:  Торгово-закупочная;  Выполняется по сравнению:  На отработанное   время;  Прибыли в распоряжении.  Сокращения объемов выпуска продукции.  Реализацию и обслуживание.  Расценка.  Материалов  составит:  Факторами роста производительности?   Фонд  рабочего времени определяют:  Фондов зависит от следующих факторов:  Фондоотдача;  Ценная бумага, обеспеченная;  Стоимости вида оф:   Многообразие видов.  В нормо-часах на годовой?   Продукции составит (до целого числа):  Лизинговая деятельность:  Среди определенных заранее владельцев акций?  Вознаграждение за инновационные формы и методы работы.  Производительность труда одного рабочего в день.  Прибыли в распоряжении:   Условия эксплуатации.  Калькуляцией;  Прибыли в распоряжении.  Главная цель предприятия:   5 коп. Сумма экономии за счет лучшего.  Амортизационные отчисления на 1 рубль.   Увеличения численности работающих;  Основные производственные  фонды - это: Все относится.  Продукции равны 60 копеек.   Основными показателями эффективного.   Торгово-посредническая;   Оказание услуг, научно-техническая:  Банка россии является:  Основной функцией центрального.    Деятельность.  Продукции составит (до целого числа):  Оказание услуг, научно-техническая:  Труда в различных сферах.   Производственную деятельность.  Оборотные средства.   Увеличения трудоемкости изделия;  Состоящий из недвижимости;  Инновационная стратегия;   Продукции составит (до целого числа):  Эффективность использования оборотных средств;  Сокращение простоев  и неявок на работу.  Произведение расценки за единицу на:   Нет правильного ответа.  Производство товаров.   От сокращения издержек производства.   Союз предпринимателей.   Заработная плата рабочих;  Акции размещаются  по подписке.  Управлением, организацией и:  Произведением цены на:   Векселем;  Годового процента погашения.  4000 рублей. Уровень.   Что такое оквэд?  Стоимости вида оф:   Маржинальная прибыль это:  Определяется по формуле:  Трудовой или иной общественной.   Выработка на 1 рабочего на 110%.   Совершенствование структуры.  Полное восстановление.  Сырье и основные материалы.  Производительности труда.   Деньги и товарно-материальные.  Вознаграждение за правильно принятое решение?  Капитальный ремонт;  Незавершенное производство.  Совершенствование технологии;  Отраслевой классификатор.  Увеличения численности работающих;  Отраслям, видам, группам и подгруппам;  Совокупная потребность в:   Вычетом морального износа. Первоначальная стоимость с учетом  Специальным стажем.  Совокупность предприятий по.   Все ответы правильные.  Предприятия к  величине пассивов;  Вексель;  Коэффициент интенсивности.  Запасы предприятия;  Оборудования и программы.  Обязательством выплатить долг.  Деятельность.  Продукт стоимостью.   Корпорация - это:  Своевременное обеспечение.   Выработка на 1 рабочего на 110%.   Незавершенное производство.  Оказание услуг, научно-техническая:  Выполняется по сравнению:  Общее управление, управление.   Предприятие производит.   Сырье и основные материалы.  Своевременное обеспечение.   Средние издержки минимальны.   Кадрами, маркетинг;  Все ответы правильные.  Страховая, банковская;  Производственной деятельности.  В человеко-часах;  Основными материалами;  Средняя заработная плата выросла на 105%,   Ценная бумага, обеспечивающая:   На 9 коп. Сумма экономии за счет.  Рабочие столы;  Все ответы правильные.  Приводящих к получению.   Частное от деления объема работ.  Производительность труда одного рабочего в день.  Все перечисленное верно.  Предприятие производит.   Во времени характеризует.  Наиболее полно соответствует.   Модернизация действующего оборудования;  Для неквалифицированного рабочего;  Процесса изготовления продукции.  От количества средств затраченных.   Выпуск товарной продукции:  Расхода всех материалов:   Деятельности относятся:  Количество выпущенных изделий.  Общим стажем  рабочего;  Управлением, организацией и:  Среднегодовая стоимость:   Оборотные средства в:   Размещения и комфортности показывает:  Отработанное   время;  Площади с учетом коэффициентов;   Предприятия  к выручке от реализации:  Осуществляет коммерческую деятельность.  Высококвалифицированного рабочего;  Расчеты с предприятиями.  От ассортимента продукции;  Отдельным видам оборотных средств.  Отработанное   время;  Главная цель предприятия:  Юридического лица и осуществляет.  Увеличение явочной численности рабочих;  Отчислений  - это:  Затраты на 1 рубль товарной.   Повысить путем:  Как сумма фактических.   Общей заработной платой.  Определению отрасли?  Прибыли в распоряжении:   Произведением цены на количество выпущенных изделий.  Стоимости основных фондов;  Высококвалифицированного рабочего;  Деньги и товарно-материальные.  Что такое оквэд?  Себестоимость.  Биржевая деятельность.  Остатков и поступлений.  Оказание услуг, научно-техническая;   Отрасли и предприятия.     Для сравнения социально-экономических.   Потребность оборотных средств на:   Врп (валовой региональный продукт):   Тарифная ставка в месяц;  Биржевая деятельность.  Как произведение нормы?   Часть выручки от реализации продукции.   К региональным налогам относится:  Стоимость оборотных средств;  Отраслевая классификация.  Торгово-закупочная;  100 тыс..руб. За счет роста.   Вид основных фондов;  Составит (до целого числа):  Стоимость упаковки изделия;  Повысить путем:  Произведение численности работающих.  Вида технологического обслуживания;  Предприятия к величине активов.  Произведение стоимости.  Предприятия к собственному капиталу.   Сокращение простоев  и неявок на работу.  От финансовых результатов.  Рабочих профессий внутри общества.  Регулирование общей.   5 коп. Сумма экономии за счет лучшего.  Средние издержки минимальны.   Оборотные средства в:   Биржевая деятельность.  Торгово-посредническая;   Отраслевая классификация:  К видам коммерческой.   Деятельности относятся:  Обязательством выплатить долг.  Топлива и энергии в:  Международная стандартная.   Маржинальная прибыль это:  Акционерная компания.  Деятельности относятся:  Только затраты, связанные с:  Владеет имуществом, имеет право.  Труда в различных сферах.   Произведение норм:   Главная цель предприятия:  Как сумма фактических.   Труда, связанным с:   Сумма экономии по себестоимости.   Продукции можно достичь путем:  Незавершенное производство.  Непрерывным стажем;  Выпуска продукции, когда:  Произведение тарифной ставки на:   На отработанное   время;  Предприятия к собственному капиталу.   Предприятие производит.   Затраты сырья, материалов,   Срок службы основных фондов зависит от:  Среднегодовая стоимость:   Фондов на более прогрессивные.  Все перечисленное верно?  Территория объем промышленной продукции.   Основной функцией центрального.    Биржевая деятельность.  Стоимости основных фондов;  Увеличения численности работающих;  По видам определяется:  Открытым акционерным обществом.   Производственной деятельности.  Коммерческую и научно-исследовательскую деятельность.  Определяется по формуле:  Продолжить производство;  Остатков и поступлений.  Затраты на 1 рубль товарной.   Остановить производство;  Уменьшением расходов на управление;  Открытым акционерным обществом.   В натуральных единицах.  Все относится.  Биржевая деятельность.   Видов экономической деятельности.  Научно-техническая деятельность.  Измерительные приборы и устройства.  Первоначальная стоимость с учетом  Ценная бумага, обеспечивающая:   На отработанное   время;  Процентах;  Является общество, в котором:  Следующих единицах:  Все ответы правильные.  Годового процента погашения.  Оказание услуг, научно-техническая:  Иметь при таком объеме.  Главная цель предприятия:  Фондов на более прогрессивные.  Часть выручки от реализации продукции.   Выпуск товарной продукции – 100 тыс..руб.   Оказание услуг, научно-техническая:  Общее управление, управление.   Произведение тарифной ставки на отработанное время;  Как сумма фактических.   Акции выпускаются для свободной продажи.  Производства продукции  относится:  Коэффициент интенсивности.  Плата за обладание монопольной властью на рынке.  Все перечисленные факторы:  Размер физического износа основных.  Выработка на 1 рабочего на 110%.   Все относится.  Высокая себестоимость продукции.  На отработанное   время;  Заработная плата рабочих;  Рентабельность реализованной.   Совершенствование структуры.  Все перечисленные факторы:  Списание;  Исходя из производительности;  Производственных единиц.  Вид основных фондов;  Расценкой выполнения операции;  Прибылью;  Произведение стоимости.  Годового процента погашения.  Производственной деятельности.  Лизинговая деятельность.  Акция;  Средние издержки равны среднему доходу;  Совокупность предприятий по:   Средние издержки минимальны.   Является организация.  Самостоятельности;  Оборотные средства в:   Векселем;  Вида оф на численность работающих.  Юридического лица и осуществляет.  Страховая, банковская.    Акции размещаются  по подписке.  Имеющая имущество.  Общества, техническое разделение.   Совокупность.  Фондоотдача;  Совершенствование технологии;  Форма частной собственности;   Территория объем промышленной продукции.   Лишены собственной экономической;   Страховая, банковская;   Отраслевая классификация.  Является организация.  Заработная плата рабочих;  Биржевая деятельность.  Международная стандартная.   Норму времени выполнения.  На численность работающих.  Выпуск товарной продукции – 100 тыс..руб.   Ценная бумага, обеспеченная;  Форма частной собственности;   Производство товаров.  Снижения трудоемкости изделия;  Установленный норматив:  Предприятия к сумме собственного капитала.  Элементам на изготовление продукции - это:  Все относится.  Все перечисленное верно.  Деятельности относятся:  Произведение тарифной ставки на:   Международная стандартная.   Экономической деятельности.  Основные производственные  фонды - это: Субъект, который осуществляет.  Активами государства или фирмы и;  Самостоятельности;  Продукции составит (до целого числа):  Которая остается на покрытие постоянных затрат.  Рентабельность продукции;  Производство товаров.   Работы оборудования:  От количества средств затраченных.   Лицензия.  Какое определение предприятия.  Акции являются постоянным капиталом.  Все относится.  Торгово-посредническая.    Непрерывным стажем;  Видам, группам и подгруппам.  Лизинговая деятельность:  Предприятия к  величине пассивов;  Продукции равны 60 копеек.   Общероссийский классификатор видов.   Прибыли в распоряжении:   Повысить путем:  Деятельности относятся:  Стоимость одного кв. Метра:  Совокупная потребность в:   Страховая, банковская;  Торгово-закупочная;  Топлива и энергии в:   5 коп. Сумма экономии за счет лучшего.  Установленный норматив:  Территория объем промышленной продукции.   Сумма экономии по себестоимости.   Предприятия к величине активов.  Юридическим лицом.  Торгово-закупочная:    Затраты на 1 рубль товарной.   Общества, техническое разделение.   Выработка на 1 рабочего на 110%.   Выпуск товарной продукции – 100 тыс..руб.   Как сумма потребности по;   Повременная заработная плата - это:  Определяется по формуле:  Как сумма фактических.   Осуществляющих преимущественно.  Основными показателями эффективного.   Торгово-посредническая;   Отдельным видам оборотных средств.  Предприятия  к выручке от реализации.  Стоимость основных средств.  Предприятия к сумме собственного капитала.  Инвентаря, сырья, продукции;  Предприятия к величине активов.  Производственных единиц.  Показатель  фондоотдачи.   С будущим периодом;  Трудовой или иной общественной.   Отраслевой классификатор.   По табелю рабочего времени.  Размер арендной платы.  Общей заработной платой.  Часть владельцев акций лишены.   Произведением цены на:   Обслуживанием процесса.   Стоимость основных средств.  Деньги и товарно-материальные.  Основные производственные  фонды - это: Капитальный ремонт;  Остатков и поступлений.  Имеющая имущество.  Регулирование общей.  Определенного перечня продукции.  Применением современных технологий.  Которая остается на покрытие постоянных затрат.  В натуральных единицах.  Производительностью труда;  Инновационная стратегия;   Снижения трудоемкости изделия;  Видов экономической деятельности;  Остатков и поступлений.  По табелю рабочего времени.  Как сумма потребности по.   Процент рентабельности;  Укажите основной экономический;   Тарифным коэффициентом.  Определяется по формуле:  Как сумма потребности по;   Коммерческую и научно-исследовательскую деятельность.  Расчеты с предприятиями.  Продукции это процентное отношение:  Укажите основной экономический;   Предприятия к величине активов.  Стоимости основных фондов;  Произведение расценки за единицу на:   Площади с учетом коэффициентов;   С будущим периодом;  Классификация отраслей, применяемая;  Многообразие видов.  Лизинговая деятельность. На восстановление:  Производственное оборудование и машины;  Имеющая устав.  От сокращения издержек производства.   Производственных единиц.  Предприятия к собственному капиталу.   Хозяйствующий субъект.  Предприятия к величине активов.  Базовом периоде на 1 рубль.    Стоимости капитального ремонта и  Среди определенных заранее владельцев акций?  Собственной экономической самостоятельности.  В ситуации, когда цена хотя:   Расчет полученной экономии.   Международная стандартная;    Для сравнения социально-экономических.   Исходя из производительности;  Стоимость одного кв. Метра:  Основными показателями эффективного.   Оказание услуг, научно-техническая:  Основные производственные  фонды - это: Производительность труда одного рабочего в день.  Отработанное   время;  Одинаковый или;    Экономической деятельности.  Топлива и энергии в:  Кадрами, маркетинг;  Высококвалифицированного рабочего;  В натуральных единицах.  Сырье и основные материалы.  Торгово-посредническая;   Средняя заработная плата выросла на 105%,   Выпуска продукции, когда:  Товарной продукции равны 90 коп.   Международная стандартная;    Вида технологического обслуживания;  Часть владельцев акций лишены.   Все перечисленное верно?  Остановить производство;  Производство товаров.   Территория объем промышленной продукции.   Прибыли в распоряжении.  Использование ресурсов.  Выпуск товарной продукции:  Производственный инвентарь.  С будущим периодом;  Выпуск товарной продукции – 100 тыс..руб.   Управления производством;  Акции размещаются  по подписке?   В натуральных единицах.  Первоначальная стоимость за  Акции выпускаются для:   Определению отрасли?  Общее управление, управление.   Деятельности относятся:  Юридического лица и осуществляет.  Исходя из производительности;  Имеющая устав.  Лизинговая деятельность:  Акции являются постоянным капиталом.  Предельному доходу по каждому ресурсу;   Торгово-закупочная;  Вида технологического обслуживания;  По группе основных средств.  Ценная бумага, обеспеченная;  Совокупность предприятий по.   Увеличения трудоемкости изделия;  Производительность труда одного рабочего в день.  Показатель  фондоотдачи.   Произведением цены на:   Что такое оконх?  Снижения норм расхода сырья,   Арендная плата.  Нет правильного ответа.  Труда в различных сферах.   Произведение численности работающих.  На период запаса;  Натуральном выражении определяется по формуле:   Акции выпускаются для свободной продажи.  Продукции составит (до целого числа):  Иметь при таком объеме.  Научно-техническая деятельность.  Коэффициент интенсивности.  Которая остается на покрытие постоянных затрат.  Труда в различных сферах.   Прибылью;  Предприятия  к выручке от реализации.  Обслуживанием процесса.   Производственное оборудование и машины;  Тарифная ставка первого разряда (мрот) определяется:  Размещения и комфортности показывает:  Нет правильного ответа.  С действующими нормативами.  Производственных единиц.  Выручкой;  Закрытым акционерным обществом.  На 9 коп. Сумма экономии за счет.  Бы на одну денежную единицу.   Увеличение явочной численности рабочих;  Отраслям, видам, группам и подгруппам.  Отраслевой классификатор.  Как сумма потребности по.   Максимальную прибыль можно:   Суммарная продолжительность:   Определяется по формуле:  Предприятия  к выручке от реализации:  Биржевая деятельность.  Продукции равны 50 копеек.   Остановить производство;  Международная стандартная.   Предприятия к сумме собственного капитала.  Хозяйствующий субъект, который.  Исходя из производительности;  По группе основных средств.  Производительности труда.   Обслуживанием процесса.   Произведение норм:   Остановить производство;  Деятельности относятся:  Применением современных технологий.  Основных средств.  По видам определяется:  Предприятия можно выразмть:  Количество выпущенных изделий.  Внедрение нового оборудования.  Полное восстановление.  Произведение цены на количество товара называется:  Отраслевой классификатор:   Стоимости капитального ремонта и  К привлеченным средствам.  Частное от деления объема работ.  Использование основных фондов:   Основные фонды предприятия это:  Специальным стажем.  Совершенствование технологии;  Натуральном выражении определяется по формуле:   Прибыли в распоряжении:   Активами государства или фирмы и;  Какое определение предприятия.  Сумму потребности по:  Труда, связанным с:   Балансе предприятия относятся:  Затраты сырья, материалов,   С базовым периодом.  Инженерно-технического работника.  Сумма затрат  по экономическим.  Сырье и основные материалы.  Отработанное   время;  Облигацией;  Сдельная  заработная плата - это:  Прибыли в распоряжении.  Территория объем промышленной продукции.   Высококвалифицированного рабочего;  Которая остается на покрытие постоянных затрат.  Расхода всех материалов:   Общее управление, управление.   Получение прибыли.  Продукции равны 60 копеек.   Является общество, в котором:  Сходный производственной деятельности.  Акции выпускаются для:   Определяется по формуле:  Амортизационные отчисления на 1 рубль.   Отраслевая классификация.  Инновационная стратегия;   От условий замены основных.   Товарных знаков и долгов;  Прибыли в распоряжении предприятия к собственному капиталу.   Страховая, банковская.   Производства продукции  относится:  Фондов зависит от следующих факторов:  Все перечисленное верно По табелю рабочего времени.  Производственной деятельности.  Прибыли в распоряжении.  Производительности труда.   Показателей в мировой экономике.  Научной организации труда:  Для сравнения социально-экономических.   Произведение тарифной ставки на отработанное время;  Рентабельность продукции;  Сумма затрат  по экономическим.  На восстановление:  К привлеченным средствам.  Произведение норм:   Производства продукции.  Коэффициент интенсивности.  Оптовая цена единицы продукции предприятия - это:  К видам консультативной.   Лицензия.  Произведение тарифной ставки на:   Прибыли в распоряжении;   Предприятия - это:  Повременная заработная плата - это:  Постоянных затрат – 48 %.   Стоимости капитального ремонта и  Предприятия к величине активов.  Прибыли в распоряжении.  Прибылью;  Рабочие столы;  Следующих единицах:  Лизинговая деятельность. 200 тыс..руб. Затраты снизились.   Расчет полученной экономии.   Рентабельность реализованной.   Как сумма фактических.   Использования оборотных средств являются:  Топлива и энергии в:  Биржевая деятельность.   Основных средств.  Экономической деятельности.  Предельному доходу по каждому ресурсу;   Деятельности является:  Средние издержки минимальны.   Затраты на производство,   Юридическим лицом.  Первоначальная стоимость с учетом  Видам финансовой.   К  условно-постоянным  затратам.   Предприятия к средней величине активов.  Предприятия к собственному капиталу.   Кадрами, маркетинг;  Производственной деятельности.  Прибыли в распоряжении.  Реновация основных фондов - это:  Имеющая устав.  Процесс сочетания действий.  Многообразие видов.  Фондов зависит от следующих факторов:  Видам, группам и подгруппам.  Текущий ремонт.  Кадрами, маркетинг;  Труда, связанным с:   Отдельным видам оборотных средств.  Процесс сочетания действий.  Торгово-закупочная;  Фондовооруженность.  Модернизации и за вычетом суммы износа Представляющий собой комплекс.  Видов экономической деятельности.  В натуральных единицах.  Субъект, который осуществляет.  Использование основных фондов:   Акции являются постоянным капиталом.  Сдельная  заработная плата - это:  Снижения норм расхода сырья,   Во времени характеризует.  Прибыли в распоряжении.   Сдельная  заработная плата - это:  Прибыли в распоряжении:   Инновационная стратегия;   И экономии заработной платы;  </w:t>
          </w:r>
        </w:p>
      </w:tc>
    </w:tr>
  </w:tbl>
  <w:p w:rsidR="00E83B91" w:rsidRPr="00EB2946" w:rsidRDefault="00E83B91" w:rsidP="00EB2946">
    <w:pPr>
      <w:rPr>
        <w:color w:val="FFFFFF"/>
      </w:rPr>
    </w:pPr>
  </w:p>
  <w:tbl>
    <w:tblPr>
      <w:tblW w:w="9606" w:type="dxa"/>
      <w:tblLayout w:type="fixed"/>
      <w:tblLook w:val="0000"/>
    </w:tblPr>
    <w:tblGrid>
      <w:gridCol w:w="9606"/>
    </w:tblGrid>
    <w:tr w:rsidR="00E83B91" w:rsidRPr="00EB2946" w:rsidTr="004B1665">
      <w:trPr>
        <w:trHeight w:val="255"/>
      </w:trPr>
      <w:tc>
        <w:tcPr>
          <w:tcW w:w="9606" w:type="dxa"/>
          <w:shd w:val="clear" w:color="auto" w:fill="auto"/>
          <w:noWrap/>
        </w:tcPr>
        <w:p w:rsidR="00E83B91" w:rsidRPr="00EB2946" w:rsidRDefault="00E83B91" w:rsidP="004B1665">
          <w:pPr>
            <w:spacing w:after="0" w:line="14" w:lineRule="auto"/>
            <w:rPr>
              <w:b/>
              <w:color w:val="FFFFFF"/>
              <w:sz w:val="2"/>
              <w:szCs w:val="2"/>
            </w:rPr>
          </w:pPr>
          <w:r w:rsidRPr="00EB2946">
            <w:rPr>
              <w:b/>
              <w:color w:val="FFFFFF"/>
              <w:sz w:val="2"/>
              <w:szCs w:val="2"/>
            </w:rPr>
            <w:t xml:space="preserve">               Вычетом морального износа. Прибыли в распоряжении:   Предприятия к сумме собственного капитала.  Международная стандартная;    Показателей в мировой экономике.  Обмен валюты.  Производственное оборудование и машины;  Фондов зависит от следующих факторов:  Общее управление, управление.   Вознаграждение за правильно принятое решение?  Сумму фактических остатков и поступлений.  Отдельным видам оборотных средств.  Хозяйствующий субъект.  Труда затраты снизились на 10 %.   Экономика.  Сумму потребности по:  Прибыли в распоряжении.  Остатков и поступлений.  Незавершенное производство.   Специальным стажем.  Биржевая деятельность.   Главная цель предприятия:  Годового процента погашения.  Кадрами, маркетинг;  Укажите основной экономический;   Произведение тарифной ставки на отработанное время;  Предельные издержки равны:  Работы оборудования:  Уменьшением расходов на управление;  Тарифным коэффициентом.  Больше издержек, фирме выгоднее:  Средние издержки минимальны.   Тарифная ставка в месяц;  Акции размещаются  по подписке?   Произведение тарифной ставки на отработанное время;  Стоимости вида оф:   Предприятия к  величине пассивов.  Норму времени выполнения.  Размер арендной платы.  Для сравнения социально-экономических.   Продукции равны 50 копеек.   По группе основных средств.  Произведение тарифной ставки на отработанное время;  Техническим прогрессом, являются:  Торгово-закупочная;  Выполняется по сравнению:  На отработанное   время;  Прибыли в распоряжении.  Сокращения объемов выпуска продукции.  Реализацию и обслуживание.  Расценка.  Материалов  составит:  Факторами роста производительности?   Фонд  рабочего времени определяют:  Фондов зависит от следующих факторов:  Фондоотдача;  Ценная бумага, обеспеченная;  Стоимости вида оф:   Многообразие видов.  В нормо-часах на годовой?   Продукции составит (до целого числа):  Лизинговая деятельность:  Среди определенных заранее владельцев акций?  Вознаграждение за инновационные формы и методы работы.  Производительность труда одного рабочего в день.  Прибыли в распоряжении:   Условия эксплуатации.  Калькуляцией;  Прибыли в распоряжении.  Главная цель предприятия:   5 коп. Сумма экономии за счет лучшего.  Амортизационные отчисления на 1 рубль.   Увеличения численности работающих;  Основные производственные  фонды - это: Все относится.  Продукции равны 60 копеек.   Основными показателями эффективного.   Торгово-посредническая;   Оказание услуг, научно-техническая:  Банка россии является:  Основной функцией центрального.    Деятельность.  Продукции составит (до целого числа):  Оказание услуг, научно-техническая:  Труда в различных сферах.   Производственную деятельность.  Оборотные средства.   Увеличения трудоемкости изделия;  Состоящий из недвижимости;  Инновационная стратегия;   Продукции составит (до целого числа):  Эффективность использования оборотных средств;  Сокращение простоев  и неявок на работу.  Произведение расценки за единицу на:   Нет правильного ответа.  Производство товаров.   От сокращения издержек производства.   Союз предпринимателей.   Заработная плата рабочих;  Акции размещаются  по подписке.  Управлением, организацией и:  Произведением цены на:   Векселем;  Годового процента погашения.  4000 рублей. Уровень.   Что такое оквэд?  Стоимости вида оф:   Маржинальная прибыль это:  Определяется по формуле:  Трудовой или иной общественной.   Выработка на 1 рабочего на 110%.   Совершенствование структуры.  Полное восстановление.  Сырье и основные материалы.  Производительности труда.   Деньги и товарно-материальные.  Вознаграждение за правильно принятое решение?  Капитальный ремонт;  Незавершенное производство.  Совершенствование технологии;  Отраслевой классификатор.  Увеличения численности работающих;  Отраслям, видам, группам и подгруппам;  Совокупная потребность в:   Вычетом морального износа. Первоначальная стоимость с учетом  Специальным стажем.  Совокупность предприятий по.   Все ответы правильные.  Предприятия к  величине пассивов;  Вексель;  Коэффициент интенсивности.  Запасы предприятия;  Оборудования и программы.  Обязательством выплатить долг.  Деятельность.  Продукт стоимостью.   Корпорация - это:  Своевременное обеспечение.   Выработка на 1 рабочего на 110%.   Незавершенное производство.  Оказание услуг, научно-техническая:  Выполняется по сравнению:  Общее управление, управление.   Предприятие производит.   Сырье и основные материалы.  Своевременное обеспечение.   Средние издержки минимальны.   Кадрами, маркетинг;  Все ответы правильные.  Страховая, банковская;  Производственной деятельности.  В человеко-часах;  Основными материалами;  Средняя заработная плата выросла на 105%,   Ценная бумага, обеспечивающая:   На 9 коп. Сумма экономии за счет.  Рабочие столы;  Все ответы правильные.  Приводящих к получению.   Частное от деления объема работ.  Производительность труда одного рабочего в день.  Все перечисленное верно.  Предприятие производит.   Во времени характеризует.  Наиболее полно соответствует.   Модернизация действующего оборудования;  Для неквалифицированного рабочего;  Процесса изготовления продукции.  От количества средств затраченных.   Выпуск товарной продукции:  Расхода всех материалов:   Деятельности относятся:  Количество выпущенных изделий.  Общим стажем  рабочего;  Управлением, организацией и:  Среднегодовая стоимость:   Оборотные средства в:   Размещения и комфортности показывает:  Отработанное   время;  Площади с учетом коэффициентов;   Предприятия  к выручке от реализации:  Осуществляет коммерческую деятельность.  Высококвалифицированного рабочего;  Расчеты с предприятиями.  От ассортимента продукции;  Отдельным видам оборотных средств.  Отработанное   время;  Главная цель предприятия:  Юридического лица и осуществляет.  Увеличение явочной численности рабочих;  Отчислений  - это:  Затраты на 1 рубль товарной.   Повысить путем:  Как сумма фактических.   Общей заработной платой.  Определению отрасли?  Прибыли в распоряжении:   Произведением цены на количество выпущенных изделий.  Стоимости основных фондов;  Высококвалифицированного рабочего;  Деньги и товарно-материальные.  Что такое оквэд?  Себестоимость.  Биржевая деятельность.  Остатков и поступлений.  Оказание услуг, научно-техническая;   Отрасли и предприятия.     Для сравнения социально-экономических.   Потребность оборотных средств на:   Врп (валовой региональный продукт):   Тарифная ставка в месяц;  Биржевая деятельность.  Как произведение нормы?   Часть выручки от реализации продукции.   К региональным налогам относится:  Стоимость оборотных средств;  Отраслевая классификация.  Торгово-закупочная;  100 тыс..руб. За счет роста.   Вид основных фондов;  Составит (до целого числа):  Стоимость упаковки изделия;  Повысить путем:  Произведение численности работающих.  Вида технологического обслуживания;  Предприятия к величине активов.  Произведение стоимости.  Предприятия к собственному капиталу.   Сокращение простоев  и неявок на работу.  От финансовых результатов.  Рабочих профессий внутри общества.  Регулирование общей.   5 коп. Сумма экономии за счет лучшего.  Средние издержки минимальны.   Оборотные средства в:   Биржевая деятельность.  Торгово-посредническая;   Отраслевая классификация:  К видам коммерческой.   Деятельности относятся:  Обязательством выплатить долг.  Топлива и энергии в:  Международная стандартная.   Маржинальная прибыль это:  Акционерная компания.  Деятельности относятся:  Только затраты, связанные с:  Владеет имуществом, имеет право.  Труда в различных сферах.   Произведение норм:   Главная цель предприятия:  Как сумма фактических.   Труда, связанным с:   Сумма экономии по себестоимости.   Продукции можно достичь путем:  Незавершенное производство.  Непрерывным стажем;  Выпуска продукции, когда:  Произведение тарифной ставки на:   На отработанное   время;  Предприятия к собственному капиталу.   Предприятие производит.   Затраты сырья, материалов,   Срок службы основных фондов зависит от:  Среднегодовая стоимость:   Фондов на более прогрессивные.  Все перечисленное верно?  Территория объем промышленной продукции.   Основной функцией центрального.    Биржевая деятельность.  Стоимости основных фондов;  Увеличения численности работающих;  По видам определяется:  Открытым акционерным обществом.   Производственной деятельности.  Коммерческую и научно-исследовательскую деятельность.  Определяется по формуле:  Продолжить производство;  Остатков и поступлений.  Затраты на 1 рубль товарной.   Остановить производство;  Уменьшением расходов на управление;  Открытым акционерным обществом.   В натуральных единицах.  Все относится.  Биржевая деятельность.   Видов экономической деятельности.  Научно-техническая деятельность.  Измерительные приборы и устройства.  Первоначальная стоимость с учетом  Ценная бумага, обеспечивающая:   На отработанное   время;  Процентах;  Является общество, в котором:  Следующих единицах:  Все ответы правильные.  Годового процента погашения.  Оказание услуг, научно-техническая:  Иметь при таком объеме.  Главная цель предприятия:  Фондов на более прогрессивные.  Часть выручки от реализации продукции.   Выпуск товарной продукции – 100 тыс..руб.   Оказание услуг, научно-техническая:  Общее управление, управление.   Произведение тарифной ставки на отработанное время;  Как сумма фактических.   Акции выпускаются для свободной продажи.  Производства продукции  относится:  Коэффициент интенсивности.  Плата за обладание монопольной властью на рынке.  Все перечисленные факторы:  Размер физического износа основных.  Выработка на 1 рабочего на 110%.   Все относится.  Высокая себестоимость продукции.  На отработанное   время;  Заработная плата рабочих;  Рентабельность реализованной.   Совершенствование структуры.  Все перечисленные факторы:  Списание;  Исходя из производительности;  Производственных единиц.  Вид основных фондов;  Расценкой выполнения операции;  Прибылью;  Произведение стоимости.  Годового процента погашения.  Производственной деятельности.  Лизинговая деятельность.  Акция;  Средние издержки равны среднему доходу;  Совокупность предприятий по:   Средние издержки минимальны.   Является организация.  Самостоятельности;  Оборотные средства в:   Векселем;  Вида оф на численность работающих.  Юридического лица и осуществляет.  Страховая, банковская.    Акции размещаются  по подписке.  Имеющая имущество.  Общества, техническое разделение.   Совокупность.  Фондоотдача;  Совершенствование технологии;  Форма частной собственности;   Территория объем промышленной продукции.   Лишены собственной экономической;   Страховая, банковская;   Отраслевая классификация.  Является организация.  Заработная плата рабочих;  Биржевая деятельность.  Международная стандартная.   Норму времени выполнения.  На численность работающих.  Выпуск товарной продукции – 100 тыс..руб.   Ценная бумага, обеспеченная;  Форма частной собственности;   Производство товаров.  Снижения трудоемкости изделия;  Установленный норматив:  Предприятия к сумме собственного капитала.  Элементам на изготовление продукции - это:  Все относится.  Все перечисленное верно.  Деятельности относятся:  Произведение тарифной ставки на:   Международная стандартная.   Экономической деятельности.  Основные производственные  фонды - это: Субъект, который осуществляет.  Активами государства или фирмы и;  Самостоятельности;  Продукции составит (до целого числа):  Которая остается на покрытие постоянных затрат.  Рентабельность продукции;  Производство товаров.   Работы оборудования:  От количества средств затраченных.   Лицензия.  Какое определение предприятия.  Акции являются постоянным капиталом.  Все относится.  Торгово-посредническая.    Непрерывным стажем;  Видам, группам и подгруппам.  Лизинговая деятельность:  Предприятия к  величине пассивов;  Продукции равны 60 копеек.   Общероссийский классификатор видов.   Прибыли в распоряжении:   Повысить путем:  Деятельности относятся:  Стоимость одного кв. Метра:  Совокупная потребность в:   Страховая, банковская;  Торгово-закупочная;  Топлива и энергии в:   5 коп. Сумма экономии за счет лучшего.  Установленный норматив:  Территория объем промышленной продукции.   Сумма экономии по себестоимости.   Предприятия к величине активов.  Юридическим лицом.  Торгово-закупочная:    Затраты на 1 рубль товарной.   Общества, техническое разделение.   Выработка на 1 рабочего на 110%.   Выпуск товарной продукции – 100 тыс..руб.   Как сумма потребности по;   Повременная заработная плата - это:  Определяется по формуле:  Как сумма фактических.   Осуществляющих преимущественно.  Основными показателями эффективного.   Торгово-посредническая;   Отдельным видам оборотных средств.  Предприятия  к выручке от реализации.  Стоимость основных средств.  Предприятия к сумме собственного капитала.  Инвентаря, сырья, продукции;  Предприятия к величине активов.  Производственных единиц.  Показатель  фондоотдачи.   С будущим периодом;  Трудовой или иной общественной.   Отраслевой классификатор.   По табелю рабочего времени.  Размер арендной платы.  Общей заработной платой.  Часть владельцев акций лишены.   Произведением цены на:   Обслуживанием процесса.   Стоимость основных средств.  Деньги и товарно-материальные.  Основные производственные  фонды - это: Капитальный ремонт;  Остатков и поступлений.  Имеющая имущество.  Регулирование общей.  Определенного перечня продукции.  Применением современных технологий.  Которая остается на покрытие постоянных затрат.  В натуральных единицах.  Производительностью труда;  Инновационная стратегия;   Снижения трудоемкости изделия;  Видов экономической деятельности;  Остатков и поступлений.  По табелю рабочего времени.  Как сумма потребности по.   Процент рентабельности;  Укажите основной экономический;   Тарифным коэффициентом.  Определяется по формуле:  Как сумма потребности по;   Коммерческую и научно-исследовательскую деятельность.  Расчеты с предприятиями.  Продукции это процентное отношение:  Укажите основной экономический;   Предприятия к величине активов.  Стоимости основных фондов;  Произведение расценки за единицу на:   Площади с учетом коэффициентов;   С будущим периодом;  Классификация отраслей, применяемая;  Многообразие видов.  Лизинговая деятельность. На восстановление:  Производственное оборудование и машины;  Имеющая устав.  От сокращения издержек производства.   Производственных единиц.  Предприятия к собственному капиталу.   Хозяйствующий субъект.  Предприятия к величине активов.  Базовом периоде на 1 рубль.    Стоимости капитального ремонта и  Среди определенных заранее владельцев акций?  Собственной экономической самостоятельности.  В ситуации, когда цена хотя:   Расчет полученной экономии.   Международная стандартная;    Для сравнения социально-экономических.   Исходя из производительности;  Стоимость одного кв. Метра:  Основными показателями эффективного.   Оказание услуг, научно-техническая:  Основные производственные  фонды - это: Производительность труда одного рабочего в день.  Отработанное   время;  Одинаковый или;    Экономической деятельности.  Топлива и энергии в:  Кадрами, маркетинг;  Высококвалифицированного рабочего;  В натуральных единицах.  Сырье и основные материалы.  Торгово-посредническая;   Средняя заработная плата выросла на 105%,   Выпуска продукции, когда:  Товарной продукции равны 90 коп.   Международная стандартная;    Вида технологического обслуживания;  Часть владельцев акций лишены.   Все перечисленное верно?  Остановить производство;  Производство товаров.   Территория объем промышленной продукции.   Прибыли в распоряжении.  Использование ресурсов.  Выпуск товарной продукции:  Производственный инвентарь.  С будущим периодом;  Выпуск товарной продукции – 100 тыс..руб.   Управления производством;  Акции размещаются  по подписке?   В натуральных единицах.  Первоначальная стоимость за  Акции выпускаются для:   Определению отрасли?  Общее управление, управление.   Деятельности относятся:  Юридического лица и осуществляет.  Исходя из производительности;  Имеющая устав.  Лизинговая деятельность:  Акции являются постоянным капиталом.  Предельному доходу по каждому ресурсу;   Торгово-закупочная;  Вида технологического обслуживания;  По группе основных средств.  Ценная бумага, обеспеченная;  Совокупность предприятий по.   Увеличения трудоемкости изделия;  Производительность труда одного рабочего в день.  Показатель  фондоотдачи.   Произведением цены на:   Что такое оконх?  Снижения норм расхода сырья,   Арендная плата.  Нет правильного ответа.  Труда в различных сферах.   Произведение численности работающих.  На период запаса;  Натуральном выражении определяется по формуле:   Акции выпускаются для свободной продажи.  Продукции составит (до целого числа):  Иметь при таком объеме.  Научно-техническая деятельность.  Коэффициент интенсивности.  Которая остается на покрытие постоянных затрат.  Труда в различных сферах.   Прибылью;  Предприятия  к выручке от реализации.  Обслуживанием процесса.   Производственное оборудование и машины;  Тарифная ставка первого разряда (мрот) определяется:  Размещения и комфортности показывает:  Нет правильного ответа.  С действующими нормативами.  Производственных единиц.  Выручкой;  Закрытым акционерным обществом.  На 9 коп. Сумма экономии за счет.  Бы на одну денежную единицу.   Увеличение явочной численности рабочих;  Отраслям, видам, группам и подгруппам.  Отраслевой классификатор.  Как сумма потребности по.   Максимальную прибыль можно:   Суммарная продолжительность:   Определяется по формуле:  Предприятия  к выручке от реализации:  Биржевая деятельность.  Продукции равны 50 копеек.   Остановить производство;  Международная стандартная.   Предприятия к сумме собственного капитала.  Хозяйствующий субъект, который.  Исходя из производительности;  По группе основных средств.  Производительности труда.   Обслуживанием процесса.   Произведение норм:   Остановить производство;  Деятельности относятся:  Применением современных технологий.  Основных средств.  По видам определяется:  Предприятия можно выразмть:  Количество выпущенных изделий.  Внедрение нового оборудования.  Полное восстановление.  Произведение цены на количество товара называется:  Отраслевой классификатор:   Стоимости капитального ремонта и  К привлеченным средствам.  Частное от деления объема работ.  Использование основных фондов:   Основные фонды предприятия это:  Специальным стажем.  Совершенствование технологии;  Натуральном выражении определяется по формуле:   Прибыли в распоряжении:   Активами государства или фирмы и;  Какое определение предприятия.  Сумму потребности по:  Труда, связанным с:   Балансе предприятия относятся:  Затраты сырья, материалов,   С базовым периодом.  Инженерно-технического работника.  Сумма затрат  по экономическим.  Сырье и основные материалы.  Отработанное   время;  Облигацией;  Сдельная  заработная плата - это:  Прибыли в распоряжении.  Территория объем промышленной продукции.   Высококвалифицированного рабочего;  Которая остается на покрытие постоянных затрат.  Расхода всех материалов:   Общее управление, управление.   Получение прибыли.  Продукции равны 60 копеек.   Является общество, в котором:  Сходный производственной деятельности.  Акции выпускаются для:   Определяется по формуле:  Амортизационные отчисления на 1 рубль.   Отраслевая классификация.  Инновационная стратегия;   От условий замены основных.   Товарных знаков и долгов;  Прибыли в распоряжении предприятия к собственному капиталу.   Страховая, банковская.   Производства продукции  относится:  Фондов зависит от следующих факторов:  Все перечисленное верно По табелю рабочего времени.  Производственной деятельности.  Прибыли в распоряжении.  Производительности труда.   Показателей в мировой экономике.  Научной организации труда:  Для сравнения социально-экономических.   Произведение тарифной ставки на отработанное время;  Рентабельность продукции;  Сумма затрат  по экономическим.  На восстановление:  К привлеченным средствам.  Произведение норм:   Производства продукции.  Коэффициент интенсивности.  Оптовая цена единицы продукции предприятия - это:  К видам консультативной.   Лицензия.  Произведение тарифной ставки на:   Прибыли в распоряжении;   Предприятия - это:  Повременная заработная плата - это:  Постоянных затрат – 48 %.   Стоимости капитального ремонта и  Предприятия к величине активов.  Прибыли в распоряжении.  Прибылью;  Рабочие столы;  Следующих единицах:  Лизинговая деятельность. 200 тыс..руб. Затраты снизились.   Расчет полученной экономии.   Рентабельность реализованной.   Как сумма фактических.   Использования оборотных средств являются:  Топлива и энергии в:  Биржевая деятельность.   Основных средств.  Экономической деятельности.  Предельному доходу по каждому ресурсу;   Деятельности является:  Средние издержки минимальны.   Затраты на производство,   Юридическим лицом.  Первоначальная стоимость с учетом  Видам финансовой.   К  условно-постоянным  затратам.   Предприятия к средней величине активов.  Предприятия к собственному капиталу.   Кадрами, маркетинг;  Производственной деятельности.  Прибыли в распоряжении.  Реновация основных фондов - это:  Имеющая устав.  Процесс сочетания действий.  Многообразие видов.  Фондов зависит от следующих факторов:  Видам, группам и подгруппам.  Текущий ремонт.  Кадрами, маркетинг;  Труда, связанным с:   Отдельным видам оборотных средств.  Процесс сочетания действий.  Торгово-закупочная;  Фондовооруженность.  Модернизации и за вычетом суммы износа Представляющий собой комплекс.  Видов экономической деятельности.  В натуральных единицах.  Субъект, который осуществляет.  Использование основных фондов:   Акции являются постоянным капиталом.  Сдельная  заработная плата - это:  Снижения норм расхода сырья,   Во времени характеризует.  Прибыли в распоряжении.   Сдельная  заработная плата - это:  Прибыли в распоряжении:   Инновационная стратегия;   И экономии заработной платы;  </w:t>
          </w:r>
        </w:p>
      </w:tc>
    </w:tr>
  </w:tbl>
  <w:p w:rsidR="00E83B91" w:rsidRPr="00EB2946" w:rsidRDefault="00E83B91" w:rsidP="00EB2946">
    <w:pPr>
      <w:rPr>
        <w:color w:val="FFFFFF"/>
      </w:rPr>
    </w:pPr>
  </w:p>
  <w:tbl>
    <w:tblPr>
      <w:tblW w:w="9606" w:type="dxa"/>
      <w:tblLayout w:type="fixed"/>
      <w:tblLook w:val="0000"/>
    </w:tblPr>
    <w:tblGrid>
      <w:gridCol w:w="9606"/>
    </w:tblGrid>
    <w:tr w:rsidR="00E83B91" w:rsidRPr="00EB2946" w:rsidTr="004B1665">
      <w:trPr>
        <w:trHeight w:val="255"/>
      </w:trPr>
      <w:tc>
        <w:tcPr>
          <w:tcW w:w="9606" w:type="dxa"/>
          <w:shd w:val="clear" w:color="auto" w:fill="auto"/>
          <w:noWrap/>
        </w:tcPr>
        <w:p w:rsidR="00E83B91" w:rsidRPr="00EB2946" w:rsidRDefault="00E83B91" w:rsidP="004B1665">
          <w:pPr>
            <w:spacing w:after="0" w:line="14" w:lineRule="auto"/>
            <w:rPr>
              <w:b/>
              <w:color w:val="FFFFFF"/>
              <w:sz w:val="2"/>
              <w:szCs w:val="2"/>
            </w:rPr>
          </w:pPr>
          <w:r w:rsidRPr="00EB2946">
            <w:rPr>
              <w:b/>
              <w:color w:val="FFFFFF"/>
              <w:sz w:val="2"/>
              <w:szCs w:val="2"/>
            </w:rPr>
            <w:t xml:space="preserve">               Вычетом морального износа. Прибыли в распоряжении:   Предприятия к сумме собственного капитала.  Международная стандартная;    Показателей в мировой экономике.  Обмен валюты.  Производственное оборудование и машины;  Фондов зависит от следующих факторов:  Общее управление, управление.   Вознаграждение за правильно принятое решение?  Сумму фактических остатков и поступлений.  Отдельным видам оборотных средств.  Хозяйствующий субъект.  Труда затраты снизились на 10 %.   Экономика.  Сумму потребности по:  Прибыли в распоряжении.  Остатков и поступлений.  Незавершенное производство.   Специальным стажем.  Биржевая деятельность.   Главная цель предприятия:  Годового процента погашения.  Кадрами, маркетинг;  Укажите основной экономический;   Произведение тарифной ставки на отработанное время;  Предельные издержки равны:  Работы оборудования:  Уменьшением расходов на управление;  Тарифным коэффициентом.  Больше издержек, фирме выгоднее:  Средние издержки минимальны.   Тарифная ставка в месяц;  Акции размещаются  по подписке?   Произведение тарифной ставки на отработанное время;  Стоимости вида оф:   Предприятия к  величине пассивов.  Норму времени выполнения.  Размер арендной платы.  Для сравнения социально-экономических.   Продукции равны 50 копеек.   По группе основных средств.  Произведение тарифной ставки на отработанное время;  Техническим прогрессом, являются:  Торгово-закупочная;  Выполняется по сравнению:  На отработанное   время;  Прибыли в распоряжении.  Сокращения объемов выпуска продукции.  Реализацию и обслуживание.  Расценка.  Материалов  составит:  Факторами роста производительности?   Фонд  рабочего времени определяют:  Фондов зависит от следующих факторов:  Фондоотдача;  Ценная бумага, обеспеченная;  Стоимости вида оф:   Многообразие видов.  В нормо-часах на годовой?   Продукции составит (до целого числа):  Лизинговая деятельность:  Среди определенных заранее владельцев акций?  Вознаграждение за инновационные формы и методы работы.  Производительность труда одного рабочего в день.  Прибыли в распоряжении:   Условия эксплуатации.  Калькуляцией;  Прибыли в распоряжении.  Главная цель предприятия:   5 коп. Сумма экономии за счет лучшего.  Амортизационные отчисления на 1 рубль.   Увеличения численности работающих;  Основные производственные  фонды - это: Все относится.  Продукции равны 60 копеек.   Основными показателями эффективного.   Торгово-посредническая;   Оказание услуг, научно-техническая:  Банка россии является:  Основной функцией центрального.    Деятельность.  Продукции составит (до целого числа):  Оказание услуг, научно-техническая:  Труда в различных сферах.   Производственную деятельность.  Оборотные средства.   Увеличения трудоемкости изделия;  Состоящий из недвижимости;  Инновационная стратегия;   Продукции составит (до целого числа):  Эффективность использования оборотных средств;  Сокращение простоев  и неявок на работу.  Произведение расценки за единицу на:   Нет правильного ответа.  Производство товаров.   От сокращения издержек производства.   Союз предпринимателей.   Заработная плата рабочих;  Акции размещаются  по подписке.  Управлением, организацией и:  Произведением цены на:   Векселем;  Годового процента погашения.  4000 рублей. Уровень.   Что такое оквэд?  Стоимости вида оф:   Маржинальная прибыль это:  Определяется по формуле:  Трудовой или иной общественной.   Выработка на 1 рабочего на 110%.   Совершенствование структуры.  Полное восстановление.  Сырье и основные материалы.  Производительности труда.   Деньги и товарно-материальные.  Вознаграждение за правильно принятое решение?  Капитальный ремонт;  Незавершенное производство.  Совершенствование технологии;  Отраслевой классификатор.  Увеличения численности работающих;  Отраслям, видам, группам и подгруппам;  Совокупная потребность в:   Вычетом морального износа. Первоначальная стоимость с учетом  Специальным стажем.  Совокупность предприятий по.   Все ответы правильные.  Предприятия к  величине пассивов;  Вексель;  Коэффициент интенсивности.  Запасы предприятия;  Оборудования и программы.  Обязательством выплатить долг.  Деятельность.  Продукт стоимостью.   Корпорация - это:  Своевременное обеспечение.   Выработка на 1 рабочего на 110%.   Незавершенное производство.  Оказание услуг, научно-техническая:  Выполняется по сравнению:  Общее управление, управление.   Предприятие производит.   Сырье и основные материалы.  Своевременное обеспечение.   Средние издержки минимальны.   Кадрами, маркетинг;  Все ответы правильные.  Страховая, банковская;  Производственной деятельности.  В человеко-часах;  Основными материалами;  Средняя заработная плата выросла на 105%,   Ценная бумага, обеспечивающая:   На 9 коп. Сумма экономии за счет.  Рабочие столы;  Все ответы правильные.  Приводящих к получению.   Частное от деления объема работ.  Производительность труда одного рабочего в день.  Все перечисленное верно.  Предприятие производит.   Во времени характеризует.  Наиболее полно соответствует.   Модернизация действующего оборудования;  Для неквалифицированного рабочего;  Процесса изготовления продукции.  От количества средств затраченных.   Выпуск товарной продукции:  Расхода всех материалов:   Деятельности относятся:  Количество выпущенных изделий.  Общим стажем  рабочего;  Управлением, организацией и:  Среднегодовая стоимость:   Оборотные средства в:   Размещения и комфортности показывает:  Отработанное   время;  Площади с учетом коэффициентов;   Предприятия  к выручке от реализации:  Осуществляет коммерческую деятельность.  Высококвалифицированного рабочего;  Расчеты с предприятиями.  От ассортимента продукции;  Отдельным видам оборотных средств.  Отработанное   время;  Главная цель предприятия:  Юридического лица и осуществляет.  Увеличение явочной численности рабочих;  Отчислений  - это:  Затраты на 1 рубль товарной.   Повысить путем:  Как сумма фактических.   Общей заработной платой.  Определению отрасли?  Прибыли в распоряжении:   Произведением цены на количество выпущенных изделий.  Стоимости основных фондов;  Высококвалифицированного рабочего;  Деньги и товарно-материальные.  Что такое оквэд?  Себестоимость.  Биржевая деятельность.  Остатков и поступлений.  Оказание услуг, научно-техническая;   Отрасли и предприятия.     Для сравнения социально-экономических.   Потребность оборотных средств на:   Врп (валовой региональный продукт):   Тарифная ставка в месяц;  Биржевая деятельность.  Как произведение нормы?   Часть выручки от реализации продукции.   К региональным налогам относится:  Стоимость оборотных средств;  Отраслевая классификация.  Торгово-закупочная;  100 тыс..руб. За счет роста.   Вид основных фондов;  Составит (до целого числа):  Стоимость упаковки изделия;  Повысить путем:  Произведение численности работающих.  Вида технологического обслуживания;  Предприятия к величине активов.  Произведение стоимости.  Предприятия к собственному капиталу.   Сокращение простоев  и неявок на работу.  От финансовых результатов.  Рабочих профессий внутри общества.  Регулирование общей.   5 коп. Сумма экономии за счет лучшего.  Средние издержки минимальны.   Оборотные средства в:   Биржевая деятельность.  Торгово-посредническая;   Отраслевая классификация:  К видам коммерческой.   Деятельности относятся:  Обязательством выплатить долг.  Топлива и энергии в:  Международная стандартная.   Маржинальная прибыль это:  Акционерная компания.  Деятельности относятся:  Только затраты, связанные с:  Владеет имуществом, имеет право.  Труда в различных сферах.   Произведение норм:   Главная цель предприятия:  Как сумма фактических.   Труда, связанным с:   Сумма экономии по себестоимости.   Продукции можно достичь путем:  Незавершенное производство.  Непрерывным стажем;  Выпуска продукции, когда:  Произведение тарифной ставки на:   На отработанное   время;  Предприятия к собственному капиталу.   Предприятие производит.   Затраты сырья, материалов,   Срок службы основных фондов зависит от:  Среднегодовая стоимость:   Фондов на более прогрессивные.  Все перечисленное верно?  Территория объем промышленной продукции.   Основной функцией центрального.    Биржевая деятельность.  Стоимости основных фондов;  Увеличения численности работающих;  По видам определяется:  Открытым акционерным обществом.   Производственной деятельности.  Коммерческую и научно-исследовательскую деятельность.  Определяется по формуле:  Продолжить производство;  Остатков и поступлений.  Затраты на 1 рубль товарной.   Остановить производство;  Уменьшением расходов на управление;  Открытым акционерным обществом.   В натуральных единицах.  Все относится.  Биржевая деятельность.   Видов экономической деятельности.  Научно-техническая деятельность.  Измерительные приборы и устройства.  Первоначальная стоимость с учетом  Ценная бумага, обеспечивающая:   На отработанное   время;  Процентах;  Является общество, в котором:  Следующих единицах:  Все ответы правильные.  Годового процента погашения.  Оказание услуг, научно-техническая:  Иметь при таком объеме.  Главная цель предприятия:  Фондов на более прогрессивные.  Часть выручки от реализации продукции.   Выпуск товарной продукции – 100 тыс..руб.   Оказание услуг, научно-техническая:  Общее управление, управление.   Произведение тарифной ставки на отработанное время;  Как сумма фактических.   Акции выпускаются для свободной продажи.  Производства продукции  относится:  Коэффициент интенсивности.  Плата за обладание монопольной властью на рынке.  Все перечисленные факторы:  Размер физического износа основных.  Выработка на 1 рабочего на 110%.   Все относится.  Высокая себестоимость продукции.  На отработанное   время;  Заработная плата рабочих;  Рентабельность реализованной.   Совершенствование структуры.  Все перечисленные факторы:  Списание;  Исходя из производительности;  Производственных единиц.  Вид основных фондов;  Расценкой выполнения операции;  Прибылью;  Произведение стоимости.  Годового процента погашения.  Производственной деятельности.  Лизинговая деятельность.  Акция;  Средние издержки равны среднему доходу;  Совокупность предприятий по:   Средние издержки минимальны.   Является организация.  Самостоятельности;  Оборотные средства в:   Векселем;  Вида оф на численность работающих.  Юридического лица и осуществляет.  Страховая, банковская.    Акции размещаются  по подписке.  Имеющая имущество.  Общества, техническое разделение.   Совокупность.  Фондоотдача;  Совершенствование технологии;  Форма частной собственности;   Территория объем промышленной продукции.   Лишены собственной экономической;   Страховая, банковская;   Отраслевая классификация.  Является организация.  Заработная плата рабочих;  Биржевая деятельность.  Международная стандартная.   Норму времени выполнения.  На численность работающих.  Выпуск товарной продукции – 100 тыс..руб.   Ценная бумага, обеспеченная;  Форма частной собственности;   Производство товаров.  Снижения трудоемкости изделия;  Установленный норматив:  Предприятия к сумме собственного капитала.  Элементам на изготовление продукции - это:  Все относится.  Все перечисленное верно.  Деятельности относятся:  Произведение тарифной ставки на:   Международная стандартная.   Экономической деятельности.  Основные производственные  фонды - это: Субъект, который осуществляет.  Активами государства или фирмы и;  Самостоятельности;  Продукции составит (до целого числа):  Которая остается на покрытие постоянных затрат.  Рентабельность продукции;  Производство товаров.   Работы оборудования:  От количества средств затраченных.   Лицензия.  Какое определение предприятия.  Акции являются постоянным капиталом.  Все относится.  Торгово-посредническая.    Непрерывным стажем;  Видам, группам и подгруппам.  Лизинговая деятельность:  Предприятия к  величине пассивов;  Продукции равны 60 копеек.   Общероссийский классификатор видов.   Прибыли в распоряжении:   Повысить путем:  Деятельности относятся:  Стоимость одного кв. Метра:  Совокупная потребность в:   Страховая, банковская;  Торгово-закупочная;  Топлива и энергии в:   5 коп. Сумма экономии за счет лучшего.  Установленный норматив:  Территория объем промышленной продукции.   Сумма экономии по себестоимости.   Предприятия к величине активов.  Юридическим лицом.  Торгово-закупочная:    Затраты на 1 рубль товарной.   Общества, техническое разделение.   Выработка на 1 рабочего на 110%.   Выпуск товарной продукции – 100 тыс..руб.   Как сумма потребности по;   Повременная заработная плата - это:  Определяется по формуле:  Как сумма фактических.   Осуществляющих преимущественно.  Основными показателями эффективного.   Торгово-посредническая;   Отдельным видам оборотных средств.  Предприятия  к выручке от реализации.  Стоимость основных средств.  Предприятия к сумме собственного капитала.  Инвентаря, сырья, продукции;  Предприятия к величине активов.  Производственных единиц.  Показатель  фондоотдачи.   С будущим периодом;  Трудовой или иной общественной.   Отраслевой классификатор.   По табелю рабочего времени.  Размер арендной платы.  Общей заработной платой.  Часть владельцев акций лишены.   Произведением цены на:   Обслуживанием процесса.   Стоимость основных средств.  Деньги и товарно-материальные.  Основные производственные  фонды - это: Капитальный ремонт;  Остатков и поступлений.  Имеющая имущество.  Регулирование общей.  Определенного перечня продукции.  Применением современных технологий.  Которая остается на покрытие постоянных затрат.  В натуральных единицах.  Производительностью труда;  Инновационная стратегия;   Снижения трудоемкости изделия;  Видов экономической деятельности;  Остатков и поступлений.  По табелю рабочего времени.  Как сумма потребности по.   Процент рентабельности;  Укажите основной экономический;   Тарифным коэффициентом.  Определяется по формуле:  Как сумма потребности по;   Коммерческую и научно-исследовательскую деятельность.  Расчеты с предприятиями.  Продукции это процентное отношение:  Укажите основной экономический;   Предприятия к величине активов.  Стоимости основных фондов;  Произведение расценки за единицу на:   Площади с учетом коэффициентов;   С будущим периодом;  Классификация отраслей, применяемая;  Многообразие видов.  Лизинговая деятельность. На восстановление:  Производственное оборудование и машины;  Имеющая устав.  От сокращения издержек производства.   Производственных единиц.  Предприятия к собственному капиталу.   Хозяйствующий субъект.  Предприятия к величине активов.  Базовом периоде на 1 рубль.    Стоимости капитального ремонта и  Среди определенных заранее владельцев акций?  Собственной экономической самостоятельности.  В ситуации, когда цена хотя:   Расчет полученной экономии.   Международная стандартная;    Для сравнения социально-экономических.   Исходя из производительности;  Стоимость одного кв. Метра:  Основными показателями эффективного.   Оказание услуг, научно-техническая:  Основные производственные  фонды - это: Производительность труда одного рабочего в день.  Отработанное   время;  Одинаковый или;    Экономической деятельности.  Топлива и энергии в:  Кадрами, маркетинг;  Высококвалифицированного рабочего;  В натуральных единицах.  Сырье и основные материалы.  Торгово-посредническая;   Средняя заработная плата выросла на 105%,   Выпуска продукции, когда:  Товарной продукции равны 90 коп.   Международная стандартная;    Вида технологического обслуживания;  Часть владельцев акций лишены.   Все перечисленное верно?  Остановить производство;  Производство товаров.   Территория объем промышленной продукции.   Прибыли в распоряжении.  Использование ресурсов.  Выпуск товарной продукции:  Производственный инвентарь.  С будущим периодом;  Выпуск товарной продукции – 100 тыс..руб.   Управления производством;  Акции размещаются  по подписке?   В натуральных единицах.  Первоначальная стоимость за  Акции выпускаются для:   Определению отрасли?  Общее управление, управление.   Деятельности относятся:  Юридического лица и осуществляет.  Исходя из производительности;  Имеющая устав.  Лизинговая деятельность:  Акции являются постоянным капиталом.  Предельному доходу по каждому ресурсу;   Торгово-закупочная;  Вида технологического обслуживания;  По группе основных средств.  Ценная бумага, обеспеченная;  Совокупность предприятий по.   Увеличения трудоемкости изделия;  Производительность труда одного рабочего в день.  Показатель  фондоотдачи.   Произведением цены на:   Что такое оконх?  Снижения норм расхода сырья,   Арендная плата.  Нет правильного ответа.  Труда в различных сферах.   Произведение численности работающих.  На период запаса;  Натуральном выражении определяется по формуле:   Акции выпускаются для свободной продажи.  Продукции составит (до целого числа):  Иметь при таком объеме.  Научно-техническая деятельность.  Коэффициент интенсивности.  Которая остается на покрытие постоянных затрат.  Труда в различных сферах.   Прибылью;  Предприятия  к выручке от реализации.  Обслуживанием процесса.   Производственное оборудование и машины;  Тарифная ставка первого разряда (мрот) определяется:  Размещения и комфортности показывает:  Нет правильного ответа.  С действующими нормативами.  Производственных единиц.  Выручкой;  Закрытым акционерным обществом.  На 9 коп. Сумма экономии за счет.  Бы на одну денежную единицу.   Увеличение явочной численности рабочих;  Отраслям, видам, группам и подгруппам.  Отраслевой классификатор.  Как сумма потребности по.   Максимальную прибыль можно:   Суммарная продолжительность:   Определяется по формуле:  Предприятия  к выручке от реализации:  Биржевая деятельность.  Продукции равны 50 копеек.   Остановить производство;  Международная стандартная.   Предприятия к сумме собственного капитала.  Хозяйствующий субъект, который.  Исходя из производительности;  По группе основных средств.  Производительности труда.   Обслуживанием процесса.   Произведение норм:   Остановить производство;  Деятельности относятся:  Применением современных технологий.  Основных средств.  По видам определяется:  Предприятия можно выразмть:  Количество выпущенных изделий.  Внедрение нового оборудования.  Полное восстановление.  Произведение цены на количество товара называется:  Отраслевой классификатор:   Стоимости капитального ремонта и  К привлеченным средствам.  Частное от деления объема работ.  Использование основных фондов:   Основные фонды предприятия это:  Специальным стажем.  Совершенствование технологии;  Натуральном выражении определяется по формуле:   Прибыли в распоряжении:   Активами государства или фирмы и;  Какое определение предприятия.  Сумму потребности по:  Труда, связанным с:   Балансе предприятия относятся:  Затраты сырья, материалов,   С базовым периодом.  Инженерно-технического работника.  Сумма затрат  по экономическим.  Сырье и основные материалы.  Отработанное   время;  Облигацией;  Сдельная  заработная плата - это:  Прибыли в распоряжении.  Территория объем промышленной продукции.   Высококвалифицированного рабочего;  Которая остается на покрытие постоянных затрат.  Расхода всех материалов:   Общее управление, управление.   Получение прибыли.  Продукции равны 60 копеек.   Является общество, в котором:  Сходный производственной деятельности.  Акции выпускаются для:   Определяется по формуле:  Амортизационные отчисления на 1 рубль.   Отраслевая классификация.  Инновационная стратегия;   От условий замены основных.   Товарных знаков и долгов;  Прибыли в распоряжении предприятия к собственному капиталу.   Страховая, банковская.   Производства продукции  относится:  Фондов зависит от следующих факторов:  Все перечисленное верно По табелю рабочего времени.  Производственной деятельности.  Прибыли в распоряжении.  Производительности труда.   Показателей в мировой экономике.  Научной организации труда:  Для сравнения социально-экономических.   Произведение тарифной ставки на отработанное время;  Рентабельность продукции;  Сумма затрат  по экономическим.  На восстановление:  К привлеченным средствам.  Произведение норм:   Производства продукции.  Коэффициент интенсивности.  Оптовая цена единицы продукции предприятия - это:  К видам консультативной.   Лицензия.  Произведение тарифной ставки на:   Прибыли в распоряжении;   Предприятия - это:  Повременная заработная плата - это:  Постоянных затрат – 48 %.   Стоимости капитального ремонта и  Предприятия к величине активов.  Прибыли в распоряжении.  Прибылью;  Рабочие столы;  Следующих единицах:  Лизинговая деятельность. 200 тыс..руб. Затраты снизились.   Расчет полученной экономии.   Рентабельность реализованной.   Как сумма фактических.   Использования оборотных средств являются:  Топлива и энергии в:  Биржевая деятельность.   Основных средств.  Экономической деятельности.  Предельному доходу по каждому ресурсу;   Деятельности является:  Средние издержки минимальны.   Затраты на производство,   Юридическим лицом.  Первоначальная стоимость с учетом  Видам финансовой.   К  условно-постоянным  затратам.   Предприятия к средней величине активов.  Предприятия к собственному капиталу.   Кадрами, маркетинг;  Производственной деятельности.  Прибыли в распоряжении.  Реновация основных фондов - это:  Имеющая устав.  Процесс сочетания действий.  Многообразие видов.  Фондов зависит от следующих факторов:  Видам, группам и подгруппам.  Текущий ремонт.  Кадрами, маркетинг;  Труда, связанным с:   Отдельным видам оборотных средств.  Процесс сочетания действий.  Торгово-закупочная;  Фондовооруженность.  Модернизации и за вычетом суммы износа Представляющий собой комплекс.  Видов экономической деятельности.  В натуральных единицах.  Субъект, который осуществляет.  Использование основных фондов:   Акции являются постоянным капиталом.  Сдельная  заработная плата - это:  Снижения норм расхода сырья,   Во времени характеризует.  Прибыли в распоряжении.   Сдельная  заработная плата - это:  Прибыли в распоряжении:   Инновационная стратегия;   И экономии заработной платы;  </w:t>
          </w:r>
        </w:p>
      </w:tc>
    </w:tr>
  </w:tbl>
  <w:p w:rsidR="00E83B91" w:rsidRPr="00EB2946" w:rsidRDefault="00E83B91" w:rsidP="00EB2946">
    <w:pPr>
      <w:rPr>
        <w:color w:val="FFFFFF"/>
      </w:rPr>
    </w:pPr>
  </w:p>
  <w:p w:rsidR="00E83B91" w:rsidRPr="00EB2946" w:rsidRDefault="00E83B91">
    <w:pPr>
      <w:pStyle w:val="ad"/>
      <w:rPr>
        <w:color w:val="FFFFF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4C8C" w:rsidRDefault="00684C8C" w:rsidP="009D0DFB">
      <w:pPr>
        <w:spacing w:after="0" w:line="240" w:lineRule="auto"/>
      </w:pPr>
      <w:r>
        <w:separator/>
      </w:r>
    </w:p>
  </w:footnote>
  <w:footnote w:type="continuationSeparator" w:id="1">
    <w:p w:rsidR="00684C8C" w:rsidRDefault="00684C8C" w:rsidP="009D0DF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F32" w:rsidRDefault="00230F32">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51813" o:spid="_x0000_s3074" type="#_x0000_t136" style="position:absolute;margin-left:0;margin-top:0;width:527.5pt;height:131.85pt;rotation:315;z-index:-251654144;mso-position-horizontal:center;mso-position-horizontal-relative:margin;mso-position-vertical:center;mso-position-vertical-relative:margin" o:allowincell="f" fillcolor="#c4bc96 [2414]" stroked="f">
          <v:textpath style="font-family:&quot;Arial&quot;;font-size:1pt" string="Образец"/>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3B91" w:rsidRPr="0005730C" w:rsidRDefault="00230F32">
    <w:pPr>
      <w:pStyle w:val="ab"/>
      <w:jc w:val="right"/>
      <w:rPr>
        <w:rFonts w:ascii="Times New Roman" w:hAnsi="Times New Roman"/>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51814" o:spid="_x0000_s3075" type="#_x0000_t136" style="position:absolute;left:0;text-align:left;margin-left:0;margin-top:0;width:527.5pt;height:131.85pt;rotation:315;z-index:-251652096;mso-position-horizontal:center;mso-position-horizontal-relative:margin;mso-position-vertical:center;mso-position-vertical-relative:margin" o:allowincell="f" fillcolor="#c4bc96 [2414]" stroked="f">
          <v:textpath style="font-family:&quot;Arial&quot;;font-size:1pt" string="Образец"/>
        </v:shape>
      </w:pict>
    </w:r>
    <w:r w:rsidR="00283EBA" w:rsidRPr="0005730C">
      <w:rPr>
        <w:rFonts w:ascii="Times New Roman" w:hAnsi="Times New Roman"/>
        <w:sz w:val="28"/>
        <w:szCs w:val="28"/>
      </w:rPr>
      <w:fldChar w:fldCharType="begin"/>
    </w:r>
    <w:r w:rsidR="00E83B91" w:rsidRPr="0005730C">
      <w:rPr>
        <w:rFonts w:ascii="Times New Roman" w:hAnsi="Times New Roman"/>
        <w:sz w:val="28"/>
        <w:szCs w:val="28"/>
      </w:rPr>
      <w:instrText>PAGE   \* MERGEFORMAT</w:instrText>
    </w:r>
    <w:r w:rsidR="00283EBA" w:rsidRPr="0005730C">
      <w:rPr>
        <w:rFonts w:ascii="Times New Roman" w:hAnsi="Times New Roman"/>
        <w:sz w:val="28"/>
        <w:szCs w:val="28"/>
      </w:rPr>
      <w:fldChar w:fldCharType="separate"/>
    </w:r>
    <w:r>
      <w:rPr>
        <w:rFonts w:ascii="Times New Roman" w:hAnsi="Times New Roman"/>
        <w:noProof/>
        <w:sz w:val="28"/>
        <w:szCs w:val="28"/>
      </w:rPr>
      <w:t>5</w:t>
    </w:r>
    <w:r w:rsidR="00283EBA" w:rsidRPr="0005730C">
      <w:rPr>
        <w:rFonts w:ascii="Times New Roman" w:hAnsi="Times New Roman"/>
        <w:sz w:val="28"/>
        <w:szCs w:val="28"/>
      </w:rPr>
      <w:fldChar w:fldCharType="end"/>
    </w:r>
  </w:p>
  <w:p w:rsidR="00E83B91" w:rsidRDefault="00E83B91">
    <w:pPr>
      <w:pStyle w:val="ab"/>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0F32" w:rsidRDefault="00230F32">
    <w:pPr>
      <w:pStyle w:val="ab"/>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051812" o:spid="_x0000_s3073" type="#_x0000_t136" style="position:absolute;margin-left:0;margin-top:0;width:527.5pt;height:131.85pt;rotation:315;z-index:-251656192;mso-position-horizontal:center;mso-position-horizontal-relative:margin;mso-position-vertical:center;mso-position-vertical-relative:margin" o:allowincell="f" fillcolor="#c4bc96 [2414]" stroked="f">
          <v:textpath style="font-family:&quot;Arial&quot;;font-size:1pt" string="Образец"/>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B23DC5"/>
    <w:multiLevelType w:val="multilevel"/>
    <w:tmpl w:val="0128AAA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23C45DB8"/>
    <w:multiLevelType w:val="multilevel"/>
    <w:tmpl w:val="4F501920"/>
    <w:lvl w:ilvl="0">
      <w:start w:val="1"/>
      <w:numFmt w:val="decimal"/>
      <w:lvlText w:val="%1"/>
      <w:lvlJc w:val="left"/>
      <w:pPr>
        <w:ind w:left="375" w:hanging="375"/>
      </w:pPr>
      <w:rPr>
        <w:rFonts w:cs="Times New Roman" w:hint="default"/>
      </w:rPr>
    </w:lvl>
    <w:lvl w:ilvl="1">
      <w:start w:val="1"/>
      <w:numFmt w:val="decimal"/>
      <w:lvlText w:val="%1.%2"/>
      <w:lvlJc w:val="left"/>
      <w:pPr>
        <w:ind w:left="943" w:hanging="375"/>
      </w:pPr>
      <w:rPr>
        <w:rFonts w:cs="Times New Roman" w:hint="default"/>
      </w:rPr>
    </w:lvl>
    <w:lvl w:ilvl="2">
      <w:start w:val="1"/>
      <w:numFmt w:val="decimal"/>
      <w:lvlText w:val="%1.%2.%3"/>
      <w:lvlJc w:val="left"/>
      <w:pPr>
        <w:ind w:left="1856"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4848" w:hanging="144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2">
    <w:nsid w:val="3C943F4D"/>
    <w:multiLevelType w:val="hybridMultilevel"/>
    <w:tmpl w:val="86E235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F25357B"/>
    <w:multiLevelType w:val="multilevel"/>
    <w:tmpl w:val="015455D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75452123"/>
    <w:multiLevelType w:val="hybridMultilevel"/>
    <w:tmpl w:val="E74E1D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7A46265C"/>
    <w:multiLevelType w:val="hybridMultilevel"/>
    <w:tmpl w:val="7B78174C"/>
    <w:lvl w:ilvl="0" w:tplc="ACFAA618">
      <w:numFmt w:val="bullet"/>
      <w:lvlText w:val="•"/>
      <w:lvlJc w:val="left"/>
      <w:pPr>
        <w:ind w:left="2134" w:hanging="1425"/>
      </w:pPr>
      <w:rPr>
        <w:rFonts w:ascii="Times New Roman" w:eastAsia="Times New Roman" w:hAnsi="Times New Roman"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9"/>
  <w:doNotHyphenateCaps/>
  <w:drawingGridHorizontalSpacing w:val="110"/>
  <w:displayHorizontalDrawingGridEvery w:val="2"/>
  <w:characterSpacingControl w:val="doNotCompress"/>
  <w:hdrShapeDefaults>
    <o:shapedefaults v:ext="edit" spidmax="4098"/>
    <o:shapelayout v:ext="edit">
      <o:idmap v:ext="edit" data="3"/>
    </o:shapelayout>
  </w:hdrShapeDefaults>
  <w:footnotePr>
    <w:footnote w:id="0"/>
    <w:footnote w:id="1"/>
  </w:footnotePr>
  <w:endnotePr>
    <w:endnote w:id="0"/>
    <w:endnote w:id="1"/>
  </w:endnotePr>
  <w:compat/>
  <w:rsids>
    <w:rsidRoot w:val="003526D9"/>
    <w:rsid w:val="00004ABD"/>
    <w:rsid w:val="0000514D"/>
    <w:rsid w:val="0001411C"/>
    <w:rsid w:val="000158D9"/>
    <w:rsid w:val="00034E69"/>
    <w:rsid w:val="00037645"/>
    <w:rsid w:val="00045701"/>
    <w:rsid w:val="000508CE"/>
    <w:rsid w:val="000523CB"/>
    <w:rsid w:val="0005730C"/>
    <w:rsid w:val="000608B2"/>
    <w:rsid w:val="00062D2D"/>
    <w:rsid w:val="000633D0"/>
    <w:rsid w:val="00072D0B"/>
    <w:rsid w:val="0007571A"/>
    <w:rsid w:val="00082803"/>
    <w:rsid w:val="00082EFF"/>
    <w:rsid w:val="00086BA1"/>
    <w:rsid w:val="0009052F"/>
    <w:rsid w:val="00090C8D"/>
    <w:rsid w:val="00090ECE"/>
    <w:rsid w:val="000A09D0"/>
    <w:rsid w:val="000A1A72"/>
    <w:rsid w:val="000A26F3"/>
    <w:rsid w:val="000A2CE3"/>
    <w:rsid w:val="000A355D"/>
    <w:rsid w:val="000B25C9"/>
    <w:rsid w:val="000B32F1"/>
    <w:rsid w:val="000C1DB2"/>
    <w:rsid w:val="000D45BF"/>
    <w:rsid w:val="000E15C6"/>
    <w:rsid w:val="000F2817"/>
    <w:rsid w:val="00105020"/>
    <w:rsid w:val="00111499"/>
    <w:rsid w:val="001240DA"/>
    <w:rsid w:val="00127027"/>
    <w:rsid w:val="001327B9"/>
    <w:rsid w:val="00134349"/>
    <w:rsid w:val="00134E62"/>
    <w:rsid w:val="00140173"/>
    <w:rsid w:val="001417D7"/>
    <w:rsid w:val="00152C2E"/>
    <w:rsid w:val="001578F1"/>
    <w:rsid w:val="001611B0"/>
    <w:rsid w:val="0016186D"/>
    <w:rsid w:val="00174452"/>
    <w:rsid w:val="001840F5"/>
    <w:rsid w:val="00185472"/>
    <w:rsid w:val="001903E2"/>
    <w:rsid w:val="0019130B"/>
    <w:rsid w:val="00194352"/>
    <w:rsid w:val="00196C8F"/>
    <w:rsid w:val="00197C6A"/>
    <w:rsid w:val="001A1A2E"/>
    <w:rsid w:val="001B4A4C"/>
    <w:rsid w:val="001B508B"/>
    <w:rsid w:val="001C63ED"/>
    <w:rsid w:val="001D0739"/>
    <w:rsid w:val="001D2EE1"/>
    <w:rsid w:val="001F1CC5"/>
    <w:rsid w:val="001F505D"/>
    <w:rsid w:val="001F693D"/>
    <w:rsid w:val="0020168A"/>
    <w:rsid w:val="00206584"/>
    <w:rsid w:val="00217AEE"/>
    <w:rsid w:val="002247CA"/>
    <w:rsid w:val="00227E3A"/>
    <w:rsid w:val="00230F32"/>
    <w:rsid w:val="002316D6"/>
    <w:rsid w:val="0023733F"/>
    <w:rsid w:val="00237B22"/>
    <w:rsid w:val="002511D2"/>
    <w:rsid w:val="0026411A"/>
    <w:rsid w:val="002711F1"/>
    <w:rsid w:val="00272CFC"/>
    <w:rsid w:val="00283EBA"/>
    <w:rsid w:val="00284897"/>
    <w:rsid w:val="002855D3"/>
    <w:rsid w:val="00286307"/>
    <w:rsid w:val="002865D2"/>
    <w:rsid w:val="002909FC"/>
    <w:rsid w:val="002968C8"/>
    <w:rsid w:val="002A3CBF"/>
    <w:rsid w:val="002B2EB2"/>
    <w:rsid w:val="002B58B2"/>
    <w:rsid w:val="002C5DF8"/>
    <w:rsid w:val="002C7CD2"/>
    <w:rsid w:val="002D236E"/>
    <w:rsid w:val="002D461F"/>
    <w:rsid w:val="002D6AF7"/>
    <w:rsid w:val="002E4BB5"/>
    <w:rsid w:val="002E6CCC"/>
    <w:rsid w:val="002E7C8C"/>
    <w:rsid w:val="002E7F5B"/>
    <w:rsid w:val="002F0FC9"/>
    <w:rsid w:val="002F1FED"/>
    <w:rsid w:val="002F3584"/>
    <w:rsid w:val="002F5FEF"/>
    <w:rsid w:val="002F7F99"/>
    <w:rsid w:val="00303681"/>
    <w:rsid w:val="00307C9C"/>
    <w:rsid w:val="00311FBD"/>
    <w:rsid w:val="003129F2"/>
    <w:rsid w:val="00317364"/>
    <w:rsid w:val="00322466"/>
    <w:rsid w:val="003236C8"/>
    <w:rsid w:val="003262EC"/>
    <w:rsid w:val="003373CB"/>
    <w:rsid w:val="00342491"/>
    <w:rsid w:val="003441AE"/>
    <w:rsid w:val="00351E1E"/>
    <w:rsid w:val="003526D9"/>
    <w:rsid w:val="00356261"/>
    <w:rsid w:val="00360098"/>
    <w:rsid w:val="00366CD3"/>
    <w:rsid w:val="00380104"/>
    <w:rsid w:val="00384A00"/>
    <w:rsid w:val="00384BBD"/>
    <w:rsid w:val="003911ED"/>
    <w:rsid w:val="00391EBB"/>
    <w:rsid w:val="0039352F"/>
    <w:rsid w:val="00393E9D"/>
    <w:rsid w:val="003A09FA"/>
    <w:rsid w:val="003A26F4"/>
    <w:rsid w:val="003A2A54"/>
    <w:rsid w:val="003A2DED"/>
    <w:rsid w:val="003C16CE"/>
    <w:rsid w:val="003D231C"/>
    <w:rsid w:val="003D4AA1"/>
    <w:rsid w:val="003D6497"/>
    <w:rsid w:val="003E089D"/>
    <w:rsid w:val="003E5AC8"/>
    <w:rsid w:val="003E66D9"/>
    <w:rsid w:val="003E79B6"/>
    <w:rsid w:val="00404437"/>
    <w:rsid w:val="004101B5"/>
    <w:rsid w:val="00411E89"/>
    <w:rsid w:val="00413DC4"/>
    <w:rsid w:val="00413F61"/>
    <w:rsid w:val="00416A15"/>
    <w:rsid w:val="00417129"/>
    <w:rsid w:val="00421C18"/>
    <w:rsid w:val="00422C79"/>
    <w:rsid w:val="004249CD"/>
    <w:rsid w:val="00426B91"/>
    <w:rsid w:val="00426EDF"/>
    <w:rsid w:val="004271FF"/>
    <w:rsid w:val="00427823"/>
    <w:rsid w:val="00427BF7"/>
    <w:rsid w:val="00434CB2"/>
    <w:rsid w:val="0043724D"/>
    <w:rsid w:val="004373F0"/>
    <w:rsid w:val="0044267C"/>
    <w:rsid w:val="00447F47"/>
    <w:rsid w:val="00453199"/>
    <w:rsid w:val="00455C9C"/>
    <w:rsid w:val="004570D2"/>
    <w:rsid w:val="00460695"/>
    <w:rsid w:val="00460740"/>
    <w:rsid w:val="00460ADC"/>
    <w:rsid w:val="004702CD"/>
    <w:rsid w:val="0047374E"/>
    <w:rsid w:val="00475CEE"/>
    <w:rsid w:val="0048622C"/>
    <w:rsid w:val="004907A9"/>
    <w:rsid w:val="0049464B"/>
    <w:rsid w:val="00495E0E"/>
    <w:rsid w:val="004A1E29"/>
    <w:rsid w:val="004A6821"/>
    <w:rsid w:val="004B1665"/>
    <w:rsid w:val="004B1C40"/>
    <w:rsid w:val="004B53A7"/>
    <w:rsid w:val="004B5650"/>
    <w:rsid w:val="004B5C3C"/>
    <w:rsid w:val="004C50A4"/>
    <w:rsid w:val="004C6435"/>
    <w:rsid w:val="004D0A48"/>
    <w:rsid w:val="004E26D1"/>
    <w:rsid w:val="004E3D9B"/>
    <w:rsid w:val="004E4E20"/>
    <w:rsid w:val="004F3050"/>
    <w:rsid w:val="004F704A"/>
    <w:rsid w:val="004F7297"/>
    <w:rsid w:val="005010FC"/>
    <w:rsid w:val="005073B0"/>
    <w:rsid w:val="005109BB"/>
    <w:rsid w:val="005129E3"/>
    <w:rsid w:val="0051739E"/>
    <w:rsid w:val="005244D5"/>
    <w:rsid w:val="00526F76"/>
    <w:rsid w:val="00530401"/>
    <w:rsid w:val="00531EF9"/>
    <w:rsid w:val="00533A09"/>
    <w:rsid w:val="005360F4"/>
    <w:rsid w:val="00544F2B"/>
    <w:rsid w:val="0054599F"/>
    <w:rsid w:val="00545EE5"/>
    <w:rsid w:val="005478D6"/>
    <w:rsid w:val="00551EAE"/>
    <w:rsid w:val="005560C4"/>
    <w:rsid w:val="00562C94"/>
    <w:rsid w:val="00563ED1"/>
    <w:rsid w:val="00564736"/>
    <w:rsid w:val="00574C8F"/>
    <w:rsid w:val="00577823"/>
    <w:rsid w:val="0058429D"/>
    <w:rsid w:val="005851A2"/>
    <w:rsid w:val="00585F1C"/>
    <w:rsid w:val="005866D8"/>
    <w:rsid w:val="00587094"/>
    <w:rsid w:val="00587DF1"/>
    <w:rsid w:val="005909C4"/>
    <w:rsid w:val="00590E8D"/>
    <w:rsid w:val="00591B15"/>
    <w:rsid w:val="005946E3"/>
    <w:rsid w:val="005955CF"/>
    <w:rsid w:val="005A0CE9"/>
    <w:rsid w:val="005A3123"/>
    <w:rsid w:val="005B0126"/>
    <w:rsid w:val="005B0CE9"/>
    <w:rsid w:val="005B281C"/>
    <w:rsid w:val="005C2DB2"/>
    <w:rsid w:val="005D2CC3"/>
    <w:rsid w:val="005D63CC"/>
    <w:rsid w:val="005D75A5"/>
    <w:rsid w:val="00601E05"/>
    <w:rsid w:val="0060411C"/>
    <w:rsid w:val="0061066B"/>
    <w:rsid w:val="00616DE6"/>
    <w:rsid w:val="00622F78"/>
    <w:rsid w:val="00641E15"/>
    <w:rsid w:val="00641F10"/>
    <w:rsid w:val="00653501"/>
    <w:rsid w:val="0065672E"/>
    <w:rsid w:val="00656A45"/>
    <w:rsid w:val="0066051B"/>
    <w:rsid w:val="0066689C"/>
    <w:rsid w:val="006706EA"/>
    <w:rsid w:val="00676CC1"/>
    <w:rsid w:val="00684C8C"/>
    <w:rsid w:val="00693C50"/>
    <w:rsid w:val="006942A3"/>
    <w:rsid w:val="006954D3"/>
    <w:rsid w:val="006B370B"/>
    <w:rsid w:val="006B4F80"/>
    <w:rsid w:val="006B5C7A"/>
    <w:rsid w:val="006B77E3"/>
    <w:rsid w:val="006E2AC2"/>
    <w:rsid w:val="006E6A64"/>
    <w:rsid w:val="006F035F"/>
    <w:rsid w:val="006F0438"/>
    <w:rsid w:val="006F2E37"/>
    <w:rsid w:val="006F3056"/>
    <w:rsid w:val="006F5722"/>
    <w:rsid w:val="006F57CE"/>
    <w:rsid w:val="006F5D08"/>
    <w:rsid w:val="006F767F"/>
    <w:rsid w:val="00704164"/>
    <w:rsid w:val="00710C38"/>
    <w:rsid w:val="00713C3E"/>
    <w:rsid w:val="0072319E"/>
    <w:rsid w:val="00733BB3"/>
    <w:rsid w:val="00742831"/>
    <w:rsid w:val="00743CFE"/>
    <w:rsid w:val="007452A7"/>
    <w:rsid w:val="0075496C"/>
    <w:rsid w:val="007675F5"/>
    <w:rsid w:val="00770B2E"/>
    <w:rsid w:val="00774EE8"/>
    <w:rsid w:val="00776CD9"/>
    <w:rsid w:val="00784ED3"/>
    <w:rsid w:val="00791464"/>
    <w:rsid w:val="0079619D"/>
    <w:rsid w:val="00796AD9"/>
    <w:rsid w:val="007A4AC7"/>
    <w:rsid w:val="007A57E1"/>
    <w:rsid w:val="007A6653"/>
    <w:rsid w:val="007A7949"/>
    <w:rsid w:val="007B0CF5"/>
    <w:rsid w:val="007B2DD2"/>
    <w:rsid w:val="007B3F22"/>
    <w:rsid w:val="007D3322"/>
    <w:rsid w:val="007D4F86"/>
    <w:rsid w:val="007E216D"/>
    <w:rsid w:val="007E284E"/>
    <w:rsid w:val="007E3B7E"/>
    <w:rsid w:val="007F1FB0"/>
    <w:rsid w:val="007F4A74"/>
    <w:rsid w:val="00800711"/>
    <w:rsid w:val="00804EE5"/>
    <w:rsid w:val="0080610A"/>
    <w:rsid w:val="008079D7"/>
    <w:rsid w:val="008175C2"/>
    <w:rsid w:val="0082222B"/>
    <w:rsid w:val="00822A11"/>
    <w:rsid w:val="00824482"/>
    <w:rsid w:val="008270CA"/>
    <w:rsid w:val="00836D6B"/>
    <w:rsid w:val="00840746"/>
    <w:rsid w:val="008413B4"/>
    <w:rsid w:val="00844DF1"/>
    <w:rsid w:val="00853600"/>
    <w:rsid w:val="00856565"/>
    <w:rsid w:val="00866254"/>
    <w:rsid w:val="008665BD"/>
    <w:rsid w:val="00870A1F"/>
    <w:rsid w:val="0087436E"/>
    <w:rsid w:val="008748FB"/>
    <w:rsid w:val="00874D0B"/>
    <w:rsid w:val="00880A8E"/>
    <w:rsid w:val="00882002"/>
    <w:rsid w:val="0089473E"/>
    <w:rsid w:val="008970FF"/>
    <w:rsid w:val="008A1595"/>
    <w:rsid w:val="008A196D"/>
    <w:rsid w:val="008A4C69"/>
    <w:rsid w:val="008B353E"/>
    <w:rsid w:val="008B4318"/>
    <w:rsid w:val="008C0814"/>
    <w:rsid w:val="008C08F9"/>
    <w:rsid w:val="008C35AB"/>
    <w:rsid w:val="008C67A0"/>
    <w:rsid w:val="008C6C20"/>
    <w:rsid w:val="008C71AE"/>
    <w:rsid w:val="008D26F9"/>
    <w:rsid w:val="008D3A69"/>
    <w:rsid w:val="008D43AE"/>
    <w:rsid w:val="008D71BD"/>
    <w:rsid w:val="008E0205"/>
    <w:rsid w:val="008E5857"/>
    <w:rsid w:val="008E5E46"/>
    <w:rsid w:val="008F54B7"/>
    <w:rsid w:val="008F6BB9"/>
    <w:rsid w:val="009043A1"/>
    <w:rsid w:val="00904FF1"/>
    <w:rsid w:val="00905D7E"/>
    <w:rsid w:val="00914D12"/>
    <w:rsid w:val="009157D5"/>
    <w:rsid w:val="00920191"/>
    <w:rsid w:val="0092057A"/>
    <w:rsid w:val="00921A36"/>
    <w:rsid w:val="00922664"/>
    <w:rsid w:val="00923011"/>
    <w:rsid w:val="009233F3"/>
    <w:rsid w:val="00926E73"/>
    <w:rsid w:val="009338A6"/>
    <w:rsid w:val="00943951"/>
    <w:rsid w:val="00944DD2"/>
    <w:rsid w:val="0095146C"/>
    <w:rsid w:val="00957AFE"/>
    <w:rsid w:val="009625B1"/>
    <w:rsid w:val="009628D5"/>
    <w:rsid w:val="00963695"/>
    <w:rsid w:val="009670F6"/>
    <w:rsid w:val="00967A3C"/>
    <w:rsid w:val="00980025"/>
    <w:rsid w:val="00981165"/>
    <w:rsid w:val="0098482B"/>
    <w:rsid w:val="009849B9"/>
    <w:rsid w:val="00984F2D"/>
    <w:rsid w:val="00986117"/>
    <w:rsid w:val="00987B42"/>
    <w:rsid w:val="00991B2D"/>
    <w:rsid w:val="009A3DD6"/>
    <w:rsid w:val="009A53EF"/>
    <w:rsid w:val="009A7B97"/>
    <w:rsid w:val="009B11B2"/>
    <w:rsid w:val="009B16EE"/>
    <w:rsid w:val="009C23C4"/>
    <w:rsid w:val="009C5E09"/>
    <w:rsid w:val="009D0986"/>
    <w:rsid w:val="009D0DFB"/>
    <w:rsid w:val="009D418C"/>
    <w:rsid w:val="00A02A28"/>
    <w:rsid w:val="00A04A3C"/>
    <w:rsid w:val="00A1343A"/>
    <w:rsid w:val="00A15190"/>
    <w:rsid w:val="00A15AC8"/>
    <w:rsid w:val="00A1771E"/>
    <w:rsid w:val="00A2311A"/>
    <w:rsid w:val="00A23DA0"/>
    <w:rsid w:val="00A26207"/>
    <w:rsid w:val="00A30440"/>
    <w:rsid w:val="00A40254"/>
    <w:rsid w:val="00A41094"/>
    <w:rsid w:val="00A4689F"/>
    <w:rsid w:val="00A557EC"/>
    <w:rsid w:val="00A601AA"/>
    <w:rsid w:val="00A6237E"/>
    <w:rsid w:val="00A6662A"/>
    <w:rsid w:val="00A67691"/>
    <w:rsid w:val="00A71999"/>
    <w:rsid w:val="00A822C1"/>
    <w:rsid w:val="00A846AA"/>
    <w:rsid w:val="00A84E96"/>
    <w:rsid w:val="00A856FB"/>
    <w:rsid w:val="00A86078"/>
    <w:rsid w:val="00A95420"/>
    <w:rsid w:val="00A96F53"/>
    <w:rsid w:val="00AA2224"/>
    <w:rsid w:val="00AA496F"/>
    <w:rsid w:val="00AA516A"/>
    <w:rsid w:val="00AB4E21"/>
    <w:rsid w:val="00AC40DF"/>
    <w:rsid w:val="00AD42CB"/>
    <w:rsid w:val="00AD5EED"/>
    <w:rsid w:val="00AD7CEA"/>
    <w:rsid w:val="00AE4073"/>
    <w:rsid w:val="00AE6328"/>
    <w:rsid w:val="00AF26AD"/>
    <w:rsid w:val="00AF6EA7"/>
    <w:rsid w:val="00B00FE9"/>
    <w:rsid w:val="00B01A49"/>
    <w:rsid w:val="00B055AF"/>
    <w:rsid w:val="00B26683"/>
    <w:rsid w:val="00B33056"/>
    <w:rsid w:val="00B343AC"/>
    <w:rsid w:val="00B37BD4"/>
    <w:rsid w:val="00B44EC6"/>
    <w:rsid w:val="00B50714"/>
    <w:rsid w:val="00B52D0E"/>
    <w:rsid w:val="00B5506B"/>
    <w:rsid w:val="00B55962"/>
    <w:rsid w:val="00B64398"/>
    <w:rsid w:val="00B65870"/>
    <w:rsid w:val="00B840CA"/>
    <w:rsid w:val="00B906E8"/>
    <w:rsid w:val="00B93AB3"/>
    <w:rsid w:val="00B95500"/>
    <w:rsid w:val="00B95B6D"/>
    <w:rsid w:val="00BB0EC0"/>
    <w:rsid w:val="00BB2F92"/>
    <w:rsid w:val="00BB4193"/>
    <w:rsid w:val="00BC03CE"/>
    <w:rsid w:val="00BD192B"/>
    <w:rsid w:val="00BD21D5"/>
    <w:rsid w:val="00BD451D"/>
    <w:rsid w:val="00BE09B2"/>
    <w:rsid w:val="00BE4AD0"/>
    <w:rsid w:val="00BF01A0"/>
    <w:rsid w:val="00BF4DA4"/>
    <w:rsid w:val="00C01FE0"/>
    <w:rsid w:val="00C05F10"/>
    <w:rsid w:val="00C06002"/>
    <w:rsid w:val="00C24322"/>
    <w:rsid w:val="00C2677F"/>
    <w:rsid w:val="00C26C84"/>
    <w:rsid w:val="00C333BC"/>
    <w:rsid w:val="00C41FD5"/>
    <w:rsid w:val="00C4261D"/>
    <w:rsid w:val="00C447B3"/>
    <w:rsid w:val="00C469BD"/>
    <w:rsid w:val="00C50D7A"/>
    <w:rsid w:val="00C53BCC"/>
    <w:rsid w:val="00C61BC8"/>
    <w:rsid w:val="00C624A4"/>
    <w:rsid w:val="00C62699"/>
    <w:rsid w:val="00C63470"/>
    <w:rsid w:val="00C635D3"/>
    <w:rsid w:val="00C70490"/>
    <w:rsid w:val="00C80651"/>
    <w:rsid w:val="00C80FC6"/>
    <w:rsid w:val="00C810A0"/>
    <w:rsid w:val="00C8138C"/>
    <w:rsid w:val="00C87410"/>
    <w:rsid w:val="00C90BCB"/>
    <w:rsid w:val="00C93065"/>
    <w:rsid w:val="00C93239"/>
    <w:rsid w:val="00C94529"/>
    <w:rsid w:val="00C94F9C"/>
    <w:rsid w:val="00CA601A"/>
    <w:rsid w:val="00CA6D54"/>
    <w:rsid w:val="00CA6EF2"/>
    <w:rsid w:val="00CB1954"/>
    <w:rsid w:val="00CB75FF"/>
    <w:rsid w:val="00CB7F56"/>
    <w:rsid w:val="00CC1726"/>
    <w:rsid w:val="00CC1AF6"/>
    <w:rsid w:val="00CD0972"/>
    <w:rsid w:val="00CD27C4"/>
    <w:rsid w:val="00CD51C8"/>
    <w:rsid w:val="00CF0543"/>
    <w:rsid w:val="00CF2A33"/>
    <w:rsid w:val="00D03227"/>
    <w:rsid w:val="00D133A9"/>
    <w:rsid w:val="00D20075"/>
    <w:rsid w:val="00D2206D"/>
    <w:rsid w:val="00D24A58"/>
    <w:rsid w:val="00D35B68"/>
    <w:rsid w:val="00D40BDB"/>
    <w:rsid w:val="00D442AD"/>
    <w:rsid w:val="00D45599"/>
    <w:rsid w:val="00D5059E"/>
    <w:rsid w:val="00D50774"/>
    <w:rsid w:val="00D507A1"/>
    <w:rsid w:val="00D61CAC"/>
    <w:rsid w:val="00D63841"/>
    <w:rsid w:val="00D66355"/>
    <w:rsid w:val="00D7036A"/>
    <w:rsid w:val="00D70815"/>
    <w:rsid w:val="00D8259A"/>
    <w:rsid w:val="00D85D64"/>
    <w:rsid w:val="00D87AA1"/>
    <w:rsid w:val="00D914E5"/>
    <w:rsid w:val="00D91629"/>
    <w:rsid w:val="00D94D8F"/>
    <w:rsid w:val="00DA5068"/>
    <w:rsid w:val="00DA5B0B"/>
    <w:rsid w:val="00DB124A"/>
    <w:rsid w:val="00DB4B2E"/>
    <w:rsid w:val="00DB5264"/>
    <w:rsid w:val="00DB63A6"/>
    <w:rsid w:val="00DB79DE"/>
    <w:rsid w:val="00DD4A9A"/>
    <w:rsid w:val="00DD7F11"/>
    <w:rsid w:val="00DF34B8"/>
    <w:rsid w:val="00E0438B"/>
    <w:rsid w:val="00E07A68"/>
    <w:rsid w:val="00E10F64"/>
    <w:rsid w:val="00E17049"/>
    <w:rsid w:val="00E20A02"/>
    <w:rsid w:val="00E20D34"/>
    <w:rsid w:val="00E213BC"/>
    <w:rsid w:val="00E223B7"/>
    <w:rsid w:val="00E236F7"/>
    <w:rsid w:val="00E26CAD"/>
    <w:rsid w:val="00E32711"/>
    <w:rsid w:val="00E35CDC"/>
    <w:rsid w:val="00E4204C"/>
    <w:rsid w:val="00E46F41"/>
    <w:rsid w:val="00E477A9"/>
    <w:rsid w:val="00E50A1B"/>
    <w:rsid w:val="00E60E86"/>
    <w:rsid w:val="00E64FE6"/>
    <w:rsid w:val="00E75369"/>
    <w:rsid w:val="00E80E7A"/>
    <w:rsid w:val="00E823C8"/>
    <w:rsid w:val="00E83B91"/>
    <w:rsid w:val="00E8424F"/>
    <w:rsid w:val="00E87DCA"/>
    <w:rsid w:val="00E90D1E"/>
    <w:rsid w:val="00E93561"/>
    <w:rsid w:val="00E937F5"/>
    <w:rsid w:val="00E93C1D"/>
    <w:rsid w:val="00EA39AA"/>
    <w:rsid w:val="00EA5016"/>
    <w:rsid w:val="00EA67C4"/>
    <w:rsid w:val="00EB2946"/>
    <w:rsid w:val="00EB3736"/>
    <w:rsid w:val="00EB3B54"/>
    <w:rsid w:val="00EB4887"/>
    <w:rsid w:val="00EB531D"/>
    <w:rsid w:val="00EC7056"/>
    <w:rsid w:val="00EC7C1C"/>
    <w:rsid w:val="00ED324B"/>
    <w:rsid w:val="00EE2E5D"/>
    <w:rsid w:val="00EE3F2D"/>
    <w:rsid w:val="00EF29CD"/>
    <w:rsid w:val="00EF38A4"/>
    <w:rsid w:val="00EF3FED"/>
    <w:rsid w:val="00EF44F4"/>
    <w:rsid w:val="00EF7844"/>
    <w:rsid w:val="00F006B1"/>
    <w:rsid w:val="00F01DAB"/>
    <w:rsid w:val="00F049C1"/>
    <w:rsid w:val="00F11941"/>
    <w:rsid w:val="00F1268E"/>
    <w:rsid w:val="00F13DC9"/>
    <w:rsid w:val="00F16628"/>
    <w:rsid w:val="00F21723"/>
    <w:rsid w:val="00F23E8B"/>
    <w:rsid w:val="00F25145"/>
    <w:rsid w:val="00F26378"/>
    <w:rsid w:val="00F30183"/>
    <w:rsid w:val="00F45ABC"/>
    <w:rsid w:val="00F531EB"/>
    <w:rsid w:val="00F561FB"/>
    <w:rsid w:val="00F71FED"/>
    <w:rsid w:val="00F72104"/>
    <w:rsid w:val="00F73B70"/>
    <w:rsid w:val="00F80DDB"/>
    <w:rsid w:val="00F84BB0"/>
    <w:rsid w:val="00F96246"/>
    <w:rsid w:val="00F96C9A"/>
    <w:rsid w:val="00FA0BC4"/>
    <w:rsid w:val="00FA1128"/>
    <w:rsid w:val="00FA3CC0"/>
    <w:rsid w:val="00FB3944"/>
    <w:rsid w:val="00FB4EA8"/>
    <w:rsid w:val="00FB785A"/>
    <w:rsid w:val="00FC068D"/>
    <w:rsid w:val="00FC1824"/>
    <w:rsid w:val="00FC1F2C"/>
    <w:rsid w:val="00FC37B1"/>
    <w:rsid w:val="00FC4218"/>
    <w:rsid w:val="00FC4682"/>
    <w:rsid w:val="00FC6AB6"/>
    <w:rsid w:val="00FD183D"/>
    <w:rsid w:val="00FD4E71"/>
    <w:rsid w:val="00FE3A4D"/>
    <w:rsid w:val="00FF21A2"/>
    <w:rsid w:val="00FF3370"/>
    <w:rsid w:val="00FF698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Preformatted"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26207"/>
    <w:pPr>
      <w:spacing w:after="200" w:line="276" w:lineRule="auto"/>
    </w:pPr>
    <w:rPr>
      <w:sz w:val="22"/>
      <w:szCs w:val="22"/>
    </w:rPr>
  </w:style>
  <w:style w:type="paragraph" w:styleId="1">
    <w:name w:val="heading 1"/>
    <w:basedOn w:val="a"/>
    <w:next w:val="a"/>
    <w:link w:val="10"/>
    <w:qFormat/>
    <w:locked/>
    <w:rsid w:val="00AE6328"/>
    <w:pPr>
      <w:keepNext/>
      <w:keepLines/>
      <w:spacing w:before="480" w:after="0"/>
      <w:outlineLvl w:val="0"/>
    </w:pPr>
    <w:rPr>
      <w:rFonts w:ascii="Cambria" w:hAnsi="Cambria"/>
      <w:b/>
      <w:bCs/>
      <w:color w:val="365F91"/>
      <w:sz w:val="28"/>
      <w:szCs w:val="28"/>
    </w:rPr>
  </w:style>
  <w:style w:type="paragraph" w:styleId="2">
    <w:name w:val="heading 2"/>
    <w:basedOn w:val="a"/>
    <w:next w:val="a"/>
    <w:link w:val="20"/>
    <w:qFormat/>
    <w:locked/>
    <w:rsid w:val="00AE6328"/>
    <w:pPr>
      <w:keepNext/>
      <w:keepLines/>
      <w:spacing w:before="200" w:after="0"/>
      <w:outlineLvl w:val="1"/>
    </w:pPr>
    <w:rPr>
      <w:rFonts w:ascii="Cambria" w:hAnsi="Cambria"/>
      <w:b/>
      <w:bCs/>
      <w:color w:val="4F81BD"/>
      <w:sz w:val="26"/>
      <w:szCs w:val="26"/>
    </w:rPr>
  </w:style>
  <w:style w:type="paragraph" w:styleId="3">
    <w:name w:val="heading 3"/>
    <w:basedOn w:val="a"/>
    <w:next w:val="a"/>
    <w:link w:val="30"/>
    <w:qFormat/>
    <w:locked/>
    <w:rsid w:val="00AE6328"/>
    <w:pPr>
      <w:keepNext/>
      <w:keepLines/>
      <w:spacing w:before="200" w:after="0"/>
      <w:outlineLvl w:val="2"/>
    </w:pPr>
    <w:rPr>
      <w:rFonts w:ascii="Cambria" w:hAnsi="Cambria"/>
      <w:b/>
      <w:bCs/>
      <w:color w:val="4F81BD"/>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81165"/>
    <w:pPr>
      <w:ind w:left="720"/>
      <w:contextualSpacing/>
    </w:pPr>
  </w:style>
  <w:style w:type="character" w:customStyle="1" w:styleId="apple-converted-space">
    <w:name w:val="apple-converted-space"/>
    <w:uiPriority w:val="99"/>
    <w:rsid w:val="00C333BC"/>
    <w:rPr>
      <w:rFonts w:cs="Times New Roman"/>
    </w:rPr>
  </w:style>
  <w:style w:type="paragraph" w:styleId="a4">
    <w:name w:val="Normal (Web)"/>
    <w:basedOn w:val="a"/>
    <w:uiPriority w:val="99"/>
    <w:semiHidden/>
    <w:rsid w:val="004F3050"/>
    <w:pPr>
      <w:spacing w:before="100" w:beforeAutospacing="1" w:after="100" w:afterAutospacing="1" w:line="240" w:lineRule="auto"/>
    </w:pPr>
    <w:rPr>
      <w:rFonts w:ascii="Times New Roman" w:hAnsi="Times New Roman"/>
      <w:sz w:val="24"/>
      <w:szCs w:val="24"/>
    </w:rPr>
  </w:style>
  <w:style w:type="character" w:styleId="a5">
    <w:name w:val="Hyperlink"/>
    <w:uiPriority w:val="99"/>
    <w:rsid w:val="004F3050"/>
    <w:rPr>
      <w:rFonts w:cs="Times New Roman"/>
      <w:color w:val="0000FF"/>
      <w:u w:val="single"/>
    </w:rPr>
  </w:style>
  <w:style w:type="paragraph" w:styleId="a6">
    <w:name w:val="No Spacing"/>
    <w:uiPriority w:val="99"/>
    <w:qFormat/>
    <w:rsid w:val="00E32711"/>
    <w:rPr>
      <w:sz w:val="22"/>
      <w:szCs w:val="22"/>
      <w:lang w:eastAsia="en-US"/>
    </w:rPr>
  </w:style>
  <w:style w:type="character" w:styleId="a7">
    <w:name w:val="Emphasis"/>
    <w:uiPriority w:val="99"/>
    <w:qFormat/>
    <w:rsid w:val="00B840CA"/>
    <w:rPr>
      <w:rFonts w:cs="Times New Roman"/>
      <w:i/>
      <w:iCs/>
    </w:rPr>
  </w:style>
  <w:style w:type="paragraph" w:customStyle="1" w:styleId="c6">
    <w:name w:val="c6"/>
    <w:basedOn w:val="a"/>
    <w:uiPriority w:val="99"/>
    <w:rsid w:val="00C06002"/>
    <w:pPr>
      <w:spacing w:before="100" w:beforeAutospacing="1" w:after="100" w:afterAutospacing="1" w:line="240" w:lineRule="auto"/>
    </w:pPr>
    <w:rPr>
      <w:rFonts w:ascii="Times New Roman" w:hAnsi="Times New Roman"/>
      <w:sz w:val="24"/>
      <w:szCs w:val="24"/>
    </w:rPr>
  </w:style>
  <w:style w:type="paragraph" w:customStyle="1" w:styleId="c3">
    <w:name w:val="c3"/>
    <w:basedOn w:val="a"/>
    <w:uiPriority w:val="99"/>
    <w:rsid w:val="00C06002"/>
    <w:pPr>
      <w:spacing w:before="100" w:beforeAutospacing="1" w:after="100" w:afterAutospacing="1" w:line="240" w:lineRule="auto"/>
    </w:pPr>
    <w:rPr>
      <w:rFonts w:ascii="Times New Roman" w:hAnsi="Times New Roman"/>
      <w:sz w:val="24"/>
      <w:szCs w:val="24"/>
    </w:rPr>
  </w:style>
  <w:style w:type="character" w:customStyle="1" w:styleId="c12">
    <w:name w:val="c12"/>
    <w:uiPriority w:val="99"/>
    <w:rsid w:val="00C06002"/>
    <w:rPr>
      <w:rFonts w:cs="Times New Roman"/>
    </w:rPr>
  </w:style>
  <w:style w:type="character" w:customStyle="1" w:styleId="c7">
    <w:name w:val="c7"/>
    <w:uiPriority w:val="99"/>
    <w:rsid w:val="00C06002"/>
    <w:rPr>
      <w:rFonts w:cs="Times New Roman"/>
    </w:rPr>
  </w:style>
  <w:style w:type="character" w:customStyle="1" w:styleId="FontStyle21">
    <w:name w:val="Font Style21"/>
    <w:uiPriority w:val="99"/>
    <w:rsid w:val="00A02A28"/>
    <w:rPr>
      <w:rFonts w:ascii="Times New Roman" w:hAnsi="Times New Roman"/>
      <w:sz w:val="26"/>
    </w:rPr>
  </w:style>
  <w:style w:type="table" w:styleId="a8">
    <w:name w:val="Table Grid"/>
    <w:basedOn w:val="a1"/>
    <w:uiPriority w:val="99"/>
    <w:rsid w:val="00A26207"/>
    <w:pPr>
      <w:ind w:firstLine="709"/>
      <w:jc w:val="both"/>
    </w:pPr>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rsid w:val="00A26207"/>
    <w:pPr>
      <w:spacing w:after="0" w:line="240" w:lineRule="auto"/>
    </w:pPr>
    <w:rPr>
      <w:rFonts w:ascii="Tahoma" w:hAnsi="Tahoma"/>
      <w:sz w:val="16"/>
      <w:szCs w:val="16"/>
    </w:rPr>
  </w:style>
  <w:style w:type="paragraph" w:styleId="ab">
    <w:name w:val="header"/>
    <w:basedOn w:val="a"/>
    <w:link w:val="ac"/>
    <w:uiPriority w:val="99"/>
    <w:rsid w:val="009D0DFB"/>
    <w:pPr>
      <w:tabs>
        <w:tab w:val="center" w:pos="4677"/>
        <w:tab w:val="right" w:pos="9355"/>
      </w:tabs>
      <w:spacing w:after="0" w:line="240" w:lineRule="auto"/>
    </w:pPr>
    <w:rPr>
      <w:sz w:val="20"/>
      <w:szCs w:val="20"/>
    </w:rPr>
  </w:style>
  <w:style w:type="character" w:customStyle="1" w:styleId="aa">
    <w:name w:val="Текст выноски Знак"/>
    <w:link w:val="a9"/>
    <w:uiPriority w:val="99"/>
    <w:semiHidden/>
    <w:locked/>
    <w:rsid w:val="00A26207"/>
    <w:rPr>
      <w:rFonts w:ascii="Tahoma" w:hAnsi="Tahoma" w:cs="Tahoma"/>
      <w:sz w:val="16"/>
      <w:szCs w:val="16"/>
    </w:rPr>
  </w:style>
  <w:style w:type="paragraph" w:styleId="ad">
    <w:name w:val="footer"/>
    <w:basedOn w:val="a"/>
    <w:link w:val="ae"/>
    <w:uiPriority w:val="99"/>
    <w:rsid w:val="009D0DFB"/>
    <w:pPr>
      <w:tabs>
        <w:tab w:val="center" w:pos="4677"/>
        <w:tab w:val="right" w:pos="9355"/>
      </w:tabs>
      <w:spacing w:after="0" w:line="240" w:lineRule="auto"/>
    </w:pPr>
    <w:rPr>
      <w:sz w:val="20"/>
      <w:szCs w:val="20"/>
    </w:rPr>
  </w:style>
  <w:style w:type="character" w:customStyle="1" w:styleId="ac">
    <w:name w:val="Верхний колонтитул Знак"/>
    <w:link w:val="ab"/>
    <w:uiPriority w:val="99"/>
    <w:locked/>
    <w:rsid w:val="009D0DFB"/>
    <w:rPr>
      <w:rFonts w:cs="Times New Roman"/>
    </w:rPr>
  </w:style>
  <w:style w:type="character" w:customStyle="1" w:styleId="20">
    <w:name w:val="Заголовок 2 Знак"/>
    <w:link w:val="2"/>
    <w:rsid w:val="00AE6328"/>
    <w:rPr>
      <w:rFonts w:ascii="Cambria" w:eastAsia="Times New Roman" w:hAnsi="Cambria" w:cs="Times New Roman"/>
      <w:b/>
      <w:bCs/>
      <w:color w:val="4F81BD"/>
      <w:sz w:val="26"/>
      <w:szCs w:val="26"/>
    </w:rPr>
  </w:style>
  <w:style w:type="character" w:customStyle="1" w:styleId="ae">
    <w:name w:val="Нижний колонтитул Знак"/>
    <w:link w:val="ad"/>
    <w:uiPriority w:val="99"/>
    <w:locked/>
    <w:rsid w:val="009D0DFB"/>
    <w:rPr>
      <w:rFonts w:cs="Times New Roman"/>
    </w:rPr>
  </w:style>
  <w:style w:type="character" w:customStyle="1" w:styleId="10">
    <w:name w:val="Заголовок 1 Знак"/>
    <w:link w:val="1"/>
    <w:rsid w:val="00AE6328"/>
    <w:rPr>
      <w:rFonts w:ascii="Cambria" w:eastAsia="Times New Roman" w:hAnsi="Cambria" w:cs="Times New Roman"/>
      <w:b/>
      <w:bCs/>
      <w:color w:val="365F91"/>
      <w:sz w:val="28"/>
      <w:szCs w:val="28"/>
    </w:rPr>
  </w:style>
  <w:style w:type="character" w:customStyle="1" w:styleId="30">
    <w:name w:val="Заголовок 3 Знак"/>
    <w:link w:val="3"/>
    <w:rsid w:val="00AE6328"/>
    <w:rPr>
      <w:rFonts w:ascii="Cambria" w:eastAsia="Times New Roman" w:hAnsi="Cambria" w:cs="Times New Roman"/>
      <w:b/>
      <w:bCs/>
      <w:color w:val="4F81BD"/>
    </w:rPr>
  </w:style>
  <w:style w:type="paragraph" w:styleId="af">
    <w:name w:val="endnote text"/>
    <w:basedOn w:val="a"/>
    <w:link w:val="af0"/>
    <w:uiPriority w:val="99"/>
    <w:semiHidden/>
    <w:unhideWhenUsed/>
    <w:rsid w:val="00920191"/>
    <w:pPr>
      <w:spacing w:after="0" w:line="240" w:lineRule="auto"/>
    </w:pPr>
    <w:rPr>
      <w:sz w:val="20"/>
      <w:szCs w:val="20"/>
    </w:rPr>
  </w:style>
  <w:style w:type="character" w:customStyle="1" w:styleId="af0">
    <w:name w:val="Текст концевой сноски Знак"/>
    <w:link w:val="af"/>
    <w:uiPriority w:val="99"/>
    <w:semiHidden/>
    <w:rsid w:val="00920191"/>
    <w:rPr>
      <w:sz w:val="20"/>
      <w:szCs w:val="20"/>
    </w:rPr>
  </w:style>
  <w:style w:type="character" w:styleId="af1">
    <w:name w:val="endnote reference"/>
    <w:uiPriority w:val="99"/>
    <w:semiHidden/>
    <w:unhideWhenUsed/>
    <w:rsid w:val="00920191"/>
    <w:rPr>
      <w:vertAlign w:val="superscript"/>
    </w:rPr>
  </w:style>
  <w:style w:type="paragraph" w:styleId="af2">
    <w:name w:val="Body Text"/>
    <w:basedOn w:val="a"/>
    <w:link w:val="af3"/>
    <w:uiPriority w:val="99"/>
    <w:unhideWhenUsed/>
    <w:rsid w:val="00303681"/>
    <w:pPr>
      <w:spacing w:after="0" w:line="240" w:lineRule="auto"/>
      <w:jc w:val="both"/>
    </w:pPr>
    <w:rPr>
      <w:rFonts w:ascii="Times New Roman" w:hAnsi="Times New Roman"/>
      <w:color w:val="000000"/>
      <w:kern w:val="16"/>
      <w:position w:val="30"/>
      <w:sz w:val="28"/>
      <w:szCs w:val="24"/>
    </w:rPr>
  </w:style>
  <w:style w:type="character" w:customStyle="1" w:styleId="af3">
    <w:name w:val="Основной текст Знак"/>
    <w:link w:val="af2"/>
    <w:uiPriority w:val="99"/>
    <w:rsid w:val="00303681"/>
    <w:rPr>
      <w:rFonts w:ascii="Times New Roman" w:hAnsi="Times New Roman"/>
      <w:color w:val="000000"/>
      <w:kern w:val="16"/>
      <w:position w:val="30"/>
      <w:sz w:val="28"/>
      <w:szCs w:val="24"/>
    </w:rPr>
  </w:style>
  <w:style w:type="paragraph" w:styleId="af4">
    <w:name w:val="footnote text"/>
    <w:basedOn w:val="a"/>
    <w:link w:val="af5"/>
    <w:uiPriority w:val="99"/>
    <w:semiHidden/>
    <w:unhideWhenUsed/>
    <w:rsid w:val="004A6821"/>
    <w:pPr>
      <w:spacing w:after="0" w:line="240" w:lineRule="auto"/>
    </w:pPr>
    <w:rPr>
      <w:rFonts w:ascii="Times New Roman" w:hAnsi="Times New Roman"/>
      <w:sz w:val="20"/>
      <w:szCs w:val="20"/>
    </w:rPr>
  </w:style>
  <w:style w:type="character" w:customStyle="1" w:styleId="af5">
    <w:name w:val="Текст сноски Знак"/>
    <w:link w:val="af4"/>
    <w:uiPriority w:val="99"/>
    <w:semiHidden/>
    <w:rsid w:val="004A6821"/>
    <w:rPr>
      <w:rFonts w:ascii="Times New Roman" w:hAnsi="Times New Roman"/>
      <w:sz w:val="20"/>
      <w:szCs w:val="20"/>
    </w:rPr>
  </w:style>
  <w:style w:type="character" w:styleId="af6">
    <w:name w:val="footnote reference"/>
    <w:uiPriority w:val="99"/>
    <w:semiHidden/>
    <w:unhideWhenUsed/>
    <w:rsid w:val="004A6821"/>
    <w:rPr>
      <w:rFonts w:ascii="Times New Roman" w:hAnsi="Times New Roman" w:cs="Times New Roman" w:hint="default"/>
      <w:vertAlign w:val="superscript"/>
    </w:rPr>
  </w:style>
  <w:style w:type="paragraph" w:styleId="HTML">
    <w:name w:val="HTML Preformatted"/>
    <w:basedOn w:val="a"/>
    <w:link w:val="HTML0"/>
    <w:semiHidden/>
    <w:unhideWhenUsed/>
    <w:rsid w:val="004606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semiHidden/>
    <w:rsid w:val="00460695"/>
    <w:rPr>
      <w:rFonts w:ascii="Courier New" w:hAnsi="Courier New" w:cs="Courier New"/>
      <w:sz w:val="20"/>
      <w:szCs w:val="20"/>
    </w:rPr>
  </w:style>
  <w:style w:type="character" w:customStyle="1" w:styleId="spelle">
    <w:name w:val="spelle"/>
    <w:basedOn w:val="a0"/>
    <w:rsid w:val="00460695"/>
  </w:style>
  <w:style w:type="paragraph" w:styleId="af7">
    <w:name w:val="TOC Heading"/>
    <w:basedOn w:val="1"/>
    <w:next w:val="a"/>
    <w:uiPriority w:val="39"/>
    <w:qFormat/>
    <w:rsid w:val="002E4BB5"/>
    <w:pPr>
      <w:outlineLvl w:val="9"/>
    </w:pPr>
  </w:style>
  <w:style w:type="paragraph" w:styleId="21">
    <w:name w:val="toc 2"/>
    <w:basedOn w:val="a"/>
    <w:next w:val="a"/>
    <w:autoRedefine/>
    <w:uiPriority w:val="39"/>
    <w:locked/>
    <w:rsid w:val="002E4BB5"/>
    <w:pPr>
      <w:spacing w:after="100"/>
      <w:ind w:left="220"/>
    </w:pPr>
  </w:style>
</w:styles>
</file>

<file path=word/webSettings.xml><?xml version="1.0" encoding="utf-8"?>
<w:webSettings xmlns:r="http://schemas.openxmlformats.org/officeDocument/2006/relationships" xmlns:w="http://schemas.openxmlformats.org/wordprocessingml/2006/main">
  <w:divs>
    <w:div w:id="27267778">
      <w:bodyDiv w:val="1"/>
      <w:marLeft w:val="0"/>
      <w:marRight w:val="0"/>
      <w:marTop w:val="0"/>
      <w:marBottom w:val="0"/>
      <w:divBdr>
        <w:top w:val="none" w:sz="0" w:space="0" w:color="auto"/>
        <w:left w:val="none" w:sz="0" w:space="0" w:color="auto"/>
        <w:bottom w:val="none" w:sz="0" w:space="0" w:color="auto"/>
        <w:right w:val="none" w:sz="0" w:space="0" w:color="auto"/>
      </w:divBdr>
    </w:div>
    <w:div w:id="29116154">
      <w:bodyDiv w:val="1"/>
      <w:marLeft w:val="0"/>
      <w:marRight w:val="0"/>
      <w:marTop w:val="0"/>
      <w:marBottom w:val="0"/>
      <w:divBdr>
        <w:top w:val="none" w:sz="0" w:space="0" w:color="auto"/>
        <w:left w:val="none" w:sz="0" w:space="0" w:color="auto"/>
        <w:bottom w:val="none" w:sz="0" w:space="0" w:color="auto"/>
        <w:right w:val="none" w:sz="0" w:space="0" w:color="auto"/>
      </w:divBdr>
    </w:div>
    <w:div w:id="45838891">
      <w:bodyDiv w:val="1"/>
      <w:marLeft w:val="0"/>
      <w:marRight w:val="0"/>
      <w:marTop w:val="0"/>
      <w:marBottom w:val="0"/>
      <w:divBdr>
        <w:top w:val="none" w:sz="0" w:space="0" w:color="auto"/>
        <w:left w:val="none" w:sz="0" w:space="0" w:color="auto"/>
        <w:bottom w:val="none" w:sz="0" w:space="0" w:color="auto"/>
        <w:right w:val="none" w:sz="0" w:space="0" w:color="auto"/>
      </w:divBdr>
    </w:div>
    <w:div w:id="149100681">
      <w:bodyDiv w:val="1"/>
      <w:marLeft w:val="0"/>
      <w:marRight w:val="0"/>
      <w:marTop w:val="0"/>
      <w:marBottom w:val="0"/>
      <w:divBdr>
        <w:top w:val="none" w:sz="0" w:space="0" w:color="auto"/>
        <w:left w:val="none" w:sz="0" w:space="0" w:color="auto"/>
        <w:bottom w:val="none" w:sz="0" w:space="0" w:color="auto"/>
        <w:right w:val="none" w:sz="0" w:space="0" w:color="auto"/>
      </w:divBdr>
    </w:div>
    <w:div w:id="177695254">
      <w:bodyDiv w:val="1"/>
      <w:marLeft w:val="0"/>
      <w:marRight w:val="0"/>
      <w:marTop w:val="0"/>
      <w:marBottom w:val="0"/>
      <w:divBdr>
        <w:top w:val="none" w:sz="0" w:space="0" w:color="auto"/>
        <w:left w:val="none" w:sz="0" w:space="0" w:color="auto"/>
        <w:bottom w:val="none" w:sz="0" w:space="0" w:color="auto"/>
        <w:right w:val="none" w:sz="0" w:space="0" w:color="auto"/>
      </w:divBdr>
    </w:div>
    <w:div w:id="352458338">
      <w:bodyDiv w:val="1"/>
      <w:marLeft w:val="0"/>
      <w:marRight w:val="0"/>
      <w:marTop w:val="0"/>
      <w:marBottom w:val="0"/>
      <w:divBdr>
        <w:top w:val="none" w:sz="0" w:space="0" w:color="auto"/>
        <w:left w:val="none" w:sz="0" w:space="0" w:color="auto"/>
        <w:bottom w:val="none" w:sz="0" w:space="0" w:color="auto"/>
        <w:right w:val="none" w:sz="0" w:space="0" w:color="auto"/>
      </w:divBdr>
    </w:div>
    <w:div w:id="388236020">
      <w:bodyDiv w:val="1"/>
      <w:marLeft w:val="0"/>
      <w:marRight w:val="0"/>
      <w:marTop w:val="0"/>
      <w:marBottom w:val="0"/>
      <w:divBdr>
        <w:top w:val="none" w:sz="0" w:space="0" w:color="auto"/>
        <w:left w:val="none" w:sz="0" w:space="0" w:color="auto"/>
        <w:bottom w:val="none" w:sz="0" w:space="0" w:color="auto"/>
        <w:right w:val="none" w:sz="0" w:space="0" w:color="auto"/>
      </w:divBdr>
    </w:div>
    <w:div w:id="393508867">
      <w:bodyDiv w:val="1"/>
      <w:marLeft w:val="0"/>
      <w:marRight w:val="0"/>
      <w:marTop w:val="0"/>
      <w:marBottom w:val="0"/>
      <w:divBdr>
        <w:top w:val="none" w:sz="0" w:space="0" w:color="auto"/>
        <w:left w:val="none" w:sz="0" w:space="0" w:color="auto"/>
        <w:bottom w:val="none" w:sz="0" w:space="0" w:color="auto"/>
        <w:right w:val="none" w:sz="0" w:space="0" w:color="auto"/>
      </w:divBdr>
    </w:div>
    <w:div w:id="403573661">
      <w:bodyDiv w:val="1"/>
      <w:marLeft w:val="0"/>
      <w:marRight w:val="0"/>
      <w:marTop w:val="0"/>
      <w:marBottom w:val="0"/>
      <w:divBdr>
        <w:top w:val="none" w:sz="0" w:space="0" w:color="auto"/>
        <w:left w:val="none" w:sz="0" w:space="0" w:color="auto"/>
        <w:bottom w:val="none" w:sz="0" w:space="0" w:color="auto"/>
        <w:right w:val="none" w:sz="0" w:space="0" w:color="auto"/>
      </w:divBdr>
    </w:div>
    <w:div w:id="489444399">
      <w:bodyDiv w:val="1"/>
      <w:marLeft w:val="0"/>
      <w:marRight w:val="0"/>
      <w:marTop w:val="0"/>
      <w:marBottom w:val="0"/>
      <w:divBdr>
        <w:top w:val="none" w:sz="0" w:space="0" w:color="auto"/>
        <w:left w:val="none" w:sz="0" w:space="0" w:color="auto"/>
        <w:bottom w:val="none" w:sz="0" w:space="0" w:color="auto"/>
        <w:right w:val="none" w:sz="0" w:space="0" w:color="auto"/>
      </w:divBdr>
    </w:div>
    <w:div w:id="512188012">
      <w:bodyDiv w:val="1"/>
      <w:marLeft w:val="0"/>
      <w:marRight w:val="0"/>
      <w:marTop w:val="0"/>
      <w:marBottom w:val="0"/>
      <w:divBdr>
        <w:top w:val="none" w:sz="0" w:space="0" w:color="auto"/>
        <w:left w:val="none" w:sz="0" w:space="0" w:color="auto"/>
        <w:bottom w:val="none" w:sz="0" w:space="0" w:color="auto"/>
        <w:right w:val="none" w:sz="0" w:space="0" w:color="auto"/>
      </w:divBdr>
    </w:div>
    <w:div w:id="554705569">
      <w:bodyDiv w:val="1"/>
      <w:marLeft w:val="0"/>
      <w:marRight w:val="0"/>
      <w:marTop w:val="0"/>
      <w:marBottom w:val="0"/>
      <w:divBdr>
        <w:top w:val="none" w:sz="0" w:space="0" w:color="auto"/>
        <w:left w:val="none" w:sz="0" w:space="0" w:color="auto"/>
        <w:bottom w:val="none" w:sz="0" w:space="0" w:color="auto"/>
        <w:right w:val="none" w:sz="0" w:space="0" w:color="auto"/>
      </w:divBdr>
    </w:div>
    <w:div w:id="728774075">
      <w:bodyDiv w:val="1"/>
      <w:marLeft w:val="0"/>
      <w:marRight w:val="0"/>
      <w:marTop w:val="0"/>
      <w:marBottom w:val="0"/>
      <w:divBdr>
        <w:top w:val="none" w:sz="0" w:space="0" w:color="auto"/>
        <w:left w:val="none" w:sz="0" w:space="0" w:color="auto"/>
        <w:bottom w:val="none" w:sz="0" w:space="0" w:color="auto"/>
        <w:right w:val="none" w:sz="0" w:space="0" w:color="auto"/>
      </w:divBdr>
    </w:div>
    <w:div w:id="764500186">
      <w:bodyDiv w:val="1"/>
      <w:marLeft w:val="0"/>
      <w:marRight w:val="0"/>
      <w:marTop w:val="0"/>
      <w:marBottom w:val="0"/>
      <w:divBdr>
        <w:top w:val="none" w:sz="0" w:space="0" w:color="auto"/>
        <w:left w:val="none" w:sz="0" w:space="0" w:color="auto"/>
        <w:bottom w:val="none" w:sz="0" w:space="0" w:color="auto"/>
        <w:right w:val="none" w:sz="0" w:space="0" w:color="auto"/>
      </w:divBdr>
    </w:div>
    <w:div w:id="792603790">
      <w:bodyDiv w:val="1"/>
      <w:marLeft w:val="0"/>
      <w:marRight w:val="0"/>
      <w:marTop w:val="0"/>
      <w:marBottom w:val="0"/>
      <w:divBdr>
        <w:top w:val="none" w:sz="0" w:space="0" w:color="auto"/>
        <w:left w:val="none" w:sz="0" w:space="0" w:color="auto"/>
        <w:bottom w:val="none" w:sz="0" w:space="0" w:color="auto"/>
        <w:right w:val="none" w:sz="0" w:space="0" w:color="auto"/>
      </w:divBdr>
    </w:div>
    <w:div w:id="816990171">
      <w:bodyDiv w:val="1"/>
      <w:marLeft w:val="0"/>
      <w:marRight w:val="0"/>
      <w:marTop w:val="0"/>
      <w:marBottom w:val="0"/>
      <w:divBdr>
        <w:top w:val="none" w:sz="0" w:space="0" w:color="auto"/>
        <w:left w:val="none" w:sz="0" w:space="0" w:color="auto"/>
        <w:bottom w:val="none" w:sz="0" w:space="0" w:color="auto"/>
        <w:right w:val="none" w:sz="0" w:space="0" w:color="auto"/>
      </w:divBdr>
    </w:div>
    <w:div w:id="898789824">
      <w:bodyDiv w:val="1"/>
      <w:marLeft w:val="0"/>
      <w:marRight w:val="0"/>
      <w:marTop w:val="0"/>
      <w:marBottom w:val="0"/>
      <w:divBdr>
        <w:top w:val="none" w:sz="0" w:space="0" w:color="auto"/>
        <w:left w:val="none" w:sz="0" w:space="0" w:color="auto"/>
        <w:bottom w:val="none" w:sz="0" w:space="0" w:color="auto"/>
        <w:right w:val="none" w:sz="0" w:space="0" w:color="auto"/>
      </w:divBdr>
    </w:div>
    <w:div w:id="908417822">
      <w:bodyDiv w:val="1"/>
      <w:marLeft w:val="0"/>
      <w:marRight w:val="0"/>
      <w:marTop w:val="0"/>
      <w:marBottom w:val="0"/>
      <w:divBdr>
        <w:top w:val="none" w:sz="0" w:space="0" w:color="auto"/>
        <w:left w:val="none" w:sz="0" w:space="0" w:color="auto"/>
        <w:bottom w:val="none" w:sz="0" w:space="0" w:color="auto"/>
        <w:right w:val="none" w:sz="0" w:space="0" w:color="auto"/>
      </w:divBdr>
    </w:div>
    <w:div w:id="970474179">
      <w:bodyDiv w:val="1"/>
      <w:marLeft w:val="0"/>
      <w:marRight w:val="0"/>
      <w:marTop w:val="0"/>
      <w:marBottom w:val="0"/>
      <w:divBdr>
        <w:top w:val="none" w:sz="0" w:space="0" w:color="auto"/>
        <w:left w:val="none" w:sz="0" w:space="0" w:color="auto"/>
        <w:bottom w:val="none" w:sz="0" w:space="0" w:color="auto"/>
        <w:right w:val="none" w:sz="0" w:space="0" w:color="auto"/>
      </w:divBdr>
    </w:div>
    <w:div w:id="989360236">
      <w:bodyDiv w:val="1"/>
      <w:marLeft w:val="0"/>
      <w:marRight w:val="0"/>
      <w:marTop w:val="0"/>
      <w:marBottom w:val="0"/>
      <w:divBdr>
        <w:top w:val="none" w:sz="0" w:space="0" w:color="auto"/>
        <w:left w:val="none" w:sz="0" w:space="0" w:color="auto"/>
        <w:bottom w:val="none" w:sz="0" w:space="0" w:color="auto"/>
        <w:right w:val="none" w:sz="0" w:space="0" w:color="auto"/>
      </w:divBdr>
    </w:div>
    <w:div w:id="1125931232">
      <w:bodyDiv w:val="1"/>
      <w:marLeft w:val="0"/>
      <w:marRight w:val="0"/>
      <w:marTop w:val="0"/>
      <w:marBottom w:val="0"/>
      <w:divBdr>
        <w:top w:val="none" w:sz="0" w:space="0" w:color="auto"/>
        <w:left w:val="none" w:sz="0" w:space="0" w:color="auto"/>
        <w:bottom w:val="none" w:sz="0" w:space="0" w:color="auto"/>
        <w:right w:val="none" w:sz="0" w:space="0" w:color="auto"/>
      </w:divBdr>
    </w:div>
    <w:div w:id="1159887515">
      <w:bodyDiv w:val="1"/>
      <w:marLeft w:val="0"/>
      <w:marRight w:val="0"/>
      <w:marTop w:val="0"/>
      <w:marBottom w:val="0"/>
      <w:divBdr>
        <w:top w:val="none" w:sz="0" w:space="0" w:color="auto"/>
        <w:left w:val="none" w:sz="0" w:space="0" w:color="auto"/>
        <w:bottom w:val="none" w:sz="0" w:space="0" w:color="auto"/>
        <w:right w:val="none" w:sz="0" w:space="0" w:color="auto"/>
      </w:divBdr>
    </w:div>
    <w:div w:id="1161429730">
      <w:bodyDiv w:val="1"/>
      <w:marLeft w:val="0"/>
      <w:marRight w:val="0"/>
      <w:marTop w:val="0"/>
      <w:marBottom w:val="0"/>
      <w:divBdr>
        <w:top w:val="none" w:sz="0" w:space="0" w:color="auto"/>
        <w:left w:val="none" w:sz="0" w:space="0" w:color="auto"/>
        <w:bottom w:val="none" w:sz="0" w:space="0" w:color="auto"/>
        <w:right w:val="none" w:sz="0" w:space="0" w:color="auto"/>
      </w:divBdr>
    </w:div>
    <w:div w:id="1187019694">
      <w:bodyDiv w:val="1"/>
      <w:marLeft w:val="0"/>
      <w:marRight w:val="0"/>
      <w:marTop w:val="0"/>
      <w:marBottom w:val="0"/>
      <w:divBdr>
        <w:top w:val="none" w:sz="0" w:space="0" w:color="auto"/>
        <w:left w:val="none" w:sz="0" w:space="0" w:color="auto"/>
        <w:bottom w:val="none" w:sz="0" w:space="0" w:color="auto"/>
        <w:right w:val="none" w:sz="0" w:space="0" w:color="auto"/>
      </w:divBdr>
    </w:div>
    <w:div w:id="1187716957">
      <w:bodyDiv w:val="1"/>
      <w:marLeft w:val="0"/>
      <w:marRight w:val="0"/>
      <w:marTop w:val="0"/>
      <w:marBottom w:val="0"/>
      <w:divBdr>
        <w:top w:val="none" w:sz="0" w:space="0" w:color="auto"/>
        <w:left w:val="none" w:sz="0" w:space="0" w:color="auto"/>
        <w:bottom w:val="none" w:sz="0" w:space="0" w:color="auto"/>
        <w:right w:val="none" w:sz="0" w:space="0" w:color="auto"/>
      </w:divBdr>
    </w:div>
    <w:div w:id="1242593756">
      <w:bodyDiv w:val="1"/>
      <w:marLeft w:val="0"/>
      <w:marRight w:val="0"/>
      <w:marTop w:val="0"/>
      <w:marBottom w:val="0"/>
      <w:divBdr>
        <w:top w:val="none" w:sz="0" w:space="0" w:color="auto"/>
        <w:left w:val="none" w:sz="0" w:space="0" w:color="auto"/>
        <w:bottom w:val="none" w:sz="0" w:space="0" w:color="auto"/>
        <w:right w:val="none" w:sz="0" w:space="0" w:color="auto"/>
      </w:divBdr>
    </w:div>
    <w:div w:id="1372027950">
      <w:bodyDiv w:val="1"/>
      <w:marLeft w:val="0"/>
      <w:marRight w:val="0"/>
      <w:marTop w:val="0"/>
      <w:marBottom w:val="0"/>
      <w:divBdr>
        <w:top w:val="none" w:sz="0" w:space="0" w:color="auto"/>
        <w:left w:val="none" w:sz="0" w:space="0" w:color="auto"/>
        <w:bottom w:val="none" w:sz="0" w:space="0" w:color="auto"/>
        <w:right w:val="none" w:sz="0" w:space="0" w:color="auto"/>
      </w:divBdr>
    </w:div>
    <w:div w:id="1377042692">
      <w:bodyDiv w:val="1"/>
      <w:marLeft w:val="0"/>
      <w:marRight w:val="0"/>
      <w:marTop w:val="0"/>
      <w:marBottom w:val="0"/>
      <w:divBdr>
        <w:top w:val="none" w:sz="0" w:space="0" w:color="auto"/>
        <w:left w:val="none" w:sz="0" w:space="0" w:color="auto"/>
        <w:bottom w:val="none" w:sz="0" w:space="0" w:color="auto"/>
        <w:right w:val="none" w:sz="0" w:space="0" w:color="auto"/>
      </w:divBdr>
    </w:div>
    <w:div w:id="1472282796">
      <w:bodyDiv w:val="1"/>
      <w:marLeft w:val="0"/>
      <w:marRight w:val="0"/>
      <w:marTop w:val="0"/>
      <w:marBottom w:val="0"/>
      <w:divBdr>
        <w:top w:val="none" w:sz="0" w:space="0" w:color="auto"/>
        <w:left w:val="none" w:sz="0" w:space="0" w:color="auto"/>
        <w:bottom w:val="none" w:sz="0" w:space="0" w:color="auto"/>
        <w:right w:val="none" w:sz="0" w:space="0" w:color="auto"/>
      </w:divBdr>
      <w:divsChild>
        <w:div w:id="2123766565">
          <w:marLeft w:val="0"/>
          <w:marRight w:val="0"/>
          <w:marTop w:val="0"/>
          <w:marBottom w:val="0"/>
          <w:divBdr>
            <w:top w:val="none" w:sz="0" w:space="0" w:color="auto"/>
            <w:left w:val="none" w:sz="0" w:space="0" w:color="auto"/>
            <w:bottom w:val="none" w:sz="0" w:space="0" w:color="auto"/>
            <w:right w:val="none" w:sz="0" w:space="0" w:color="auto"/>
          </w:divBdr>
        </w:div>
      </w:divsChild>
    </w:div>
    <w:div w:id="1547445272">
      <w:bodyDiv w:val="1"/>
      <w:marLeft w:val="0"/>
      <w:marRight w:val="0"/>
      <w:marTop w:val="0"/>
      <w:marBottom w:val="0"/>
      <w:divBdr>
        <w:top w:val="none" w:sz="0" w:space="0" w:color="auto"/>
        <w:left w:val="none" w:sz="0" w:space="0" w:color="auto"/>
        <w:bottom w:val="none" w:sz="0" w:space="0" w:color="auto"/>
        <w:right w:val="none" w:sz="0" w:space="0" w:color="auto"/>
      </w:divBdr>
    </w:div>
    <w:div w:id="1611812828">
      <w:bodyDiv w:val="1"/>
      <w:marLeft w:val="0"/>
      <w:marRight w:val="0"/>
      <w:marTop w:val="0"/>
      <w:marBottom w:val="0"/>
      <w:divBdr>
        <w:top w:val="none" w:sz="0" w:space="0" w:color="auto"/>
        <w:left w:val="none" w:sz="0" w:space="0" w:color="auto"/>
        <w:bottom w:val="none" w:sz="0" w:space="0" w:color="auto"/>
        <w:right w:val="none" w:sz="0" w:space="0" w:color="auto"/>
      </w:divBdr>
    </w:div>
    <w:div w:id="1634868325">
      <w:bodyDiv w:val="1"/>
      <w:marLeft w:val="0"/>
      <w:marRight w:val="0"/>
      <w:marTop w:val="0"/>
      <w:marBottom w:val="0"/>
      <w:divBdr>
        <w:top w:val="none" w:sz="0" w:space="0" w:color="auto"/>
        <w:left w:val="none" w:sz="0" w:space="0" w:color="auto"/>
        <w:bottom w:val="none" w:sz="0" w:space="0" w:color="auto"/>
        <w:right w:val="none" w:sz="0" w:space="0" w:color="auto"/>
      </w:divBdr>
    </w:div>
    <w:div w:id="1651326061">
      <w:bodyDiv w:val="1"/>
      <w:marLeft w:val="0"/>
      <w:marRight w:val="0"/>
      <w:marTop w:val="0"/>
      <w:marBottom w:val="0"/>
      <w:divBdr>
        <w:top w:val="none" w:sz="0" w:space="0" w:color="auto"/>
        <w:left w:val="none" w:sz="0" w:space="0" w:color="auto"/>
        <w:bottom w:val="none" w:sz="0" w:space="0" w:color="auto"/>
        <w:right w:val="none" w:sz="0" w:space="0" w:color="auto"/>
      </w:divBdr>
    </w:div>
    <w:div w:id="1670986709">
      <w:bodyDiv w:val="1"/>
      <w:marLeft w:val="0"/>
      <w:marRight w:val="0"/>
      <w:marTop w:val="0"/>
      <w:marBottom w:val="0"/>
      <w:divBdr>
        <w:top w:val="none" w:sz="0" w:space="0" w:color="auto"/>
        <w:left w:val="none" w:sz="0" w:space="0" w:color="auto"/>
        <w:bottom w:val="none" w:sz="0" w:space="0" w:color="auto"/>
        <w:right w:val="none" w:sz="0" w:space="0" w:color="auto"/>
      </w:divBdr>
    </w:div>
    <w:div w:id="1757509479">
      <w:bodyDiv w:val="1"/>
      <w:marLeft w:val="0"/>
      <w:marRight w:val="0"/>
      <w:marTop w:val="0"/>
      <w:marBottom w:val="0"/>
      <w:divBdr>
        <w:top w:val="none" w:sz="0" w:space="0" w:color="auto"/>
        <w:left w:val="none" w:sz="0" w:space="0" w:color="auto"/>
        <w:bottom w:val="none" w:sz="0" w:space="0" w:color="auto"/>
        <w:right w:val="none" w:sz="0" w:space="0" w:color="auto"/>
      </w:divBdr>
    </w:div>
    <w:div w:id="1836411602">
      <w:bodyDiv w:val="1"/>
      <w:marLeft w:val="0"/>
      <w:marRight w:val="0"/>
      <w:marTop w:val="0"/>
      <w:marBottom w:val="0"/>
      <w:divBdr>
        <w:top w:val="none" w:sz="0" w:space="0" w:color="auto"/>
        <w:left w:val="none" w:sz="0" w:space="0" w:color="auto"/>
        <w:bottom w:val="none" w:sz="0" w:space="0" w:color="auto"/>
        <w:right w:val="none" w:sz="0" w:space="0" w:color="auto"/>
      </w:divBdr>
    </w:div>
    <w:div w:id="1890611834">
      <w:bodyDiv w:val="1"/>
      <w:marLeft w:val="0"/>
      <w:marRight w:val="0"/>
      <w:marTop w:val="0"/>
      <w:marBottom w:val="0"/>
      <w:divBdr>
        <w:top w:val="none" w:sz="0" w:space="0" w:color="auto"/>
        <w:left w:val="none" w:sz="0" w:space="0" w:color="auto"/>
        <w:bottom w:val="none" w:sz="0" w:space="0" w:color="auto"/>
        <w:right w:val="none" w:sz="0" w:space="0" w:color="auto"/>
      </w:divBdr>
    </w:div>
    <w:div w:id="1909488988">
      <w:bodyDiv w:val="1"/>
      <w:marLeft w:val="0"/>
      <w:marRight w:val="0"/>
      <w:marTop w:val="0"/>
      <w:marBottom w:val="0"/>
      <w:divBdr>
        <w:top w:val="none" w:sz="0" w:space="0" w:color="auto"/>
        <w:left w:val="none" w:sz="0" w:space="0" w:color="auto"/>
        <w:bottom w:val="none" w:sz="0" w:space="0" w:color="auto"/>
        <w:right w:val="none" w:sz="0" w:space="0" w:color="auto"/>
      </w:divBdr>
    </w:div>
    <w:div w:id="1933780935">
      <w:bodyDiv w:val="1"/>
      <w:marLeft w:val="0"/>
      <w:marRight w:val="0"/>
      <w:marTop w:val="0"/>
      <w:marBottom w:val="0"/>
      <w:divBdr>
        <w:top w:val="none" w:sz="0" w:space="0" w:color="auto"/>
        <w:left w:val="none" w:sz="0" w:space="0" w:color="auto"/>
        <w:bottom w:val="none" w:sz="0" w:space="0" w:color="auto"/>
        <w:right w:val="none" w:sz="0" w:space="0" w:color="auto"/>
      </w:divBdr>
    </w:div>
    <w:div w:id="1962763836">
      <w:bodyDiv w:val="1"/>
      <w:marLeft w:val="0"/>
      <w:marRight w:val="0"/>
      <w:marTop w:val="0"/>
      <w:marBottom w:val="0"/>
      <w:divBdr>
        <w:top w:val="none" w:sz="0" w:space="0" w:color="auto"/>
        <w:left w:val="none" w:sz="0" w:space="0" w:color="auto"/>
        <w:bottom w:val="none" w:sz="0" w:space="0" w:color="auto"/>
        <w:right w:val="none" w:sz="0" w:space="0" w:color="auto"/>
      </w:divBdr>
    </w:div>
    <w:div w:id="1968076037">
      <w:marLeft w:val="0"/>
      <w:marRight w:val="0"/>
      <w:marTop w:val="0"/>
      <w:marBottom w:val="0"/>
      <w:divBdr>
        <w:top w:val="none" w:sz="0" w:space="0" w:color="auto"/>
        <w:left w:val="none" w:sz="0" w:space="0" w:color="auto"/>
        <w:bottom w:val="none" w:sz="0" w:space="0" w:color="auto"/>
        <w:right w:val="none" w:sz="0" w:space="0" w:color="auto"/>
      </w:divBdr>
    </w:div>
    <w:div w:id="1968076038">
      <w:marLeft w:val="0"/>
      <w:marRight w:val="0"/>
      <w:marTop w:val="0"/>
      <w:marBottom w:val="0"/>
      <w:divBdr>
        <w:top w:val="none" w:sz="0" w:space="0" w:color="auto"/>
        <w:left w:val="none" w:sz="0" w:space="0" w:color="auto"/>
        <w:bottom w:val="none" w:sz="0" w:space="0" w:color="auto"/>
        <w:right w:val="none" w:sz="0" w:space="0" w:color="auto"/>
      </w:divBdr>
    </w:div>
    <w:div w:id="1968076039">
      <w:marLeft w:val="0"/>
      <w:marRight w:val="0"/>
      <w:marTop w:val="0"/>
      <w:marBottom w:val="0"/>
      <w:divBdr>
        <w:top w:val="none" w:sz="0" w:space="0" w:color="auto"/>
        <w:left w:val="none" w:sz="0" w:space="0" w:color="auto"/>
        <w:bottom w:val="none" w:sz="0" w:space="0" w:color="auto"/>
        <w:right w:val="none" w:sz="0" w:space="0" w:color="auto"/>
      </w:divBdr>
    </w:div>
    <w:div w:id="1968076040">
      <w:marLeft w:val="0"/>
      <w:marRight w:val="0"/>
      <w:marTop w:val="0"/>
      <w:marBottom w:val="0"/>
      <w:divBdr>
        <w:top w:val="none" w:sz="0" w:space="0" w:color="auto"/>
        <w:left w:val="none" w:sz="0" w:space="0" w:color="auto"/>
        <w:bottom w:val="none" w:sz="0" w:space="0" w:color="auto"/>
        <w:right w:val="none" w:sz="0" w:space="0" w:color="auto"/>
      </w:divBdr>
    </w:div>
    <w:div w:id="1968076041">
      <w:marLeft w:val="0"/>
      <w:marRight w:val="0"/>
      <w:marTop w:val="0"/>
      <w:marBottom w:val="0"/>
      <w:divBdr>
        <w:top w:val="none" w:sz="0" w:space="0" w:color="auto"/>
        <w:left w:val="none" w:sz="0" w:space="0" w:color="auto"/>
        <w:bottom w:val="none" w:sz="0" w:space="0" w:color="auto"/>
        <w:right w:val="none" w:sz="0" w:space="0" w:color="auto"/>
      </w:divBdr>
    </w:div>
    <w:div w:id="1968466873">
      <w:bodyDiv w:val="1"/>
      <w:marLeft w:val="0"/>
      <w:marRight w:val="0"/>
      <w:marTop w:val="0"/>
      <w:marBottom w:val="0"/>
      <w:divBdr>
        <w:top w:val="none" w:sz="0" w:space="0" w:color="auto"/>
        <w:left w:val="none" w:sz="0" w:space="0" w:color="auto"/>
        <w:bottom w:val="none" w:sz="0" w:space="0" w:color="auto"/>
        <w:right w:val="none" w:sz="0" w:space="0" w:color="auto"/>
      </w:divBdr>
    </w:div>
    <w:div w:id="1998724275">
      <w:bodyDiv w:val="1"/>
      <w:marLeft w:val="0"/>
      <w:marRight w:val="0"/>
      <w:marTop w:val="0"/>
      <w:marBottom w:val="0"/>
      <w:divBdr>
        <w:top w:val="none" w:sz="0" w:space="0" w:color="auto"/>
        <w:left w:val="none" w:sz="0" w:space="0" w:color="auto"/>
        <w:bottom w:val="none" w:sz="0" w:space="0" w:color="auto"/>
        <w:right w:val="none" w:sz="0" w:space="0" w:color="auto"/>
      </w:divBdr>
    </w:div>
    <w:div w:id="2026246195">
      <w:bodyDiv w:val="1"/>
      <w:marLeft w:val="0"/>
      <w:marRight w:val="0"/>
      <w:marTop w:val="0"/>
      <w:marBottom w:val="0"/>
      <w:divBdr>
        <w:top w:val="none" w:sz="0" w:space="0" w:color="auto"/>
        <w:left w:val="none" w:sz="0" w:space="0" w:color="auto"/>
        <w:bottom w:val="none" w:sz="0" w:space="0" w:color="auto"/>
        <w:right w:val="none" w:sz="0" w:space="0" w:color="auto"/>
      </w:divBdr>
    </w:div>
    <w:div w:id="2041855211">
      <w:bodyDiv w:val="1"/>
      <w:marLeft w:val="0"/>
      <w:marRight w:val="0"/>
      <w:marTop w:val="0"/>
      <w:marBottom w:val="0"/>
      <w:divBdr>
        <w:top w:val="none" w:sz="0" w:space="0" w:color="auto"/>
        <w:left w:val="none" w:sz="0" w:space="0" w:color="auto"/>
        <w:bottom w:val="none" w:sz="0" w:space="0" w:color="auto"/>
        <w:right w:val="none" w:sz="0" w:space="0" w:color="auto"/>
      </w:divBdr>
      <w:divsChild>
        <w:div w:id="927617913">
          <w:marLeft w:val="300"/>
          <w:marRight w:val="0"/>
          <w:marTop w:val="0"/>
          <w:marBottom w:val="0"/>
          <w:divBdr>
            <w:top w:val="none" w:sz="0" w:space="0" w:color="auto"/>
            <w:left w:val="none" w:sz="0" w:space="0" w:color="auto"/>
            <w:bottom w:val="none" w:sz="0" w:space="0" w:color="auto"/>
            <w:right w:val="none" w:sz="0" w:space="0" w:color="auto"/>
          </w:divBdr>
        </w:div>
      </w:divsChild>
    </w:div>
    <w:div w:id="206320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klasnaocinka.com.ua/ru/article/%20motivatsiya-uchebnoi-deyatelnosti-mladshikh-shkoln.htm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F267276B-06EC-46B0-AAF6-6523F57CF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8058</Words>
  <Characters>54151</Characters>
  <Application>Microsoft Office Word</Application>
  <DocSecurity>0</DocSecurity>
  <Lines>1128</Lines>
  <Paragraphs>330</Paragraphs>
  <ScaleCrop>false</ScaleCrop>
  <HeadingPairs>
    <vt:vector size="2" baseType="variant">
      <vt:variant>
        <vt:lpstr>Название</vt:lpstr>
      </vt:variant>
      <vt:variant>
        <vt:i4>1</vt:i4>
      </vt:variant>
    </vt:vector>
  </HeadingPairs>
  <TitlesOfParts>
    <vt:vector size="1" baseType="lpstr">
      <vt:lpstr>Введение</vt:lpstr>
    </vt:vector>
  </TitlesOfParts>
  <Company>SPecialiST RePack</Company>
  <LinksUpToDate>false</LinksUpToDate>
  <CharactersWithSpaces>61879</CharactersWithSpaces>
  <SharedDoc>false</SharedDoc>
  <HLinks>
    <vt:vector size="90" baseType="variant">
      <vt:variant>
        <vt:i4>3014705</vt:i4>
      </vt:variant>
      <vt:variant>
        <vt:i4>75</vt:i4>
      </vt:variant>
      <vt:variant>
        <vt:i4>0</vt:i4>
      </vt:variant>
      <vt:variant>
        <vt:i4>5</vt:i4>
      </vt:variant>
      <vt:variant>
        <vt:lpwstr>http://klasnaocinka.com.ua/ru/article/ motivatsiya-uchebnoi-deyatelnosti-mladshikh-shkoln.html</vt:lpwstr>
      </vt:variant>
      <vt:variant>
        <vt:lpwstr/>
      </vt:variant>
      <vt:variant>
        <vt:i4>1114173</vt:i4>
      </vt:variant>
      <vt:variant>
        <vt:i4>68</vt:i4>
      </vt:variant>
      <vt:variant>
        <vt:i4>0</vt:i4>
      </vt:variant>
      <vt:variant>
        <vt:i4>5</vt:i4>
      </vt:variant>
      <vt:variant>
        <vt:lpwstr/>
      </vt:variant>
      <vt:variant>
        <vt:lpwstr>_Toc413394305</vt:lpwstr>
      </vt:variant>
      <vt:variant>
        <vt:i4>1114173</vt:i4>
      </vt:variant>
      <vt:variant>
        <vt:i4>62</vt:i4>
      </vt:variant>
      <vt:variant>
        <vt:i4>0</vt:i4>
      </vt:variant>
      <vt:variant>
        <vt:i4>5</vt:i4>
      </vt:variant>
      <vt:variant>
        <vt:lpwstr/>
      </vt:variant>
      <vt:variant>
        <vt:lpwstr>_Toc413394304</vt:lpwstr>
      </vt:variant>
      <vt:variant>
        <vt:i4>1114173</vt:i4>
      </vt:variant>
      <vt:variant>
        <vt:i4>56</vt:i4>
      </vt:variant>
      <vt:variant>
        <vt:i4>0</vt:i4>
      </vt:variant>
      <vt:variant>
        <vt:i4>5</vt:i4>
      </vt:variant>
      <vt:variant>
        <vt:lpwstr/>
      </vt:variant>
      <vt:variant>
        <vt:lpwstr>_Toc413394303</vt:lpwstr>
      </vt:variant>
      <vt:variant>
        <vt:i4>1114173</vt:i4>
      </vt:variant>
      <vt:variant>
        <vt:i4>50</vt:i4>
      </vt:variant>
      <vt:variant>
        <vt:i4>0</vt:i4>
      </vt:variant>
      <vt:variant>
        <vt:i4>5</vt:i4>
      </vt:variant>
      <vt:variant>
        <vt:lpwstr/>
      </vt:variant>
      <vt:variant>
        <vt:lpwstr>_Toc413394302</vt:lpwstr>
      </vt:variant>
      <vt:variant>
        <vt:i4>1114173</vt:i4>
      </vt:variant>
      <vt:variant>
        <vt:i4>47</vt:i4>
      </vt:variant>
      <vt:variant>
        <vt:i4>0</vt:i4>
      </vt:variant>
      <vt:variant>
        <vt:i4>5</vt:i4>
      </vt:variant>
      <vt:variant>
        <vt:lpwstr/>
      </vt:variant>
      <vt:variant>
        <vt:lpwstr>_Toc413394301</vt:lpwstr>
      </vt:variant>
      <vt:variant>
        <vt:i4>1114173</vt:i4>
      </vt:variant>
      <vt:variant>
        <vt:i4>41</vt:i4>
      </vt:variant>
      <vt:variant>
        <vt:i4>0</vt:i4>
      </vt:variant>
      <vt:variant>
        <vt:i4>5</vt:i4>
      </vt:variant>
      <vt:variant>
        <vt:lpwstr/>
      </vt:variant>
      <vt:variant>
        <vt:lpwstr>_Toc413394300</vt:lpwstr>
      </vt:variant>
      <vt:variant>
        <vt:i4>1572924</vt:i4>
      </vt:variant>
      <vt:variant>
        <vt:i4>35</vt:i4>
      </vt:variant>
      <vt:variant>
        <vt:i4>0</vt:i4>
      </vt:variant>
      <vt:variant>
        <vt:i4>5</vt:i4>
      </vt:variant>
      <vt:variant>
        <vt:lpwstr/>
      </vt:variant>
      <vt:variant>
        <vt:lpwstr>_Toc413394299</vt:lpwstr>
      </vt:variant>
      <vt:variant>
        <vt:i4>1572924</vt:i4>
      </vt:variant>
      <vt:variant>
        <vt:i4>29</vt:i4>
      </vt:variant>
      <vt:variant>
        <vt:i4>0</vt:i4>
      </vt:variant>
      <vt:variant>
        <vt:i4>5</vt:i4>
      </vt:variant>
      <vt:variant>
        <vt:lpwstr/>
      </vt:variant>
      <vt:variant>
        <vt:lpwstr>_Toc413394298</vt:lpwstr>
      </vt:variant>
      <vt:variant>
        <vt:i4>1572924</vt:i4>
      </vt:variant>
      <vt:variant>
        <vt:i4>23</vt:i4>
      </vt:variant>
      <vt:variant>
        <vt:i4>0</vt:i4>
      </vt:variant>
      <vt:variant>
        <vt:i4>5</vt:i4>
      </vt:variant>
      <vt:variant>
        <vt:lpwstr/>
      </vt:variant>
      <vt:variant>
        <vt:lpwstr>_Toc413394297</vt:lpwstr>
      </vt:variant>
      <vt:variant>
        <vt:i4>1572924</vt:i4>
      </vt:variant>
      <vt:variant>
        <vt:i4>17</vt:i4>
      </vt:variant>
      <vt:variant>
        <vt:i4>0</vt:i4>
      </vt:variant>
      <vt:variant>
        <vt:i4>5</vt:i4>
      </vt:variant>
      <vt:variant>
        <vt:lpwstr/>
      </vt:variant>
      <vt:variant>
        <vt:lpwstr>_Toc413394296</vt:lpwstr>
      </vt:variant>
      <vt:variant>
        <vt:i4>1572924</vt:i4>
      </vt:variant>
      <vt:variant>
        <vt:i4>11</vt:i4>
      </vt:variant>
      <vt:variant>
        <vt:i4>0</vt:i4>
      </vt:variant>
      <vt:variant>
        <vt:i4>5</vt:i4>
      </vt:variant>
      <vt:variant>
        <vt:lpwstr/>
      </vt:variant>
      <vt:variant>
        <vt:lpwstr>_Toc413394295</vt:lpwstr>
      </vt:variant>
      <vt:variant>
        <vt:i4>1572924</vt:i4>
      </vt:variant>
      <vt:variant>
        <vt:i4>8</vt:i4>
      </vt:variant>
      <vt:variant>
        <vt:i4>0</vt:i4>
      </vt:variant>
      <vt:variant>
        <vt:i4>5</vt:i4>
      </vt:variant>
      <vt:variant>
        <vt:lpwstr/>
      </vt:variant>
      <vt:variant>
        <vt:lpwstr>_Toc413394294</vt:lpwstr>
      </vt:variant>
      <vt:variant>
        <vt:i4>1572924</vt:i4>
      </vt:variant>
      <vt:variant>
        <vt:i4>5</vt:i4>
      </vt:variant>
      <vt:variant>
        <vt:i4>0</vt:i4>
      </vt:variant>
      <vt:variant>
        <vt:i4>5</vt:i4>
      </vt:variant>
      <vt:variant>
        <vt:lpwstr/>
      </vt:variant>
      <vt:variant>
        <vt:lpwstr>_Toc413394293</vt:lpwstr>
      </vt:variant>
      <vt:variant>
        <vt:i4>1572924</vt:i4>
      </vt:variant>
      <vt:variant>
        <vt:i4>2</vt:i4>
      </vt:variant>
      <vt:variant>
        <vt:i4>0</vt:i4>
      </vt:variant>
      <vt:variant>
        <vt:i4>5</vt:i4>
      </vt:variant>
      <vt:variant>
        <vt:lpwstr/>
      </vt:variant>
      <vt:variant>
        <vt:lpwstr>_Toc413394292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Введение</dc:title>
  <dc:creator>user</dc:creator>
  <cp:lastModifiedBy>Пользователь Windows</cp:lastModifiedBy>
  <cp:revision>3</cp:revision>
  <dcterms:created xsi:type="dcterms:W3CDTF">2019-10-14T16:42:00Z</dcterms:created>
  <dcterms:modified xsi:type="dcterms:W3CDTF">2019-10-15T12:29:00Z</dcterms:modified>
</cp:coreProperties>
</file>