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40" w:before="360" w:line="300" w:lineRule="auto"/>
        <w:rPr>
          <w:rFonts w:ascii="Roboto" w:cs="Roboto" w:eastAsia="Roboto" w:hAnsi="Roboto"/>
          <w:b w:val="1"/>
          <w:i w:val="1"/>
          <w:color w:val="000000"/>
          <w:sz w:val="37"/>
          <w:szCs w:val="37"/>
        </w:rPr>
      </w:pPr>
      <w:bookmarkStart w:colFirst="0" w:colLast="0" w:name="_b348tdgyugib" w:id="0"/>
      <w:bookmarkEnd w:id="0"/>
      <w:r w:rsidDel="00000000" w:rsidR="00000000" w:rsidRPr="00000000">
        <w:rPr>
          <w:rFonts w:ascii="Roboto" w:cs="Roboto" w:eastAsia="Roboto" w:hAnsi="Roboto"/>
          <w:b w:val="1"/>
          <w:i w:val="1"/>
          <w:color w:val="000000"/>
          <w:sz w:val="37"/>
          <w:szCs w:val="37"/>
          <w:rtl w:val="0"/>
        </w:rPr>
        <w:t xml:space="preserve">Artykuł: Państwo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Wprowadzenie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Państwo to zorganizowana społeczność ludzi, która posiada własne terytorium, władzę oraz system prawny. Jest jednym z najważniejszych pojęć w naukach społecznych i politycznych, a jego funkcje i struktury mają kluczowe znaczenie dla funkcjonowania społeczeństwa.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Cechy państwa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Terytorium: Państwo zajmuje określony obszar geograficzny, w granicach którego sprawuje swoją władzę.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Ludność: Państwo składa się z obywateli, którzy żyją na jego terytorium. Obywatele mają prawa i obowiązki, które są regulowane przez system prawny.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Władza: Państwo dysponuje suwerenną władzą, która podejmuje decyzje i wprowadza przepisy prawne. Władza ta może być podzielona na różne gałęzie, takie jak władza ustawodawcza, wykonawcza i sądownicza.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System prawny: Państwo ustala normy prawne, które regulują życie społeczne i gospodarcze. Prawo jest narzędziem, które zapewnia porządek i sprawiedliwość.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Funkcje państwa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Państwo pełni szereg kluczowych funkcji, w tym: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Ochrona porządku publicznego: Utrzymanie bezpieczeństwa wewnętrznego i zewnętrznego poprzez policję i siły zbrojne.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Regulacja życia społecznego: Tworzenie i egzekwowanie przepisów prawnych, które wpływają na codzienne życie obywateli.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Zapewnienie dobrobytu: Realizacja polityki socjalnej i gospodarczej, mającej na celu poprawę warunków życia obywateli.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Wnioski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rFonts w:ascii="Roboto" w:cs="Roboto" w:eastAsia="Roboto" w:hAnsi="Roboto"/>
          <w:b w:val="1"/>
          <w:i w:val="1"/>
          <w:sz w:val="25"/>
          <w:szCs w:val="25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5"/>
          <w:szCs w:val="25"/>
          <w:rtl w:val="0"/>
        </w:rPr>
        <w:t xml:space="preserve">Państwo odgrywa kluczową rolę w organizacji życia społecznego. Jego struktury i funkcje są niezbędne do zapewnienia porządku, bezpieczeństwa oraz dobrobytu obywateli. Zrozumienie państwa jako instytucji jest fundamentalne dla analizy zjawisk społecznych i politycznych.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