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7C" w:rsidRPr="00526B7C" w:rsidRDefault="00526B7C" w:rsidP="00526B7C">
      <w:pPr>
        <w:pStyle w:val="a3"/>
        <w:ind w:left="3540" w:firstLine="708"/>
        <w:jc w:val="left"/>
        <w:rPr>
          <w:bCs w:val="0"/>
          <w:szCs w:val="28"/>
        </w:rPr>
      </w:pPr>
      <w:r w:rsidRPr="00526B7C">
        <w:rPr>
          <w:bCs w:val="0"/>
          <w:szCs w:val="28"/>
        </w:rPr>
        <w:t>Введение</w:t>
      </w:r>
    </w:p>
    <w:p w:rsidR="00526B7C" w:rsidRPr="00747377" w:rsidRDefault="00526B7C" w:rsidP="00526B7C">
      <w:pPr>
        <w:pStyle w:val="a3"/>
        <w:ind w:firstLine="708"/>
        <w:rPr>
          <w:bCs w:val="0"/>
          <w:szCs w:val="28"/>
        </w:rPr>
      </w:pPr>
    </w:p>
    <w:p w:rsidR="00526B7C" w:rsidRPr="00A22C68" w:rsidRDefault="00526B7C" w:rsidP="00526B7C">
      <w:pPr>
        <w:pStyle w:val="a3"/>
        <w:ind w:firstLine="708"/>
        <w:jc w:val="both"/>
        <w:rPr>
          <w:b w:val="0"/>
          <w:bCs w:val="0"/>
          <w:szCs w:val="28"/>
        </w:rPr>
      </w:pPr>
      <w:r w:rsidRPr="00A22C68">
        <w:rPr>
          <w:b w:val="0"/>
          <w:bCs w:val="0"/>
          <w:szCs w:val="28"/>
        </w:rPr>
        <w:t>В настоящее время семантика находится в центре внимания как отечественного, так и мирового языкознания. Это обусловлено, прежде всего, тем, что без разработки семантического аспекта языка невозможно глубокое понимание его природы, закономерностей его функционирования и развития, его связи с мышлением и поведением человека.</w:t>
      </w:r>
    </w:p>
    <w:p w:rsidR="00526B7C" w:rsidRPr="00A22C68" w:rsidRDefault="00526B7C" w:rsidP="00526B7C">
      <w:pPr>
        <w:pStyle w:val="a3"/>
        <w:ind w:firstLine="708"/>
        <w:jc w:val="both"/>
        <w:rPr>
          <w:b w:val="0"/>
          <w:bCs w:val="0"/>
          <w:szCs w:val="28"/>
        </w:rPr>
      </w:pPr>
      <w:r w:rsidRPr="00A22C68">
        <w:rPr>
          <w:b w:val="0"/>
          <w:bCs w:val="0"/>
          <w:szCs w:val="28"/>
        </w:rPr>
        <w:t>Без знания семантической системы языка невозможно также ни научно обоснованное его преподавание, ни сознательная, планомерная борьба за культуру речи, культуру мышления.</w:t>
      </w:r>
    </w:p>
    <w:p w:rsidR="00526B7C" w:rsidRDefault="00526B7C" w:rsidP="00526B7C">
      <w:pPr>
        <w:spacing w:after="0" w:line="360" w:lineRule="auto"/>
        <w:ind w:firstLine="708"/>
        <w:jc w:val="both"/>
        <w:rPr>
          <w:rFonts w:ascii="Times New Roman" w:hAnsi="Times New Roman"/>
          <w:b/>
          <w:bCs/>
        </w:rPr>
      </w:pPr>
      <w:r w:rsidRPr="004569C6">
        <w:rPr>
          <w:rFonts w:ascii="Times New Roman" w:hAnsi="Times New Roman"/>
          <w:bCs/>
          <w:sz w:val="28"/>
          <w:szCs w:val="28"/>
        </w:rPr>
        <w:t>Изучение семантической системы языка имеет исключительно важное теоретическое и практическое значение также в связи с тем, что семантика представляет собой источник сведений о когнитивных основаниях частей речи. Несовпадение значений лексических единиц в различных языках хорошо известно и неоднократно описывалось лингвистами. Однако</w:t>
      </w:r>
      <w:proofErr w:type="gramStart"/>
      <w:r w:rsidRPr="004569C6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4569C6">
        <w:rPr>
          <w:rFonts w:ascii="Times New Roman" w:hAnsi="Times New Roman"/>
          <w:bCs/>
          <w:sz w:val="28"/>
          <w:szCs w:val="28"/>
        </w:rPr>
        <w:t xml:space="preserve"> сложность семантической структуры слова обусловливает продолжение исследований в этой сфере, и оно является актуальным для современного языкознания</w:t>
      </w:r>
      <w:r w:rsidRPr="004569C6">
        <w:rPr>
          <w:rFonts w:ascii="Times New Roman" w:hAnsi="Times New Roman"/>
          <w:b/>
          <w:bCs/>
        </w:rPr>
        <w:t>.</w:t>
      </w:r>
    </w:p>
    <w:p w:rsidR="00526B7C" w:rsidRPr="00572114" w:rsidRDefault="00526B7C" w:rsidP="00526B7C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572114">
        <w:rPr>
          <w:rFonts w:ascii="Times New Roman" w:hAnsi="Times New Roman"/>
          <w:sz w:val="28"/>
        </w:rPr>
        <w:t xml:space="preserve">Лексическое значение является важным инструментом закрепления в языке результатов познавательной деятельности человека. В нем осуществляется фиксация когнитивных процессов, накопление информации о том или ином предмете или </w:t>
      </w:r>
      <w:proofErr w:type="gramStart"/>
      <w:r w:rsidRPr="00572114">
        <w:rPr>
          <w:rFonts w:ascii="Times New Roman" w:hAnsi="Times New Roman"/>
          <w:sz w:val="28"/>
        </w:rPr>
        <w:t>явлении</w:t>
      </w:r>
      <w:proofErr w:type="gramEnd"/>
      <w:r w:rsidRPr="00572114">
        <w:rPr>
          <w:rFonts w:ascii="Times New Roman" w:hAnsi="Times New Roman"/>
          <w:sz w:val="28"/>
        </w:rPr>
        <w:t xml:space="preserve"> как в целях коммуникации, так и для передачи сведений от поколения к поколению, а потому лексико-семантические группы/поля языка являются объектом постоянного внимания исследователей. </w:t>
      </w:r>
      <w:proofErr w:type="gramStart"/>
      <w:r w:rsidRPr="00572114">
        <w:rPr>
          <w:rFonts w:ascii="Times New Roman" w:hAnsi="Times New Roman"/>
          <w:sz w:val="28"/>
        </w:rPr>
        <w:t>Проблемы, связанные с изучением лексико-семантических групп, закономерностями их построения, изучаются в большом количестве исследований различных авторов (В.Г. Гак, A.M.</w:t>
      </w:r>
      <w:proofErr w:type="gramEnd"/>
      <w:r w:rsidRPr="00572114">
        <w:rPr>
          <w:rFonts w:ascii="Times New Roman" w:hAnsi="Times New Roman"/>
          <w:sz w:val="28"/>
        </w:rPr>
        <w:t xml:space="preserve"> </w:t>
      </w:r>
      <w:proofErr w:type="gramStart"/>
      <w:r w:rsidRPr="00572114">
        <w:rPr>
          <w:rFonts w:ascii="Times New Roman" w:hAnsi="Times New Roman"/>
          <w:sz w:val="28"/>
        </w:rPr>
        <w:t>Смирницкий, А.А. Уфимцева, Д.Н. Шмелев, Э.В. Кузнецова и др.).</w:t>
      </w:r>
      <w:proofErr w:type="gramEnd"/>
    </w:p>
    <w:p w:rsidR="00526B7C" w:rsidRPr="00572114" w:rsidRDefault="00526B7C" w:rsidP="00526B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572114">
        <w:rPr>
          <w:rFonts w:ascii="Times New Roman" w:hAnsi="Times New Roman"/>
          <w:sz w:val="28"/>
        </w:rPr>
        <w:t>Однако, несмотря на значительное количество исследований, эта тема не теряет своей актуальности.</w:t>
      </w:r>
    </w:p>
    <w:p w:rsidR="00526B7C" w:rsidRPr="00572114" w:rsidRDefault="00526B7C" w:rsidP="00526B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572114">
        <w:rPr>
          <w:rFonts w:ascii="Times New Roman" w:hAnsi="Times New Roman"/>
          <w:sz w:val="28"/>
        </w:rPr>
        <w:lastRenderedPageBreak/>
        <w:t xml:space="preserve">Этимологический анализ помогает проследить историю, эволюцию значения слова. По утверждению А.А. </w:t>
      </w:r>
      <w:proofErr w:type="spellStart"/>
      <w:r w:rsidRPr="00572114">
        <w:rPr>
          <w:rFonts w:ascii="Times New Roman" w:hAnsi="Times New Roman"/>
          <w:sz w:val="28"/>
        </w:rPr>
        <w:t>Потебни</w:t>
      </w:r>
      <w:proofErr w:type="spellEnd"/>
      <w:r w:rsidRPr="00572114">
        <w:rPr>
          <w:rFonts w:ascii="Times New Roman" w:hAnsi="Times New Roman"/>
          <w:sz w:val="28"/>
        </w:rPr>
        <w:t>, именно результаты этимологического анализа позволяют увидеть направление мысли человека, людей, говорящих на разных языках.</w:t>
      </w:r>
    </w:p>
    <w:p w:rsidR="00526B7C" w:rsidRDefault="00526B7C" w:rsidP="00526B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B7C">
        <w:rPr>
          <w:rFonts w:ascii="Times New Roman" w:hAnsi="Times New Roman"/>
          <w:b/>
          <w:sz w:val="28"/>
          <w:szCs w:val="28"/>
        </w:rPr>
        <w:t>Задачей курсовой работы</w:t>
      </w:r>
      <w:r w:rsidRPr="00D050A5">
        <w:rPr>
          <w:rFonts w:ascii="Times New Roman" w:hAnsi="Times New Roman"/>
          <w:b/>
          <w:sz w:val="28"/>
          <w:szCs w:val="28"/>
        </w:rPr>
        <w:t xml:space="preserve"> является</w:t>
      </w:r>
      <w:r w:rsidRPr="00491B07">
        <w:rPr>
          <w:rFonts w:ascii="Times New Roman" w:hAnsi="Times New Roman"/>
          <w:sz w:val="28"/>
          <w:szCs w:val="28"/>
        </w:rPr>
        <w:t xml:space="preserve"> анализ лексикографических интерпретаций имен жизнь и смерть в когнитивном аспекте (т.е. в плане обнаружения узуальных представлений, стоящих за этими именами и очерчивающих их семантические границы) и проекция на этот фон той культурно значимой (своего рода энциклопедической) информации, источником которой являются идиомы и паремии. Выполнение поставленной задачи требует обращения к термину “концепт” </w:t>
      </w:r>
      <w:r>
        <w:rPr>
          <w:rFonts w:ascii="Times New Roman" w:hAnsi="Times New Roman"/>
          <w:sz w:val="28"/>
          <w:szCs w:val="28"/>
        </w:rPr>
        <w:t>-</w:t>
      </w:r>
      <w:r w:rsidRPr="00491B07">
        <w:rPr>
          <w:rFonts w:ascii="Times New Roman" w:hAnsi="Times New Roman"/>
          <w:sz w:val="28"/>
          <w:szCs w:val="28"/>
        </w:rPr>
        <w:t xml:space="preserve"> неоднозначной единице современного метаязыка и связанной с ним проблеме специфики абстрактного имени.</w:t>
      </w:r>
    </w:p>
    <w:p w:rsidR="00526B7C" w:rsidRPr="00572114" w:rsidRDefault="00526B7C" w:rsidP="00526B7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</w:t>
      </w:r>
      <w:r w:rsidRPr="00572114">
        <w:rPr>
          <w:rFonts w:ascii="Times New Roman" w:hAnsi="Times New Roman"/>
          <w:sz w:val="28"/>
        </w:rPr>
        <w:t>К задачам работы относятся:</w:t>
      </w:r>
    </w:p>
    <w:p w:rsidR="00526B7C" w:rsidRPr="00572114" w:rsidRDefault="00526B7C" w:rsidP="00526B7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572114">
        <w:rPr>
          <w:rFonts w:ascii="Times New Roman" w:hAnsi="Times New Roman"/>
          <w:sz w:val="28"/>
        </w:rPr>
        <w:t>- рассмотреть понятие «семантик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этимологическая </w:t>
      </w:r>
      <w:r w:rsidRPr="00572114">
        <w:rPr>
          <w:rFonts w:ascii="Times New Roman" w:hAnsi="Times New Roman"/>
          <w:sz w:val="28"/>
        </w:rPr>
        <w:t xml:space="preserve"> группа», его основные признаки и особенности;</w:t>
      </w:r>
    </w:p>
    <w:p w:rsidR="00526B7C" w:rsidRDefault="00526B7C" w:rsidP="00526B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572114">
        <w:rPr>
          <w:rFonts w:ascii="Times New Roman" w:hAnsi="Times New Roman"/>
          <w:sz w:val="28"/>
        </w:rPr>
        <w:t>- определить базовые и периферийные лексемы исследуемой лексико-семантической группы.</w:t>
      </w:r>
    </w:p>
    <w:p w:rsidR="00526B7C" w:rsidRPr="00234EDF" w:rsidRDefault="00526B7C" w:rsidP="00526B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234EDF">
        <w:rPr>
          <w:rFonts w:ascii="Times New Roman" w:hAnsi="Times New Roman"/>
          <w:sz w:val="28"/>
        </w:rPr>
        <w:t>ровести лексикографический анализ имён ЖИЗНЬ и СМЕРТЬ, включая анализ зафиксированных в словарях примеров для выявления узуальной когнитивной составляющей зоны их содержания</w:t>
      </w:r>
    </w:p>
    <w:p w:rsidR="00526B7C" w:rsidRPr="00234EDF" w:rsidRDefault="00526B7C" w:rsidP="00526B7C">
      <w:pPr>
        <w:spacing w:line="360" w:lineRule="auto"/>
        <w:ind w:left="142" w:firstLine="5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</w:t>
      </w:r>
      <w:r w:rsidRPr="00234EDF">
        <w:rPr>
          <w:rFonts w:ascii="Times New Roman" w:hAnsi="Times New Roman"/>
          <w:sz w:val="28"/>
        </w:rPr>
        <w:t>ыявить специфику отношений имён ЖИЗНЬ и СМЕРТЬ для установления особенностей распределения общего смысла в рамках соответствующих лексико-семантических групп.</w:t>
      </w:r>
    </w:p>
    <w:p w:rsidR="00526B7C" w:rsidRPr="00747377" w:rsidRDefault="00526B7C" w:rsidP="00526B7C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747377">
        <w:rPr>
          <w:rFonts w:ascii="Times New Roman" w:hAnsi="Times New Roman"/>
          <w:sz w:val="28"/>
        </w:rPr>
        <w:t>Материал исследования: толковые (далее ТС), словообразовательные, этимологические, фразеологические словари русского языка, Словарь сочетаемости слов русского языка.</w:t>
      </w:r>
    </w:p>
    <w:p w:rsidR="00526B7C" w:rsidRPr="00234EDF" w:rsidRDefault="00526B7C" w:rsidP="00526B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234EDF">
        <w:rPr>
          <w:rFonts w:ascii="Times New Roman" w:hAnsi="Times New Roman"/>
          <w:sz w:val="28"/>
        </w:rPr>
        <w:t xml:space="preserve">Методы исследования. В работе использованы методы компонентного и концептуального анализа. На основании этих методов исследуются </w:t>
      </w:r>
      <w:r w:rsidRPr="00234EDF">
        <w:rPr>
          <w:rFonts w:ascii="Times New Roman" w:hAnsi="Times New Roman"/>
          <w:sz w:val="28"/>
        </w:rPr>
        <w:lastRenderedPageBreak/>
        <w:t>словарные дефиниции имен ЖИЗНЬ и СМЕРТЬ, а также фразеологизмы и паремии, в состав которых эти имена (или их производные) входят.</w:t>
      </w:r>
    </w:p>
    <w:p w:rsidR="00526B7C" w:rsidRPr="006F566C" w:rsidRDefault="00526B7C" w:rsidP="00526B7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6F566C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526B7C" w:rsidRPr="004569C6" w:rsidRDefault="00526B7C" w:rsidP="00526B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9C6">
        <w:rPr>
          <w:rFonts w:ascii="Times New Roman" w:hAnsi="Times New Roman"/>
          <w:sz w:val="28"/>
          <w:szCs w:val="28"/>
        </w:rPr>
        <w:t xml:space="preserve">Системный подход к исследованию лексики предполагает изучение лексических значений в рамках лексико-семантических групп. В лексико-семантической группе наиболее полно и адекватно отражается лексическая система. Лексико-семантическая группа (ЛСГ) - относительно замкнутый ряд лексических единиц одной части речи, объединенных </w:t>
      </w:r>
      <w:proofErr w:type="spellStart"/>
      <w:r w:rsidRPr="004569C6">
        <w:rPr>
          <w:rFonts w:ascii="Times New Roman" w:hAnsi="Times New Roman"/>
          <w:sz w:val="28"/>
          <w:szCs w:val="28"/>
        </w:rPr>
        <w:t>архисемой</w:t>
      </w:r>
      <w:proofErr w:type="spellEnd"/>
      <w:r w:rsidRPr="004569C6">
        <w:rPr>
          <w:rFonts w:ascii="Times New Roman" w:hAnsi="Times New Roman"/>
          <w:sz w:val="28"/>
          <w:szCs w:val="28"/>
        </w:rPr>
        <w:t xml:space="preserve"> конкретного содержания. Лексические единицы включаются в определенную лексико-семантическую группу на основании того, что они содержат объединяющую их </w:t>
      </w:r>
      <w:proofErr w:type="spellStart"/>
      <w:r w:rsidRPr="004569C6">
        <w:rPr>
          <w:rFonts w:ascii="Times New Roman" w:hAnsi="Times New Roman"/>
          <w:sz w:val="28"/>
          <w:szCs w:val="28"/>
        </w:rPr>
        <w:t>архисему</w:t>
      </w:r>
      <w:proofErr w:type="spellEnd"/>
      <w:r w:rsidRPr="004569C6">
        <w:rPr>
          <w:rFonts w:ascii="Times New Roman" w:hAnsi="Times New Roman"/>
          <w:sz w:val="28"/>
          <w:szCs w:val="28"/>
        </w:rPr>
        <w:t>. Всю лексику того или иного языка можно представить в виде иерархии лексико-семантических групп разного ранга, в виде структуры тезауруса.</w:t>
      </w:r>
    </w:p>
    <w:p w:rsidR="00526B7C" w:rsidRDefault="00526B7C" w:rsidP="00526B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569C6">
        <w:rPr>
          <w:rFonts w:ascii="Times New Roman" w:hAnsi="Times New Roman"/>
          <w:sz w:val="28"/>
          <w:szCs w:val="28"/>
        </w:rPr>
        <w:t xml:space="preserve">Лексические единицы, входящие в состав той или иной лексико-семантической группы, также выстраиваются в виде определенной иерархии. Наиболее нейтральные, </w:t>
      </w:r>
      <w:proofErr w:type="gramStart"/>
      <w:r w:rsidRPr="004569C6">
        <w:rPr>
          <w:rFonts w:ascii="Times New Roman" w:hAnsi="Times New Roman"/>
          <w:sz w:val="28"/>
          <w:szCs w:val="28"/>
        </w:rPr>
        <w:t>широко употребительные</w:t>
      </w:r>
      <w:proofErr w:type="gramEnd"/>
      <w:r w:rsidRPr="004569C6">
        <w:rPr>
          <w:rFonts w:ascii="Times New Roman" w:hAnsi="Times New Roman"/>
          <w:sz w:val="28"/>
          <w:szCs w:val="28"/>
        </w:rPr>
        <w:t xml:space="preserve"> лексемы, которые имеют минимальное количество сем в своей семантической структуре, являются опорными, базовыми. Лексемы, обладающие большим количеством дифференциальных сем, находятся на периферии. Обычно их значительно больше, чем базовых слов.</w:t>
      </w:r>
    </w:p>
    <w:p w:rsidR="00526B7C" w:rsidRPr="006F566C" w:rsidRDefault="00526B7C" w:rsidP="00526B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66C">
        <w:rPr>
          <w:rFonts w:ascii="Times New Roman" w:hAnsi="Times New Roman"/>
          <w:sz w:val="28"/>
          <w:szCs w:val="28"/>
        </w:rPr>
        <w:t xml:space="preserve">Проделанная работа показывает, что имена ЖИЗНЬ и СМЕРТЬ семантически </w:t>
      </w:r>
      <w:proofErr w:type="spellStart"/>
      <w:r w:rsidRPr="006F566C">
        <w:rPr>
          <w:rFonts w:ascii="Times New Roman" w:hAnsi="Times New Roman"/>
          <w:sz w:val="28"/>
          <w:szCs w:val="28"/>
        </w:rPr>
        <w:t>неэлементарны</w:t>
      </w:r>
      <w:proofErr w:type="spellEnd"/>
      <w:r w:rsidRPr="006F566C">
        <w:rPr>
          <w:rFonts w:ascii="Times New Roman" w:hAnsi="Times New Roman"/>
          <w:sz w:val="28"/>
          <w:szCs w:val="28"/>
        </w:rPr>
        <w:t>. За ними стоит богатое и сложное содержание. Картина мира складывается из разнообразных, иногда противоречащих друг другу фрагментов человеческого опыта и его осмысления.</w:t>
      </w:r>
    </w:p>
    <w:p w:rsidR="00526B7C" w:rsidRPr="006F566C" w:rsidRDefault="00526B7C" w:rsidP="00526B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566C">
        <w:rPr>
          <w:rFonts w:ascii="Times New Roman" w:hAnsi="Times New Roman"/>
          <w:sz w:val="28"/>
          <w:szCs w:val="28"/>
        </w:rPr>
        <w:t>Проведенный анализ лексикографического материала позволяет извлечь общие знания и представления о концептах ЖИЗНЬ и СМЕРТЬ, на основании которых мы пришли к следующим выводам:</w:t>
      </w:r>
    </w:p>
    <w:p w:rsidR="00526B7C" w:rsidRPr="006F566C" w:rsidRDefault="00526B7C" w:rsidP="00526B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566C">
        <w:rPr>
          <w:rFonts w:ascii="Times New Roman" w:hAnsi="Times New Roman"/>
          <w:sz w:val="28"/>
          <w:szCs w:val="28"/>
        </w:rPr>
        <w:t xml:space="preserve">А. Логическая (рациональная) область структуры концепта ЖИЗНЬ может быть раскрыта через понятия "существовать" ('быть и иметь' в их единстве), "движение" как форма и содержание одновременно и "время" в его линейности. В </w:t>
      </w:r>
      <w:proofErr w:type="spellStart"/>
      <w:r w:rsidRPr="006F566C">
        <w:rPr>
          <w:rFonts w:ascii="Times New Roman" w:hAnsi="Times New Roman"/>
          <w:sz w:val="28"/>
          <w:szCs w:val="28"/>
        </w:rPr>
        <w:t>сублогическую</w:t>
      </w:r>
      <w:proofErr w:type="spellEnd"/>
      <w:r w:rsidRPr="006F566C">
        <w:rPr>
          <w:rFonts w:ascii="Times New Roman" w:hAnsi="Times New Roman"/>
          <w:sz w:val="28"/>
          <w:szCs w:val="28"/>
        </w:rPr>
        <w:t xml:space="preserve"> зону включается представление о душе как бессмертной сущности, а также такие имплицитные образы, как Путь, Вещь, </w:t>
      </w:r>
      <w:r w:rsidRPr="006F566C">
        <w:rPr>
          <w:rFonts w:ascii="Times New Roman" w:hAnsi="Times New Roman"/>
          <w:sz w:val="28"/>
          <w:szCs w:val="28"/>
        </w:rPr>
        <w:lastRenderedPageBreak/>
        <w:t>Женщина-Созидательница, которые выводятся из сочетаемости имени ЖИЗНЬ.</w:t>
      </w:r>
    </w:p>
    <w:p w:rsidR="00526B7C" w:rsidRPr="006F566C" w:rsidRDefault="00526B7C" w:rsidP="00526B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566C">
        <w:rPr>
          <w:rFonts w:ascii="Times New Roman" w:hAnsi="Times New Roman"/>
          <w:sz w:val="28"/>
          <w:szCs w:val="28"/>
        </w:rPr>
        <w:t xml:space="preserve">Б. Логическая зона концепта СМЕРТЬ раскрывается через понятие "небытие" и оказывается меньше </w:t>
      </w:r>
      <w:proofErr w:type="spellStart"/>
      <w:r w:rsidRPr="006F566C">
        <w:rPr>
          <w:rFonts w:ascii="Times New Roman" w:hAnsi="Times New Roman"/>
          <w:sz w:val="28"/>
          <w:szCs w:val="28"/>
        </w:rPr>
        <w:t>сублогической</w:t>
      </w:r>
      <w:proofErr w:type="spellEnd"/>
      <w:r w:rsidRPr="006F566C">
        <w:rPr>
          <w:rFonts w:ascii="Times New Roman" w:hAnsi="Times New Roman"/>
          <w:sz w:val="28"/>
          <w:szCs w:val="28"/>
        </w:rPr>
        <w:t xml:space="preserve">, которая включает в себя представление о душе, перешедшей в иное существование (в вечность), а также имплицитный образ СМЕРТЬ-Женщина в ее разных обликах: </w:t>
      </w:r>
      <w:proofErr w:type="gramStart"/>
      <w:r w:rsidRPr="006F566C">
        <w:rPr>
          <w:rFonts w:ascii="Times New Roman" w:hAnsi="Times New Roman"/>
          <w:sz w:val="28"/>
          <w:szCs w:val="28"/>
        </w:rPr>
        <w:t>Злодейка</w:t>
      </w:r>
      <w:proofErr w:type="gramEnd"/>
      <w:r w:rsidRPr="006F566C">
        <w:rPr>
          <w:rFonts w:ascii="Times New Roman" w:hAnsi="Times New Roman"/>
          <w:sz w:val="28"/>
          <w:szCs w:val="28"/>
        </w:rPr>
        <w:t>, Разлучница, Избавительница.</w:t>
      </w:r>
    </w:p>
    <w:p w:rsidR="00526B7C" w:rsidRPr="006F566C" w:rsidRDefault="00526B7C" w:rsidP="00526B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566C">
        <w:rPr>
          <w:rFonts w:ascii="Times New Roman" w:hAnsi="Times New Roman"/>
          <w:sz w:val="28"/>
          <w:szCs w:val="28"/>
        </w:rPr>
        <w:t xml:space="preserve">Трудно переоценить роль фразеологических единиц языка ("устойчивых фраз" и "устойчивых сочетаний") в реконструкции национальной картины мира. Если свободно (но в рамках действующих синтаксических законов) </w:t>
      </w:r>
      <w:proofErr w:type="spellStart"/>
      <w:r w:rsidRPr="006F566C">
        <w:rPr>
          <w:rFonts w:ascii="Times New Roman" w:hAnsi="Times New Roman"/>
          <w:sz w:val="28"/>
          <w:szCs w:val="28"/>
        </w:rPr>
        <w:t>порождающиеся</w:t>
      </w:r>
      <w:proofErr w:type="spellEnd"/>
      <w:r w:rsidRPr="006F566C">
        <w:rPr>
          <w:rFonts w:ascii="Times New Roman" w:hAnsi="Times New Roman"/>
          <w:sz w:val="28"/>
          <w:szCs w:val="28"/>
        </w:rPr>
        <w:t xml:space="preserve"> высказывания являются экспликацией актуального мыслительного процесса, то фразеологические единицы отражают исторический опыт народа, а применительно к ключевым концептам дают информацию о тех знаниях, которыми располагает культура относительно стоящих за ними фрагментов невидимого мира. </w:t>
      </w:r>
      <w:proofErr w:type="gramStart"/>
      <w:r w:rsidRPr="006F566C">
        <w:rPr>
          <w:rFonts w:ascii="Times New Roman" w:hAnsi="Times New Roman"/>
          <w:sz w:val="28"/>
          <w:szCs w:val="28"/>
        </w:rPr>
        <w:t>При этом анализ сочетаемости этих имен в паремиях и фразеологизмах, дополняя лексикографические данные, позволяет выстроить ту картину мира, которая присуща обыденному сознанию и проявляется не в художественной и не в научной, а в повседневной речи носителей языка.</w:t>
      </w:r>
      <w:proofErr w:type="gramEnd"/>
      <w:r w:rsidRPr="006F566C">
        <w:rPr>
          <w:rFonts w:ascii="Times New Roman" w:hAnsi="Times New Roman"/>
          <w:sz w:val="28"/>
          <w:szCs w:val="28"/>
        </w:rPr>
        <w:t xml:space="preserve"> По данным идиом, ЖИЗНЬ - это Пространство (Море, Поле, Река, Гора), по которым проходит земная жизнь человека от рождения до смерти. После смерти душа человека поднимается на тот свет, а тело остается в </w:t>
      </w:r>
      <w:proofErr w:type="spellStart"/>
      <w:r w:rsidRPr="006F566C">
        <w:rPr>
          <w:rFonts w:ascii="Times New Roman" w:hAnsi="Times New Roman"/>
          <w:sz w:val="28"/>
          <w:szCs w:val="28"/>
        </w:rPr>
        <w:t>земляночке</w:t>
      </w:r>
      <w:proofErr w:type="spellEnd"/>
      <w:r w:rsidRPr="006F566C">
        <w:rPr>
          <w:rFonts w:ascii="Times New Roman" w:hAnsi="Times New Roman"/>
          <w:sz w:val="28"/>
          <w:szCs w:val="28"/>
        </w:rPr>
        <w:t xml:space="preserve"> или домике (гроб), где наступает вечный Сон.</w:t>
      </w:r>
    </w:p>
    <w:p w:rsidR="00526B7C" w:rsidRPr="006F566C" w:rsidRDefault="00526B7C" w:rsidP="00526B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566C">
        <w:rPr>
          <w:rFonts w:ascii="Times New Roman" w:hAnsi="Times New Roman"/>
          <w:sz w:val="28"/>
          <w:szCs w:val="28"/>
        </w:rPr>
        <w:t xml:space="preserve">Анализ паремий и фразеологизмов, включающих субстантивы ЖИЗНЬ и СМЕРТЬ, позволяет представить </w:t>
      </w:r>
      <w:proofErr w:type="spellStart"/>
      <w:r w:rsidRPr="006F566C">
        <w:rPr>
          <w:rFonts w:ascii="Times New Roman" w:hAnsi="Times New Roman"/>
          <w:sz w:val="28"/>
          <w:szCs w:val="28"/>
        </w:rPr>
        <w:t>сублогическую</w:t>
      </w:r>
      <w:proofErr w:type="spellEnd"/>
      <w:r w:rsidRPr="006F566C">
        <w:rPr>
          <w:rFonts w:ascii="Times New Roman" w:hAnsi="Times New Roman"/>
          <w:sz w:val="28"/>
          <w:szCs w:val="28"/>
        </w:rPr>
        <w:t xml:space="preserve"> зону одноименных концептов в следующих смысловых структурах (имплицитных образах), выводимых из атрибутивно-глагольной сочетаемости имён.</w:t>
      </w:r>
    </w:p>
    <w:p w:rsidR="00526B7C" w:rsidRDefault="00526B7C" w:rsidP="00526B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566C">
        <w:rPr>
          <w:rFonts w:ascii="Times New Roman" w:hAnsi="Times New Roman"/>
          <w:sz w:val="28"/>
          <w:szCs w:val="28"/>
        </w:rPr>
        <w:t>ЖИЗНЬ: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6B7C" w:rsidRPr="006F566C" w:rsidRDefault="00526B7C" w:rsidP="00526B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66C">
        <w:rPr>
          <w:rFonts w:ascii="Times New Roman" w:hAnsi="Times New Roman"/>
          <w:sz w:val="28"/>
          <w:szCs w:val="28"/>
        </w:rPr>
        <w:t xml:space="preserve">А. Путь, совершаемый личностью в земном пространстве, а момент его завершения есть начало новой жизни, переход к которой осуществляется </w:t>
      </w:r>
      <w:r w:rsidRPr="006F566C">
        <w:rPr>
          <w:rFonts w:ascii="Times New Roman" w:hAnsi="Times New Roman"/>
          <w:sz w:val="28"/>
          <w:szCs w:val="28"/>
        </w:rPr>
        <w:lastRenderedPageBreak/>
        <w:t xml:space="preserve">через мост. Время жизни земной линейно в противоположность цикличности вечной жизни. При жизни человек готовится к смерти, заботясь о душе, а теле </w:t>
      </w:r>
      <w:proofErr w:type="gramStart"/>
      <w:r w:rsidRPr="006F566C">
        <w:rPr>
          <w:rFonts w:ascii="Times New Roman" w:hAnsi="Times New Roman"/>
          <w:sz w:val="28"/>
          <w:szCs w:val="28"/>
        </w:rPr>
        <w:t>умершего</w:t>
      </w:r>
      <w:proofErr w:type="gramEnd"/>
      <w:r w:rsidRPr="006F566C">
        <w:rPr>
          <w:rFonts w:ascii="Times New Roman" w:hAnsi="Times New Roman"/>
          <w:sz w:val="28"/>
          <w:szCs w:val="28"/>
        </w:rPr>
        <w:t xml:space="preserve"> заботятся другие. В целом паремии отражают невнимание русского человека к материальным ценностям жизни и значимость для него духовного.</w:t>
      </w:r>
    </w:p>
    <w:p w:rsidR="00526B7C" w:rsidRPr="006F566C" w:rsidRDefault="00526B7C" w:rsidP="00526B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66C">
        <w:rPr>
          <w:rFonts w:ascii="Times New Roman" w:hAnsi="Times New Roman"/>
          <w:sz w:val="28"/>
          <w:szCs w:val="28"/>
        </w:rPr>
        <w:t>Б. Вещь, легкая или тяжелая, достаточно однотонная (темная, серая или светлая), иногда полосатая.</w:t>
      </w:r>
    </w:p>
    <w:p w:rsidR="00526B7C" w:rsidRDefault="00526B7C" w:rsidP="00526B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66C">
        <w:rPr>
          <w:rFonts w:ascii="Times New Roman" w:hAnsi="Times New Roman"/>
          <w:sz w:val="28"/>
          <w:szCs w:val="28"/>
        </w:rPr>
        <w:t xml:space="preserve">В. Женщина-Созидательница. </w:t>
      </w:r>
    </w:p>
    <w:p w:rsidR="00526B7C" w:rsidRPr="006F566C" w:rsidRDefault="00526B7C" w:rsidP="00526B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566C">
        <w:rPr>
          <w:rFonts w:ascii="Times New Roman" w:hAnsi="Times New Roman"/>
          <w:sz w:val="28"/>
          <w:szCs w:val="28"/>
        </w:rPr>
        <w:t>СМЕРТЬ:</w:t>
      </w:r>
    </w:p>
    <w:p w:rsidR="00526B7C" w:rsidRPr="006F566C" w:rsidRDefault="00526B7C" w:rsidP="00526B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66C">
        <w:rPr>
          <w:rFonts w:ascii="Times New Roman" w:hAnsi="Times New Roman"/>
          <w:sz w:val="28"/>
          <w:szCs w:val="28"/>
        </w:rPr>
        <w:t>A. Женщина, имеющая своё лицо и агрессивный характер, наглая, не любящая жизни и равнодушная к нарядам.</w:t>
      </w:r>
    </w:p>
    <w:p w:rsidR="00526B7C" w:rsidRPr="006F566C" w:rsidRDefault="00526B7C" w:rsidP="00526B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66C">
        <w:rPr>
          <w:rFonts w:ascii="Times New Roman" w:hAnsi="Times New Roman"/>
          <w:sz w:val="28"/>
          <w:szCs w:val="28"/>
        </w:rPr>
        <w:t xml:space="preserve">Б. </w:t>
      </w:r>
      <w:proofErr w:type="gramStart"/>
      <w:r w:rsidRPr="006F566C">
        <w:rPr>
          <w:rFonts w:ascii="Times New Roman" w:hAnsi="Times New Roman"/>
          <w:sz w:val="28"/>
          <w:szCs w:val="28"/>
        </w:rPr>
        <w:t>Злодейка</w:t>
      </w:r>
      <w:proofErr w:type="gramEnd"/>
      <w:r w:rsidRPr="006F566C">
        <w:rPr>
          <w:rFonts w:ascii="Times New Roman" w:hAnsi="Times New Roman"/>
          <w:sz w:val="28"/>
          <w:szCs w:val="28"/>
        </w:rPr>
        <w:t xml:space="preserve"> (поскольку прекращает земную жизнь).</w:t>
      </w:r>
    </w:p>
    <w:p w:rsidR="00526B7C" w:rsidRPr="006F566C" w:rsidRDefault="00526B7C" w:rsidP="00526B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66C">
        <w:rPr>
          <w:rFonts w:ascii="Times New Roman" w:hAnsi="Times New Roman"/>
          <w:sz w:val="28"/>
          <w:szCs w:val="28"/>
        </w:rPr>
        <w:t>B. Избавительница от трудной жизни и способная быть справедливой.</w:t>
      </w:r>
    </w:p>
    <w:p w:rsidR="00526B7C" w:rsidRPr="00491B07" w:rsidRDefault="00526B7C" w:rsidP="00526B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66C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6F566C">
        <w:rPr>
          <w:rFonts w:ascii="Times New Roman" w:hAnsi="Times New Roman"/>
          <w:sz w:val="28"/>
          <w:szCs w:val="28"/>
        </w:rPr>
        <w:t>Разлучница</w:t>
      </w:r>
      <w:proofErr w:type="gramEnd"/>
      <w:r w:rsidRPr="006F566C">
        <w:rPr>
          <w:rFonts w:ascii="Times New Roman" w:hAnsi="Times New Roman"/>
          <w:sz w:val="28"/>
          <w:szCs w:val="28"/>
        </w:rPr>
        <w:t xml:space="preserve"> тела и души, но как женщина она стремится создать уюта: телу дать дом, а душе простор.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B07">
        <w:rPr>
          <w:rFonts w:ascii="Times New Roman" w:hAnsi="Times New Roman"/>
          <w:sz w:val="28"/>
          <w:szCs w:val="28"/>
        </w:rPr>
        <w:t>Однако в целом преобладают паремии, отражающие пессимистическое отношение к жизни и принятие смерти как данности, но с некоторой насмешкой над ней.</w:t>
      </w:r>
    </w:p>
    <w:p w:rsidR="00526B7C" w:rsidRDefault="00526B7C" w:rsidP="00526B7C">
      <w:pPr>
        <w:spacing w:after="0" w:line="360" w:lineRule="auto"/>
        <w:ind w:firstLine="708"/>
        <w:jc w:val="center"/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170477" w:rsidRDefault="00170477" w:rsidP="00526B7C"/>
    <w:sectPr w:rsidR="0017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C9"/>
    <w:rsid w:val="00170477"/>
    <w:rsid w:val="00526B7C"/>
    <w:rsid w:val="00D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6B7C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26B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6B7C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26B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1203</Words>
  <Characters>6861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2016-07-10T08:08:00Z</dcterms:created>
  <dcterms:modified xsi:type="dcterms:W3CDTF">2016-07-10T08:19:00Z</dcterms:modified>
</cp:coreProperties>
</file>