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05D" w:rsidRPr="00C4505D" w:rsidRDefault="00C4505D" w:rsidP="00C450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Міністерство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і науки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</w:p>
    <w:p w:rsidR="00C4505D" w:rsidRPr="00C4505D" w:rsidRDefault="00C4505D" w:rsidP="00C450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Днепропетровський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залізничного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транспорту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академіка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Лазаряна</w:t>
      </w:r>
      <w:proofErr w:type="spellEnd"/>
    </w:p>
    <w:p w:rsidR="00C4505D" w:rsidRPr="00C4505D" w:rsidRDefault="00C4505D" w:rsidP="00C4505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Pr="00C4505D" w:rsidRDefault="00C4505D" w:rsidP="00C450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4505D" w:rsidRPr="00C4505D" w:rsidRDefault="00C4505D" w:rsidP="00C4505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50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Кафедра: «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Фінанси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економічна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>»</w:t>
      </w:r>
    </w:p>
    <w:p w:rsidR="00C4505D" w:rsidRDefault="00C4505D" w:rsidP="00C450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Pr="00C4505D" w:rsidRDefault="00C4505D" w:rsidP="00C450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Наукова робота</w:t>
      </w:r>
    </w:p>
    <w:p w:rsidR="00C4505D" w:rsidRPr="00C4505D" w:rsidRDefault="00C4505D" w:rsidP="00C4505D">
      <w:pPr>
        <w:tabs>
          <w:tab w:val="left" w:pos="334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Управління фінансовою санацією корпорацій</w:t>
      </w:r>
    </w:p>
    <w:p w:rsidR="00C4505D" w:rsidRPr="00C4505D" w:rsidRDefault="00C4505D" w:rsidP="00C4505D">
      <w:pPr>
        <w:tabs>
          <w:tab w:val="left" w:pos="334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05D">
        <w:rPr>
          <w:rFonts w:ascii="Times New Roman" w:hAnsi="Times New Roman" w:cs="Times New Roman"/>
          <w:sz w:val="28"/>
          <w:szCs w:val="28"/>
        </w:rPr>
        <w:t>на тему: «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Аналіз показників банкрутства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uk-UA"/>
        </w:rPr>
        <w:t>ідприємств Дніпропетровської області</w:t>
      </w:r>
      <w:r w:rsidRPr="00C4505D">
        <w:rPr>
          <w:rFonts w:ascii="Times New Roman" w:hAnsi="Times New Roman" w:cs="Times New Roman"/>
          <w:sz w:val="28"/>
          <w:szCs w:val="28"/>
        </w:rPr>
        <w:t>»</w:t>
      </w:r>
    </w:p>
    <w:p w:rsidR="00C4505D" w:rsidRPr="00C4505D" w:rsidRDefault="00C4505D" w:rsidP="00C4505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Pr="00C4505D" w:rsidRDefault="00C4505D" w:rsidP="00C4505D">
      <w:pPr>
        <w:tabs>
          <w:tab w:val="left" w:pos="5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450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05D" w:rsidRPr="00C4505D" w:rsidRDefault="00C4505D" w:rsidP="00C4505D">
      <w:pPr>
        <w:tabs>
          <w:tab w:val="left" w:pos="59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450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Виконала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>: студентка гр. 756 - М</w:t>
      </w:r>
    </w:p>
    <w:p w:rsidR="00C4505D" w:rsidRPr="00C4505D" w:rsidRDefault="00C4505D" w:rsidP="00C4505D">
      <w:pPr>
        <w:tabs>
          <w:tab w:val="left" w:pos="5360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450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Андрієць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Н.Ф.</w:t>
      </w:r>
    </w:p>
    <w:p w:rsidR="00C4505D" w:rsidRPr="00C4505D" w:rsidRDefault="00C4505D" w:rsidP="00C4505D">
      <w:pPr>
        <w:tabs>
          <w:tab w:val="left" w:pos="5360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450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Перев</w:t>
      </w:r>
      <w:proofErr w:type="gramEnd"/>
      <w:r>
        <w:rPr>
          <w:rFonts w:ascii="Times New Roman" w:hAnsi="Times New Roman" w:cs="Times New Roman"/>
          <w:sz w:val="28"/>
          <w:szCs w:val="28"/>
        </w:rPr>
        <w:t>іри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в викладач:</w:t>
      </w:r>
    </w:p>
    <w:p w:rsidR="00C4505D" w:rsidRPr="00C4505D" w:rsidRDefault="00C4505D" w:rsidP="00C4505D">
      <w:pPr>
        <w:tabs>
          <w:tab w:val="left" w:pos="5360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450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Коренюк Л.В.</w:t>
      </w:r>
    </w:p>
    <w:p w:rsidR="00C4505D" w:rsidRDefault="00C4505D" w:rsidP="00C4505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Default="00C4505D" w:rsidP="00C4505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Pr="00C4505D" w:rsidRDefault="00C4505D" w:rsidP="00C4505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Pr="00C4505D" w:rsidRDefault="00C4505D" w:rsidP="00C450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Дніпро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2017 </w:t>
      </w:r>
      <w:proofErr w:type="spellStart"/>
      <w:proofErr w:type="gramStart"/>
      <w:r w:rsidRPr="00C450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4505D">
        <w:rPr>
          <w:rFonts w:ascii="Times New Roman" w:hAnsi="Times New Roman" w:cs="Times New Roman"/>
          <w:sz w:val="28"/>
          <w:szCs w:val="28"/>
        </w:rPr>
        <w:t>ік</w:t>
      </w:r>
      <w:proofErr w:type="spellEnd"/>
    </w:p>
    <w:p w:rsidR="003D1DB0" w:rsidRDefault="003D1DB0" w:rsidP="008C517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1DB0"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</w:t>
      </w:r>
      <w:bookmarkStart w:id="0" w:name="_GoBack"/>
      <w:bookmarkEnd w:id="0"/>
      <w:r w:rsidRPr="003D1DB0">
        <w:rPr>
          <w:rFonts w:ascii="Times New Roman" w:hAnsi="Times New Roman" w:cs="Times New Roman"/>
          <w:sz w:val="28"/>
          <w:szCs w:val="28"/>
          <w:lang w:val="uk-UA"/>
        </w:rPr>
        <w:t>СТ</w:t>
      </w:r>
    </w:p>
    <w:p w:rsidR="003D1DB0" w:rsidRPr="003D1DB0" w:rsidRDefault="003D1DB0" w:rsidP="003D1DB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D1DB0" w:rsidRPr="003D1DB0" w:rsidRDefault="003D1DB0" w:rsidP="003D1DB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DB0">
        <w:rPr>
          <w:rFonts w:ascii="Times New Roman" w:hAnsi="Times New Roman" w:cs="Times New Roman"/>
          <w:sz w:val="28"/>
          <w:szCs w:val="28"/>
          <w:lang w:val="uk-UA"/>
        </w:rPr>
        <w:t>ВСТУП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</w:t>
      </w:r>
      <w:r w:rsidR="00EC38A6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8C5175">
        <w:rPr>
          <w:rFonts w:ascii="Times New Roman" w:hAnsi="Times New Roman" w:cs="Times New Roman"/>
          <w:sz w:val="28"/>
          <w:szCs w:val="28"/>
          <w:lang w:val="uk-UA"/>
        </w:rPr>
        <w:t>…….</w:t>
      </w:r>
      <w:r w:rsidR="00EC38A6">
        <w:rPr>
          <w:rFonts w:ascii="Times New Roman" w:hAnsi="Times New Roman" w:cs="Times New Roman"/>
          <w:sz w:val="28"/>
          <w:szCs w:val="28"/>
          <w:lang w:val="uk-UA"/>
        </w:rPr>
        <w:t>…3</w:t>
      </w:r>
    </w:p>
    <w:p w:rsidR="00EB0C55" w:rsidRPr="00EB0C55" w:rsidRDefault="00EB0C55" w:rsidP="00EB0C55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B0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РОЗДІЛ 1. ПОНЯТТЯ ТА ОЗНАКИ БАНКРУТСТВА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………………</w:t>
      </w:r>
      <w:r w:rsidR="008C51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………4</w:t>
      </w:r>
    </w:p>
    <w:p w:rsidR="00EB0C55" w:rsidRPr="00EB0C55" w:rsidRDefault="00EB0C55" w:rsidP="00EB0C5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Toc385713636"/>
      <w:r w:rsidRPr="00EB0C55">
        <w:rPr>
          <w:rFonts w:ascii="Times New Roman" w:hAnsi="Times New Roman" w:cs="Times New Roman"/>
          <w:sz w:val="28"/>
          <w:szCs w:val="28"/>
          <w:lang w:val="uk-UA"/>
        </w:rPr>
        <w:t>РОЗДІЛ 2. ОЦІНКА ЙМОВІРНОСТІ БАНКРУТСТВА ПІДПРИ</w:t>
      </w:r>
      <w:r w:rsidR="00722839">
        <w:rPr>
          <w:rFonts w:ascii="Times New Roman" w:hAnsi="Times New Roman" w:cs="Times New Roman"/>
          <w:sz w:val="28"/>
          <w:szCs w:val="28"/>
          <w:lang w:val="uk-UA"/>
        </w:rPr>
        <w:t>ЄМСТВ ДНІПРОПЕТРОВСЬКОЇ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…………………………………………..</w:t>
      </w:r>
      <w:r w:rsidR="008C5175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8C5175" w:rsidRPr="008C5175" w:rsidRDefault="008C5175" w:rsidP="008C5175">
      <w:pPr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ru-RU"/>
        </w:rPr>
        <w:t>РОЗДІЛ 3.</w:t>
      </w:r>
      <w:r w:rsidRPr="008C517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ru-RU"/>
        </w:rPr>
        <w:t>ШЛЯХИ ВДОСКОНАЛЕННЯ СИСТЕМИ ПРОГНОЗУВАННЯ ТА ПРОТИДІЇ БАНКРУТСТВА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ru-RU"/>
        </w:rPr>
        <w:t>………………………………………………….15</w:t>
      </w:r>
    </w:p>
    <w:bookmarkEnd w:id="1"/>
    <w:p w:rsidR="003D1DB0" w:rsidRPr="008C5175" w:rsidRDefault="00C4505D" w:rsidP="008C5175">
      <w:pPr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ru-RU"/>
        </w:rPr>
        <w:t>ВИСНОВКИ</w:t>
      </w:r>
      <w:r w:rsidR="003D1DB0" w:rsidRPr="008C517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ru-RU"/>
        </w:rPr>
        <w:t>………………………………………………………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ru-RU"/>
        </w:rPr>
        <w:t>……..…….18</w:t>
      </w:r>
    </w:p>
    <w:p w:rsidR="003D1DB0" w:rsidRPr="003D1DB0" w:rsidRDefault="003D1DB0" w:rsidP="003D1DB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ru-RU"/>
        </w:rPr>
        <w:t>СПИСОК ВИКОРИСТАНИХ ДЖЕРЕЛ</w:t>
      </w:r>
    </w:p>
    <w:p w:rsidR="003D1DB0" w:rsidRDefault="003D1DB0">
      <w:pPr>
        <w:rPr>
          <w:lang w:val="uk-UA"/>
        </w:rPr>
      </w:pPr>
    </w:p>
    <w:p w:rsidR="003D1DB0" w:rsidRDefault="003D1DB0">
      <w:pPr>
        <w:rPr>
          <w:lang w:val="uk-UA"/>
        </w:rPr>
      </w:pPr>
    </w:p>
    <w:p w:rsidR="003D1DB0" w:rsidRDefault="003D1DB0">
      <w:pPr>
        <w:rPr>
          <w:lang w:val="uk-UA"/>
        </w:rPr>
      </w:pPr>
    </w:p>
    <w:p w:rsidR="003D1DB0" w:rsidRDefault="003D1DB0">
      <w:pPr>
        <w:rPr>
          <w:lang w:val="uk-UA"/>
        </w:rPr>
      </w:pPr>
    </w:p>
    <w:p w:rsidR="003D1DB0" w:rsidRDefault="003D1DB0">
      <w:pPr>
        <w:rPr>
          <w:lang w:val="uk-UA"/>
        </w:rPr>
      </w:pPr>
    </w:p>
    <w:p w:rsidR="003D1DB0" w:rsidRDefault="003D1DB0">
      <w:pPr>
        <w:rPr>
          <w:lang w:val="uk-UA"/>
        </w:rPr>
      </w:pPr>
    </w:p>
    <w:p w:rsidR="003D1DB0" w:rsidRDefault="003D1DB0">
      <w:pPr>
        <w:rPr>
          <w:lang w:val="uk-UA"/>
        </w:rPr>
      </w:pPr>
    </w:p>
    <w:p w:rsidR="003D1DB0" w:rsidRDefault="003D1DB0">
      <w:pPr>
        <w:rPr>
          <w:lang w:val="uk-UA"/>
        </w:rPr>
      </w:pPr>
    </w:p>
    <w:p w:rsidR="003D1DB0" w:rsidRDefault="003D1DB0">
      <w:pPr>
        <w:rPr>
          <w:lang w:val="uk-UA"/>
        </w:rPr>
      </w:pPr>
    </w:p>
    <w:p w:rsidR="003D1DB0" w:rsidRDefault="003D1DB0">
      <w:pPr>
        <w:rPr>
          <w:lang w:val="uk-UA"/>
        </w:rPr>
      </w:pPr>
    </w:p>
    <w:p w:rsidR="003D1DB0" w:rsidRDefault="003D1DB0">
      <w:pPr>
        <w:rPr>
          <w:lang w:val="uk-UA"/>
        </w:rPr>
      </w:pPr>
    </w:p>
    <w:p w:rsidR="003D1DB0" w:rsidRDefault="003D1DB0">
      <w:pPr>
        <w:rPr>
          <w:lang w:val="uk-UA"/>
        </w:rPr>
      </w:pPr>
    </w:p>
    <w:p w:rsidR="003D1DB0" w:rsidRDefault="003D1DB0">
      <w:pPr>
        <w:rPr>
          <w:lang w:val="uk-UA"/>
        </w:rPr>
      </w:pPr>
    </w:p>
    <w:p w:rsidR="003D1DB0" w:rsidRDefault="003D1DB0">
      <w:pPr>
        <w:rPr>
          <w:lang w:val="uk-UA"/>
        </w:rPr>
      </w:pPr>
    </w:p>
    <w:p w:rsidR="003D1DB0" w:rsidRDefault="003D1DB0">
      <w:pPr>
        <w:rPr>
          <w:lang w:val="uk-UA"/>
        </w:rPr>
      </w:pPr>
    </w:p>
    <w:p w:rsidR="003D1DB0" w:rsidRDefault="003D1DB0">
      <w:pPr>
        <w:rPr>
          <w:lang w:val="uk-UA"/>
        </w:rPr>
      </w:pPr>
    </w:p>
    <w:p w:rsidR="008C5175" w:rsidRDefault="008C5175" w:rsidP="003D1DB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D1DB0" w:rsidRDefault="003D1DB0" w:rsidP="003D1DB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1DB0">
        <w:rPr>
          <w:rFonts w:ascii="Times New Roman" w:hAnsi="Times New Roman" w:cs="Times New Roman"/>
          <w:sz w:val="28"/>
          <w:szCs w:val="28"/>
          <w:lang w:val="uk-UA"/>
        </w:rPr>
        <w:lastRenderedPageBreak/>
        <w:t>ВСТУП</w:t>
      </w:r>
    </w:p>
    <w:p w:rsidR="003D1DB0" w:rsidRPr="003D1DB0" w:rsidRDefault="003D1DB0" w:rsidP="003D1DB0">
      <w:pPr>
        <w:pStyle w:val="a3"/>
        <w:shd w:val="clear" w:color="auto" w:fill="FFFFFF"/>
        <w:spacing w:after="0" w:afterAutospacing="0" w:line="360" w:lineRule="auto"/>
        <w:ind w:firstLine="709"/>
        <w:jc w:val="both"/>
        <w:rPr>
          <w:rFonts w:ascii="Arial" w:hAnsi="Arial" w:cs="Arial"/>
          <w:color w:val="444444"/>
          <w:sz w:val="20"/>
          <w:szCs w:val="20"/>
          <w:lang w:val="uk-UA"/>
        </w:rPr>
      </w:pPr>
      <w:r>
        <w:rPr>
          <w:color w:val="000000"/>
          <w:sz w:val="28"/>
          <w:szCs w:val="28"/>
          <w:lang w:val="uk-UA"/>
        </w:rPr>
        <w:t>Становлення ринкової економіки в Україні поставила перед суспільством ряд нових проблем, найважливішою з яких є антикризове управління. Це пояснюється тим, що одним з факторів сучасної української економіки є неплатоспроможність більшості підприємств. Актуальність цієї теми полягає в тому, що за неформальними критеріями, в сучасних умовах дві третини вітчизняних підприємств перебувають у стані кризи і є потенційними банкрутами. Висока собівартість продукції вітчизняного виробництва та істотне зменшення попиту на неї стали головними причинами фінансової кризи переважної більшості українських підприємств.</w:t>
      </w:r>
      <w:r>
        <w:rPr>
          <w:rFonts w:ascii="Arial" w:hAnsi="Arial" w:cs="Arial"/>
          <w:color w:val="444444"/>
          <w:sz w:val="20"/>
          <w:szCs w:val="20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В умовах ринкової економіки суб’єкти господарювання повинні постійно адаптуватися до змін попиту: розширювати асортимент, поліпшувати якість, знижувати собівартість та ціни, оптимізувати структуру витрат, тобто випускати конкурентоспроможну продукцію. Але через недосконале законодавство, відсутність належного </w:t>
      </w:r>
      <w:proofErr w:type="spellStart"/>
      <w:r>
        <w:rPr>
          <w:color w:val="000000"/>
          <w:sz w:val="28"/>
          <w:szCs w:val="28"/>
          <w:lang w:val="uk-UA"/>
        </w:rPr>
        <w:t>теоретико-методичного</w:t>
      </w:r>
      <w:proofErr w:type="spellEnd"/>
      <w:r>
        <w:rPr>
          <w:color w:val="000000"/>
          <w:sz w:val="28"/>
          <w:szCs w:val="28"/>
          <w:lang w:val="uk-UA"/>
        </w:rPr>
        <w:t xml:space="preserve"> забезпечення санації, дефіцит кваліфікованого фінансового менеджменту, брак державної фінансової підтримки виробничих структур та з інших об’єктивних і суб’єктивних причин багато з потенційно життєздатних підприємств, у тому числі таких, що належать до пріоритетних галузей народного господарства України, стають потенційними банкрутами.</w:t>
      </w:r>
    </w:p>
    <w:p w:rsidR="003D1DB0" w:rsidRDefault="003D1DB0" w:rsidP="003D1DB0">
      <w:pPr>
        <w:jc w:val="both"/>
        <w:rPr>
          <w:lang w:val="uk-UA"/>
        </w:rPr>
      </w:pPr>
    </w:p>
    <w:p w:rsidR="003D1DB0" w:rsidRDefault="003D1DB0" w:rsidP="003D1DB0">
      <w:pPr>
        <w:jc w:val="both"/>
        <w:rPr>
          <w:lang w:val="uk-UA"/>
        </w:rPr>
      </w:pPr>
    </w:p>
    <w:p w:rsidR="003D1DB0" w:rsidRDefault="003D1DB0" w:rsidP="003D1DB0">
      <w:pPr>
        <w:jc w:val="both"/>
        <w:rPr>
          <w:lang w:val="uk-UA"/>
        </w:rPr>
      </w:pPr>
    </w:p>
    <w:p w:rsidR="003D1DB0" w:rsidRDefault="003D1DB0" w:rsidP="003D1DB0">
      <w:pPr>
        <w:jc w:val="both"/>
        <w:rPr>
          <w:lang w:val="uk-UA"/>
        </w:rPr>
      </w:pPr>
    </w:p>
    <w:p w:rsidR="003D1DB0" w:rsidRDefault="003D1DB0" w:rsidP="003D1DB0">
      <w:pPr>
        <w:jc w:val="both"/>
        <w:rPr>
          <w:lang w:val="uk-UA"/>
        </w:rPr>
      </w:pPr>
    </w:p>
    <w:p w:rsidR="003D1DB0" w:rsidRDefault="003D1DB0" w:rsidP="003D1DB0">
      <w:pPr>
        <w:jc w:val="both"/>
        <w:rPr>
          <w:lang w:val="uk-UA"/>
        </w:rPr>
      </w:pPr>
    </w:p>
    <w:p w:rsidR="003D1DB0" w:rsidRDefault="003D1DB0" w:rsidP="003D1DB0">
      <w:pPr>
        <w:jc w:val="both"/>
        <w:rPr>
          <w:lang w:val="uk-UA"/>
        </w:rPr>
      </w:pPr>
    </w:p>
    <w:p w:rsidR="00EB0C55" w:rsidRDefault="00EB0C55" w:rsidP="003D1DB0">
      <w:pPr>
        <w:jc w:val="both"/>
        <w:rPr>
          <w:lang w:val="uk-UA"/>
        </w:rPr>
      </w:pPr>
    </w:p>
    <w:p w:rsidR="003D1DB0" w:rsidRDefault="003D1DB0" w:rsidP="003D1DB0">
      <w:pPr>
        <w:jc w:val="both"/>
        <w:rPr>
          <w:lang w:val="uk-UA"/>
        </w:rPr>
      </w:pPr>
    </w:p>
    <w:p w:rsidR="00EB0C55" w:rsidRDefault="00EB0C55" w:rsidP="00EB0C55">
      <w:pPr>
        <w:shd w:val="clear" w:color="auto" w:fill="FFFFFF"/>
        <w:spacing w:before="150" w:after="15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РОЗДІЛ 1. ПОНЯТТЯ ТА ОЗНАКИ БАНКРУТСТВА</w:t>
      </w:r>
    </w:p>
    <w:p w:rsidR="00EB0C55" w:rsidRDefault="00EB0C55" w:rsidP="00EB0C55">
      <w:pPr>
        <w:shd w:val="clear" w:color="auto" w:fill="FFFFFF"/>
        <w:spacing w:before="150" w:after="15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604F3" w:rsidRPr="001604F3" w:rsidRDefault="00B337A1" w:rsidP="00B337A1">
      <w:pPr>
        <w:shd w:val="clear" w:color="auto" w:fill="FFFFFF"/>
        <w:spacing w:before="150" w:after="15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Банкрутство як одна з юридичних підстав ліквідації підприємств регулюється Законом України "Про підприємства в Україні" (статті 24 і 34). Порядок і умови визнання суб'єктів підприємницької діяльності банкрутами з метою задовольнити претензії кредиторів регулює спеціальний Закон України "Про банкрутство" від 14 травня 1992 </w:t>
      </w:r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., що нині діє в редакції від 30 червня 1999 р. і називається "Про відновлення платоспроможності боржника або визнання його банкрутом". Цей Закон встановлює умови та порядок відновлення платоспроможності суб'єкта підприємницької діяльності - боржника або визнання його банкрутом та застосування ліквідаційної процедури, повного або часткового задоволення вимог кредиторів.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Положення цього Закону застосовуються також і до юридичних осіб, які діють у формі споживчого товариства, благодійного чи іншого фонду (тобто не є суб'єктами підприємницької діяльності).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П</w:t>
      </w: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оложення цього Закону не застосовуються до юридичних осіб - казенних підприємств, а також до юридичних осіб - підприємств, що є об'єктами права комунальної власності, якщо щодо них виключно на пленарному засіданні відповідної ради органів місцевого самоврядування прийнято рішення щодо цього.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відносини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провадження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справах</w:t>
      </w:r>
      <w:proofErr w:type="gram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банкрутство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регулюються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Арбітражним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процесуальним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кодексом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застереження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провадження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справах про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банкрутство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банків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регулюються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"Про банки і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банківську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а порядок продажу майна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регулюється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урахуванням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законів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"Про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приватизацію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державного майна" та "Про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приватизацію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невеликих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державних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ідприємств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(малу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приватизацію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)". Такими є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банкрутство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якого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містить</w:t>
      </w:r>
      <w:proofErr w:type="spellEnd"/>
      <w:proofErr w:type="gram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1 Закону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"Про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відновлення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платоспроможності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боржника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банкрутом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Банкрутство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визнана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арбітражним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судом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неспроможність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боржника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відновити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proofErr w:type="gram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платоспроможність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задовольнити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визнані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судом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кредиторів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інакше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через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ліквідаційної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процедури.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свою чергу, під неплатоспроможністю Закон розуміє неспроможність суб'єкта підприємницької діяльності виконати після настання встановленого строку їх сплати грошові зобов'язання перед кредиторами, в тому числі по заробітній платі, а також виконати зобов'язання щодо сплати податків і зборів (обов'язкових платежів) не інакше як через відновлення платоспроможності. </w:t>
      </w:r>
      <w:proofErr w:type="gram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наведеного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випливає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банкрутство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економічний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правовий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економічної точки зору банкрутство є неспроможністю суб'єкта продовжувати свою підприємницьку діяльність внаслідок її економічної нерентабельності, безприбутковості. Суб'єкт підприємництва має стільки боргів перед кредиторами і зобов'язань перед бюджетом, що коли їхні вимоги будуть пред'явлені у визначені для цього строки, то майна суб'єкта - активів у ліквідній формі - не вистачить для їх задоволення.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Юридичний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банкрутства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насамперед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тому,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суб'єкта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кредитори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тобто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особи,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ідтверджені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документами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нього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до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боржника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правовідносини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банкрутства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встановленому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порядку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призвести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ліквідації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суб'єкта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ідприємництва.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Особливістю Закону України "Про відновлення платоспроможності боржника або визнання його банкрутом" є те, що цей Закон регулює дві великі групи суспільних відносин - матеріальні (організаційно-правові та частково процедурні), які пов'язані з відновленням платоспроможності боржника, та процесуальні, пов'язані з визнанням боржника банкрутом.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Матеріальні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відносини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складаються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правило, при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банкрутству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боржника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фінансової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досудова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санація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матеріальні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відносини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виникають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функціонують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судових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 (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розпорядження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майном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боржника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вжиття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відновлення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платоспроможності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боржника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передбачених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планом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санації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Внаслідок порушення справи про банкрутство виникає комплекс процесуальних правовідносин щодо: порушення провадження у справі, забезпечення грошових вимог кредиторів, попереднього засідання арбітражного суду, судової санації, визнання боржника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банкрутрм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відкриття ліквідаційної процедури, мирової угоди, припинення провадження у справі про банкрутство тощо.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Суб'єктами банкрутства (банкрутами) чинний Закон визнає не лише юридичних осіб, як це було раніше, а й фізичних осіб, зареєстрованих як суб'єкти підприємницької діяльності. Причому, як це випливає зі змісту окремих положень ст. 1 Закону, суб'єктами банкрутства можуть бути лише особи однієї категорії - суб'єкти підприємництва, які називаються у Законі боржниками або банкрутами.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Боржником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відповідний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суб'єкт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вважається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всіх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стадіях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провадження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банкрутство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банкрутом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proofErr w:type="gram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ісля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як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арбітражний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прийме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постанову про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боржника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банкрутом.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Закон України "Про відновлення платоспроможності боржника або визнання його банкрутом" не поширюється на юридичних осіб, які не займаються згідно з їх статутами (положеннями) систематичною підприємницькою діяльністю, та на фізичних осіб -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непідприємців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gram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іншого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боку, у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відносинах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банкрутства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виступають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кредитори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юридичні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особи,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встановленому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</w:t>
      </w:r>
      <w:proofErr w:type="spellStart"/>
      <w:proofErr w:type="gram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ідтверджені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документами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грошових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зобов'язань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боржника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виплати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заборгованості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заробітній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працівникам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боржника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податкової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здійснюють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правильністю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своєчасністю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справляння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податків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зборів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обов'язкових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платежів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До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державних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органів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Закон,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зокрема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відносить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(п. 2 ст. 42; п. 2 ст. 43); </w:t>
      </w:r>
      <w:proofErr w:type="spellStart"/>
      <w:proofErr w:type="gram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надзвичайних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ситуацій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у справах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наслідків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Чорнобильської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катастрофи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навколишнього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природного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ядерної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геології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надр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(п. 2 ст. 43);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державний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у справах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нагляду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страховою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діяльністю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(п. 1 ст. 45);</w:t>
      </w:r>
      <w:proofErr w:type="gram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державний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з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регулювання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ринку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цінних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паперів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(п. 1 ст. 46).</w:t>
      </w: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33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337A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Ознаки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банкрутства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 1.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Застосування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інституту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загальним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правилом у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сфері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ідприємницької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діяльності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тобто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щодо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суб'єктів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підприємницької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діяльності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основною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рисою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яких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є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функціонування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метою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отримання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прибутку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 2.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Встановлюється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господарським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судом як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юридичний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факт,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породжує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певні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наслідки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тобто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слід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ві</w:t>
      </w:r>
      <w:proofErr w:type="gram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др</w:t>
      </w:r>
      <w:proofErr w:type="gram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ізняти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неплатоспроможності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боржника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як фактичного стану);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Змі</w:t>
      </w:r>
      <w:proofErr w:type="gram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spellEnd"/>
      <w:proofErr w:type="gram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встановленого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господарським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судом факту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банкрутства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неспроможність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суб'єкта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підприємницької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діяльності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повною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мірою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розрахуватися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своїх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боргах (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неплатоспроможність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у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зв'язку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перевищенням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пасивів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суми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боргових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зобов'язань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боржника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над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активами (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критерій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неоплатності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визначений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ч. 4 ст. 205 ГК);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Неплатоспроможність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боржника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має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бути </w:t>
      </w:r>
      <w:proofErr w:type="spellStart"/>
      <w:proofErr w:type="gram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gram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ійкою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не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піддаватися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усуненню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, попри 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здійсненим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судовим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заходам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щодо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відновлення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платоспроможності</w:t>
      </w:r>
      <w:proofErr w:type="spellEnd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337A1">
        <w:rPr>
          <w:rFonts w:ascii="Times New Roman" w:hAnsi="Times New Roman" w:cs="Times New Roman"/>
          <w:sz w:val="28"/>
          <w:szCs w:val="28"/>
          <w:shd w:val="clear" w:color="auto" w:fill="FFFFFF"/>
        </w:rPr>
        <w:t>суб'єкта.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Процедури</w:t>
      </w:r>
      <w:proofErr w:type="spellEnd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банкрутства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алежно</w:t>
      </w:r>
      <w:proofErr w:type="spellEnd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цілей</w:t>
      </w:r>
      <w:proofErr w:type="spellEnd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змісту</w:t>
      </w:r>
      <w:proofErr w:type="spellEnd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банкрутства</w:t>
      </w:r>
      <w:proofErr w:type="spellEnd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законодавством</w:t>
      </w:r>
      <w:proofErr w:type="spellEnd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передбачено</w:t>
      </w:r>
      <w:proofErr w:type="spellEnd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судові</w:t>
      </w:r>
      <w:proofErr w:type="spellEnd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процедури</w:t>
      </w:r>
      <w:proofErr w:type="spellEnd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частина</w:t>
      </w:r>
      <w:proofErr w:type="spellEnd"/>
      <w:r w:rsidR="001604F3" w:rsidRPr="00160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перша ст. 4 Закону № 2343-ХІІ):</w:t>
      </w:r>
    </w:p>
    <w:p w:rsidR="001604F3" w:rsidRPr="00B337A1" w:rsidRDefault="001604F3" w:rsidP="00B337A1">
      <w:pPr>
        <w:pStyle w:val="a4"/>
        <w:numPr>
          <w:ilvl w:val="0"/>
          <w:numId w:val="3"/>
        </w:numPr>
        <w:shd w:val="clear" w:color="auto" w:fill="FE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розпорядження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майном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боржника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04F3" w:rsidRPr="00B337A1" w:rsidRDefault="001604F3" w:rsidP="00B337A1">
      <w:pPr>
        <w:pStyle w:val="a4"/>
        <w:numPr>
          <w:ilvl w:val="0"/>
          <w:numId w:val="3"/>
        </w:numPr>
        <w:shd w:val="clear" w:color="auto" w:fill="FE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угода;</w:t>
      </w:r>
    </w:p>
    <w:p w:rsidR="001604F3" w:rsidRPr="00B337A1" w:rsidRDefault="001604F3" w:rsidP="00B337A1">
      <w:pPr>
        <w:pStyle w:val="a4"/>
        <w:numPr>
          <w:ilvl w:val="0"/>
          <w:numId w:val="3"/>
        </w:numPr>
        <w:shd w:val="clear" w:color="auto" w:fill="FE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санація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відновлення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платоспроможності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боржника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04F3" w:rsidRPr="00EB0C55" w:rsidRDefault="001604F3" w:rsidP="00B337A1">
      <w:pPr>
        <w:pStyle w:val="a4"/>
        <w:numPr>
          <w:ilvl w:val="0"/>
          <w:numId w:val="3"/>
        </w:numPr>
        <w:shd w:val="clear" w:color="auto" w:fill="FEFFFF"/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іквідація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банкрута</w:t>
      </w:r>
      <w:proofErr w:type="spellEnd"/>
      <w:r w:rsidRPr="00B337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04F3" w:rsidRDefault="001604F3" w:rsidP="001604F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C55" w:rsidRDefault="00EB0C55" w:rsidP="00EB0C5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РОЗДІЛ 2. ОЦІНКА ЙМОВІРНОСТІ БАНКРУТСТВА ПІДПРИ</w:t>
      </w:r>
      <w:r w:rsidR="00722839">
        <w:rPr>
          <w:rFonts w:ascii="Times New Roman" w:hAnsi="Times New Roman" w:cs="Times New Roman"/>
          <w:sz w:val="28"/>
          <w:szCs w:val="28"/>
          <w:lang w:val="uk-UA"/>
        </w:rPr>
        <w:t>ЄМСТВ ДНІПРОПЕТРОВСЬКОЇ ОБЛАСТІ</w:t>
      </w:r>
    </w:p>
    <w:p w:rsidR="00EB0C55" w:rsidRPr="00EB0C55" w:rsidRDefault="00EB0C55" w:rsidP="00EB0C5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0C55" w:rsidRPr="00EB0C55" w:rsidRDefault="00EB0C55" w:rsidP="00EB0C55">
      <w:pPr>
        <w:shd w:val="clear" w:color="auto" w:fill="FFFFFF"/>
        <w:spacing w:after="225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Будь-яке </w:t>
      </w:r>
      <w:proofErr w:type="spellStart"/>
      <w:proofErr w:type="gram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ідприємство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зіштовхнутися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цілим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рядом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факторів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негативним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чином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впливати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фінансовий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стан,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свою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чергу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часом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призвести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настання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банкрутства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вчені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вже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десятки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працюють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способами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раннього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діагностування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настання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банкрутства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proofErr w:type="gram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ідприємстві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Розглянемо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найдосконаліші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ітових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моделей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діагностики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імовірності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настання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банкрутства.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B0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метою уникнення краху компаній були розроблені різні методики прогнозування майбутнього неплатоспроможних підприємств. В сучасній економічній науці є численні розробки в сфері аналізу та прогнозу діяльності неплатоспроможних підприємств, що дозволяє встановити наявність сумнівів у продовжені безперервної діяльності суб’єкта господарювання, тобто виявити й оцінити ознаки (критерії) імовірності банкрутства неплатоспроможних підприємств.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B0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Кожен з методів має свої переваги та недоліки, тому при здійсненні аналізу виникає необхідність вибору такого підходу, який дозволить з мінімальними затратами ресурсів отримати найбільш однозначну та точну оцінку економічного стану.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Обираючи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оцінки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ретельно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</w:t>
      </w:r>
      <w:proofErr w:type="gram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ільність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комплексу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аналітичних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B0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Модель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Альтмана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однією з найперших моделей аналізу ймовірності банкрутства підприємства, яка ґрунтувалася на основі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дискримінантного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аналізу.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EB0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побудові індексу Е.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Альтман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дослідив 66 підприємств, половина яких збанкрутувала в період між 1946 та 1965 рр., а половина працювала успішно, а також дослідив 22 аналітичних коефіцієнти, які могли бути корисними для прогнозування майбутнього банкрутства. З цих показників </w:t>
      </w:r>
      <w:r w:rsidRPr="00EB0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Е.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Альтман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відібрав найбільш значущих і побудував багатофакторне регресійне рівняння, яке являє собою функцію від деяких показників, що характеризують економічний потенціал підприємства та результати його роботи за минулий рік.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B0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Аналітична “Модель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Альтмана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” представляє собою алгоритм інтегральної оцінки загрози банкрутства неплатоспроможного підприємства, заснований на комплексному обліку найважливіших показників, що допомагають виявити кризовий фінансовий стан підприємства.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gram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думку І.Е. Альтмана, модель Z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передбачити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94 %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випадків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банкрутство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фірми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95 % —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віднести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корпорацію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банкрутів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небанкрутів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передбачити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банкрутство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досить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точно за два роки наперед.</w:t>
      </w:r>
      <w:proofErr w:type="gramEnd"/>
    </w:p>
    <w:p w:rsidR="00EB0C55" w:rsidRPr="00EB0C55" w:rsidRDefault="00EB0C55" w:rsidP="00EB0C55">
      <w:p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Модель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прогнозування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банкрутства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Альтмана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наступний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вигляд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0C55" w:rsidRDefault="00EB0C55" w:rsidP="00EB0C5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8C51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Z = 0,717X</w:t>
      </w:r>
      <w:r w:rsidRPr="00EB0C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1</w:t>
      </w:r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+ 0,847X</w:t>
      </w:r>
      <w:r w:rsidRPr="00EB0C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+ 3,107X</w:t>
      </w:r>
      <w:r w:rsidRPr="00EB0C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+ 0,42X</w:t>
      </w:r>
      <w:r w:rsidRPr="00EB0C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4</w:t>
      </w:r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+ 0,995X</w:t>
      </w:r>
      <w:r w:rsidRPr="00EB0C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5</w:t>
      </w:r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(2.1)</w:t>
      </w:r>
    </w:p>
    <w:p w:rsidR="00EB0C55" w:rsidRPr="00EB0C55" w:rsidRDefault="00EB0C55" w:rsidP="00EB0C5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B0C55" w:rsidRPr="00EB0C55" w:rsidRDefault="00EB0C55" w:rsidP="00EB0C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 X</w:t>
      </w:r>
      <w:r w:rsidRPr="00EB0C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1</w:t>
      </w:r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оборотний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капітал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всього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активі</w:t>
      </w:r>
      <w:proofErr w:type="gram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0C55" w:rsidRPr="00EB0C55" w:rsidRDefault="00EB0C55" w:rsidP="00EB0C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r w:rsidRPr="00EB0C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нерозподілений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прибуток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всього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активі</w:t>
      </w:r>
      <w:proofErr w:type="gram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0C55" w:rsidRPr="00EB0C55" w:rsidRDefault="00EB0C55" w:rsidP="00EB0C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r w:rsidRPr="00EB0C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прибуток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виплати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відсотків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всього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активі</w:t>
      </w:r>
      <w:proofErr w:type="gram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0C55" w:rsidRPr="00EB0C55" w:rsidRDefault="00EB0C55" w:rsidP="00EB0C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r w:rsidRPr="00EB0C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4</w:t>
      </w:r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капітал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зобов’язання</w:t>
      </w:r>
      <w:proofErr w:type="spellEnd"/>
      <w:r w:rsidRPr="00EB0C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3B82" w:rsidRPr="00693B82" w:rsidRDefault="00EB0C55" w:rsidP="00693B8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 w:rsidRPr="00EB0C55">
        <w:rPr>
          <w:sz w:val="28"/>
          <w:szCs w:val="28"/>
        </w:rPr>
        <w:t>X</w:t>
      </w:r>
      <w:r w:rsidRPr="00EB0C55">
        <w:rPr>
          <w:sz w:val="28"/>
          <w:szCs w:val="28"/>
          <w:bdr w:val="none" w:sz="0" w:space="0" w:color="auto" w:frame="1"/>
          <w:vertAlign w:val="subscript"/>
        </w:rPr>
        <w:t>5</w:t>
      </w:r>
      <w:r w:rsidRPr="00EB0C55">
        <w:rPr>
          <w:sz w:val="28"/>
          <w:szCs w:val="28"/>
        </w:rPr>
        <w:t xml:space="preserve"> – </w:t>
      </w:r>
      <w:proofErr w:type="spellStart"/>
      <w:r w:rsidRPr="00EB0C55">
        <w:rPr>
          <w:sz w:val="28"/>
          <w:szCs w:val="28"/>
        </w:rPr>
        <w:t>чистий</w:t>
      </w:r>
      <w:proofErr w:type="spellEnd"/>
      <w:r w:rsidRPr="00EB0C55">
        <w:rPr>
          <w:sz w:val="28"/>
          <w:szCs w:val="28"/>
        </w:rPr>
        <w:t xml:space="preserve"> </w:t>
      </w:r>
      <w:proofErr w:type="spellStart"/>
      <w:r w:rsidRPr="00EB0C55">
        <w:rPr>
          <w:sz w:val="28"/>
          <w:szCs w:val="28"/>
        </w:rPr>
        <w:t>дохід</w:t>
      </w:r>
      <w:proofErr w:type="spellEnd"/>
      <w:r w:rsidRPr="00EB0C55">
        <w:rPr>
          <w:sz w:val="28"/>
          <w:szCs w:val="28"/>
        </w:rPr>
        <w:t xml:space="preserve">/ </w:t>
      </w:r>
      <w:proofErr w:type="spellStart"/>
      <w:r w:rsidRPr="00EB0C55">
        <w:rPr>
          <w:sz w:val="28"/>
          <w:szCs w:val="28"/>
        </w:rPr>
        <w:t>всього</w:t>
      </w:r>
      <w:proofErr w:type="spellEnd"/>
      <w:r w:rsidRPr="00EB0C55">
        <w:rPr>
          <w:sz w:val="28"/>
          <w:szCs w:val="28"/>
        </w:rPr>
        <w:t xml:space="preserve"> </w:t>
      </w:r>
      <w:proofErr w:type="spellStart"/>
      <w:r w:rsidRPr="00EB0C55">
        <w:rPr>
          <w:sz w:val="28"/>
          <w:szCs w:val="28"/>
        </w:rPr>
        <w:t>активів</w:t>
      </w:r>
      <w:proofErr w:type="spellEnd"/>
      <w:r w:rsidRPr="00EB0C55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EB0C55">
        <w:rPr>
          <w:sz w:val="28"/>
          <w:szCs w:val="28"/>
          <w:lang w:val="uk-UA"/>
        </w:rPr>
        <w:tab/>
      </w:r>
      <w:proofErr w:type="spellStart"/>
      <w:r w:rsidRPr="00EB0C55">
        <w:rPr>
          <w:sz w:val="28"/>
          <w:szCs w:val="28"/>
          <w:shd w:val="clear" w:color="auto" w:fill="FFFFFF"/>
        </w:rPr>
        <w:t>Узагальнюючий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B0C55">
        <w:rPr>
          <w:sz w:val="28"/>
          <w:szCs w:val="28"/>
          <w:shd w:val="clear" w:color="auto" w:fill="FFFFFF"/>
        </w:rPr>
        <w:t>показник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 Z </w:t>
      </w:r>
      <w:proofErr w:type="spellStart"/>
      <w:r w:rsidRPr="00EB0C55">
        <w:rPr>
          <w:sz w:val="28"/>
          <w:szCs w:val="28"/>
          <w:shd w:val="clear" w:color="auto" w:fill="FFFFFF"/>
        </w:rPr>
        <w:t>може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B0C55">
        <w:rPr>
          <w:sz w:val="28"/>
          <w:szCs w:val="28"/>
          <w:shd w:val="clear" w:color="auto" w:fill="FFFFFF"/>
        </w:rPr>
        <w:t>набувати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B0C55">
        <w:rPr>
          <w:sz w:val="28"/>
          <w:szCs w:val="28"/>
          <w:shd w:val="clear" w:color="auto" w:fill="FFFFFF"/>
        </w:rPr>
        <w:t>значень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 в межах [-14; +22], при </w:t>
      </w:r>
      <w:proofErr w:type="spellStart"/>
      <w:r w:rsidRPr="00EB0C55">
        <w:rPr>
          <w:sz w:val="28"/>
          <w:szCs w:val="28"/>
          <w:shd w:val="clear" w:color="auto" w:fill="FFFFFF"/>
        </w:rPr>
        <w:t>цьому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B0C55">
        <w:rPr>
          <w:sz w:val="28"/>
          <w:szCs w:val="28"/>
          <w:shd w:val="clear" w:color="auto" w:fill="FFFFFF"/>
        </w:rPr>
        <w:t>п</w:t>
      </w:r>
      <w:proofErr w:type="gramEnd"/>
      <w:r w:rsidRPr="00EB0C55">
        <w:rPr>
          <w:sz w:val="28"/>
          <w:szCs w:val="28"/>
          <w:shd w:val="clear" w:color="auto" w:fill="FFFFFF"/>
        </w:rPr>
        <w:t>ідприємства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, для </w:t>
      </w:r>
      <w:proofErr w:type="spellStart"/>
      <w:r w:rsidRPr="00EB0C55">
        <w:rPr>
          <w:sz w:val="28"/>
          <w:szCs w:val="28"/>
          <w:shd w:val="clear" w:color="auto" w:fill="FFFFFF"/>
        </w:rPr>
        <w:t>яких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 Z &gt; 2,9 </w:t>
      </w:r>
      <w:proofErr w:type="spellStart"/>
      <w:r w:rsidRPr="00EB0C55">
        <w:rPr>
          <w:sz w:val="28"/>
          <w:szCs w:val="28"/>
          <w:shd w:val="clear" w:color="auto" w:fill="FFFFFF"/>
        </w:rPr>
        <w:t>потрапляють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 в число </w:t>
      </w:r>
      <w:proofErr w:type="spellStart"/>
      <w:r w:rsidRPr="00EB0C55">
        <w:rPr>
          <w:sz w:val="28"/>
          <w:szCs w:val="28"/>
          <w:shd w:val="clear" w:color="auto" w:fill="FFFFFF"/>
        </w:rPr>
        <w:t>фінансово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B0C55">
        <w:rPr>
          <w:sz w:val="28"/>
          <w:szCs w:val="28"/>
          <w:shd w:val="clear" w:color="auto" w:fill="FFFFFF"/>
        </w:rPr>
        <w:t>стійких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EB0C55">
        <w:rPr>
          <w:sz w:val="28"/>
          <w:szCs w:val="28"/>
          <w:shd w:val="clear" w:color="auto" w:fill="FFFFFF"/>
        </w:rPr>
        <w:t>підприємства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, для </w:t>
      </w:r>
      <w:proofErr w:type="spellStart"/>
      <w:r w:rsidRPr="00EB0C55">
        <w:rPr>
          <w:sz w:val="28"/>
          <w:szCs w:val="28"/>
          <w:shd w:val="clear" w:color="auto" w:fill="FFFFFF"/>
        </w:rPr>
        <w:t>яких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 Z &lt; 1,23 </w:t>
      </w:r>
      <w:proofErr w:type="spellStart"/>
      <w:r w:rsidRPr="00EB0C55">
        <w:rPr>
          <w:sz w:val="28"/>
          <w:szCs w:val="28"/>
          <w:shd w:val="clear" w:color="auto" w:fill="FFFFFF"/>
        </w:rPr>
        <w:t>перебувають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 у </w:t>
      </w:r>
      <w:proofErr w:type="spellStart"/>
      <w:r w:rsidRPr="00EB0C55">
        <w:rPr>
          <w:sz w:val="28"/>
          <w:szCs w:val="28"/>
          <w:shd w:val="clear" w:color="auto" w:fill="FFFFFF"/>
        </w:rPr>
        <w:t>загрозі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B0C55">
        <w:rPr>
          <w:sz w:val="28"/>
          <w:szCs w:val="28"/>
          <w:shd w:val="clear" w:color="auto" w:fill="FFFFFF"/>
        </w:rPr>
        <w:t>настання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B0C55">
        <w:rPr>
          <w:sz w:val="28"/>
          <w:szCs w:val="28"/>
          <w:shd w:val="clear" w:color="auto" w:fill="FFFFFF"/>
        </w:rPr>
        <w:t>банкрутства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EB0C55">
        <w:rPr>
          <w:sz w:val="28"/>
          <w:szCs w:val="28"/>
          <w:shd w:val="clear" w:color="auto" w:fill="FFFFFF"/>
        </w:rPr>
        <w:t>найближчі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 2-3 роки, а </w:t>
      </w:r>
      <w:proofErr w:type="spellStart"/>
      <w:r w:rsidRPr="00EB0C55">
        <w:rPr>
          <w:sz w:val="28"/>
          <w:szCs w:val="28"/>
          <w:shd w:val="clear" w:color="auto" w:fill="FFFFFF"/>
        </w:rPr>
        <w:t>інтервал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   [1,23; 2,9] </w:t>
      </w:r>
      <w:proofErr w:type="spellStart"/>
      <w:r w:rsidRPr="00EB0C55">
        <w:rPr>
          <w:sz w:val="28"/>
          <w:szCs w:val="28"/>
          <w:shd w:val="clear" w:color="auto" w:fill="FFFFFF"/>
        </w:rPr>
        <w:t>складає</w:t>
      </w:r>
      <w:proofErr w:type="spellEnd"/>
      <w:r w:rsidRPr="00EB0C55">
        <w:rPr>
          <w:sz w:val="28"/>
          <w:szCs w:val="28"/>
          <w:shd w:val="clear" w:color="auto" w:fill="FFFFFF"/>
        </w:rPr>
        <w:t xml:space="preserve"> зону </w:t>
      </w:r>
      <w:proofErr w:type="spellStart"/>
      <w:r w:rsidRPr="00EB0C55">
        <w:rPr>
          <w:sz w:val="28"/>
          <w:szCs w:val="28"/>
          <w:shd w:val="clear" w:color="auto" w:fill="FFFFFF"/>
        </w:rPr>
        <w:t>невизначеності</w:t>
      </w:r>
      <w:proofErr w:type="spellEnd"/>
      <w:r w:rsidRPr="00EB0C55">
        <w:rPr>
          <w:sz w:val="28"/>
          <w:szCs w:val="28"/>
          <w:shd w:val="clear" w:color="auto" w:fill="FFFFFF"/>
        </w:rPr>
        <w:t>.</w:t>
      </w:r>
      <w:r w:rsidR="00693B82">
        <w:rPr>
          <w:sz w:val="28"/>
          <w:szCs w:val="28"/>
          <w:shd w:val="clear" w:color="auto" w:fill="FFFFFF"/>
          <w:lang w:val="uk-UA"/>
        </w:rPr>
        <w:tab/>
      </w:r>
      <w:r w:rsidR="00693B82">
        <w:rPr>
          <w:sz w:val="28"/>
          <w:szCs w:val="28"/>
          <w:shd w:val="clear" w:color="auto" w:fill="FFFFFF"/>
          <w:lang w:val="uk-UA"/>
        </w:rPr>
        <w:tab/>
      </w:r>
      <w:r w:rsidR="00693B82">
        <w:rPr>
          <w:sz w:val="28"/>
          <w:szCs w:val="28"/>
          <w:shd w:val="clear" w:color="auto" w:fill="FFFFFF"/>
          <w:lang w:val="uk-UA"/>
        </w:rPr>
        <w:tab/>
      </w:r>
      <w:r w:rsidR="00693B82">
        <w:rPr>
          <w:sz w:val="28"/>
          <w:szCs w:val="28"/>
          <w:shd w:val="clear" w:color="auto" w:fill="FFFFFF"/>
          <w:lang w:val="uk-UA"/>
        </w:rPr>
        <w:tab/>
      </w:r>
      <w:r w:rsidR="00693B82">
        <w:rPr>
          <w:sz w:val="28"/>
          <w:szCs w:val="28"/>
          <w:shd w:val="clear" w:color="auto" w:fill="FFFFFF"/>
          <w:lang w:val="uk-UA"/>
        </w:rPr>
        <w:tab/>
      </w:r>
      <w:r w:rsidR="00693B82">
        <w:rPr>
          <w:sz w:val="28"/>
          <w:szCs w:val="28"/>
          <w:shd w:val="clear" w:color="auto" w:fill="FFFFFF"/>
          <w:lang w:val="uk-UA"/>
        </w:rPr>
        <w:tab/>
      </w:r>
      <w:r w:rsidR="00693B82">
        <w:rPr>
          <w:sz w:val="28"/>
          <w:szCs w:val="28"/>
          <w:shd w:val="clear" w:color="auto" w:fill="FFFFFF"/>
          <w:lang w:val="uk-UA"/>
        </w:rPr>
        <w:tab/>
      </w:r>
      <w:r w:rsidR="00693B82">
        <w:rPr>
          <w:sz w:val="28"/>
          <w:szCs w:val="28"/>
          <w:shd w:val="clear" w:color="auto" w:fill="FFFFFF"/>
          <w:lang w:val="uk-UA"/>
        </w:rPr>
        <w:tab/>
      </w:r>
      <w:r w:rsidR="00693B82">
        <w:rPr>
          <w:sz w:val="28"/>
          <w:szCs w:val="28"/>
          <w:shd w:val="clear" w:color="auto" w:fill="FFFFFF"/>
          <w:lang w:val="uk-UA"/>
        </w:rPr>
        <w:tab/>
      </w:r>
      <w:r w:rsidR="00693B82">
        <w:rPr>
          <w:sz w:val="28"/>
          <w:szCs w:val="28"/>
          <w:shd w:val="clear" w:color="auto" w:fill="FFFFFF"/>
          <w:lang w:val="uk-UA"/>
        </w:rPr>
        <w:tab/>
      </w:r>
      <w:r w:rsidR="00693B82">
        <w:rPr>
          <w:sz w:val="28"/>
          <w:szCs w:val="28"/>
          <w:shd w:val="clear" w:color="auto" w:fill="FFFFFF"/>
          <w:lang w:val="uk-UA"/>
        </w:rPr>
        <w:tab/>
      </w:r>
      <w:r w:rsidR="00693B82" w:rsidRPr="00693B82">
        <w:rPr>
          <w:sz w:val="28"/>
          <w:szCs w:val="28"/>
          <w:shd w:val="clear" w:color="auto" w:fill="FFFFFF"/>
          <w:lang w:val="uk-UA"/>
        </w:rPr>
        <w:tab/>
      </w:r>
      <w:r w:rsidR="00693B82" w:rsidRPr="00693B82">
        <w:rPr>
          <w:sz w:val="28"/>
          <w:szCs w:val="28"/>
          <w:lang w:val="uk-UA"/>
        </w:rPr>
        <w:t xml:space="preserve">Модель Ліса є більш збалансованою, вона також акцентує увагу на </w:t>
      </w:r>
      <w:proofErr w:type="gramStart"/>
      <w:r w:rsidR="00693B82" w:rsidRPr="00693B82">
        <w:rPr>
          <w:sz w:val="28"/>
          <w:szCs w:val="28"/>
          <w:lang w:val="uk-UA"/>
        </w:rPr>
        <w:t>р</w:t>
      </w:r>
      <w:proofErr w:type="gramEnd"/>
      <w:r w:rsidR="00693B82" w:rsidRPr="00693B82">
        <w:rPr>
          <w:sz w:val="28"/>
          <w:szCs w:val="28"/>
          <w:lang w:val="uk-UA"/>
        </w:rPr>
        <w:t>івень прибутковості діяльності та рентабельність активів підприємства, а також на структуру активів та джерел їх фінансування.</w:t>
      </w:r>
    </w:p>
    <w:p w:rsidR="00693B82" w:rsidRPr="00693B82" w:rsidRDefault="00693B82" w:rsidP="00693B8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Z = 0,063Х</w:t>
      </w:r>
      <w:proofErr w:type="gramStart"/>
      <w:r w:rsidRPr="00693B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1</w:t>
      </w:r>
      <w:proofErr w:type="gram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 + 0,092Х</w:t>
      </w:r>
      <w:r w:rsidRPr="00693B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  + 0,057Х</w:t>
      </w:r>
      <w:r w:rsidRPr="00693B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 + 0,001Х</w:t>
      </w:r>
      <w:r w:rsidRPr="00693B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val="uk-UA" w:eastAsia="ru-RU"/>
        </w:rPr>
        <w:t xml:space="preserve">                   </w:t>
      </w:r>
      <w:r w:rsidRPr="00693B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   </w:t>
      </w:r>
      <w:r w:rsidRPr="00693B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(2.2)</w:t>
      </w:r>
    </w:p>
    <w:p w:rsidR="00693B82" w:rsidRDefault="00693B82" w:rsidP="00693B8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3B82" w:rsidRPr="00693B82" w:rsidRDefault="00693B82" w:rsidP="00693B8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 X</w:t>
      </w:r>
      <w:r w:rsidRPr="00693B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1</w:t>
      </w:r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оборотні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всього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активі</w:t>
      </w:r>
      <w:proofErr w:type="gram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3B82" w:rsidRPr="00693B82" w:rsidRDefault="00693B82" w:rsidP="00693B8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r w:rsidRPr="00693B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операційний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прибуток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всього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активі</w:t>
      </w:r>
      <w:proofErr w:type="gram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3B82" w:rsidRPr="00693B82" w:rsidRDefault="00693B82" w:rsidP="00693B8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r w:rsidRPr="00693B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нерозподілений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прибуток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всього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активі</w:t>
      </w:r>
      <w:proofErr w:type="gram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2105" w:rsidRPr="00EB0C55" w:rsidRDefault="00693B82" w:rsidP="008C517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40"/>
          <w:szCs w:val="28"/>
          <w:lang w:val="uk-UA" w:eastAsia="ru-RU"/>
        </w:rPr>
      </w:pPr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r w:rsidRPr="00693B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4</w:t>
      </w:r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капітал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зобов’язання.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Основною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перевагою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моделі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Ліса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відносна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простота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розрахунку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дана модель не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пристосована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українських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оскільки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розроблена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proofErr w:type="gram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нглії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Модель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Ліса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створювалася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західного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Альтмана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модель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Ліса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оцінюють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схильність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ідприємства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банкрутства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показників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ділової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рентабельності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таких моделях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зазначені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показники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домінують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за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кількісним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складом, так і за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важливістю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впливу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остаточний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 </w:t>
      </w:r>
      <w:proofErr w:type="spellStart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моделі</w:t>
      </w:r>
      <w:proofErr w:type="spellEnd"/>
      <w:r w:rsidRPr="00693B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93B82">
        <w:rPr>
          <w:rFonts w:ascii="Times New Roman" w:eastAsia="Times New Roman" w:hAnsi="Times New Roman" w:cs="Times New Roman"/>
          <w:sz w:val="36"/>
          <w:szCs w:val="28"/>
          <w:lang w:val="uk-UA" w:eastAsia="ru-RU"/>
        </w:rPr>
        <w:t xml:space="preserve"> </w:t>
      </w:r>
      <w:r w:rsidRPr="00693B82">
        <w:rPr>
          <w:rFonts w:ascii="Times New Roman" w:hAnsi="Times New Roman" w:cs="Times New Roman"/>
          <w:sz w:val="28"/>
        </w:rPr>
        <w:t xml:space="preserve">Z </w:t>
      </w:r>
      <w:proofErr w:type="spellStart"/>
      <w:r w:rsidRPr="00693B82">
        <w:rPr>
          <w:rFonts w:ascii="Times New Roman" w:hAnsi="Times New Roman" w:cs="Times New Roman"/>
          <w:sz w:val="28"/>
        </w:rPr>
        <w:t>нижче</w:t>
      </w:r>
      <w:proofErr w:type="spellEnd"/>
      <w:r w:rsidRPr="00693B82">
        <w:rPr>
          <w:rFonts w:ascii="Times New Roman" w:hAnsi="Times New Roman" w:cs="Times New Roman"/>
          <w:sz w:val="28"/>
        </w:rPr>
        <w:t xml:space="preserve"> за 0,037 – </w:t>
      </w:r>
      <w:proofErr w:type="spellStart"/>
      <w:r w:rsidRPr="00693B82">
        <w:rPr>
          <w:rFonts w:ascii="Times New Roman" w:hAnsi="Times New Roman" w:cs="Times New Roman"/>
          <w:sz w:val="28"/>
        </w:rPr>
        <w:t>висока</w:t>
      </w:r>
      <w:proofErr w:type="spellEnd"/>
      <w:r w:rsidRPr="00693B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93B82">
        <w:rPr>
          <w:rFonts w:ascii="Times New Roman" w:hAnsi="Times New Roman" w:cs="Times New Roman"/>
          <w:sz w:val="28"/>
        </w:rPr>
        <w:t>загроза</w:t>
      </w:r>
      <w:proofErr w:type="spellEnd"/>
      <w:r w:rsidRPr="00693B8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93B82">
        <w:rPr>
          <w:rFonts w:ascii="Times New Roman" w:hAnsi="Times New Roman" w:cs="Times New Roman"/>
          <w:sz w:val="28"/>
        </w:rPr>
        <w:t>банкрутства</w:t>
      </w:r>
      <w:proofErr w:type="spellEnd"/>
      <w:r w:rsidRPr="00693B82">
        <w:rPr>
          <w:rFonts w:ascii="Times New Roman" w:hAnsi="Times New Roman" w:cs="Times New Roman"/>
          <w:sz w:val="28"/>
        </w:rPr>
        <w:t>.</w:t>
      </w:r>
      <w:r w:rsidR="008C51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C51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C51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C51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C51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C51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C51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C51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C51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EB0C55" w:rsidRPr="00EB0C55" w:rsidRDefault="00BB2105" w:rsidP="00BB2105">
      <w:pPr>
        <w:shd w:val="clear" w:color="auto" w:fill="FFFFFF"/>
        <w:spacing w:after="225" w:line="36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40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>
            <wp:extent cx="4221126" cy="4568372"/>
            <wp:effectExtent l="0" t="0" r="8255" b="3810"/>
            <wp:docPr id="1" name="Рисунок 1" descr="C:\Users\Надя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я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326" cy="456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9EE" w:rsidRDefault="00BB2105" w:rsidP="001C59E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Рис. 2.3 </w:t>
      </w:r>
      <w:r w:rsidRPr="00BB210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Система </w:t>
      </w:r>
      <w:proofErr w:type="spellStart"/>
      <w:r w:rsidRPr="00BB2105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показників</w:t>
      </w:r>
      <w:proofErr w:type="spellEnd"/>
      <w:r w:rsidRPr="00BB210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BB2105">
        <w:rPr>
          <w:rFonts w:ascii="Times New Roman" w:hAnsi="Times New Roman" w:cs="Times New Roman"/>
          <w:color w:val="000000"/>
          <w:sz w:val="28"/>
          <w:shd w:val="clear" w:color="auto" w:fill="FFFFFF"/>
        </w:rPr>
        <w:t>діагностики</w:t>
      </w:r>
      <w:proofErr w:type="spellEnd"/>
      <w:r w:rsidRPr="00BB210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BB2105">
        <w:rPr>
          <w:rFonts w:ascii="Times New Roman" w:hAnsi="Times New Roman" w:cs="Times New Roman"/>
          <w:color w:val="000000"/>
          <w:sz w:val="28"/>
          <w:shd w:val="clear" w:color="auto" w:fill="FFFFFF"/>
        </w:rPr>
        <w:t>банкрутства</w:t>
      </w:r>
      <w:proofErr w:type="spellEnd"/>
      <w:r w:rsidRPr="00BB210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BB2105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>Б</w:t>
      </w:r>
      <w:proofErr w:type="spellStart"/>
      <w:r w:rsidRPr="00BB2105">
        <w:rPr>
          <w:rFonts w:ascii="Times New Roman" w:hAnsi="Times New Roman" w:cs="Times New Roman"/>
          <w:color w:val="000000"/>
          <w:sz w:val="28"/>
          <w:shd w:val="clear" w:color="auto" w:fill="FFFFFF"/>
        </w:rPr>
        <w:t>івера</w:t>
      </w:r>
      <w:proofErr w:type="spellEnd"/>
      <w:r w:rsidR="001C59EE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ab/>
      </w:r>
      <w:r w:rsidR="001C59EE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ab/>
      </w:r>
      <w:r w:rsidR="001C59EE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ab/>
      </w:r>
      <w:r w:rsidR="001C59EE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ab/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Відомий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фінансовий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аналітик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Уільям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Бівер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запропонував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свою систему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показників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для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оцінки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фінансового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стану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підприємства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. З метою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діагностики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банкрутства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він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рекомендував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дослідити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тренд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показників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. В систему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показників</w:t>
      </w:r>
      <w:proofErr w:type="spellEnd"/>
      <w:proofErr w:type="gram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</w:t>
      </w:r>
      <w:proofErr w:type="gram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івера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і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їх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значення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для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діагностики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банкрутства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входять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:</w:t>
      </w:r>
      <w:r w:rsidR="001C59EE" w:rsidRPr="00BB2105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1C59E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•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Коефіцієнт</w:t>
      </w:r>
      <w:proofErr w:type="spellEnd"/>
      <w:proofErr w:type="gram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</w:t>
      </w:r>
      <w:proofErr w:type="gram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івера</w:t>
      </w:r>
      <w:proofErr w:type="spellEnd"/>
      <w:r w:rsidR="001C59EE"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;</w:t>
      </w:r>
    </w:p>
    <w:p w:rsidR="001C59EE" w:rsidRDefault="001C59EE" w:rsidP="001C59E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proofErr w:type="spellStart"/>
      <w:r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uk-UA"/>
        </w:rPr>
        <w:t>•Рентабельність</w:t>
      </w:r>
      <w:proofErr w:type="spellEnd"/>
      <w:r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uk-UA"/>
        </w:rPr>
        <w:t xml:space="preserve"> активів;</w:t>
      </w:r>
    </w:p>
    <w:p w:rsidR="001C59EE" w:rsidRDefault="001C59EE" w:rsidP="001C59E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proofErr w:type="spellStart"/>
      <w:r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uk-UA"/>
        </w:rPr>
        <w:t>•Фінансовий</w:t>
      </w:r>
      <w:proofErr w:type="spellEnd"/>
      <w:r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uk-UA"/>
        </w:rPr>
        <w:t xml:space="preserve"> </w:t>
      </w:r>
      <w:proofErr w:type="spellStart"/>
      <w:r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uk-UA"/>
        </w:rPr>
        <w:t>ліверидж</w:t>
      </w:r>
      <w:proofErr w:type="spellEnd"/>
      <w:r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uk-UA"/>
        </w:rPr>
        <w:t>;</w:t>
      </w:r>
    </w:p>
    <w:p w:rsidR="001C59EE" w:rsidRDefault="001C59EE" w:rsidP="001C59E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proofErr w:type="spellStart"/>
      <w:r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uk-UA"/>
        </w:rPr>
        <w:t>•Коефіцієнт</w:t>
      </w:r>
      <w:proofErr w:type="spellEnd"/>
      <w:r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uk-UA"/>
        </w:rPr>
        <w:t xml:space="preserve"> покриття активів чистим оборотним капіталом;</w:t>
      </w:r>
    </w:p>
    <w:p w:rsidR="001C59EE" w:rsidRPr="008C5175" w:rsidRDefault="001C59EE" w:rsidP="008C517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40"/>
          <w:szCs w:val="28"/>
          <w:lang w:val="uk-UA" w:eastAsia="ru-RU"/>
        </w:rPr>
      </w:pPr>
      <w:r w:rsidRPr="00BB210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uk-UA"/>
        </w:rPr>
        <w:t>• Коефіцієнт покриття.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3340"/>
        <w:gridCol w:w="2278"/>
        <w:gridCol w:w="2278"/>
      </w:tblGrid>
      <w:tr w:rsidR="001C59EE" w:rsidTr="005609B2">
        <w:trPr>
          <w:trHeight w:val="1195"/>
        </w:trPr>
        <w:tc>
          <w:tcPr>
            <w:tcW w:w="3340" w:type="dxa"/>
            <w:vAlign w:val="center"/>
          </w:tcPr>
          <w:p w:rsidR="005609B2" w:rsidRDefault="005609B2" w:rsidP="005609B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C59EE" w:rsidRDefault="001C59EE" w:rsidP="005609B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підприємства</w:t>
            </w:r>
          </w:p>
        </w:tc>
        <w:tc>
          <w:tcPr>
            <w:tcW w:w="2278" w:type="dxa"/>
            <w:vAlign w:val="center"/>
          </w:tcPr>
          <w:p w:rsidR="005609B2" w:rsidRDefault="005609B2" w:rsidP="005609B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C59EE" w:rsidRDefault="001C59EE" w:rsidP="005609B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  <w:tc>
          <w:tcPr>
            <w:tcW w:w="2278" w:type="dxa"/>
            <w:vAlign w:val="center"/>
          </w:tcPr>
          <w:p w:rsidR="005609B2" w:rsidRDefault="005609B2" w:rsidP="005609B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C59EE" w:rsidRDefault="001C59EE" w:rsidP="005609B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1C59EE" w:rsidTr="005609B2">
        <w:trPr>
          <w:trHeight w:val="609"/>
        </w:trPr>
        <w:tc>
          <w:tcPr>
            <w:tcW w:w="3340" w:type="dxa"/>
            <w:vAlign w:val="center"/>
          </w:tcPr>
          <w:p w:rsidR="001C59EE" w:rsidRPr="005609B2" w:rsidRDefault="005609B2" w:rsidP="005609B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1C5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Інтерпайп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278" w:type="dxa"/>
            <w:vAlign w:val="center"/>
          </w:tcPr>
          <w:p w:rsidR="001C59EE" w:rsidRPr="00733218" w:rsidRDefault="00810F5D" w:rsidP="005609B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332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6,5</w:t>
            </w:r>
          </w:p>
        </w:tc>
        <w:tc>
          <w:tcPr>
            <w:tcW w:w="2278" w:type="dxa"/>
            <w:vAlign w:val="center"/>
          </w:tcPr>
          <w:p w:rsidR="001C59EE" w:rsidRPr="00733218" w:rsidRDefault="00810F5D" w:rsidP="005609B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332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13,26</w:t>
            </w:r>
          </w:p>
        </w:tc>
      </w:tr>
      <w:tr w:rsidR="001C59EE" w:rsidTr="005609B2">
        <w:trPr>
          <w:trHeight w:val="637"/>
        </w:trPr>
        <w:tc>
          <w:tcPr>
            <w:tcW w:w="3340" w:type="dxa"/>
            <w:vAlign w:val="center"/>
          </w:tcPr>
          <w:p w:rsidR="001C59EE" w:rsidRPr="005609B2" w:rsidRDefault="005609B2" w:rsidP="005609B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1C59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Дніпропетровський агрегатний завод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278" w:type="dxa"/>
            <w:vAlign w:val="center"/>
          </w:tcPr>
          <w:p w:rsidR="001C59EE" w:rsidRPr="00733218" w:rsidRDefault="00810F5D" w:rsidP="005609B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332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1,3</w:t>
            </w:r>
          </w:p>
        </w:tc>
        <w:tc>
          <w:tcPr>
            <w:tcW w:w="2278" w:type="dxa"/>
            <w:vAlign w:val="center"/>
          </w:tcPr>
          <w:p w:rsidR="001C59EE" w:rsidRPr="00733218" w:rsidRDefault="00810F5D" w:rsidP="005609B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332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2,6</w:t>
            </w:r>
          </w:p>
        </w:tc>
      </w:tr>
      <w:tr w:rsidR="001C59EE" w:rsidTr="005609B2">
        <w:trPr>
          <w:trHeight w:val="609"/>
        </w:trPr>
        <w:tc>
          <w:tcPr>
            <w:tcW w:w="3340" w:type="dxa"/>
            <w:shd w:val="clear" w:color="auto" w:fill="auto"/>
            <w:vAlign w:val="center"/>
          </w:tcPr>
          <w:p w:rsidR="001C59EE" w:rsidRPr="005609B2" w:rsidRDefault="00810F5D" w:rsidP="005609B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5609B2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="005609B2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“</w:t>
              </w:r>
              <w:r w:rsidRPr="005609B2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ЕВРАЗ ДМЗ</w:t>
              </w:r>
              <w:r w:rsidR="005609B2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”</w:t>
              </w:r>
            </w:hyperlink>
          </w:p>
        </w:tc>
        <w:tc>
          <w:tcPr>
            <w:tcW w:w="2278" w:type="dxa"/>
            <w:vAlign w:val="center"/>
          </w:tcPr>
          <w:p w:rsidR="001C59EE" w:rsidRPr="00733218" w:rsidRDefault="00810F5D" w:rsidP="005609B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332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7,3</w:t>
            </w:r>
          </w:p>
        </w:tc>
        <w:tc>
          <w:tcPr>
            <w:tcW w:w="2278" w:type="dxa"/>
            <w:vAlign w:val="center"/>
          </w:tcPr>
          <w:p w:rsidR="001C59EE" w:rsidRPr="00733218" w:rsidRDefault="00810F5D" w:rsidP="005609B2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332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15,9</w:t>
            </w:r>
          </w:p>
        </w:tc>
      </w:tr>
    </w:tbl>
    <w:p w:rsidR="00810F5D" w:rsidRPr="005609B2" w:rsidRDefault="005609B2" w:rsidP="005609B2">
      <w:pPr>
        <w:shd w:val="clear" w:color="auto" w:fill="FFFFFF"/>
        <w:spacing w:after="225" w:line="360" w:lineRule="auto"/>
        <w:textAlignment w:val="baseline"/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Табл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2.4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Модель </w:t>
      </w:r>
      <w:proofErr w:type="spellStart"/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>Альтмана</w:t>
      </w:r>
      <w:proofErr w:type="spellEnd"/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 </w:t>
      </w:r>
    </w:p>
    <w:p w:rsidR="00EB0C55" w:rsidRDefault="00810F5D" w:rsidP="005609B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F5D">
        <w:rPr>
          <w:rFonts w:ascii="Times New Roman" w:hAnsi="Times New Roman" w:cs="Times New Roman"/>
          <w:sz w:val="28"/>
          <w:szCs w:val="28"/>
          <w:lang w:val="uk-UA"/>
        </w:rPr>
        <w:t xml:space="preserve">Можна зробити висновок, що підприємствам </w:t>
      </w:r>
      <w:r w:rsidR="005609B2" w:rsidRPr="005609B2">
        <w:rPr>
          <w:rFonts w:ascii="Times New Roman" w:hAnsi="Times New Roman" w:cs="Times New Roman"/>
          <w:sz w:val="28"/>
          <w:szCs w:val="28"/>
        </w:rPr>
        <w:t>“</w:t>
      </w:r>
      <w:r w:rsidRPr="00810F5D">
        <w:rPr>
          <w:rFonts w:ascii="Times New Roman" w:hAnsi="Times New Roman" w:cs="Times New Roman"/>
          <w:sz w:val="28"/>
          <w:szCs w:val="28"/>
          <w:lang w:val="uk-UA"/>
        </w:rPr>
        <w:t>Інтерпайп</w:t>
      </w:r>
      <w:r w:rsidR="005609B2" w:rsidRPr="005609B2">
        <w:rPr>
          <w:rFonts w:ascii="Times New Roman" w:hAnsi="Times New Roman" w:cs="Times New Roman"/>
          <w:sz w:val="28"/>
          <w:szCs w:val="28"/>
        </w:rPr>
        <w:t>”</w:t>
      </w:r>
      <w:r w:rsidRPr="00810F5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5609B2" w:rsidRPr="005609B2">
        <w:rPr>
          <w:rFonts w:ascii="Times New Roman" w:hAnsi="Times New Roman" w:cs="Times New Roman"/>
          <w:sz w:val="28"/>
          <w:szCs w:val="28"/>
        </w:rPr>
        <w:t>“ЕВРАЗ ДМЗ”</w:t>
      </w:r>
      <w:r w:rsidR="005609B2">
        <w:rPr>
          <w:rFonts w:ascii="Times New Roman" w:hAnsi="Times New Roman" w:cs="Times New Roman"/>
          <w:sz w:val="28"/>
          <w:szCs w:val="28"/>
        </w:rPr>
        <w:t xml:space="preserve"> </w:t>
      </w:r>
      <w:r w:rsidRPr="00810F5D">
        <w:rPr>
          <w:rFonts w:ascii="Times New Roman" w:hAnsi="Times New Roman" w:cs="Times New Roman"/>
          <w:sz w:val="28"/>
          <w:szCs w:val="28"/>
          <w:lang w:val="uk-UA"/>
        </w:rPr>
        <w:t xml:space="preserve">не загрожує банкрутство. </w:t>
      </w:r>
      <w:proofErr w:type="spellStart"/>
      <w:proofErr w:type="gramStart"/>
      <w:r w:rsidRPr="00810F5D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810F5D">
        <w:rPr>
          <w:rFonts w:ascii="Times New Roman" w:hAnsi="Times New Roman" w:cs="Times New Roman"/>
          <w:color w:val="000000"/>
          <w:sz w:val="28"/>
          <w:szCs w:val="28"/>
        </w:rPr>
        <w:t>ідприємств</w:t>
      </w:r>
      <w:proofErr w:type="spellEnd"/>
      <w:r w:rsidRPr="00810F5D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Pr="00810F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0F5D">
        <w:rPr>
          <w:rFonts w:ascii="Times New Roman" w:hAnsi="Times New Roman" w:cs="Times New Roman"/>
          <w:color w:val="000000"/>
          <w:sz w:val="28"/>
          <w:szCs w:val="28"/>
        </w:rPr>
        <w:t>отриму</w:t>
      </w:r>
      <w:r w:rsidRPr="00810F5D">
        <w:rPr>
          <w:rFonts w:ascii="Times New Roman" w:hAnsi="Times New Roman" w:cs="Times New Roman"/>
          <w:color w:val="000000"/>
          <w:sz w:val="28"/>
          <w:szCs w:val="28"/>
          <w:lang w:val="uk-UA"/>
        </w:rPr>
        <w:t>ють</w:t>
      </w:r>
      <w:proofErr w:type="spellEnd"/>
      <w:r w:rsidRPr="00810F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0F5D">
        <w:rPr>
          <w:rFonts w:ascii="Times New Roman" w:hAnsi="Times New Roman" w:cs="Times New Roman"/>
          <w:color w:val="000000"/>
          <w:sz w:val="28"/>
          <w:szCs w:val="28"/>
        </w:rPr>
        <w:t>великі</w:t>
      </w:r>
      <w:proofErr w:type="spellEnd"/>
      <w:r w:rsidRPr="00810F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0F5D">
        <w:rPr>
          <w:rFonts w:ascii="Times New Roman" w:hAnsi="Times New Roman" w:cs="Times New Roman"/>
          <w:color w:val="000000"/>
          <w:sz w:val="28"/>
          <w:szCs w:val="28"/>
        </w:rPr>
        <w:t>прибутки</w:t>
      </w:r>
      <w:proofErr w:type="spellEnd"/>
      <w:r w:rsidRPr="00810F5D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810F5D">
        <w:rPr>
          <w:rFonts w:ascii="Times New Roman" w:hAnsi="Times New Roman" w:cs="Times New Roman"/>
          <w:color w:val="000000"/>
          <w:sz w:val="28"/>
          <w:szCs w:val="28"/>
        </w:rPr>
        <w:t>динаміка</w:t>
      </w:r>
      <w:proofErr w:type="spellEnd"/>
      <w:r w:rsidRPr="00810F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0F5D">
        <w:rPr>
          <w:rFonts w:ascii="Times New Roman" w:hAnsi="Times New Roman" w:cs="Times New Roman"/>
          <w:color w:val="000000"/>
          <w:sz w:val="28"/>
          <w:szCs w:val="28"/>
        </w:rPr>
        <w:t>коефіцієнтів</w:t>
      </w:r>
      <w:proofErr w:type="spellEnd"/>
      <w:r w:rsidRPr="00810F5D">
        <w:rPr>
          <w:rFonts w:ascii="Times New Roman" w:hAnsi="Times New Roman" w:cs="Times New Roman"/>
          <w:color w:val="000000"/>
          <w:sz w:val="28"/>
          <w:szCs w:val="28"/>
        </w:rPr>
        <w:t xml:space="preserve"> говорить про </w:t>
      </w:r>
      <w:proofErr w:type="spellStart"/>
      <w:r w:rsidRPr="00810F5D">
        <w:rPr>
          <w:rFonts w:ascii="Times New Roman" w:hAnsi="Times New Roman" w:cs="Times New Roman"/>
          <w:color w:val="000000"/>
          <w:sz w:val="28"/>
          <w:szCs w:val="28"/>
        </w:rPr>
        <w:t>надійний</w:t>
      </w:r>
      <w:proofErr w:type="spellEnd"/>
      <w:r w:rsidRPr="00810F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0F5D">
        <w:rPr>
          <w:rFonts w:ascii="Times New Roman" w:hAnsi="Times New Roman" w:cs="Times New Roman"/>
          <w:color w:val="000000"/>
          <w:sz w:val="28"/>
          <w:szCs w:val="28"/>
        </w:rPr>
        <w:t>фінансовий</w:t>
      </w:r>
      <w:proofErr w:type="spellEnd"/>
      <w:r w:rsidRPr="00810F5D">
        <w:rPr>
          <w:rFonts w:ascii="Times New Roman" w:hAnsi="Times New Roman" w:cs="Times New Roman"/>
          <w:color w:val="000000"/>
          <w:sz w:val="28"/>
          <w:szCs w:val="28"/>
        </w:rPr>
        <w:t xml:space="preserve"> стан.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Що стосується </w:t>
      </w:r>
      <w:r w:rsidR="005609B2" w:rsidRPr="005609B2">
        <w:rPr>
          <w:rFonts w:ascii="Times New Roman" w:hAnsi="Times New Roman" w:cs="Times New Roman"/>
          <w:color w:val="000000"/>
          <w:sz w:val="28"/>
          <w:szCs w:val="28"/>
        </w:rPr>
        <w:t>“</w:t>
      </w:r>
      <w:r w:rsidR="005609B2">
        <w:rPr>
          <w:rFonts w:ascii="Times New Roman" w:hAnsi="Times New Roman" w:cs="Times New Roman"/>
          <w:sz w:val="28"/>
          <w:szCs w:val="28"/>
          <w:lang w:val="uk-UA"/>
        </w:rPr>
        <w:t>Дніпропетровського агрегатного</w:t>
      </w:r>
      <w:r w:rsidR="005609B2">
        <w:rPr>
          <w:rFonts w:ascii="Times New Roman" w:hAnsi="Times New Roman" w:cs="Times New Roman"/>
          <w:sz w:val="28"/>
          <w:szCs w:val="28"/>
          <w:lang w:val="uk-UA"/>
        </w:rPr>
        <w:t xml:space="preserve"> завод</w:t>
      </w:r>
      <w:r w:rsidR="005609B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609B2" w:rsidRPr="005609B2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>, то воно на 2015 рік було на межі банкрутства, але на 2016 рі</w:t>
      </w:r>
      <w:r w:rsidR="005609B2">
        <w:rPr>
          <w:rFonts w:ascii="Times New Roman" w:hAnsi="Times New Roman" w:cs="Times New Roman"/>
          <w:sz w:val="28"/>
          <w:szCs w:val="28"/>
          <w:lang w:val="uk-UA"/>
        </w:rPr>
        <w:t xml:space="preserve">к показник збільшився до 2,6,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відносить це підприємство </w:t>
      </w:r>
      <w:r w:rsidR="005609B2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зони невизначеності. 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3340"/>
        <w:gridCol w:w="2278"/>
        <w:gridCol w:w="2278"/>
      </w:tblGrid>
      <w:tr w:rsidR="005609B2" w:rsidTr="00A95B2D">
        <w:trPr>
          <w:trHeight w:val="1195"/>
        </w:trPr>
        <w:tc>
          <w:tcPr>
            <w:tcW w:w="3340" w:type="dxa"/>
            <w:vAlign w:val="center"/>
          </w:tcPr>
          <w:p w:rsidR="005609B2" w:rsidRDefault="005609B2" w:rsidP="00A95B2D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09B2" w:rsidRDefault="005609B2" w:rsidP="00A95B2D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підприємства</w:t>
            </w:r>
          </w:p>
        </w:tc>
        <w:tc>
          <w:tcPr>
            <w:tcW w:w="2278" w:type="dxa"/>
            <w:vAlign w:val="center"/>
          </w:tcPr>
          <w:p w:rsidR="005609B2" w:rsidRDefault="005609B2" w:rsidP="00A95B2D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09B2" w:rsidRDefault="005609B2" w:rsidP="00A95B2D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  <w:tc>
          <w:tcPr>
            <w:tcW w:w="2278" w:type="dxa"/>
            <w:vAlign w:val="center"/>
          </w:tcPr>
          <w:p w:rsidR="005609B2" w:rsidRDefault="005609B2" w:rsidP="00A95B2D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09B2" w:rsidRDefault="005609B2" w:rsidP="00A95B2D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5609B2" w:rsidTr="00A95B2D">
        <w:trPr>
          <w:trHeight w:val="609"/>
        </w:trPr>
        <w:tc>
          <w:tcPr>
            <w:tcW w:w="3340" w:type="dxa"/>
            <w:vAlign w:val="center"/>
          </w:tcPr>
          <w:p w:rsidR="005609B2" w:rsidRPr="005609B2" w:rsidRDefault="005609B2" w:rsidP="00A95B2D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Інтерпайп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278" w:type="dxa"/>
            <w:vAlign w:val="center"/>
          </w:tcPr>
          <w:p w:rsidR="005609B2" w:rsidRPr="00733218" w:rsidRDefault="005609B2" w:rsidP="00A95B2D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332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0,093</w:t>
            </w:r>
          </w:p>
        </w:tc>
        <w:tc>
          <w:tcPr>
            <w:tcW w:w="2278" w:type="dxa"/>
            <w:vAlign w:val="center"/>
          </w:tcPr>
          <w:p w:rsidR="005609B2" w:rsidRPr="00733218" w:rsidRDefault="005609B2" w:rsidP="00A95B2D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332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0,156</w:t>
            </w:r>
          </w:p>
        </w:tc>
      </w:tr>
      <w:tr w:rsidR="005609B2" w:rsidTr="00A95B2D">
        <w:trPr>
          <w:trHeight w:val="637"/>
        </w:trPr>
        <w:tc>
          <w:tcPr>
            <w:tcW w:w="3340" w:type="dxa"/>
            <w:vAlign w:val="center"/>
          </w:tcPr>
          <w:p w:rsidR="005609B2" w:rsidRPr="005609B2" w:rsidRDefault="005609B2" w:rsidP="00A95B2D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Дніпропетровський агрегатний завод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278" w:type="dxa"/>
            <w:vAlign w:val="center"/>
          </w:tcPr>
          <w:p w:rsidR="005609B2" w:rsidRPr="00733218" w:rsidRDefault="005609B2" w:rsidP="00A95B2D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332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0,</w:t>
            </w:r>
            <w:r w:rsidR="00733218" w:rsidRPr="007332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025</w:t>
            </w:r>
          </w:p>
        </w:tc>
        <w:tc>
          <w:tcPr>
            <w:tcW w:w="2278" w:type="dxa"/>
            <w:vAlign w:val="center"/>
          </w:tcPr>
          <w:p w:rsidR="005609B2" w:rsidRPr="00733218" w:rsidRDefault="00733218" w:rsidP="00A95B2D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332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0,039</w:t>
            </w:r>
          </w:p>
        </w:tc>
      </w:tr>
      <w:tr w:rsidR="005609B2" w:rsidTr="00A95B2D">
        <w:trPr>
          <w:trHeight w:val="609"/>
        </w:trPr>
        <w:tc>
          <w:tcPr>
            <w:tcW w:w="3340" w:type="dxa"/>
            <w:shd w:val="clear" w:color="auto" w:fill="auto"/>
            <w:vAlign w:val="center"/>
          </w:tcPr>
          <w:p w:rsidR="005609B2" w:rsidRPr="005609B2" w:rsidRDefault="005609B2" w:rsidP="00A95B2D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r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“</w:t>
              </w:r>
              <w:r w:rsidRPr="005609B2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ЕВРАЗ ДМЗ</w:t>
              </w:r>
              <w:r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”</w:t>
              </w:r>
            </w:hyperlink>
          </w:p>
        </w:tc>
        <w:tc>
          <w:tcPr>
            <w:tcW w:w="2278" w:type="dxa"/>
            <w:vAlign w:val="center"/>
          </w:tcPr>
          <w:p w:rsidR="005609B2" w:rsidRPr="00733218" w:rsidRDefault="00733218" w:rsidP="00A95B2D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332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0,124</w:t>
            </w:r>
          </w:p>
        </w:tc>
        <w:tc>
          <w:tcPr>
            <w:tcW w:w="2278" w:type="dxa"/>
            <w:vAlign w:val="center"/>
          </w:tcPr>
          <w:p w:rsidR="005609B2" w:rsidRPr="00733218" w:rsidRDefault="00733218" w:rsidP="00A95B2D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332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0,163</w:t>
            </w:r>
          </w:p>
        </w:tc>
      </w:tr>
    </w:tbl>
    <w:p w:rsidR="005609B2" w:rsidRPr="00733218" w:rsidRDefault="005609B2" w:rsidP="00417535">
      <w:pPr>
        <w:shd w:val="clear" w:color="auto" w:fill="FFFFFF"/>
        <w:spacing w:after="225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Табл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73321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Модель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Л</w:t>
      </w:r>
      <w:proofErr w:type="spellStart"/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>іса</w:t>
      </w:r>
      <w:proofErr w:type="spellEnd"/>
      <w:r w:rsidR="00733218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ab/>
      </w:r>
      <w:r w:rsidR="00733218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ab/>
      </w:r>
      <w:r w:rsidR="00733218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ab/>
      </w:r>
      <w:r w:rsidR="00733218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ab/>
      </w:r>
      <w:r w:rsidR="00733218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ab/>
      </w:r>
      <w:r w:rsidR="00733218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ab/>
      </w:r>
      <w:r w:rsidR="00733218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ab/>
      </w:r>
      <w:r w:rsidR="00733218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ab/>
      </w:r>
      <w:r w:rsidR="00733218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ab/>
      </w:r>
      <w:r w:rsidR="00733218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ab/>
      </w:r>
      <w:r w:rsidR="00733218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ab/>
        <w:t xml:space="preserve">Як видно з даної таблиці, то </w:t>
      </w:r>
      <w:r w:rsidR="00733218" w:rsidRPr="005609B2">
        <w:rPr>
          <w:rFonts w:ascii="Times New Roman" w:hAnsi="Times New Roman" w:cs="Times New Roman"/>
          <w:sz w:val="28"/>
          <w:szCs w:val="28"/>
        </w:rPr>
        <w:t>“</w:t>
      </w:r>
      <w:r w:rsidR="00733218" w:rsidRPr="00810F5D">
        <w:rPr>
          <w:rFonts w:ascii="Times New Roman" w:hAnsi="Times New Roman" w:cs="Times New Roman"/>
          <w:sz w:val="28"/>
          <w:szCs w:val="28"/>
          <w:lang w:val="uk-UA"/>
        </w:rPr>
        <w:t>Інтерпайп</w:t>
      </w:r>
      <w:r w:rsidR="00733218" w:rsidRPr="005609B2">
        <w:rPr>
          <w:rFonts w:ascii="Times New Roman" w:hAnsi="Times New Roman" w:cs="Times New Roman"/>
          <w:sz w:val="28"/>
          <w:szCs w:val="28"/>
        </w:rPr>
        <w:t>”</w:t>
      </w:r>
      <w:r w:rsidR="00733218" w:rsidRPr="00810F5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33218" w:rsidRPr="005609B2">
        <w:rPr>
          <w:rFonts w:ascii="Times New Roman" w:hAnsi="Times New Roman" w:cs="Times New Roman"/>
          <w:sz w:val="28"/>
          <w:szCs w:val="28"/>
        </w:rPr>
        <w:t>“ЕВРАЗ ДМЗ”</w:t>
      </w:r>
      <w:r w:rsidR="00733218">
        <w:rPr>
          <w:rFonts w:ascii="Times New Roman" w:hAnsi="Times New Roman" w:cs="Times New Roman"/>
          <w:sz w:val="28"/>
          <w:szCs w:val="28"/>
          <w:lang w:val="uk-UA"/>
        </w:rPr>
        <w:t xml:space="preserve"> знаходяться поза зоною ймовірності настання банкрутства. </w:t>
      </w:r>
      <w:r w:rsidR="00733218" w:rsidRPr="007332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Дані підприємства залучають </w:t>
      </w:r>
      <w:r w:rsidR="00733218" w:rsidRPr="00733218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довгострокову заборгованість і</w:t>
      </w:r>
      <w:r w:rsidR="00733218" w:rsidRPr="0073321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33218" w:rsidRPr="0073321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33218" w:rsidRPr="00733218">
        <w:rPr>
          <w:rFonts w:ascii="Times New Roman" w:hAnsi="Times New Roman" w:cs="Times New Roman"/>
          <w:color w:val="000000"/>
          <w:sz w:val="28"/>
          <w:szCs w:val="28"/>
          <w:lang w:val="uk-UA"/>
        </w:rPr>
        <w:t>ефективно використовують</w:t>
      </w:r>
      <w:r w:rsidR="00733218" w:rsidRPr="007332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залучений </w:t>
      </w:r>
      <w:r w:rsidR="00733218" w:rsidRPr="007332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капітал, маючи значні прибутки. </w:t>
      </w:r>
      <w:r w:rsidR="00733218" w:rsidRPr="00733218">
        <w:rPr>
          <w:rFonts w:ascii="Times New Roman" w:hAnsi="Times New Roman" w:cs="Times New Roman"/>
          <w:sz w:val="28"/>
          <w:szCs w:val="28"/>
        </w:rPr>
        <w:t>“</w:t>
      </w:r>
      <w:r w:rsidR="00733218" w:rsidRPr="00733218">
        <w:rPr>
          <w:rFonts w:ascii="Times New Roman" w:hAnsi="Times New Roman" w:cs="Times New Roman"/>
          <w:sz w:val="28"/>
          <w:szCs w:val="28"/>
          <w:lang w:val="uk-UA"/>
        </w:rPr>
        <w:t>Дніпропетровський агрегатний завод</w:t>
      </w:r>
      <w:r w:rsidR="00733218" w:rsidRPr="00733218">
        <w:rPr>
          <w:rFonts w:ascii="Times New Roman" w:hAnsi="Times New Roman" w:cs="Times New Roman"/>
          <w:sz w:val="28"/>
          <w:szCs w:val="28"/>
        </w:rPr>
        <w:t>”</w:t>
      </w:r>
      <w:r w:rsidR="00733218" w:rsidRPr="00733218">
        <w:rPr>
          <w:rFonts w:ascii="Times New Roman" w:hAnsi="Times New Roman" w:cs="Times New Roman"/>
          <w:sz w:val="28"/>
          <w:szCs w:val="28"/>
          <w:lang w:val="uk-UA"/>
        </w:rPr>
        <w:t xml:space="preserve"> на 2015 </w:t>
      </w:r>
      <w:proofErr w:type="gramStart"/>
      <w:r w:rsidR="00733218" w:rsidRPr="00733218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="00733218" w:rsidRPr="00733218">
        <w:rPr>
          <w:rFonts w:ascii="Times New Roman" w:hAnsi="Times New Roman" w:cs="Times New Roman"/>
          <w:sz w:val="28"/>
          <w:szCs w:val="28"/>
          <w:lang w:val="uk-UA"/>
        </w:rPr>
        <w:t>ік знаходився на межі банкрутства, але на 2016 цей показник перевищив мінімальний рівень.</w:t>
      </w:r>
      <w:r w:rsidR="00733218">
        <w:rPr>
          <w:rFonts w:ascii="Times New Roman" w:hAnsi="Times New Roman" w:cs="Times New Roman"/>
          <w:sz w:val="28"/>
          <w:szCs w:val="28"/>
          <w:lang w:val="uk-UA"/>
        </w:rPr>
        <w:t xml:space="preserve"> Всі три підприємства мають непогані довгострокові перспективи 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45"/>
        <w:gridCol w:w="1088"/>
        <w:gridCol w:w="1212"/>
        <w:gridCol w:w="1273"/>
        <w:gridCol w:w="1413"/>
        <w:gridCol w:w="1055"/>
        <w:gridCol w:w="17"/>
        <w:gridCol w:w="1168"/>
      </w:tblGrid>
      <w:tr w:rsidR="00C37E70" w:rsidTr="00417535">
        <w:trPr>
          <w:trHeight w:val="586"/>
        </w:trPr>
        <w:tc>
          <w:tcPr>
            <w:tcW w:w="2345" w:type="dxa"/>
            <w:vMerge w:val="restart"/>
            <w:vAlign w:val="center"/>
          </w:tcPr>
          <w:p w:rsidR="00C37E70" w:rsidRDefault="00C37E70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2300" w:type="dxa"/>
            <w:gridSpan w:val="2"/>
            <w:vAlign w:val="center"/>
          </w:tcPr>
          <w:p w:rsidR="00C37E70" w:rsidRDefault="00C37E70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Інтерпайп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686" w:type="dxa"/>
            <w:gridSpan w:val="2"/>
            <w:vAlign w:val="center"/>
          </w:tcPr>
          <w:p w:rsidR="00C37E70" w:rsidRDefault="00C37E70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Дніпропетровський агрегатний завод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240" w:type="dxa"/>
            <w:gridSpan w:val="3"/>
            <w:vAlign w:val="center"/>
          </w:tcPr>
          <w:p w:rsidR="00C37E70" w:rsidRDefault="00C37E70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r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“</w:t>
              </w:r>
              <w:r w:rsidRPr="005609B2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ЕВРАЗ ДМЗ</w:t>
              </w:r>
              <w:r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”</w:t>
              </w:r>
            </w:hyperlink>
          </w:p>
        </w:tc>
      </w:tr>
      <w:tr w:rsidR="00C37E70" w:rsidTr="00C37E70">
        <w:trPr>
          <w:trHeight w:val="368"/>
        </w:trPr>
        <w:tc>
          <w:tcPr>
            <w:tcW w:w="2345" w:type="dxa"/>
            <w:vMerge/>
          </w:tcPr>
          <w:p w:rsidR="00C37E70" w:rsidRDefault="00C37E70" w:rsidP="00C37E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8" w:type="dxa"/>
          </w:tcPr>
          <w:p w:rsidR="00C37E70" w:rsidRPr="00C37E70" w:rsidRDefault="00C37E70" w:rsidP="00C37E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  <w:tc>
          <w:tcPr>
            <w:tcW w:w="1212" w:type="dxa"/>
          </w:tcPr>
          <w:p w:rsidR="00C37E70" w:rsidRPr="00C37E70" w:rsidRDefault="00C37E70" w:rsidP="00C37E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273" w:type="dxa"/>
          </w:tcPr>
          <w:p w:rsidR="00C37E70" w:rsidRPr="00C37E70" w:rsidRDefault="00C37E70" w:rsidP="00C37E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  <w:tc>
          <w:tcPr>
            <w:tcW w:w="1413" w:type="dxa"/>
          </w:tcPr>
          <w:p w:rsidR="00C37E70" w:rsidRPr="00C37E70" w:rsidRDefault="00C37E70" w:rsidP="00C37E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055" w:type="dxa"/>
          </w:tcPr>
          <w:p w:rsidR="00C37E70" w:rsidRPr="00C37E70" w:rsidRDefault="00C37E70" w:rsidP="00C37E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  <w:tc>
          <w:tcPr>
            <w:tcW w:w="1185" w:type="dxa"/>
            <w:gridSpan w:val="2"/>
          </w:tcPr>
          <w:p w:rsidR="00C37E70" w:rsidRPr="00C37E70" w:rsidRDefault="00C37E70" w:rsidP="00C37E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</w:tr>
      <w:tr w:rsidR="00C37E70" w:rsidTr="00417535">
        <w:tc>
          <w:tcPr>
            <w:tcW w:w="2345" w:type="dxa"/>
            <w:vAlign w:val="center"/>
          </w:tcPr>
          <w:p w:rsidR="00C37E70" w:rsidRDefault="00C37E70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Коефіцієнт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Бівера</w:t>
            </w:r>
            <w:proofErr w:type="spellEnd"/>
          </w:p>
        </w:tc>
        <w:tc>
          <w:tcPr>
            <w:tcW w:w="1088" w:type="dxa"/>
            <w:vAlign w:val="center"/>
          </w:tcPr>
          <w:p w:rsidR="00C37E70" w:rsidRDefault="0097573D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0,43</w:t>
            </w:r>
          </w:p>
        </w:tc>
        <w:tc>
          <w:tcPr>
            <w:tcW w:w="1212" w:type="dxa"/>
            <w:vAlign w:val="center"/>
          </w:tcPr>
          <w:p w:rsidR="00C37E70" w:rsidRDefault="0097573D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0,39</w:t>
            </w:r>
          </w:p>
        </w:tc>
        <w:tc>
          <w:tcPr>
            <w:tcW w:w="1273" w:type="dxa"/>
            <w:vAlign w:val="center"/>
          </w:tcPr>
          <w:p w:rsidR="00C37E70" w:rsidRDefault="0097573D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0,33</w:t>
            </w:r>
          </w:p>
        </w:tc>
        <w:tc>
          <w:tcPr>
            <w:tcW w:w="1413" w:type="dxa"/>
            <w:vAlign w:val="center"/>
          </w:tcPr>
          <w:p w:rsidR="00C37E70" w:rsidRDefault="0097573D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0,38</w:t>
            </w:r>
          </w:p>
        </w:tc>
        <w:tc>
          <w:tcPr>
            <w:tcW w:w="1072" w:type="dxa"/>
            <w:gridSpan w:val="2"/>
            <w:vAlign w:val="center"/>
          </w:tcPr>
          <w:p w:rsidR="00C37E70" w:rsidRDefault="0097573D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0,46</w:t>
            </w:r>
          </w:p>
        </w:tc>
        <w:tc>
          <w:tcPr>
            <w:tcW w:w="1168" w:type="dxa"/>
            <w:vAlign w:val="center"/>
          </w:tcPr>
          <w:p w:rsidR="00C37E70" w:rsidRDefault="0097573D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0,45</w:t>
            </w:r>
          </w:p>
        </w:tc>
      </w:tr>
      <w:tr w:rsidR="00C37E70" w:rsidTr="00417535">
        <w:tc>
          <w:tcPr>
            <w:tcW w:w="2345" w:type="dxa"/>
            <w:vAlign w:val="center"/>
          </w:tcPr>
          <w:p w:rsidR="00C37E70" w:rsidRDefault="00C37E70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Рентабельність активів</w:t>
            </w:r>
          </w:p>
        </w:tc>
        <w:tc>
          <w:tcPr>
            <w:tcW w:w="1088" w:type="dxa"/>
            <w:vAlign w:val="center"/>
          </w:tcPr>
          <w:p w:rsidR="00C37E70" w:rsidRDefault="0097573D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21,94</w:t>
            </w:r>
          </w:p>
        </w:tc>
        <w:tc>
          <w:tcPr>
            <w:tcW w:w="1212" w:type="dxa"/>
            <w:vAlign w:val="center"/>
          </w:tcPr>
          <w:p w:rsidR="00C37E70" w:rsidRDefault="0097573D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17,28</w:t>
            </w:r>
          </w:p>
        </w:tc>
        <w:tc>
          <w:tcPr>
            <w:tcW w:w="1273" w:type="dxa"/>
            <w:vAlign w:val="center"/>
          </w:tcPr>
          <w:p w:rsidR="00C37E70" w:rsidRDefault="00DC4834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F738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,43</w:t>
            </w:r>
          </w:p>
        </w:tc>
        <w:tc>
          <w:tcPr>
            <w:tcW w:w="1413" w:type="dxa"/>
            <w:vAlign w:val="center"/>
          </w:tcPr>
          <w:p w:rsidR="00C37E70" w:rsidRDefault="00DC4834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F738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,36</w:t>
            </w:r>
          </w:p>
        </w:tc>
        <w:tc>
          <w:tcPr>
            <w:tcW w:w="1072" w:type="dxa"/>
            <w:gridSpan w:val="2"/>
            <w:vAlign w:val="center"/>
          </w:tcPr>
          <w:p w:rsidR="00C37E70" w:rsidRDefault="00B91213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19,03</w:t>
            </w:r>
          </w:p>
        </w:tc>
        <w:tc>
          <w:tcPr>
            <w:tcW w:w="1168" w:type="dxa"/>
            <w:vAlign w:val="center"/>
          </w:tcPr>
          <w:p w:rsidR="00C37E70" w:rsidRDefault="00B91213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18,17</w:t>
            </w:r>
          </w:p>
        </w:tc>
      </w:tr>
      <w:tr w:rsidR="00C37E70" w:rsidTr="00417535">
        <w:tc>
          <w:tcPr>
            <w:tcW w:w="2345" w:type="dxa"/>
            <w:vAlign w:val="center"/>
          </w:tcPr>
          <w:p w:rsidR="00C37E70" w:rsidRDefault="00C37E70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Фінансовий леверидж</w:t>
            </w:r>
          </w:p>
        </w:tc>
        <w:tc>
          <w:tcPr>
            <w:tcW w:w="1088" w:type="dxa"/>
            <w:vAlign w:val="center"/>
          </w:tcPr>
          <w:p w:rsidR="00C37E70" w:rsidRDefault="00B91213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23,51</w:t>
            </w:r>
          </w:p>
        </w:tc>
        <w:tc>
          <w:tcPr>
            <w:tcW w:w="1212" w:type="dxa"/>
            <w:vAlign w:val="center"/>
          </w:tcPr>
          <w:p w:rsidR="00C37E70" w:rsidRDefault="00B91213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25,30</w:t>
            </w:r>
          </w:p>
        </w:tc>
        <w:tc>
          <w:tcPr>
            <w:tcW w:w="1273" w:type="dxa"/>
            <w:vAlign w:val="center"/>
          </w:tcPr>
          <w:p w:rsidR="00C37E70" w:rsidRDefault="00B91213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22,03</w:t>
            </w:r>
          </w:p>
        </w:tc>
        <w:tc>
          <w:tcPr>
            <w:tcW w:w="1413" w:type="dxa"/>
            <w:vAlign w:val="center"/>
          </w:tcPr>
          <w:p w:rsidR="00C37E70" w:rsidRDefault="00B91213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18,36</w:t>
            </w:r>
          </w:p>
        </w:tc>
        <w:tc>
          <w:tcPr>
            <w:tcW w:w="1072" w:type="dxa"/>
            <w:gridSpan w:val="2"/>
            <w:vAlign w:val="center"/>
          </w:tcPr>
          <w:p w:rsidR="00C37E70" w:rsidRDefault="00B91213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31,89</w:t>
            </w:r>
          </w:p>
        </w:tc>
        <w:tc>
          <w:tcPr>
            <w:tcW w:w="1168" w:type="dxa"/>
            <w:vAlign w:val="center"/>
          </w:tcPr>
          <w:p w:rsidR="00C37E70" w:rsidRDefault="00B91213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36,46</w:t>
            </w:r>
          </w:p>
        </w:tc>
      </w:tr>
      <w:tr w:rsidR="00C37E70" w:rsidTr="00417535">
        <w:tc>
          <w:tcPr>
            <w:tcW w:w="2345" w:type="dxa"/>
            <w:vAlign w:val="center"/>
          </w:tcPr>
          <w:p w:rsidR="00C37E70" w:rsidRDefault="00C37E70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Коефіцієнт маневрування</w:t>
            </w:r>
          </w:p>
        </w:tc>
        <w:tc>
          <w:tcPr>
            <w:tcW w:w="1088" w:type="dxa"/>
            <w:vAlign w:val="center"/>
          </w:tcPr>
          <w:p w:rsidR="00C37E70" w:rsidRDefault="00C13753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</w:t>
            </w:r>
            <w:r w:rsidR="00417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12" w:type="dxa"/>
            <w:vAlign w:val="center"/>
          </w:tcPr>
          <w:p w:rsidR="00C37E70" w:rsidRDefault="00C13753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</w:t>
            </w:r>
            <w:r w:rsidR="00417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273" w:type="dxa"/>
            <w:vAlign w:val="center"/>
          </w:tcPr>
          <w:p w:rsidR="00C37E70" w:rsidRDefault="00B91213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0,36</w:t>
            </w:r>
          </w:p>
        </w:tc>
        <w:tc>
          <w:tcPr>
            <w:tcW w:w="1413" w:type="dxa"/>
            <w:vAlign w:val="center"/>
          </w:tcPr>
          <w:p w:rsidR="00C37E70" w:rsidRDefault="00B91213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0,23</w:t>
            </w:r>
          </w:p>
        </w:tc>
        <w:tc>
          <w:tcPr>
            <w:tcW w:w="1072" w:type="dxa"/>
            <w:gridSpan w:val="2"/>
            <w:vAlign w:val="center"/>
          </w:tcPr>
          <w:p w:rsidR="00C37E70" w:rsidRDefault="00C13753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</w:t>
            </w:r>
            <w:r w:rsidR="00417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168" w:type="dxa"/>
            <w:vAlign w:val="center"/>
          </w:tcPr>
          <w:p w:rsidR="00C37E70" w:rsidRDefault="00C13753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0,45</w:t>
            </w:r>
          </w:p>
        </w:tc>
      </w:tr>
      <w:tr w:rsidR="00C37E70" w:rsidTr="00417535">
        <w:trPr>
          <w:trHeight w:val="982"/>
        </w:trPr>
        <w:tc>
          <w:tcPr>
            <w:tcW w:w="2345" w:type="dxa"/>
            <w:vAlign w:val="center"/>
          </w:tcPr>
          <w:p w:rsidR="00C37E70" w:rsidRDefault="00C37E70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Коефіцієнт покриття</w:t>
            </w:r>
          </w:p>
        </w:tc>
        <w:tc>
          <w:tcPr>
            <w:tcW w:w="1088" w:type="dxa"/>
            <w:vAlign w:val="center"/>
          </w:tcPr>
          <w:p w:rsidR="00C37E70" w:rsidRDefault="00417535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2,10</w:t>
            </w:r>
          </w:p>
        </w:tc>
        <w:tc>
          <w:tcPr>
            <w:tcW w:w="1212" w:type="dxa"/>
            <w:vAlign w:val="center"/>
          </w:tcPr>
          <w:p w:rsidR="00C37E70" w:rsidRDefault="00417535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2,31</w:t>
            </w:r>
          </w:p>
        </w:tc>
        <w:tc>
          <w:tcPr>
            <w:tcW w:w="1273" w:type="dxa"/>
            <w:vAlign w:val="center"/>
          </w:tcPr>
          <w:p w:rsidR="00C37E70" w:rsidRDefault="00417535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2,92</w:t>
            </w:r>
          </w:p>
        </w:tc>
        <w:tc>
          <w:tcPr>
            <w:tcW w:w="1413" w:type="dxa"/>
            <w:vAlign w:val="center"/>
          </w:tcPr>
          <w:p w:rsidR="00C37E70" w:rsidRDefault="00417535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2,21</w:t>
            </w:r>
          </w:p>
        </w:tc>
        <w:tc>
          <w:tcPr>
            <w:tcW w:w="1072" w:type="dxa"/>
            <w:gridSpan w:val="2"/>
            <w:vAlign w:val="center"/>
          </w:tcPr>
          <w:p w:rsidR="00C37E70" w:rsidRDefault="00417535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3,15</w:t>
            </w:r>
          </w:p>
        </w:tc>
        <w:tc>
          <w:tcPr>
            <w:tcW w:w="1168" w:type="dxa"/>
            <w:vAlign w:val="center"/>
          </w:tcPr>
          <w:p w:rsidR="00C37E70" w:rsidRDefault="00417535" w:rsidP="004175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3,96</w:t>
            </w:r>
          </w:p>
        </w:tc>
      </w:tr>
    </w:tbl>
    <w:p w:rsidR="005609B2" w:rsidRDefault="00417535" w:rsidP="00417535">
      <w:pPr>
        <w:spacing w:line="360" w:lineRule="auto"/>
        <w:ind w:firstLine="708"/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Табл. 2.6 </w:t>
      </w:r>
      <w:r w:rsidRPr="00BB210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Система </w:t>
      </w:r>
      <w:proofErr w:type="spellStart"/>
      <w:r w:rsidRPr="00BB2105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показників</w:t>
      </w:r>
      <w:proofErr w:type="spellEnd"/>
      <w:r w:rsidRPr="00BB210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BB2105">
        <w:rPr>
          <w:rFonts w:ascii="Times New Roman" w:hAnsi="Times New Roman" w:cs="Times New Roman"/>
          <w:color w:val="000000"/>
          <w:sz w:val="28"/>
          <w:shd w:val="clear" w:color="auto" w:fill="FFFFFF"/>
        </w:rPr>
        <w:t>діагностики</w:t>
      </w:r>
      <w:proofErr w:type="spellEnd"/>
      <w:r w:rsidRPr="00BB210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BB2105">
        <w:rPr>
          <w:rFonts w:ascii="Times New Roman" w:hAnsi="Times New Roman" w:cs="Times New Roman"/>
          <w:color w:val="000000"/>
          <w:sz w:val="28"/>
          <w:shd w:val="clear" w:color="auto" w:fill="FFFFFF"/>
        </w:rPr>
        <w:t>банкрутства</w:t>
      </w:r>
      <w:proofErr w:type="spellEnd"/>
      <w:r w:rsidRPr="00BB210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BB2105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>Б</w:t>
      </w:r>
      <w:proofErr w:type="spellStart"/>
      <w:r w:rsidRPr="00BB2105">
        <w:rPr>
          <w:rFonts w:ascii="Times New Roman" w:hAnsi="Times New Roman" w:cs="Times New Roman"/>
          <w:color w:val="000000"/>
          <w:sz w:val="28"/>
          <w:shd w:val="clear" w:color="auto" w:fill="FFFFFF"/>
        </w:rPr>
        <w:t>івера</w:t>
      </w:r>
      <w:proofErr w:type="spellEnd"/>
    </w:p>
    <w:p w:rsidR="00417535" w:rsidRDefault="00417535" w:rsidP="00C1375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Щодо першого показника, коефіцієнта </w:t>
      </w:r>
      <w:proofErr w:type="spellStart"/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>Бівера</w:t>
      </w:r>
      <w:proofErr w:type="spellEnd"/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>, т</w:t>
      </w:r>
      <w:r w:rsidR="00DC4834">
        <w:rPr>
          <w:rFonts w:ascii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о у всіх підприємств приблизно однакові результати. </w:t>
      </w:r>
      <w:r w:rsidR="00DC4834">
        <w:rPr>
          <w:rFonts w:ascii="Times New Roman" w:hAnsi="Times New Roman" w:cs="Times New Roman"/>
          <w:sz w:val="28"/>
          <w:szCs w:val="28"/>
          <w:lang w:val="uk-UA"/>
        </w:rPr>
        <w:t>Рентабельність активів</w:t>
      </w:r>
      <w:r w:rsidR="00DC4834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C137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4834" w:rsidRPr="00DC4834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DC4834" w:rsidRPr="00810F5D">
        <w:rPr>
          <w:rFonts w:ascii="Times New Roman" w:hAnsi="Times New Roman" w:cs="Times New Roman"/>
          <w:sz w:val="28"/>
          <w:szCs w:val="28"/>
          <w:lang w:val="uk-UA"/>
        </w:rPr>
        <w:t>Інтерпайп</w:t>
      </w:r>
      <w:r w:rsidR="00DC4834" w:rsidRPr="00DC4834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DC4834" w:rsidRPr="00810F5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DC4834" w:rsidRPr="00DC4834">
        <w:rPr>
          <w:rFonts w:ascii="Times New Roman" w:hAnsi="Times New Roman" w:cs="Times New Roman"/>
          <w:sz w:val="28"/>
          <w:szCs w:val="28"/>
          <w:lang w:val="uk-UA"/>
        </w:rPr>
        <w:t>“ЕВРАЗ ДМЗ”</w:t>
      </w:r>
      <w:r w:rsidR="00C137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4834">
        <w:rPr>
          <w:rFonts w:ascii="Times New Roman" w:hAnsi="Times New Roman" w:cs="Times New Roman"/>
          <w:sz w:val="28"/>
          <w:szCs w:val="28"/>
          <w:lang w:val="uk-UA"/>
        </w:rPr>
        <w:t xml:space="preserve">є дуже високою, що свідчить про раціональне використання </w:t>
      </w:r>
      <w:r w:rsidR="00DC4834">
        <w:rPr>
          <w:rFonts w:ascii="Times New Roman" w:hAnsi="Times New Roman" w:cs="Times New Roman"/>
          <w:sz w:val="28"/>
          <w:szCs w:val="28"/>
          <w:lang w:val="uk-UA"/>
        </w:rPr>
        <w:lastRenderedPageBreak/>
        <w:t>власного капіталу</w:t>
      </w:r>
      <w:r w:rsidR="00C1375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13753">
        <w:rPr>
          <w:rFonts w:ascii="Times New Roman" w:hAnsi="Times New Roman" w:cs="Times New Roman"/>
          <w:sz w:val="28"/>
          <w:szCs w:val="28"/>
          <w:lang w:val="uk-UA"/>
        </w:rPr>
        <w:t>Найнижчий показник</w:t>
      </w:r>
      <w:r w:rsidR="00C13753">
        <w:rPr>
          <w:rFonts w:ascii="Times New Roman" w:hAnsi="Times New Roman" w:cs="Times New Roman"/>
          <w:sz w:val="28"/>
          <w:szCs w:val="28"/>
          <w:lang w:val="uk-UA"/>
        </w:rPr>
        <w:t xml:space="preserve"> рентабельності активів та</w:t>
      </w:r>
      <w:r w:rsidR="00C13753">
        <w:rPr>
          <w:rFonts w:ascii="Times New Roman" w:hAnsi="Times New Roman" w:cs="Times New Roman"/>
          <w:sz w:val="28"/>
          <w:szCs w:val="28"/>
          <w:lang w:val="uk-UA"/>
        </w:rPr>
        <w:t xml:space="preserve"> фінансового левериджу у </w:t>
      </w:r>
      <w:r w:rsidR="00C13753" w:rsidRPr="00DC4834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C13753">
        <w:rPr>
          <w:rFonts w:ascii="Times New Roman" w:hAnsi="Times New Roman" w:cs="Times New Roman"/>
          <w:sz w:val="28"/>
          <w:szCs w:val="28"/>
          <w:lang w:val="uk-UA"/>
        </w:rPr>
        <w:t>Дніпропетровського агрегатного заводу</w:t>
      </w:r>
      <w:r w:rsidR="00C13753" w:rsidRPr="00DC4834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C13753">
        <w:rPr>
          <w:rFonts w:ascii="Times New Roman" w:hAnsi="Times New Roman" w:cs="Times New Roman"/>
          <w:sz w:val="28"/>
          <w:szCs w:val="28"/>
          <w:lang w:val="uk-UA"/>
        </w:rPr>
        <w:t xml:space="preserve">, тому що </w:t>
      </w:r>
      <w:r w:rsidR="00C13753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підприємство неефективно використовую свої кошти, тобто це підприємство є фінансово нестійкім, що в майбутньому може призвести до банкрутства. </w:t>
      </w:r>
      <w:r w:rsidR="00C13753" w:rsidRPr="00DC4834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C13753" w:rsidRPr="00810F5D">
        <w:rPr>
          <w:rFonts w:ascii="Times New Roman" w:hAnsi="Times New Roman" w:cs="Times New Roman"/>
          <w:sz w:val="28"/>
          <w:szCs w:val="28"/>
          <w:lang w:val="uk-UA"/>
        </w:rPr>
        <w:t>Інтерпайп</w:t>
      </w:r>
      <w:r w:rsidR="00C13753" w:rsidRPr="00DC4834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C13753" w:rsidRPr="00810F5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C13753" w:rsidRPr="00DC4834">
        <w:rPr>
          <w:rFonts w:ascii="Times New Roman" w:hAnsi="Times New Roman" w:cs="Times New Roman"/>
          <w:sz w:val="28"/>
          <w:szCs w:val="28"/>
          <w:lang w:val="uk-UA"/>
        </w:rPr>
        <w:t>“ЕВРАЗ ДМЗ”</w:t>
      </w:r>
      <w:r w:rsidR="00C13753">
        <w:rPr>
          <w:rFonts w:ascii="Times New Roman" w:hAnsi="Times New Roman" w:cs="Times New Roman"/>
          <w:sz w:val="28"/>
          <w:szCs w:val="28"/>
          <w:lang w:val="uk-UA"/>
        </w:rPr>
        <w:t xml:space="preserve"> мають коефіцієнт маневрування більше норми, що свідчить про те, що вони залучають всі свої вільні кошти для пошуку додаткових джерел отримання прибутку. </w:t>
      </w:r>
      <w:r w:rsidR="00C13753" w:rsidRPr="00C13753">
        <w:rPr>
          <w:rFonts w:ascii="Times New Roman" w:hAnsi="Times New Roman" w:cs="Times New Roman"/>
          <w:sz w:val="28"/>
          <w:szCs w:val="28"/>
          <w:lang w:val="uk-UA"/>
        </w:rPr>
        <w:t>“ЕВРАЗ ДМЗ”</w:t>
      </w:r>
      <w:r w:rsidR="00C13753">
        <w:rPr>
          <w:rFonts w:ascii="Times New Roman" w:hAnsi="Times New Roman" w:cs="Times New Roman"/>
          <w:sz w:val="28"/>
          <w:szCs w:val="28"/>
          <w:lang w:val="uk-UA"/>
        </w:rPr>
        <w:t xml:space="preserve"> має найбільший показник покриття, а найвищий </w:t>
      </w:r>
      <w:r w:rsidR="00C13753" w:rsidRPr="00C13753">
        <w:rPr>
          <w:rFonts w:ascii="Times New Roman" w:hAnsi="Times New Roman" w:cs="Times New Roman"/>
          <w:sz w:val="28"/>
          <w:szCs w:val="28"/>
        </w:rPr>
        <w:t>“</w:t>
      </w:r>
      <w:r w:rsidR="00C13753">
        <w:rPr>
          <w:rFonts w:ascii="Times New Roman" w:hAnsi="Times New Roman" w:cs="Times New Roman"/>
          <w:sz w:val="28"/>
          <w:szCs w:val="28"/>
          <w:lang w:val="uk-UA"/>
        </w:rPr>
        <w:t>Дніпропетровський агрегатний завод</w:t>
      </w:r>
      <w:r w:rsidR="00C13753" w:rsidRPr="00C13753">
        <w:rPr>
          <w:rFonts w:ascii="Times New Roman" w:hAnsi="Times New Roman" w:cs="Times New Roman"/>
          <w:sz w:val="28"/>
          <w:szCs w:val="28"/>
        </w:rPr>
        <w:t>”</w:t>
      </w:r>
      <w:r w:rsidR="00C1375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13753">
        <w:rPr>
          <w:rStyle w:val="apple-converted-space"/>
          <w:rFonts w:ascii="Arial" w:hAnsi="Arial" w:cs="Arial"/>
          <w:color w:val="444455"/>
          <w:sz w:val="18"/>
          <w:szCs w:val="18"/>
          <w:shd w:val="clear" w:color="auto" w:fill="FFFFFF"/>
        </w:rPr>
        <w:t> 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веде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зниження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довіри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компанії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боку 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кредиторів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постачальників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інвесторів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партнерів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Кр</w:t>
      </w:r>
      <w:proofErr w:type="gram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ім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цього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проблеми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платоспроможністю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ведуть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збільшення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вартості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позикових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коштів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і, як результат, до 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прямих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фінансових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втрат</w:t>
      </w:r>
      <w:proofErr w:type="spellEnd"/>
      <w:r w:rsidR="00C13753" w:rsidRPr="00C1375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C51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8C51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8C51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8C51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8C51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8C51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8C51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8C51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8C51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8C51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8C51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8C51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8C51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Можна зробити загальний висновок, що підприємства </w:t>
      </w:r>
      <w:r w:rsidR="008C5175" w:rsidRPr="00DC4834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8C5175" w:rsidRPr="00810F5D">
        <w:rPr>
          <w:rFonts w:ascii="Times New Roman" w:hAnsi="Times New Roman" w:cs="Times New Roman"/>
          <w:sz w:val="28"/>
          <w:szCs w:val="28"/>
          <w:lang w:val="uk-UA"/>
        </w:rPr>
        <w:t>Інтерпайп</w:t>
      </w:r>
      <w:r w:rsidR="008C5175" w:rsidRPr="00DC4834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8C5175" w:rsidRPr="00810F5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8C5175" w:rsidRPr="00DC4834">
        <w:rPr>
          <w:rFonts w:ascii="Times New Roman" w:hAnsi="Times New Roman" w:cs="Times New Roman"/>
          <w:sz w:val="28"/>
          <w:szCs w:val="28"/>
          <w:lang w:val="uk-UA"/>
        </w:rPr>
        <w:t>“ЕВРАЗ ДМЗ”</w:t>
      </w:r>
      <w:r w:rsidR="008C5175">
        <w:rPr>
          <w:rFonts w:ascii="Times New Roman" w:hAnsi="Times New Roman" w:cs="Times New Roman"/>
          <w:sz w:val="28"/>
          <w:szCs w:val="28"/>
          <w:lang w:val="uk-UA"/>
        </w:rPr>
        <w:t xml:space="preserve"> є стабільними та їм не загрожує банкрутство, але </w:t>
      </w:r>
      <w:r w:rsidR="008C5175" w:rsidRPr="008C5175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8C5175">
        <w:rPr>
          <w:rFonts w:ascii="Times New Roman" w:hAnsi="Times New Roman" w:cs="Times New Roman"/>
          <w:sz w:val="28"/>
          <w:szCs w:val="28"/>
          <w:lang w:val="uk-UA"/>
        </w:rPr>
        <w:t>Дніпропетровський агрегатний завод</w:t>
      </w:r>
      <w:r w:rsidR="008C5175" w:rsidRPr="008C5175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8C5175">
        <w:rPr>
          <w:rFonts w:ascii="Times New Roman" w:hAnsi="Times New Roman" w:cs="Times New Roman"/>
          <w:sz w:val="28"/>
          <w:szCs w:val="28"/>
          <w:lang w:val="uk-UA"/>
        </w:rPr>
        <w:t>, якщо не почне розумно витрачати свої гроші або не змінить свою стратегію, може в найближчий час стати банкрутом.</w:t>
      </w:r>
    </w:p>
    <w:p w:rsidR="008C5175" w:rsidRDefault="008C5175" w:rsidP="00C1375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C1375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C1375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C1375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C1375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C1375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C1375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C1375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5175" w:rsidRDefault="008C5175" w:rsidP="00C1375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Default="008C5175" w:rsidP="00C4505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ru-RU"/>
        </w:rPr>
        <w:lastRenderedPageBreak/>
        <w:t>РОЗДІЛ 3.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ru-RU"/>
        </w:rPr>
        <w:t xml:space="preserve"> </w:t>
      </w:r>
      <w:r w:rsidRPr="008C517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ru-RU"/>
        </w:rPr>
        <w:t>ШЛЯХИ ВДОСКОНАЛЕННЯ СИСТЕМИ ПРОГНОЗУВАННЯ ТА ПРОТИДІЇ БАНКРУТСТВА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ru-RU"/>
        </w:rPr>
        <w:tab/>
      </w:r>
    </w:p>
    <w:p w:rsidR="00C4505D" w:rsidRDefault="00C4505D" w:rsidP="00C4505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ru-RU"/>
        </w:rPr>
      </w:pPr>
    </w:p>
    <w:p w:rsidR="008C5175" w:rsidRPr="00C4505D" w:rsidRDefault="008C5175" w:rsidP="00C4505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  <w:proofErr w:type="gramStart"/>
      <w:r w:rsidRPr="00C4505D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захисних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загрозі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банкрутства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масштабів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кризової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ситуації.</w:t>
      </w:r>
      <w:proofErr w:type="spellEnd"/>
      <w:r w:rsidRPr="00C450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505D">
        <w:rPr>
          <w:rFonts w:ascii="Times New Roman" w:hAnsi="Times New Roman" w:cs="Times New Roman"/>
          <w:sz w:val="28"/>
          <w:szCs w:val="28"/>
          <w:lang w:val="uk-UA"/>
        </w:rPr>
        <w:t>При легкій фінансовій кризі досить нормалізувати поточну фінансову ситуацію, збалансувати й синхронізувати приплив і відтік коштів.</w:t>
      </w:r>
      <w:r w:rsidRPr="00C450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505D">
        <w:rPr>
          <w:rFonts w:ascii="Times New Roman" w:hAnsi="Times New Roman" w:cs="Times New Roman"/>
          <w:sz w:val="28"/>
          <w:szCs w:val="28"/>
          <w:lang w:val="uk-UA"/>
        </w:rPr>
        <w:t>Глибока фінансова криза вимагає повного використання всіх внутрішніх і зовнішніх механізмів</w:t>
      </w:r>
      <w:proofErr w:type="gramEnd"/>
      <w:r w:rsidRPr="00C4505D">
        <w:rPr>
          <w:rFonts w:ascii="Times New Roman" w:hAnsi="Times New Roman" w:cs="Times New Roman"/>
          <w:sz w:val="28"/>
          <w:szCs w:val="28"/>
          <w:lang w:val="uk-UA"/>
        </w:rPr>
        <w:t xml:space="preserve"> фінансової стабілізації.</w:t>
      </w:r>
      <w:r w:rsidRPr="00C450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Повна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фінансова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катастрофа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припускає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ефективних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санації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, у противному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C4505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4505D">
        <w:rPr>
          <w:rFonts w:ascii="Times New Roman" w:hAnsi="Times New Roman" w:cs="Times New Roman"/>
          <w:sz w:val="28"/>
          <w:szCs w:val="28"/>
        </w:rPr>
        <w:t>–</w:t>
      </w:r>
      <w:r w:rsidRPr="00C4505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ліквідація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450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505D">
        <w:rPr>
          <w:rFonts w:ascii="Times New Roman" w:hAnsi="Times New Roman" w:cs="Times New Roman"/>
          <w:sz w:val="28"/>
          <w:szCs w:val="28"/>
        </w:rPr>
        <w:t>ідприємства.</w:t>
      </w:r>
      <w:proofErr w:type="spellEnd"/>
      <w:r w:rsidRPr="00C4505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4505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4505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4505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4505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4505D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фінансове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виробничо-комерційної</w:t>
      </w:r>
      <w:proofErr w:type="spellEnd"/>
      <w:r w:rsidRPr="00C450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proofErr w:type="gramStart"/>
      <w:r w:rsidRPr="00C450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505D">
        <w:rPr>
          <w:rFonts w:ascii="Times New Roman" w:hAnsi="Times New Roman" w:cs="Times New Roman"/>
          <w:sz w:val="28"/>
          <w:szCs w:val="28"/>
        </w:rPr>
        <w:t>ідприємства</w:t>
      </w:r>
      <w:proofErr w:type="spellEnd"/>
      <w:r w:rsidRPr="00C4505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4505D">
        <w:rPr>
          <w:rFonts w:ascii="Times New Roman" w:hAnsi="Times New Roman" w:cs="Times New Roman"/>
          <w:sz w:val="28"/>
          <w:szCs w:val="28"/>
          <w:lang w:val="uk-UA"/>
        </w:rPr>
        <w:t>ТОВ «ОВІС»</w:t>
      </w:r>
      <w:r w:rsidRPr="00C4505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C4505D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4505D">
        <w:rPr>
          <w:rFonts w:ascii="Times New Roman" w:hAnsi="Times New Roman" w:cs="Times New Roman"/>
          <w:sz w:val="28"/>
          <w:szCs w:val="28"/>
        </w:rPr>
        <w:t xml:space="preserve"> заходи:</w:t>
      </w:r>
    </w:p>
    <w:p w:rsidR="008C5175" w:rsidRPr="00C4505D" w:rsidRDefault="008C5175" w:rsidP="00C4505D">
      <w:pPr>
        <w:pStyle w:val="a3"/>
        <w:shd w:val="clear" w:color="auto" w:fill="FFFFFF"/>
        <w:spacing w:after="0" w:afterAutospacing="0" w:line="360" w:lineRule="auto"/>
        <w:ind w:firstLine="709"/>
        <w:jc w:val="both"/>
        <w:rPr>
          <w:sz w:val="20"/>
          <w:szCs w:val="20"/>
        </w:rPr>
      </w:pPr>
      <w:r w:rsidRPr="00C4505D">
        <w:rPr>
          <w:sz w:val="28"/>
          <w:szCs w:val="28"/>
        </w:rPr>
        <w:t xml:space="preserve">– не </w:t>
      </w:r>
      <w:proofErr w:type="spellStart"/>
      <w:r w:rsidRPr="00C4505D">
        <w:rPr>
          <w:sz w:val="28"/>
          <w:szCs w:val="28"/>
        </w:rPr>
        <w:t>допускати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фактів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надходження</w:t>
      </w:r>
      <w:proofErr w:type="spellEnd"/>
      <w:r w:rsidRPr="00C4505D">
        <w:rPr>
          <w:sz w:val="28"/>
          <w:szCs w:val="28"/>
        </w:rPr>
        <w:t xml:space="preserve"> й оплати </w:t>
      </w:r>
      <w:proofErr w:type="spellStart"/>
      <w:r w:rsidRPr="00C4505D">
        <w:rPr>
          <w:sz w:val="28"/>
          <w:szCs w:val="28"/>
        </w:rPr>
        <w:t>неякісної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чи</w:t>
      </w:r>
      <w:proofErr w:type="spellEnd"/>
      <w:r w:rsidRPr="00C4505D">
        <w:rPr>
          <w:sz w:val="28"/>
          <w:szCs w:val="28"/>
        </w:rPr>
        <w:t xml:space="preserve"> не </w:t>
      </w:r>
      <w:proofErr w:type="spellStart"/>
      <w:r w:rsidRPr="00C4505D">
        <w:rPr>
          <w:sz w:val="28"/>
          <w:szCs w:val="28"/>
        </w:rPr>
        <w:t>потрібної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proofErr w:type="gramStart"/>
      <w:r w:rsidRPr="00C4505D">
        <w:rPr>
          <w:sz w:val="28"/>
          <w:szCs w:val="28"/>
        </w:rPr>
        <w:t>п</w:t>
      </w:r>
      <w:proofErr w:type="gramEnd"/>
      <w:r w:rsidRPr="00C4505D">
        <w:rPr>
          <w:sz w:val="28"/>
          <w:szCs w:val="28"/>
        </w:rPr>
        <w:t>ідприємству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продукції</w:t>
      </w:r>
      <w:proofErr w:type="spellEnd"/>
      <w:r w:rsidRPr="00C4505D">
        <w:rPr>
          <w:sz w:val="28"/>
          <w:szCs w:val="28"/>
        </w:rPr>
        <w:t xml:space="preserve">, </w:t>
      </w:r>
      <w:proofErr w:type="spellStart"/>
      <w:r w:rsidRPr="00C4505D">
        <w:rPr>
          <w:sz w:val="28"/>
          <w:szCs w:val="28"/>
        </w:rPr>
        <w:t>товарів</w:t>
      </w:r>
      <w:proofErr w:type="spellEnd"/>
      <w:r w:rsidRPr="00C4505D">
        <w:rPr>
          <w:sz w:val="28"/>
          <w:szCs w:val="28"/>
        </w:rPr>
        <w:t xml:space="preserve">, </w:t>
      </w:r>
      <w:proofErr w:type="spellStart"/>
      <w:r w:rsidRPr="00C4505D">
        <w:rPr>
          <w:sz w:val="28"/>
          <w:szCs w:val="28"/>
        </w:rPr>
        <w:t>забезпечити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персональну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відповідальність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посадових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осіб</w:t>
      </w:r>
      <w:proofErr w:type="spellEnd"/>
      <w:r w:rsidRPr="00C4505D">
        <w:rPr>
          <w:sz w:val="28"/>
          <w:szCs w:val="28"/>
        </w:rPr>
        <w:t xml:space="preserve"> у </w:t>
      </w:r>
      <w:proofErr w:type="spellStart"/>
      <w:r w:rsidRPr="00C4505D">
        <w:rPr>
          <w:sz w:val="28"/>
          <w:szCs w:val="28"/>
        </w:rPr>
        <w:t>разі</w:t>
      </w:r>
      <w:proofErr w:type="spellEnd"/>
      <w:r w:rsidRPr="00C4505D">
        <w:rPr>
          <w:sz w:val="28"/>
          <w:szCs w:val="28"/>
        </w:rPr>
        <w:t xml:space="preserve">, </w:t>
      </w:r>
      <w:proofErr w:type="spellStart"/>
      <w:r w:rsidRPr="00C4505D">
        <w:rPr>
          <w:sz w:val="28"/>
          <w:szCs w:val="28"/>
        </w:rPr>
        <w:t>якщо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такі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факти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мали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місце</w:t>
      </w:r>
      <w:proofErr w:type="spellEnd"/>
      <w:r w:rsidRPr="00C4505D">
        <w:rPr>
          <w:sz w:val="28"/>
          <w:szCs w:val="28"/>
        </w:rPr>
        <w:t>;</w:t>
      </w:r>
    </w:p>
    <w:p w:rsidR="008C5175" w:rsidRPr="00C4505D" w:rsidRDefault="008C5175" w:rsidP="00C4505D">
      <w:pPr>
        <w:pStyle w:val="a3"/>
        <w:shd w:val="clear" w:color="auto" w:fill="FFFFFF"/>
        <w:spacing w:after="0" w:afterAutospacing="0" w:line="360" w:lineRule="auto"/>
        <w:ind w:firstLine="709"/>
        <w:jc w:val="both"/>
        <w:rPr>
          <w:sz w:val="20"/>
          <w:szCs w:val="20"/>
        </w:rPr>
      </w:pPr>
      <w:r w:rsidRPr="00C4505D">
        <w:rPr>
          <w:sz w:val="28"/>
          <w:szCs w:val="28"/>
        </w:rPr>
        <w:t xml:space="preserve">– </w:t>
      </w:r>
      <w:proofErr w:type="spellStart"/>
      <w:r w:rsidRPr="00C4505D">
        <w:rPr>
          <w:sz w:val="28"/>
          <w:szCs w:val="28"/>
        </w:rPr>
        <w:t>застосовувати</w:t>
      </w:r>
      <w:proofErr w:type="spellEnd"/>
      <w:r w:rsidRPr="00C4505D">
        <w:rPr>
          <w:sz w:val="28"/>
          <w:szCs w:val="28"/>
        </w:rPr>
        <w:t xml:space="preserve"> метод системного </w:t>
      </w:r>
      <w:proofErr w:type="spellStart"/>
      <w:proofErr w:type="gramStart"/>
      <w:r w:rsidRPr="00C4505D">
        <w:rPr>
          <w:sz w:val="28"/>
          <w:szCs w:val="28"/>
        </w:rPr>
        <w:t>досл</w:t>
      </w:r>
      <w:proofErr w:type="gramEnd"/>
      <w:r w:rsidRPr="00C4505D">
        <w:rPr>
          <w:sz w:val="28"/>
          <w:szCs w:val="28"/>
        </w:rPr>
        <w:t>ідження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взаємозв’язку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витрат</w:t>
      </w:r>
      <w:proofErr w:type="spellEnd"/>
      <w:r w:rsidRPr="00C4505D">
        <w:rPr>
          <w:sz w:val="28"/>
          <w:szCs w:val="28"/>
        </w:rPr>
        <w:t xml:space="preserve">, </w:t>
      </w:r>
      <w:proofErr w:type="spellStart"/>
      <w:r w:rsidRPr="00C4505D">
        <w:rPr>
          <w:sz w:val="28"/>
          <w:szCs w:val="28"/>
        </w:rPr>
        <w:t>обсягу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діяльності</w:t>
      </w:r>
      <w:proofErr w:type="spellEnd"/>
      <w:r w:rsidRPr="00C4505D">
        <w:rPr>
          <w:sz w:val="28"/>
          <w:szCs w:val="28"/>
        </w:rPr>
        <w:t xml:space="preserve"> та </w:t>
      </w:r>
      <w:proofErr w:type="spellStart"/>
      <w:r w:rsidRPr="00C4505D">
        <w:rPr>
          <w:sz w:val="28"/>
          <w:szCs w:val="28"/>
        </w:rPr>
        <w:t>прибутку</w:t>
      </w:r>
      <w:proofErr w:type="spellEnd"/>
      <w:r w:rsidRPr="00C4505D">
        <w:rPr>
          <w:sz w:val="28"/>
          <w:szCs w:val="28"/>
        </w:rPr>
        <w:t xml:space="preserve"> і </w:t>
      </w:r>
      <w:proofErr w:type="spellStart"/>
      <w:r w:rsidRPr="00C4505D">
        <w:rPr>
          <w:sz w:val="28"/>
          <w:szCs w:val="28"/>
        </w:rPr>
        <w:t>визначення</w:t>
      </w:r>
      <w:proofErr w:type="spellEnd"/>
      <w:r w:rsidRPr="00C4505D">
        <w:rPr>
          <w:sz w:val="28"/>
          <w:szCs w:val="28"/>
        </w:rPr>
        <w:t xml:space="preserve"> на </w:t>
      </w:r>
      <w:proofErr w:type="spellStart"/>
      <w:r w:rsidRPr="00C4505D">
        <w:rPr>
          <w:sz w:val="28"/>
          <w:szCs w:val="28"/>
        </w:rPr>
        <w:t>його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основі</w:t>
      </w:r>
      <w:proofErr w:type="spellEnd"/>
      <w:r w:rsidRPr="00C4505D">
        <w:rPr>
          <w:sz w:val="28"/>
          <w:szCs w:val="28"/>
        </w:rPr>
        <w:t xml:space="preserve"> критичного </w:t>
      </w:r>
      <w:proofErr w:type="spellStart"/>
      <w:r w:rsidRPr="00C4505D">
        <w:rPr>
          <w:sz w:val="28"/>
          <w:szCs w:val="28"/>
        </w:rPr>
        <w:t>обсягу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реалізації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товарів</w:t>
      </w:r>
      <w:proofErr w:type="spellEnd"/>
      <w:r w:rsidRPr="00C4505D">
        <w:rPr>
          <w:sz w:val="28"/>
          <w:szCs w:val="28"/>
        </w:rPr>
        <w:t xml:space="preserve"> (точки </w:t>
      </w:r>
      <w:proofErr w:type="spellStart"/>
      <w:r w:rsidRPr="00C4505D">
        <w:rPr>
          <w:sz w:val="28"/>
          <w:szCs w:val="28"/>
        </w:rPr>
        <w:t>беззбитковості</w:t>
      </w:r>
      <w:proofErr w:type="spellEnd"/>
      <w:r w:rsidRPr="00C4505D">
        <w:rPr>
          <w:sz w:val="28"/>
          <w:szCs w:val="28"/>
        </w:rPr>
        <w:t xml:space="preserve">); </w:t>
      </w:r>
      <w:proofErr w:type="spellStart"/>
      <w:r w:rsidRPr="00C4505D">
        <w:rPr>
          <w:sz w:val="28"/>
          <w:szCs w:val="28"/>
        </w:rPr>
        <w:t>раціонально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використовувати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чистий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прибуток</w:t>
      </w:r>
      <w:proofErr w:type="spellEnd"/>
      <w:r w:rsidRPr="00C4505D">
        <w:rPr>
          <w:sz w:val="28"/>
          <w:szCs w:val="28"/>
        </w:rPr>
        <w:t>;</w:t>
      </w:r>
    </w:p>
    <w:p w:rsidR="00C4505D" w:rsidRPr="00C4505D" w:rsidRDefault="008C5175" w:rsidP="00C4505D">
      <w:pPr>
        <w:pStyle w:val="a3"/>
        <w:shd w:val="clear" w:color="auto" w:fill="FFFFFF"/>
        <w:spacing w:after="0" w:afterAutospacing="0" w:line="360" w:lineRule="auto"/>
        <w:ind w:firstLine="709"/>
        <w:jc w:val="both"/>
        <w:rPr>
          <w:sz w:val="20"/>
          <w:szCs w:val="20"/>
        </w:rPr>
      </w:pPr>
      <w:r w:rsidRPr="00C4505D">
        <w:rPr>
          <w:sz w:val="28"/>
          <w:szCs w:val="28"/>
        </w:rPr>
        <w:t>–</w:t>
      </w:r>
      <w:r w:rsidRPr="00C4505D">
        <w:rPr>
          <w:rStyle w:val="apple-converted-space"/>
          <w:sz w:val="28"/>
          <w:szCs w:val="28"/>
        </w:rPr>
        <w:t> </w:t>
      </w:r>
      <w:proofErr w:type="spellStart"/>
      <w:r w:rsidRPr="00C4505D">
        <w:rPr>
          <w:sz w:val="28"/>
          <w:szCs w:val="28"/>
        </w:rPr>
        <w:t>застосовувати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ті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форми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розрахунків</w:t>
      </w:r>
      <w:proofErr w:type="spellEnd"/>
      <w:r w:rsidRPr="00C4505D">
        <w:rPr>
          <w:sz w:val="28"/>
          <w:szCs w:val="28"/>
        </w:rPr>
        <w:t xml:space="preserve"> з </w:t>
      </w:r>
      <w:proofErr w:type="spellStart"/>
      <w:r w:rsidRPr="00C4505D">
        <w:rPr>
          <w:sz w:val="28"/>
          <w:szCs w:val="28"/>
        </w:rPr>
        <w:t>платниками</w:t>
      </w:r>
      <w:proofErr w:type="spellEnd"/>
      <w:r w:rsidRPr="00C4505D">
        <w:rPr>
          <w:sz w:val="28"/>
          <w:szCs w:val="28"/>
        </w:rPr>
        <w:t xml:space="preserve">, </w:t>
      </w:r>
      <w:proofErr w:type="spellStart"/>
      <w:r w:rsidRPr="00C4505D">
        <w:rPr>
          <w:sz w:val="28"/>
          <w:szCs w:val="28"/>
        </w:rPr>
        <w:t>які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гарантують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своєчасність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платежів</w:t>
      </w:r>
      <w:proofErr w:type="spellEnd"/>
      <w:r w:rsidRPr="00C4505D">
        <w:rPr>
          <w:sz w:val="28"/>
          <w:szCs w:val="28"/>
        </w:rPr>
        <w:t xml:space="preserve"> (</w:t>
      </w:r>
      <w:proofErr w:type="spellStart"/>
      <w:r w:rsidRPr="00C4505D">
        <w:rPr>
          <w:sz w:val="28"/>
          <w:szCs w:val="28"/>
        </w:rPr>
        <w:t>розрахункові</w:t>
      </w:r>
      <w:proofErr w:type="spellEnd"/>
      <w:r w:rsidRPr="00C4505D">
        <w:rPr>
          <w:sz w:val="28"/>
          <w:szCs w:val="28"/>
        </w:rPr>
        <w:t xml:space="preserve"> чеки, </w:t>
      </w:r>
      <w:proofErr w:type="spellStart"/>
      <w:r w:rsidRPr="00C4505D">
        <w:rPr>
          <w:sz w:val="28"/>
          <w:szCs w:val="28"/>
        </w:rPr>
        <w:t>попередня</w:t>
      </w:r>
      <w:proofErr w:type="spellEnd"/>
      <w:r w:rsidRPr="00C4505D">
        <w:rPr>
          <w:sz w:val="28"/>
          <w:szCs w:val="28"/>
        </w:rPr>
        <w:t xml:space="preserve"> оплата </w:t>
      </w:r>
      <w:proofErr w:type="spellStart"/>
      <w:r w:rsidRPr="00C4505D">
        <w:rPr>
          <w:sz w:val="28"/>
          <w:szCs w:val="28"/>
        </w:rPr>
        <w:t>платіжними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дорученнями</w:t>
      </w:r>
      <w:proofErr w:type="spellEnd"/>
      <w:r w:rsidRPr="00C4505D">
        <w:rPr>
          <w:sz w:val="28"/>
          <w:szCs w:val="28"/>
        </w:rPr>
        <w:t>).</w:t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proofErr w:type="spellStart"/>
      <w:r w:rsidRPr="00C4505D">
        <w:rPr>
          <w:sz w:val="28"/>
          <w:szCs w:val="28"/>
        </w:rPr>
        <w:t>Впровадивши</w:t>
      </w:r>
      <w:proofErr w:type="spellEnd"/>
      <w:r w:rsidRPr="00C4505D">
        <w:rPr>
          <w:sz w:val="28"/>
          <w:szCs w:val="28"/>
        </w:rPr>
        <w:t xml:space="preserve"> у </w:t>
      </w:r>
      <w:proofErr w:type="spellStart"/>
      <w:r w:rsidRPr="00C4505D">
        <w:rPr>
          <w:sz w:val="28"/>
          <w:szCs w:val="28"/>
        </w:rPr>
        <w:t>реальність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дані</w:t>
      </w:r>
      <w:proofErr w:type="spellEnd"/>
      <w:r w:rsidRPr="00C4505D">
        <w:rPr>
          <w:sz w:val="28"/>
          <w:szCs w:val="28"/>
        </w:rPr>
        <w:t xml:space="preserve"> заходи, </w:t>
      </w:r>
      <w:proofErr w:type="spellStart"/>
      <w:r w:rsidRPr="00C4505D">
        <w:rPr>
          <w:sz w:val="28"/>
          <w:szCs w:val="28"/>
        </w:rPr>
        <w:t>можна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очікувати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покращення</w:t>
      </w:r>
      <w:proofErr w:type="spellEnd"/>
      <w:r w:rsidRPr="00C4505D">
        <w:rPr>
          <w:sz w:val="28"/>
          <w:szCs w:val="28"/>
        </w:rPr>
        <w:t xml:space="preserve"> стану </w:t>
      </w:r>
      <w:proofErr w:type="spellStart"/>
      <w:r w:rsidRPr="00C4505D">
        <w:rPr>
          <w:sz w:val="28"/>
          <w:szCs w:val="28"/>
        </w:rPr>
        <w:t>фінансового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забезпечення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proofErr w:type="gramStart"/>
      <w:r w:rsidRPr="00C4505D">
        <w:rPr>
          <w:sz w:val="28"/>
          <w:szCs w:val="28"/>
        </w:rPr>
        <w:t>п</w:t>
      </w:r>
      <w:proofErr w:type="gramEnd"/>
      <w:r w:rsidRPr="00C4505D">
        <w:rPr>
          <w:sz w:val="28"/>
          <w:szCs w:val="28"/>
        </w:rPr>
        <w:t>ідприємства</w:t>
      </w:r>
      <w:proofErr w:type="spellEnd"/>
      <w:r w:rsidRPr="00C4505D">
        <w:rPr>
          <w:sz w:val="28"/>
          <w:szCs w:val="28"/>
        </w:rPr>
        <w:t>.</w:t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8"/>
          <w:szCs w:val="28"/>
          <w:lang w:val="uk-UA"/>
        </w:rPr>
        <w:t>Внутрішні механізми фінансової стабілізації підприємства в першу чергу повинні бути спрямовані на відновлення поточної платоспроможності підприємства щоб уникнути процедури банкрутства.</w:t>
      </w:r>
      <w:r w:rsidRPr="00C4505D">
        <w:rPr>
          <w:sz w:val="20"/>
          <w:szCs w:val="20"/>
          <w:lang w:val="uk-UA"/>
        </w:rPr>
        <w:t xml:space="preserve"> </w:t>
      </w:r>
      <w:r w:rsidRPr="00C4505D">
        <w:rPr>
          <w:sz w:val="28"/>
          <w:szCs w:val="28"/>
          <w:lang w:val="uk-UA"/>
        </w:rPr>
        <w:t xml:space="preserve">Для усунення поточної </w:t>
      </w:r>
      <w:r w:rsidRPr="00C4505D">
        <w:rPr>
          <w:sz w:val="28"/>
          <w:szCs w:val="28"/>
          <w:lang w:val="uk-UA"/>
        </w:rPr>
        <w:lastRenderedPageBreak/>
        <w:t>неплатоспроможності проводять оперативні заходи щодо стабілізації фінансової ситуації, які основані на принципі «відсікання зайвого», а саме скороченні поточних витрат з метою попередження росту фінансових зобов’язань і реалізації окремих видів активів з метою збільшення позитивного грошового потоку.</w:t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8"/>
          <w:szCs w:val="28"/>
          <w:lang w:val="uk-UA"/>
        </w:rPr>
        <w:t>Після цього повинні бути проведені тактичні міри, спрямовані на досягнення фінансової рівноваги підприємства в майбутньому періоді, засновані на принципі «стиснення підприємства», тобто перевищення обсягу генерування над обсягом споживання власних фінансових ресурсів.</w:t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0"/>
          <w:szCs w:val="20"/>
          <w:lang w:val="uk-UA"/>
        </w:rPr>
        <w:tab/>
      </w:r>
      <w:r w:rsidRPr="00C4505D">
        <w:rPr>
          <w:sz w:val="28"/>
          <w:szCs w:val="28"/>
          <w:lang w:val="uk-UA"/>
        </w:rPr>
        <w:t>Повна фінансова стабілізація досягається за умови, якщо підприємство забезпечило тривалу фінансову рівновагу.</w:t>
      </w:r>
      <w:r w:rsidRPr="00C4505D">
        <w:rPr>
          <w:rStyle w:val="apple-converted-space"/>
          <w:sz w:val="28"/>
          <w:szCs w:val="28"/>
          <w:lang w:val="uk-UA"/>
        </w:rPr>
        <w:t> </w:t>
      </w:r>
      <w:r w:rsidRPr="00C4505D">
        <w:rPr>
          <w:sz w:val="28"/>
          <w:szCs w:val="28"/>
        </w:rPr>
        <w:t xml:space="preserve">Тому </w:t>
      </w:r>
      <w:proofErr w:type="spellStart"/>
      <w:r w:rsidRPr="00C4505D">
        <w:rPr>
          <w:sz w:val="28"/>
          <w:szCs w:val="28"/>
        </w:rPr>
        <w:t>стратегічний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механізм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захисних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заходів</w:t>
      </w:r>
      <w:proofErr w:type="spellEnd"/>
      <w:r w:rsidRPr="00C4505D">
        <w:rPr>
          <w:sz w:val="28"/>
          <w:szCs w:val="28"/>
        </w:rPr>
        <w:t xml:space="preserve"> повинен бути </w:t>
      </w:r>
      <w:proofErr w:type="spellStart"/>
      <w:r w:rsidRPr="00C4505D">
        <w:rPr>
          <w:sz w:val="28"/>
          <w:szCs w:val="28"/>
        </w:rPr>
        <w:t>спрямований</w:t>
      </w:r>
      <w:proofErr w:type="spellEnd"/>
      <w:r w:rsidRPr="00C4505D">
        <w:rPr>
          <w:sz w:val="28"/>
          <w:szCs w:val="28"/>
        </w:rPr>
        <w:t xml:space="preserve"> на </w:t>
      </w:r>
      <w:proofErr w:type="spellStart"/>
      <w:proofErr w:type="gramStart"/>
      <w:r w:rsidRPr="00C4505D">
        <w:rPr>
          <w:sz w:val="28"/>
          <w:szCs w:val="28"/>
        </w:rPr>
        <w:t>п</w:t>
      </w:r>
      <w:proofErr w:type="gramEnd"/>
      <w:r w:rsidRPr="00C4505D">
        <w:rPr>
          <w:sz w:val="28"/>
          <w:szCs w:val="28"/>
        </w:rPr>
        <w:t>ідтримку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фінансової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стабільності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підприємства</w:t>
      </w:r>
      <w:proofErr w:type="spellEnd"/>
      <w:r w:rsidRPr="00C4505D">
        <w:rPr>
          <w:sz w:val="28"/>
          <w:szCs w:val="28"/>
        </w:rPr>
        <w:t xml:space="preserve"> в </w:t>
      </w:r>
      <w:proofErr w:type="spellStart"/>
      <w:r w:rsidRPr="00C4505D">
        <w:rPr>
          <w:sz w:val="28"/>
          <w:szCs w:val="28"/>
        </w:rPr>
        <w:t>тривалому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періоді</w:t>
      </w:r>
      <w:proofErr w:type="spellEnd"/>
      <w:r w:rsidRPr="00C4505D">
        <w:rPr>
          <w:sz w:val="28"/>
          <w:szCs w:val="28"/>
        </w:rPr>
        <w:t>.</w:t>
      </w:r>
      <w:r w:rsidR="00C4505D" w:rsidRPr="00C4505D">
        <w:rPr>
          <w:sz w:val="28"/>
          <w:szCs w:val="28"/>
          <w:lang w:val="uk-UA"/>
        </w:rPr>
        <w:tab/>
      </w:r>
      <w:r w:rsidR="00C4505D" w:rsidRPr="00C4505D">
        <w:rPr>
          <w:sz w:val="28"/>
          <w:szCs w:val="28"/>
          <w:lang w:val="uk-UA"/>
        </w:rPr>
        <w:tab/>
      </w:r>
      <w:r w:rsidR="00C4505D" w:rsidRPr="00C4505D">
        <w:rPr>
          <w:sz w:val="28"/>
          <w:szCs w:val="28"/>
          <w:lang w:val="uk-UA"/>
        </w:rPr>
        <w:tab/>
      </w:r>
      <w:r w:rsidR="00C4505D" w:rsidRPr="00C4505D">
        <w:rPr>
          <w:sz w:val="28"/>
          <w:szCs w:val="28"/>
          <w:lang w:val="uk-UA"/>
        </w:rPr>
        <w:tab/>
      </w:r>
      <w:r w:rsidR="00C4505D" w:rsidRPr="00C4505D">
        <w:rPr>
          <w:sz w:val="28"/>
          <w:szCs w:val="28"/>
          <w:lang w:val="uk-UA"/>
        </w:rPr>
        <w:tab/>
      </w:r>
      <w:r w:rsidR="00C4505D" w:rsidRPr="00C4505D">
        <w:rPr>
          <w:sz w:val="28"/>
          <w:szCs w:val="28"/>
          <w:lang w:val="uk-UA"/>
        </w:rPr>
        <w:tab/>
      </w:r>
      <w:proofErr w:type="spellStart"/>
      <w:r w:rsidR="00C4505D" w:rsidRPr="00C4505D">
        <w:rPr>
          <w:sz w:val="28"/>
          <w:szCs w:val="28"/>
        </w:rPr>
        <w:t>Основні</w:t>
      </w:r>
      <w:proofErr w:type="spellEnd"/>
      <w:r w:rsidR="00C4505D" w:rsidRPr="00C4505D">
        <w:rPr>
          <w:sz w:val="28"/>
          <w:szCs w:val="28"/>
        </w:rPr>
        <w:t xml:space="preserve"> шляхи </w:t>
      </w:r>
      <w:proofErr w:type="spellStart"/>
      <w:r w:rsidR="00C4505D" w:rsidRPr="00C4505D">
        <w:rPr>
          <w:sz w:val="28"/>
          <w:szCs w:val="28"/>
        </w:rPr>
        <w:t>фінансового</w:t>
      </w:r>
      <w:proofErr w:type="spellEnd"/>
      <w:r w:rsidR="00C4505D" w:rsidRPr="00C4505D">
        <w:rPr>
          <w:sz w:val="28"/>
          <w:szCs w:val="28"/>
        </w:rPr>
        <w:t xml:space="preserve"> </w:t>
      </w:r>
      <w:proofErr w:type="spellStart"/>
      <w:r w:rsidR="00C4505D" w:rsidRPr="00C4505D">
        <w:rPr>
          <w:sz w:val="28"/>
          <w:szCs w:val="28"/>
        </w:rPr>
        <w:t>оздоровлення</w:t>
      </w:r>
      <w:proofErr w:type="spellEnd"/>
      <w:r w:rsidR="00C4505D" w:rsidRPr="00C4505D">
        <w:rPr>
          <w:sz w:val="28"/>
          <w:szCs w:val="28"/>
        </w:rPr>
        <w:t xml:space="preserve"> та </w:t>
      </w:r>
      <w:proofErr w:type="spellStart"/>
      <w:r w:rsidR="00C4505D" w:rsidRPr="00C4505D">
        <w:rPr>
          <w:sz w:val="28"/>
          <w:szCs w:val="28"/>
        </w:rPr>
        <w:t>запобігання</w:t>
      </w:r>
      <w:proofErr w:type="spellEnd"/>
      <w:r w:rsidR="00C4505D" w:rsidRPr="00C4505D">
        <w:rPr>
          <w:sz w:val="28"/>
          <w:szCs w:val="28"/>
        </w:rPr>
        <w:t xml:space="preserve"> </w:t>
      </w:r>
      <w:proofErr w:type="spellStart"/>
      <w:r w:rsidR="00C4505D" w:rsidRPr="00C4505D">
        <w:rPr>
          <w:sz w:val="28"/>
          <w:szCs w:val="28"/>
        </w:rPr>
        <w:t>банкрутства</w:t>
      </w:r>
      <w:proofErr w:type="spellEnd"/>
      <w:r w:rsidR="00C4505D" w:rsidRPr="00C4505D">
        <w:rPr>
          <w:sz w:val="20"/>
          <w:szCs w:val="20"/>
          <w:lang w:val="uk-UA"/>
        </w:rPr>
        <w:t xml:space="preserve"> </w:t>
      </w:r>
      <w:r w:rsidR="00C4505D" w:rsidRPr="00C4505D">
        <w:rPr>
          <w:sz w:val="28"/>
          <w:szCs w:val="28"/>
          <w:lang w:val="uk-UA"/>
        </w:rPr>
        <w:t>підприємства ПАТ</w:t>
      </w:r>
      <w:r w:rsidR="00C4505D" w:rsidRPr="00C4505D">
        <w:rPr>
          <w:sz w:val="28"/>
          <w:szCs w:val="28"/>
          <w:lang w:val="uk-UA"/>
        </w:rPr>
        <w:t xml:space="preserve"> “Дніпропетровський агрегатний завод”,»:</w:t>
      </w:r>
    </w:p>
    <w:p w:rsidR="00C4505D" w:rsidRPr="00C4505D" w:rsidRDefault="00C4505D" w:rsidP="00C4505D">
      <w:pPr>
        <w:pStyle w:val="a3"/>
        <w:shd w:val="clear" w:color="auto" w:fill="FFFFFF"/>
        <w:spacing w:after="0" w:afterAutospacing="0" w:line="360" w:lineRule="auto"/>
        <w:ind w:firstLine="709"/>
        <w:jc w:val="both"/>
        <w:rPr>
          <w:sz w:val="20"/>
          <w:szCs w:val="20"/>
        </w:rPr>
      </w:pPr>
      <w:r w:rsidRPr="00C4505D">
        <w:rPr>
          <w:sz w:val="28"/>
          <w:szCs w:val="28"/>
          <w:lang w:val="uk-UA"/>
        </w:rPr>
        <w:t>–</w:t>
      </w:r>
      <w:r w:rsidRPr="00C4505D">
        <w:rPr>
          <w:rStyle w:val="apple-converted-space"/>
          <w:sz w:val="28"/>
          <w:szCs w:val="28"/>
          <w:lang w:val="uk-UA"/>
        </w:rPr>
        <w:t> </w:t>
      </w:r>
      <w:r w:rsidRPr="00C4505D">
        <w:rPr>
          <w:sz w:val="28"/>
          <w:szCs w:val="28"/>
          <w:lang w:val="uk-UA"/>
        </w:rPr>
        <w:t>зменшення або повна відмова від виплати дивідендів по вкладам за умови, що вдасться переконати вкладників у реальності програми фінансового оздоровлення й підвищення дивідендних виплат у майбутньому;</w:t>
      </w:r>
    </w:p>
    <w:p w:rsidR="00C4505D" w:rsidRPr="00C4505D" w:rsidRDefault="00C4505D" w:rsidP="00C4505D">
      <w:pPr>
        <w:pStyle w:val="a3"/>
        <w:shd w:val="clear" w:color="auto" w:fill="FFFFFF"/>
        <w:spacing w:after="0" w:afterAutospacing="0" w:line="360" w:lineRule="auto"/>
        <w:ind w:firstLine="709"/>
        <w:jc w:val="both"/>
        <w:rPr>
          <w:sz w:val="20"/>
          <w:szCs w:val="20"/>
        </w:rPr>
      </w:pPr>
      <w:r w:rsidRPr="00C4505D">
        <w:rPr>
          <w:sz w:val="28"/>
          <w:szCs w:val="28"/>
        </w:rPr>
        <w:t>–</w:t>
      </w:r>
      <w:r w:rsidRPr="00C4505D">
        <w:rPr>
          <w:rStyle w:val="apple-converted-space"/>
          <w:sz w:val="28"/>
          <w:szCs w:val="28"/>
        </w:rPr>
        <w:t> </w:t>
      </w:r>
      <w:proofErr w:type="spellStart"/>
      <w:r w:rsidRPr="00C4505D">
        <w:rPr>
          <w:sz w:val="28"/>
          <w:szCs w:val="28"/>
        </w:rPr>
        <w:t>відновлення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матеріально-технічної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бази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proofErr w:type="gramStart"/>
      <w:r w:rsidRPr="00C4505D">
        <w:rPr>
          <w:sz w:val="28"/>
          <w:szCs w:val="28"/>
        </w:rPr>
        <w:t>п</w:t>
      </w:r>
      <w:proofErr w:type="gramEnd"/>
      <w:r w:rsidRPr="00C4505D">
        <w:rPr>
          <w:sz w:val="28"/>
          <w:szCs w:val="28"/>
        </w:rPr>
        <w:t>ідприємства</w:t>
      </w:r>
      <w:proofErr w:type="spellEnd"/>
      <w:r w:rsidRPr="00C4505D">
        <w:rPr>
          <w:sz w:val="28"/>
          <w:szCs w:val="28"/>
        </w:rPr>
        <w:t xml:space="preserve"> за </w:t>
      </w:r>
      <w:proofErr w:type="spellStart"/>
      <w:r w:rsidRPr="00C4505D">
        <w:rPr>
          <w:sz w:val="28"/>
          <w:szCs w:val="28"/>
        </w:rPr>
        <w:t>допомогою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лізингу</w:t>
      </w:r>
      <w:proofErr w:type="spellEnd"/>
      <w:r w:rsidRPr="00C4505D">
        <w:rPr>
          <w:sz w:val="28"/>
          <w:szCs w:val="28"/>
        </w:rPr>
        <w:t xml:space="preserve">, </w:t>
      </w:r>
      <w:proofErr w:type="spellStart"/>
      <w:r w:rsidRPr="00C4505D">
        <w:rPr>
          <w:sz w:val="28"/>
          <w:szCs w:val="28"/>
        </w:rPr>
        <w:t>що</w:t>
      </w:r>
      <w:proofErr w:type="spellEnd"/>
      <w:r w:rsidRPr="00C4505D">
        <w:rPr>
          <w:sz w:val="28"/>
          <w:szCs w:val="28"/>
        </w:rPr>
        <w:t xml:space="preserve"> не </w:t>
      </w:r>
      <w:proofErr w:type="spellStart"/>
      <w:r w:rsidRPr="00C4505D">
        <w:rPr>
          <w:sz w:val="28"/>
          <w:szCs w:val="28"/>
        </w:rPr>
        <w:t>вимагає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повної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одноразової</w:t>
      </w:r>
      <w:proofErr w:type="spellEnd"/>
      <w:r w:rsidRPr="00C4505D">
        <w:rPr>
          <w:sz w:val="28"/>
          <w:szCs w:val="28"/>
        </w:rPr>
        <w:t xml:space="preserve"> оплати </w:t>
      </w:r>
      <w:proofErr w:type="spellStart"/>
      <w:r w:rsidRPr="00C4505D">
        <w:rPr>
          <w:sz w:val="28"/>
          <w:szCs w:val="28"/>
        </w:rPr>
        <w:t>орендованого</w:t>
      </w:r>
      <w:proofErr w:type="spellEnd"/>
      <w:r w:rsidRPr="00C4505D">
        <w:rPr>
          <w:sz w:val="28"/>
          <w:szCs w:val="28"/>
        </w:rPr>
        <w:t xml:space="preserve"> майна й служить одним з </w:t>
      </w:r>
      <w:proofErr w:type="spellStart"/>
      <w:r w:rsidRPr="00C4505D">
        <w:rPr>
          <w:sz w:val="28"/>
          <w:szCs w:val="28"/>
        </w:rPr>
        <w:t>видів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інвестування</w:t>
      </w:r>
      <w:proofErr w:type="spellEnd"/>
      <w:r w:rsidRPr="00C4505D">
        <w:rPr>
          <w:sz w:val="28"/>
          <w:szCs w:val="28"/>
        </w:rPr>
        <w:t xml:space="preserve">, а, в свою </w:t>
      </w:r>
      <w:proofErr w:type="spellStart"/>
      <w:r w:rsidRPr="00C4505D">
        <w:rPr>
          <w:sz w:val="28"/>
          <w:szCs w:val="28"/>
        </w:rPr>
        <w:t>чергу</w:t>
      </w:r>
      <w:proofErr w:type="spellEnd"/>
      <w:r w:rsidRPr="00C4505D">
        <w:rPr>
          <w:sz w:val="28"/>
          <w:szCs w:val="28"/>
        </w:rPr>
        <w:t xml:space="preserve">, </w:t>
      </w:r>
      <w:proofErr w:type="spellStart"/>
      <w:r w:rsidRPr="00C4505D">
        <w:rPr>
          <w:sz w:val="28"/>
          <w:szCs w:val="28"/>
        </w:rPr>
        <w:t>використання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прискореної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амортизації</w:t>
      </w:r>
      <w:proofErr w:type="spellEnd"/>
      <w:r w:rsidRPr="00C4505D">
        <w:rPr>
          <w:sz w:val="28"/>
          <w:szCs w:val="28"/>
        </w:rPr>
        <w:t xml:space="preserve"> по </w:t>
      </w:r>
      <w:proofErr w:type="spellStart"/>
      <w:r w:rsidRPr="00C4505D">
        <w:rPr>
          <w:sz w:val="28"/>
          <w:szCs w:val="28"/>
        </w:rPr>
        <w:t>лізингових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операціях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дозволяє</w:t>
      </w:r>
      <w:proofErr w:type="spellEnd"/>
      <w:r w:rsidRPr="00C4505D">
        <w:rPr>
          <w:sz w:val="28"/>
          <w:szCs w:val="28"/>
        </w:rPr>
        <w:t xml:space="preserve"> оперативно </w:t>
      </w:r>
      <w:proofErr w:type="spellStart"/>
      <w:r w:rsidRPr="00C4505D">
        <w:rPr>
          <w:sz w:val="28"/>
          <w:szCs w:val="28"/>
        </w:rPr>
        <w:t>обновляти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встаткування</w:t>
      </w:r>
      <w:proofErr w:type="spellEnd"/>
      <w:r w:rsidRPr="00C4505D">
        <w:rPr>
          <w:sz w:val="28"/>
          <w:szCs w:val="28"/>
        </w:rPr>
        <w:t xml:space="preserve"> й вести </w:t>
      </w:r>
      <w:proofErr w:type="spellStart"/>
      <w:r w:rsidRPr="00C4505D">
        <w:rPr>
          <w:sz w:val="28"/>
          <w:szCs w:val="28"/>
        </w:rPr>
        <w:t>технічне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переозброєння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виробництва</w:t>
      </w:r>
      <w:proofErr w:type="spellEnd"/>
      <w:r w:rsidRPr="00C4505D">
        <w:rPr>
          <w:sz w:val="28"/>
          <w:szCs w:val="28"/>
        </w:rPr>
        <w:t>;</w:t>
      </w:r>
    </w:p>
    <w:p w:rsidR="00C4505D" w:rsidRPr="00C4505D" w:rsidRDefault="00C4505D" w:rsidP="00C4505D">
      <w:pPr>
        <w:pStyle w:val="a3"/>
        <w:shd w:val="clear" w:color="auto" w:fill="FFFFFF"/>
        <w:spacing w:after="0" w:afterAutospacing="0" w:line="360" w:lineRule="auto"/>
        <w:ind w:firstLine="709"/>
        <w:jc w:val="both"/>
        <w:rPr>
          <w:sz w:val="20"/>
          <w:szCs w:val="20"/>
        </w:rPr>
      </w:pPr>
      <w:r w:rsidRPr="00C4505D">
        <w:rPr>
          <w:sz w:val="28"/>
          <w:szCs w:val="28"/>
        </w:rPr>
        <w:t>–</w:t>
      </w:r>
      <w:r w:rsidRPr="00C4505D">
        <w:rPr>
          <w:rStyle w:val="apple-converted-space"/>
          <w:sz w:val="28"/>
          <w:szCs w:val="28"/>
        </w:rPr>
        <w:t> </w:t>
      </w:r>
      <w:proofErr w:type="spellStart"/>
      <w:r w:rsidRPr="00C4505D">
        <w:rPr>
          <w:sz w:val="28"/>
          <w:szCs w:val="28"/>
        </w:rPr>
        <w:t>залучення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кредитів</w:t>
      </w:r>
      <w:proofErr w:type="spellEnd"/>
      <w:r w:rsidRPr="00C4505D">
        <w:rPr>
          <w:sz w:val="28"/>
          <w:szCs w:val="28"/>
        </w:rPr>
        <w:t xml:space="preserve"> та </w:t>
      </w:r>
      <w:proofErr w:type="spellStart"/>
      <w:r w:rsidRPr="00C4505D">
        <w:rPr>
          <w:sz w:val="28"/>
          <w:szCs w:val="28"/>
        </w:rPr>
        <w:t>інвестицій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proofErr w:type="gramStart"/>
      <w:r w:rsidRPr="00C4505D">
        <w:rPr>
          <w:sz w:val="28"/>
          <w:szCs w:val="28"/>
        </w:rPr>
        <w:t>п</w:t>
      </w:r>
      <w:proofErr w:type="gramEnd"/>
      <w:r w:rsidRPr="00C4505D">
        <w:rPr>
          <w:sz w:val="28"/>
          <w:szCs w:val="28"/>
        </w:rPr>
        <w:t>ід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прибуткові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проекти</w:t>
      </w:r>
      <w:proofErr w:type="spellEnd"/>
      <w:r w:rsidRPr="00C4505D">
        <w:rPr>
          <w:sz w:val="28"/>
          <w:szCs w:val="28"/>
        </w:rPr>
        <w:t xml:space="preserve">, </w:t>
      </w:r>
      <w:proofErr w:type="spellStart"/>
      <w:r w:rsidRPr="00C4505D">
        <w:rPr>
          <w:sz w:val="28"/>
          <w:szCs w:val="28"/>
        </w:rPr>
        <w:t>здатні</w:t>
      </w:r>
      <w:proofErr w:type="spellEnd"/>
      <w:r w:rsidRPr="00C4505D">
        <w:rPr>
          <w:sz w:val="28"/>
          <w:szCs w:val="28"/>
        </w:rPr>
        <w:t xml:space="preserve"> принести </w:t>
      </w:r>
      <w:proofErr w:type="spellStart"/>
      <w:r w:rsidRPr="00C4505D">
        <w:rPr>
          <w:sz w:val="28"/>
          <w:szCs w:val="28"/>
        </w:rPr>
        <w:t>підприємству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високий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дохід</w:t>
      </w:r>
      <w:proofErr w:type="spellEnd"/>
      <w:r w:rsidRPr="00C4505D">
        <w:rPr>
          <w:sz w:val="28"/>
          <w:szCs w:val="28"/>
        </w:rPr>
        <w:t>;</w:t>
      </w:r>
    </w:p>
    <w:p w:rsidR="00C4505D" w:rsidRPr="00C4505D" w:rsidRDefault="00C4505D" w:rsidP="00C4505D">
      <w:pPr>
        <w:pStyle w:val="a3"/>
        <w:shd w:val="clear" w:color="auto" w:fill="FFFFFF"/>
        <w:spacing w:after="0" w:afterAutospacing="0" w:line="360" w:lineRule="auto"/>
        <w:ind w:firstLine="709"/>
        <w:jc w:val="both"/>
        <w:rPr>
          <w:sz w:val="20"/>
          <w:szCs w:val="20"/>
        </w:rPr>
      </w:pPr>
      <w:r w:rsidRPr="00C4505D">
        <w:rPr>
          <w:sz w:val="28"/>
          <w:szCs w:val="28"/>
        </w:rPr>
        <w:t>–</w:t>
      </w:r>
      <w:r w:rsidRPr="00C4505D">
        <w:rPr>
          <w:rStyle w:val="apple-converted-space"/>
          <w:sz w:val="28"/>
          <w:szCs w:val="28"/>
        </w:rPr>
        <w:t> </w:t>
      </w:r>
      <w:proofErr w:type="spellStart"/>
      <w:r w:rsidRPr="00C4505D">
        <w:rPr>
          <w:sz w:val="28"/>
          <w:szCs w:val="28"/>
        </w:rPr>
        <w:t>зменшення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дефіциту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власного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капіталу</w:t>
      </w:r>
      <w:proofErr w:type="spellEnd"/>
      <w:r w:rsidRPr="00C4505D">
        <w:rPr>
          <w:sz w:val="28"/>
          <w:szCs w:val="28"/>
        </w:rPr>
        <w:t xml:space="preserve"> за </w:t>
      </w:r>
      <w:proofErr w:type="spellStart"/>
      <w:r w:rsidRPr="00C4505D">
        <w:rPr>
          <w:sz w:val="28"/>
          <w:szCs w:val="28"/>
        </w:rPr>
        <w:t>рахунок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прискорення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його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оборотності</w:t>
      </w:r>
      <w:proofErr w:type="spellEnd"/>
      <w:r w:rsidRPr="00C4505D">
        <w:rPr>
          <w:sz w:val="28"/>
          <w:szCs w:val="28"/>
        </w:rPr>
        <w:t xml:space="preserve"> шляхом </w:t>
      </w:r>
      <w:proofErr w:type="spellStart"/>
      <w:r w:rsidRPr="00C4505D">
        <w:rPr>
          <w:sz w:val="28"/>
          <w:szCs w:val="28"/>
        </w:rPr>
        <w:t>скорочення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строків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будівництва</w:t>
      </w:r>
      <w:proofErr w:type="spellEnd"/>
      <w:r w:rsidRPr="00C4505D">
        <w:rPr>
          <w:sz w:val="28"/>
          <w:szCs w:val="28"/>
        </w:rPr>
        <w:t xml:space="preserve">, </w:t>
      </w:r>
      <w:proofErr w:type="spellStart"/>
      <w:r w:rsidRPr="00C4505D">
        <w:rPr>
          <w:sz w:val="28"/>
          <w:szCs w:val="28"/>
        </w:rPr>
        <w:t>виробничо-</w:t>
      </w:r>
      <w:r w:rsidRPr="00C4505D">
        <w:rPr>
          <w:sz w:val="28"/>
          <w:szCs w:val="28"/>
        </w:rPr>
        <w:lastRenderedPageBreak/>
        <w:t>комерційного</w:t>
      </w:r>
      <w:proofErr w:type="spellEnd"/>
      <w:r w:rsidRPr="00C4505D">
        <w:rPr>
          <w:sz w:val="28"/>
          <w:szCs w:val="28"/>
        </w:rPr>
        <w:t xml:space="preserve"> циклу, </w:t>
      </w:r>
      <w:proofErr w:type="spellStart"/>
      <w:r w:rsidRPr="00C4505D">
        <w:rPr>
          <w:sz w:val="28"/>
          <w:szCs w:val="28"/>
        </w:rPr>
        <w:t>наднормативних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залишків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запасів</w:t>
      </w:r>
      <w:proofErr w:type="spellEnd"/>
      <w:r w:rsidRPr="00C4505D">
        <w:rPr>
          <w:sz w:val="28"/>
          <w:szCs w:val="28"/>
        </w:rPr>
        <w:t xml:space="preserve">, </w:t>
      </w:r>
      <w:proofErr w:type="spellStart"/>
      <w:r w:rsidRPr="00C4505D">
        <w:rPr>
          <w:sz w:val="28"/>
          <w:szCs w:val="28"/>
        </w:rPr>
        <w:t>незавершеного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виробництва</w:t>
      </w:r>
      <w:proofErr w:type="spellEnd"/>
      <w:r w:rsidRPr="00C4505D">
        <w:rPr>
          <w:sz w:val="28"/>
          <w:szCs w:val="28"/>
        </w:rPr>
        <w:t xml:space="preserve"> і т.д.</w:t>
      </w:r>
    </w:p>
    <w:p w:rsidR="00C4505D" w:rsidRPr="00C4505D" w:rsidRDefault="00C4505D" w:rsidP="00C4505D">
      <w:pPr>
        <w:pStyle w:val="a3"/>
        <w:shd w:val="clear" w:color="auto" w:fill="FFFFFF"/>
        <w:spacing w:after="0" w:afterAutospacing="0" w:line="360" w:lineRule="auto"/>
        <w:ind w:firstLine="709"/>
        <w:jc w:val="both"/>
        <w:rPr>
          <w:sz w:val="20"/>
          <w:szCs w:val="20"/>
        </w:rPr>
      </w:pPr>
      <w:r w:rsidRPr="00C4505D">
        <w:rPr>
          <w:sz w:val="28"/>
          <w:szCs w:val="28"/>
        </w:rPr>
        <w:t>–</w:t>
      </w:r>
      <w:r w:rsidRPr="00C4505D">
        <w:rPr>
          <w:rStyle w:val="apple-converted-space"/>
          <w:sz w:val="28"/>
          <w:szCs w:val="28"/>
        </w:rPr>
        <w:t> </w:t>
      </w:r>
      <w:r w:rsidRPr="00C4505D">
        <w:rPr>
          <w:sz w:val="28"/>
          <w:szCs w:val="28"/>
        </w:rPr>
        <w:t xml:space="preserve">з метою </w:t>
      </w:r>
      <w:proofErr w:type="spellStart"/>
      <w:r w:rsidRPr="00C4505D">
        <w:rPr>
          <w:sz w:val="28"/>
          <w:szCs w:val="28"/>
        </w:rPr>
        <w:t>скорочення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витрат</w:t>
      </w:r>
      <w:proofErr w:type="spellEnd"/>
      <w:r w:rsidRPr="00C4505D">
        <w:rPr>
          <w:sz w:val="28"/>
          <w:szCs w:val="28"/>
        </w:rPr>
        <w:t xml:space="preserve"> і </w:t>
      </w:r>
      <w:proofErr w:type="spellStart"/>
      <w:proofErr w:type="gramStart"/>
      <w:r w:rsidRPr="00C4505D">
        <w:rPr>
          <w:sz w:val="28"/>
          <w:szCs w:val="28"/>
        </w:rPr>
        <w:t>п</w:t>
      </w:r>
      <w:proofErr w:type="gramEnd"/>
      <w:r w:rsidRPr="00C4505D">
        <w:rPr>
          <w:sz w:val="28"/>
          <w:szCs w:val="28"/>
        </w:rPr>
        <w:t>ідвищення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ефективності</w:t>
      </w:r>
      <w:proofErr w:type="spellEnd"/>
      <w:r w:rsidRPr="00C4505D">
        <w:rPr>
          <w:sz w:val="28"/>
          <w:szCs w:val="28"/>
        </w:rPr>
        <w:t xml:space="preserve"> основного </w:t>
      </w:r>
      <w:proofErr w:type="spellStart"/>
      <w:r w:rsidRPr="00C4505D">
        <w:rPr>
          <w:sz w:val="28"/>
          <w:szCs w:val="28"/>
        </w:rPr>
        <w:t>виробництва</w:t>
      </w:r>
      <w:proofErr w:type="spellEnd"/>
      <w:r w:rsidRPr="00C4505D">
        <w:rPr>
          <w:sz w:val="28"/>
          <w:szCs w:val="28"/>
        </w:rPr>
        <w:t xml:space="preserve"> в </w:t>
      </w:r>
      <w:proofErr w:type="spellStart"/>
      <w:r w:rsidRPr="00C4505D">
        <w:rPr>
          <w:sz w:val="28"/>
          <w:szCs w:val="28"/>
        </w:rPr>
        <w:t>окремих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випадках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доцільно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відмовитися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від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деяких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видів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діяльності</w:t>
      </w:r>
      <w:proofErr w:type="spellEnd"/>
      <w:r w:rsidRPr="00C4505D">
        <w:rPr>
          <w:sz w:val="28"/>
          <w:szCs w:val="28"/>
        </w:rPr>
        <w:t xml:space="preserve">, </w:t>
      </w:r>
      <w:proofErr w:type="spellStart"/>
      <w:r w:rsidRPr="00C4505D">
        <w:rPr>
          <w:sz w:val="28"/>
          <w:szCs w:val="28"/>
        </w:rPr>
        <w:t>що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обслуговують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основне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виробництво</w:t>
      </w:r>
      <w:proofErr w:type="spellEnd"/>
      <w:r w:rsidRPr="00C4505D">
        <w:rPr>
          <w:sz w:val="28"/>
          <w:szCs w:val="28"/>
        </w:rPr>
        <w:t xml:space="preserve"> (</w:t>
      </w:r>
      <w:proofErr w:type="spellStart"/>
      <w:r w:rsidRPr="00C4505D">
        <w:rPr>
          <w:sz w:val="28"/>
          <w:szCs w:val="28"/>
        </w:rPr>
        <w:t>будівництво</w:t>
      </w:r>
      <w:proofErr w:type="spellEnd"/>
      <w:r w:rsidRPr="00C4505D">
        <w:rPr>
          <w:sz w:val="28"/>
          <w:szCs w:val="28"/>
        </w:rPr>
        <w:t xml:space="preserve">, ремонт, транспорт і т.п.), і перейти до </w:t>
      </w:r>
      <w:proofErr w:type="spellStart"/>
      <w:r w:rsidRPr="00C4505D">
        <w:rPr>
          <w:sz w:val="28"/>
          <w:szCs w:val="28"/>
        </w:rPr>
        <w:t>послуг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спеціалізованих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організацій</w:t>
      </w:r>
      <w:proofErr w:type="spellEnd"/>
      <w:r w:rsidRPr="00C4505D">
        <w:rPr>
          <w:sz w:val="28"/>
          <w:szCs w:val="28"/>
        </w:rPr>
        <w:t>;</w:t>
      </w:r>
    </w:p>
    <w:p w:rsidR="00C4505D" w:rsidRPr="00C4505D" w:rsidRDefault="00C4505D" w:rsidP="00C4505D">
      <w:pPr>
        <w:pStyle w:val="a3"/>
        <w:shd w:val="clear" w:color="auto" w:fill="FFFFFF"/>
        <w:spacing w:after="0" w:afterAutospacing="0" w:line="360" w:lineRule="auto"/>
        <w:ind w:firstLine="709"/>
        <w:jc w:val="both"/>
        <w:rPr>
          <w:sz w:val="20"/>
          <w:szCs w:val="20"/>
        </w:rPr>
      </w:pPr>
      <w:r w:rsidRPr="00C4505D">
        <w:rPr>
          <w:sz w:val="28"/>
          <w:szCs w:val="28"/>
        </w:rPr>
        <w:t>–</w:t>
      </w:r>
      <w:r w:rsidRPr="00C4505D">
        <w:rPr>
          <w:rStyle w:val="apple-converted-space"/>
          <w:sz w:val="28"/>
          <w:szCs w:val="28"/>
        </w:rPr>
        <w:t> </w:t>
      </w:r>
      <w:proofErr w:type="spellStart"/>
      <w:r w:rsidRPr="00C4505D">
        <w:rPr>
          <w:sz w:val="28"/>
          <w:szCs w:val="28"/>
        </w:rPr>
        <w:t>збільшити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обсяг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власних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фінансових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ресурсів</w:t>
      </w:r>
      <w:proofErr w:type="spellEnd"/>
      <w:r w:rsidRPr="00C4505D">
        <w:rPr>
          <w:sz w:val="28"/>
          <w:szCs w:val="28"/>
        </w:rPr>
        <w:t xml:space="preserve"> шляхом:</w:t>
      </w:r>
      <w:r w:rsidRPr="00C4505D">
        <w:rPr>
          <w:sz w:val="20"/>
          <w:szCs w:val="20"/>
          <w:lang w:val="uk-UA"/>
        </w:rPr>
        <w:t xml:space="preserve"> </w:t>
      </w:r>
      <w:proofErr w:type="spellStart"/>
      <w:r w:rsidRPr="00C4505D">
        <w:rPr>
          <w:sz w:val="28"/>
          <w:szCs w:val="28"/>
        </w:rPr>
        <w:t>скорочення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суми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постійних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витрат</w:t>
      </w:r>
      <w:proofErr w:type="spellEnd"/>
      <w:r w:rsidRPr="00C4505D">
        <w:rPr>
          <w:sz w:val="28"/>
          <w:szCs w:val="28"/>
        </w:rPr>
        <w:t xml:space="preserve"> на </w:t>
      </w:r>
      <w:proofErr w:type="spellStart"/>
      <w:r w:rsidRPr="00C4505D">
        <w:rPr>
          <w:sz w:val="28"/>
          <w:szCs w:val="28"/>
        </w:rPr>
        <w:t>забезпечення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управлінського</w:t>
      </w:r>
      <w:proofErr w:type="spellEnd"/>
      <w:r w:rsidRPr="00C4505D">
        <w:rPr>
          <w:sz w:val="28"/>
          <w:szCs w:val="28"/>
        </w:rPr>
        <w:t xml:space="preserve"> персоналу, ремонт </w:t>
      </w:r>
      <w:proofErr w:type="spellStart"/>
      <w:r w:rsidRPr="00C4505D">
        <w:rPr>
          <w:sz w:val="28"/>
          <w:szCs w:val="28"/>
        </w:rPr>
        <w:t>основних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коштів</w:t>
      </w:r>
      <w:proofErr w:type="spellEnd"/>
      <w:r w:rsidRPr="00C4505D">
        <w:rPr>
          <w:sz w:val="28"/>
          <w:szCs w:val="28"/>
        </w:rPr>
        <w:t xml:space="preserve"> і т.д.;</w:t>
      </w:r>
      <w:r w:rsidRPr="00C4505D">
        <w:rPr>
          <w:sz w:val="20"/>
          <w:szCs w:val="20"/>
          <w:lang w:val="uk-UA"/>
        </w:rPr>
        <w:t xml:space="preserve"> </w:t>
      </w:r>
      <w:proofErr w:type="spellStart"/>
      <w:r w:rsidRPr="00C4505D">
        <w:rPr>
          <w:sz w:val="28"/>
          <w:szCs w:val="28"/>
        </w:rPr>
        <w:t>зниження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proofErr w:type="gramStart"/>
      <w:r w:rsidRPr="00C4505D">
        <w:rPr>
          <w:sz w:val="28"/>
          <w:szCs w:val="28"/>
        </w:rPr>
        <w:t>р</w:t>
      </w:r>
      <w:proofErr w:type="gramEnd"/>
      <w:r w:rsidRPr="00C4505D">
        <w:rPr>
          <w:sz w:val="28"/>
          <w:szCs w:val="28"/>
        </w:rPr>
        <w:t>івня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змінних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витрат</w:t>
      </w:r>
      <w:proofErr w:type="spellEnd"/>
      <w:r w:rsidRPr="00C4505D">
        <w:rPr>
          <w:sz w:val="28"/>
          <w:szCs w:val="28"/>
        </w:rPr>
        <w:t xml:space="preserve"> за </w:t>
      </w:r>
      <w:proofErr w:type="spellStart"/>
      <w:r w:rsidRPr="00C4505D">
        <w:rPr>
          <w:sz w:val="28"/>
          <w:szCs w:val="28"/>
        </w:rPr>
        <w:t>рахунок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скорочення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чисельності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виробничого</w:t>
      </w:r>
      <w:proofErr w:type="spellEnd"/>
      <w:r w:rsidRPr="00C4505D">
        <w:rPr>
          <w:sz w:val="28"/>
          <w:szCs w:val="28"/>
        </w:rPr>
        <w:t xml:space="preserve"> персоналу й росту </w:t>
      </w:r>
      <w:proofErr w:type="spellStart"/>
      <w:r w:rsidRPr="00C4505D">
        <w:rPr>
          <w:sz w:val="28"/>
          <w:szCs w:val="28"/>
        </w:rPr>
        <w:t>продуктивності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праці</w:t>
      </w:r>
      <w:proofErr w:type="spellEnd"/>
      <w:r w:rsidRPr="00C4505D">
        <w:rPr>
          <w:sz w:val="28"/>
          <w:szCs w:val="28"/>
        </w:rPr>
        <w:t>;</w:t>
      </w:r>
      <w:r w:rsidRPr="00C4505D">
        <w:rPr>
          <w:sz w:val="20"/>
          <w:szCs w:val="20"/>
          <w:lang w:val="uk-UA"/>
        </w:rPr>
        <w:t xml:space="preserve"> </w:t>
      </w:r>
      <w:proofErr w:type="spellStart"/>
      <w:r w:rsidRPr="00C4505D">
        <w:rPr>
          <w:sz w:val="28"/>
          <w:szCs w:val="28"/>
        </w:rPr>
        <w:t>прискореної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амортизації</w:t>
      </w:r>
      <w:proofErr w:type="spellEnd"/>
      <w:r w:rsidRPr="00C4505D">
        <w:rPr>
          <w:sz w:val="28"/>
          <w:szCs w:val="28"/>
        </w:rPr>
        <w:t xml:space="preserve"> машин і </w:t>
      </w:r>
      <w:proofErr w:type="spellStart"/>
      <w:r w:rsidRPr="00C4505D">
        <w:rPr>
          <w:sz w:val="28"/>
          <w:szCs w:val="28"/>
        </w:rPr>
        <w:t>устаткування</w:t>
      </w:r>
      <w:proofErr w:type="spellEnd"/>
      <w:r w:rsidRPr="00C4505D">
        <w:rPr>
          <w:sz w:val="28"/>
          <w:szCs w:val="28"/>
        </w:rPr>
        <w:t>;</w:t>
      </w:r>
      <w:r w:rsidRPr="00C4505D">
        <w:rPr>
          <w:sz w:val="20"/>
          <w:szCs w:val="20"/>
          <w:lang w:val="uk-UA"/>
        </w:rPr>
        <w:t xml:space="preserve"> </w:t>
      </w:r>
      <w:proofErr w:type="spellStart"/>
      <w:r w:rsidRPr="00C4505D">
        <w:rPr>
          <w:sz w:val="28"/>
          <w:szCs w:val="28"/>
        </w:rPr>
        <w:t>реалізації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невикористовуваного</w:t>
      </w:r>
      <w:proofErr w:type="spellEnd"/>
      <w:r w:rsidRPr="00C4505D">
        <w:rPr>
          <w:sz w:val="28"/>
          <w:szCs w:val="28"/>
        </w:rPr>
        <w:t xml:space="preserve"> майна;</w:t>
      </w:r>
      <w:r w:rsidRPr="00C4505D">
        <w:rPr>
          <w:sz w:val="20"/>
          <w:szCs w:val="20"/>
          <w:lang w:val="uk-UA"/>
        </w:rPr>
        <w:t xml:space="preserve"> </w:t>
      </w:r>
      <w:proofErr w:type="spellStart"/>
      <w:r w:rsidRPr="00C4505D">
        <w:rPr>
          <w:sz w:val="28"/>
          <w:szCs w:val="28"/>
        </w:rPr>
        <w:t>відмови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від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зовнішніх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proofErr w:type="gramStart"/>
      <w:r w:rsidRPr="00C4505D">
        <w:rPr>
          <w:sz w:val="28"/>
          <w:szCs w:val="28"/>
        </w:rPr>
        <w:t>соц</w:t>
      </w:r>
      <w:proofErr w:type="gramEnd"/>
      <w:r w:rsidRPr="00C4505D">
        <w:rPr>
          <w:sz w:val="28"/>
          <w:szCs w:val="28"/>
        </w:rPr>
        <w:t>іальних</w:t>
      </w:r>
      <w:proofErr w:type="spellEnd"/>
      <w:r w:rsidRPr="00C4505D">
        <w:rPr>
          <w:sz w:val="28"/>
          <w:szCs w:val="28"/>
        </w:rPr>
        <w:t xml:space="preserve"> і </w:t>
      </w:r>
      <w:proofErr w:type="spellStart"/>
      <w:r w:rsidRPr="00C4505D">
        <w:rPr>
          <w:sz w:val="28"/>
          <w:szCs w:val="28"/>
        </w:rPr>
        <w:t>інших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програм</w:t>
      </w:r>
      <w:proofErr w:type="spellEnd"/>
      <w:r w:rsidRPr="00C4505D">
        <w:rPr>
          <w:sz w:val="28"/>
          <w:szCs w:val="28"/>
        </w:rPr>
        <w:t xml:space="preserve">, </w:t>
      </w:r>
      <w:proofErr w:type="spellStart"/>
      <w:r w:rsidRPr="00C4505D">
        <w:rPr>
          <w:sz w:val="28"/>
          <w:szCs w:val="28"/>
        </w:rPr>
        <w:t>зниження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інвестиційної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активності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підприємства</w:t>
      </w:r>
      <w:proofErr w:type="spellEnd"/>
      <w:r w:rsidRPr="00C4505D">
        <w:rPr>
          <w:sz w:val="28"/>
          <w:szCs w:val="28"/>
        </w:rPr>
        <w:t xml:space="preserve"> й т.д.;</w:t>
      </w:r>
    </w:p>
    <w:p w:rsidR="00C4505D" w:rsidRPr="00C4505D" w:rsidRDefault="00C4505D" w:rsidP="00C4505D">
      <w:pPr>
        <w:pStyle w:val="a3"/>
        <w:shd w:val="clear" w:color="auto" w:fill="FFFFFF"/>
        <w:spacing w:after="0" w:afterAutospacing="0" w:line="360" w:lineRule="auto"/>
        <w:ind w:firstLine="709"/>
        <w:jc w:val="both"/>
        <w:rPr>
          <w:sz w:val="20"/>
          <w:szCs w:val="20"/>
        </w:rPr>
      </w:pPr>
      <w:r w:rsidRPr="00C4505D">
        <w:rPr>
          <w:sz w:val="28"/>
          <w:szCs w:val="28"/>
          <w:lang w:val="uk-UA"/>
        </w:rPr>
        <w:t>–</w:t>
      </w:r>
      <w:r w:rsidRPr="00C4505D">
        <w:rPr>
          <w:rStyle w:val="apple-converted-space"/>
          <w:sz w:val="28"/>
          <w:szCs w:val="28"/>
          <w:lang w:val="uk-UA"/>
        </w:rPr>
        <w:t> </w:t>
      </w:r>
      <w:r w:rsidRPr="00C4505D">
        <w:rPr>
          <w:sz w:val="28"/>
          <w:szCs w:val="28"/>
          <w:lang w:val="uk-UA"/>
        </w:rPr>
        <w:t>ресурсозбереження: впровадження прогресивних норм, нормативів і ресурсозберігаючих технологій, використання вторинної сировини, організація діючого обліку й контролю за використанням ресурсів, вивчення й впровадження передового досвіду в здійсненні режиму економії, матеріального й морального стимулювання працівників за економію ресурсів;</w:t>
      </w:r>
    </w:p>
    <w:p w:rsidR="00C4505D" w:rsidRPr="00C4505D" w:rsidRDefault="00C4505D" w:rsidP="00C4505D">
      <w:pPr>
        <w:pStyle w:val="a3"/>
        <w:shd w:val="clear" w:color="auto" w:fill="FFFFFF"/>
        <w:spacing w:after="0" w:afterAutospacing="0" w:line="360" w:lineRule="auto"/>
        <w:ind w:firstLine="709"/>
        <w:jc w:val="both"/>
        <w:rPr>
          <w:sz w:val="20"/>
          <w:szCs w:val="20"/>
        </w:rPr>
      </w:pPr>
      <w:r w:rsidRPr="00C4505D">
        <w:rPr>
          <w:sz w:val="28"/>
          <w:szCs w:val="28"/>
        </w:rPr>
        <w:t>–</w:t>
      </w:r>
      <w:r w:rsidRPr="00C4505D">
        <w:rPr>
          <w:rStyle w:val="apple-converted-space"/>
          <w:sz w:val="28"/>
          <w:szCs w:val="28"/>
        </w:rPr>
        <w:t> </w:t>
      </w:r>
      <w:proofErr w:type="spellStart"/>
      <w:r w:rsidRPr="00C4505D">
        <w:rPr>
          <w:sz w:val="28"/>
          <w:szCs w:val="28"/>
        </w:rPr>
        <w:t>зниження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трудо</w:t>
      </w:r>
      <w:proofErr w:type="spellEnd"/>
      <w:r w:rsidRPr="00C4505D">
        <w:rPr>
          <w:sz w:val="28"/>
          <w:szCs w:val="28"/>
          <w:lang w:val="uk-UA"/>
        </w:rPr>
        <w:t>місткості</w:t>
      </w:r>
      <w:r w:rsidRPr="00C4505D">
        <w:rPr>
          <w:rStyle w:val="apple-converted-space"/>
          <w:sz w:val="28"/>
          <w:szCs w:val="28"/>
        </w:rPr>
        <w:t> </w:t>
      </w:r>
      <w:proofErr w:type="spellStart"/>
      <w:r w:rsidRPr="00C4505D">
        <w:rPr>
          <w:sz w:val="28"/>
          <w:szCs w:val="28"/>
        </w:rPr>
        <w:t>продукції</w:t>
      </w:r>
      <w:proofErr w:type="spellEnd"/>
      <w:r w:rsidRPr="00C4505D">
        <w:rPr>
          <w:sz w:val="28"/>
          <w:szCs w:val="28"/>
        </w:rPr>
        <w:t xml:space="preserve">, </w:t>
      </w:r>
      <w:proofErr w:type="spellStart"/>
      <w:r w:rsidRPr="00C4505D">
        <w:rPr>
          <w:sz w:val="28"/>
          <w:szCs w:val="28"/>
        </w:rPr>
        <w:t>що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виготовляється</w:t>
      </w:r>
      <w:proofErr w:type="spellEnd"/>
      <w:r w:rsidRPr="00C4505D">
        <w:rPr>
          <w:sz w:val="28"/>
          <w:szCs w:val="28"/>
        </w:rPr>
        <w:t xml:space="preserve">, </w:t>
      </w:r>
      <w:proofErr w:type="spellStart"/>
      <w:r w:rsidRPr="00C4505D">
        <w:rPr>
          <w:sz w:val="28"/>
          <w:szCs w:val="28"/>
        </w:rPr>
        <w:t>зростання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продуктивності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праці</w:t>
      </w:r>
      <w:proofErr w:type="spellEnd"/>
      <w:r w:rsidRPr="00C4505D">
        <w:rPr>
          <w:sz w:val="28"/>
          <w:szCs w:val="28"/>
        </w:rPr>
        <w:t>;</w:t>
      </w:r>
    </w:p>
    <w:p w:rsidR="00C4505D" w:rsidRPr="00C4505D" w:rsidRDefault="00C4505D" w:rsidP="00C4505D">
      <w:pPr>
        <w:pStyle w:val="a3"/>
        <w:shd w:val="clear" w:color="auto" w:fill="FFFFFF"/>
        <w:spacing w:after="0" w:afterAutospacing="0" w:line="360" w:lineRule="auto"/>
        <w:ind w:firstLine="709"/>
        <w:jc w:val="both"/>
        <w:rPr>
          <w:sz w:val="20"/>
          <w:szCs w:val="20"/>
        </w:rPr>
      </w:pPr>
      <w:r w:rsidRPr="00C4505D">
        <w:rPr>
          <w:sz w:val="28"/>
          <w:szCs w:val="28"/>
        </w:rPr>
        <w:t>–</w:t>
      </w:r>
      <w:r w:rsidRPr="00C4505D">
        <w:rPr>
          <w:rStyle w:val="apple-converted-space"/>
          <w:sz w:val="28"/>
          <w:szCs w:val="28"/>
        </w:rPr>
        <w:t> </w:t>
      </w:r>
      <w:proofErr w:type="spellStart"/>
      <w:r w:rsidRPr="00C4505D">
        <w:rPr>
          <w:sz w:val="28"/>
          <w:szCs w:val="28"/>
        </w:rPr>
        <w:t>механізація</w:t>
      </w:r>
      <w:proofErr w:type="spellEnd"/>
      <w:r w:rsidRPr="00C4505D">
        <w:rPr>
          <w:sz w:val="28"/>
          <w:szCs w:val="28"/>
        </w:rPr>
        <w:t xml:space="preserve"> та </w:t>
      </w:r>
      <w:proofErr w:type="spellStart"/>
      <w:r w:rsidRPr="00C4505D">
        <w:rPr>
          <w:sz w:val="28"/>
          <w:szCs w:val="28"/>
        </w:rPr>
        <w:t>автоматизація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виробництва</w:t>
      </w:r>
      <w:proofErr w:type="spellEnd"/>
      <w:r w:rsidRPr="00C4505D">
        <w:rPr>
          <w:sz w:val="28"/>
          <w:szCs w:val="28"/>
        </w:rPr>
        <w:t xml:space="preserve">, </w:t>
      </w:r>
      <w:proofErr w:type="spellStart"/>
      <w:r w:rsidRPr="00C4505D">
        <w:rPr>
          <w:sz w:val="28"/>
          <w:szCs w:val="28"/>
        </w:rPr>
        <w:t>розробка</w:t>
      </w:r>
      <w:proofErr w:type="spellEnd"/>
      <w:r w:rsidRPr="00C4505D">
        <w:rPr>
          <w:sz w:val="28"/>
          <w:szCs w:val="28"/>
        </w:rPr>
        <w:t xml:space="preserve"> та </w:t>
      </w:r>
      <w:proofErr w:type="spellStart"/>
      <w:r w:rsidRPr="00C4505D">
        <w:rPr>
          <w:sz w:val="28"/>
          <w:szCs w:val="28"/>
        </w:rPr>
        <w:t>застосування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прогресивних</w:t>
      </w:r>
      <w:proofErr w:type="spellEnd"/>
      <w:r w:rsidRPr="00C4505D">
        <w:rPr>
          <w:sz w:val="28"/>
          <w:szCs w:val="28"/>
        </w:rPr>
        <w:t xml:space="preserve">, </w:t>
      </w:r>
      <w:proofErr w:type="spellStart"/>
      <w:r w:rsidRPr="00C4505D">
        <w:rPr>
          <w:sz w:val="28"/>
          <w:szCs w:val="28"/>
        </w:rPr>
        <w:t>високопродуктивних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технологій</w:t>
      </w:r>
      <w:proofErr w:type="spellEnd"/>
      <w:r w:rsidRPr="00C4505D">
        <w:rPr>
          <w:sz w:val="28"/>
          <w:szCs w:val="28"/>
        </w:rPr>
        <w:t xml:space="preserve">, </w:t>
      </w:r>
      <w:proofErr w:type="spellStart"/>
      <w:r w:rsidRPr="00C4505D">
        <w:rPr>
          <w:sz w:val="28"/>
          <w:szCs w:val="28"/>
        </w:rPr>
        <w:t>замі</w:t>
      </w:r>
      <w:proofErr w:type="gramStart"/>
      <w:r w:rsidRPr="00C4505D">
        <w:rPr>
          <w:sz w:val="28"/>
          <w:szCs w:val="28"/>
        </w:rPr>
        <w:t>на</w:t>
      </w:r>
      <w:proofErr w:type="spellEnd"/>
      <w:proofErr w:type="gramEnd"/>
      <w:r w:rsidRPr="00C4505D">
        <w:rPr>
          <w:sz w:val="28"/>
          <w:szCs w:val="28"/>
        </w:rPr>
        <w:t xml:space="preserve"> </w:t>
      </w:r>
      <w:proofErr w:type="gramStart"/>
      <w:r w:rsidRPr="00C4505D">
        <w:rPr>
          <w:sz w:val="28"/>
          <w:szCs w:val="28"/>
        </w:rPr>
        <w:t>та</w:t>
      </w:r>
      <w:proofErr w:type="gram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модернізація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застарілого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обладнання</w:t>
      </w:r>
      <w:proofErr w:type="spellEnd"/>
      <w:r w:rsidRPr="00C4505D">
        <w:rPr>
          <w:sz w:val="28"/>
          <w:szCs w:val="28"/>
        </w:rPr>
        <w:t xml:space="preserve"> та </w:t>
      </w:r>
      <w:proofErr w:type="spellStart"/>
      <w:r w:rsidRPr="00C4505D">
        <w:rPr>
          <w:sz w:val="28"/>
          <w:szCs w:val="28"/>
        </w:rPr>
        <w:t>ін</w:t>
      </w:r>
      <w:proofErr w:type="spellEnd"/>
      <w:r w:rsidRPr="00C4505D">
        <w:rPr>
          <w:sz w:val="28"/>
          <w:szCs w:val="28"/>
        </w:rPr>
        <w:t>.;</w:t>
      </w:r>
    </w:p>
    <w:p w:rsidR="00C4505D" w:rsidRDefault="00C4505D" w:rsidP="00C4505D">
      <w:pPr>
        <w:pStyle w:val="a3"/>
        <w:shd w:val="clear" w:color="auto" w:fill="FFFFFF"/>
        <w:spacing w:after="0" w:afterAutospacing="0" w:line="360" w:lineRule="auto"/>
        <w:ind w:firstLine="709"/>
        <w:jc w:val="both"/>
        <w:rPr>
          <w:sz w:val="20"/>
          <w:szCs w:val="20"/>
          <w:lang w:val="uk-UA"/>
        </w:rPr>
      </w:pPr>
      <w:r w:rsidRPr="00C4505D">
        <w:rPr>
          <w:sz w:val="28"/>
          <w:szCs w:val="28"/>
        </w:rPr>
        <w:t>–</w:t>
      </w:r>
      <w:r w:rsidRPr="00C4505D">
        <w:rPr>
          <w:rStyle w:val="apple-converted-space"/>
          <w:sz w:val="28"/>
          <w:szCs w:val="28"/>
        </w:rPr>
        <w:t> </w:t>
      </w:r>
      <w:proofErr w:type="spellStart"/>
      <w:r w:rsidRPr="00C4505D">
        <w:rPr>
          <w:sz w:val="28"/>
          <w:szCs w:val="28"/>
        </w:rPr>
        <w:t>постійне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обновлення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асортименту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продукції</w:t>
      </w:r>
      <w:proofErr w:type="spellEnd"/>
      <w:r w:rsidRPr="00C4505D">
        <w:rPr>
          <w:sz w:val="28"/>
          <w:szCs w:val="28"/>
        </w:rPr>
        <w:t xml:space="preserve">, яка </w:t>
      </w:r>
      <w:proofErr w:type="spellStart"/>
      <w:r w:rsidRPr="00C4505D">
        <w:rPr>
          <w:sz w:val="28"/>
          <w:szCs w:val="28"/>
        </w:rPr>
        <w:t>пропонується</w:t>
      </w:r>
      <w:proofErr w:type="spellEnd"/>
      <w:r w:rsidRPr="00C4505D">
        <w:rPr>
          <w:sz w:val="28"/>
          <w:szCs w:val="28"/>
        </w:rPr>
        <w:t xml:space="preserve"> </w:t>
      </w:r>
      <w:proofErr w:type="spellStart"/>
      <w:r w:rsidRPr="00C4505D">
        <w:rPr>
          <w:sz w:val="28"/>
          <w:szCs w:val="28"/>
        </w:rPr>
        <w:t>споживачам</w:t>
      </w:r>
      <w:proofErr w:type="spellEnd"/>
      <w:r w:rsidRPr="00C4505D">
        <w:rPr>
          <w:sz w:val="28"/>
          <w:szCs w:val="28"/>
        </w:rPr>
        <w:t>.</w:t>
      </w:r>
    </w:p>
    <w:p w:rsidR="008C5175" w:rsidRPr="00C4505D" w:rsidRDefault="00C4505D" w:rsidP="00C4505D">
      <w:pPr>
        <w:pStyle w:val="a3"/>
        <w:shd w:val="clear" w:color="auto" w:fill="FFFFFF"/>
        <w:spacing w:after="0" w:afterAutospacing="0" w:line="360" w:lineRule="auto"/>
        <w:ind w:firstLine="709"/>
        <w:jc w:val="center"/>
        <w:rPr>
          <w:sz w:val="20"/>
          <w:szCs w:val="20"/>
        </w:rPr>
      </w:pPr>
      <w:r>
        <w:rPr>
          <w:bCs/>
          <w:color w:val="000000"/>
          <w:kern w:val="36"/>
          <w:sz w:val="28"/>
          <w:szCs w:val="28"/>
          <w:lang w:val="uk-UA"/>
        </w:rPr>
        <w:lastRenderedPageBreak/>
        <w:t>ВИСНОВКИ</w:t>
      </w:r>
    </w:p>
    <w:p w:rsidR="008C5175" w:rsidRDefault="008C5175" w:rsidP="008C51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22DA" w:rsidRPr="00EC22DA" w:rsidRDefault="00EC22DA" w:rsidP="00EC22DA">
      <w:pPr>
        <w:pStyle w:val="a3"/>
        <w:shd w:val="clear" w:color="auto" w:fill="FFFFFF"/>
        <w:spacing w:after="0" w:afterAutospacing="0" w:line="360" w:lineRule="auto"/>
        <w:ind w:firstLine="709"/>
        <w:jc w:val="both"/>
        <w:rPr>
          <w:sz w:val="20"/>
          <w:szCs w:val="20"/>
          <w:lang w:val="uk-UA"/>
        </w:rPr>
      </w:pPr>
      <w:r w:rsidRPr="00EC22DA">
        <w:rPr>
          <w:sz w:val="28"/>
          <w:szCs w:val="28"/>
          <w:lang w:val="uk-UA"/>
        </w:rPr>
        <w:t>Одним із найважливіших напрямів управління господарською діяльністю в сучасних умовах є управління фінансами. Фінансовий менеджмент – це процес управління формуванням, розподілом і використанням фінансових ресурсів суб’єкта господарювання та оптимізації обороту його грошових коштів.</w:t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8"/>
          <w:szCs w:val="28"/>
          <w:lang w:val="uk-UA"/>
        </w:rPr>
        <w:t>Фінансовий менеджмент спрямований на оптимізацію управління рухом фінансових ресурсів та тих фінансових відносин, які виникають між суб’єктами господарювання в процесі руху фінансових ресурсів.</w:t>
      </w:r>
    </w:p>
    <w:p w:rsidR="00EC22DA" w:rsidRPr="00EC22DA" w:rsidRDefault="00EC22DA" w:rsidP="00EC22D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0"/>
          <w:szCs w:val="20"/>
          <w:lang w:val="uk-UA"/>
        </w:rPr>
      </w:pPr>
      <w:r w:rsidRPr="00EC22DA">
        <w:rPr>
          <w:sz w:val="28"/>
          <w:szCs w:val="28"/>
          <w:lang w:val="uk-UA"/>
        </w:rPr>
        <w:t>Фінансові ресурси підприємства характеризують загальну вартість коштів в грошовій, матеріальній та нематеріальній формі, інвестованих в формування його активів.</w:t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8"/>
          <w:szCs w:val="28"/>
          <w:lang w:val="uk-UA"/>
        </w:rPr>
        <w:t>Загрозу неплатоспроможності та банкрутства підприємства на практиці пов’язують із фінансовою кризою, під якою розуміють фазу розбалансованої діяльності підприємства та обмежених можливостей його впливу на фінансові відносини.</w:t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8"/>
          <w:szCs w:val="28"/>
          <w:lang w:val="uk-UA"/>
        </w:rPr>
        <w:t>Програма антикризового управління підприємством включає сукупність форм і методів реалізації антикризових процедур. Реалізація антикризових процедур розпочинається на певному етапі життєвого циклу підприємства: в умовах різкого спаду, який характеризується неплатоспроможні</w:t>
      </w:r>
      <w:r w:rsidRPr="00EC22DA">
        <w:rPr>
          <w:sz w:val="28"/>
          <w:szCs w:val="28"/>
          <w:lang w:val="uk-UA"/>
        </w:rPr>
        <w:t xml:space="preserve">стю </w:t>
      </w:r>
      <w:proofErr w:type="spellStart"/>
      <w:r w:rsidRPr="00EC22DA">
        <w:rPr>
          <w:sz w:val="28"/>
          <w:szCs w:val="28"/>
          <w:lang w:val="uk-UA"/>
        </w:rPr>
        <w:t>підп</w:t>
      </w:r>
      <w:proofErr w:type="spellEnd"/>
      <w:r w:rsidRPr="00EC22DA">
        <w:rPr>
          <w:sz w:val="28"/>
          <w:szCs w:val="28"/>
          <w:lang w:val="uk-UA"/>
        </w:rPr>
        <w:t>риємства.</w:t>
      </w:r>
      <w:r w:rsidRPr="00EC22DA">
        <w:rPr>
          <w:sz w:val="28"/>
          <w:szCs w:val="28"/>
          <w:lang w:val="uk-UA"/>
        </w:rPr>
        <w:tab/>
      </w:r>
      <w:r w:rsidRPr="00EC22DA">
        <w:rPr>
          <w:sz w:val="28"/>
          <w:szCs w:val="28"/>
          <w:lang w:val="uk-UA"/>
        </w:rPr>
        <w:tab/>
      </w:r>
      <w:r w:rsidRPr="00EC22DA">
        <w:rPr>
          <w:sz w:val="28"/>
          <w:szCs w:val="28"/>
          <w:lang w:val="uk-UA"/>
        </w:rPr>
        <w:tab/>
      </w:r>
      <w:r w:rsidRPr="00EC22DA">
        <w:rPr>
          <w:sz w:val="28"/>
          <w:szCs w:val="28"/>
          <w:lang w:val="uk-UA"/>
        </w:rPr>
        <w:tab/>
      </w:r>
      <w:r w:rsidRPr="00EC22DA">
        <w:rPr>
          <w:sz w:val="28"/>
          <w:szCs w:val="28"/>
          <w:lang w:val="uk-UA"/>
        </w:rPr>
        <w:tab/>
      </w:r>
      <w:r w:rsidRPr="00EC22DA">
        <w:rPr>
          <w:sz w:val="28"/>
          <w:szCs w:val="28"/>
          <w:lang w:val="uk-UA"/>
        </w:rPr>
        <w:tab/>
      </w:r>
      <w:proofErr w:type="spellStart"/>
      <w:r w:rsidRPr="00EC22DA">
        <w:rPr>
          <w:sz w:val="28"/>
          <w:szCs w:val="28"/>
          <w:lang w:val="uk-UA"/>
        </w:rPr>
        <w:t>Сана</w:t>
      </w:r>
      <w:proofErr w:type="spellEnd"/>
      <w:r w:rsidRPr="00EC22DA">
        <w:rPr>
          <w:sz w:val="28"/>
          <w:szCs w:val="28"/>
          <w:lang w:val="uk-UA"/>
        </w:rPr>
        <w:t>ція</w:t>
      </w:r>
      <w:r w:rsidRPr="00EC22DA">
        <w:rPr>
          <w:rStyle w:val="apple-converted-space"/>
          <w:sz w:val="28"/>
          <w:szCs w:val="28"/>
          <w:lang w:val="uk-UA"/>
        </w:rPr>
        <w:t> </w:t>
      </w:r>
      <w:r w:rsidRPr="00EC22DA">
        <w:rPr>
          <w:sz w:val="28"/>
          <w:szCs w:val="28"/>
          <w:lang w:val="uk-UA"/>
        </w:rPr>
        <w:t>–</w:t>
      </w:r>
      <w:r w:rsidRPr="00EC22DA">
        <w:rPr>
          <w:rStyle w:val="apple-converted-space"/>
          <w:sz w:val="28"/>
          <w:szCs w:val="28"/>
          <w:lang w:val="uk-UA"/>
        </w:rPr>
        <w:t> </w:t>
      </w:r>
      <w:r w:rsidRPr="00EC22DA">
        <w:rPr>
          <w:sz w:val="28"/>
          <w:szCs w:val="28"/>
          <w:lang w:val="uk-UA"/>
        </w:rPr>
        <w:t>це комплекс послідовних взаємопов’язаних заходів фінансово-економічного, виробничо-технічного, організаційного, соціального характеру, спрямованих на виведення суб’єкта господарювання з кризи і відновлення або досягнення його прибутковості та конкурентоспроможності в довгостроковому періоді.</w:t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0"/>
          <w:szCs w:val="20"/>
          <w:lang w:val="uk-UA"/>
        </w:rPr>
        <w:tab/>
      </w:r>
      <w:r w:rsidRPr="00EC22DA">
        <w:rPr>
          <w:sz w:val="28"/>
          <w:szCs w:val="28"/>
          <w:lang w:val="uk-UA"/>
        </w:rPr>
        <w:t xml:space="preserve">В зарубіжній, і у вітчизняній практиці існує багато методів визначення ймовірності настання банкрутства підприємства, як окремі показники, так і </w:t>
      </w:r>
      <w:r w:rsidRPr="00EC22DA">
        <w:rPr>
          <w:sz w:val="28"/>
          <w:szCs w:val="28"/>
          <w:lang w:val="uk-UA"/>
        </w:rPr>
        <w:lastRenderedPageBreak/>
        <w:t>моделі факторів з ваговими коефіцієнтами. Проте факторні моделі, що пропонуються науковцями інших країн, не завжди придатні для використання в економічних умовах України, через надмірний податковий важіль; більший вплив на господарсько-фінансовий стан підприємств внутрішніх факторів, а ніж зовнішніх; відмінність в бухгалтерському обліку та звітності.</w:t>
      </w:r>
    </w:p>
    <w:p w:rsidR="00C4505D" w:rsidRDefault="00C4505D" w:rsidP="008C51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Default="00C4505D" w:rsidP="008C51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Default="00C4505D" w:rsidP="008C51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Default="00C4505D" w:rsidP="008C51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Default="00C4505D" w:rsidP="008C51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Default="00C4505D" w:rsidP="008C51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Default="00C4505D" w:rsidP="008C51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Default="00C4505D" w:rsidP="008C51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Default="00C4505D" w:rsidP="008C51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Default="00C4505D" w:rsidP="008C51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Default="00C4505D" w:rsidP="008C51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Default="00C4505D" w:rsidP="008C51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Default="00C4505D" w:rsidP="008C51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Default="00C4505D" w:rsidP="008C51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Default="00C4505D" w:rsidP="00EC22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22DA" w:rsidRDefault="00EC22DA" w:rsidP="00EC22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Default="00C4505D" w:rsidP="008C517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Pr="003D1DB0" w:rsidRDefault="00C4505D" w:rsidP="00C450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uk-UA" w:eastAsia="ru-RU"/>
        </w:rPr>
        <w:lastRenderedPageBreak/>
        <w:t>СПИСОК ВИКОРИСТАНИХ ДЖЕРЕЛ</w:t>
      </w:r>
    </w:p>
    <w:p w:rsidR="00C4505D" w:rsidRDefault="00C4505D" w:rsidP="00C450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05D" w:rsidRPr="00C4505D" w:rsidRDefault="00C4505D" w:rsidP="00C4505D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Барановська О.М. Аналіз фінансового стану як інструмент запобігання кризі та виведення підприємства з неї /О.М. Барановська // Вісник Придніпровської державної академії будівництва та архітектури. – Дніпропетровськ: ПДАБА, 2008. – № 12</w:t>
      </w:r>
    </w:p>
    <w:p w:rsidR="00C4505D" w:rsidRPr="00C4505D" w:rsidRDefault="00C4505D" w:rsidP="00C4505D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50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Білик М. Д. Сутність і оцінка фінансового стану підприємств / М.Д. Білик // Фінанси України № 3. – 2005.</w:t>
      </w:r>
    </w:p>
    <w:p w:rsidR="00C4505D" w:rsidRPr="00C4505D" w:rsidRDefault="00C4505D" w:rsidP="00C4505D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Авдющенко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А.С. 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Обґрунтування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можливості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використання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агрегованого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показника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оцінки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економічного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стану </w:t>
      </w:r>
      <w:proofErr w:type="spellStart"/>
      <w:proofErr w:type="gram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ідприємства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А.С. 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Авдющенко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Науковий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вісник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НГУ №5. – 2010.</w:t>
      </w:r>
    </w:p>
    <w:p w:rsidR="00C4505D" w:rsidRPr="00C4505D" w:rsidRDefault="00C4505D" w:rsidP="00C4505D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50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Овдій Л.І., Некрасова Я.А. Оцінка інвестиційної привабливості 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підприємствза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допомогою статистичних моделей / Л.І. Овдій, Я.А. Некрасова// Вісник Хмельницького національного університету №4. – 2009.</w:t>
      </w:r>
    </w:p>
    <w:p w:rsidR="00C4505D" w:rsidRPr="00C4505D" w:rsidRDefault="00C4505D" w:rsidP="00C4505D">
      <w:pPr>
        <w:pStyle w:val="a4"/>
        <w:numPr>
          <w:ilvl w:val="0"/>
          <w:numId w:val="4"/>
        </w:numPr>
        <w:spacing w:line="36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</w:pPr>
      <w:r w:rsidRPr="00C450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Прохорова Ю. В. Анализ современных методов и моделей 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діагностики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кризисных состояний предприятий машиностроения / Ю. В. Прохорова // Бизнес-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2. – 2008.</w:t>
      </w:r>
      <w:r w:rsidRPr="00C450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C4505D" w:rsidRPr="00C4505D" w:rsidRDefault="00C4505D" w:rsidP="00C4505D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Терещенко О. О</w:t>
      </w:r>
      <w:proofErr w:type="gram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Дискримінантна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модель 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інтегральної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оцінки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фінансового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стану 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підприємства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О. О. Терещенко // 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Економіка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C4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№8. – 2003.</w:t>
      </w:r>
    </w:p>
    <w:sectPr w:rsidR="00C4505D" w:rsidRPr="00C4505D" w:rsidSect="00FF4E2D">
      <w:footerReference w:type="default" r:id="rId1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EB3" w:rsidRDefault="003E5EB3" w:rsidP="008C5175">
      <w:pPr>
        <w:spacing w:after="0" w:line="240" w:lineRule="auto"/>
      </w:pPr>
      <w:r>
        <w:separator/>
      </w:r>
    </w:p>
  </w:endnote>
  <w:endnote w:type="continuationSeparator" w:id="0">
    <w:p w:rsidR="003E5EB3" w:rsidRDefault="003E5EB3" w:rsidP="008C5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4426827"/>
      <w:docPartObj>
        <w:docPartGallery w:val="Page Numbers (Bottom of Page)"/>
        <w:docPartUnique/>
      </w:docPartObj>
    </w:sdtPr>
    <w:sdtContent>
      <w:p w:rsidR="008C5175" w:rsidRDefault="008C517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E2D">
          <w:rPr>
            <w:noProof/>
          </w:rPr>
          <w:t>20</w:t>
        </w:r>
        <w:r>
          <w:fldChar w:fldCharType="end"/>
        </w:r>
      </w:p>
    </w:sdtContent>
  </w:sdt>
  <w:p w:rsidR="008C5175" w:rsidRDefault="008C517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EB3" w:rsidRDefault="003E5EB3" w:rsidP="008C5175">
      <w:pPr>
        <w:spacing w:after="0" w:line="240" w:lineRule="auto"/>
      </w:pPr>
      <w:r>
        <w:separator/>
      </w:r>
    </w:p>
  </w:footnote>
  <w:footnote w:type="continuationSeparator" w:id="0">
    <w:p w:rsidR="003E5EB3" w:rsidRDefault="003E5EB3" w:rsidP="008C5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729CB"/>
    <w:multiLevelType w:val="hybridMultilevel"/>
    <w:tmpl w:val="03A66E16"/>
    <w:lvl w:ilvl="0" w:tplc="CBDC36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C0E54"/>
    <w:multiLevelType w:val="hybridMultilevel"/>
    <w:tmpl w:val="AC585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052F98"/>
    <w:multiLevelType w:val="hybridMultilevel"/>
    <w:tmpl w:val="BA0E60BE"/>
    <w:lvl w:ilvl="0" w:tplc="A246CE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21B2C"/>
    <w:multiLevelType w:val="hybridMultilevel"/>
    <w:tmpl w:val="4C280B76"/>
    <w:lvl w:ilvl="0" w:tplc="16C4A49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DB0"/>
    <w:rsid w:val="00021F10"/>
    <w:rsid w:val="000D299A"/>
    <w:rsid w:val="001604F3"/>
    <w:rsid w:val="001C59EE"/>
    <w:rsid w:val="00210050"/>
    <w:rsid w:val="00276792"/>
    <w:rsid w:val="002A1362"/>
    <w:rsid w:val="003668DC"/>
    <w:rsid w:val="003D1DB0"/>
    <w:rsid w:val="003E5EB3"/>
    <w:rsid w:val="00417535"/>
    <w:rsid w:val="004906C8"/>
    <w:rsid w:val="00505DA6"/>
    <w:rsid w:val="005609B2"/>
    <w:rsid w:val="005D6367"/>
    <w:rsid w:val="006627B4"/>
    <w:rsid w:val="00693B82"/>
    <w:rsid w:val="00722839"/>
    <w:rsid w:val="00733218"/>
    <w:rsid w:val="007C7168"/>
    <w:rsid w:val="00806C15"/>
    <w:rsid w:val="00810F5D"/>
    <w:rsid w:val="008C1340"/>
    <w:rsid w:val="008C5175"/>
    <w:rsid w:val="0097573D"/>
    <w:rsid w:val="00977AFC"/>
    <w:rsid w:val="00A74E1D"/>
    <w:rsid w:val="00AB5E4D"/>
    <w:rsid w:val="00B10EE6"/>
    <w:rsid w:val="00B337A1"/>
    <w:rsid w:val="00B91213"/>
    <w:rsid w:val="00BB2105"/>
    <w:rsid w:val="00BC029C"/>
    <w:rsid w:val="00C13753"/>
    <w:rsid w:val="00C37E70"/>
    <w:rsid w:val="00C4505D"/>
    <w:rsid w:val="00C87279"/>
    <w:rsid w:val="00D27369"/>
    <w:rsid w:val="00D612C4"/>
    <w:rsid w:val="00DC4834"/>
    <w:rsid w:val="00E028B2"/>
    <w:rsid w:val="00E07286"/>
    <w:rsid w:val="00E6642A"/>
    <w:rsid w:val="00E8169A"/>
    <w:rsid w:val="00E973A1"/>
    <w:rsid w:val="00EB0C55"/>
    <w:rsid w:val="00EC22DA"/>
    <w:rsid w:val="00EC38A6"/>
    <w:rsid w:val="00F73896"/>
    <w:rsid w:val="00FC2D6C"/>
    <w:rsid w:val="00FF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1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3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1DB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D63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ix">
    <w:name w:val="fix"/>
    <w:basedOn w:val="a"/>
    <w:rsid w:val="00160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04F3"/>
  </w:style>
  <w:style w:type="paragraph" w:styleId="a5">
    <w:name w:val="Balloon Text"/>
    <w:basedOn w:val="a"/>
    <w:link w:val="a6"/>
    <w:uiPriority w:val="99"/>
    <w:semiHidden/>
    <w:unhideWhenUsed/>
    <w:rsid w:val="00BB2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210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C5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810F5D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8C5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C5175"/>
  </w:style>
  <w:style w:type="paragraph" w:styleId="ab">
    <w:name w:val="footer"/>
    <w:basedOn w:val="a"/>
    <w:link w:val="ac"/>
    <w:uiPriority w:val="99"/>
    <w:unhideWhenUsed/>
    <w:rsid w:val="008C5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C51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1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3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1DB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D63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ix">
    <w:name w:val="fix"/>
    <w:basedOn w:val="a"/>
    <w:rsid w:val="00160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04F3"/>
  </w:style>
  <w:style w:type="paragraph" w:styleId="a5">
    <w:name w:val="Balloon Text"/>
    <w:basedOn w:val="a"/>
    <w:link w:val="a6"/>
    <w:uiPriority w:val="99"/>
    <w:semiHidden/>
    <w:unhideWhenUsed/>
    <w:rsid w:val="00BB2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210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C5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810F5D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8C5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C5175"/>
  </w:style>
  <w:style w:type="paragraph" w:styleId="ab">
    <w:name w:val="footer"/>
    <w:basedOn w:val="a"/>
    <w:link w:val="ac"/>
    <w:uiPriority w:val="99"/>
    <w:unhideWhenUsed/>
    <w:rsid w:val="008C5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C5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mz-petrovka.dp.ua/index.php?page=compet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mz-petrovka.dp.ua/index.php?page=compet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mz-petrovka.dp.ua/index.php?page=compet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46786-86F6-4729-AF3A-7B75470EB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20</Pages>
  <Words>3815</Words>
  <Characters>21749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8</cp:revision>
  <dcterms:created xsi:type="dcterms:W3CDTF">2017-03-23T21:31:00Z</dcterms:created>
  <dcterms:modified xsi:type="dcterms:W3CDTF">2017-03-27T21:26:00Z</dcterms:modified>
</cp:coreProperties>
</file>