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28"/>
          <w:lang w:val="uk-UA"/>
        </w:rPr>
      </w:pPr>
      <w:bookmarkStart w:id="0" w:name="_top"/>
      <w:r>
        <w:rPr>
          <w:rFonts w:hint="default" w:ascii="Times New Roman" w:hAnsi="Times New Roman" w:cs="Times New Roman"/>
          <w:b/>
          <w:bCs/>
          <w:sz w:val="28"/>
          <w:szCs w:val="28"/>
          <w:lang w:val="uk-UA"/>
        </w:rPr>
        <w:t>До рерайту</w:t>
      </w:r>
    </w:p>
    <w:bookmarkEnd w:id="0"/>
    <w:p>
      <w:pPr>
        <w:jc w:val="both"/>
      </w:pPr>
      <w:r>
        <w:drawing>
          <wp:inline distT="0" distB="0" distL="114300" distR="114300">
            <wp:extent cx="6233160" cy="3268980"/>
            <wp:effectExtent l="0" t="0" r="0" b="7620"/>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pic:cNvPicPr>
                      <a:picLocks noChangeAspect="1"/>
                    </pic:cNvPicPr>
                  </pic:nvPicPr>
                  <pic:blipFill>
                    <a:blip r:embed="rId6"/>
                    <a:stretch>
                      <a:fillRect/>
                    </a:stretch>
                  </pic:blipFill>
                  <pic:spPr>
                    <a:xfrm>
                      <a:off x="0" y="0"/>
                      <a:ext cx="6233160" cy="3268980"/>
                    </a:xfrm>
                    <a:prstGeom prst="rect">
                      <a:avLst/>
                    </a:prstGeom>
                    <a:noFill/>
                    <a:ln>
                      <a:noFill/>
                    </a:ln>
                  </pic:spPr>
                </pic:pic>
              </a:graphicData>
            </a:graphic>
          </wp:inline>
        </w:drawing>
      </w:r>
    </w:p>
    <w:p>
      <w:pPr>
        <w:jc w:val="center"/>
        <w:rPr>
          <w:rFonts w:hint="default" w:ascii="Times New Roman" w:hAnsi="Times New Roman" w:cs="Times New Roman"/>
          <w:b/>
          <w:bCs/>
          <w:sz w:val="28"/>
          <w:szCs w:val="28"/>
          <w:lang w:val="uk-UA"/>
        </w:rPr>
      </w:pPr>
      <w:r>
        <w:rPr>
          <w:rFonts w:hint="default" w:ascii="Times New Roman" w:hAnsi="Times New Roman" w:cs="Times New Roman"/>
          <w:b/>
          <w:bCs/>
          <w:sz w:val="28"/>
          <w:szCs w:val="28"/>
          <w:lang w:val="uk-UA"/>
        </w:rPr>
        <w:t>Після рерайту</w:t>
      </w:r>
    </w:p>
    <w:p>
      <w:pPr>
        <w:jc w:val="center"/>
        <w:rPr>
          <w:rFonts w:ascii="Times New Roman" w:hAnsi="Times New Roman" w:eastAsia="Times New Roman" w:cs="Times New Roman"/>
          <w:b/>
          <w:bCs/>
          <w:sz w:val="28"/>
          <w:szCs w:val="28"/>
          <w:lang w:val="uk-UA"/>
        </w:rPr>
      </w:pPr>
      <w:r>
        <w:drawing>
          <wp:inline distT="0" distB="0" distL="114300" distR="114300">
            <wp:extent cx="6256020" cy="3230880"/>
            <wp:effectExtent l="0" t="0" r="7620" b="0"/>
            <wp:docPr id="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pic:cNvPicPr>
                      <a:picLocks noChangeAspect="1"/>
                    </pic:cNvPicPr>
                  </pic:nvPicPr>
                  <pic:blipFill>
                    <a:blip r:embed="rId7"/>
                    <a:stretch>
                      <a:fillRect/>
                    </a:stretch>
                  </pic:blipFill>
                  <pic:spPr>
                    <a:xfrm>
                      <a:off x="0" y="0"/>
                      <a:ext cx="6256020" cy="3230880"/>
                    </a:xfrm>
                    <a:prstGeom prst="rect">
                      <a:avLst/>
                    </a:prstGeom>
                    <a:noFill/>
                    <a:ln>
                      <a:noFill/>
                    </a:ln>
                  </pic:spPr>
                </pic:pic>
              </a:graphicData>
            </a:graphic>
          </wp:inline>
        </w:drawing>
      </w:r>
    </w:p>
    <w:p>
      <w:pPr>
        <w:jc w:val="center"/>
        <w:rPr>
          <w:rFonts w:ascii="Times New Roman" w:hAnsi="Times New Roman" w:eastAsia="Times New Roman" w:cs="Times New Roman"/>
          <w:b/>
          <w:bCs/>
          <w:sz w:val="28"/>
          <w:szCs w:val="28"/>
          <w:lang w:val="uk-UA"/>
        </w:rPr>
      </w:pPr>
    </w:p>
    <w:p>
      <w:pPr>
        <w:jc w:val="center"/>
        <w:rPr>
          <w:rFonts w:ascii="Times New Roman" w:hAnsi="Times New Roman" w:eastAsia="Times New Roman" w:cs="Times New Roman"/>
          <w:b/>
          <w:bCs/>
          <w:sz w:val="28"/>
          <w:szCs w:val="28"/>
          <w:lang w:val="uk-UA"/>
        </w:rPr>
      </w:pPr>
    </w:p>
    <w:p>
      <w:pPr>
        <w:jc w:val="center"/>
        <w:rPr>
          <w:rFonts w:ascii="Times New Roman" w:hAnsi="Times New Roman" w:eastAsia="Times New Roman" w:cs="Times New Roman"/>
          <w:b/>
          <w:bCs/>
          <w:sz w:val="28"/>
          <w:szCs w:val="28"/>
          <w:lang w:val="uk-UA"/>
        </w:rPr>
      </w:pPr>
    </w:p>
    <w:p>
      <w:pPr>
        <w:jc w:val="center"/>
        <w:rPr>
          <w:rFonts w:ascii="Times New Roman" w:hAnsi="Times New Roman" w:eastAsia="Times New Roman" w:cs="Times New Roman"/>
          <w:b/>
          <w:bCs/>
          <w:sz w:val="28"/>
          <w:szCs w:val="28"/>
          <w:lang w:val="uk-UA"/>
        </w:rPr>
      </w:pPr>
    </w:p>
    <w:p>
      <w:pPr>
        <w:jc w:val="center"/>
        <w:rPr>
          <w:rFonts w:ascii="Times New Roman" w:hAnsi="Times New Roman" w:eastAsia="Times New Roman" w:cs="Times New Roman"/>
          <w:b/>
          <w:bCs/>
          <w:sz w:val="28"/>
          <w:szCs w:val="28"/>
          <w:lang w:val="uk-UA"/>
        </w:rPr>
      </w:pPr>
    </w:p>
    <w:p>
      <w:pPr>
        <w:jc w:val="center"/>
        <w:rPr>
          <w:rFonts w:ascii="Times New Roman" w:hAnsi="Times New Roman" w:eastAsia="Times New Roman" w:cs="Times New Roman"/>
          <w:b/>
          <w:bCs/>
          <w:sz w:val="28"/>
          <w:szCs w:val="28"/>
          <w:lang w:val="uk-UA"/>
        </w:rPr>
      </w:pPr>
    </w:p>
    <w:p>
      <w:pPr>
        <w:jc w:val="center"/>
        <w:rPr>
          <w:rFonts w:ascii="Times New Roman" w:hAnsi="Times New Roman" w:eastAsia="Times New Roman" w:cs="Times New Roman"/>
          <w:b/>
          <w:bCs/>
          <w:sz w:val="28"/>
          <w:szCs w:val="28"/>
          <w:lang w:val="uk-UA"/>
        </w:rPr>
      </w:pPr>
    </w:p>
    <w:p>
      <w:pPr>
        <w:jc w:val="center"/>
        <w:rPr>
          <w:rFonts w:hint="default" w:ascii="Times New Roman" w:hAnsi="Times New Roman" w:eastAsia="Times New Roman" w:cs="Times New Roman"/>
          <w:b/>
          <w:bCs/>
          <w:sz w:val="28"/>
          <w:szCs w:val="28"/>
          <w:lang w:val="uk-UA"/>
        </w:rPr>
      </w:pPr>
      <w:r>
        <w:rPr>
          <w:rFonts w:ascii="Times New Roman" w:hAnsi="Times New Roman" w:eastAsia="Times New Roman" w:cs="Times New Roman"/>
          <w:b/>
          <w:bCs/>
          <w:sz w:val="28"/>
          <w:szCs w:val="28"/>
          <w:lang w:val="uk-UA"/>
        </w:rPr>
        <w:t>ДО</w:t>
      </w:r>
      <w:r>
        <w:rPr>
          <w:rFonts w:hint="default" w:ascii="Times New Roman" w:hAnsi="Times New Roman" w:eastAsia="Times New Roman" w:cs="Times New Roman"/>
          <w:b/>
          <w:bCs/>
          <w:sz w:val="28"/>
          <w:szCs w:val="28"/>
          <w:lang w:val="uk-UA"/>
        </w:rPr>
        <w:t xml:space="preserve"> РЕРАЙТУ </w:t>
      </w:r>
      <w:bookmarkStart w:id="11" w:name="_GoBack"/>
      <w:bookmarkEnd w:id="11"/>
    </w:p>
    <w:p>
      <w:pPr>
        <w:jc w:val="center"/>
        <w:rPr>
          <w:rFonts w:hint="default" w:ascii="Times New Roman" w:hAnsi="Times New Roman" w:eastAsia="Times New Roman" w:cs="Times New Roman"/>
          <w:b/>
          <w:bCs/>
          <w:color w:val="auto"/>
          <w:sz w:val="28"/>
          <w:szCs w:val="28"/>
          <w:u w:val="none"/>
          <w:lang w:val="uk-UA"/>
        </w:rPr>
      </w:pPr>
      <w:r>
        <w:rPr>
          <w:rFonts w:hint="default" w:ascii="Times New Roman" w:hAnsi="Times New Roman" w:eastAsia="Times New Roman" w:cs="Times New Roman"/>
          <w:b/>
          <w:bCs/>
          <w:sz w:val="28"/>
          <w:szCs w:val="28"/>
          <w:lang w:val="uk-UA"/>
        </w:rPr>
        <w:t xml:space="preserve">(Прочитати роботу після рерайту можна натиснувши </w:t>
      </w:r>
      <w:r>
        <w:rPr>
          <w:rFonts w:hint="default" w:ascii="Times New Roman" w:hAnsi="Times New Roman" w:eastAsia="Times New Roman" w:cs="Times New Roman"/>
          <w:b/>
          <w:bCs/>
          <w:color w:val="auto"/>
          <w:sz w:val="28"/>
          <w:szCs w:val="28"/>
          <w:u w:val="none"/>
          <w:lang w:val="uk-UA"/>
        </w:rPr>
        <w:fldChar w:fldCharType="begin"/>
      </w:r>
      <w:r>
        <w:rPr>
          <w:rFonts w:hint="default" w:ascii="Times New Roman" w:hAnsi="Times New Roman" w:eastAsia="Times New Roman" w:cs="Times New Roman"/>
          <w:b/>
          <w:bCs/>
          <w:color w:val="auto"/>
          <w:sz w:val="28"/>
          <w:szCs w:val="28"/>
          <w:u w:val="none"/>
          <w:lang w:val="uk-UA"/>
        </w:rPr>
        <w:instrText xml:space="preserve"> HYPERLINK \l "Перший_заголовок" </w:instrText>
      </w:r>
      <w:r>
        <w:rPr>
          <w:rFonts w:hint="default" w:ascii="Times New Roman" w:hAnsi="Times New Roman" w:eastAsia="Times New Roman" w:cs="Times New Roman"/>
          <w:b/>
          <w:bCs/>
          <w:color w:val="auto"/>
          <w:sz w:val="28"/>
          <w:szCs w:val="28"/>
          <w:u w:val="none"/>
          <w:lang w:val="uk-UA"/>
        </w:rPr>
        <w:fldChar w:fldCharType="separate"/>
      </w:r>
      <w:r>
        <w:rPr>
          <w:rStyle w:val="10"/>
          <w:rFonts w:hint="default" w:ascii="Times New Roman" w:hAnsi="Times New Roman" w:eastAsia="Times New Roman" w:cs="Times New Roman"/>
          <w:b/>
          <w:bCs/>
          <w:sz w:val="28"/>
          <w:szCs w:val="28"/>
          <w:lang w:val="uk-UA"/>
        </w:rPr>
        <w:t>сюди</w:t>
      </w:r>
      <w:r>
        <w:rPr>
          <w:rFonts w:hint="default" w:ascii="Times New Roman" w:hAnsi="Times New Roman" w:eastAsia="Times New Roman" w:cs="Times New Roman"/>
          <w:b/>
          <w:bCs/>
          <w:color w:val="auto"/>
          <w:sz w:val="28"/>
          <w:szCs w:val="28"/>
          <w:u w:val="none"/>
          <w:lang w:val="uk-UA"/>
        </w:rPr>
        <w:fldChar w:fldCharType="end"/>
      </w:r>
      <w:r>
        <w:rPr>
          <w:rFonts w:hint="default" w:ascii="Times New Roman" w:hAnsi="Times New Roman" w:eastAsia="Times New Roman" w:cs="Times New Roman"/>
          <w:b/>
          <w:bCs/>
          <w:color w:val="auto"/>
          <w:sz w:val="28"/>
          <w:szCs w:val="28"/>
          <w:u w:val="none"/>
          <w:lang w:val="uk-UA"/>
        </w:rPr>
        <w:t xml:space="preserve"> </w:t>
      </w:r>
    </w:p>
    <w:p>
      <w:pPr>
        <w:jc w:val="center"/>
        <w:rPr>
          <w:rFonts w:hint="default" w:ascii="Times New Roman" w:hAnsi="Times New Roman" w:eastAsia="Times New Roman" w:cs="Times New Roman"/>
          <w:b/>
          <w:bCs/>
          <w:sz w:val="28"/>
          <w:szCs w:val="28"/>
          <w:lang w:val="uk-UA"/>
        </w:rPr>
      </w:pPr>
      <w:r>
        <w:rPr>
          <w:rFonts w:hint="default" w:ascii="Times New Roman" w:hAnsi="Times New Roman" w:eastAsia="Times New Roman" w:cs="Times New Roman"/>
          <w:b/>
          <w:bCs/>
          <w:color w:val="auto"/>
          <w:sz w:val="28"/>
          <w:szCs w:val="28"/>
          <w:u w:val="none"/>
          <w:lang w:val="uk-UA"/>
        </w:rPr>
        <w:t>або на сторінці 21</w:t>
      </w:r>
      <w:r>
        <w:rPr>
          <w:rFonts w:hint="default" w:ascii="Times New Roman" w:hAnsi="Times New Roman" w:eastAsia="Times New Roman" w:cs="Times New Roman"/>
          <w:b/>
          <w:bCs/>
          <w:sz w:val="28"/>
          <w:szCs w:val="28"/>
          <w:lang w:val="uk-UA"/>
        </w:rPr>
        <w:t>)</w:t>
      </w:r>
    </w:p>
    <w:p>
      <w:pPr>
        <w:jc w:val="left"/>
        <w:rPr>
          <w:rFonts w:ascii="Times New Roman" w:hAnsi="Times New Roman" w:eastAsia="Times New Roman" w:cs="Times New Roman"/>
          <w:b/>
          <w:sz w:val="28"/>
          <w:szCs w:val="28"/>
        </w:rPr>
      </w:pPr>
    </w:p>
    <w:p>
      <w:pPr>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ВСТУП</w:t>
      </w:r>
    </w:p>
    <w:p>
      <w:pPr>
        <w:jc w:val="both"/>
        <w:rPr>
          <w:rFonts w:ascii="Times New Roman" w:hAnsi="Times New Roman" w:eastAsia="Times New Roman" w:cs="Times New Roman"/>
          <w:b/>
          <w:sz w:val="28"/>
          <w:szCs w:val="28"/>
        </w:rPr>
      </w:pP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tl w:val="0"/>
        </w:rPr>
        <w:t>Актуальність теми.</w:t>
      </w:r>
      <w:r>
        <w:rPr>
          <w:rFonts w:ascii="Times New Roman" w:hAnsi="Times New Roman" w:eastAsia="Times New Roman" w:cs="Times New Roman"/>
          <w:sz w:val="28"/>
          <w:szCs w:val="28"/>
          <w:rtl w:val="0"/>
        </w:rPr>
        <w:t xml:space="preserve"> Проведення правової реформи та вдосконалення українського законодавства мають здійснюватися відповідно до конституційного принципу, що затверджує пріоритет людини, її життя і здоров'я, честь і гідність, недоторканність і безпеку як найвищу соціальну цінність всієї державно-правової та суспільної системи України. В Україні визнаються та гарантуються права і свободи людини і громадянина згідно із загальновизнаними принципами та нормами міжнародного права. </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З урахуванням цього право на права кожної людини, їх захист становлять основу гуманістичної діяльності суспільства та держави. Саме тому держава повинна захищати права людини, за допомогою створення правового механізму забезпечення зазначеного права. У вітчизняній кримінально-правовій науці останніми роками намітилися позитивні тенденції розширення проблематики досліджень, що стосуються реалізації державної політики протидії злочинним проявам, пов'язаним із посяганням на права людини. Презумпція невинуватості є одним з аспектів забезпечення прав людини.  </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tl w:val="0"/>
        </w:rPr>
        <w:t>Об’єктом дослідження</w:t>
      </w:r>
      <w:r>
        <w:rPr>
          <w:rFonts w:ascii="Times New Roman" w:hAnsi="Times New Roman" w:eastAsia="Times New Roman" w:cs="Times New Roman"/>
          <w:sz w:val="28"/>
          <w:szCs w:val="28"/>
          <w:rtl w:val="0"/>
        </w:rPr>
        <w:t xml:space="preserve"> є презумпція невинуватості.</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tl w:val="0"/>
        </w:rPr>
        <w:t>Предметом дослідження</w:t>
      </w:r>
      <w:r>
        <w:rPr>
          <w:rFonts w:ascii="Times New Roman" w:hAnsi="Times New Roman" w:eastAsia="Times New Roman" w:cs="Times New Roman"/>
          <w:sz w:val="28"/>
          <w:szCs w:val="28"/>
          <w:rtl w:val="0"/>
        </w:rPr>
        <w:t xml:space="preserve"> є винуватість.</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tl w:val="0"/>
        </w:rPr>
        <w:t>Метою роботи</w:t>
      </w:r>
      <w:r>
        <w:rPr>
          <w:rFonts w:ascii="Times New Roman" w:hAnsi="Times New Roman" w:eastAsia="Times New Roman" w:cs="Times New Roman"/>
          <w:sz w:val="28"/>
          <w:szCs w:val="28"/>
          <w:rtl w:val="0"/>
        </w:rPr>
        <w:t xml:space="preserve"> є розкрити поняття презумпції невинуватості і забезпечення доведеності винуватості.</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Для досягнення поставленої мети необхідно вирішити такі задачі:</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розкрити поняття презумпції невинуватості.</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визначити поняття винуватості.</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визначити види забезпечення доведеності винувачення.</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tl w:val="0"/>
        </w:rPr>
        <w:t>Методологія курсової роботи.</w:t>
      </w:r>
      <w:r>
        <w:rPr>
          <w:rFonts w:ascii="Times New Roman" w:hAnsi="Times New Roman" w:eastAsia="Times New Roman" w:cs="Times New Roman"/>
          <w:sz w:val="28"/>
          <w:szCs w:val="28"/>
          <w:rtl w:val="0"/>
        </w:rPr>
        <w:t xml:space="preserve"> У межах курсової роботи використано</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комплекс загальнонаукових і спеціальних методів дослідження й пізнання,</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що застосовуються в сучасній правовій науці.</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Методологічну основу дослідження становлять універсальні методи</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діалектики, якими автор оперував на всіх етапах доведення винуватості..</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На окремих етапах дослідження були задіяні спеціальні методи:</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Порівняльний - шляхом порівняння встановлює спільне, особливе та</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окреме в досліджуваних явищ, в закономірностях їх розвитку.</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Структурно-функціональний, що передбачає детальний розгляд будь-якого</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явища як системного з обов’язковим аналізом функцій взаємодіючих</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елементів.</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При написанні роботи були також задіяні історичний, критичний та інші</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загальнонаукові та спеціально-правові методи дослідження. Особливості й</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характер даної роботи зумовили необхідність звернення до методів</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синтезу, порівняння, аналогії, що послужили в процесі написання роботи</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одним за найважливіших інструментів відбору фактичного матеріалу й</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основною умовою успішності досягнення поставленої мети.</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Структура роботи. Робота складається зі вступу, трьох розділів та</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чотирьох підрозділів, висновків, списку використаних джерел.</w:t>
      </w: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jc w:val="center"/>
        <w:rPr>
          <w:rFonts w:ascii="Times New Roman" w:hAnsi="Times New Roman" w:eastAsia="Times New Roman" w:cs="Times New Roman"/>
          <w:b/>
          <w:sz w:val="28"/>
          <w:szCs w:val="28"/>
        </w:rPr>
      </w:pPr>
    </w:p>
    <w:p>
      <w:pPr>
        <w:jc w:val="center"/>
        <w:rPr>
          <w:rFonts w:ascii="Times New Roman" w:hAnsi="Times New Roman" w:eastAsia="Times New Roman" w:cs="Times New Roman"/>
          <w:b/>
          <w:sz w:val="28"/>
          <w:szCs w:val="28"/>
        </w:rPr>
      </w:pPr>
    </w:p>
    <w:p>
      <w:pPr>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Розділ 1. Презумпція невинуватості</w:t>
      </w:r>
    </w:p>
    <w:p>
      <w:pPr>
        <w:jc w:val="center"/>
        <w:rPr>
          <w:rFonts w:ascii="Times New Roman" w:hAnsi="Times New Roman" w:eastAsia="Times New Roman" w:cs="Times New Roman"/>
          <w:b/>
          <w:sz w:val="28"/>
          <w:szCs w:val="28"/>
        </w:rPr>
      </w:pPr>
    </w:p>
    <w:p>
      <w:pPr>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1.1. Поняття, зміст і система правових гарантій принципу презумпції невинуватості в кримінальному процесі.</w:t>
      </w:r>
    </w:p>
    <w:p>
      <w:pPr>
        <w:jc w:val="both"/>
        <w:rPr>
          <w:rFonts w:ascii="Times New Roman" w:hAnsi="Times New Roman" w:eastAsia="Times New Roman" w:cs="Times New Roman"/>
          <w:b/>
          <w:sz w:val="28"/>
          <w:szCs w:val="28"/>
        </w:rPr>
      </w:pP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Важливою гарантією правосуддя, захисту прав і свобод обвинуваченого та інших учасників судочинства виступає принцип презумпції невинуватості, який, образно кажучи, є генетичною основою процесуального права. [1, c. 22].</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Норми Конституції України є нормами прямої дії, тому додаткових нормативних актів для реалізації своїх прав та свобод, передбачених Конституцією України, не потрібно. Також у статті 17 КПК України 2012 року зазначається, Крім того, можна не доводити свою невинність в суді і тільки сторона обвинувачення повинна довести вашу провину або причетність до кримінального правопорушенн. Відношення та поведінка працівників по відношенню до підозрюваного повинна бути рівній поведінці як з іншими невинними людьми до поким суд не доведе провини. [1, c. 56].</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Суть презумпції невинуватості полягає не у вигоражування злочинців від норм закону, а в тому, щоби не нашкодити можливо невинній особі, до поки її вина не буде встановлена у судовому порядку. Формула презумпції невинності, – це основне правове поняття , вимога норми закону про те що підозрюваний або обвинувачений не можуть бути винними без відповідного судового рішення. Але ящко суд своїм рішенням надасть особі підозрюваного або обвинувачного інший статус відповідним рішенням, тільки після цього особа вважається винною у скоєнні кримінального правопорушення або проступку. Саме визнання вини особи є повноваженнями и сенсом судової діяльності, який діє згідно конституції і законів України.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Презумпція невинуватості не дає права держслужбовцям, політикам робити публічні висновки про людину, яку суд ще не визнав винною.  [2, c. 52].</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Це говорить про не перший раз, коли ігноруються принципи невинності самими законодавцямиз. Цей принцип мав би займати перші позиції у низці принципів, але на жаль це є не так."Якщо кримінальний кодекс - кодекс злочинного населення, то процесуальний кодекс – кодекс чесних людей, ще не визнаних винними" – справедливо зазначав Е.Феррі. Він вважав, що суть кримінального процесуального закону полягає у встановленні гарантій для чесних громадян від притягнення їх до кримінальної відповідальності і засудження [3, c. 42].</w:t>
      </w: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1.2 Забезпечення презумпції невинуватості та її гарантії у різних стадіях кримінального процесу</w:t>
      </w: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Принцип презумпції невинності є найвищою з усіх принципів у справах про справедливе судочинство, яке напрямлене на захист прав підозрюваних і підсудних. Законодавчо цей принцип закріплено як на національному рівні так і на міжнародному, то є гарантія яка закріплена у наступних нормативно правових документах - міжнародний пакт про громадянські і політичні права, конвенції про захист прав людини тощо. Норми Конституції України є нормами прямої дії, тому додаткових нормативних актів для реалізації своїх прав та свобод, передбачених Конституцією України, не потрібно. Також у статті 17 КПК України 2012 року зазначається, Крім того, можна не доводити свою невинність в суді і тільки сторона обвинувачення повинна довести вашу провину або причетність до кримінального правопорушенн.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Тобто, про значимість у системі кримінального процесу та правосуддя нам може сказати те, що норми з презумпції невинуватості закріплені у різних нормативно-правових актах. Треба виокремити, що закріплення норм щодо презумпції невинності на державному рівні не завжди може і має забезпечити миттєвого дотримання цих норм і правил. Дуже обговорюваним є питання на кшталт реалізації саме цього принципу на підставі різних міжнародних договорів, національного законодавства тощо зокрема угод між такими правоохоронними органами як прокуратор, органів поліцій, судів тощо. Разом із тим слід погодитися з думкою Р.М. Новак про те, що угода про визнання винуватості створює умови для: 1) співпраці підозрюваного чи обвинуваченого з правоохоронними органами і викриття більшої кількості кримінальних правопорушень, запобігання, виявлення чи припинення кримінальних правопорушень; 2) швидкого здійснення досудового розслідування; 3) раціонального розгляду кримінального провадження у суді першої інстанції [3].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Інколи в деяких справах може зустрітися випадок незаконного впливу на підозрюваного з богу службових осіб, або осіб з правоохоронних органів з метою отримання інформації незаконним шляхом, бо правоохоронна система не змогла в законний шлях знайти потрібну кількість доказів, яка б підтверджувала винність підозрюваного. Керуючись різними міркуваннями, може взяти на себе чужу провину.</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Найбільш небезпечна самообмова, викликана вмовляннями, помилковими</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обіцянками, погрозами та іншими незаконними діями слідчого [3, с. 192].</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Відповідно до резолюції Парламентської Асамблеї Ради Європи № 2245,</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застосування угод може призвести до зловживань як обвинуваченням, так і</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захистом.</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Прокурор не може застосовувати погрози погрози обвинуваченому вина якого ще не доведена, якимось терміном чи інше.[4].</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КПК України допомогає у деякій мірі запобігти зловживання гарантіями . Так, відповідно до п. 4 ст. 474 КПК України перед ухваленням рішення про затвердження</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угоди про визнання винуватості суд під час судового засідання повинен</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з’ясувати в обвинуваченого, чи цілком він розуміє: 1) обвинувачений має право на те, щоб його справа була розглянута в судовому порядку.</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Під час судового розгляду обвинувачення повинно донести кожну обставину справи до суду і до присутніх, а всі інші в цей момент повинні мовчати.</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Ті самі гарантії можуть бути передбачені статтею 474 КПК України про закінчення терміну угоди про примирення. Відповідно до статті 474 КПК України суд зобов’язаний удостовіритсь під час розгляду справи, на судовому засіданні, що укладення угоди сторонами є добровільним, тобто ніхто нікого не примушував, не підкупляв і всі згоди на були надані добровільно. Для з’ясування добровільності укладення угоди в разі необхідності суд має право витребувати документи, в тому числі скарги підозрюваного чи обвинуваченого, подані ним під час кримінального провадження, та рішення за наслідками їх розгляду, а також викликати в судове засідання осіб і опитувати їх. Якщо суд дійде висновку про наявність порушень у дотриманні прав особи, КПК України передбачає певні правові наслідки.</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Так, відповідно до п. 474 КПК України суд повинен перевірити угоду на предмет відповідності закону в процедурі складання. Суд може відмовити в таких випадках: 1) умови угоди суперечать вимогам кримінально процесуального кодексу України або закону чи іншного нормативно правового акту, в тому числі допущена помилка у кваліфікації,  яке є більш тяжким ніж те, щодо якого передбачена можливість укладення угоди; 2) умови угоди не відповідають інтересам суспільства; 3) умови угоди порушують права, свободи чи інтереси сторін або інших осіб; 4) існують обґрунтовані підстави вважати, що укладення угоди не було добровільним Вказав, що у прокурора відсутні докази, які підтверджують його вину, а угоду він підписав, не вдаючись у її зміст [5. c 231].</w:t>
      </w: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pacing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Розділ 2. Презумпція невинуватості у стадії порушення</w:t>
      </w:r>
    </w:p>
    <w:p>
      <w:pPr>
        <w:spacing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кримінальної справи</w:t>
      </w:r>
    </w:p>
    <w:p>
      <w:pPr>
        <w:spacing w:line="360" w:lineRule="auto"/>
        <w:jc w:val="both"/>
        <w:rPr>
          <w:rFonts w:ascii="Times New Roman" w:hAnsi="Times New Roman" w:eastAsia="Times New Roman" w:cs="Times New Roman"/>
          <w:b/>
          <w:sz w:val="28"/>
          <w:szCs w:val="28"/>
        </w:rPr>
      </w:pPr>
    </w:p>
    <w:p>
      <w:pPr>
        <w:spacing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2.1. Презумпція невинуватості у стадії досудового слідства</w:t>
      </w:r>
    </w:p>
    <w:p>
      <w:pPr>
        <w:spacing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і пред'явлення обвинувачення</w:t>
      </w:r>
    </w:p>
    <w:p>
      <w:pPr>
        <w:spacing w:line="360" w:lineRule="auto"/>
        <w:jc w:val="center"/>
        <w:rPr>
          <w:rFonts w:ascii="Times New Roman" w:hAnsi="Times New Roman" w:eastAsia="Times New Roman" w:cs="Times New Roman"/>
          <w:b/>
          <w:sz w:val="28"/>
          <w:szCs w:val="28"/>
        </w:rPr>
      </w:pP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Треба зазначити, що деякі принципи презумпції трактують в роботах такх вчених:,М. Коржанського, А. Бойка, Ю. Бауліна Т. Варфоломеєвої, В. Гончаренка, Ю. Грошевого, В. Крижанівського,С. Гончаренка,  В. Маляренка, В. Молдована, В. Нора,М. Коржанського, О. Осауленка, Н. Сибільової, В. Тертишника, М. Шумила. Водночас інтерес науковців до цієї теми ніколи не переставав мати велике значення, тимбільш останніми роками він ще вірис. Зазначаю, що з поправками до Кримінального процесуального кодексу [6. c 31]. України презумпція невинуватості стала більш чіткіше закріплення у вітчизняному кримінально-процесуальному законодавстві. </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Водночас належне виконання нового КПК потребуватиме серед іншого зміни світогляду в усій системі кримінального судоустрою . При швидкому та стрімкому розвитку законодавчої бази яка поєднана з світовими інтеграційними процесами, необхідно поступово відходити від старих звичаїв та правил та підлаштовуватися під нові - європейські. </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Сильно важливим є освоєння і використання досвіду окремих західних партнерів щодо питань регулювання, імплементації та забезпечення конституційного устрою на судовий захист суспільства, також в контексті практичному, реалізація даного принципу, а саме принципу презумпції невинуватості в ширшому контексті сучасних викликів, які постають перед кожним демократичним суспільством [6. c 21].</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Саме такі обставини зумовлюють актуальність подальших досліджень та вибір теми цієї статті, метою якої є аналіз причин важливості презумпції невинуватості як основного  сталого принципу і права людини, тлумачення її функцій і засада багатостороннього характеру, також взаємодії презумпції невинуватості з іншими правами і свободами людини, а також аналіз ситуацій порушення презумпції невинуватості з практики ЄСПЛ. З огляду на широке закріплення презумпції невинуватості у міжнародних актах про права людини може скластися хибне враження, що це – одне з найменш контроверсійних прав. Однак зміст та обсяг цього права є доволі спірними. Підтвердженням цього слугує і пошук формули її закріплення, зокрема в українському законодавстві – від статті 62 Конституції України до статті 17 КПК 2012 р. Презумпція невинуватості розглядається у декількох значеннях, наприклад - вузькому та широкому, або іншими словами, на двох різних етапах– при розгляді кримінальної справи в суді (англ. criminal trial) та в кримінальному процесі у більш загальному значенні [6. c 1].</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Менша концепція охоплює відомий принцип, відповідно до якого при обвинуваченні особи у вчиненні злочину (чи кримінального проступку) тягар доведення вини несе сторона обвинувачення (прокурор), і доведення має бути поза розумним сумнівом (англ. beyond reasonable ground). Символічно, що новий стандарт та метод доведення нарешті закріпився у нормативно правових актах, законах і теперь має юридичну силу. Але сучасне європейське право з прав людини також підтримує ширший сенс презумпції невинуватості, а саме – що не лише поводження з особою, вина якої у вчиненні кримінального правопорушення не встановлена обвинувальним вироком суду, має відповідати поводженню з не винуватою особою (це положення також знайшло своє нормативне закріплення у новому Кодексі – частина 5 статті 17 КПК 2012 р.), а й досудове розслідування має проводитися, наскільки це можливо, як немовби обвинувачений є невинуватим [7. c 78].</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Таке велике значення презумпції діє як стримування щодо численних заходів, які можуть застосовуватись до підозрюваного в період до судового розгляду справи по суті. Наприклад, широка інтерпретація знайшла своє відображення у статті Конвенції і статті 10 щодо висвітлення у ЗМІ судових процесів, а також у статті  Конвенції і статті 5 Конвенції, зокрема при вирішенні питання про обрання запобіжних заходів. ЄСПЛ однозначний у тому, що коли суд розглядає питання про взяття на поруки чи тримання під вартою, відправною точкою має бути презумпція невинуватості обвинуваченого і, як наслідок, вимагаються переконливі і конкретні причини позбавлення свободи [8. c 67].</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Більший сенс презумпції невинуватості може стосуватися також обов’язку держави рахуватися зі статусом обвинуваченого як невинуватого на всіх стадіях. Нормативне закріплення презумпції невинуватості – така довгоочікувана та потрібна, необхідна, проте недостатня умова її дотримання. Практика свідчить, що заходи, які вживаються урядами навіть держав «старої демократії» при виконанні однієї з головних функцій сучасної держави – гарантуванні належного захисту громадян від злочинних посягань – демонструють намагання обійти, нівелювати, применшити презумпцію невинуватості задля «громадської безпеки» (англ. public safety), перевага якій надається над правами людини. В більшості країн злочинність досягла рівня, який вважається неприпустимо високим. Так, за даними МВС, в Україні у 2008 році було зареєстровано 384 424 злочини, . Відповіддю на тенденцію зростання рівня злочинності є вжиття жорсткіших заходів, що може набувати різних форм: криміналізація нових суспільно небезпечних діянь чи посилення санкцій за вже існуючі, посилення суворості покарання окремих осіб, які, на думку влади, є особливо небезпечними для суспільного порядку і безпеки, збільшення кількості запобіжних заходів. При цьому непоодинокими є випадки нехтування презумпцією невинуватості начебто в суспільних інтересах [9. c 55].</w:t>
      </w:r>
    </w:p>
    <w:p>
      <w:pPr>
        <w:shd w:val="clear" w:fill="FFFFFF"/>
        <w:spacing w:before="100" w:after="100" w:line="360" w:lineRule="auto"/>
        <w:jc w:val="center"/>
        <w:rPr>
          <w:rFonts w:ascii="Times New Roman" w:hAnsi="Times New Roman" w:eastAsia="Times New Roman" w:cs="Times New Roman"/>
          <w:sz w:val="28"/>
          <w:szCs w:val="28"/>
        </w:rPr>
      </w:pPr>
    </w:p>
    <w:p>
      <w:pPr>
        <w:shd w:val="clear" w:fill="FFFFFF"/>
        <w:spacing w:before="100" w:after="10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2.2 Презумпція невинуватості у судовому розгляді</w:t>
      </w:r>
    </w:p>
    <w:p>
      <w:pPr>
        <w:shd w:val="clear" w:fill="FFFFFF"/>
        <w:spacing w:before="100" w:after="100" w:line="360" w:lineRule="auto"/>
        <w:jc w:val="both"/>
        <w:rPr>
          <w:rFonts w:ascii="Times New Roman" w:hAnsi="Times New Roman" w:eastAsia="Times New Roman" w:cs="Times New Roman"/>
          <w:b/>
          <w:sz w:val="28"/>
          <w:szCs w:val="28"/>
        </w:rPr>
      </w:pP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Кримінальне судочинство представляє собою одну з найважливіших та найскладніших форм реалізації правосуддя. Перш за все це полягає в тому, що результатом правосуддя може бути суттєве обмеження прав людини, мається на увазі покарання. За своїм змістом кримінальний процес представляє собою діяльність органів досудового розслідування, прокурора і суду, спрямовану на забезпечення швидкого, повного та неупередженого розслідування та судового розгляду, щоб кожний хто вчинив кримінальне правопорушення був притягнутий до відповідальності в міру своєї вини, а жоден невинуватий не був обвинувачений або засуджений, жодна особа не була піддана необґрунтованому процесуальному примусу і щоб до кожного  учасника. [10].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Саме унеможливлення притягнення до відповідальності невинних осіб, та забезпечення права на захист являється основною метою принципу презумпції невинуватості, який в свою чергу є одним із основних засад дотримання прав людини в демократичному суспільстві. Цей принцип також знайшов своє відображення в Конституції України, зокрема стаття 62 передбачає, що: «особа вважається невинуватою у вчиненні злочину і не може бути піддана кримінальному покаранню, доки її вину не буде доведено в законному порядку і встановлено обвинувальним вироком суду. Ніхто не зобов’язаний доводити свою невинуватість і вчиненні злочину. Обвинувачення не може ґрунтуватися на доказах, одержаних незаконним шляхом, а також на припущеннях. Усі сумніви щодо доведеності вини особи тлумачаться на її користь» [11. c 55]. </w:t>
      </w:r>
    </w:p>
    <w:p>
      <w:pPr>
        <w:shd w:val="clear" w:fill="FFFFFF"/>
        <w:spacing w:before="100" w:after="100" w:line="360" w:lineRule="auto"/>
        <w:jc w:val="both"/>
        <w:rPr>
          <w:rFonts w:ascii="Times New Roman" w:hAnsi="Times New Roman" w:eastAsia="Times New Roman" w:cs="Times New Roman"/>
          <w:sz w:val="28"/>
          <w:szCs w:val="28"/>
        </w:rPr>
      </w:pPr>
      <w:r>
        <w:rPr>
          <w:rFonts w:ascii="Gungsuh" w:hAnsi="Gungsuh" w:eastAsia="Gungsuh" w:cs="Gungsuh"/>
          <w:sz w:val="28"/>
          <w:szCs w:val="28"/>
          <w:rtl w:val="0"/>
        </w:rPr>
        <w:t xml:space="preserve">    Тобто, зміст цього принципу полягає в тому, що особа вважається винною не тоді, коли щодо неї висунуте обвинувачення, а лише, коли її винність доведена в установленому законом порядку вироком суду. При цьому, слід зазначити, що норми Конституції України є нормами прямої дії (стаття 8), це означає, що додаткових нормативних актів для реалізації своїх прав та свобод, передбачених Конституцією України не потрібно. Разом з тим, керуючись положенням п. 2 ст. 6 Конвенції про захист прав людини та основоположних свобод 1950 року (далі – Конвенція), в якому йдеться про те, що: «кожен, кого обвинувачено у вчиненні кримінального правопорушення, вважається невинуватим доти, доки його вину не буде доведено в законному порядку»[11. c 75], зазначається саме сутність дії такого принципу як презумпції невинуватості, а саме: − межі дії цього принципу (будь-які справи про кримінальне правопорушення, що за своїм змістом ширше поняття злочину, яке використовується в українському законодавстві); − момент, з якого особа вважається винуватою (коли вина особи доведена в законному порядку); − недопустимість альтернативної до визначеної законом процедури встановлення винуватості особи [11].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Крім того, принцип презумпції невинуватості відображає право особи на незалежний та безсторонній суд, оскільки він являється одним із головних елементів справедливого судового розгляду та впливає на процес доказування, оскільки перекладає тягар відповідальності на сторону обвинувачення і доведення має бути по за розумним сумнівом. Цей стандарт нарешті отримав нормативне закріплення в ч. 2 ст. 17 Кримінального процесуального кодексу України (далі – КПК). Питання щодо процедури доведення вини у процесуальній теорії є дискусійним. Зведення процедури доведення вини на рівень. Основні тенденції реформування сучасного законодавства про кримінальні провадження 73 мними сумнівами», що визнавався необхідним елементом презумпції в англо-американській системі, а тепер сприйнятий і новим КПК України, є ще одним визнанням цінностей захисту людини від використання державою своєї влади – як зазначив в одному з рішень Верховний Суд США: «Суспільство, що цінує добре ім’я і свободу кожної особи, не повинне визнавати винною людину у вчиненні злочину, якщо існують обґрунтовані сумніви щодо її вини» [5].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Варто також підкреслити важливість цього принципу на арені європейських стандартів. Адже сучасне європейське право з прав людини підтримує ширший сенс презумпції невинуватості, а саме – не лише поводження з особою, вина якої у вчиненні кримінального правопорушення не встановлена обвинувальним вироком суду, має відповідати поводженню з невинуватою особою (це положення також знайшло своє нормативне закріплення у ч. 5 ст. 17 КПК), а й досудове розслідування має проводитися, наскільки це можливо, як немовби обвинувачений є невинуватим.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На підставі аналізу практики Європейського суду з прав людини (далі – ЄСПЛ), можна дійти висновку, що презумпцію невинуватості найчастіше порушують у наступних випадках: 1) при виголошенні публічних заяв політиками і прокурорами про чиюсь винуватість задовго до закінчення судового процесу; 2) коли судове рішення, що не є обвинувальним вироком, відображає думку про винуватість особи; 3) під час затримання осіб, підозрюваних та/або обвинувачених у вчиненні злочину, і обранні щодо них запобіжного заходу. Стосовно першого випадку відзначено ряд справ де ЄСПЛ констатував порушення п. 2 ст. 6 Конвенції, спричинене коментуванням представниками влади кримінальних справ яке здебільшого здійснюються політичними та державними діячами, які, майже кожен день по телебаченню, радіо, через інші засоби масової інформації проповідують презумпцію винуватості, стверджуючи на самих ранніх стадіях кримінального провадження про винуватість заявлених конкретних осіб у вчиненні злочинів середньої тяжкості чи тяжких злочинів, заявляючи про абсолютну доведеність їх вини та неминучість покарання судом. це чітко відображено в справі «Шагін проти України» [12. c 55], або недотримання журналістами професійної етики, які в своїх репортажах самостійно, чи за наявності не доведених фактів, приписують тій чи іншій особі визначене правопорушення, яке, можливо, вона і не вчиняла.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І все це, незважаючи на відсутність судового розгляду щодо вчиненого правопорушення і доведеності вини. Справа «Довженко проти України» [13. c 77]. Другим випадком відповідно до практики ЄСПЛ являється відображення у судовому рішенні щодо особи, обвинуваченої у вчиненні кримі- НОВІТНІ КРИМІНАЛЬНО-ПРАВОВІ ДОСЛІДЖЕННЯ – 2015 74 нального правопорушення, думки про те, що вона винна без доведення її вини відповідно до закону. Це чітко спостерігалося у справі «Грабчук проти України» яку було закрито слідчими органами на досудовому провадженні частково через відсутність доказів у вчиненні злочину та частково з підстав закінчення строків давності притягнення заявниці до відповідальності за недбалість. Рішення слідчого було підтримане Володимир-Волинським місцевим судом, однак це рішення про закриття кримінальної справи щодо заявниці було сформульовано термінологією, яка не залишає сумніву щодо погляду суду на те, що заявниця насправді вчинила злочин, оскільки, на думку суду, в діянні заявниці «вбачаються ознаки злочину, передбаченого статтею 367 Кримінального кодексу України». Оскільки провадження у Володимир-Волинському суді не було кримінальним за суттю, і йому не вистачало ряду ключових елементів, які зазвичай характеризують судове кримінальне провадження, за цих обставин ЄСПЛ вважав, що мотиви, якими керувалися слідчий та Володимир Волинський суд, становлять порушення презумпції невинуватості [14. c 55]. Третій тип порушення презумпції невинуватості має місце під час затримання осіб, підозрюваних та/або обвинувачуваних у вчинені злочину, і обранні щодо них запобіжного заходу.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Судова практика у багатьох європейський країнах свідчать про зростання запобіжних заходів у вигляді тримання під вартою, які обґрунтовуються ризиком для суспільної безпеки. Однак особа, свободу якої обмежено через підозру в учиненні злочину, зрештою може виявитися невинуватою, і обмеження свободи неминуче буде порушенням статті 5 Конвенції. Затримання особи та взяття її під варту мають відбуватися відповідно до вимог презумпції невинуватості. Насамперед, затримання особи, підозрюваної у вчиненні злочину, обрання щодо неї запобіжного заходу, інших заходів процесуального примусу не є доказом вини цієї особи [14. c 45]. </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Отже можна зробити висновок, що презумпція невинуватості являється одним з основоположних принципів кримінального процесу та основним елементом права на справедливий судовий розгляд, правом людини на захист, що є важливим критерієм для становлення та вдосконаленню демократичної системи держави. Безумовно велике значення має закріплення цього принципу на законодавчому нормативно правовому міжнародному рівнях, та удосконалення його на всіх стадіях кримінального провадження. Але все ж таки принцип презумпції невинуватості потребує подальшого опрацювання [15. c 55].</w:t>
      </w:r>
    </w:p>
    <w:p>
      <w:pPr>
        <w:shd w:val="clear" w:fill="FFFFFF"/>
        <w:spacing w:before="100" w:after="100" w:line="360" w:lineRule="auto"/>
        <w:jc w:val="both"/>
        <w:rPr>
          <w:rFonts w:ascii="Times New Roman" w:hAnsi="Times New Roman" w:eastAsia="Times New Roman" w:cs="Times New Roman"/>
          <w:sz w:val="28"/>
          <w:szCs w:val="28"/>
          <w:shd w:val="clear" w:fill="EEEEEE"/>
        </w:rPr>
      </w:pPr>
    </w:p>
    <w:p>
      <w:pPr>
        <w:shd w:val="clear" w:fill="FFFFFF"/>
        <w:spacing w:before="100" w:after="100" w:line="360" w:lineRule="auto"/>
        <w:jc w:val="both"/>
        <w:rPr>
          <w:rFonts w:ascii="Times New Roman" w:hAnsi="Times New Roman" w:eastAsia="Times New Roman" w:cs="Times New Roman"/>
          <w:sz w:val="28"/>
          <w:szCs w:val="28"/>
          <w:shd w:val="clear" w:fill="EEEEEE"/>
        </w:rPr>
      </w:pPr>
    </w:p>
    <w:p>
      <w:pPr>
        <w:shd w:val="clear" w:fill="FFFFFF"/>
        <w:spacing w:before="100" w:after="100" w:line="360" w:lineRule="auto"/>
        <w:jc w:val="both"/>
        <w:rPr>
          <w:rFonts w:ascii="Times New Roman" w:hAnsi="Times New Roman" w:eastAsia="Times New Roman" w:cs="Times New Roman"/>
          <w:b/>
          <w:sz w:val="28"/>
          <w:szCs w:val="28"/>
          <w:shd w:val="clear" w:fill="EEEEEE"/>
        </w:rPr>
      </w:pPr>
    </w:p>
    <w:p>
      <w:pPr>
        <w:spacing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Розділ 3. Зв'язок презумпції невинуватості з правом особи на свободу від самовикриття, викриття членів сім'ї чи близьких родичів й з деякими іншими принципами кримінального процесу</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Правила ст. 62 Конституції України поширюються також і на підозрюваного – особу, затриману по підозрі у вчиненні злочину, або особу, стосовно якої обраний будь-який інший запобіжний захід до її притягнення як обвинуваченого.</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Обвинуваченого невинним вважає закон, який можливість визнання його винним пов'язує з таким порядком судочинства, при котрому відбувається повне й всебічне судове дослідження всіх обставин справи на основі гласності, усності, рівноправності сторін і змагальності, інших демократичних принципів кримінального процесу.</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Лише тоді, коли по справі відбувся судовий розгляд і винесений судом обвинувальний вирок набув законної сили, держава приймає на себе відповідальність за правильність визнання підсудного винним і його осудження. У цьому й полягає сутність принципу презумпції невинуватості як об'єктивного правового положення, що є обов'язковим для всіх осіб, які приймають участь в кримінальному судочинстві, а також всіх інших установ, організацій, посадових осіб і громадян [18, с. 13].</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Принцип презумпції невинуватості визначає правовий статус обвинуваченого не лише в кримінальному процесі, але й у всіх інших суспільних відносинах, де він виступає як один із суб'єктів. До вступу вироку в законну силу за обвинуваченим, що утримується під вартою, зберігається право на участь у виборах, право на користування жилим приміщенням, його ніхто не може звільнити з роботи через його винність у скоєнні злочину [14, с. 51].</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Розслідування і судовий розгляд по кримінальній справі спрямовані на прийняття рішення про винність, відповідальність і покарання певної людини, громадянина – обвинуваченого. Сама процедура судочинства, тим більш її результат, у значному ступені торкаються прав, свобод, життєвих інтересів особистості. Таким чином, мова йде про соціальні цінності першорядного значення.</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Притягнення до кримінальної відповідальності і пред'явлення обвинувачення, безумовно, завдають серйозну психологічну травму обвинуваченому. Запобіжні заходи, що застосовуються у зв'язку з цим, обмежують його свободу, право на працю тощо. Тому істотною гарантією прав особистості в кримінальному процесі є обгрунтованість притягнення до кримінальної відповідальності. Прийняти рішення з цього питання слідчий має право лише при наявності вагомих доказів після того, як досліджені й відкинуті, як такі, що не підтвердилися, побудовані на наявних доказах версії про невинність даної особи [20, с. 131].</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Принцип презумпції невинуватості припускає додержання чотирьох правил, що мають важливе практичне значення й у своєї сукупності вірно й повно відбивають її глибинний юридичний і моральний зміст, а саме:</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1) ніхто не може бути засуджений на припущеннях про винність у вчиненні злочину;</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2) тягар доведення винності покладений не на обвинуваченого, а на обвинувача;</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3) всі сумніви, що виникли з приводу винності й обсягу обвинувачення, тлумачаться на користь обвинуваченого;</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4) недоведена винність, з юридичної точки зору, абсолютно рівнозначна доведеної невинності [16, с. 23].</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Перше правило полягає в тому, що обвинувальний вирок не може бути заснований на припущеннях і постановах лише за умови, якщо у ході судового розгляду винність підсудного у здійсненні злочину доведена.</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Іншими словами, припущення, думки, умовиводи, здогади, якими б вагомими і дотепними вони ні були і кому б вони ні належали, при вирішенні основного питання по кримінальній справі – винність особи, що вчинила злочин – взагалі не приймаються в увагу.</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Значення припущень як доказу є юридично мізерним. Так, якщо після вихіду з приміщення однієї з двох осіб, що знаходилися у ньому, інша відразу виявила пропажу грошей або речей, аж ніяк не позбавлений логіки і здорового глузду звичний висновок "більше ніхто не міг це зробити" сам по собі не може слугувати підставою ні для визнання першої особи винною у крадіжці, ні навіть для пред'явлення обвинувачення, арешту або затримання її по підозрі у вчиненні цього злочину. Це – лише підстава для версії.</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Ще в ІІІ ст. н.е. римський юрист Павло сформулював правило: eі іncurnbіt probatіo, quі dіcіt, non quі lіegat – доводити зобов'язаний той, хто стверджує, а не той, хто заперечує.</w:t>
      </w:r>
    </w:p>
    <w:p>
      <w:pPr>
        <w:shd w:val="clear" w:fill="FFFFFF"/>
        <w:spacing w:before="100" w:after="10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Отже, друге правило – про тягар доведення – означає, що ні підозрюваний, ні обвинувачений свою невинність доводити не зобов'язані й у кримінальному процесі ні при яких обставинах не можуть бути поставлені в положення "доведи, що ти не злочинець" [20, с. 131].</w:t>
      </w:r>
    </w:p>
    <w:p>
      <w:pPr>
        <w:pBdr>
          <w:top w:val="none" w:color="auto" w:sz="0" w:space="5"/>
          <w:left w:val="none" w:color="auto" w:sz="0" w:space="0"/>
          <w:bottom w:val="none" w:color="auto" w:sz="0" w:space="5"/>
          <w:right w:val="none" w:color="auto" w:sz="0" w:space="0"/>
          <w:between w:val="none" w:color="auto" w:sz="0" w:space="5"/>
        </w:pBdr>
        <w:shd w:val="clear" w:fill="FFFFFF"/>
        <w:jc w:val="center"/>
        <w:rPr>
          <w:rFonts w:ascii="Times New Roman" w:hAnsi="Times New Roman" w:eastAsia="Times New Roman" w:cs="Times New Roman"/>
          <w:b/>
          <w:sz w:val="28"/>
          <w:szCs w:val="28"/>
          <w:highlight w:val="white"/>
        </w:rPr>
      </w:pPr>
      <w:r>
        <w:rPr>
          <w:rFonts w:ascii="Times New Roman" w:hAnsi="Times New Roman" w:eastAsia="Times New Roman" w:cs="Times New Roman"/>
          <w:b/>
          <w:sz w:val="28"/>
          <w:szCs w:val="28"/>
          <w:highlight w:val="white"/>
          <w:rtl w:val="0"/>
        </w:rPr>
        <w:t>ВИСНОВКИ:</w:t>
      </w:r>
    </w:p>
    <w:p>
      <w:pPr>
        <w:numPr>
          <w:ilvl w:val="0"/>
          <w:numId w:val="1"/>
        </w:numPr>
        <w:spacing w:after="0" w:afterAutospacing="0" w:line="360" w:lineRule="auto"/>
        <w:ind w:left="720" w:hanging="36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Отже, актуальність вивчення презумпції невинуватості та її гарантій пов'язане із тим, що даний принцип визначає характер розслідування і судового розгляду, а також становище особистості в кримінальному процесі. Саме тому автор цієї курсової роботи зупинив свій вибір на цій темі.</w:t>
      </w:r>
    </w:p>
    <w:p>
      <w:pPr>
        <w:numPr>
          <w:ilvl w:val="0"/>
          <w:numId w:val="1"/>
        </w:numPr>
        <w:shd w:val="clear" w:fill="FFFFFF"/>
        <w:spacing w:before="0" w:beforeAutospacing="0" w:after="0" w:afterAutospacing="0" w:line="360" w:lineRule="auto"/>
        <w:ind w:left="720" w:hanging="36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Отже, єдиний вихід полягає в тому, щоб взагалі уникнути судових рішень, заснованих на висновку про недоведеність винності, а така можливість прямо залежить лише від здатності органів розслідування по кожній справі встановити об'єктивну істину і своєю висококваліфікованою філігранною працею щодо збирання доказів забезпечити повний успіх судового розгляду.</w:t>
      </w:r>
    </w:p>
    <w:p>
      <w:pPr>
        <w:numPr>
          <w:ilvl w:val="0"/>
          <w:numId w:val="1"/>
        </w:numPr>
        <w:shd w:val="clear" w:fill="FFFFFF"/>
        <w:spacing w:before="0" w:beforeAutospacing="0" w:after="0" w:afterAutospacing="0" w:line="360" w:lineRule="auto"/>
        <w:ind w:left="720" w:hanging="36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Отже, з одного боку, держава оголошує обвинуваченій особі про свою готовність піддати її покаранню, а з іншого – дозволяє їй знати, в чому вона обвинувачується, і вжити заходів захисту від безпідставного обвинувачення.</w:t>
      </w:r>
    </w:p>
    <w:p>
      <w:pPr>
        <w:numPr>
          <w:ilvl w:val="0"/>
          <w:numId w:val="1"/>
        </w:numPr>
        <w:shd w:val="clear" w:fill="FFFFFF"/>
        <w:spacing w:before="0" w:beforeAutospacing="0" w:after="100" w:line="360" w:lineRule="auto"/>
        <w:ind w:left="720" w:hanging="36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Отже, друге правило – про тягар доведення – означає, що ні підозрюваний, ні обвинувачений свою невинність доводити не зобов'язані й у кримінальному процесі ні при яких обставинах не можуть бути поставлені в положення "доведи, що ти не злочинець"</w:t>
      </w: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jc w:val="center"/>
        <w:outlineLvl w:val="0"/>
        <w:rPr>
          <w:rFonts w:hint="default" w:ascii="Times New Roman" w:hAnsi="Times New Roman" w:eastAsia="Times New Roman" w:cs="Times New Roman"/>
          <w:b/>
          <w:bCs/>
          <w:sz w:val="28"/>
          <w:szCs w:val="28"/>
          <w:lang w:val="uk-UA"/>
        </w:rPr>
      </w:pPr>
      <w:bookmarkStart w:id="1" w:name="Перший_заголовок"/>
      <w:r>
        <w:rPr>
          <w:rFonts w:hint="default" w:ascii="Times New Roman" w:hAnsi="Times New Roman" w:eastAsia="Times New Roman" w:cs="Times New Roman"/>
          <w:b/>
          <w:bCs/>
          <w:sz w:val="28"/>
          <w:szCs w:val="28"/>
          <w:lang w:val="uk-UA"/>
        </w:rPr>
        <w:t>ПІСЛЯ РЕРАЙТУ</w:t>
      </w:r>
    </w:p>
    <w:bookmarkEnd w:id="1"/>
    <w:p>
      <w:pPr>
        <w:jc w:val="both"/>
        <w:rPr>
          <w:rFonts w:ascii="Times New Roman" w:hAnsi="Times New Roman" w:eastAsia="Times New Roman" w:cs="Times New Roman"/>
          <w:sz w:val="28"/>
          <w:szCs w:val="28"/>
        </w:rPr>
      </w:pPr>
    </w:p>
    <w:p>
      <w:pPr>
        <w:jc w:val="center"/>
        <w:outlineLvl w:val="0"/>
        <w:rPr>
          <w:rFonts w:ascii="Times New Roman" w:hAnsi="Times New Roman" w:eastAsia="Times New Roman" w:cs="Times New Roman"/>
          <w:b/>
          <w:sz w:val="28"/>
          <w:szCs w:val="28"/>
        </w:rPr>
      </w:pPr>
      <w:bookmarkStart w:id="2" w:name="_Toc9186"/>
      <w:r>
        <w:rPr>
          <w:rFonts w:ascii="Times New Roman" w:hAnsi="Times New Roman" w:eastAsia="Times New Roman" w:cs="Times New Roman"/>
          <w:b/>
          <w:sz w:val="28"/>
          <w:szCs w:val="28"/>
          <w:rtl w:val="0"/>
        </w:rPr>
        <w:t>ВСТУП</w:t>
      </w:r>
      <w:bookmarkEnd w:id="2"/>
    </w:p>
    <w:p>
      <w:pPr>
        <w:jc w:val="both"/>
        <w:rPr>
          <w:rFonts w:ascii="Times New Roman" w:hAnsi="Times New Roman" w:eastAsia="Times New Roman" w:cs="Times New Roman"/>
          <w:b/>
          <w:sz w:val="28"/>
          <w:szCs w:val="28"/>
        </w:rPr>
      </w:pPr>
    </w:p>
    <w:p>
      <w:pPr>
        <w:spacing w:line="360" w:lineRule="auto"/>
        <w:ind w:left="0" w:leftChars="0" w:firstLine="658" w:firstLineChars="235"/>
        <w:jc w:val="both"/>
        <w:rPr>
          <w:rFonts w:hint="default" w:ascii="Times New Roman" w:hAnsi="Times New Roman" w:eastAsia="Times New Roman" w:cs="Times New Roman"/>
          <w:sz w:val="28"/>
          <w:szCs w:val="28"/>
          <w:rtl w:val="0"/>
          <w:lang w:val="en-US"/>
        </w:rPr>
      </w:pPr>
      <w:r>
        <w:rPr>
          <w:rFonts w:ascii="Times New Roman" w:hAnsi="Times New Roman" w:eastAsia="Times New Roman" w:cs="Times New Roman"/>
          <w:b/>
          <w:sz w:val="28"/>
          <w:szCs w:val="28"/>
          <w:rtl w:val="0"/>
        </w:rPr>
        <w:t>Актуальність</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b/>
          <w:bCs/>
          <w:sz w:val="28"/>
          <w:szCs w:val="28"/>
          <w:rtl w:val="0"/>
        </w:rPr>
        <w:t>теми.</w:t>
      </w:r>
      <w:r>
        <w:rPr>
          <w:rFonts w:ascii="Times New Roman" w:hAnsi="Times New Roman" w:eastAsia="Times New Roman" w:cs="Times New Roman"/>
          <w:sz w:val="28"/>
          <w:szCs w:val="28"/>
          <w:rtl w:val="0"/>
        </w:rPr>
        <w:t xml:space="preserve"> </w:t>
      </w:r>
      <w:r>
        <w:rPr>
          <w:rFonts w:hint="default" w:ascii="Times New Roman" w:hAnsi="Times New Roman" w:eastAsia="Times New Roman" w:cs="Times New Roman"/>
          <w:sz w:val="28"/>
          <w:szCs w:val="28"/>
          <w:rtl w:val="0"/>
          <w:lang w:val="en-US"/>
        </w:rPr>
        <w:t xml:space="preserve">Проведення правової реформи та вдосконалення законодавства  України має здійснюватися згідно з конституційними засадами, що затверджують в якості пріоритетної соціальної цінності правової та суспільної систем України </w:t>
      </w:r>
      <w:r>
        <w:rPr>
          <w:rFonts w:hint="default" w:ascii="Times New Roman" w:hAnsi="Times New Roman" w:eastAsia="Times New Roman" w:cs="Times New Roman"/>
          <w:sz w:val="28"/>
          <w:szCs w:val="28"/>
          <w:rtl w:val="0"/>
          <w:lang w:val="uk-UA"/>
        </w:rPr>
        <w:t>людське життя</w:t>
      </w:r>
      <w:r>
        <w:rPr>
          <w:rFonts w:hint="default" w:ascii="Times New Roman" w:hAnsi="Times New Roman" w:eastAsia="Times New Roman" w:cs="Times New Roman"/>
          <w:sz w:val="28"/>
          <w:szCs w:val="28"/>
          <w:rtl w:val="0"/>
          <w:lang w:val="en-US"/>
        </w:rPr>
        <w:t>, здоров'я, недоторканність, гідність, честь та безпеку. На території України визнають та гарантують</w:t>
      </w:r>
      <w:r>
        <w:rPr>
          <w:rFonts w:hint="default" w:ascii="Times New Roman" w:hAnsi="Times New Roman" w:eastAsia="Times New Roman" w:cs="Times New Roman"/>
          <w:sz w:val="28"/>
          <w:szCs w:val="28"/>
          <w:rtl w:val="0"/>
          <w:lang w:val="uk-UA"/>
        </w:rPr>
        <w:t xml:space="preserve"> дотримання</w:t>
      </w:r>
      <w:r>
        <w:rPr>
          <w:rFonts w:hint="default" w:ascii="Times New Roman" w:hAnsi="Times New Roman" w:eastAsia="Times New Roman" w:cs="Times New Roman"/>
          <w:sz w:val="28"/>
          <w:szCs w:val="28"/>
          <w:rtl w:val="0"/>
          <w:lang w:val="en-US"/>
        </w:rPr>
        <w:t xml:space="preserve"> прав людей, громадян та їх свобод відповідно до міжнародних норм та принципів. </w:t>
      </w:r>
    </w:p>
    <w:p>
      <w:pPr>
        <w:spacing w:line="360" w:lineRule="auto"/>
        <w:ind w:left="0" w:leftChars="0" w:firstLine="658" w:firstLineChars="235"/>
        <w:jc w:val="both"/>
        <w:rPr>
          <w:rFonts w:hint="default" w:ascii="Times New Roman" w:hAnsi="Times New Roman" w:eastAsia="Times New Roman" w:cs="Times New Roman"/>
          <w:sz w:val="28"/>
          <w:szCs w:val="28"/>
          <w:rtl w:val="0"/>
          <w:lang w:val="en-US"/>
        </w:rPr>
      </w:pPr>
      <w:r>
        <w:rPr>
          <w:rFonts w:hint="default" w:ascii="Times New Roman" w:hAnsi="Times New Roman" w:eastAsia="Times New Roman" w:cs="Times New Roman"/>
          <w:sz w:val="28"/>
          <w:szCs w:val="28"/>
          <w:rtl w:val="0"/>
          <w:lang w:val="en-US"/>
        </w:rPr>
        <w:t>Таким чином свобода та захист прав людини базується на гуманістичних діяльностях суспільства й держави. Держава зобов'язана захищати права людей, шляхом створення такого правового механізму, який гарантує забезпечення необхідних в кожному випадку умов.</w:t>
      </w:r>
      <w:r>
        <w:rPr>
          <w:rFonts w:hint="default" w:ascii="Times New Roman" w:hAnsi="Times New Roman" w:eastAsia="Times New Roman" w:cs="Times New Roman"/>
          <w:sz w:val="28"/>
          <w:szCs w:val="28"/>
          <w:rtl w:val="0"/>
          <w:lang w:val="ru-RU"/>
        </w:rPr>
        <w:t xml:space="preserve"> </w:t>
      </w:r>
      <w:r>
        <w:rPr>
          <w:rFonts w:hint="default" w:ascii="Times New Roman" w:hAnsi="Times New Roman" w:eastAsia="Times New Roman" w:cs="Times New Roman"/>
          <w:sz w:val="28"/>
          <w:szCs w:val="28"/>
          <w:rtl w:val="0"/>
          <w:lang w:val="en-US"/>
        </w:rPr>
        <w:t>За останні роки у кримінально-правових наукових напрямках з’явилися позитивні зрушення в бік розширення досліджуваної проблематики,  яка відноситься до реалізації державою політики супротиву злочинництву, яке полягає в посяганні</w:t>
      </w:r>
      <w:r>
        <w:rPr>
          <w:rFonts w:hint="default" w:ascii="Times New Roman" w:hAnsi="Times New Roman" w:eastAsia="Times New Roman" w:cs="Times New Roman"/>
          <w:sz w:val="28"/>
          <w:szCs w:val="28"/>
          <w:rtl w:val="0"/>
          <w:lang w:val="ru-RU"/>
        </w:rPr>
        <w:t xml:space="preserve"> </w:t>
      </w:r>
      <w:r>
        <w:rPr>
          <w:rFonts w:hint="default" w:ascii="Times New Roman" w:hAnsi="Times New Roman" w:eastAsia="Times New Roman" w:cs="Times New Roman"/>
          <w:sz w:val="28"/>
          <w:szCs w:val="28"/>
          <w:rtl w:val="0"/>
          <w:lang w:val="en-US"/>
        </w:rPr>
        <w:t>на права людини. Одним з елементів забезпечення прав людини є презумпція невинуватості.</w:t>
      </w:r>
    </w:p>
    <w:p>
      <w:pPr>
        <w:spacing w:line="360" w:lineRule="auto"/>
        <w:ind w:left="0" w:leftChars="0" w:firstLine="658" w:firstLineChars="235"/>
        <w:jc w:val="both"/>
        <w:rPr>
          <w:rFonts w:ascii="Times New Roman" w:hAnsi="Times New Roman" w:eastAsia="Times New Roman" w:cs="Times New Roman"/>
          <w:sz w:val="28"/>
          <w:szCs w:val="28"/>
          <w:rtl w:val="0"/>
        </w:rPr>
      </w:pPr>
      <w:r>
        <w:rPr>
          <w:rFonts w:ascii="Times New Roman" w:hAnsi="Times New Roman" w:eastAsia="Times New Roman" w:cs="Times New Roman"/>
          <w:b/>
          <w:sz w:val="28"/>
          <w:szCs w:val="28"/>
          <w:rtl w:val="0"/>
        </w:rPr>
        <w:t>Об’єктом дослідження</w:t>
      </w:r>
      <w:r>
        <w:rPr>
          <w:rFonts w:ascii="Times New Roman" w:hAnsi="Times New Roman" w:eastAsia="Times New Roman" w:cs="Times New Roman"/>
          <w:sz w:val="28"/>
          <w:szCs w:val="28"/>
          <w:rtl w:val="0"/>
        </w:rPr>
        <w:t xml:space="preserve"> є презумпція невинуватості.</w:t>
      </w:r>
    </w:p>
    <w:p>
      <w:pPr>
        <w:spacing w:line="360" w:lineRule="auto"/>
        <w:ind w:left="0" w:leftChars="0" w:firstLine="658" w:firstLineChars="235"/>
        <w:jc w:val="both"/>
        <w:rPr>
          <w:rFonts w:ascii="Times New Roman" w:hAnsi="Times New Roman" w:eastAsia="Times New Roman" w:cs="Times New Roman"/>
          <w:sz w:val="28"/>
          <w:szCs w:val="28"/>
          <w:rtl w:val="0"/>
        </w:rPr>
      </w:pPr>
      <w:r>
        <w:rPr>
          <w:rFonts w:ascii="Times New Roman" w:hAnsi="Times New Roman" w:eastAsia="Times New Roman" w:cs="Times New Roman"/>
          <w:b/>
          <w:sz w:val="28"/>
          <w:szCs w:val="28"/>
          <w:rtl w:val="0"/>
        </w:rPr>
        <w:t>Предметом дослідження</w:t>
      </w:r>
      <w:r>
        <w:rPr>
          <w:rFonts w:ascii="Times New Roman" w:hAnsi="Times New Roman" w:eastAsia="Times New Roman" w:cs="Times New Roman"/>
          <w:sz w:val="28"/>
          <w:szCs w:val="28"/>
          <w:rtl w:val="0"/>
        </w:rPr>
        <w:t xml:space="preserve"> є винуватість.</w:t>
      </w:r>
    </w:p>
    <w:p>
      <w:pPr>
        <w:spacing w:line="360" w:lineRule="auto"/>
        <w:ind w:left="0" w:leftChars="0" w:firstLine="658" w:firstLineChars="235"/>
        <w:jc w:val="both"/>
        <w:rPr>
          <w:rFonts w:ascii="Times New Roman" w:hAnsi="Times New Roman" w:eastAsia="Times New Roman" w:cs="Times New Roman"/>
          <w:sz w:val="28"/>
          <w:szCs w:val="28"/>
          <w:rtl w:val="0"/>
        </w:rPr>
      </w:pPr>
      <w:r>
        <w:rPr>
          <w:rFonts w:ascii="Times New Roman" w:hAnsi="Times New Roman" w:eastAsia="Times New Roman" w:cs="Times New Roman"/>
          <w:b/>
          <w:sz w:val="28"/>
          <w:szCs w:val="28"/>
          <w:rtl w:val="0"/>
        </w:rPr>
        <w:t>Метою роботи</w:t>
      </w:r>
      <w:r>
        <w:rPr>
          <w:rFonts w:ascii="Times New Roman" w:hAnsi="Times New Roman" w:eastAsia="Times New Roman" w:cs="Times New Roman"/>
          <w:sz w:val="28"/>
          <w:szCs w:val="28"/>
          <w:rtl w:val="0"/>
        </w:rPr>
        <w:t xml:space="preserve"> є </w:t>
      </w:r>
      <w:r>
        <w:rPr>
          <w:rFonts w:ascii="Times New Roman" w:hAnsi="Times New Roman" w:eastAsia="Times New Roman" w:cs="Times New Roman"/>
          <w:sz w:val="28"/>
          <w:szCs w:val="28"/>
          <w:rtl w:val="0"/>
          <w:lang w:val="ru-RU"/>
        </w:rPr>
        <w:t>ро</w:t>
      </w:r>
      <w:r>
        <w:rPr>
          <w:rFonts w:hint="default" w:ascii="Times New Roman" w:hAnsi="Times New Roman" w:eastAsia="Times New Roman" w:cs="Times New Roman"/>
          <w:sz w:val="28"/>
          <w:szCs w:val="28"/>
          <w:rtl w:val="0"/>
          <w:lang w:val="uk-UA"/>
        </w:rPr>
        <w:t>зширене розкриття такого</w:t>
      </w:r>
      <w:r>
        <w:rPr>
          <w:rFonts w:ascii="Times New Roman" w:hAnsi="Times New Roman" w:eastAsia="Times New Roman" w:cs="Times New Roman"/>
          <w:sz w:val="28"/>
          <w:szCs w:val="28"/>
          <w:rtl w:val="0"/>
        </w:rPr>
        <w:t xml:space="preserve"> поняття</w:t>
      </w:r>
      <w:r>
        <w:rPr>
          <w:rFonts w:hint="default" w:ascii="Times New Roman" w:hAnsi="Times New Roman" w:eastAsia="Times New Roman" w:cs="Times New Roman"/>
          <w:sz w:val="28"/>
          <w:szCs w:val="28"/>
          <w:rtl w:val="0"/>
          <w:lang w:val="uk-UA"/>
        </w:rPr>
        <w:t>, як</w:t>
      </w:r>
      <w:r>
        <w:rPr>
          <w:rFonts w:ascii="Times New Roman" w:hAnsi="Times New Roman" w:eastAsia="Times New Roman" w:cs="Times New Roman"/>
          <w:sz w:val="28"/>
          <w:szCs w:val="28"/>
          <w:rtl w:val="0"/>
        </w:rPr>
        <w:t xml:space="preserve"> презумпці</w:t>
      </w:r>
      <w:r>
        <w:rPr>
          <w:rFonts w:ascii="Times New Roman" w:hAnsi="Times New Roman" w:eastAsia="Times New Roman" w:cs="Times New Roman"/>
          <w:sz w:val="28"/>
          <w:szCs w:val="28"/>
          <w:rtl w:val="0"/>
          <w:lang w:val="uk-UA"/>
        </w:rPr>
        <w:t>я</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невинуватості</w:t>
      </w:r>
      <w:r>
        <w:rPr>
          <w:rFonts w:hint="default" w:ascii="Times New Roman" w:hAnsi="Times New Roman" w:eastAsia="Times New Roman" w:cs="Times New Roman"/>
          <w:sz w:val="28"/>
          <w:szCs w:val="28"/>
          <w:rtl w:val="0"/>
          <w:lang w:val="uk-UA"/>
        </w:rPr>
        <w:t xml:space="preserve">, а також </w:t>
      </w:r>
      <w:r>
        <w:rPr>
          <w:rFonts w:ascii="Times New Roman" w:hAnsi="Times New Roman" w:eastAsia="Times New Roman" w:cs="Times New Roman"/>
          <w:sz w:val="28"/>
          <w:szCs w:val="28"/>
          <w:rtl w:val="0"/>
        </w:rPr>
        <w:t xml:space="preserve">забезпечення </w:t>
      </w:r>
      <w:r>
        <w:rPr>
          <w:rFonts w:ascii="Times New Roman" w:hAnsi="Times New Roman" w:eastAsia="Times New Roman" w:cs="Times New Roman"/>
          <w:sz w:val="28"/>
          <w:szCs w:val="28"/>
          <w:rtl w:val="0"/>
          <w:lang w:val="uk-UA"/>
        </w:rPr>
        <w:t>можливості</w:t>
      </w:r>
      <w:r>
        <w:rPr>
          <w:rFonts w:hint="default" w:ascii="Times New Roman" w:hAnsi="Times New Roman" w:eastAsia="Times New Roman" w:cs="Times New Roman"/>
          <w:sz w:val="28"/>
          <w:szCs w:val="28"/>
          <w:rtl w:val="0"/>
          <w:lang w:val="uk-UA"/>
        </w:rPr>
        <w:t xml:space="preserve"> доведення</w:t>
      </w:r>
      <w:r>
        <w:rPr>
          <w:rFonts w:ascii="Times New Roman" w:hAnsi="Times New Roman" w:eastAsia="Times New Roman" w:cs="Times New Roman"/>
          <w:sz w:val="28"/>
          <w:szCs w:val="28"/>
          <w:rtl w:val="0"/>
        </w:rPr>
        <w:t xml:space="preserve"> винуватості.</w:t>
      </w:r>
    </w:p>
    <w:p>
      <w:pPr>
        <w:spacing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ascii="Times New Roman" w:hAnsi="Times New Roman" w:eastAsia="Times New Roman" w:cs="Times New Roman"/>
          <w:sz w:val="28"/>
          <w:szCs w:val="28"/>
          <w:rtl w:val="0"/>
          <w:lang w:val="uk-UA"/>
        </w:rPr>
        <w:t>Поставлену</w:t>
      </w:r>
      <w:r>
        <w:rPr>
          <w:rFonts w:hint="default" w:ascii="Times New Roman" w:hAnsi="Times New Roman" w:eastAsia="Times New Roman" w:cs="Times New Roman"/>
          <w:sz w:val="28"/>
          <w:szCs w:val="28"/>
          <w:rtl w:val="0"/>
          <w:lang w:val="uk-UA"/>
        </w:rPr>
        <w:t xml:space="preserve"> мету досягали шляхом вирішення наступних задач:</w:t>
      </w:r>
    </w:p>
    <w:p>
      <w:pPr>
        <w:spacing w:line="360" w:lineRule="auto"/>
        <w:ind w:left="0" w:leftChars="0" w:firstLine="658" w:firstLineChars="235"/>
        <w:jc w:val="both"/>
        <w:rPr>
          <w:rFonts w:ascii="Times New Roman" w:hAnsi="Times New Roman" w:eastAsia="Times New Roman" w:cs="Times New Roman"/>
          <w:sz w:val="28"/>
          <w:szCs w:val="28"/>
          <w:rtl w:val="0"/>
        </w:rPr>
      </w:pPr>
      <w:r>
        <w:rPr>
          <w:rFonts w:hint="default" w:ascii="Times New Roman" w:hAnsi="Times New Roman" w:eastAsia="Times New Roman" w:cs="Times New Roman"/>
          <w:sz w:val="28"/>
          <w:szCs w:val="28"/>
          <w:rtl w:val="0"/>
          <w:lang w:val="uk-UA"/>
        </w:rPr>
        <w:t>1)</w:t>
      </w:r>
      <w:r>
        <w:rPr>
          <w:rFonts w:ascii="Times New Roman" w:hAnsi="Times New Roman" w:eastAsia="Times New Roman" w:cs="Times New Roman"/>
          <w:sz w:val="28"/>
          <w:szCs w:val="28"/>
          <w:rtl w:val="0"/>
        </w:rPr>
        <w:t xml:space="preserve"> розкрит</w:t>
      </w:r>
      <w:r>
        <w:rPr>
          <w:rFonts w:ascii="Times New Roman" w:hAnsi="Times New Roman" w:eastAsia="Times New Roman" w:cs="Times New Roman"/>
          <w:sz w:val="28"/>
          <w:szCs w:val="28"/>
          <w:rtl w:val="0"/>
          <w:lang w:val="uk-UA"/>
        </w:rPr>
        <w:t>тя</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значення</w:t>
      </w:r>
      <w:r>
        <w:rPr>
          <w:rFonts w:hint="default" w:ascii="Times New Roman" w:hAnsi="Times New Roman" w:eastAsia="Times New Roman" w:cs="Times New Roman"/>
          <w:sz w:val="28"/>
          <w:szCs w:val="28"/>
          <w:rtl w:val="0"/>
          <w:lang w:val="uk-UA"/>
        </w:rPr>
        <w:t xml:space="preserve"> терміну</w:t>
      </w:r>
      <w:r>
        <w:rPr>
          <w:rFonts w:ascii="Times New Roman" w:hAnsi="Times New Roman" w:eastAsia="Times New Roman" w:cs="Times New Roman"/>
          <w:sz w:val="28"/>
          <w:szCs w:val="28"/>
          <w:rtl w:val="0"/>
        </w:rPr>
        <w:t xml:space="preserve"> презумпці</w:t>
      </w:r>
      <w:r>
        <w:rPr>
          <w:rFonts w:ascii="Times New Roman" w:hAnsi="Times New Roman" w:eastAsia="Times New Roman" w:cs="Times New Roman"/>
          <w:sz w:val="28"/>
          <w:szCs w:val="28"/>
          <w:rtl w:val="0"/>
          <w:lang w:val="uk-UA"/>
        </w:rPr>
        <w:t>я</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невинуватості.</w:t>
      </w:r>
    </w:p>
    <w:p>
      <w:pPr>
        <w:spacing w:line="360" w:lineRule="auto"/>
        <w:ind w:left="0" w:leftChars="0" w:firstLine="658" w:firstLineChars="235"/>
        <w:jc w:val="both"/>
        <w:rPr>
          <w:rFonts w:ascii="Times New Roman" w:hAnsi="Times New Roman" w:eastAsia="Times New Roman" w:cs="Times New Roman"/>
          <w:sz w:val="28"/>
          <w:szCs w:val="28"/>
          <w:rtl w:val="0"/>
        </w:rPr>
      </w:pPr>
      <w:r>
        <w:rPr>
          <w:rFonts w:hint="default" w:ascii="Times New Roman" w:hAnsi="Times New Roman" w:eastAsia="Times New Roman" w:cs="Times New Roman"/>
          <w:sz w:val="28"/>
          <w:szCs w:val="28"/>
          <w:rtl w:val="0"/>
          <w:lang w:val="uk-UA"/>
        </w:rPr>
        <w:t>2)</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формулювання</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поняття винуватості.</w:t>
      </w:r>
    </w:p>
    <w:p>
      <w:pPr>
        <w:spacing w:line="360" w:lineRule="auto"/>
        <w:ind w:left="0" w:leftChars="0" w:firstLine="658" w:firstLineChars="235"/>
        <w:jc w:val="both"/>
        <w:rPr>
          <w:rFonts w:ascii="Times New Roman" w:hAnsi="Times New Roman" w:eastAsia="Times New Roman" w:cs="Times New Roman"/>
          <w:sz w:val="28"/>
          <w:szCs w:val="28"/>
          <w:rtl w:val="0"/>
        </w:rPr>
      </w:pPr>
      <w:r>
        <w:rPr>
          <w:rFonts w:hint="default" w:ascii="Times New Roman" w:hAnsi="Times New Roman" w:eastAsia="Times New Roman" w:cs="Times New Roman"/>
          <w:sz w:val="28"/>
          <w:szCs w:val="28"/>
          <w:rtl w:val="0"/>
          <w:lang w:val="uk-UA"/>
        </w:rPr>
        <w:t>3)</w:t>
      </w:r>
      <w:r>
        <w:rPr>
          <w:rFonts w:ascii="Times New Roman" w:hAnsi="Times New Roman" w:eastAsia="Times New Roman" w:cs="Times New Roman"/>
          <w:sz w:val="28"/>
          <w:szCs w:val="28"/>
          <w:rtl w:val="0"/>
        </w:rPr>
        <w:t xml:space="preserve"> визнач</w:t>
      </w:r>
      <w:r>
        <w:rPr>
          <w:rFonts w:ascii="Times New Roman" w:hAnsi="Times New Roman" w:eastAsia="Times New Roman" w:cs="Times New Roman"/>
          <w:sz w:val="28"/>
          <w:szCs w:val="28"/>
          <w:rtl w:val="0"/>
          <w:lang w:val="uk-UA"/>
        </w:rPr>
        <w:t>ення</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способів</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д</w:t>
      </w:r>
      <w:r>
        <w:rPr>
          <w:rFonts w:ascii="Times New Roman" w:hAnsi="Times New Roman" w:eastAsia="Times New Roman" w:cs="Times New Roman"/>
          <w:sz w:val="28"/>
          <w:szCs w:val="28"/>
          <w:rtl w:val="0"/>
          <w:lang w:val="ru-RU"/>
        </w:rPr>
        <w:t>о</w:t>
      </w:r>
      <w:r>
        <w:rPr>
          <w:rFonts w:ascii="Times New Roman" w:hAnsi="Times New Roman" w:eastAsia="Times New Roman" w:cs="Times New Roman"/>
          <w:sz w:val="28"/>
          <w:szCs w:val="28"/>
          <w:rtl w:val="0"/>
          <w:lang w:val="uk-UA"/>
        </w:rPr>
        <w:t>ведення</w:t>
      </w:r>
      <w:r>
        <w:rPr>
          <w:rFonts w:ascii="Times New Roman" w:hAnsi="Times New Roman" w:eastAsia="Times New Roman" w:cs="Times New Roman"/>
          <w:sz w:val="28"/>
          <w:szCs w:val="28"/>
          <w:rtl w:val="0"/>
        </w:rPr>
        <w:t xml:space="preserve"> винува</w:t>
      </w:r>
      <w:r>
        <w:rPr>
          <w:rFonts w:ascii="Times New Roman" w:hAnsi="Times New Roman" w:eastAsia="Times New Roman" w:cs="Times New Roman"/>
          <w:sz w:val="28"/>
          <w:szCs w:val="28"/>
          <w:rtl w:val="0"/>
          <w:lang w:val="uk-UA"/>
        </w:rPr>
        <w:t>тості</w:t>
      </w:r>
      <w:r>
        <w:rPr>
          <w:rFonts w:hint="default" w:ascii="Times New Roman" w:hAnsi="Times New Roman" w:eastAsia="Times New Roman" w:cs="Times New Roman"/>
          <w:sz w:val="28"/>
          <w:szCs w:val="28"/>
          <w:rtl w:val="0"/>
          <w:lang w:val="uk-UA"/>
        </w:rPr>
        <w:t>.</w:t>
      </w:r>
    </w:p>
    <w:p>
      <w:pPr>
        <w:spacing w:line="360" w:lineRule="auto"/>
        <w:ind w:left="0" w:leftChars="0" w:firstLine="658" w:firstLineChars="235"/>
        <w:jc w:val="both"/>
        <w:rPr>
          <w:rFonts w:ascii="Times New Roman" w:hAnsi="Times New Roman" w:eastAsia="Times New Roman" w:cs="Times New Roman"/>
          <w:sz w:val="28"/>
          <w:szCs w:val="28"/>
          <w:rtl w:val="0"/>
        </w:rPr>
      </w:pPr>
      <w:r>
        <w:rPr>
          <w:rFonts w:ascii="Times New Roman" w:hAnsi="Times New Roman" w:eastAsia="Times New Roman" w:cs="Times New Roman"/>
          <w:b/>
          <w:sz w:val="28"/>
          <w:szCs w:val="28"/>
          <w:rtl w:val="0"/>
        </w:rPr>
        <w:t>Методологія курсової роботи.</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Під</w:t>
      </w:r>
      <w:r>
        <w:rPr>
          <w:rFonts w:hint="default" w:ascii="Times New Roman" w:hAnsi="Times New Roman" w:eastAsia="Times New Roman" w:cs="Times New Roman"/>
          <w:sz w:val="28"/>
          <w:szCs w:val="28"/>
          <w:rtl w:val="0"/>
          <w:lang w:val="uk-UA"/>
        </w:rPr>
        <w:t xml:space="preserve"> час написання</w:t>
      </w:r>
      <w:r>
        <w:rPr>
          <w:rFonts w:ascii="Times New Roman" w:hAnsi="Times New Roman" w:eastAsia="Times New Roman" w:cs="Times New Roman"/>
          <w:sz w:val="28"/>
          <w:szCs w:val="28"/>
          <w:rtl w:val="0"/>
        </w:rPr>
        <w:t xml:space="preserve"> курсової роботи </w:t>
      </w:r>
      <w:r>
        <w:rPr>
          <w:rFonts w:ascii="Times New Roman" w:hAnsi="Times New Roman" w:eastAsia="Times New Roman" w:cs="Times New Roman"/>
          <w:sz w:val="28"/>
          <w:szCs w:val="28"/>
          <w:rtl w:val="0"/>
          <w:lang w:val="uk-UA"/>
        </w:rPr>
        <w:t>було</w:t>
      </w:r>
      <w:r>
        <w:rPr>
          <w:rFonts w:hint="default" w:ascii="Times New Roman" w:hAnsi="Times New Roman" w:eastAsia="Times New Roman" w:cs="Times New Roman"/>
          <w:sz w:val="28"/>
          <w:szCs w:val="28"/>
          <w:rtl w:val="0"/>
          <w:lang w:val="uk-UA"/>
        </w:rPr>
        <w:t xml:space="preserve"> застосовано </w:t>
      </w:r>
      <w:r>
        <w:rPr>
          <w:rFonts w:ascii="Times New Roman" w:hAnsi="Times New Roman" w:eastAsia="Times New Roman" w:cs="Times New Roman"/>
          <w:sz w:val="28"/>
          <w:szCs w:val="28"/>
          <w:rtl w:val="0"/>
        </w:rPr>
        <w:t>комплекс загальнонаукових</w:t>
      </w:r>
      <w:r>
        <w:rPr>
          <w:rFonts w:hint="default" w:ascii="Times New Roman" w:hAnsi="Times New Roman" w:eastAsia="Times New Roman" w:cs="Times New Roman"/>
          <w:sz w:val="28"/>
          <w:szCs w:val="28"/>
          <w:rtl w:val="0"/>
          <w:lang w:val="uk-UA"/>
        </w:rPr>
        <w:t xml:space="preserve"> методів та спеціальні дослідницькі та пізнавальні методи, які найчастіше використовуються в сучасній сфері правознавства.</w:t>
      </w:r>
      <w:r>
        <w:rPr>
          <w:rFonts w:ascii="Times New Roman" w:hAnsi="Times New Roman" w:eastAsia="Times New Roman" w:cs="Times New Roman"/>
          <w:sz w:val="28"/>
          <w:szCs w:val="28"/>
          <w:rtl w:val="0"/>
        </w:rPr>
        <w:t xml:space="preserve"> </w:t>
      </w:r>
    </w:p>
    <w:p>
      <w:pPr>
        <w:spacing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ascii="Times New Roman" w:hAnsi="Times New Roman" w:eastAsia="Times New Roman" w:cs="Times New Roman"/>
          <w:sz w:val="28"/>
          <w:szCs w:val="28"/>
          <w:rtl w:val="0"/>
          <w:lang w:val="uk-UA"/>
        </w:rPr>
        <w:t>За</w:t>
      </w:r>
      <w:r>
        <w:rPr>
          <w:rFonts w:hint="default" w:ascii="Times New Roman" w:hAnsi="Times New Roman" w:eastAsia="Times New Roman" w:cs="Times New Roman"/>
          <w:sz w:val="28"/>
          <w:szCs w:val="28"/>
          <w:rtl w:val="0"/>
          <w:lang w:val="uk-UA"/>
        </w:rPr>
        <w:t xml:space="preserve"> м</w:t>
      </w:r>
      <w:r>
        <w:rPr>
          <w:rFonts w:ascii="Times New Roman" w:hAnsi="Times New Roman" w:eastAsia="Times New Roman" w:cs="Times New Roman"/>
          <w:sz w:val="28"/>
          <w:szCs w:val="28"/>
          <w:rtl w:val="0"/>
        </w:rPr>
        <w:t xml:space="preserve">етодологічну основу </w:t>
      </w:r>
      <w:r>
        <w:rPr>
          <w:rFonts w:ascii="Times New Roman" w:hAnsi="Times New Roman" w:eastAsia="Times New Roman" w:cs="Times New Roman"/>
          <w:sz w:val="28"/>
          <w:szCs w:val="28"/>
          <w:rtl w:val="0"/>
          <w:lang w:val="uk-UA"/>
        </w:rPr>
        <w:t>проведеного</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 xml:space="preserve">дослідження </w:t>
      </w:r>
      <w:r>
        <w:rPr>
          <w:rFonts w:ascii="Times New Roman" w:hAnsi="Times New Roman" w:eastAsia="Times New Roman" w:cs="Times New Roman"/>
          <w:sz w:val="28"/>
          <w:szCs w:val="28"/>
          <w:rtl w:val="0"/>
          <w:lang w:val="uk-UA"/>
        </w:rPr>
        <w:t>були</w:t>
      </w:r>
      <w:r>
        <w:rPr>
          <w:rFonts w:hint="default" w:ascii="Times New Roman" w:hAnsi="Times New Roman" w:eastAsia="Times New Roman" w:cs="Times New Roman"/>
          <w:sz w:val="28"/>
          <w:szCs w:val="28"/>
          <w:rtl w:val="0"/>
          <w:lang w:val="uk-UA"/>
        </w:rPr>
        <w:t xml:space="preserve"> взяті найбільш </w:t>
      </w:r>
      <w:r>
        <w:rPr>
          <w:rFonts w:ascii="Times New Roman" w:hAnsi="Times New Roman" w:eastAsia="Times New Roman" w:cs="Times New Roman"/>
          <w:sz w:val="28"/>
          <w:szCs w:val="28"/>
          <w:rtl w:val="0"/>
        </w:rPr>
        <w:t xml:space="preserve">універсальні </w:t>
      </w:r>
      <w:r>
        <w:rPr>
          <w:rFonts w:ascii="Times New Roman" w:hAnsi="Times New Roman" w:eastAsia="Times New Roman" w:cs="Times New Roman"/>
          <w:sz w:val="28"/>
          <w:szCs w:val="28"/>
          <w:rtl w:val="0"/>
          <w:lang w:val="uk-UA"/>
        </w:rPr>
        <w:t>діалектичні</w:t>
      </w:r>
      <w:r>
        <w:rPr>
          <w:rFonts w:hint="default" w:ascii="Times New Roman" w:hAnsi="Times New Roman" w:eastAsia="Times New Roman" w:cs="Times New Roman"/>
          <w:sz w:val="28"/>
          <w:szCs w:val="28"/>
          <w:rtl w:val="0"/>
          <w:lang w:val="uk-UA"/>
        </w:rPr>
        <w:t xml:space="preserve"> методи</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оперуючи</w:t>
      </w:r>
      <w:r>
        <w:rPr>
          <w:rFonts w:hint="default" w:ascii="Times New Roman" w:hAnsi="Times New Roman" w:eastAsia="Times New Roman" w:cs="Times New Roman"/>
          <w:sz w:val="28"/>
          <w:szCs w:val="28"/>
          <w:rtl w:val="0"/>
          <w:lang w:val="uk-UA"/>
        </w:rPr>
        <w:t xml:space="preserve"> якими  на кожному з етапів </w:t>
      </w:r>
      <w:r>
        <w:rPr>
          <w:rFonts w:hint="default" w:ascii="Times New Roman" w:hAnsi="Times New Roman" w:eastAsia="Times New Roman" w:cs="Times New Roman"/>
          <w:sz w:val="28"/>
          <w:szCs w:val="28"/>
          <w:rtl w:val="0"/>
          <w:lang w:val="ru-RU"/>
        </w:rPr>
        <w:t>була доведена</w:t>
      </w:r>
      <w:r>
        <w:rPr>
          <w:rFonts w:hint="default" w:ascii="Times New Roman" w:hAnsi="Times New Roman" w:eastAsia="Times New Roman" w:cs="Times New Roman"/>
          <w:sz w:val="28"/>
          <w:szCs w:val="28"/>
          <w:rtl w:val="0"/>
          <w:lang w:val="uk-UA"/>
        </w:rPr>
        <w:t xml:space="preserve"> винуватість.</w:t>
      </w:r>
    </w:p>
    <w:p>
      <w:pPr>
        <w:spacing w:line="360" w:lineRule="auto"/>
        <w:ind w:left="0" w:leftChars="0" w:firstLine="658" w:firstLineChars="235"/>
        <w:jc w:val="both"/>
        <w:rPr>
          <w:rFonts w:ascii="Times New Roman" w:hAnsi="Times New Roman" w:eastAsia="Times New Roman" w:cs="Times New Roman"/>
          <w:sz w:val="28"/>
          <w:szCs w:val="28"/>
          <w:rtl w:val="0"/>
        </w:rPr>
      </w:pPr>
      <w:r>
        <w:rPr>
          <w:rFonts w:ascii="Times New Roman" w:hAnsi="Times New Roman" w:eastAsia="Times New Roman" w:cs="Times New Roman"/>
          <w:sz w:val="28"/>
          <w:szCs w:val="28"/>
          <w:rtl w:val="0"/>
          <w:lang w:val="uk-UA"/>
        </w:rPr>
        <w:t>Для</w:t>
      </w:r>
      <w:r>
        <w:rPr>
          <w:rFonts w:hint="default" w:ascii="Times New Roman" w:hAnsi="Times New Roman" w:eastAsia="Times New Roman" w:cs="Times New Roman"/>
          <w:sz w:val="28"/>
          <w:szCs w:val="28"/>
          <w:rtl w:val="0"/>
          <w:lang w:val="uk-UA"/>
        </w:rPr>
        <w:t xml:space="preserve"> проведення одиничних</w:t>
      </w:r>
      <w:r>
        <w:rPr>
          <w:rFonts w:ascii="Times New Roman" w:hAnsi="Times New Roman" w:eastAsia="Times New Roman" w:cs="Times New Roman"/>
          <w:sz w:val="28"/>
          <w:szCs w:val="28"/>
          <w:rtl w:val="0"/>
        </w:rPr>
        <w:t xml:space="preserve"> етапах</w:t>
      </w:r>
      <w:r>
        <w:rPr>
          <w:rFonts w:hint="default" w:ascii="Times New Roman" w:hAnsi="Times New Roman" w:eastAsia="Times New Roman" w:cs="Times New Roman"/>
          <w:sz w:val="28"/>
          <w:szCs w:val="28"/>
          <w:rtl w:val="0"/>
          <w:lang w:val="uk-UA"/>
        </w:rPr>
        <w:t xml:space="preserve"> в процесі дослідження</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було</w:t>
      </w:r>
      <w:r>
        <w:rPr>
          <w:rFonts w:hint="default" w:ascii="Times New Roman" w:hAnsi="Times New Roman" w:eastAsia="Times New Roman" w:cs="Times New Roman"/>
          <w:sz w:val="28"/>
          <w:szCs w:val="28"/>
          <w:rtl w:val="0"/>
          <w:lang w:val="uk-UA"/>
        </w:rPr>
        <w:t xml:space="preserve"> використано</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наступні</w:t>
      </w:r>
      <w:r>
        <w:rPr>
          <w:rFonts w:ascii="Times New Roman" w:hAnsi="Times New Roman" w:eastAsia="Times New Roman" w:cs="Times New Roman"/>
          <w:sz w:val="28"/>
          <w:szCs w:val="28"/>
          <w:rtl w:val="0"/>
        </w:rPr>
        <w:t xml:space="preserve"> спеціальні методи:</w:t>
      </w:r>
    </w:p>
    <w:p>
      <w:pPr>
        <w:numPr>
          <w:ilvl w:val="0"/>
          <w:numId w:val="2"/>
        </w:numPr>
        <w:spacing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ascii="Times New Roman" w:hAnsi="Times New Roman" w:eastAsia="Times New Roman" w:cs="Times New Roman"/>
          <w:sz w:val="28"/>
          <w:szCs w:val="28"/>
          <w:rtl w:val="0"/>
        </w:rPr>
        <w:t>Порівняльний</w:t>
      </w:r>
      <w:r>
        <w:rPr>
          <w:rFonts w:hint="default" w:ascii="Times New Roman" w:hAnsi="Times New Roman" w:eastAsia="Times New Roman" w:cs="Times New Roman"/>
          <w:sz w:val="28"/>
          <w:szCs w:val="28"/>
          <w:rtl w:val="0"/>
          <w:lang w:val="uk-UA"/>
        </w:rPr>
        <w:t xml:space="preserve"> метод</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за</w:t>
      </w:r>
      <w:r>
        <w:rPr>
          <w:rFonts w:hint="default" w:ascii="Times New Roman" w:hAnsi="Times New Roman" w:eastAsia="Times New Roman" w:cs="Times New Roman"/>
          <w:sz w:val="28"/>
          <w:szCs w:val="28"/>
          <w:rtl w:val="0"/>
          <w:lang w:val="uk-UA"/>
        </w:rPr>
        <w:t xml:space="preserve"> допом</w:t>
      </w:r>
      <w:r>
        <w:rPr>
          <w:rFonts w:hint="default" w:ascii="Times New Roman" w:hAnsi="Times New Roman" w:eastAsia="Times New Roman" w:cs="Times New Roman"/>
          <w:sz w:val="28"/>
          <w:szCs w:val="28"/>
          <w:rtl w:val="0"/>
          <w:lang w:val="ru-RU"/>
        </w:rPr>
        <w:t>о</w:t>
      </w:r>
      <w:r>
        <w:rPr>
          <w:rFonts w:hint="default" w:ascii="Times New Roman" w:hAnsi="Times New Roman" w:eastAsia="Times New Roman" w:cs="Times New Roman"/>
          <w:sz w:val="28"/>
          <w:szCs w:val="28"/>
          <w:rtl w:val="0"/>
          <w:lang w:val="uk-UA"/>
        </w:rPr>
        <w:t>гою порівняння явищ відбувається встановлення спільних, окремих та особливих закономірностей їх розвитку.</w:t>
      </w:r>
    </w:p>
    <w:p>
      <w:pPr>
        <w:numPr>
          <w:ilvl w:val="0"/>
          <w:numId w:val="2"/>
        </w:numPr>
        <w:spacing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ascii="Times New Roman" w:hAnsi="Times New Roman" w:eastAsia="Times New Roman" w:cs="Times New Roman"/>
          <w:sz w:val="28"/>
          <w:szCs w:val="28"/>
          <w:rtl w:val="0"/>
        </w:rPr>
        <w:t>Структурно-функціональний</w:t>
      </w:r>
      <w:r>
        <w:rPr>
          <w:rFonts w:hint="default" w:ascii="Times New Roman" w:hAnsi="Times New Roman" w:eastAsia="Times New Roman" w:cs="Times New Roman"/>
          <w:sz w:val="28"/>
          <w:szCs w:val="28"/>
          <w:rtl w:val="0"/>
          <w:lang w:val="uk-UA"/>
        </w:rPr>
        <w:t xml:space="preserve"> метод – </w:t>
      </w:r>
      <w:r>
        <w:rPr>
          <w:rFonts w:ascii="Times New Roman" w:hAnsi="Times New Roman" w:eastAsia="Times New Roman" w:cs="Times New Roman"/>
          <w:sz w:val="28"/>
          <w:szCs w:val="28"/>
          <w:rtl w:val="0"/>
          <w:lang w:val="uk-UA"/>
        </w:rPr>
        <w:t>передбачає</w:t>
      </w:r>
      <w:r>
        <w:rPr>
          <w:rFonts w:ascii="Times New Roman" w:hAnsi="Times New Roman" w:eastAsia="Times New Roman" w:cs="Times New Roman"/>
          <w:sz w:val="28"/>
          <w:szCs w:val="28"/>
          <w:rtl w:val="0"/>
        </w:rPr>
        <w:t xml:space="preserve"> детал</w:t>
      </w:r>
      <w:r>
        <w:rPr>
          <w:rFonts w:ascii="Times New Roman" w:hAnsi="Times New Roman" w:eastAsia="Times New Roman" w:cs="Times New Roman"/>
          <w:sz w:val="28"/>
          <w:szCs w:val="28"/>
          <w:rtl w:val="0"/>
          <w:lang w:val="uk-UA"/>
        </w:rPr>
        <w:t>ізоване</w:t>
      </w:r>
      <w:r>
        <w:rPr>
          <w:rFonts w:hint="default" w:ascii="Times New Roman" w:hAnsi="Times New Roman" w:eastAsia="Times New Roman" w:cs="Times New Roman"/>
          <w:sz w:val="28"/>
          <w:szCs w:val="28"/>
          <w:rtl w:val="0"/>
          <w:lang w:val="uk-UA"/>
        </w:rPr>
        <w:t xml:space="preserve"> розглядання</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певного</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 xml:space="preserve">явища </w:t>
      </w:r>
      <w:r>
        <w:rPr>
          <w:rFonts w:ascii="Times New Roman" w:hAnsi="Times New Roman" w:eastAsia="Times New Roman" w:cs="Times New Roman"/>
          <w:sz w:val="28"/>
          <w:szCs w:val="28"/>
          <w:rtl w:val="0"/>
          <w:lang w:val="uk-UA"/>
        </w:rPr>
        <w:t>в</w:t>
      </w:r>
      <w:r>
        <w:rPr>
          <w:rFonts w:hint="default" w:ascii="Times New Roman" w:hAnsi="Times New Roman" w:eastAsia="Times New Roman" w:cs="Times New Roman"/>
          <w:sz w:val="28"/>
          <w:szCs w:val="28"/>
          <w:rtl w:val="0"/>
          <w:lang w:val="uk-UA"/>
        </w:rPr>
        <w:t xml:space="preserve"> якості системного, при цьому з використанням обов’язкового аналізу</w:t>
      </w:r>
      <w:r>
        <w:rPr>
          <w:rFonts w:ascii="Times New Roman" w:hAnsi="Times New Roman" w:eastAsia="Times New Roman" w:cs="Times New Roman"/>
          <w:sz w:val="28"/>
          <w:szCs w:val="28"/>
          <w:rtl w:val="0"/>
        </w:rPr>
        <w:t xml:space="preserve"> функцій</w:t>
      </w:r>
      <w:r>
        <w:rPr>
          <w:rFonts w:hint="default" w:ascii="Times New Roman" w:hAnsi="Times New Roman" w:eastAsia="Times New Roman" w:cs="Times New Roman"/>
          <w:sz w:val="28"/>
          <w:szCs w:val="28"/>
          <w:rtl w:val="0"/>
          <w:lang w:val="uk-UA"/>
        </w:rPr>
        <w:t xml:space="preserve"> елементів, що взаємодіють між собою. </w:t>
      </w:r>
    </w:p>
    <w:p>
      <w:pPr>
        <w:spacing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Впродовж</w:t>
      </w:r>
      <w:r>
        <w:rPr>
          <w:rFonts w:hint="default" w:ascii="Times New Roman" w:hAnsi="Times New Roman" w:eastAsia="Times New Roman" w:cs="Times New Roman"/>
          <w:sz w:val="28"/>
          <w:szCs w:val="28"/>
          <w:rtl w:val="0"/>
          <w:lang w:val="uk-UA"/>
        </w:rPr>
        <w:t xml:space="preserve"> написання курсової роботи</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додатково</w:t>
      </w:r>
      <w:r>
        <w:rPr>
          <w:rFonts w:hint="default" w:ascii="Times New Roman" w:hAnsi="Times New Roman" w:eastAsia="Times New Roman" w:cs="Times New Roman"/>
          <w:sz w:val="28"/>
          <w:szCs w:val="28"/>
          <w:rtl w:val="0"/>
          <w:lang w:val="uk-UA"/>
        </w:rPr>
        <w:t xml:space="preserve"> були застосовані такі методи досліду, як критичний, історичний й</w:t>
      </w:r>
      <w:r>
        <w:rPr>
          <w:rFonts w:hint="default" w:ascii="Times New Roman" w:hAnsi="Times New Roman" w:eastAsia="Times New Roman" w:cs="Times New Roman"/>
          <w:sz w:val="28"/>
          <w:szCs w:val="28"/>
          <w:rtl w:val="0"/>
          <w:lang w:val="ru-RU"/>
        </w:rPr>
        <w:t>,</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lang w:val="uk-UA"/>
        </w:rPr>
        <w:t>у тому числі</w:t>
      </w:r>
      <w:r>
        <w:rPr>
          <w:rFonts w:hint="default" w:ascii="Times New Roman" w:hAnsi="Times New Roman" w:eastAsia="Times New Roman" w:cs="Times New Roman"/>
          <w:sz w:val="28"/>
          <w:szCs w:val="28"/>
          <w:rtl w:val="0"/>
          <w:lang w:val="ru-RU"/>
        </w:rPr>
        <w:t>,</w:t>
      </w:r>
      <w:r>
        <w:rPr>
          <w:rFonts w:ascii="Times New Roman" w:hAnsi="Times New Roman" w:eastAsia="Times New Roman" w:cs="Times New Roman"/>
          <w:sz w:val="28"/>
          <w:szCs w:val="28"/>
          <w:rtl w:val="0"/>
          <w:lang w:val="uk-UA"/>
        </w:rPr>
        <w:t xml:space="preserve"> інші загальнонаукові та спеціально-правові методи</w:t>
      </w:r>
      <w:r>
        <w:rPr>
          <w:rFonts w:hint="default" w:ascii="Times New Roman" w:hAnsi="Times New Roman" w:eastAsia="Times New Roman" w:cs="Times New Roman"/>
          <w:sz w:val="28"/>
          <w:szCs w:val="28"/>
          <w:rtl w:val="0"/>
          <w:lang w:val="uk-UA"/>
        </w:rPr>
        <w:t>.</w:t>
      </w:r>
    </w:p>
    <w:p>
      <w:pPr>
        <w:spacing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ascii="Times New Roman" w:hAnsi="Times New Roman" w:eastAsia="Times New Roman" w:cs="Times New Roman"/>
          <w:sz w:val="28"/>
          <w:szCs w:val="28"/>
          <w:rtl w:val="0"/>
          <w:lang w:val="uk-UA"/>
        </w:rPr>
        <w:t>Зважаючи</w:t>
      </w:r>
      <w:r>
        <w:rPr>
          <w:rFonts w:hint="default" w:ascii="Times New Roman" w:hAnsi="Times New Roman" w:eastAsia="Times New Roman" w:cs="Times New Roman"/>
          <w:sz w:val="28"/>
          <w:szCs w:val="28"/>
          <w:rtl w:val="0"/>
          <w:lang w:val="uk-UA"/>
        </w:rPr>
        <w:t xml:space="preserve"> на особливий характер</w:t>
      </w:r>
      <w:r>
        <w:rPr>
          <w:rFonts w:ascii="Times New Roman" w:hAnsi="Times New Roman" w:eastAsia="Times New Roman" w:cs="Times New Roman"/>
          <w:sz w:val="28"/>
          <w:szCs w:val="28"/>
          <w:rtl w:val="0"/>
          <w:lang w:val="uk-UA"/>
        </w:rPr>
        <w:t xml:space="preserve"> даної роботи виникла</w:t>
      </w:r>
      <w:r>
        <w:rPr>
          <w:rFonts w:hint="default" w:ascii="Times New Roman" w:hAnsi="Times New Roman" w:eastAsia="Times New Roman" w:cs="Times New Roman"/>
          <w:sz w:val="28"/>
          <w:szCs w:val="28"/>
          <w:rtl w:val="0"/>
          <w:lang w:val="uk-UA"/>
        </w:rPr>
        <w:t xml:space="preserve"> необхідність в </w:t>
      </w:r>
      <w:r>
        <w:rPr>
          <w:rFonts w:ascii="Times New Roman" w:hAnsi="Times New Roman" w:eastAsia="Times New Roman" w:cs="Times New Roman"/>
          <w:sz w:val="28"/>
          <w:szCs w:val="28"/>
          <w:rtl w:val="0"/>
          <w:lang w:val="uk-UA"/>
        </w:rPr>
        <w:t>зверненні до методів</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аналогії, порівняння</w:t>
      </w:r>
      <w:r>
        <w:rPr>
          <w:rFonts w:hint="default" w:ascii="Times New Roman" w:hAnsi="Times New Roman" w:eastAsia="Times New Roman" w:cs="Times New Roman"/>
          <w:sz w:val="28"/>
          <w:szCs w:val="28"/>
          <w:rtl w:val="0"/>
          <w:lang w:val="uk-UA"/>
        </w:rPr>
        <w:t xml:space="preserve"> та </w:t>
      </w:r>
      <w:r>
        <w:rPr>
          <w:rFonts w:ascii="Times New Roman" w:hAnsi="Times New Roman" w:eastAsia="Times New Roman" w:cs="Times New Roman"/>
          <w:sz w:val="28"/>
          <w:szCs w:val="28"/>
          <w:rtl w:val="0"/>
        </w:rPr>
        <w:t>синтезу</w:t>
      </w:r>
      <w:r>
        <w:rPr>
          <w:rFonts w:hint="default" w:ascii="Times New Roman" w:hAnsi="Times New Roman" w:eastAsia="Times New Roman" w:cs="Times New Roman"/>
          <w:sz w:val="28"/>
          <w:szCs w:val="28"/>
          <w:rtl w:val="0"/>
          <w:lang w:val="uk-UA"/>
        </w:rPr>
        <w:t>. В результаті вони стали одними з ключових інструментів для відбору достеменної інформації і забезпечили успішну результативність дослідження.</w:t>
      </w:r>
    </w:p>
    <w:p>
      <w:pPr>
        <w:spacing w:line="360" w:lineRule="auto"/>
        <w:ind w:left="0" w:leftChars="0" w:firstLine="658" w:firstLineChars="235"/>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tl w:val="0"/>
        </w:rPr>
        <w:t>Структура роботи</w:t>
      </w:r>
      <w:r>
        <w:rPr>
          <w:rFonts w:ascii="Times New Roman" w:hAnsi="Times New Roman" w:eastAsia="Times New Roman" w:cs="Times New Roman"/>
          <w:sz w:val="28"/>
          <w:szCs w:val="28"/>
          <w:rtl w:val="0"/>
        </w:rPr>
        <w:t xml:space="preserve">. Робота складається зі </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 xml:space="preserve">вступу, </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 xml:space="preserve">трьох </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розділів</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 xml:space="preserve"> та</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чотирьох підрозділів, висновків, списку використаних джерел.</w:t>
      </w: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spacing w:line="360" w:lineRule="auto"/>
        <w:jc w:val="both"/>
        <w:rPr>
          <w:rFonts w:ascii="Times New Roman" w:hAnsi="Times New Roman" w:eastAsia="Times New Roman" w:cs="Times New Roman"/>
          <w:sz w:val="28"/>
          <w:szCs w:val="28"/>
        </w:rPr>
      </w:pPr>
    </w:p>
    <w:p>
      <w:pPr>
        <w:jc w:val="both"/>
        <w:rPr>
          <w:rFonts w:ascii="Times New Roman" w:hAnsi="Times New Roman" w:eastAsia="Times New Roman" w:cs="Times New Roman"/>
          <w:b/>
          <w:sz w:val="28"/>
          <w:szCs w:val="28"/>
        </w:rPr>
      </w:pPr>
    </w:p>
    <w:p>
      <w:pPr>
        <w:jc w:val="both"/>
        <w:rPr>
          <w:rFonts w:ascii="Times New Roman" w:hAnsi="Times New Roman" w:eastAsia="Times New Roman" w:cs="Times New Roman"/>
          <w:b/>
          <w:sz w:val="28"/>
          <w:szCs w:val="28"/>
        </w:rPr>
      </w:pPr>
    </w:p>
    <w:p>
      <w:pPr>
        <w:jc w:val="both"/>
        <w:rPr>
          <w:rFonts w:ascii="Times New Roman" w:hAnsi="Times New Roman" w:eastAsia="Times New Roman" w:cs="Times New Roman"/>
          <w:b/>
          <w:sz w:val="28"/>
          <w:szCs w:val="28"/>
        </w:rPr>
      </w:pPr>
    </w:p>
    <w:p>
      <w:pPr>
        <w:jc w:val="both"/>
        <w:rPr>
          <w:rFonts w:ascii="Times New Roman" w:hAnsi="Times New Roman" w:eastAsia="Times New Roman" w:cs="Times New Roman"/>
          <w:b/>
          <w:sz w:val="28"/>
          <w:szCs w:val="28"/>
        </w:rPr>
      </w:pPr>
    </w:p>
    <w:p>
      <w:pPr>
        <w:jc w:val="center"/>
        <w:outlineLvl w:val="0"/>
        <w:rPr>
          <w:rFonts w:hint="default" w:ascii="Times New Roman" w:hAnsi="Times New Roman" w:eastAsia="Times New Roman" w:cs="Times New Roman"/>
          <w:b/>
          <w:sz w:val="28"/>
          <w:szCs w:val="28"/>
          <w:rtl w:val="0"/>
          <w:lang w:val="uk-UA"/>
        </w:rPr>
      </w:pPr>
      <w:bookmarkStart w:id="3" w:name="_Toc16939"/>
      <w:r>
        <w:rPr>
          <w:rFonts w:ascii="Times New Roman" w:hAnsi="Times New Roman" w:eastAsia="Times New Roman" w:cs="Times New Roman"/>
          <w:b/>
          <w:sz w:val="28"/>
          <w:szCs w:val="28"/>
          <w:rtl w:val="0"/>
        </w:rPr>
        <w:t>Р</w:t>
      </w:r>
      <w:r>
        <w:rPr>
          <w:rFonts w:ascii="Times New Roman" w:hAnsi="Times New Roman" w:eastAsia="Times New Roman" w:cs="Times New Roman"/>
          <w:b/>
          <w:sz w:val="28"/>
          <w:szCs w:val="28"/>
          <w:rtl w:val="0"/>
          <w:lang w:val="uk-UA"/>
        </w:rPr>
        <w:t>ОЗДІЛ</w:t>
      </w:r>
      <w:r>
        <w:rPr>
          <w:rFonts w:ascii="Times New Roman" w:hAnsi="Times New Roman" w:eastAsia="Times New Roman" w:cs="Times New Roman"/>
          <w:b/>
          <w:sz w:val="28"/>
          <w:szCs w:val="28"/>
          <w:rtl w:val="0"/>
        </w:rPr>
        <w:t xml:space="preserve"> 1</w:t>
      </w:r>
      <w:r>
        <w:rPr>
          <w:rFonts w:hint="default" w:ascii="Times New Roman" w:hAnsi="Times New Roman" w:eastAsia="Times New Roman" w:cs="Times New Roman"/>
          <w:b/>
          <w:sz w:val="28"/>
          <w:szCs w:val="28"/>
          <w:rtl w:val="0"/>
          <w:lang w:val="uk-UA"/>
        </w:rPr>
        <w:t xml:space="preserve"> </w:t>
      </w:r>
      <w:r>
        <w:rPr>
          <w:rFonts w:ascii="Times New Roman" w:hAnsi="Times New Roman" w:eastAsia="Times New Roman" w:cs="Times New Roman"/>
          <w:b/>
          <w:sz w:val="28"/>
          <w:szCs w:val="28"/>
          <w:rtl w:val="0"/>
          <w:lang w:val="uk-UA"/>
        </w:rPr>
        <w:t>ПРЕЗУМПЦІЯ</w:t>
      </w:r>
      <w:r>
        <w:rPr>
          <w:rFonts w:hint="default" w:ascii="Times New Roman" w:hAnsi="Times New Roman" w:eastAsia="Times New Roman" w:cs="Times New Roman"/>
          <w:b/>
          <w:sz w:val="28"/>
          <w:szCs w:val="28"/>
          <w:rtl w:val="0"/>
          <w:lang w:val="uk-UA"/>
        </w:rPr>
        <w:t xml:space="preserve"> НЕВИНУВАТОСТІ</w:t>
      </w:r>
      <w:bookmarkEnd w:id="3"/>
    </w:p>
    <w:p>
      <w:pPr>
        <w:jc w:val="center"/>
        <w:rPr>
          <w:rFonts w:hint="default" w:ascii="Times New Roman" w:hAnsi="Times New Roman" w:eastAsia="Times New Roman" w:cs="Times New Roman"/>
          <w:b/>
          <w:sz w:val="28"/>
          <w:szCs w:val="28"/>
          <w:rtl w:val="0"/>
          <w:lang w:val="uk-UA"/>
        </w:rPr>
      </w:pPr>
    </w:p>
    <w:p>
      <w:pPr>
        <w:numPr>
          <w:ilvl w:val="0"/>
          <w:numId w:val="0"/>
        </w:numPr>
        <w:tabs>
          <w:tab w:val="left" w:pos="0"/>
        </w:tabs>
        <w:ind w:left="13" w:leftChars="6" w:firstLine="644" w:firstLineChars="230"/>
        <w:jc w:val="both"/>
        <w:outlineLvl w:val="1"/>
        <w:rPr>
          <w:rFonts w:ascii="Times New Roman" w:hAnsi="Times New Roman" w:eastAsia="Times New Roman" w:cs="Times New Roman"/>
          <w:b/>
          <w:sz w:val="28"/>
          <w:szCs w:val="28"/>
          <w:rtl w:val="0"/>
        </w:rPr>
      </w:pPr>
      <w:bookmarkStart w:id="4" w:name="_Toc8467"/>
      <w:r>
        <w:rPr>
          <w:rFonts w:hint="default" w:ascii="Times New Roman" w:hAnsi="Times New Roman" w:eastAsia="Times New Roman" w:cs="Times New Roman"/>
          <w:b/>
          <w:sz w:val="28"/>
          <w:szCs w:val="28"/>
          <w:rtl w:val="0"/>
          <w:lang w:val="uk-UA"/>
        </w:rPr>
        <w:t xml:space="preserve">1.1 </w:t>
      </w:r>
      <w:r>
        <w:rPr>
          <w:rFonts w:ascii="Times New Roman" w:hAnsi="Times New Roman" w:eastAsia="Times New Roman" w:cs="Times New Roman"/>
          <w:b/>
          <w:sz w:val="28"/>
          <w:szCs w:val="28"/>
          <w:rtl w:val="0"/>
        </w:rPr>
        <w:t>Поняття, зміст і система правових гарантій принципу презумпції невинуватості в кримінальному процесі.</w:t>
      </w:r>
      <w:bookmarkEnd w:id="4"/>
    </w:p>
    <w:p>
      <w:pPr>
        <w:numPr>
          <w:ilvl w:val="0"/>
          <w:numId w:val="0"/>
        </w:numPr>
        <w:ind w:leftChars="235"/>
        <w:jc w:val="both"/>
        <w:outlineLvl w:val="9"/>
        <w:rPr>
          <w:rFonts w:ascii="Times New Roman" w:hAnsi="Times New Roman" w:eastAsia="Times New Roman" w:cs="Times New Roman"/>
          <w:sz w:val="28"/>
          <w:szCs w:val="28"/>
          <w:rtl w:val="0"/>
        </w:rPr>
      </w:pPr>
    </w:p>
    <w:p>
      <w:pPr>
        <w:numPr>
          <w:ilvl w:val="0"/>
          <w:numId w:val="0"/>
        </w:numPr>
        <w:spacing w:line="360" w:lineRule="auto"/>
        <w:ind w:left="15" w:leftChars="7" w:firstLine="498" w:firstLineChars="178"/>
        <w:jc w:val="both"/>
        <w:rPr>
          <w:rFonts w:ascii="Times New Roman" w:hAnsi="Times New Roman" w:eastAsia="Times New Roman" w:cs="Times New Roman"/>
          <w:sz w:val="28"/>
          <w:szCs w:val="28"/>
          <w:rtl w:val="0"/>
        </w:rPr>
      </w:pP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Принцип</w:t>
      </w:r>
      <w:r>
        <w:rPr>
          <w:rFonts w:hint="default" w:ascii="Times New Roman" w:hAnsi="Times New Roman" w:eastAsia="Times New Roman" w:cs="Times New Roman"/>
          <w:sz w:val="28"/>
          <w:szCs w:val="28"/>
          <w:rtl w:val="0"/>
          <w:lang w:val="uk-UA"/>
        </w:rPr>
        <w:t xml:space="preserve"> п</w:t>
      </w:r>
      <w:r>
        <w:rPr>
          <w:rFonts w:ascii="Times New Roman" w:hAnsi="Times New Roman" w:eastAsia="Times New Roman" w:cs="Times New Roman"/>
          <w:sz w:val="28"/>
          <w:szCs w:val="28"/>
          <w:rtl w:val="0"/>
          <w:lang w:val="uk-UA"/>
        </w:rPr>
        <w:t>резумпції</w:t>
      </w:r>
      <w:r>
        <w:rPr>
          <w:rFonts w:hint="default" w:ascii="Times New Roman" w:hAnsi="Times New Roman" w:eastAsia="Times New Roman" w:cs="Times New Roman"/>
          <w:sz w:val="28"/>
          <w:szCs w:val="28"/>
          <w:rtl w:val="0"/>
          <w:lang w:val="uk-UA"/>
        </w:rPr>
        <w:t xml:space="preserve"> невинуватості виступає головною запорукою справедливого судочинства, а також захисту свобод та прав обвинуваченої особи та інших залучених до процесу осіб. Інакше кажучи, презумпція невинуватості є генетичною базою кримінально-процесуального права </w:t>
      </w:r>
      <w:r>
        <w:rPr>
          <w:rFonts w:ascii="Times New Roman" w:hAnsi="Times New Roman" w:eastAsia="Times New Roman" w:cs="Times New Roman"/>
          <w:sz w:val="28"/>
          <w:szCs w:val="28"/>
          <w:rtl w:val="0"/>
        </w:rPr>
        <w:t>[1, c. 22].</w:t>
      </w:r>
    </w:p>
    <w:p>
      <w:pPr>
        <w:numPr>
          <w:ilvl w:val="0"/>
          <w:numId w:val="0"/>
        </w:numPr>
        <w:spacing w:line="360" w:lineRule="auto"/>
        <w:ind w:left="15" w:leftChars="7" w:firstLine="498" w:firstLineChars="178"/>
        <w:jc w:val="both"/>
        <w:rPr>
          <w:rFonts w:ascii="Times New Roman" w:hAnsi="Times New Roman" w:eastAsia="Times New Roman" w:cs="Times New Roman"/>
          <w:sz w:val="28"/>
          <w:szCs w:val="28"/>
          <w:rtl w:val="0"/>
        </w:rPr>
      </w:pPr>
      <w:r>
        <w:rPr>
          <w:rFonts w:ascii="Times New Roman" w:hAnsi="Times New Roman" w:eastAsia="Times New Roman" w:cs="Times New Roman"/>
          <w:sz w:val="28"/>
          <w:szCs w:val="28"/>
          <w:rtl w:val="0"/>
        </w:rPr>
        <w:t>Норми Конституції України є нормами</w:t>
      </w:r>
      <w:r>
        <w:rPr>
          <w:rFonts w:hint="default" w:ascii="Times New Roman" w:hAnsi="Times New Roman" w:eastAsia="Times New Roman" w:cs="Times New Roman"/>
          <w:sz w:val="28"/>
          <w:szCs w:val="28"/>
          <w:rtl w:val="0"/>
          <w:lang w:val="uk-UA"/>
        </w:rPr>
        <w:t xml:space="preserve"> прямої, тобто</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безпосередньої</w:t>
      </w:r>
      <w:r>
        <w:rPr>
          <w:rFonts w:ascii="Times New Roman" w:hAnsi="Times New Roman" w:eastAsia="Times New Roman" w:cs="Times New Roman"/>
          <w:sz w:val="28"/>
          <w:szCs w:val="28"/>
          <w:rtl w:val="0"/>
        </w:rPr>
        <w:t xml:space="preserve"> дії</w:t>
      </w:r>
      <w:r>
        <w:rPr>
          <w:rFonts w:hint="default" w:ascii="Times New Roman" w:hAnsi="Times New Roman" w:eastAsia="Times New Roman" w:cs="Times New Roman"/>
          <w:sz w:val="28"/>
          <w:szCs w:val="28"/>
          <w:rtl w:val="0"/>
          <w:lang w:val="uk-UA"/>
        </w:rPr>
        <w:t>.</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В</w:t>
      </w:r>
      <w:r>
        <w:rPr>
          <w:rFonts w:hint="default" w:ascii="Times New Roman" w:hAnsi="Times New Roman" w:eastAsia="Times New Roman" w:cs="Times New Roman"/>
          <w:sz w:val="28"/>
          <w:szCs w:val="28"/>
          <w:rtl w:val="0"/>
          <w:lang w:val="uk-UA"/>
        </w:rPr>
        <w:t xml:space="preserve"> зв’язку з цим будь-яких</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побічних</w:t>
      </w:r>
      <w:r>
        <w:rPr>
          <w:rFonts w:ascii="Times New Roman" w:hAnsi="Times New Roman" w:eastAsia="Times New Roman" w:cs="Times New Roman"/>
          <w:sz w:val="28"/>
          <w:szCs w:val="28"/>
          <w:rtl w:val="0"/>
        </w:rPr>
        <w:t xml:space="preserve"> нормативних актів </w:t>
      </w:r>
      <w:r>
        <w:rPr>
          <w:rFonts w:ascii="Times New Roman" w:hAnsi="Times New Roman" w:eastAsia="Times New Roman" w:cs="Times New Roman"/>
          <w:sz w:val="28"/>
          <w:szCs w:val="28"/>
          <w:rtl w:val="0"/>
          <w:lang w:val="uk-UA"/>
        </w:rPr>
        <w:t>за</w:t>
      </w:r>
      <w:r>
        <w:rPr>
          <w:rFonts w:ascii="Times New Roman" w:hAnsi="Times New Roman" w:eastAsia="Times New Roman" w:cs="Times New Roman"/>
          <w:sz w:val="28"/>
          <w:szCs w:val="28"/>
          <w:rtl w:val="0"/>
        </w:rPr>
        <w:t xml:space="preserve">для </w:t>
      </w:r>
      <w:r>
        <w:rPr>
          <w:rFonts w:ascii="Times New Roman" w:hAnsi="Times New Roman" w:eastAsia="Times New Roman" w:cs="Times New Roman"/>
          <w:sz w:val="28"/>
          <w:szCs w:val="28"/>
          <w:rtl w:val="0"/>
          <w:lang w:val="uk-UA"/>
        </w:rPr>
        <w:t>здійснення</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особових</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прав та свобод</w:t>
      </w:r>
      <w:r>
        <w:rPr>
          <w:rFonts w:hint="default" w:ascii="Times New Roman" w:hAnsi="Times New Roman" w:eastAsia="Times New Roman" w:cs="Times New Roman"/>
          <w:sz w:val="28"/>
          <w:szCs w:val="28"/>
          <w:rtl w:val="0"/>
          <w:lang w:val="uk-UA"/>
        </w:rPr>
        <w:t xml:space="preserve"> Конституцією України не передбачено.</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lang w:val="uk-UA"/>
        </w:rPr>
        <w:t>У</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 xml:space="preserve">статті 17 КПК України 2012 року </w:t>
      </w:r>
      <w:r>
        <w:rPr>
          <w:rFonts w:ascii="Times New Roman" w:hAnsi="Times New Roman" w:eastAsia="Times New Roman" w:cs="Times New Roman"/>
          <w:sz w:val="28"/>
          <w:szCs w:val="28"/>
          <w:rtl w:val="0"/>
          <w:lang w:val="uk-UA"/>
        </w:rPr>
        <w:t>позначене</w:t>
      </w:r>
      <w:r>
        <w:rPr>
          <w:rFonts w:hint="default" w:ascii="Times New Roman" w:hAnsi="Times New Roman" w:eastAsia="Times New Roman" w:cs="Times New Roman"/>
          <w:sz w:val="28"/>
          <w:szCs w:val="28"/>
          <w:rtl w:val="0"/>
          <w:lang w:val="uk-UA"/>
        </w:rPr>
        <w:t xml:space="preserve"> наступне: в суді доведення провини або причетності до правопорушення необхідне тільки зі звинувачувальної сторони, в той час як підозрюваний може взагалі не доводити свою невиновність. При цьому поведінка працівників судових органів повинна бути однаковою до обох сторін до самого кінця судового процесу та доведення або с</w:t>
      </w:r>
      <w:r>
        <w:rPr>
          <w:rFonts w:hint="default" w:ascii="Times New Roman" w:hAnsi="Times New Roman" w:eastAsia="Times New Roman" w:cs="Times New Roman"/>
          <w:sz w:val="28"/>
          <w:szCs w:val="28"/>
          <w:rtl w:val="0"/>
          <w:lang w:val="ru-RU"/>
        </w:rPr>
        <w:t>п</w:t>
      </w:r>
      <w:r>
        <w:rPr>
          <w:rFonts w:hint="default" w:ascii="Times New Roman" w:hAnsi="Times New Roman" w:eastAsia="Times New Roman" w:cs="Times New Roman"/>
          <w:sz w:val="28"/>
          <w:szCs w:val="28"/>
          <w:rtl w:val="0"/>
          <w:lang w:val="uk-UA"/>
        </w:rPr>
        <w:t xml:space="preserve">ростування провини </w:t>
      </w:r>
      <w:r>
        <w:rPr>
          <w:rFonts w:ascii="Times New Roman" w:hAnsi="Times New Roman" w:eastAsia="Times New Roman" w:cs="Times New Roman"/>
          <w:sz w:val="28"/>
          <w:szCs w:val="28"/>
          <w:rtl w:val="0"/>
        </w:rPr>
        <w:t>[1, c. 56].</w:t>
      </w:r>
    </w:p>
    <w:p>
      <w:pPr>
        <w:numPr>
          <w:ilvl w:val="0"/>
          <w:numId w:val="0"/>
        </w:numPr>
        <w:spacing w:line="360" w:lineRule="auto"/>
        <w:ind w:left="15" w:leftChars="7" w:firstLine="498" w:firstLineChars="178"/>
        <w:jc w:val="both"/>
        <w:rPr>
          <w:rFonts w:hint="default" w:ascii="Times New Roman" w:hAnsi="Times New Roman" w:eastAsia="Times New Roman" w:cs="Times New Roman"/>
          <w:kern w:val="0"/>
          <w:sz w:val="28"/>
          <w:szCs w:val="28"/>
          <w:rtl w:val="0"/>
          <w:lang w:val="ru"/>
        </w:rPr>
      </w:pPr>
      <w:r>
        <w:rPr>
          <w:rFonts w:ascii="Times New Roman" w:hAnsi="Times New Roman" w:eastAsia="Times New Roman" w:cs="Times New Roman"/>
          <w:kern w:val="0"/>
          <w:sz w:val="28"/>
          <w:szCs w:val="28"/>
          <w:rtl w:val="0"/>
          <w:lang w:val="ru"/>
        </w:rPr>
        <w:t>Сут</w:t>
      </w:r>
      <w:r>
        <w:rPr>
          <w:rFonts w:ascii="Times New Roman" w:hAnsi="Times New Roman" w:eastAsia="Times New Roman" w:cs="Times New Roman"/>
          <w:kern w:val="0"/>
          <w:sz w:val="28"/>
          <w:szCs w:val="28"/>
          <w:rtl w:val="0"/>
          <w:lang w:val="uk-UA"/>
        </w:rPr>
        <w:t>ність</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презумпції невинуватості полягає не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тому,</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щоб захистити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злочинців від</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норми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права,</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а в тому,</w:t>
      </w:r>
      <w:r>
        <w:rPr>
          <w:rFonts w:hint="default" w:ascii="Times New Roman" w:hAnsi="Times New Roman" w:eastAsia="Times New Roman" w:cs="Times New Roman"/>
          <w:kern w:val="0"/>
          <w:sz w:val="28"/>
          <w:szCs w:val="28"/>
          <w:rtl w:val="0"/>
          <w:lang w:val="uk-UA"/>
        </w:rPr>
        <w:t xml:space="preserve"> щ</w:t>
      </w:r>
      <w:r>
        <w:rPr>
          <w:rFonts w:hint="default" w:ascii="Times New Roman" w:hAnsi="Times New Roman" w:eastAsia="Times New Roman" w:cs="Times New Roman"/>
          <w:kern w:val="0"/>
          <w:sz w:val="28"/>
          <w:szCs w:val="28"/>
          <w:rtl w:val="0"/>
          <w:lang w:val="ru"/>
        </w:rPr>
        <w:t>об</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утримати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невинних</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людей</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від</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заподіяння</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їм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шкоди,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доки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вину</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не буде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доведено</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суді.</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Формула</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презумпції</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невинуватості</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є</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основоположним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правовим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поняттям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і</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правовою</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вимогою</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про</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те,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що підозрюваний</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чи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підсудний</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може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бути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визнаний</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винним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без відповідного</w:t>
      </w:r>
      <w:r>
        <w:rPr>
          <w:rFonts w:hint="default" w:ascii="Times New Roman" w:hAnsi="Times New Roman" w:eastAsia="Times New Roman" w:cs="Times New Roman"/>
          <w:kern w:val="0"/>
          <w:sz w:val="28"/>
          <w:szCs w:val="28"/>
          <w:rtl w:val="0"/>
          <w:lang w:val="uk-UA"/>
        </w:rPr>
        <w:t xml:space="preserve"> до злочину судового рішення</w:t>
      </w:r>
      <w:r>
        <w:rPr>
          <w:rFonts w:hint="default" w:ascii="Times New Roman" w:hAnsi="Times New Roman" w:eastAsia="Times New Roman" w:cs="Times New Roman"/>
          <w:kern w:val="0"/>
          <w:sz w:val="28"/>
          <w:szCs w:val="28"/>
          <w:rtl w:val="0"/>
          <w:lang w:val="ru"/>
        </w:rPr>
        <w:t>.</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Але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якщ</w:t>
      </w:r>
      <w:r>
        <w:rPr>
          <w:rFonts w:hint="default" w:ascii="Times New Roman" w:hAnsi="Times New Roman" w:eastAsia="Times New Roman" w:cs="Times New Roman"/>
          <w:kern w:val="0"/>
          <w:sz w:val="28"/>
          <w:szCs w:val="28"/>
          <w:rtl w:val="0"/>
          <w:lang w:val="uk-UA"/>
        </w:rPr>
        <w:t>о в</w:t>
      </w:r>
      <w:r>
        <w:rPr>
          <w:rFonts w:hint="default" w:ascii="Times New Roman" w:hAnsi="Times New Roman" w:eastAsia="Times New Roman" w:cs="Times New Roman"/>
          <w:kern w:val="0"/>
          <w:sz w:val="28"/>
          <w:szCs w:val="28"/>
          <w:rtl w:val="0"/>
          <w:lang w:val="ru"/>
        </w:rPr>
        <w:t>ідповідним рішенням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суд</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надає</w:t>
      </w:r>
      <w:r>
        <w:rPr>
          <w:rFonts w:hint="default" w:ascii="Times New Roman" w:hAnsi="Times New Roman" w:eastAsia="Times New Roman" w:cs="Times New Roman"/>
          <w:kern w:val="0"/>
          <w:sz w:val="28"/>
          <w:szCs w:val="28"/>
          <w:rtl w:val="0"/>
          <w:lang w:val="uk-UA"/>
        </w:rPr>
        <w:t xml:space="preserve"> підозрюваній або обв</w:t>
      </w:r>
      <w:r>
        <w:rPr>
          <w:rFonts w:hint="default" w:ascii="Times New Roman" w:hAnsi="Times New Roman" w:eastAsia="Times New Roman" w:cs="Times New Roman"/>
          <w:kern w:val="0"/>
          <w:sz w:val="28"/>
          <w:szCs w:val="28"/>
          <w:rtl w:val="0"/>
          <w:lang w:val="ru-RU"/>
        </w:rPr>
        <w:t>и</w:t>
      </w:r>
      <w:r>
        <w:rPr>
          <w:rFonts w:hint="default" w:ascii="Times New Roman" w:hAnsi="Times New Roman" w:eastAsia="Times New Roman" w:cs="Times New Roman"/>
          <w:kern w:val="0"/>
          <w:sz w:val="28"/>
          <w:szCs w:val="28"/>
          <w:rtl w:val="0"/>
          <w:lang w:val="uk-UA"/>
        </w:rPr>
        <w:t xml:space="preserve">нувачуваній особі надається </w:t>
      </w:r>
      <w:r>
        <w:rPr>
          <w:rFonts w:hint="default" w:ascii="Times New Roman" w:hAnsi="Times New Roman" w:eastAsia="Times New Roman" w:cs="Times New Roman"/>
          <w:kern w:val="0"/>
          <w:sz w:val="28"/>
          <w:szCs w:val="28"/>
          <w:rtl w:val="0"/>
          <w:lang w:val="ru"/>
        </w:rPr>
        <w:t>інший</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статус,</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особа</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визнається</w:t>
      </w:r>
      <w:r>
        <w:rPr>
          <w:rFonts w:hint="default" w:ascii="Times New Roman" w:hAnsi="Times New Roman" w:eastAsia="Times New Roman" w:cs="Times New Roman"/>
          <w:kern w:val="0"/>
          <w:sz w:val="28"/>
          <w:szCs w:val="28"/>
          <w:rtl w:val="0"/>
          <w:lang w:val="uk-UA"/>
        </w:rPr>
        <w:t xml:space="preserve"> винною в проступку або в порушенні кримінального права</w:t>
      </w:r>
      <w:r>
        <w:rPr>
          <w:rFonts w:hint="default" w:ascii="Times New Roman" w:hAnsi="Times New Roman" w:eastAsia="Times New Roman" w:cs="Times New Roman"/>
          <w:kern w:val="0"/>
          <w:sz w:val="28"/>
          <w:szCs w:val="28"/>
          <w:rtl w:val="0"/>
          <w:lang w:val="ru"/>
        </w:rPr>
        <w:t>.</w:t>
      </w:r>
      <w:r>
        <w:rPr>
          <w:rFonts w:hint="default" w:ascii="Times New Roman" w:hAnsi="Times New Roman" w:eastAsia="Times New Roman" w:cs="Times New Roman"/>
          <w:kern w:val="0"/>
          <w:sz w:val="28"/>
          <w:szCs w:val="28"/>
          <w:rtl w:val="0"/>
          <w:lang w:val="uk-UA"/>
        </w:rPr>
        <w:t xml:space="preserve"> Тільки в</w:t>
      </w:r>
      <w:r>
        <w:rPr>
          <w:rFonts w:hint="default" w:ascii="Times New Roman" w:hAnsi="Times New Roman" w:eastAsia="Times New Roman" w:cs="Times New Roman"/>
          <w:kern w:val="0"/>
          <w:sz w:val="28"/>
          <w:szCs w:val="28"/>
          <w:rtl w:val="0"/>
          <w:lang w:val="ru"/>
        </w:rPr>
        <w:t>изнання</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вин</w:t>
      </w:r>
      <w:r>
        <w:rPr>
          <w:rFonts w:hint="default" w:ascii="Times New Roman" w:hAnsi="Times New Roman" w:eastAsia="Times New Roman" w:cs="Times New Roman"/>
          <w:kern w:val="0"/>
          <w:sz w:val="28"/>
          <w:szCs w:val="28"/>
          <w:rtl w:val="0"/>
          <w:lang w:val="uk-UA"/>
        </w:rPr>
        <w:t xml:space="preserve">и підсудимого </w:t>
      </w:r>
      <w:r>
        <w:rPr>
          <w:rFonts w:hint="default" w:ascii="Times New Roman" w:hAnsi="Times New Roman" w:eastAsia="Times New Roman" w:cs="Times New Roman"/>
          <w:kern w:val="0"/>
          <w:sz w:val="28"/>
          <w:szCs w:val="28"/>
          <w:rtl w:val="0"/>
          <w:lang w:val="ru"/>
        </w:rPr>
        <w:t>є</w:t>
      </w:r>
      <w:r>
        <w:rPr>
          <w:rFonts w:hint="default" w:ascii="Times New Roman" w:hAnsi="Times New Roman" w:eastAsia="Times New Roman" w:cs="Times New Roman"/>
          <w:kern w:val="0"/>
          <w:sz w:val="28"/>
          <w:szCs w:val="28"/>
          <w:rtl w:val="0"/>
          <w:lang w:val="uk-UA"/>
        </w:rPr>
        <w:t xml:space="preserve">  фундаментальною сутністю і при</w:t>
      </w:r>
      <w:r>
        <w:rPr>
          <w:rFonts w:hint="default" w:ascii="Times New Roman" w:hAnsi="Times New Roman" w:eastAsia="Times New Roman" w:cs="Times New Roman"/>
          <w:kern w:val="0"/>
          <w:sz w:val="28"/>
          <w:szCs w:val="28"/>
          <w:rtl w:val="0"/>
          <w:lang w:val="ru"/>
        </w:rPr>
        <w:t>значенням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діяльності</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суду,</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як</w:t>
      </w:r>
      <w:r>
        <w:rPr>
          <w:rFonts w:hint="default" w:ascii="Times New Roman" w:hAnsi="Times New Roman" w:eastAsia="Times New Roman" w:cs="Times New Roman"/>
          <w:kern w:val="0"/>
          <w:sz w:val="28"/>
          <w:szCs w:val="28"/>
          <w:rtl w:val="0"/>
          <w:lang w:val="uk-UA"/>
        </w:rPr>
        <w:t xml:space="preserve">ий </w:t>
      </w:r>
      <w:r>
        <w:rPr>
          <w:rFonts w:hint="default" w:ascii="Times New Roman" w:hAnsi="Times New Roman" w:eastAsia="Times New Roman" w:cs="Times New Roman"/>
          <w:kern w:val="0"/>
          <w:sz w:val="28"/>
          <w:szCs w:val="28"/>
          <w:rtl w:val="0"/>
          <w:lang w:val="ru"/>
        </w:rPr>
        <w:t>функціонує</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відповідно</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до</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Конституції</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та</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законів України.</w:t>
      </w:r>
    </w:p>
    <w:p>
      <w:pPr>
        <w:numPr>
          <w:ilvl w:val="0"/>
          <w:numId w:val="0"/>
        </w:numPr>
        <w:spacing w:line="360" w:lineRule="auto"/>
        <w:ind w:left="15" w:leftChars="7" w:firstLine="498" w:firstLineChars="178"/>
        <w:jc w:val="both"/>
        <w:rPr>
          <w:rFonts w:hint="default" w:ascii="Times New Roman" w:hAnsi="Times New Roman" w:eastAsia="Times New Roman" w:cs="Times New Roman"/>
          <w:kern w:val="0"/>
          <w:sz w:val="28"/>
          <w:szCs w:val="28"/>
          <w:rtl w:val="0"/>
          <w:lang w:val="ru"/>
        </w:rPr>
      </w:pPr>
      <w:r>
        <w:rPr>
          <w:rFonts w:hint="default" w:ascii="Times New Roman" w:hAnsi="Times New Roman" w:eastAsia="Times New Roman" w:cs="Times New Roman"/>
          <w:kern w:val="0"/>
          <w:sz w:val="28"/>
          <w:szCs w:val="28"/>
          <w:rtl w:val="0"/>
          <w:lang w:val="ru"/>
        </w:rPr>
        <w:t>Презумпція невинуватості не дає</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державним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службовцям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чи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політикам</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права</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робити публічні висновки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щодо</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особи,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яка</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ще не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була</w:t>
      </w:r>
      <w:r>
        <w:rPr>
          <w:rFonts w:hint="default" w:ascii="Times New Roman" w:hAnsi="Times New Roman" w:eastAsia="Times New Roman" w:cs="Times New Roman"/>
          <w:kern w:val="0"/>
          <w:sz w:val="28"/>
          <w:szCs w:val="28"/>
          <w:rtl w:val="0"/>
          <w:lang w:val="uk-UA"/>
        </w:rPr>
        <w:t xml:space="preserve"> офіційно </w:t>
      </w:r>
      <w:r>
        <w:rPr>
          <w:rFonts w:hint="default" w:ascii="Times New Roman" w:hAnsi="Times New Roman" w:eastAsia="Times New Roman" w:cs="Times New Roman"/>
          <w:kern w:val="0"/>
          <w:sz w:val="28"/>
          <w:szCs w:val="28"/>
          <w:rtl w:val="0"/>
          <w:lang w:val="ru"/>
        </w:rPr>
        <w:t>засуджена</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[2, c. 52].</w:t>
      </w:r>
    </w:p>
    <w:p>
      <w:pPr>
        <w:numPr>
          <w:ilvl w:val="0"/>
          <w:numId w:val="0"/>
        </w:numPr>
        <w:spacing w:line="360" w:lineRule="auto"/>
        <w:ind w:left="15" w:leftChars="7" w:firstLine="498" w:firstLineChars="178"/>
        <w:jc w:val="both"/>
        <w:rPr>
          <w:rFonts w:ascii="Times New Roman" w:hAnsi="Times New Roman" w:eastAsia="Times New Roman" w:cs="Times New Roman"/>
          <w:sz w:val="28"/>
          <w:szCs w:val="28"/>
        </w:rPr>
      </w:pPr>
      <w:r>
        <w:rPr>
          <w:rFonts w:hint="default" w:ascii="Times New Roman" w:hAnsi="Times New Roman" w:eastAsia="Times New Roman" w:cs="Times New Roman"/>
          <w:kern w:val="0"/>
          <w:sz w:val="28"/>
          <w:szCs w:val="28"/>
          <w:rtl w:val="0"/>
          <w:lang w:val="uk-UA"/>
        </w:rPr>
        <w:t xml:space="preserve">Підняття цієї теми говорить про </w:t>
      </w:r>
      <w:r>
        <w:rPr>
          <w:rFonts w:hint="default" w:ascii="Times New Roman" w:hAnsi="Times New Roman" w:eastAsia="Times New Roman" w:cs="Times New Roman"/>
          <w:kern w:val="0"/>
          <w:sz w:val="28"/>
          <w:szCs w:val="28"/>
          <w:rtl w:val="0"/>
          <w:lang w:val="ru"/>
        </w:rPr>
        <w:t>вже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не перший</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випадок,</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коли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самі</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законодавці</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ігнорують</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принцип</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невинуватості.</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Цей принцип мав би займати</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перше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місце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серед</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багатьох</w:t>
      </w:r>
      <w:r>
        <w:rPr>
          <w:rFonts w:hint="default" w:ascii="Times New Roman" w:hAnsi="Times New Roman" w:eastAsia="Times New Roman" w:cs="Times New Roman"/>
          <w:kern w:val="0"/>
          <w:sz w:val="28"/>
          <w:szCs w:val="28"/>
          <w:rtl w:val="0"/>
          <w:lang w:val="uk-UA"/>
        </w:rPr>
        <w:t xml:space="preserve"> інших</w:t>
      </w:r>
      <w:r>
        <w:rPr>
          <w:rFonts w:hint="default" w:ascii="Times New Roman" w:hAnsi="Times New Roman" w:eastAsia="Times New Roman" w:cs="Times New Roman"/>
          <w:kern w:val="0"/>
          <w:sz w:val="28"/>
          <w:szCs w:val="28"/>
          <w:rtl w:val="0"/>
          <w:lang w:val="ru"/>
        </w:rPr>
        <w:t>,</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але,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на</w:t>
      </w:r>
      <w:r>
        <w:rPr>
          <w:rFonts w:hint="default" w:ascii="Times New Roman" w:hAnsi="Times New Roman" w:eastAsia="Times New Roman" w:cs="Times New Roman"/>
          <w:kern w:val="0"/>
          <w:sz w:val="28"/>
          <w:szCs w:val="28"/>
          <w:rtl w:val="0"/>
          <w:lang w:val="ru-RU"/>
        </w:rPr>
        <w:t xml:space="preserve"> </w:t>
      </w:r>
      <w:r>
        <w:rPr>
          <w:rFonts w:hint="default" w:ascii="Times New Roman" w:hAnsi="Times New Roman" w:eastAsia="Times New Roman" w:cs="Times New Roman"/>
          <w:kern w:val="0"/>
          <w:sz w:val="28"/>
          <w:szCs w:val="28"/>
          <w:rtl w:val="0"/>
          <w:lang w:val="ru"/>
        </w:rPr>
        <w:t>жаль,</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це</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не так.</w:t>
      </w:r>
      <w:r>
        <w:rPr>
          <w:rFonts w:hint="default" w:ascii="Times New Roman" w:hAnsi="Times New Roman" w:eastAsia="Times New Roman" w:cs="Times New Roman"/>
          <w:kern w:val="0"/>
          <w:sz w:val="28"/>
          <w:szCs w:val="28"/>
          <w:rtl w:val="0"/>
          <w:lang w:val="uk-UA"/>
        </w:rPr>
        <w:t xml:space="preserve"> Е. Феррі</w:t>
      </w:r>
      <w:r>
        <w:rPr>
          <w:rFonts w:hint="default" w:ascii="Times New Roman" w:hAnsi="Times New Roman" w:eastAsia="Times New Roman" w:cs="Times New Roman"/>
          <w:kern w:val="0"/>
          <w:sz w:val="28"/>
          <w:szCs w:val="28"/>
          <w:rtl w:val="0"/>
          <w:lang w:val="ru"/>
        </w:rPr>
        <w:t xml:space="preserve"> вважав, що суть</w:t>
      </w:r>
      <w:r>
        <w:rPr>
          <w:rFonts w:hint="default" w:ascii="Times New Roman" w:hAnsi="Times New Roman" w:eastAsia="Times New Roman" w:cs="Times New Roman"/>
          <w:kern w:val="0"/>
          <w:sz w:val="28"/>
          <w:szCs w:val="28"/>
          <w:rtl w:val="0"/>
          <w:lang w:val="uk-UA"/>
        </w:rPr>
        <w:t xml:space="preserve"> </w:t>
      </w:r>
      <w:r>
        <w:rPr>
          <w:rFonts w:hint="default" w:ascii="Times New Roman" w:hAnsi="Times New Roman" w:eastAsia="Times New Roman" w:cs="Times New Roman"/>
          <w:kern w:val="0"/>
          <w:sz w:val="28"/>
          <w:szCs w:val="28"/>
          <w:rtl w:val="0"/>
          <w:lang w:val="ru"/>
        </w:rPr>
        <w:t>процесуального</w:t>
      </w:r>
      <w:r>
        <w:rPr>
          <w:rFonts w:hint="default" w:ascii="Times New Roman" w:hAnsi="Times New Roman" w:eastAsia="Times New Roman" w:cs="Times New Roman"/>
          <w:kern w:val="0"/>
          <w:sz w:val="28"/>
          <w:szCs w:val="28"/>
          <w:rtl w:val="0"/>
          <w:lang w:val="uk-UA"/>
        </w:rPr>
        <w:t xml:space="preserve"> кодексу є відображенням кодексу порядних людей, яких ще не визнали винними, в той час як кримінальний кодекс описувався ним, як кодекс злочинної частини населення. Він також говорив, що сенс кримінал</w:t>
      </w:r>
      <w:r>
        <w:rPr>
          <w:rFonts w:hint="default" w:ascii="Times New Roman" w:hAnsi="Times New Roman" w:eastAsia="Times New Roman" w:cs="Times New Roman"/>
          <w:kern w:val="0"/>
          <w:sz w:val="28"/>
          <w:szCs w:val="28"/>
          <w:rtl w:val="0"/>
          <w:lang w:val="ru-RU"/>
        </w:rPr>
        <w:t>ь</w:t>
      </w:r>
      <w:r>
        <w:rPr>
          <w:rFonts w:hint="default" w:ascii="Times New Roman" w:hAnsi="Times New Roman" w:eastAsia="Times New Roman" w:cs="Times New Roman"/>
          <w:kern w:val="0"/>
          <w:sz w:val="28"/>
          <w:szCs w:val="28"/>
          <w:rtl w:val="0"/>
          <w:lang w:val="uk-UA"/>
        </w:rPr>
        <w:t>но-процесуального закону заключається</w:t>
      </w:r>
      <w:r>
        <w:rPr>
          <w:rFonts w:hint="default" w:ascii="Times New Roman" w:hAnsi="Times New Roman" w:eastAsia="Times New Roman" w:cs="Times New Roman"/>
          <w:kern w:val="0"/>
          <w:sz w:val="28"/>
          <w:szCs w:val="28"/>
          <w:rtl w:val="0"/>
          <w:lang w:val="ru"/>
        </w:rPr>
        <w:t xml:space="preserve"> у </w:t>
      </w:r>
      <w:r>
        <w:rPr>
          <w:rFonts w:hint="default" w:ascii="Times New Roman" w:hAnsi="Times New Roman" w:eastAsia="Times New Roman" w:cs="Times New Roman"/>
          <w:kern w:val="0"/>
          <w:sz w:val="28"/>
          <w:szCs w:val="28"/>
          <w:rtl w:val="0"/>
          <w:lang w:val="uk-UA"/>
        </w:rPr>
        <w:t xml:space="preserve">забезпеченні гарантій захисту тих самих порядних людей від засудження та притягнення до кримінальної відповідальності </w:t>
      </w:r>
      <w:r>
        <w:rPr>
          <w:rFonts w:ascii="Times New Roman" w:hAnsi="Times New Roman" w:eastAsia="Times New Roman" w:cs="Times New Roman"/>
          <w:sz w:val="28"/>
          <w:szCs w:val="28"/>
          <w:rtl w:val="0"/>
        </w:rPr>
        <w:t>[3, c. 42].</w:t>
      </w:r>
    </w:p>
    <w:p>
      <w:pPr>
        <w:shd w:val="clear" w:fill="FFFFFF"/>
        <w:spacing w:before="100" w:after="100" w:line="360" w:lineRule="auto"/>
        <w:jc w:val="both"/>
        <w:outlineLvl w:val="9"/>
        <w:rPr>
          <w:rFonts w:ascii="Times New Roman" w:hAnsi="Times New Roman" w:eastAsia="Times New Roman" w:cs="Times New Roman"/>
          <w:sz w:val="28"/>
          <w:szCs w:val="28"/>
        </w:rPr>
      </w:pPr>
    </w:p>
    <w:p>
      <w:pPr>
        <w:shd w:val="clear" w:fill="FFFFFF"/>
        <w:spacing w:before="100" w:after="100" w:line="360" w:lineRule="auto"/>
        <w:ind w:left="0" w:leftChars="0" w:firstLine="440" w:firstLineChars="157"/>
        <w:jc w:val="both"/>
        <w:outlineLvl w:val="1"/>
        <w:rPr>
          <w:rFonts w:ascii="Times New Roman" w:hAnsi="Times New Roman" w:eastAsia="Times New Roman" w:cs="Times New Roman"/>
          <w:b/>
          <w:sz w:val="28"/>
          <w:szCs w:val="28"/>
        </w:rPr>
      </w:pPr>
      <w:bookmarkStart w:id="5" w:name="_Toc31044"/>
      <w:r>
        <w:rPr>
          <w:rFonts w:ascii="Times New Roman" w:hAnsi="Times New Roman" w:eastAsia="Times New Roman" w:cs="Times New Roman"/>
          <w:b/>
          <w:sz w:val="28"/>
          <w:szCs w:val="28"/>
          <w:rtl w:val="0"/>
        </w:rPr>
        <w:t>1.2 Забезпечення презумпції невинуватості та її гарантії у різних стадіях кримінального процесу</w:t>
      </w:r>
      <w:bookmarkEnd w:id="5"/>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ind w:left="0" w:leftChars="0" w:firstLine="439" w:firstLineChars="157"/>
        <w:jc w:val="both"/>
        <w:rPr>
          <w:rFonts w:ascii="Times New Roman" w:hAnsi="Times New Roman" w:eastAsia="Times New Roman" w:cs="Times New Roman"/>
          <w:sz w:val="28"/>
          <w:szCs w:val="28"/>
          <w:rtl w:val="0"/>
        </w:rPr>
      </w:pPr>
      <w:r>
        <w:rPr>
          <w:rFonts w:ascii="Times New Roman" w:hAnsi="Times New Roman" w:eastAsia="Times New Roman" w:cs="Times New Roman"/>
          <w:sz w:val="28"/>
          <w:szCs w:val="28"/>
          <w:rtl w:val="0"/>
        </w:rPr>
        <w:t xml:space="preserve">   Принцип презумпції невинності є найвищою з усіх принципів у справах про справедливе судочинство, яке напрямлене на захист прав підозрюваних і підсудних. Законодавчо цей принцип закріплено як на національному рівні так і на міжнародному, то</w:t>
      </w:r>
      <w:r>
        <w:rPr>
          <w:rFonts w:ascii="Times New Roman" w:hAnsi="Times New Roman" w:eastAsia="Times New Roman" w:cs="Times New Roman"/>
          <w:sz w:val="28"/>
          <w:szCs w:val="28"/>
          <w:rtl w:val="0"/>
          <w:lang w:val="uk-UA"/>
        </w:rPr>
        <w:t>бто</w:t>
      </w:r>
      <w:r>
        <w:rPr>
          <w:rFonts w:ascii="Times New Roman" w:hAnsi="Times New Roman" w:eastAsia="Times New Roman" w:cs="Times New Roman"/>
          <w:sz w:val="28"/>
          <w:szCs w:val="28"/>
          <w:rtl w:val="0"/>
        </w:rPr>
        <w:t xml:space="preserve"> є гарантія яка закріплена у наступних нормативно правових документах - міжнародн</w:t>
      </w:r>
      <w:r>
        <w:rPr>
          <w:rFonts w:ascii="Times New Roman" w:hAnsi="Times New Roman" w:eastAsia="Times New Roman" w:cs="Times New Roman"/>
          <w:sz w:val="28"/>
          <w:szCs w:val="28"/>
          <w:rtl w:val="0"/>
          <w:lang w:val="uk-UA"/>
        </w:rPr>
        <w:t>ому</w:t>
      </w:r>
      <w:r>
        <w:rPr>
          <w:rFonts w:ascii="Times New Roman" w:hAnsi="Times New Roman" w:eastAsia="Times New Roman" w:cs="Times New Roman"/>
          <w:sz w:val="28"/>
          <w:szCs w:val="28"/>
          <w:rtl w:val="0"/>
        </w:rPr>
        <w:t xml:space="preserve"> пакт</w:t>
      </w:r>
      <w:r>
        <w:rPr>
          <w:rFonts w:ascii="Times New Roman" w:hAnsi="Times New Roman" w:eastAsia="Times New Roman" w:cs="Times New Roman"/>
          <w:sz w:val="28"/>
          <w:szCs w:val="28"/>
          <w:rtl w:val="0"/>
          <w:lang w:val="uk-UA"/>
        </w:rPr>
        <w:t>і</w:t>
      </w:r>
      <w:r>
        <w:rPr>
          <w:rFonts w:ascii="Times New Roman" w:hAnsi="Times New Roman" w:eastAsia="Times New Roman" w:cs="Times New Roman"/>
          <w:sz w:val="28"/>
          <w:szCs w:val="28"/>
          <w:rtl w:val="0"/>
        </w:rPr>
        <w:t xml:space="preserve"> про громадянські і політичні права, конвенції про захист прав людини тощо. Норми Конституції України є нормами прямої дії, тому додаткових нормативних актів для реалізації своїх прав та свобод, передбачених Конституцією України, не потрібно. Також у статті 17 КПК України 2012 року зазначається, </w:t>
      </w:r>
      <w:r>
        <w:rPr>
          <w:rFonts w:ascii="Times New Roman" w:hAnsi="Times New Roman" w:eastAsia="Times New Roman" w:cs="Times New Roman"/>
          <w:sz w:val="28"/>
          <w:szCs w:val="28"/>
          <w:rtl w:val="0"/>
          <w:lang w:val="uk-UA"/>
        </w:rPr>
        <w:t>що</w:t>
      </w:r>
      <w:r>
        <w:rPr>
          <w:rFonts w:hint="default" w:ascii="Times New Roman" w:hAnsi="Times New Roman" w:eastAsia="Times New Roman" w:cs="Times New Roman"/>
          <w:sz w:val="28"/>
          <w:szCs w:val="28"/>
          <w:rtl w:val="0"/>
          <w:lang w:val="uk-UA"/>
        </w:rPr>
        <w:t xml:space="preserve"> зокрема</w:t>
      </w:r>
      <w:r>
        <w:rPr>
          <w:rFonts w:ascii="Times New Roman" w:hAnsi="Times New Roman" w:eastAsia="Times New Roman" w:cs="Times New Roman"/>
          <w:sz w:val="28"/>
          <w:szCs w:val="28"/>
          <w:rtl w:val="0"/>
        </w:rPr>
        <w:t xml:space="preserve"> можна не доводити свою невинність в суді і тільки сторона обвинувачення повинна довести вашу провину або причетність до кримінального правопорушенн</w:t>
      </w:r>
      <w:r>
        <w:rPr>
          <w:rFonts w:ascii="Times New Roman" w:hAnsi="Times New Roman" w:eastAsia="Times New Roman" w:cs="Times New Roman"/>
          <w:sz w:val="28"/>
          <w:szCs w:val="28"/>
          <w:rtl w:val="0"/>
          <w:lang w:val="uk-UA"/>
        </w:rPr>
        <w:t>я</w:t>
      </w:r>
      <w:r>
        <w:rPr>
          <w:rFonts w:ascii="Times New Roman" w:hAnsi="Times New Roman" w:eastAsia="Times New Roman" w:cs="Times New Roman"/>
          <w:sz w:val="28"/>
          <w:szCs w:val="28"/>
          <w:rtl w:val="0"/>
        </w:rPr>
        <w:t xml:space="preserve">. </w:t>
      </w:r>
    </w:p>
    <w:p>
      <w:pPr>
        <w:shd w:val="clear" w:fill="FFFFFF"/>
        <w:spacing w:before="100" w:after="100" w:line="360" w:lineRule="auto"/>
        <w:ind w:left="0" w:leftChars="0" w:firstLine="439" w:firstLineChars="157"/>
        <w:jc w:val="both"/>
        <w:rPr>
          <w:rFonts w:hint="default" w:ascii="Times New Roman" w:hAnsi="Times New Roman" w:eastAsia="Times New Roman" w:cs="Times New Roman"/>
          <w:sz w:val="28"/>
          <w:szCs w:val="28"/>
          <w:rtl w:val="0"/>
          <w:lang w:val="uk-UA"/>
        </w:rPr>
      </w:pPr>
      <w:r>
        <w:rPr>
          <w:rFonts w:ascii="Times New Roman" w:hAnsi="Times New Roman" w:eastAsia="Times New Roman" w:cs="Times New Roman"/>
          <w:sz w:val="28"/>
          <w:szCs w:val="28"/>
          <w:rtl w:val="0"/>
        </w:rPr>
        <w:t>П</w:t>
      </w:r>
      <w:r>
        <w:rPr>
          <w:rFonts w:ascii="Times New Roman" w:hAnsi="Times New Roman" w:eastAsia="Times New Roman" w:cs="Times New Roman"/>
          <w:sz w:val="28"/>
          <w:szCs w:val="28"/>
          <w:rtl w:val="0"/>
          <w:lang w:val="uk-UA"/>
        </w:rPr>
        <w:t>ринцип</w:t>
      </w:r>
      <w:r>
        <w:rPr>
          <w:rFonts w:hint="default" w:ascii="Times New Roman" w:hAnsi="Times New Roman" w:eastAsia="Times New Roman" w:cs="Times New Roman"/>
          <w:sz w:val="28"/>
          <w:szCs w:val="28"/>
          <w:rtl w:val="0"/>
          <w:lang w:val="uk-UA"/>
        </w:rPr>
        <w:t xml:space="preserve"> п</w:t>
      </w:r>
      <w:r>
        <w:rPr>
          <w:rFonts w:ascii="Times New Roman" w:hAnsi="Times New Roman" w:eastAsia="Times New Roman" w:cs="Times New Roman"/>
          <w:sz w:val="28"/>
          <w:szCs w:val="28"/>
          <w:rtl w:val="0"/>
        </w:rPr>
        <w:t>резумпці</w:t>
      </w:r>
      <w:r>
        <w:rPr>
          <w:rFonts w:ascii="Times New Roman" w:hAnsi="Times New Roman" w:eastAsia="Times New Roman" w:cs="Times New Roman"/>
          <w:sz w:val="28"/>
          <w:szCs w:val="28"/>
          <w:rtl w:val="0"/>
          <w:lang w:val="uk-UA"/>
        </w:rPr>
        <w:t>ї</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невинуватості</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є</w:t>
      </w:r>
      <w:r>
        <w:rPr>
          <w:rFonts w:hint="default" w:ascii="Times New Roman" w:hAnsi="Times New Roman" w:eastAsia="Times New Roman" w:cs="Times New Roman"/>
          <w:sz w:val="28"/>
          <w:szCs w:val="28"/>
          <w:rtl w:val="0"/>
          <w:lang w:val="uk-UA"/>
        </w:rPr>
        <w:t xml:space="preserve"> най</w:t>
      </w:r>
      <w:r>
        <w:rPr>
          <w:rFonts w:hint="default" w:ascii="Times New Roman" w:hAnsi="Times New Roman" w:eastAsia="Times New Roman" w:cs="Times New Roman"/>
          <w:sz w:val="28"/>
          <w:szCs w:val="28"/>
          <w:rtl w:val="0"/>
        </w:rPr>
        <w:t>вищ</w:t>
      </w:r>
      <w:r>
        <w:rPr>
          <w:rFonts w:hint="default" w:ascii="Times New Roman" w:hAnsi="Times New Roman" w:eastAsia="Times New Roman" w:cs="Times New Roman"/>
          <w:sz w:val="28"/>
          <w:szCs w:val="28"/>
          <w:rtl w:val="0"/>
          <w:lang w:val="uk-UA"/>
        </w:rPr>
        <w:t xml:space="preserve">им </w:t>
      </w:r>
      <w:r>
        <w:rPr>
          <w:rFonts w:hint="default" w:ascii="Times New Roman" w:hAnsi="Times New Roman" w:eastAsia="Times New Roman" w:cs="Times New Roman"/>
          <w:sz w:val="28"/>
          <w:szCs w:val="28"/>
          <w:rtl w:val="0"/>
        </w:rPr>
        <w:t>з усіх принципів</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справедливого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судового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розгляду</w:t>
      </w:r>
      <w:r>
        <w:rPr>
          <w:rFonts w:hint="default" w:ascii="Times New Roman" w:hAnsi="Times New Roman" w:eastAsia="Times New Roman" w:cs="Times New Roman"/>
          <w:sz w:val="28"/>
          <w:szCs w:val="28"/>
          <w:rtl w:val="0"/>
          <w:lang w:val="uk-UA"/>
        </w:rPr>
        <w:t xml:space="preserve">, він </w:t>
      </w:r>
      <w:r>
        <w:rPr>
          <w:rFonts w:hint="default" w:ascii="Times New Roman" w:hAnsi="Times New Roman" w:eastAsia="Times New Roman" w:cs="Times New Roman"/>
          <w:sz w:val="28"/>
          <w:szCs w:val="28"/>
          <w:rtl w:val="0"/>
        </w:rPr>
        <w:t>призначен</w:t>
      </w:r>
      <w:r>
        <w:rPr>
          <w:rFonts w:hint="default" w:ascii="Times New Roman" w:hAnsi="Times New Roman" w:eastAsia="Times New Roman" w:cs="Times New Roman"/>
          <w:sz w:val="28"/>
          <w:szCs w:val="28"/>
          <w:rtl w:val="0"/>
          <w:lang w:val="uk-UA"/>
        </w:rPr>
        <w:t xml:space="preserve">ий </w:t>
      </w:r>
      <w:r>
        <w:rPr>
          <w:rFonts w:hint="default" w:ascii="Times New Roman" w:hAnsi="Times New Roman" w:eastAsia="Times New Roman" w:cs="Times New Roman"/>
          <w:sz w:val="28"/>
          <w:szCs w:val="28"/>
          <w:rtl w:val="0"/>
        </w:rPr>
        <w:t>для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захисту</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 xml:space="preserve">прав підозрюваних </w:t>
      </w:r>
      <w:r>
        <w:rPr>
          <w:rFonts w:hint="default" w:ascii="Times New Roman" w:hAnsi="Times New Roman" w:eastAsia="Times New Roman" w:cs="Times New Roman"/>
          <w:sz w:val="28"/>
          <w:szCs w:val="28"/>
          <w:rtl w:val="0"/>
          <w:lang w:val="uk-UA"/>
        </w:rPr>
        <w:t>та</w:t>
      </w:r>
      <w:r>
        <w:rPr>
          <w:rFonts w:hint="default" w:ascii="Times New Roman" w:hAnsi="Times New Roman" w:eastAsia="Times New Roman" w:cs="Times New Roman"/>
          <w:sz w:val="28"/>
          <w:szCs w:val="28"/>
          <w:rtl w:val="0"/>
        </w:rPr>
        <w:t xml:space="preserve"> підсуд</w:t>
      </w:r>
      <w:r>
        <w:rPr>
          <w:rFonts w:hint="default" w:ascii="Times New Roman" w:hAnsi="Times New Roman" w:eastAsia="Times New Roman" w:cs="Times New Roman"/>
          <w:sz w:val="28"/>
          <w:szCs w:val="28"/>
          <w:rtl w:val="0"/>
          <w:lang w:val="uk-UA"/>
        </w:rPr>
        <w:t>имих</w:t>
      </w:r>
      <w:r>
        <w:rPr>
          <w:rFonts w:hint="default" w:ascii="Times New Roman" w:hAnsi="Times New Roman" w:eastAsia="Times New Roman" w:cs="Times New Roman"/>
          <w:sz w:val="28"/>
          <w:szCs w:val="28"/>
          <w:rtl w:val="0"/>
        </w:rPr>
        <w:t>.</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Цей</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принцип</w:t>
      </w:r>
      <w:r>
        <w:rPr>
          <w:rFonts w:hint="default" w:ascii="Times New Roman" w:hAnsi="Times New Roman" w:eastAsia="Times New Roman" w:cs="Times New Roman"/>
          <w:sz w:val="28"/>
          <w:szCs w:val="28"/>
          <w:rtl w:val="0"/>
          <w:lang w:val="uk-UA"/>
        </w:rPr>
        <w:t xml:space="preserve"> законодавчо </w:t>
      </w:r>
      <w:r>
        <w:rPr>
          <w:rFonts w:hint="default" w:ascii="Times New Roman" w:hAnsi="Times New Roman" w:eastAsia="Times New Roman" w:cs="Times New Roman"/>
          <w:sz w:val="28"/>
          <w:szCs w:val="28"/>
          <w:rtl w:val="0"/>
        </w:rPr>
        <w:t>підтримується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як на</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національному,</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так і на</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міжнародному</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рівнях.</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Це</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означає,</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що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вони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гарантуються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такими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нормативно-правовими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актами,</w:t>
      </w:r>
      <w:r>
        <w:rPr>
          <w:rFonts w:hint="default" w:ascii="Times New Roman" w:hAnsi="Times New Roman" w:eastAsia="Times New Roman" w:cs="Times New Roman"/>
          <w:sz w:val="28"/>
          <w:szCs w:val="28"/>
          <w:rtl w:val="0"/>
          <w:lang w:val="uk-UA"/>
        </w:rPr>
        <w:t xml:space="preserve"> як </w:t>
      </w:r>
      <w:r>
        <w:rPr>
          <w:rFonts w:ascii="Times New Roman" w:hAnsi="Times New Roman" w:eastAsia="Times New Roman" w:cs="Times New Roman"/>
          <w:sz w:val="28"/>
          <w:szCs w:val="28"/>
          <w:rtl w:val="0"/>
        </w:rPr>
        <w:t>конвенці</w:t>
      </w:r>
      <w:r>
        <w:rPr>
          <w:rFonts w:ascii="Times New Roman" w:hAnsi="Times New Roman" w:eastAsia="Times New Roman" w:cs="Times New Roman"/>
          <w:sz w:val="28"/>
          <w:szCs w:val="28"/>
          <w:rtl w:val="0"/>
          <w:lang w:val="uk-UA"/>
        </w:rPr>
        <w:t>я</w:t>
      </w:r>
      <w:r>
        <w:rPr>
          <w:rFonts w:ascii="Times New Roman" w:hAnsi="Times New Roman" w:eastAsia="Times New Roman" w:cs="Times New Roman"/>
          <w:sz w:val="28"/>
          <w:szCs w:val="28"/>
          <w:rtl w:val="0"/>
        </w:rPr>
        <w:t xml:space="preserve"> про захист прав людини</w:t>
      </w:r>
      <w:r>
        <w:rPr>
          <w:rFonts w:hint="default" w:ascii="Times New Roman" w:hAnsi="Times New Roman" w:eastAsia="Times New Roman" w:cs="Times New Roman"/>
          <w:sz w:val="28"/>
          <w:szCs w:val="28"/>
          <w:rtl w:val="0"/>
          <w:lang w:val="uk-UA"/>
        </w:rPr>
        <w:t xml:space="preserve"> та</w:t>
      </w:r>
      <w:r>
        <w:rPr>
          <w:rFonts w:ascii="Times New Roman" w:hAnsi="Times New Roman" w:eastAsia="Times New Roman" w:cs="Times New Roman"/>
          <w:sz w:val="28"/>
          <w:szCs w:val="28"/>
          <w:rtl w:val="0"/>
        </w:rPr>
        <w:t xml:space="preserve"> міжнародний пакт про громадянські </w:t>
      </w:r>
      <w:r>
        <w:rPr>
          <w:rFonts w:ascii="Times New Roman" w:hAnsi="Times New Roman" w:eastAsia="Times New Roman" w:cs="Times New Roman"/>
          <w:sz w:val="28"/>
          <w:szCs w:val="28"/>
          <w:rtl w:val="0"/>
          <w:lang w:val="uk-UA"/>
        </w:rPr>
        <w:t>й</w:t>
      </w:r>
      <w:r>
        <w:rPr>
          <w:rFonts w:hint="default" w:ascii="Times New Roman" w:hAnsi="Times New Roman" w:eastAsia="Times New Roman" w:cs="Times New Roman"/>
          <w:sz w:val="28"/>
          <w:szCs w:val="28"/>
          <w:rtl w:val="0"/>
          <w:lang w:val="uk-UA"/>
        </w:rPr>
        <w:t xml:space="preserve"> </w:t>
      </w:r>
      <w:r>
        <w:rPr>
          <w:rFonts w:ascii="Times New Roman" w:hAnsi="Times New Roman" w:eastAsia="Times New Roman" w:cs="Times New Roman"/>
          <w:sz w:val="28"/>
          <w:szCs w:val="28"/>
          <w:rtl w:val="0"/>
        </w:rPr>
        <w:t>політичні права</w:t>
      </w:r>
      <w:r>
        <w:rPr>
          <w:rFonts w:hint="default" w:ascii="Times New Roman" w:hAnsi="Times New Roman" w:eastAsia="Times New Roman" w:cs="Times New Roman"/>
          <w:sz w:val="28"/>
          <w:szCs w:val="28"/>
          <w:rtl w:val="0"/>
        </w:rPr>
        <w:t>.</w:t>
      </w:r>
      <w:r>
        <w:rPr>
          <w:rFonts w:hint="default" w:ascii="Times New Roman" w:hAnsi="Times New Roman" w:eastAsia="Times New Roman" w:cs="Times New Roman"/>
          <w:sz w:val="28"/>
          <w:szCs w:val="28"/>
          <w:rtl w:val="0"/>
          <w:lang w:val="uk-UA"/>
        </w:rPr>
        <w:t xml:space="preserve"> Як вже було зазначено вище, д</w:t>
      </w:r>
      <w:r>
        <w:rPr>
          <w:rFonts w:hint="default" w:ascii="Times New Roman" w:hAnsi="Times New Roman" w:eastAsia="Times New Roman" w:cs="Times New Roman"/>
          <w:sz w:val="28"/>
          <w:szCs w:val="28"/>
          <w:rtl w:val="0"/>
        </w:rPr>
        <w:t>ля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реалізації</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прав</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і</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свобод,</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передбачених</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Конституцією</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України,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прийняття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додаткових нормативних актів</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не</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вимагається,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оскільки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норми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Конституції</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України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є</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нормами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прямої</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сили</w:t>
      </w:r>
      <w:r>
        <w:rPr>
          <w:rFonts w:hint="default" w:ascii="Times New Roman" w:hAnsi="Times New Roman" w:eastAsia="Times New Roman" w:cs="Times New Roman"/>
          <w:sz w:val="28"/>
          <w:szCs w:val="28"/>
          <w:rtl w:val="0"/>
          <w:lang w:val="uk-UA"/>
        </w:rPr>
        <w:t xml:space="preserve">; а звинувачуваний може взагалі ніяк не доводити свою невиновність під час судового процесу. </w:t>
      </w:r>
    </w:p>
    <w:p>
      <w:pPr>
        <w:shd w:val="clear" w:fill="FFFFFF"/>
        <w:spacing w:before="100" w:after="100" w:line="360" w:lineRule="auto"/>
        <w:ind w:left="0" w:leftChars="0" w:firstLine="439" w:firstLineChars="157"/>
        <w:jc w:val="both"/>
        <w:rPr>
          <w:rFonts w:hint="default" w:ascii="Times New Roman" w:hAnsi="Times New Roman" w:eastAsia="Times New Roman" w:cs="Times New Roman"/>
          <w:sz w:val="28"/>
          <w:szCs w:val="28"/>
          <w:rtl w:val="0"/>
        </w:rPr>
      </w:pPr>
      <w:r>
        <w:rPr>
          <w:rFonts w:ascii="Times New Roman" w:hAnsi="Times New Roman" w:eastAsia="Times New Roman" w:cs="Times New Roman"/>
          <w:sz w:val="28"/>
          <w:szCs w:val="28"/>
          <w:rtl w:val="0"/>
        </w:rPr>
        <w:t>Іншими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словами,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той</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факт,</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що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в</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різних</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правових</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актах</w:t>
      </w:r>
      <w:r>
        <w:rPr>
          <w:rFonts w:hint="default" w:ascii="Times New Roman" w:hAnsi="Times New Roman" w:eastAsia="Times New Roman" w:cs="Times New Roman"/>
          <w:sz w:val="28"/>
          <w:szCs w:val="28"/>
          <w:rtl w:val="0"/>
          <w:lang w:val="uk-UA"/>
        </w:rPr>
        <w:t xml:space="preserve"> і</w:t>
      </w:r>
      <w:r>
        <w:rPr>
          <w:rFonts w:hint="default" w:ascii="Times New Roman" w:hAnsi="Times New Roman" w:eastAsia="Times New Roman" w:cs="Times New Roman"/>
          <w:sz w:val="28"/>
          <w:szCs w:val="28"/>
          <w:rtl w:val="0"/>
        </w:rPr>
        <w:t>снує</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правило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презумпції</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невинуватості,</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lang w:val="ru-RU"/>
        </w:rPr>
        <w:t>показ</w:t>
      </w:r>
      <w:r>
        <w:rPr>
          <w:rFonts w:hint="default" w:ascii="Times New Roman" w:hAnsi="Times New Roman" w:eastAsia="Times New Roman" w:cs="Times New Roman"/>
          <w:sz w:val="28"/>
          <w:szCs w:val="28"/>
          <w:rtl w:val="0"/>
          <w:lang w:val="uk-UA"/>
        </w:rPr>
        <w:t>ує</w:t>
      </w:r>
      <w:r>
        <w:rPr>
          <w:rFonts w:hint="default" w:ascii="Times New Roman" w:hAnsi="Times New Roman" w:eastAsia="Times New Roman" w:cs="Times New Roman"/>
          <w:sz w:val="28"/>
          <w:szCs w:val="28"/>
          <w:rtl w:val="0"/>
          <w:lang w:val="ru-RU"/>
        </w:rPr>
        <w:t xml:space="preserve"> нам</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важли</w:t>
      </w:r>
      <w:r>
        <w:rPr>
          <w:rFonts w:hint="default" w:ascii="Times New Roman" w:hAnsi="Times New Roman" w:eastAsia="Times New Roman" w:cs="Times New Roman"/>
          <w:sz w:val="28"/>
          <w:szCs w:val="28"/>
          <w:rtl w:val="0"/>
          <w:lang w:val="uk-UA"/>
        </w:rPr>
        <w:t xml:space="preserve">вість відігруваної нею ролі в системі </w:t>
      </w:r>
      <w:r>
        <w:rPr>
          <w:rFonts w:hint="default" w:ascii="Times New Roman" w:hAnsi="Times New Roman" w:eastAsia="Times New Roman" w:cs="Times New Roman"/>
          <w:sz w:val="28"/>
          <w:szCs w:val="28"/>
          <w:rtl w:val="0"/>
        </w:rPr>
        <w:t>кримінального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процесу</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та</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судов</w:t>
      </w:r>
      <w:r>
        <w:rPr>
          <w:rFonts w:hint="default" w:ascii="Times New Roman" w:hAnsi="Times New Roman" w:eastAsia="Times New Roman" w:cs="Times New Roman"/>
          <w:sz w:val="28"/>
          <w:szCs w:val="28"/>
          <w:rtl w:val="0"/>
          <w:lang w:val="uk-UA"/>
        </w:rPr>
        <w:t xml:space="preserve">ій </w:t>
      </w:r>
      <w:r>
        <w:rPr>
          <w:rFonts w:hint="default" w:ascii="Times New Roman" w:hAnsi="Times New Roman" w:eastAsia="Times New Roman" w:cs="Times New Roman"/>
          <w:sz w:val="28"/>
          <w:szCs w:val="28"/>
          <w:rtl w:val="0"/>
        </w:rPr>
        <w:t>систем</w:t>
      </w:r>
      <w:r>
        <w:rPr>
          <w:rFonts w:hint="default" w:ascii="Times New Roman" w:hAnsi="Times New Roman" w:eastAsia="Times New Roman" w:cs="Times New Roman"/>
          <w:sz w:val="28"/>
          <w:szCs w:val="28"/>
          <w:rtl w:val="0"/>
          <w:lang w:val="uk-UA"/>
        </w:rPr>
        <w:t>і</w:t>
      </w:r>
      <w:r>
        <w:rPr>
          <w:rFonts w:hint="default" w:ascii="Times New Roman" w:hAnsi="Times New Roman" w:eastAsia="Times New Roman" w:cs="Times New Roman"/>
          <w:sz w:val="28"/>
          <w:szCs w:val="28"/>
          <w:rtl w:val="0"/>
        </w:rPr>
        <w:t>.</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Слід</w:t>
      </w:r>
      <w:r>
        <w:rPr>
          <w:rFonts w:hint="default" w:ascii="Times New Roman" w:hAnsi="Times New Roman" w:eastAsia="Times New Roman" w:cs="Times New Roman"/>
          <w:sz w:val="28"/>
          <w:szCs w:val="28"/>
          <w:rtl w:val="0"/>
          <w:lang w:val="uk-UA"/>
        </w:rPr>
        <w:t xml:space="preserve"> окремо </w:t>
      </w:r>
      <w:r>
        <w:rPr>
          <w:rFonts w:hint="default" w:ascii="Times New Roman" w:hAnsi="Times New Roman" w:eastAsia="Times New Roman" w:cs="Times New Roman"/>
          <w:sz w:val="28"/>
          <w:szCs w:val="28"/>
          <w:rtl w:val="0"/>
        </w:rPr>
        <w:t>зазначити,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що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встановлення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норм</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презумпції</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невинуватості</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на державному рівні не</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може</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 xml:space="preserve"> і</w:t>
      </w:r>
      <w:r>
        <w:rPr>
          <w:rFonts w:hint="default" w:ascii="Times New Roman" w:hAnsi="Times New Roman" w:eastAsia="Times New Roman" w:cs="Times New Roman"/>
          <w:sz w:val="28"/>
          <w:szCs w:val="28"/>
          <w:rtl w:val="0"/>
          <w:lang w:val="uk-UA"/>
        </w:rPr>
        <w:t xml:space="preserve"> не </w:t>
      </w:r>
      <w:r>
        <w:rPr>
          <w:rFonts w:hint="default" w:ascii="Times New Roman" w:hAnsi="Times New Roman" w:eastAsia="Times New Roman" w:cs="Times New Roman"/>
          <w:sz w:val="28"/>
          <w:szCs w:val="28"/>
          <w:rtl w:val="0"/>
        </w:rPr>
        <w:t>повинн</w:t>
      </w:r>
      <w:r>
        <w:rPr>
          <w:rFonts w:hint="default" w:ascii="Times New Roman" w:hAnsi="Times New Roman" w:eastAsia="Times New Roman" w:cs="Times New Roman"/>
          <w:sz w:val="28"/>
          <w:szCs w:val="28"/>
          <w:rtl w:val="0"/>
          <w:lang w:val="uk-UA"/>
        </w:rPr>
        <w:t xml:space="preserve">е завжди </w:t>
      </w:r>
      <w:r>
        <w:rPr>
          <w:rFonts w:hint="default" w:ascii="Times New Roman" w:hAnsi="Times New Roman" w:eastAsia="Times New Roman" w:cs="Times New Roman"/>
          <w:sz w:val="28"/>
          <w:szCs w:val="28"/>
          <w:rtl w:val="0"/>
        </w:rPr>
        <w:t>гарантувати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негайне</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дотримання цих норм і правил.</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Такі</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питання,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як</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імплементація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цього принципу</w:t>
      </w:r>
      <w:r>
        <w:rPr>
          <w:rFonts w:hint="default" w:ascii="Times New Roman" w:hAnsi="Times New Roman" w:eastAsia="Times New Roman" w:cs="Times New Roman"/>
          <w:sz w:val="28"/>
          <w:szCs w:val="28"/>
          <w:rtl w:val="0"/>
          <w:lang w:val="uk-UA"/>
        </w:rPr>
        <w:t xml:space="preserve"> зважаючи на </w:t>
      </w:r>
      <w:r>
        <w:rPr>
          <w:rFonts w:hint="default" w:ascii="Times New Roman" w:hAnsi="Times New Roman" w:eastAsia="Times New Roman" w:cs="Times New Roman"/>
          <w:sz w:val="28"/>
          <w:szCs w:val="28"/>
          <w:rtl w:val="0"/>
        </w:rPr>
        <w:t>міжнародн</w:t>
      </w:r>
      <w:r>
        <w:rPr>
          <w:rFonts w:hint="default" w:ascii="Times New Roman" w:hAnsi="Times New Roman" w:eastAsia="Times New Roman" w:cs="Times New Roman"/>
          <w:sz w:val="28"/>
          <w:szCs w:val="28"/>
          <w:rtl w:val="0"/>
          <w:lang w:val="uk-UA"/>
        </w:rPr>
        <w:t xml:space="preserve">і </w:t>
      </w:r>
      <w:r>
        <w:rPr>
          <w:rFonts w:hint="default" w:ascii="Times New Roman" w:hAnsi="Times New Roman" w:eastAsia="Times New Roman" w:cs="Times New Roman"/>
          <w:sz w:val="28"/>
          <w:szCs w:val="28"/>
          <w:rtl w:val="0"/>
        </w:rPr>
        <w:t>договор</w:t>
      </w:r>
      <w:r>
        <w:rPr>
          <w:rFonts w:hint="default" w:ascii="Times New Roman" w:hAnsi="Times New Roman" w:eastAsia="Times New Roman" w:cs="Times New Roman"/>
          <w:sz w:val="28"/>
          <w:szCs w:val="28"/>
          <w:rtl w:val="0"/>
          <w:lang w:val="uk-UA"/>
        </w:rPr>
        <w:t>и</w:t>
      </w:r>
      <w:r>
        <w:rPr>
          <w:rFonts w:hint="default" w:ascii="Times New Roman" w:hAnsi="Times New Roman" w:eastAsia="Times New Roman" w:cs="Times New Roman"/>
          <w:sz w:val="28"/>
          <w:szCs w:val="28"/>
          <w:rtl w:val="0"/>
        </w:rPr>
        <w:t>,</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національн</w:t>
      </w:r>
      <w:r>
        <w:rPr>
          <w:rFonts w:hint="default" w:ascii="Times New Roman" w:hAnsi="Times New Roman" w:eastAsia="Times New Roman" w:cs="Times New Roman"/>
          <w:sz w:val="28"/>
          <w:szCs w:val="28"/>
          <w:rtl w:val="0"/>
          <w:lang w:val="uk-UA"/>
        </w:rPr>
        <w:t xml:space="preserve">і законодавства </w:t>
      </w:r>
      <w:r>
        <w:rPr>
          <w:rFonts w:hint="default" w:ascii="Times New Roman" w:hAnsi="Times New Roman" w:eastAsia="Times New Roman" w:cs="Times New Roman"/>
          <w:sz w:val="28"/>
          <w:szCs w:val="28"/>
          <w:rtl w:val="0"/>
        </w:rPr>
        <w:t>і,</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зокрема,</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угод</w:t>
      </w:r>
      <w:r>
        <w:rPr>
          <w:rFonts w:hint="default" w:ascii="Times New Roman" w:hAnsi="Times New Roman" w:eastAsia="Times New Roman" w:cs="Times New Roman"/>
          <w:sz w:val="28"/>
          <w:szCs w:val="28"/>
          <w:rtl w:val="0"/>
          <w:lang w:val="uk-UA"/>
        </w:rPr>
        <w:t xml:space="preserve">и </w:t>
      </w:r>
      <w:r>
        <w:rPr>
          <w:rFonts w:hint="default" w:ascii="Times New Roman" w:hAnsi="Times New Roman" w:eastAsia="Times New Roman" w:cs="Times New Roman"/>
          <w:sz w:val="28"/>
          <w:szCs w:val="28"/>
          <w:rtl w:val="0"/>
        </w:rPr>
        <w:t>між</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правоохоронними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органами,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такими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як</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прокуратура,</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поліція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та</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суди,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є</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предметом</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активних</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дискусій.</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Водночас</w:t>
      </w:r>
      <w:r>
        <w:rPr>
          <w:rFonts w:hint="default" w:ascii="Times New Roman" w:hAnsi="Times New Roman" w:eastAsia="Times New Roman" w:cs="Times New Roman"/>
          <w:sz w:val="28"/>
          <w:szCs w:val="28"/>
          <w:rtl w:val="0"/>
          <w:lang w:val="uk-UA"/>
        </w:rPr>
        <w:t xml:space="preserve"> з цим вважаю слушним </w:t>
      </w:r>
      <w:r>
        <w:rPr>
          <w:rFonts w:hint="default" w:ascii="Times New Roman" w:hAnsi="Times New Roman" w:eastAsia="Times New Roman" w:cs="Times New Roman"/>
          <w:sz w:val="28"/>
          <w:szCs w:val="28"/>
          <w:rtl w:val="0"/>
        </w:rPr>
        <w:t>погодитися з</w:t>
      </w:r>
      <w:r>
        <w:rPr>
          <w:rFonts w:hint="default" w:ascii="Times New Roman" w:hAnsi="Times New Roman" w:eastAsia="Times New Roman" w:cs="Times New Roman"/>
          <w:sz w:val="28"/>
          <w:szCs w:val="28"/>
          <w:rtl w:val="0"/>
          <w:lang w:val="uk-UA"/>
        </w:rPr>
        <w:t xml:space="preserve"> думкою </w:t>
      </w:r>
      <w:r>
        <w:rPr>
          <w:rFonts w:hint="default" w:ascii="Times New Roman" w:hAnsi="Times New Roman" w:eastAsia="Times New Roman" w:cs="Times New Roman"/>
          <w:sz w:val="28"/>
          <w:szCs w:val="28"/>
          <w:rtl w:val="0"/>
        </w:rPr>
        <w:t>Р.</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М. Новак</w:t>
      </w:r>
      <w:r>
        <w:rPr>
          <w:rFonts w:hint="default" w:ascii="Times New Roman" w:hAnsi="Times New Roman" w:eastAsia="Times New Roman" w:cs="Times New Roman"/>
          <w:sz w:val="28"/>
          <w:szCs w:val="28"/>
          <w:rtl w:val="0"/>
          <w:lang w:val="uk-UA"/>
        </w:rPr>
        <w:t>а, який говорить про те</w:t>
      </w:r>
      <w:r>
        <w:rPr>
          <w:rFonts w:hint="default" w:ascii="Times New Roman" w:hAnsi="Times New Roman" w:eastAsia="Times New Roman" w:cs="Times New Roman"/>
          <w:sz w:val="28"/>
          <w:szCs w:val="28"/>
          <w:rtl w:val="0"/>
        </w:rPr>
        <w:t>,</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що угода про визнання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провини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створює</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умови</w:t>
      </w:r>
      <w:r>
        <w:rPr>
          <w:rFonts w:hint="default" w:ascii="Times New Roman" w:hAnsi="Times New Roman" w:eastAsia="Times New Roman" w:cs="Times New Roman"/>
          <w:sz w:val="28"/>
          <w:szCs w:val="28"/>
          <w:rtl w:val="0"/>
          <w:lang w:val="uk-UA"/>
        </w:rPr>
        <w:t xml:space="preserve"> для</w:t>
      </w:r>
      <w:r>
        <w:rPr>
          <w:rFonts w:hint="default" w:ascii="Times New Roman" w:hAnsi="Times New Roman" w:eastAsia="Times New Roman" w:cs="Times New Roman"/>
          <w:sz w:val="28"/>
          <w:szCs w:val="28"/>
          <w:rtl w:val="0"/>
        </w:rPr>
        <w:t>:</w:t>
      </w:r>
    </w:p>
    <w:p>
      <w:pPr>
        <w:numPr>
          <w:ilvl w:val="0"/>
          <w:numId w:val="3"/>
        </w:numPr>
        <w:shd w:val="clear" w:fill="FFFFFF"/>
        <w:spacing w:before="100" w:after="100" w:line="360" w:lineRule="auto"/>
        <w:ind w:left="0" w:leftChars="0" w:firstLine="439" w:firstLineChars="157"/>
        <w:jc w:val="both"/>
        <w:rPr>
          <w:rFonts w:hint="default" w:ascii="Times New Roman" w:hAnsi="Times New Roman" w:eastAsia="Times New Roman" w:cs="Times New Roman"/>
          <w:sz w:val="28"/>
          <w:szCs w:val="28"/>
          <w:rtl w:val="0"/>
          <w:lang w:val="uk-UA"/>
        </w:rPr>
      </w:pPr>
      <w:r>
        <w:rPr>
          <w:rFonts w:hint="default" w:ascii="Times New Roman" w:hAnsi="Times New Roman" w:eastAsia="Times New Roman" w:cs="Times New Roman"/>
          <w:sz w:val="28"/>
          <w:szCs w:val="28"/>
          <w:rtl w:val="0"/>
          <w:lang w:val="uk-UA"/>
        </w:rPr>
        <w:t>с</w:t>
      </w:r>
      <w:r>
        <w:rPr>
          <w:rFonts w:hint="default" w:ascii="Times New Roman" w:hAnsi="Times New Roman" w:eastAsia="Times New Roman" w:cs="Times New Roman"/>
          <w:sz w:val="28"/>
          <w:szCs w:val="28"/>
          <w:rtl w:val="0"/>
        </w:rPr>
        <w:t>півпрац</w:t>
      </w:r>
      <w:r>
        <w:rPr>
          <w:rFonts w:hint="default" w:ascii="Times New Roman" w:hAnsi="Times New Roman" w:eastAsia="Times New Roman" w:cs="Times New Roman"/>
          <w:sz w:val="28"/>
          <w:szCs w:val="28"/>
          <w:rtl w:val="0"/>
          <w:lang w:val="uk-UA"/>
        </w:rPr>
        <w:t xml:space="preserve">і </w:t>
      </w:r>
      <w:r>
        <w:rPr>
          <w:rFonts w:hint="default" w:ascii="Times New Roman" w:hAnsi="Times New Roman" w:eastAsia="Times New Roman" w:cs="Times New Roman"/>
          <w:sz w:val="28"/>
          <w:szCs w:val="28"/>
          <w:rtl w:val="0"/>
        </w:rPr>
        <w:t>з правоохоронними органами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підозрюваних або обвинувачених</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і</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викриття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нових</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злочинів,</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попередження,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розкриття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або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припинення</w:t>
      </w:r>
      <w:r>
        <w:rPr>
          <w:rFonts w:hint="default" w:ascii="Times New Roman" w:hAnsi="Times New Roman" w:eastAsia="Times New Roman" w:cs="Times New Roman"/>
          <w:sz w:val="28"/>
          <w:szCs w:val="28"/>
          <w:rtl w:val="0"/>
          <w:lang w:val="uk-UA"/>
        </w:rPr>
        <w:t xml:space="preserve"> кримінальних правопорушень</w:t>
      </w:r>
      <w:r>
        <w:rPr>
          <w:rFonts w:hint="default" w:ascii="Times New Roman" w:hAnsi="Times New Roman" w:eastAsia="Times New Roman" w:cs="Times New Roman"/>
          <w:sz w:val="28"/>
          <w:szCs w:val="28"/>
          <w:rtl w:val="0"/>
        </w:rPr>
        <w:t>;</w:t>
      </w:r>
    </w:p>
    <w:p>
      <w:pPr>
        <w:numPr>
          <w:ilvl w:val="0"/>
          <w:numId w:val="4"/>
        </w:numPr>
        <w:shd w:val="clear" w:fill="FFFFFF"/>
        <w:spacing w:before="100" w:after="100"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hint="default" w:ascii="Times New Roman" w:hAnsi="Times New Roman" w:eastAsia="Times New Roman" w:cs="Times New Roman"/>
          <w:sz w:val="28"/>
          <w:szCs w:val="28"/>
          <w:rtl w:val="0"/>
          <w:lang w:val="uk-UA"/>
        </w:rPr>
        <w:t>о</w:t>
      </w:r>
      <w:r>
        <w:rPr>
          <w:rFonts w:hint="default" w:ascii="Times New Roman" w:hAnsi="Times New Roman" w:eastAsia="Times New Roman" w:cs="Times New Roman"/>
          <w:sz w:val="28"/>
          <w:szCs w:val="28"/>
          <w:rtl w:val="0"/>
        </w:rPr>
        <w:t>бґрунтован</w:t>
      </w:r>
      <w:r>
        <w:rPr>
          <w:rFonts w:hint="default" w:ascii="Times New Roman" w:hAnsi="Times New Roman" w:eastAsia="Times New Roman" w:cs="Times New Roman"/>
          <w:sz w:val="28"/>
          <w:szCs w:val="28"/>
          <w:rtl w:val="0"/>
          <w:lang w:val="uk-UA"/>
        </w:rPr>
        <w:t xml:space="preserve">ого </w:t>
      </w:r>
      <w:r>
        <w:rPr>
          <w:rFonts w:hint="default" w:ascii="Times New Roman" w:hAnsi="Times New Roman" w:eastAsia="Times New Roman" w:cs="Times New Roman"/>
          <w:sz w:val="28"/>
          <w:szCs w:val="28"/>
          <w:rtl w:val="0"/>
        </w:rPr>
        <w:t>розгляд</w:t>
      </w:r>
      <w:r>
        <w:rPr>
          <w:rFonts w:hint="default" w:ascii="Times New Roman" w:hAnsi="Times New Roman" w:eastAsia="Times New Roman" w:cs="Times New Roman"/>
          <w:sz w:val="28"/>
          <w:szCs w:val="28"/>
          <w:rtl w:val="0"/>
          <w:lang w:val="uk-UA"/>
        </w:rPr>
        <w:t xml:space="preserve">у </w:t>
      </w:r>
      <w:r>
        <w:rPr>
          <w:rFonts w:hint="default" w:ascii="Times New Roman" w:hAnsi="Times New Roman" w:eastAsia="Times New Roman" w:cs="Times New Roman"/>
          <w:sz w:val="28"/>
          <w:szCs w:val="28"/>
          <w:rtl w:val="0"/>
        </w:rPr>
        <w:t>кримінального провадження у</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першій</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інстанції</w:t>
      </w:r>
      <w:r>
        <w:rPr>
          <w:rFonts w:hint="default" w:ascii="Times New Roman" w:hAnsi="Times New Roman" w:eastAsia="Times New Roman" w:cs="Times New Roman"/>
          <w:sz w:val="28"/>
          <w:szCs w:val="28"/>
          <w:rtl w:val="0"/>
          <w:lang w:val="uk-UA"/>
        </w:rPr>
        <w:t>;</w:t>
      </w:r>
    </w:p>
    <w:p>
      <w:pPr>
        <w:numPr>
          <w:ilvl w:val="0"/>
          <w:numId w:val="4"/>
        </w:num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cs="Times New Roman"/>
          <w:sz w:val="28"/>
          <w:szCs w:val="28"/>
          <w:rtl w:val="0"/>
          <w:lang w:val="uk-UA"/>
        </w:rPr>
        <w:t xml:space="preserve">швидкого </w:t>
      </w:r>
      <w:r>
        <w:rPr>
          <w:rFonts w:hint="default" w:ascii="Times New Roman" w:hAnsi="Times New Roman" w:eastAsia="Times New Roman" w:cs="Times New Roman"/>
          <w:sz w:val="28"/>
          <w:szCs w:val="28"/>
          <w:rtl w:val="0"/>
        </w:rPr>
        <w:t>проведення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досудового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розслідування</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rPr>
        <w:t>[3]</w:t>
      </w:r>
      <w:r>
        <w:rPr>
          <w:rFonts w:hint="default" w:ascii="Times New Roman" w:hAnsi="Times New Roman" w:eastAsia="Times New Roman" w:cs="Times New Roman"/>
          <w:sz w:val="28"/>
          <w:szCs w:val="28"/>
          <w:rtl w:val="0"/>
          <w:lang w:val="uk-UA"/>
        </w:rPr>
        <w:t>.</w:t>
      </w:r>
    </w:p>
    <w:p>
      <w:pPr>
        <w:numPr>
          <w:ilvl w:val="0"/>
          <w:numId w:val="0"/>
        </w:num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У деяких випадках можливі випадки незаконного впливу осіб правоохоронних органів або посадових осіб на підозрюваних з метою незаконного отримання інформації щодо вини підозрюваного. Найчастіше такий розвиток подій спостерігається в тому випадку, якщо правоохоронці не змогли знайти достатню кількість доказів для визнання вини підозрюваного законними методами. Тоді, керуючись різними судженнями, підозрюваний здатний брати на себе провину за інших.</w:t>
      </w:r>
    </w:p>
    <w:p>
      <w:pPr>
        <w:numPr>
          <w:ilvl w:val="0"/>
          <w:numId w:val="0"/>
        </w:num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Найнебезпечнішим є самонаклеп через фальшиві переконання, викликані обіцянками, погрозами та іншими протиправними діями з боку слідчого [3, с. 192]. Згідно з резолюцією Парламентської Асамблеї Ради Європи № 2245, використання таких угод може призвести до зловживань як збоку обвинувачення, так і захисту. Прокурор не може застосовувати залякування підсудного, вину якого ще  не доведено жодним строком [4].</w:t>
      </w:r>
    </w:p>
    <w:p>
      <w:pPr>
        <w:numPr>
          <w:ilvl w:val="0"/>
          <w:numId w:val="0"/>
        </w:num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Український КПК певною мірою допомагає запобігти зловживанню гарантіями. Так, згідно до ч. 4 ст. 474 КПК України, перш ніж ухвалити рішення про затвердження угоди про визнання винуватості, суд повинен переконатися, що підсудний у судовому засіданні повністю розуміє: він має повне право на розгляд справи в судовому порядку.</w:t>
      </w:r>
    </w:p>
    <w:p>
      <w:pPr>
        <w:numPr>
          <w:ilvl w:val="0"/>
          <w:numId w:val="0"/>
        </w:num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Сторона обвинувачення під час судового розгляду зобов'язана повідомити суду та присутнім усі обставини справи, а всі інші повинні при цьому зберігати мовчання.</w:t>
      </w:r>
    </w:p>
    <w:p>
      <w:pPr>
        <w:numPr>
          <w:ilvl w:val="0"/>
          <w:numId w:val="0"/>
        </w:numPr>
        <w:shd w:val="clear" w:fill="FFFFFF"/>
        <w:spacing w:before="100" w:after="100" w:line="360" w:lineRule="auto"/>
        <w:ind w:left="0" w:leftChars="0" w:firstLine="658" w:firstLineChars="235"/>
        <w:jc w:val="both"/>
        <w:rPr>
          <w:rFonts w:ascii="Times New Roman" w:hAnsi="Times New Roman" w:eastAsia="Times New Roman" w:cs="Times New Roman"/>
          <w:sz w:val="28"/>
          <w:szCs w:val="28"/>
          <w:rtl w:val="0"/>
          <w:lang w:val="ru"/>
        </w:rPr>
      </w:pPr>
      <w:r>
        <w:rPr>
          <w:rFonts w:hint="default" w:ascii="Times New Roman" w:hAnsi="Times New Roman" w:eastAsia="Times New Roman" w:cs="Times New Roman"/>
          <w:sz w:val="28"/>
          <w:szCs w:val="28"/>
          <w:rtl w:val="0"/>
          <w:lang w:val="ru"/>
        </w:rPr>
        <w:t>Подібні гарантії можуть бути передбачені</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lang w:val="en-US" w:eastAsia="zh-CN"/>
        </w:rPr>
        <w:t>п. 5 ст. 474 КПК</w:t>
      </w:r>
      <w:r>
        <w:rPr>
          <w:rFonts w:hint="default" w:ascii="Times New Roman" w:hAnsi="Times New Roman" w:eastAsia="Times New Roman" w:cs="Times New Roman"/>
          <w:sz w:val="28"/>
          <w:szCs w:val="28"/>
          <w:rtl w:val="0"/>
          <w:lang w:val="uk-UA" w:eastAsia="zh-CN"/>
        </w:rPr>
        <w:t xml:space="preserve"> </w:t>
      </w:r>
      <w:r>
        <w:rPr>
          <w:rFonts w:hint="default" w:ascii="Times New Roman" w:hAnsi="Times New Roman" w:eastAsia="Times New Roman" w:cs="Times New Roman"/>
          <w:sz w:val="28"/>
          <w:szCs w:val="28"/>
          <w:rtl w:val="0"/>
          <w:lang w:val="ru"/>
        </w:rPr>
        <w:t xml:space="preserve"> України після закінчення строку мир</w:t>
      </w:r>
      <w:r>
        <w:rPr>
          <w:rFonts w:hint="default" w:ascii="Times New Roman" w:hAnsi="Times New Roman" w:eastAsia="Times New Roman" w:cs="Times New Roman"/>
          <w:sz w:val="28"/>
          <w:szCs w:val="28"/>
          <w:rtl w:val="0"/>
          <w:lang w:val="uk-UA"/>
        </w:rPr>
        <w:t>ної</w:t>
      </w:r>
      <w:r>
        <w:rPr>
          <w:rFonts w:hint="default" w:ascii="Times New Roman" w:hAnsi="Times New Roman" w:eastAsia="Times New Roman" w:cs="Times New Roman"/>
          <w:sz w:val="28"/>
          <w:szCs w:val="28"/>
          <w:rtl w:val="0"/>
          <w:lang w:val="ru"/>
        </w:rPr>
        <w:t xml:space="preserve"> угоди. Згідно зі статтею 474 К</w:t>
      </w:r>
      <w:r>
        <w:rPr>
          <w:rFonts w:hint="default" w:ascii="Times New Roman" w:hAnsi="Times New Roman" w:eastAsia="Times New Roman" w:cs="Times New Roman"/>
          <w:sz w:val="28"/>
          <w:szCs w:val="28"/>
          <w:rtl w:val="0"/>
          <w:lang w:val="uk-UA"/>
        </w:rPr>
        <w:t>ПК</w:t>
      </w:r>
      <w:r>
        <w:rPr>
          <w:rFonts w:hint="default" w:ascii="Times New Roman" w:hAnsi="Times New Roman" w:eastAsia="Times New Roman" w:cs="Times New Roman"/>
          <w:sz w:val="28"/>
          <w:szCs w:val="28"/>
          <w:rtl w:val="0"/>
          <w:lang w:val="ru"/>
        </w:rPr>
        <w:t xml:space="preserve"> України суд під час розгляду справи встановлює, що сторони уклали угоду добровільно,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lang w:val="ru"/>
        </w:rPr>
        <w:t>тобто нікого не примушували та не</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lang w:val="ru"/>
        </w:rPr>
        <w:t>підкуповували</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lang w:val="ru"/>
        </w:rPr>
        <w:t xml:space="preserve">,а всі згоди були укладені добровільно. </w:t>
      </w:r>
      <w:r>
        <w:rPr>
          <w:rFonts w:hint="default" w:ascii="Times New Roman" w:hAnsi="Times New Roman" w:eastAsia="Times New Roman" w:cs="Times New Roman"/>
          <w:sz w:val="28"/>
          <w:szCs w:val="28"/>
          <w:rtl w:val="0"/>
          <w:lang w:val="uk-UA"/>
        </w:rPr>
        <w:t>Суд</w:t>
      </w:r>
      <w:r>
        <w:rPr>
          <w:rFonts w:hint="default" w:ascii="Times New Roman" w:hAnsi="Times New Roman" w:eastAsia="Times New Roman" w:cs="Times New Roman"/>
          <w:sz w:val="28"/>
          <w:szCs w:val="28"/>
          <w:rtl w:val="0"/>
          <w:lang w:val="ru"/>
        </w:rPr>
        <w:t xml:space="preserve"> зобов'язан</w:t>
      </w:r>
      <w:r>
        <w:rPr>
          <w:rFonts w:hint="default" w:ascii="Times New Roman" w:hAnsi="Times New Roman" w:eastAsia="Times New Roman" w:cs="Times New Roman"/>
          <w:sz w:val="28"/>
          <w:szCs w:val="28"/>
          <w:rtl w:val="0"/>
          <w:lang w:val="uk-UA"/>
        </w:rPr>
        <w:t>ий</w:t>
      </w:r>
      <w:r>
        <w:rPr>
          <w:rFonts w:hint="default" w:ascii="Times New Roman" w:hAnsi="Times New Roman" w:eastAsia="Times New Roman" w:cs="Times New Roman"/>
          <w:sz w:val="28"/>
          <w:szCs w:val="28"/>
          <w:rtl w:val="0"/>
          <w:lang w:val="ru"/>
        </w:rPr>
        <w:t xml:space="preserve"> </w:t>
      </w:r>
      <w:r>
        <w:rPr>
          <w:rFonts w:hint="default" w:ascii="Times New Roman" w:hAnsi="Times New Roman" w:eastAsia="Times New Roman" w:cs="Times New Roman"/>
          <w:sz w:val="28"/>
          <w:szCs w:val="28"/>
          <w:rtl w:val="0"/>
          <w:lang w:val="uk-UA"/>
        </w:rPr>
        <w:t>встановити добровільність</w:t>
      </w:r>
      <w:r>
        <w:rPr>
          <w:rFonts w:hint="default" w:ascii="Times New Roman" w:hAnsi="Times New Roman" w:eastAsia="Times New Roman" w:cs="Times New Roman"/>
          <w:sz w:val="28"/>
          <w:szCs w:val="28"/>
          <w:rtl w:val="0"/>
          <w:lang w:val="ru"/>
        </w:rPr>
        <w:t xml:space="preserve"> укладення договору </w:t>
      </w:r>
      <w:r>
        <w:rPr>
          <w:rFonts w:hint="default" w:ascii="Times New Roman" w:hAnsi="Times New Roman" w:eastAsia="Times New Roman" w:cs="Times New Roman"/>
          <w:sz w:val="28"/>
          <w:szCs w:val="28"/>
          <w:rtl w:val="0"/>
          <w:lang w:val="uk-UA"/>
        </w:rPr>
        <w:t xml:space="preserve">та, </w:t>
      </w:r>
      <w:r>
        <w:rPr>
          <w:rFonts w:hint="default" w:ascii="Times New Roman" w:hAnsi="Times New Roman" w:eastAsia="Times New Roman" w:cs="Times New Roman"/>
          <w:sz w:val="28"/>
          <w:szCs w:val="28"/>
          <w:rtl w:val="0"/>
          <w:lang w:val="ru"/>
        </w:rPr>
        <w:t>у разі необхідност</w:t>
      </w:r>
      <w:r>
        <w:rPr>
          <w:rFonts w:hint="default" w:ascii="Times New Roman" w:hAnsi="Times New Roman" w:eastAsia="Times New Roman" w:cs="Times New Roman"/>
          <w:sz w:val="28"/>
          <w:szCs w:val="28"/>
          <w:rtl w:val="0"/>
          <w:lang w:val="uk-UA"/>
        </w:rPr>
        <w:t>і,</w:t>
      </w:r>
      <w:r>
        <w:rPr>
          <w:rFonts w:hint="default" w:ascii="Times New Roman" w:hAnsi="Times New Roman" w:eastAsia="Times New Roman" w:cs="Times New Roman"/>
          <w:sz w:val="28"/>
          <w:szCs w:val="28"/>
          <w:rtl w:val="0"/>
          <w:lang w:val="ru"/>
        </w:rPr>
        <w:t xml:space="preserve"> </w:t>
      </w:r>
      <w:r>
        <w:rPr>
          <w:rFonts w:hint="default" w:ascii="Times New Roman" w:hAnsi="Times New Roman" w:eastAsia="Times New Roman" w:cs="Times New Roman"/>
          <w:sz w:val="28"/>
          <w:szCs w:val="28"/>
          <w:rtl w:val="0"/>
          <w:lang w:val="uk-UA"/>
        </w:rPr>
        <w:t>вимагати</w:t>
      </w:r>
      <w:r>
        <w:rPr>
          <w:rFonts w:hint="default" w:ascii="Times New Roman" w:hAnsi="Times New Roman" w:eastAsia="Times New Roman" w:cs="Times New Roman"/>
          <w:sz w:val="28"/>
          <w:szCs w:val="28"/>
          <w:rtl w:val="0"/>
          <w:lang w:val="ru"/>
        </w:rPr>
        <w:t xml:space="preserve"> документи, що</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s="Times New Roman"/>
          <w:sz w:val="28"/>
          <w:szCs w:val="28"/>
          <w:rtl w:val="0"/>
          <w:lang w:val="ru"/>
        </w:rPr>
        <w:t xml:space="preserve">містять подані під час кримінального провадження скарги підозрюваного, обвинуваченого та постанову за їх результатами. </w:t>
      </w:r>
      <w:r>
        <w:rPr>
          <w:rFonts w:hint="default" w:ascii="Times New Roman" w:hAnsi="Times New Roman" w:eastAsia="Times New Roman" w:cs="Times New Roman"/>
          <w:sz w:val="28"/>
          <w:szCs w:val="28"/>
          <w:rtl w:val="0"/>
          <w:lang w:val="uk-UA"/>
        </w:rPr>
        <w:t>За судом залишається</w:t>
      </w:r>
      <w:r>
        <w:rPr>
          <w:rFonts w:hint="default" w:ascii="Times New Roman" w:hAnsi="Times New Roman" w:eastAsia="Times New Roman" w:cs="Times New Roman"/>
          <w:sz w:val="28"/>
          <w:szCs w:val="28"/>
          <w:rtl w:val="0"/>
          <w:lang w:val="ru"/>
        </w:rPr>
        <w:t xml:space="preserve"> право</w:t>
      </w:r>
      <w:r>
        <w:rPr>
          <w:rFonts w:hint="default" w:ascii="Times New Roman" w:hAnsi="Times New Roman" w:eastAsia="Times New Roman" w:cs="Times New Roman"/>
          <w:sz w:val="28"/>
          <w:szCs w:val="28"/>
          <w:rtl w:val="0"/>
          <w:lang w:val="uk-UA"/>
        </w:rPr>
        <w:t xml:space="preserve"> на </w:t>
      </w:r>
      <w:r>
        <w:rPr>
          <w:rFonts w:hint="default" w:ascii="Times New Roman" w:hAnsi="Times New Roman" w:eastAsia="Times New Roman" w:cs="Times New Roman"/>
          <w:sz w:val="28"/>
          <w:szCs w:val="28"/>
          <w:rtl w:val="0"/>
          <w:lang w:val="ru"/>
        </w:rPr>
        <w:t xml:space="preserve">їх розгляд, а також виклик осіб до суду </w:t>
      </w:r>
      <w:r>
        <w:rPr>
          <w:rFonts w:hint="default" w:ascii="Times New Roman" w:hAnsi="Times New Roman" w:eastAsia="Times New Roman" w:cs="Times New Roman"/>
          <w:sz w:val="28"/>
          <w:szCs w:val="28"/>
          <w:rtl w:val="0"/>
          <w:lang w:val="uk-UA"/>
        </w:rPr>
        <w:t>для</w:t>
      </w:r>
      <w:r>
        <w:rPr>
          <w:rFonts w:hint="default" w:ascii="Times New Roman" w:hAnsi="Times New Roman" w:eastAsia="Times New Roman" w:cs="Times New Roman"/>
          <w:sz w:val="28"/>
          <w:szCs w:val="28"/>
          <w:rtl w:val="0"/>
          <w:lang w:val="ru"/>
        </w:rPr>
        <w:t xml:space="preserve"> опитування. Якщо суд дійде висновку</w:t>
      </w:r>
      <w:r>
        <w:rPr>
          <w:rFonts w:hint="default" w:ascii="Times New Roman" w:hAnsi="Times New Roman" w:eastAsia="Times New Roman" w:cs="Times New Roman"/>
          <w:sz w:val="28"/>
          <w:szCs w:val="28"/>
          <w:rtl w:val="0"/>
          <w:lang w:val="uk-UA"/>
        </w:rPr>
        <w:t xml:space="preserve"> про скоєння </w:t>
      </w:r>
      <w:r>
        <w:rPr>
          <w:rFonts w:hint="default" w:ascii="Times New Roman" w:hAnsi="Times New Roman" w:eastAsia="Times New Roman" w:cs="Times New Roman"/>
          <w:sz w:val="28"/>
          <w:szCs w:val="28"/>
          <w:rtl w:val="0"/>
          <w:lang w:val="ru"/>
        </w:rPr>
        <w:t>порушення</w:t>
      </w:r>
      <w:r>
        <w:rPr>
          <w:rFonts w:hint="default" w:ascii="Times New Roman" w:hAnsi="Times New Roman" w:eastAsia="Times New Roman" w:cs="Times New Roman"/>
          <w:sz w:val="28"/>
          <w:szCs w:val="28"/>
          <w:rtl w:val="0"/>
          <w:lang w:val="uk-UA"/>
        </w:rPr>
        <w:t xml:space="preserve"> у </w:t>
      </w:r>
      <w:r>
        <w:rPr>
          <w:rFonts w:hint="default" w:ascii="Times New Roman" w:hAnsi="Times New Roman" w:eastAsia="Times New Roman" w:cs="Times New Roman"/>
          <w:sz w:val="28"/>
          <w:szCs w:val="28"/>
          <w:rtl w:val="0"/>
          <w:lang w:val="ru"/>
        </w:rPr>
        <w:t xml:space="preserve"> дотриманн</w:t>
      </w:r>
      <w:r>
        <w:rPr>
          <w:rFonts w:hint="default" w:ascii="Times New Roman" w:hAnsi="Times New Roman" w:eastAsia="Times New Roman" w:cs="Times New Roman"/>
          <w:sz w:val="28"/>
          <w:szCs w:val="28"/>
          <w:rtl w:val="0"/>
          <w:lang w:val="uk-UA"/>
        </w:rPr>
        <w:t>і</w:t>
      </w:r>
      <w:r>
        <w:rPr>
          <w:rFonts w:hint="default" w:ascii="Times New Roman" w:hAnsi="Times New Roman" w:eastAsia="Times New Roman" w:cs="Times New Roman"/>
          <w:sz w:val="28"/>
          <w:szCs w:val="28"/>
          <w:rtl w:val="0"/>
          <w:lang w:val="ru"/>
        </w:rPr>
        <w:t xml:space="preserve"> прав особи, </w:t>
      </w:r>
      <w:r>
        <w:rPr>
          <w:rFonts w:hint="default" w:ascii="Times New Roman" w:hAnsi="Times New Roman" w:eastAsia="Times New Roman" w:cs="Times New Roman"/>
          <w:sz w:val="28"/>
          <w:szCs w:val="28"/>
          <w:rtl w:val="0"/>
          <w:lang w:val="uk-UA"/>
        </w:rPr>
        <w:t>К</w:t>
      </w:r>
      <w:r>
        <w:rPr>
          <w:rFonts w:hint="default" w:ascii="Times New Roman" w:hAnsi="Times New Roman" w:eastAsia="Times New Roman" w:cs="Times New Roman"/>
          <w:sz w:val="28"/>
          <w:szCs w:val="28"/>
          <w:rtl w:val="0"/>
          <w:lang w:val="ru"/>
        </w:rPr>
        <w:t>римінально-процесуальний кодекс України передбачає</w:t>
      </w:r>
      <w:r>
        <w:rPr>
          <w:rFonts w:hint="default" w:ascii="Times New Roman" w:hAnsi="Times New Roman" w:eastAsia="Times New Roman" w:cs="Times New Roman"/>
          <w:sz w:val="28"/>
          <w:szCs w:val="28"/>
          <w:rtl w:val="0"/>
          <w:lang w:val="uk-UA"/>
        </w:rPr>
        <w:t xml:space="preserve"> понесенння</w:t>
      </w:r>
      <w:r>
        <w:rPr>
          <w:rFonts w:hint="default" w:ascii="Times New Roman" w:hAnsi="Times New Roman" w:eastAsia="Times New Roman" w:cs="Times New Roman"/>
          <w:sz w:val="28"/>
          <w:szCs w:val="28"/>
          <w:rtl w:val="0"/>
          <w:lang w:val="ru"/>
        </w:rPr>
        <w:t xml:space="preserve"> певн</w:t>
      </w:r>
      <w:r>
        <w:rPr>
          <w:rFonts w:hint="default" w:ascii="Times New Roman" w:hAnsi="Times New Roman" w:eastAsia="Times New Roman" w:cs="Times New Roman"/>
          <w:sz w:val="28"/>
          <w:szCs w:val="28"/>
          <w:rtl w:val="0"/>
          <w:lang w:val="uk-UA"/>
        </w:rPr>
        <w:t>их</w:t>
      </w:r>
      <w:r>
        <w:rPr>
          <w:rFonts w:hint="default" w:ascii="Times New Roman" w:hAnsi="Times New Roman" w:eastAsia="Times New Roman" w:cs="Times New Roman"/>
          <w:sz w:val="28"/>
          <w:szCs w:val="28"/>
          <w:rtl w:val="0"/>
          <w:lang w:val="ru"/>
        </w:rPr>
        <w:t xml:space="preserve"> правов</w:t>
      </w:r>
      <w:r>
        <w:rPr>
          <w:rFonts w:hint="default" w:ascii="Times New Roman" w:hAnsi="Times New Roman" w:eastAsia="Times New Roman" w:cs="Times New Roman"/>
          <w:sz w:val="28"/>
          <w:szCs w:val="28"/>
          <w:rtl w:val="0"/>
          <w:lang w:val="uk-UA"/>
        </w:rPr>
        <w:t>их</w:t>
      </w:r>
      <w:r>
        <w:rPr>
          <w:rFonts w:hint="default" w:ascii="Times New Roman" w:hAnsi="Times New Roman" w:eastAsia="Times New Roman" w:cs="Times New Roman"/>
          <w:sz w:val="28"/>
          <w:szCs w:val="28"/>
          <w:rtl w:val="0"/>
          <w:lang w:val="ru"/>
        </w:rPr>
        <w:t xml:space="preserve"> наслідк</w:t>
      </w:r>
      <w:r>
        <w:rPr>
          <w:rFonts w:hint="default" w:ascii="Times New Roman" w:hAnsi="Times New Roman" w:eastAsia="Times New Roman" w:cs="Times New Roman"/>
          <w:sz w:val="28"/>
          <w:szCs w:val="28"/>
          <w:rtl w:val="0"/>
          <w:lang w:val="uk-UA"/>
        </w:rPr>
        <w:t>ів</w:t>
      </w:r>
      <w:r>
        <w:rPr>
          <w:rFonts w:hint="default" w:ascii="Times New Roman" w:hAnsi="Times New Roman" w:eastAsia="Times New Roman" w:cs="Times New Roman"/>
          <w:sz w:val="28"/>
          <w:szCs w:val="28"/>
          <w:rtl w:val="0"/>
          <w:lang w:val="ru"/>
        </w:rPr>
        <w:t>.</w:t>
      </w:r>
      <w:r>
        <w:rPr>
          <w:rFonts w:ascii="Times New Roman" w:hAnsi="Times New Roman" w:eastAsia="Times New Roman" w:cs="Times New Roman"/>
          <w:sz w:val="28"/>
          <w:szCs w:val="28"/>
          <w:rtl w:val="0"/>
          <w:lang w:val="ru"/>
        </w:rPr>
        <w:t xml:space="preserve"> </w:t>
      </w:r>
    </w:p>
    <w:p>
      <w:pPr>
        <w:numPr>
          <w:ilvl w:val="0"/>
          <w:numId w:val="0"/>
        </w:numPr>
        <w:shd w:val="clear" w:fill="FFFFFF"/>
        <w:spacing w:before="100" w:after="100"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hint="default" w:ascii="Times New Roman" w:hAnsi="Times New Roman" w:eastAsia="Times New Roman" w:cs="Times New Roman"/>
          <w:sz w:val="28"/>
          <w:szCs w:val="28"/>
          <w:rtl w:val="0"/>
          <w:lang w:val="uk-UA"/>
        </w:rPr>
        <w:t xml:space="preserve">Так, згідно з п. 474 КПК України суд має перевірити відповідність договору в порядку складання. Суд може відмовити в наступних випадках: </w:t>
      </w:r>
    </w:p>
    <w:p>
      <w:pPr>
        <w:keepNext w:val="0"/>
        <w:keepLines w:val="0"/>
        <w:widowControl/>
        <w:numPr>
          <w:ilvl w:val="0"/>
          <w:numId w:val="5"/>
        </w:numPr>
        <w:suppressLineNumbers w:val="0"/>
        <w:spacing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hint="default" w:ascii="Times New Roman" w:hAnsi="Times New Roman" w:eastAsia="Times New Roman" w:cs="Times New Roman"/>
          <w:sz w:val="28"/>
          <w:szCs w:val="28"/>
          <w:rtl w:val="0"/>
          <w:lang w:val="uk-UA"/>
        </w:rPr>
        <w:t>якщо умови договору суперечать вимогам КПК України або законам чи іншим нормативно-правовим актам, в тому числі в разі допускання помилки в кваліфікації;</w:t>
      </w:r>
    </w:p>
    <w:p>
      <w:pPr>
        <w:keepNext w:val="0"/>
        <w:keepLines w:val="0"/>
        <w:widowControl/>
        <w:numPr>
          <w:ilvl w:val="0"/>
          <w:numId w:val="5"/>
        </w:numPr>
        <w:suppressLineNumbers w:val="0"/>
        <w:spacing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hint="default" w:ascii="Times New Roman" w:hAnsi="Times New Roman" w:eastAsia="Times New Roman" w:cs="Times New Roman"/>
          <w:sz w:val="28"/>
          <w:szCs w:val="28"/>
          <w:rtl w:val="0"/>
          <w:lang w:val="uk-UA"/>
        </w:rPr>
        <w:t>якщо інтересам суспільства не відповідають умови договору;</w:t>
      </w:r>
    </w:p>
    <w:p>
      <w:pPr>
        <w:keepNext w:val="0"/>
        <w:keepLines w:val="0"/>
        <w:widowControl/>
        <w:numPr>
          <w:ilvl w:val="0"/>
          <w:numId w:val="5"/>
        </w:numPr>
        <w:suppressLineNumbers w:val="0"/>
        <w:spacing w:line="360" w:lineRule="auto"/>
        <w:ind w:left="0" w:leftChars="0" w:firstLine="658" w:firstLineChars="235"/>
        <w:jc w:val="both"/>
        <w:rPr>
          <w:rFonts w:hint="default" w:ascii="Times New Roman" w:hAnsi="Times New Roman" w:eastAsia="Times New Roman" w:cs="Times New Roman"/>
          <w:sz w:val="28"/>
          <w:szCs w:val="28"/>
          <w:rtl w:val="0"/>
          <w:lang w:val="uk-UA"/>
        </w:rPr>
      </w:pPr>
      <w:r>
        <w:rPr>
          <w:rFonts w:hint="default" w:ascii="Times New Roman" w:hAnsi="Times New Roman" w:eastAsia="Times New Roman" w:cs="Times New Roman"/>
          <w:sz w:val="28"/>
          <w:szCs w:val="28"/>
          <w:rtl w:val="0"/>
          <w:lang w:val="uk-UA"/>
        </w:rPr>
        <w:t>якщо умови договору порушують інтереси, свободи чи права сторін або іншої особи;</w:t>
      </w:r>
    </w:p>
    <w:p>
      <w:pPr>
        <w:keepNext w:val="0"/>
        <w:keepLines w:val="0"/>
        <w:widowControl/>
        <w:numPr>
          <w:ilvl w:val="0"/>
          <w:numId w:val="5"/>
        </w:numPr>
        <w:suppressLineNumbers w:val="0"/>
        <w:spacing w:line="360" w:lineRule="auto"/>
        <w:ind w:left="0" w:leftChars="0" w:firstLine="658" w:firstLineChars="235"/>
        <w:jc w:val="both"/>
        <w:rPr>
          <w:rFonts w:hint="default" w:ascii="Times New Roman" w:hAnsi="Times New Roman" w:eastAsia="Times New Roman" w:cs="Times New Roman"/>
          <w:sz w:val="28"/>
          <w:szCs w:val="28"/>
          <w:rtl w:val="0"/>
          <w:lang w:val="ru"/>
        </w:rPr>
      </w:pPr>
      <w:r>
        <w:rPr>
          <w:rFonts w:hint="default" w:ascii="Times New Roman" w:hAnsi="Times New Roman" w:eastAsia="Times New Roman" w:cs="Times New Roman"/>
          <w:sz w:val="28"/>
          <w:szCs w:val="28"/>
          <w:rtl w:val="0"/>
          <w:lang w:val="uk-UA"/>
        </w:rPr>
        <w:t>існують переконливі підстави вважати, що підписання угоди було недобровільним [5, c. 231].</w:t>
      </w:r>
    </w:p>
    <w:p>
      <w:pPr>
        <w:shd w:val="clear" w:fill="FFFFFF"/>
        <w:spacing w:before="100" w:after="100" w:line="360" w:lineRule="auto"/>
        <w:jc w:val="both"/>
        <w:rPr>
          <w:rFonts w:ascii="Times New Roman" w:hAnsi="Times New Roman" w:eastAsia="Times New Roman" w:cs="Times New Roman"/>
          <w:sz w:val="28"/>
          <w:szCs w:val="28"/>
          <w:rtl w:val="0"/>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spacing w:line="360" w:lineRule="auto"/>
        <w:jc w:val="center"/>
        <w:outlineLvl w:val="0"/>
        <w:rPr>
          <w:rFonts w:ascii="Times New Roman" w:hAnsi="Times New Roman" w:eastAsia="Times New Roman" w:cs="Times New Roman"/>
          <w:b/>
          <w:sz w:val="28"/>
          <w:szCs w:val="28"/>
        </w:rPr>
      </w:pPr>
      <w:bookmarkStart w:id="6" w:name="_Toc27497"/>
      <w:r>
        <w:rPr>
          <w:rFonts w:ascii="Times New Roman" w:hAnsi="Times New Roman" w:eastAsia="Times New Roman" w:cs="Times New Roman"/>
          <w:b/>
          <w:sz w:val="28"/>
          <w:szCs w:val="28"/>
          <w:rtl w:val="0"/>
        </w:rPr>
        <w:t>Р</w:t>
      </w:r>
      <w:r>
        <w:rPr>
          <w:rFonts w:ascii="Times New Roman" w:hAnsi="Times New Roman" w:eastAsia="Times New Roman" w:cs="Times New Roman"/>
          <w:b/>
          <w:sz w:val="28"/>
          <w:szCs w:val="28"/>
          <w:rtl w:val="0"/>
          <w:lang w:val="uk-UA"/>
        </w:rPr>
        <w:t>ОЗДІЛ</w:t>
      </w:r>
      <w:r>
        <w:rPr>
          <w:rFonts w:ascii="Times New Roman" w:hAnsi="Times New Roman" w:eastAsia="Times New Roman" w:cs="Times New Roman"/>
          <w:b/>
          <w:sz w:val="28"/>
          <w:szCs w:val="28"/>
          <w:rtl w:val="0"/>
        </w:rPr>
        <w:t xml:space="preserve"> 2</w:t>
      </w:r>
      <w:r>
        <w:rPr>
          <w:rFonts w:hint="default" w:ascii="Times New Roman" w:hAnsi="Times New Roman" w:eastAsia="Times New Roman" w:cs="Times New Roman"/>
          <w:b/>
          <w:sz w:val="28"/>
          <w:szCs w:val="28"/>
          <w:rtl w:val="0"/>
          <w:lang w:val="uk-UA"/>
        </w:rPr>
        <w:t xml:space="preserve"> </w:t>
      </w:r>
      <w:r>
        <w:rPr>
          <w:rFonts w:ascii="Times New Roman" w:hAnsi="Times New Roman" w:eastAsia="Times New Roman" w:cs="Times New Roman"/>
          <w:b/>
          <w:sz w:val="28"/>
          <w:szCs w:val="28"/>
          <w:rtl w:val="0"/>
        </w:rPr>
        <w:t xml:space="preserve"> </w:t>
      </w:r>
      <w:r>
        <w:rPr>
          <w:rFonts w:ascii="Times New Roman" w:hAnsi="Times New Roman" w:eastAsia="Times New Roman" w:cs="Times New Roman"/>
          <w:b/>
          <w:sz w:val="28"/>
          <w:szCs w:val="28"/>
          <w:rtl w:val="0"/>
          <w:lang w:val="uk-UA"/>
        </w:rPr>
        <w:t>ПРЕЗУМПЦІЯ</w:t>
      </w:r>
      <w:r>
        <w:rPr>
          <w:rFonts w:hint="default" w:ascii="Times New Roman" w:hAnsi="Times New Roman" w:eastAsia="Times New Roman" w:cs="Times New Roman"/>
          <w:b/>
          <w:sz w:val="28"/>
          <w:szCs w:val="28"/>
          <w:rtl w:val="0"/>
          <w:lang w:val="uk-UA"/>
        </w:rPr>
        <w:t xml:space="preserve"> НЕВИНУВАТОСТІ У СТАДІЇ ПОРУШЕННЯ КРИМІНАЛЬНОЇ СПРАВИ</w:t>
      </w:r>
      <w:bookmarkEnd w:id="6"/>
      <w:r>
        <w:rPr>
          <w:rFonts w:ascii="Times New Roman" w:hAnsi="Times New Roman" w:eastAsia="Times New Roman" w:cs="Times New Roman"/>
          <w:b/>
          <w:sz w:val="28"/>
          <w:szCs w:val="28"/>
          <w:rtl w:val="0"/>
        </w:rPr>
        <w:t xml:space="preserve"> </w:t>
      </w:r>
    </w:p>
    <w:p>
      <w:pPr>
        <w:spacing w:line="360" w:lineRule="auto"/>
        <w:jc w:val="both"/>
        <w:rPr>
          <w:rFonts w:ascii="Times New Roman" w:hAnsi="Times New Roman" w:eastAsia="Times New Roman" w:cs="Times New Roman"/>
          <w:b/>
          <w:sz w:val="28"/>
          <w:szCs w:val="28"/>
        </w:rPr>
      </w:pPr>
    </w:p>
    <w:p>
      <w:pPr>
        <w:spacing w:line="360" w:lineRule="auto"/>
        <w:ind w:left="0" w:leftChars="0" w:firstLine="658" w:firstLineChars="235"/>
        <w:jc w:val="both"/>
        <w:outlineLvl w:val="1"/>
        <w:rPr>
          <w:rFonts w:ascii="Times New Roman" w:hAnsi="Times New Roman" w:eastAsia="Times New Roman" w:cs="Times New Roman"/>
          <w:b/>
          <w:sz w:val="28"/>
          <w:szCs w:val="28"/>
        </w:rPr>
      </w:pPr>
      <w:bookmarkStart w:id="7" w:name="_Toc22653"/>
      <w:r>
        <w:rPr>
          <w:rFonts w:ascii="Times New Roman" w:hAnsi="Times New Roman" w:eastAsia="Times New Roman" w:cs="Times New Roman"/>
          <w:b/>
          <w:sz w:val="28"/>
          <w:szCs w:val="28"/>
          <w:rtl w:val="0"/>
        </w:rPr>
        <w:t>2.1.</w:t>
      </w:r>
      <w:r>
        <w:rPr>
          <w:rFonts w:hint="default" w:ascii="Times New Roman" w:hAnsi="Times New Roman" w:eastAsia="Times New Roman" w:cs="Times New Roman"/>
          <w:b/>
          <w:sz w:val="28"/>
          <w:szCs w:val="28"/>
          <w:rtl w:val="0"/>
          <w:lang w:val="uk-UA"/>
        </w:rPr>
        <w:t xml:space="preserve"> </w:t>
      </w:r>
      <w:r>
        <w:rPr>
          <w:rFonts w:ascii="Times New Roman" w:hAnsi="Times New Roman" w:eastAsia="Times New Roman" w:cs="Times New Roman"/>
          <w:b/>
          <w:sz w:val="28"/>
          <w:szCs w:val="28"/>
          <w:rtl w:val="0"/>
        </w:rPr>
        <w:t>Презумпція невинуватості у стадії досудового слідства</w:t>
      </w:r>
      <w:r>
        <w:rPr>
          <w:rFonts w:hint="default" w:ascii="Times New Roman" w:hAnsi="Times New Roman" w:eastAsia="Times New Roman" w:cs="Times New Roman"/>
          <w:b/>
          <w:sz w:val="28"/>
          <w:szCs w:val="28"/>
          <w:rtl w:val="0"/>
          <w:lang w:val="uk-UA"/>
        </w:rPr>
        <w:t xml:space="preserve"> </w:t>
      </w:r>
      <w:r>
        <w:rPr>
          <w:rFonts w:ascii="Times New Roman" w:hAnsi="Times New Roman" w:eastAsia="Times New Roman" w:cs="Times New Roman"/>
          <w:b/>
          <w:sz w:val="28"/>
          <w:szCs w:val="28"/>
          <w:rtl w:val="0"/>
        </w:rPr>
        <w:t>і пред'явлення обвинувачення</w:t>
      </w:r>
      <w:bookmarkEnd w:id="7"/>
    </w:p>
    <w:p>
      <w:pPr>
        <w:spacing w:line="360" w:lineRule="auto"/>
        <w:jc w:val="center"/>
        <w:rPr>
          <w:rFonts w:ascii="Times New Roman" w:hAnsi="Times New Roman" w:eastAsia="Times New Roman" w:cs="Times New Roman"/>
          <w:b/>
          <w:sz w:val="28"/>
          <w:szCs w:val="28"/>
        </w:rPr>
      </w:pPr>
    </w:p>
    <w:p>
      <w:pPr>
        <w:spacing w:line="360" w:lineRule="auto"/>
        <w:ind w:left="0" w:leftChars="0" w:firstLine="658" w:firstLineChars="235"/>
        <w:jc w:val="both"/>
        <w:rPr>
          <w:rFonts w:hint="default" w:ascii="Times New Roman" w:hAnsi="Times New Roman" w:eastAsia="Times New Roman"/>
          <w:sz w:val="28"/>
          <w:szCs w:val="28"/>
          <w:rtl w:val="0"/>
        </w:rPr>
      </w:pPr>
      <w:r>
        <w:rPr>
          <w:rFonts w:ascii="Times New Roman" w:hAnsi="Times New Roman" w:eastAsia="Times New Roman" w:cs="Times New Roman"/>
          <w:sz w:val="28"/>
          <w:szCs w:val="28"/>
          <w:rtl w:val="0"/>
        </w:rPr>
        <w:t xml:space="preserve">   </w:t>
      </w:r>
      <w:r>
        <w:rPr>
          <w:rFonts w:hint="default" w:ascii="Times New Roman" w:hAnsi="Times New Roman" w:eastAsia="Times New Roman"/>
          <w:sz w:val="28"/>
          <w:szCs w:val="28"/>
          <w:rtl w:val="0"/>
        </w:rPr>
        <w:t xml:space="preserve">Слід зазначити, що </w:t>
      </w:r>
      <w:r>
        <w:rPr>
          <w:rFonts w:hint="default" w:ascii="Times New Roman" w:hAnsi="Times New Roman" w:eastAsia="Times New Roman"/>
          <w:sz w:val="28"/>
          <w:szCs w:val="28"/>
          <w:rtl w:val="0"/>
          <w:lang w:val="ru-RU"/>
        </w:rPr>
        <w:t>певн</w:t>
      </w:r>
      <w:r>
        <w:rPr>
          <w:rFonts w:hint="default" w:ascii="Times New Roman" w:hAnsi="Times New Roman" w:eastAsia="Times New Roman"/>
          <w:sz w:val="28"/>
          <w:szCs w:val="28"/>
          <w:rtl w:val="0"/>
          <w:lang w:val="uk-UA"/>
        </w:rPr>
        <w:t>і</w:t>
      </w:r>
      <w:r>
        <w:rPr>
          <w:rFonts w:hint="default" w:ascii="Times New Roman" w:hAnsi="Times New Roman" w:eastAsia="Times New Roman"/>
          <w:sz w:val="28"/>
          <w:szCs w:val="28"/>
          <w:rtl w:val="0"/>
          <w:lang w:val="ru-RU"/>
        </w:rPr>
        <w:t xml:space="preserve"> принципи презумпц</w:t>
      </w:r>
      <w:r>
        <w:rPr>
          <w:rFonts w:hint="default" w:ascii="Times New Roman" w:hAnsi="Times New Roman" w:eastAsia="Times New Roman"/>
          <w:sz w:val="28"/>
          <w:szCs w:val="28"/>
          <w:rtl w:val="0"/>
          <w:lang w:val="uk-UA"/>
        </w:rPr>
        <w:t xml:space="preserve">ії невинуватості </w:t>
      </w:r>
      <w:r>
        <w:rPr>
          <w:rFonts w:hint="default" w:ascii="Times New Roman" w:hAnsi="Times New Roman" w:eastAsia="Times New Roman"/>
          <w:sz w:val="28"/>
          <w:szCs w:val="28"/>
          <w:rtl w:val="0"/>
        </w:rPr>
        <w:t>знайшли інтерпретацію</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w:t>
      </w:r>
      <w:r>
        <w:rPr>
          <w:rFonts w:hint="default" w:ascii="Times New Roman" w:hAnsi="Times New Roman" w:eastAsia="Times New Roman"/>
          <w:sz w:val="28"/>
          <w:szCs w:val="28"/>
          <w:rtl w:val="0"/>
          <w:lang w:val="ru-RU"/>
        </w:rPr>
        <w:t xml:space="preserve"> </w:t>
      </w:r>
      <w:r>
        <w:rPr>
          <w:rFonts w:hint="default" w:ascii="Times New Roman" w:hAnsi="Times New Roman" w:eastAsia="Times New Roman"/>
          <w:sz w:val="28"/>
          <w:szCs w:val="28"/>
          <w:rtl w:val="0"/>
        </w:rPr>
        <w:t>роботах таких вчених</w:t>
      </w:r>
      <w:r>
        <w:rPr>
          <w:rFonts w:hint="default" w:ascii="Times New Roman" w:hAnsi="Times New Roman" w:eastAsia="Times New Roman"/>
          <w:sz w:val="28"/>
          <w:szCs w:val="28"/>
          <w:rtl w:val="0"/>
          <w:lang w:val="uk-UA"/>
        </w:rPr>
        <w:t xml:space="preserve">, як </w:t>
      </w:r>
      <w:r>
        <w:rPr>
          <w:rFonts w:hint="default" w:ascii="Times New Roman" w:hAnsi="Times New Roman" w:eastAsia="Times New Roman"/>
          <w:sz w:val="28"/>
          <w:szCs w:val="28"/>
          <w:rtl w:val="0"/>
        </w:rPr>
        <w:t>М. Шумила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Т. Варфоломєєва</w:t>
      </w:r>
      <w:r>
        <w:rPr>
          <w:rFonts w:hint="default" w:ascii="Times New Roman" w:hAnsi="Times New Roman" w:eastAsia="Times New Roman"/>
          <w:sz w:val="28"/>
          <w:szCs w:val="28"/>
          <w:rtl w:val="0"/>
          <w:lang w:val="uk-UA"/>
        </w:rPr>
        <w:t xml:space="preserve">,  М. </w:t>
      </w:r>
      <w:r>
        <w:rPr>
          <w:rFonts w:hint="default" w:ascii="Times New Roman" w:hAnsi="Times New Roman" w:eastAsia="Times New Roman"/>
          <w:sz w:val="28"/>
          <w:szCs w:val="28"/>
          <w:rtl w:val="0"/>
        </w:rPr>
        <w:t>Коржанський, Ю. Бауліна,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Ю. Грошевий</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А. Бойка,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 Гончаренко,  В. Маляренко,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 Нора,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О. Осауленко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Н .Сібілєва,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 Крижанівський,</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 xml:space="preserve">В. Молдована, М. Коржанський, , С. Гончаренко,  </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 xml:space="preserve">В. Тертишник. </w:t>
      </w:r>
      <w:r>
        <w:rPr>
          <w:rFonts w:hint="default" w:ascii="Times New Roman" w:hAnsi="Times New Roman" w:eastAsia="Times New Roman"/>
          <w:sz w:val="28"/>
          <w:szCs w:val="28"/>
          <w:rtl w:val="0"/>
          <w:lang w:val="uk-UA"/>
        </w:rPr>
        <w:t>В той же час</w:t>
      </w:r>
      <w:r>
        <w:rPr>
          <w:rFonts w:hint="default" w:ascii="Times New Roman" w:hAnsi="Times New Roman" w:eastAsia="Times New Roman"/>
          <w:sz w:val="28"/>
          <w:szCs w:val="28"/>
          <w:rtl w:val="0"/>
        </w:rPr>
        <w:t xml:space="preserve"> </w:t>
      </w:r>
      <w:r>
        <w:rPr>
          <w:rFonts w:hint="default" w:ascii="Times New Roman" w:hAnsi="Times New Roman" w:eastAsia="Times New Roman"/>
          <w:sz w:val="28"/>
          <w:szCs w:val="28"/>
          <w:rtl w:val="0"/>
          <w:lang w:val="uk-UA"/>
        </w:rPr>
        <w:t>зацікавленість науковців цією темою</w:t>
      </w:r>
      <w:r>
        <w:rPr>
          <w:rFonts w:hint="default" w:ascii="Times New Roman" w:hAnsi="Times New Roman" w:eastAsia="Times New Roman"/>
          <w:sz w:val="28"/>
          <w:szCs w:val="28"/>
          <w:rtl w:val="0"/>
        </w:rPr>
        <w:t xml:space="preserve">, особливо в останні роки, </w:t>
      </w:r>
      <w:r>
        <w:rPr>
          <w:rFonts w:hint="default" w:ascii="Times New Roman" w:hAnsi="Times New Roman" w:eastAsia="Times New Roman"/>
          <w:sz w:val="28"/>
          <w:szCs w:val="28"/>
          <w:rtl w:val="0"/>
          <w:lang w:val="uk-UA"/>
        </w:rPr>
        <w:t>значно зростає</w:t>
      </w:r>
      <w:r>
        <w:rPr>
          <w:rFonts w:hint="default" w:ascii="Times New Roman" w:hAnsi="Times New Roman" w:eastAsia="Times New Roman"/>
          <w:sz w:val="28"/>
          <w:szCs w:val="28"/>
          <w:rtl w:val="0"/>
        </w:rPr>
        <w:t>. З</w:t>
      </w:r>
      <w:r>
        <w:rPr>
          <w:rFonts w:hint="default" w:ascii="Times New Roman" w:hAnsi="Times New Roman" w:eastAsia="Times New Roman"/>
          <w:sz w:val="28"/>
          <w:szCs w:val="28"/>
          <w:rtl w:val="0"/>
          <w:lang w:val="uk-UA"/>
        </w:rPr>
        <w:t>гідно</w:t>
      </w:r>
      <w:r>
        <w:rPr>
          <w:rFonts w:hint="default" w:ascii="Times New Roman" w:hAnsi="Times New Roman" w:eastAsia="Times New Roman"/>
          <w:sz w:val="28"/>
          <w:szCs w:val="28"/>
          <w:rtl w:val="0"/>
        </w:rPr>
        <w:t xml:space="preserve"> до </w:t>
      </w:r>
      <w:r>
        <w:rPr>
          <w:rFonts w:hint="default" w:ascii="Times New Roman" w:hAnsi="Times New Roman" w:eastAsia="Times New Roman"/>
          <w:sz w:val="28"/>
          <w:szCs w:val="28"/>
          <w:rtl w:val="0"/>
          <w:lang w:val="uk-UA"/>
        </w:rPr>
        <w:t xml:space="preserve">змін в </w:t>
      </w:r>
      <w:r>
        <w:rPr>
          <w:rFonts w:hint="default" w:ascii="Times New Roman" w:hAnsi="Times New Roman" w:eastAsia="Times New Roman"/>
          <w:sz w:val="28"/>
          <w:szCs w:val="28"/>
          <w:rtl w:val="0"/>
        </w:rPr>
        <w:t>Кримінально-процесуально</w:t>
      </w:r>
      <w:r>
        <w:rPr>
          <w:rFonts w:hint="default" w:ascii="Times New Roman" w:hAnsi="Times New Roman" w:eastAsia="Times New Roman"/>
          <w:sz w:val="28"/>
          <w:szCs w:val="28"/>
          <w:rtl w:val="0"/>
          <w:lang w:val="uk-UA"/>
        </w:rPr>
        <w:t>му</w:t>
      </w:r>
      <w:r>
        <w:rPr>
          <w:rFonts w:hint="default" w:ascii="Times New Roman" w:hAnsi="Times New Roman" w:eastAsia="Times New Roman"/>
          <w:sz w:val="28"/>
          <w:szCs w:val="28"/>
          <w:rtl w:val="0"/>
        </w:rPr>
        <w:t xml:space="preserve"> кодекс</w:t>
      </w:r>
      <w:r>
        <w:rPr>
          <w:rFonts w:hint="default" w:ascii="Times New Roman" w:hAnsi="Times New Roman" w:eastAsia="Times New Roman"/>
          <w:sz w:val="28"/>
          <w:szCs w:val="28"/>
          <w:rtl w:val="0"/>
          <w:lang w:val="uk-UA"/>
        </w:rPr>
        <w:t>і</w:t>
      </w:r>
      <w:r>
        <w:rPr>
          <w:rFonts w:hint="default" w:ascii="Times New Roman" w:hAnsi="Times New Roman" w:eastAsia="Times New Roman"/>
          <w:sz w:val="28"/>
          <w:szCs w:val="28"/>
          <w:rtl w:val="0"/>
        </w:rPr>
        <w:t xml:space="preserve"> [6</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c</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31]</w:t>
      </w:r>
      <w:r>
        <w:rPr>
          <w:rFonts w:hint="default" w:ascii="Times New Roman" w:hAnsi="Times New Roman" w:eastAsia="Times New Roman"/>
          <w:sz w:val="28"/>
          <w:szCs w:val="28"/>
          <w:rtl w:val="0"/>
          <w:lang w:val="uk-UA"/>
        </w:rPr>
        <w:t xml:space="preserve"> в Україні</w:t>
      </w:r>
      <w:r>
        <w:rPr>
          <w:rFonts w:hint="default" w:ascii="Times New Roman" w:hAnsi="Times New Roman" w:eastAsia="Times New Roman"/>
          <w:sz w:val="28"/>
          <w:szCs w:val="28"/>
          <w:rtl w:val="0"/>
        </w:rPr>
        <w:t xml:space="preserve"> презумпція невинуватості</w:t>
      </w:r>
      <w:r>
        <w:rPr>
          <w:rFonts w:hint="default" w:ascii="Times New Roman" w:hAnsi="Times New Roman" w:eastAsia="Times New Roman"/>
          <w:sz w:val="28"/>
          <w:szCs w:val="28"/>
          <w:rtl w:val="0"/>
          <w:lang w:val="uk-UA"/>
        </w:rPr>
        <w:t xml:space="preserve"> на даний час є</w:t>
      </w:r>
      <w:r>
        <w:rPr>
          <w:rFonts w:hint="default" w:ascii="Times New Roman" w:hAnsi="Times New Roman" w:eastAsia="Times New Roman"/>
          <w:sz w:val="28"/>
          <w:szCs w:val="28"/>
          <w:rtl w:val="0"/>
        </w:rPr>
        <w:t xml:space="preserve"> більш чітко закріплен</w:t>
      </w:r>
      <w:r>
        <w:rPr>
          <w:rFonts w:hint="default" w:ascii="Times New Roman" w:hAnsi="Times New Roman" w:eastAsia="Times New Roman"/>
          <w:sz w:val="28"/>
          <w:szCs w:val="28"/>
          <w:rtl w:val="0"/>
          <w:lang w:val="uk-UA"/>
        </w:rPr>
        <w:t>ою</w:t>
      </w:r>
      <w:r>
        <w:rPr>
          <w:rFonts w:hint="default" w:ascii="Times New Roman" w:hAnsi="Times New Roman" w:eastAsia="Times New Roman"/>
          <w:sz w:val="28"/>
          <w:szCs w:val="28"/>
          <w:rtl w:val="0"/>
        </w:rPr>
        <w:t xml:space="preserve"> в Кримінально-процесуальному</w:t>
      </w:r>
      <w:r>
        <w:rPr>
          <w:rFonts w:hint="default" w:ascii="Times New Roman" w:hAnsi="Times New Roman" w:eastAsia="Times New Roman"/>
          <w:sz w:val="28"/>
          <w:szCs w:val="28"/>
          <w:rtl w:val="0"/>
          <w:lang w:val="uk-UA"/>
        </w:rPr>
        <w:t xml:space="preserve"> законодавстві</w:t>
      </w:r>
      <w:r>
        <w:rPr>
          <w:rFonts w:hint="default" w:ascii="Times New Roman" w:hAnsi="Times New Roman" w:eastAsia="Times New Roman"/>
          <w:sz w:val="28"/>
          <w:szCs w:val="28"/>
          <w:rtl w:val="0"/>
        </w:rPr>
        <w:t>.</w:t>
      </w:r>
    </w:p>
    <w:p>
      <w:pPr>
        <w:spacing w:line="360" w:lineRule="auto"/>
        <w:ind w:left="0" w:leftChars="0" w:firstLine="658" w:firstLineChars="235"/>
        <w:jc w:val="both"/>
        <w:rPr>
          <w:rFonts w:hint="default" w:ascii="Times New Roman" w:hAnsi="Times New Roman" w:eastAsia="Times New Roman" w:cs="Arial"/>
          <w:kern w:val="0"/>
          <w:sz w:val="28"/>
          <w:szCs w:val="28"/>
          <w:rtl w:val="0"/>
          <w:lang w:val="ru"/>
        </w:rPr>
      </w:pPr>
      <w:r>
        <w:rPr>
          <w:rFonts w:hint="default" w:ascii="Times New Roman" w:hAnsi="Times New Roman" w:eastAsia="Times New Roman" w:cs="Arial"/>
          <w:kern w:val="0"/>
          <w:sz w:val="28"/>
          <w:szCs w:val="28"/>
          <w:rtl w:val="0"/>
          <w:lang w:val="uk-UA"/>
        </w:rPr>
        <w:t xml:space="preserve">Одночасно з цим, відповідне </w:t>
      </w:r>
      <w:r>
        <w:rPr>
          <w:rFonts w:hint="default" w:ascii="Times New Roman" w:hAnsi="Times New Roman" w:eastAsia="Times New Roman" w:cs="Arial"/>
          <w:kern w:val="0"/>
          <w:sz w:val="28"/>
          <w:szCs w:val="28"/>
          <w:rtl w:val="0"/>
          <w:lang w:val="ru"/>
        </w:rPr>
        <w:t>застосування</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нового</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Кримінально</w:t>
      </w:r>
      <w:r>
        <w:rPr>
          <w:rFonts w:hint="default" w:ascii="Times New Roman" w:hAnsi="Times New Roman" w:eastAsia="Times New Roman" w:cs="Arial"/>
          <w:kern w:val="0"/>
          <w:sz w:val="28"/>
          <w:szCs w:val="28"/>
          <w:rtl w:val="0"/>
          <w:lang w:val="uk-UA"/>
        </w:rPr>
        <w:t>-</w:t>
      </w:r>
      <w:r>
        <w:rPr>
          <w:rFonts w:hint="default" w:ascii="Times New Roman" w:hAnsi="Times New Roman" w:eastAsia="Times New Roman" w:cs="Arial"/>
          <w:kern w:val="0"/>
          <w:sz w:val="28"/>
          <w:szCs w:val="28"/>
          <w:rtl w:val="0"/>
          <w:lang w:val="ru"/>
        </w:rPr>
        <w:t>процесуального</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кодексу</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вимагатиме,</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серед</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іншого,</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зміни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поглядів</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на</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всю</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систему</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кримінального</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правосуддя.</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При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стрімкому</w:t>
      </w:r>
      <w:r>
        <w:rPr>
          <w:rFonts w:hint="default" w:ascii="Times New Roman" w:hAnsi="Times New Roman" w:eastAsia="Times New Roman" w:cs="Arial"/>
          <w:kern w:val="0"/>
          <w:sz w:val="28"/>
          <w:szCs w:val="28"/>
          <w:rtl w:val="0"/>
          <w:lang w:val="uk-UA"/>
        </w:rPr>
        <w:t xml:space="preserve"> та спрямованому</w:t>
      </w:r>
      <w:r>
        <w:rPr>
          <w:rFonts w:hint="default" w:ascii="Times New Roman" w:hAnsi="Times New Roman" w:eastAsia="Times New Roman" w:cs="Arial"/>
          <w:kern w:val="0"/>
          <w:sz w:val="28"/>
          <w:szCs w:val="28"/>
          <w:rtl w:val="0"/>
          <w:lang w:val="ru"/>
        </w:rPr>
        <w:t xml:space="preserve"> розвитку законодавчої бази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у</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поєднанні</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з</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глобальними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інтеграційними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процесами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 xml:space="preserve">необхідно поступово </w:t>
      </w:r>
      <w:r>
        <w:rPr>
          <w:rFonts w:hint="default" w:ascii="Times New Roman" w:hAnsi="Times New Roman" w:eastAsia="Times New Roman" w:cs="Arial"/>
          <w:kern w:val="0"/>
          <w:sz w:val="28"/>
          <w:szCs w:val="28"/>
          <w:rtl w:val="0"/>
          <w:lang w:val="uk-UA"/>
        </w:rPr>
        <w:t>відмовлятися</w:t>
      </w:r>
      <w:r>
        <w:rPr>
          <w:rFonts w:hint="default" w:ascii="Times New Roman" w:hAnsi="Times New Roman" w:eastAsia="Times New Roman" w:cs="Arial"/>
          <w:kern w:val="0"/>
          <w:sz w:val="28"/>
          <w:szCs w:val="28"/>
          <w:rtl w:val="0"/>
          <w:lang w:val="ru"/>
        </w:rPr>
        <w:t xml:space="preserve"> від старих </w:t>
      </w:r>
      <w:r>
        <w:rPr>
          <w:rFonts w:hint="default" w:ascii="Times New Roman" w:hAnsi="Times New Roman" w:eastAsia="Times New Roman" w:cs="Arial"/>
          <w:kern w:val="0"/>
          <w:sz w:val="28"/>
          <w:szCs w:val="28"/>
          <w:rtl w:val="0"/>
          <w:lang w:val="uk-UA"/>
        </w:rPr>
        <w:t xml:space="preserve">правил та традицій, </w:t>
      </w:r>
      <w:r>
        <w:rPr>
          <w:rFonts w:hint="default" w:ascii="Times New Roman" w:hAnsi="Times New Roman" w:eastAsia="Times New Roman" w:cs="Arial"/>
          <w:kern w:val="0"/>
          <w:sz w:val="28"/>
          <w:szCs w:val="28"/>
          <w:rtl w:val="0"/>
          <w:lang w:val="ru"/>
        </w:rPr>
        <w:t>адапту</w:t>
      </w:r>
      <w:r>
        <w:rPr>
          <w:rFonts w:hint="default" w:ascii="Times New Roman" w:hAnsi="Times New Roman" w:eastAsia="Times New Roman" w:cs="Arial"/>
          <w:kern w:val="0"/>
          <w:sz w:val="28"/>
          <w:szCs w:val="28"/>
          <w:rtl w:val="0"/>
          <w:lang w:val="uk-UA"/>
        </w:rPr>
        <w:t xml:space="preserve">ючись </w:t>
      </w:r>
      <w:r>
        <w:rPr>
          <w:rFonts w:hint="default" w:ascii="Times New Roman" w:hAnsi="Times New Roman" w:eastAsia="Times New Roman" w:cs="Arial"/>
          <w:kern w:val="0"/>
          <w:sz w:val="28"/>
          <w:szCs w:val="28"/>
          <w:rtl w:val="0"/>
          <w:lang w:val="ru"/>
        </w:rPr>
        <w:t>до</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нових</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європейськи</w:t>
      </w:r>
      <w:r>
        <w:rPr>
          <w:rFonts w:hint="default" w:ascii="Times New Roman" w:hAnsi="Times New Roman" w:eastAsia="Times New Roman" w:cs="Arial"/>
          <w:kern w:val="0"/>
          <w:sz w:val="28"/>
          <w:szCs w:val="28"/>
          <w:rtl w:val="0"/>
          <w:lang w:val="uk-UA"/>
        </w:rPr>
        <w:t>х</w:t>
      </w:r>
      <w:r>
        <w:rPr>
          <w:rFonts w:hint="default" w:ascii="Times New Roman" w:hAnsi="Times New Roman" w:eastAsia="Times New Roman" w:cs="Arial"/>
          <w:kern w:val="0"/>
          <w:sz w:val="28"/>
          <w:szCs w:val="28"/>
          <w:rtl w:val="0"/>
          <w:lang w:val="ru"/>
        </w:rPr>
        <w:t>.</w:t>
      </w:r>
    </w:p>
    <w:p>
      <w:pPr>
        <w:spacing w:line="360" w:lineRule="auto"/>
        <w:ind w:left="0" w:leftChars="0" w:firstLine="658" w:firstLineChars="235"/>
        <w:jc w:val="both"/>
        <w:rPr>
          <w:rFonts w:hint="default" w:ascii="Times New Roman" w:hAnsi="Times New Roman" w:eastAsia="Times New Roman" w:cs="Arial"/>
          <w:kern w:val="0"/>
          <w:sz w:val="28"/>
          <w:szCs w:val="28"/>
          <w:rtl w:val="0"/>
          <w:lang w:val="ru"/>
        </w:rPr>
      </w:pPr>
      <w:r>
        <w:rPr>
          <w:rFonts w:hint="default" w:ascii="Times New Roman" w:hAnsi="Times New Roman" w:eastAsia="Times New Roman" w:cs="Arial"/>
          <w:kern w:val="0"/>
          <w:sz w:val="28"/>
          <w:szCs w:val="28"/>
          <w:rtl w:val="0"/>
          <w:lang w:val="ru"/>
        </w:rPr>
        <w:t>Дуже</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важливо</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набувати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та</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використовувати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досвід</w:t>
      </w:r>
      <w:r>
        <w:rPr>
          <w:rFonts w:hint="default" w:ascii="Times New Roman" w:hAnsi="Times New Roman" w:eastAsia="Times New Roman" w:cs="Arial"/>
          <w:kern w:val="0"/>
          <w:sz w:val="28"/>
          <w:szCs w:val="28"/>
          <w:rtl w:val="0"/>
          <w:lang w:val="uk-UA"/>
        </w:rPr>
        <w:t xml:space="preserve"> певних</w:t>
      </w:r>
      <w:r>
        <w:rPr>
          <w:rFonts w:hint="default" w:ascii="Times New Roman" w:hAnsi="Times New Roman" w:eastAsia="Times New Roman" w:cs="Arial"/>
          <w:kern w:val="0"/>
          <w:sz w:val="28"/>
          <w:szCs w:val="28"/>
          <w:rtl w:val="0"/>
          <w:lang w:val="ru"/>
        </w:rPr>
        <w:t xml:space="preserve"> західних партнерів</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у</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питаннях</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регламентації,</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реалізації</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та забезпечення</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конституційних</w:t>
      </w:r>
      <w:r>
        <w:rPr>
          <w:rFonts w:hint="default" w:ascii="Times New Roman" w:hAnsi="Times New Roman" w:eastAsia="Times New Roman" w:cs="Arial"/>
          <w:kern w:val="0"/>
          <w:sz w:val="28"/>
          <w:szCs w:val="28"/>
          <w:rtl w:val="0"/>
          <w:lang w:val="uk-UA"/>
        </w:rPr>
        <w:t xml:space="preserve"> устроїв </w:t>
      </w:r>
      <w:r>
        <w:rPr>
          <w:rFonts w:hint="default" w:ascii="Times New Roman" w:hAnsi="Times New Roman" w:eastAsia="Times New Roman" w:cs="Arial"/>
          <w:kern w:val="0"/>
          <w:sz w:val="28"/>
          <w:szCs w:val="28"/>
          <w:rtl w:val="0"/>
          <w:lang w:val="ru"/>
        </w:rPr>
        <w:t>судового</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захисту</w:t>
      </w:r>
      <w:r>
        <w:rPr>
          <w:rFonts w:hint="default" w:ascii="Times New Roman" w:hAnsi="Times New Roman" w:eastAsia="Times New Roman" w:cs="Arial"/>
          <w:kern w:val="0"/>
          <w:sz w:val="28"/>
          <w:szCs w:val="28"/>
          <w:rtl w:val="0"/>
          <w:lang w:val="uk-UA"/>
        </w:rPr>
        <w:t xml:space="preserve"> суспільства</w:t>
      </w:r>
      <w:r>
        <w:rPr>
          <w:rFonts w:hint="default" w:ascii="Times New Roman" w:hAnsi="Times New Roman" w:eastAsia="Times New Roman" w:cs="Arial"/>
          <w:kern w:val="0"/>
          <w:sz w:val="28"/>
          <w:szCs w:val="28"/>
          <w:rtl w:val="0"/>
          <w:lang w:val="ru"/>
        </w:rPr>
        <w:t>.</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Презумпція</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невинності</w:t>
      </w:r>
      <w:r>
        <w:rPr>
          <w:rFonts w:hint="default" w:ascii="Times New Roman" w:hAnsi="Times New Roman" w:eastAsia="Times New Roman" w:cs="Arial"/>
          <w:kern w:val="0"/>
          <w:sz w:val="28"/>
          <w:szCs w:val="28"/>
          <w:rtl w:val="0"/>
          <w:lang w:val="uk-UA"/>
        </w:rPr>
        <w:t xml:space="preserve"> повинна застосовуватися </w:t>
      </w:r>
      <w:r>
        <w:rPr>
          <w:rFonts w:hint="default" w:ascii="Times New Roman" w:hAnsi="Times New Roman" w:eastAsia="Times New Roman" w:cs="Arial"/>
          <w:kern w:val="0"/>
          <w:sz w:val="28"/>
          <w:szCs w:val="28"/>
          <w:rtl w:val="0"/>
          <w:lang w:val="ru"/>
        </w:rPr>
        <w:t>у</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ширшому контексті сучасних викликів,</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що</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стоять</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перед</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усіма</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демократичними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суспільствами</w:t>
      </w:r>
      <w:r>
        <w:rPr>
          <w:rFonts w:hint="default" w:ascii="Times New Roman" w:hAnsi="Times New Roman" w:eastAsia="Times New Roman" w:cs="Arial"/>
          <w:kern w:val="0"/>
          <w:sz w:val="28"/>
          <w:szCs w:val="28"/>
          <w:rtl w:val="0"/>
          <w:lang w:val="uk-UA"/>
        </w:rPr>
        <w:t xml:space="preserve"> </w:t>
      </w:r>
      <w:r>
        <w:rPr>
          <w:rFonts w:hint="default" w:ascii="Times New Roman" w:hAnsi="Times New Roman" w:eastAsia="Times New Roman" w:cs="Arial"/>
          <w:kern w:val="0"/>
          <w:sz w:val="28"/>
          <w:szCs w:val="28"/>
          <w:rtl w:val="0"/>
          <w:lang w:val="ru"/>
        </w:rPr>
        <w:t>[6</w:t>
      </w:r>
      <w:r>
        <w:rPr>
          <w:rFonts w:hint="default" w:ascii="Times New Roman" w:hAnsi="Times New Roman" w:eastAsia="Times New Roman" w:cs="Arial"/>
          <w:kern w:val="0"/>
          <w:sz w:val="28"/>
          <w:szCs w:val="28"/>
          <w:rtl w:val="0"/>
          <w:lang w:val="uk-UA"/>
        </w:rPr>
        <w:t xml:space="preserve">, с. </w:t>
      </w:r>
      <w:r>
        <w:rPr>
          <w:rFonts w:hint="default" w:ascii="Times New Roman" w:hAnsi="Times New Roman" w:eastAsia="Times New Roman" w:cs="Arial"/>
          <w:kern w:val="0"/>
          <w:sz w:val="28"/>
          <w:szCs w:val="28"/>
          <w:rtl w:val="0"/>
          <w:lang w:val="ru"/>
        </w:rPr>
        <w:t>21].</w:t>
      </w:r>
    </w:p>
    <w:p>
      <w:pPr>
        <w:spacing w:line="360" w:lineRule="auto"/>
        <w:ind w:left="0" w:leftChars="0" w:firstLine="658" w:firstLineChars="235"/>
        <w:jc w:val="both"/>
        <w:rPr>
          <w:rFonts w:hint="default" w:ascii="Times New Roman" w:hAnsi="Times New Roman" w:eastAsia="Times New Roman"/>
          <w:kern w:val="0"/>
          <w:sz w:val="28"/>
          <w:szCs w:val="28"/>
          <w:rtl w:val="0"/>
          <w:lang w:val="ru"/>
        </w:rPr>
      </w:pPr>
      <w:r>
        <w:rPr>
          <w:rFonts w:hint="default" w:ascii="Times New Roman" w:hAnsi="Times New Roman" w:eastAsia="Times New Roman"/>
          <w:kern w:val="0"/>
          <w:sz w:val="28"/>
          <w:szCs w:val="28"/>
          <w:rtl w:val="0"/>
          <w:lang w:val="ru"/>
        </w:rPr>
        <w:t>Саме ці обставини визначають актуальність подальшого дослідження та вибір теми</w:t>
      </w:r>
      <w:r>
        <w:rPr>
          <w:rFonts w:hint="default" w:ascii="Times New Roman" w:hAnsi="Times New Roman" w:eastAsia="Times New Roman"/>
          <w:kern w:val="0"/>
          <w:sz w:val="28"/>
          <w:szCs w:val="28"/>
          <w:rtl w:val="0"/>
          <w:lang w:val="uk-UA"/>
        </w:rPr>
        <w:t xml:space="preserve"> курсового проєкту</w:t>
      </w:r>
      <w:r>
        <w:rPr>
          <w:rFonts w:hint="default" w:ascii="Times New Roman" w:hAnsi="Times New Roman" w:eastAsia="Times New Roman"/>
          <w:kern w:val="0"/>
          <w:sz w:val="28"/>
          <w:szCs w:val="28"/>
          <w:rtl w:val="0"/>
          <w:lang w:val="ru"/>
        </w:rPr>
        <w:t>, метою яко</w:t>
      </w:r>
      <w:r>
        <w:rPr>
          <w:rFonts w:hint="default" w:ascii="Times New Roman" w:hAnsi="Times New Roman" w:eastAsia="Times New Roman"/>
          <w:kern w:val="0"/>
          <w:sz w:val="28"/>
          <w:szCs w:val="28"/>
          <w:rtl w:val="0"/>
          <w:lang w:val="uk-UA"/>
        </w:rPr>
        <w:t xml:space="preserve">го </w:t>
      </w:r>
      <w:r>
        <w:rPr>
          <w:rFonts w:hint="default" w:ascii="Times New Roman" w:hAnsi="Times New Roman" w:eastAsia="Times New Roman"/>
          <w:kern w:val="0"/>
          <w:sz w:val="28"/>
          <w:szCs w:val="28"/>
          <w:rtl w:val="0"/>
          <w:lang w:val="ru"/>
        </w:rPr>
        <w:t>є аналі</w:t>
      </w:r>
      <w:r>
        <w:rPr>
          <w:rFonts w:hint="default" w:ascii="Times New Roman" w:hAnsi="Times New Roman" w:eastAsia="Times New Roman"/>
          <w:kern w:val="0"/>
          <w:sz w:val="28"/>
          <w:szCs w:val="28"/>
          <w:rtl w:val="0"/>
          <w:lang w:val="uk-UA"/>
        </w:rPr>
        <w:t xml:space="preserve">з </w:t>
      </w:r>
      <w:r>
        <w:rPr>
          <w:rFonts w:hint="default" w:ascii="Times New Roman" w:hAnsi="Times New Roman" w:eastAsia="Times New Roman"/>
          <w:kern w:val="0"/>
          <w:sz w:val="28"/>
          <w:szCs w:val="28"/>
          <w:rtl w:val="0"/>
          <w:lang w:val="ru"/>
        </w:rPr>
        <w:t xml:space="preserve">основних стійких принципів та причин важливості презумпції невинності як права людини. Аналіз </w:t>
      </w:r>
      <w:r>
        <w:rPr>
          <w:rFonts w:hint="default" w:ascii="Times New Roman" w:hAnsi="Times New Roman" w:eastAsia="Times New Roman"/>
          <w:kern w:val="0"/>
          <w:sz w:val="28"/>
          <w:szCs w:val="28"/>
          <w:rtl w:val="0"/>
          <w:lang w:val="uk-UA"/>
        </w:rPr>
        <w:t>її</w:t>
      </w:r>
      <w:r>
        <w:rPr>
          <w:rFonts w:hint="default" w:ascii="Times New Roman" w:hAnsi="Times New Roman" w:eastAsia="Times New Roman"/>
          <w:kern w:val="0"/>
          <w:sz w:val="28"/>
          <w:szCs w:val="28"/>
          <w:rtl w:val="0"/>
          <w:lang w:val="ru"/>
        </w:rPr>
        <w:t xml:space="preserve"> функціонування та принципів </w:t>
      </w:r>
      <w:r>
        <w:rPr>
          <w:rFonts w:hint="default" w:ascii="Times New Roman" w:hAnsi="Times New Roman" w:eastAsia="Times New Roman"/>
          <w:kern w:val="0"/>
          <w:sz w:val="28"/>
          <w:szCs w:val="28"/>
          <w:rtl w:val="0"/>
          <w:lang w:val="uk-UA"/>
        </w:rPr>
        <w:t>її</w:t>
      </w:r>
      <w:r>
        <w:rPr>
          <w:rFonts w:hint="default" w:ascii="Times New Roman" w:hAnsi="Times New Roman" w:eastAsia="Times New Roman"/>
          <w:kern w:val="0"/>
          <w:sz w:val="28"/>
          <w:szCs w:val="28"/>
          <w:rtl w:val="0"/>
          <w:lang w:val="ru"/>
        </w:rPr>
        <w:t xml:space="preserve"> багатостороннього характеру, взаємодії презумпції невинності з іншими</w:t>
      </w:r>
      <w:r>
        <w:rPr>
          <w:rFonts w:hint="default" w:ascii="Times New Roman" w:hAnsi="Times New Roman" w:eastAsia="Times New Roman"/>
          <w:kern w:val="0"/>
          <w:sz w:val="28"/>
          <w:szCs w:val="28"/>
          <w:rtl w:val="0"/>
          <w:lang w:val="uk-UA"/>
        </w:rPr>
        <w:t xml:space="preserve"> загальновідомими</w:t>
      </w:r>
      <w:r>
        <w:rPr>
          <w:rFonts w:hint="default" w:ascii="Times New Roman" w:hAnsi="Times New Roman" w:eastAsia="Times New Roman"/>
          <w:kern w:val="0"/>
          <w:sz w:val="28"/>
          <w:szCs w:val="28"/>
          <w:rtl w:val="0"/>
          <w:lang w:val="ru"/>
        </w:rPr>
        <w:t xml:space="preserve"> </w:t>
      </w:r>
      <w:r>
        <w:rPr>
          <w:rFonts w:hint="default" w:ascii="Times New Roman" w:hAnsi="Times New Roman" w:eastAsia="Times New Roman"/>
          <w:kern w:val="0"/>
          <w:sz w:val="28"/>
          <w:szCs w:val="28"/>
          <w:rtl w:val="0"/>
          <w:lang w:val="uk-UA"/>
        </w:rPr>
        <w:t xml:space="preserve">людськими свободами та правами, а також </w:t>
      </w:r>
      <w:r>
        <w:rPr>
          <w:rFonts w:hint="default" w:ascii="Times New Roman" w:hAnsi="Times New Roman" w:eastAsia="Times New Roman"/>
          <w:kern w:val="0"/>
          <w:sz w:val="28"/>
          <w:szCs w:val="28"/>
          <w:rtl w:val="0"/>
          <w:lang w:val="ru"/>
        </w:rPr>
        <w:t>ситуацій порушення презумпції невинності</w:t>
      </w:r>
      <w:r>
        <w:rPr>
          <w:rFonts w:hint="default" w:ascii="Times New Roman" w:hAnsi="Times New Roman" w:eastAsia="Times New Roman"/>
          <w:kern w:val="0"/>
          <w:sz w:val="28"/>
          <w:szCs w:val="28"/>
          <w:rtl w:val="0"/>
          <w:lang w:val="uk-UA"/>
        </w:rPr>
        <w:t xml:space="preserve">, відомі у практиці </w:t>
      </w:r>
      <w:r>
        <w:rPr>
          <w:rFonts w:hint="default" w:ascii="Times New Roman" w:hAnsi="Times New Roman" w:eastAsia="Times New Roman"/>
          <w:kern w:val="0"/>
          <w:sz w:val="28"/>
          <w:szCs w:val="28"/>
          <w:rtl w:val="0"/>
          <w:lang w:val="ru"/>
        </w:rPr>
        <w:t>ЄСПЛ. Враховуючи широк</w:t>
      </w:r>
      <w:r>
        <w:rPr>
          <w:rFonts w:hint="default" w:ascii="Times New Roman" w:hAnsi="Times New Roman" w:eastAsia="Times New Roman"/>
          <w:kern w:val="0"/>
          <w:sz w:val="28"/>
          <w:szCs w:val="28"/>
          <w:rtl w:val="0"/>
          <w:lang w:val="uk-UA"/>
        </w:rPr>
        <w:t>о закріплене місце</w:t>
      </w:r>
      <w:r>
        <w:rPr>
          <w:rFonts w:hint="default" w:ascii="Times New Roman" w:hAnsi="Times New Roman" w:eastAsia="Times New Roman"/>
          <w:kern w:val="0"/>
          <w:sz w:val="28"/>
          <w:szCs w:val="28"/>
          <w:rtl w:val="0"/>
          <w:lang w:val="ru"/>
        </w:rPr>
        <w:t xml:space="preserve"> презумпці</w:t>
      </w:r>
      <w:r>
        <w:rPr>
          <w:rFonts w:hint="default" w:ascii="Times New Roman" w:hAnsi="Times New Roman" w:eastAsia="Times New Roman"/>
          <w:kern w:val="0"/>
          <w:sz w:val="28"/>
          <w:szCs w:val="28"/>
          <w:rtl w:val="0"/>
          <w:lang w:val="uk-UA"/>
        </w:rPr>
        <w:t>ї</w:t>
      </w:r>
      <w:r>
        <w:rPr>
          <w:rFonts w:hint="default" w:ascii="Times New Roman" w:hAnsi="Times New Roman" w:eastAsia="Times New Roman"/>
          <w:kern w:val="0"/>
          <w:sz w:val="28"/>
          <w:szCs w:val="28"/>
          <w:rtl w:val="0"/>
          <w:lang w:val="ru"/>
        </w:rPr>
        <w:t xml:space="preserve"> невинності </w:t>
      </w:r>
      <w:r>
        <w:rPr>
          <w:rFonts w:hint="default" w:ascii="Times New Roman" w:hAnsi="Times New Roman" w:eastAsia="Times New Roman"/>
          <w:kern w:val="0"/>
          <w:sz w:val="28"/>
          <w:szCs w:val="28"/>
          <w:rtl w:val="0"/>
          <w:lang w:val="uk-UA"/>
        </w:rPr>
        <w:t>в</w:t>
      </w:r>
      <w:r>
        <w:rPr>
          <w:rFonts w:hint="default" w:ascii="Times New Roman" w:hAnsi="Times New Roman" w:eastAsia="Times New Roman"/>
          <w:kern w:val="0"/>
          <w:sz w:val="28"/>
          <w:szCs w:val="28"/>
          <w:rtl w:val="0"/>
          <w:lang w:val="ru"/>
        </w:rPr>
        <w:t xml:space="preserve"> міжнародних документах з прав людини, може бути помилково створено враження, що це одне з найменш оспорюваних прав. </w:t>
      </w:r>
      <w:r>
        <w:rPr>
          <w:rFonts w:hint="default" w:ascii="Times New Roman" w:hAnsi="Times New Roman" w:eastAsia="Times New Roman"/>
          <w:kern w:val="0"/>
          <w:sz w:val="28"/>
          <w:szCs w:val="28"/>
          <w:rtl w:val="0"/>
          <w:lang w:val="uk-UA"/>
        </w:rPr>
        <w:t>Але так може здатися лише на перший погляд, насправді ж</w:t>
      </w:r>
      <w:r>
        <w:rPr>
          <w:rFonts w:hint="default" w:ascii="Times New Roman" w:hAnsi="Times New Roman" w:eastAsia="Times New Roman"/>
          <w:kern w:val="0"/>
          <w:sz w:val="28"/>
          <w:szCs w:val="28"/>
          <w:rtl w:val="0"/>
          <w:lang w:val="ru"/>
        </w:rPr>
        <w:t xml:space="preserve"> зміст та обсяг цього права дуже суперечливі. Це підтверджується офіційними пошуками</w:t>
      </w:r>
      <w:r>
        <w:rPr>
          <w:rFonts w:hint="default" w:ascii="Times New Roman" w:hAnsi="Times New Roman" w:eastAsia="Times New Roman"/>
          <w:kern w:val="0"/>
          <w:sz w:val="28"/>
          <w:szCs w:val="28"/>
          <w:rtl w:val="0"/>
          <w:lang w:val="uk-UA"/>
        </w:rPr>
        <w:t xml:space="preserve"> </w:t>
      </w:r>
      <w:r>
        <w:rPr>
          <w:rFonts w:hint="default" w:ascii="Times New Roman" w:hAnsi="Times New Roman" w:eastAsia="Times New Roman"/>
          <w:kern w:val="0"/>
          <w:sz w:val="28"/>
          <w:szCs w:val="28"/>
          <w:rtl w:val="0"/>
          <w:lang w:val="ru"/>
        </w:rPr>
        <w:t xml:space="preserve">її закріплення, особливо у законодавстві України, від статті 62 Конституції України до статті 17 Кримінально-процесуального кодексу 2012 року. Презумпція невинності </w:t>
      </w:r>
      <w:r>
        <w:rPr>
          <w:rFonts w:hint="default" w:ascii="Times New Roman" w:hAnsi="Times New Roman" w:eastAsia="Times New Roman"/>
          <w:kern w:val="0"/>
          <w:sz w:val="28"/>
          <w:szCs w:val="28"/>
          <w:rtl w:val="0"/>
          <w:lang w:val="uk-UA"/>
        </w:rPr>
        <w:t>обговорюється в кількох різних значеннях – вузькому</w:t>
      </w:r>
      <w:r>
        <w:rPr>
          <w:rFonts w:hint="default" w:ascii="Times New Roman" w:hAnsi="Times New Roman" w:eastAsia="Times New Roman"/>
          <w:kern w:val="0"/>
          <w:sz w:val="28"/>
          <w:szCs w:val="28"/>
          <w:rtl w:val="0"/>
          <w:lang w:val="ru"/>
        </w:rPr>
        <w:t xml:space="preserve">  і</w:t>
      </w:r>
      <w:r>
        <w:rPr>
          <w:rFonts w:hint="default" w:ascii="Times New Roman" w:hAnsi="Times New Roman" w:eastAsia="Times New Roman"/>
          <w:kern w:val="0"/>
          <w:sz w:val="28"/>
          <w:szCs w:val="28"/>
          <w:rtl w:val="0"/>
          <w:lang w:val="uk-UA"/>
        </w:rPr>
        <w:t xml:space="preserve"> </w:t>
      </w:r>
      <w:r>
        <w:rPr>
          <w:rFonts w:hint="default" w:ascii="Times New Roman" w:hAnsi="Times New Roman" w:eastAsia="Times New Roman"/>
          <w:kern w:val="0"/>
          <w:sz w:val="28"/>
          <w:szCs w:val="28"/>
          <w:rtl w:val="0"/>
          <w:lang w:val="ru"/>
        </w:rPr>
        <w:t>широк</w:t>
      </w:r>
      <w:r>
        <w:rPr>
          <w:rFonts w:hint="default" w:ascii="Times New Roman" w:hAnsi="Times New Roman" w:eastAsia="Times New Roman"/>
          <w:kern w:val="0"/>
          <w:sz w:val="28"/>
          <w:szCs w:val="28"/>
          <w:rtl w:val="0"/>
          <w:lang w:val="uk-UA"/>
        </w:rPr>
        <w:t>ому або, інакше кажучи,</w:t>
      </w:r>
      <w:r>
        <w:rPr>
          <w:rFonts w:hint="default" w:ascii="Times New Roman" w:hAnsi="Times New Roman" w:eastAsia="Times New Roman"/>
          <w:kern w:val="0"/>
          <w:sz w:val="28"/>
          <w:szCs w:val="28"/>
          <w:rtl w:val="0"/>
          <w:lang w:val="ru"/>
        </w:rPr>
        <w:t xml:space="preserve"> на двох різних стадіях </w:t>
      </w:r>
      <w:r>
        <w:rPr>
          <w:rFonts w:hint="default" w:ascii="Times New Roman" w:hAnsi="Times New Roman" w:eastAsia="Times New Roman"/>
          <w:kern w:val="0"/>
          <w:sz w:val="28"/>
          <w:szCs w:val="28"/>
          <w:rtl w:val="0"/>
          <w:lang w:val="uk-UA"/>
        </w:rPr>
        <w:t>– в процесі</w:t>
      </w:r>
      <w:r>
        <w:rPr>
          <w:rFonts w:hint="default" w:ascii="Times New Roman" w:hAnsi="Times New Roman" w:eastAsia="Times New Roman"/>
          <w:kern w:val="0"/>
          <w:sz w:val="28"/>
          <w:szCs w:val="28"/>
          <w:rtl w:val="0"/>
          <w:lang w:val="ru"/>
        </w:rPr>
        <w:t xml:space="preserve"> розгляд</w:t>
      </w:r>
      <w:r>
        <w:rPr>
          <w:rFonts w:hint="default" w:ascii="Times New Roman" w:hAnsi="Times New Roman" w:eastAsia="Times New Roman"/>
          <w:kern w:val="0"/>
          <w:sz w:val="28"/>
          <w:szCs w:val="28"/>
          <w:rtl w:val="0"/>
          <w:lang w:val="uk-UA"/>
        </w:rPr>
        <w:t>у</w:t>
      </w:r>
      <w:r>
        <w:rPr>
          <w:rFonts w:hint="default" w:ascii="Times New Roman" w:hAnsi="Times New Roman" w:eastAsia="Times New Roman"/>
          <w:kern w:val="0"/>
          <w:sz w:val="28"/>
          <w:szCs w:val="28"/>
          <w:rtl w:val="0"/>
          <w:lang w:val="ru"/>
        </w:rPr>
        <w:t xml:space="preserve"> кримінальн</w:t>
      </w:r>
      <w:r>
        <w:rPr>
          <w:rFonts w:hint="default" w:ascii="Times New Roman" w:hAnsi="Times New Roman" w:eastAsia="Times New Roman"/>
          <w:kern w:val="0"/>
          <w:sz w:val="28"/>
          <w:szCs w:val="28"/>
          <w:rtl w:val="0"/>
          <w:lang w:val="uk-UA"/>
        </w:rPr>
        <w:t>ої</w:t>
      </w:r>
      <w:r>
        <w:rPr>
          <w:rFonts w:hint="default" w:ascii="Times New Roman" w:hAnsi="Times New Roman" w:eastAsia="Times New Roman"/>
          <w:kern w:val="0"/>
          <w:sz w:val="28"/>
          <w:szCs w:val="28"/>
          <w:rtl w:val="0"/>
          <w:lang w:val="ru"/>
        </w:rPr>
        <w:t xml:space="preserve"> справ</w:t>
      </w:r>
      <w:r>
        <w:rPr>
          <w:rFonts w:hint="default" w:ascii="Times New Roman" w:hAnsi="Times New Roman" w:eastAsia="Times New Roman"/>
          <w:kern w:val="0"/>
          <w:sz w:val="28"/>
          <w:szCs w:val="28"/>
          <w:rtl w:val="0"/>
          <w:lang w:val="uk-UA"/>
        </w:rPr>
        <w:t>и</w:t>
      </w:r>
      <w:r>
        <w:rPr>
          <w:rFonts w:hint="default" w:ascii="Times New Roman" w:hAnsi="Times New Roman" w:eastAsia="Times New Roman"/>
          <w:kern w:val="0"/>
          <w:sz w:val="28"/>
          <w:szCs w:val="28"/>
          <w:rtl w:val="0"/>
          <w:lang w:val="ru"/>
        </w:rPr>
        <w:t xml:space="preserve"> у суді (англ.</w:t>
      </w:r>
      <w:r>
        <w:rPr>
          <w:rFonts w:hint="default" w:ascii="Times New Roman" w:hAnsi="Times New Roman" w:eastAsia="Times New Roman"/>
          <w:kern w:val="0"/>
          <w:sz w:val="28"/>
          <w:szCs w:val="28"/>
          <w:rtl w:val="0"/>
          <w:lang w:val="uk-UA"/>
        </w:rPr>
        <w:t xml:space="preserve"> с</w:t>
      </w:r>
      <w:r>
        <w:rPr>
          <w:rFonts w:hint="default" w:ascii="Times New Roman" w:hAnsi="Times New Roman" w:eastAsia="Times New Roman"/>
          <w:kern w:val="0"/>
          <w:sz w:val="28"/>
          <w:szCs w:val="28"/>
          <w:rtl w:val="0"/>
          <w:lang w:val="ru"/>
        </w:rPr>
        <w:t>riminal</w:t>
      </w:r>
      <w:r>
        <w:rPr>
          <w:rFonts w:hint="default" w:ascii="Times New Roman" w:hAnsi="Times New Roman" w:eastAsia="Times New Roman"/>
          <w:kern w:val="0"/>
          <w:sz w:val="28"/>
          <w:szCs w:val="28"/>
          <w:rtl w:val="0"/>
          <w:lang w:val="uk-UA"/>
        </w:rPr>
        <w:t xml:space="preserve"> </w:t>
      </w:r>
      <w:r>
        <w:rPr>
          <w:rFonts w:hint="default" w:ascii="Times New Roman" w:hAnsi="Times New Roman" w:eastAsia="Times New Roman"/>
          <w:kern w:val="0"/>
          <w:sz w:val="28"/>
          <w:szCs w:val="28"/>
          <w:rtl w:val="0"/>
          <w:lang w:val="en-US"/>
        </w:rPr>
        <w:t>t</w:t>
      </w:r>
      <w:r>
        <w:rPr>
          <w:rFonts w:hint="default" w:ascii="Times New Roman" w:hAnsi="Times New Roman" w:eastAsia="Times New Roman"/>
          <w:kern w:val="0"/>
          <w:sz w:val="28"/>
          <w:szCs w:val="28"/>
          <w:rtl w:val="0"/>
          <w:lang w:val="ru"/>
        </w:rPr>
        <w:t>rials) та у кримінальному судочинстві у більш загальному сенсі [</w:t>
      </w:r>
      <w:r>
        <w:rPr>
          <w:rFonts w:hint="default" w:ascii="Times New Roman" w:hAnsi="Times New Roman" w:eastAsia="Times New Roman"/>
          <w:kern w:val="0"/>
          <w:sz w:val="28"/>
          <w:szCs w:val="28"/>
          <w:rtl w:val="0"/>
          <w:lang w:val="uk-UA"/>
        </w:rPr>
        <w:t>6,</w:t>
      </w:r>
      <w:r>
        <w:rPr>
          <w:rFonts w:hint="default" w:ascii="Times New Roman" w:hAnsi="Times New Roman" w:eastAsia="Times New Roman"/>
          <w:kern w:val="0"/>
          <w:sz w:val="28"/>
          <w:szCs w:val="28"/>
          <w:rtl w:val="0"/>
          <w:lang w:val="de-DE"/>
        </w:rPr>
        <w:t xml:space="preserve"> c</w:t>
      </w:r>
      <w:r>
        <w:rPr>
          <w:rFonts w:hint="default" w:ascii="Times New Roman" w:hAnsi="Times New Roman" w:eastAsia="Times New Roman"/>
          <w:kern w:val="0"/>
          <w:sz w:val="28"/>
          <w:szCs w:val="28"/>
          <w:rtl w:val="0"/>
          <w:lang w:val="uk-UA"/>
        </w:rPr>
        <w:t>.</w:t>
      </w:r>
      <w:r>
        <w:rPr>
          <w:rFonts w:hint="default" w:ascii="Times New Roman" w:hAnsi="Times New Roman" w:eastAsia="Times New Roman"/>
          <w:kern w:val="0"/>
          <w:sz w:val="28"/>
          <w:szCs w:val="28"/>
          <w:rtl w:val="0"/>
          <w:lang w:val="de-DE"/>
        </w:rPr>
        <w:t xml:space="preserve"> </w:t>
      </w:r>
      <w:r>
        <w:rPr>
          <w:rFonts w:hint="default" w:ascii="Times New Roman" w:hAnsi="Times New Roman" w:eastAsia="Times New Roman"/>
          <w:kern w:val="0"/>
          <w:sz w:val="28"/>
          <w:szCs w:val="28"/>
          <w:rtl w:val="0"/>
          <w:lang w:val="ru"/>
        </w:rPr>
        <w:t>1].</w:t>
      </w:r>
    </w:p>
    <w:p>
      <w:pPr>
        <w:spacing w:line="360" w:lineRule="auto"/>
        <w:ind w:left="0" w:leftChars="0" w:firstLine="658" w:firstLineChars="235"/>
        <w:jc w:val="both"/>
        <w:rPr>
          <w:rFonts w:hint="default" w:ascii="Times New Roman" w:hAnsi="Times New Roman" w:eastAsia="Times New Roman"/>
          <w:kern w:val="0"/>
          <w:sz w:val="28"/>
          <w:szCs w:val="28"/>
          <w:rtl w:val="0"/>
          <w:lang w:val="ru"/>
        </w:rPr>
      </w:pPr>
      <w:r>
        <w:rPr>
          <w:rFonts w:hint="default" w:ascii="Times New Roman" w:hAnsi="Times New Roman" w:eastAsia="Times New Roman"/>
          <w:kern w:val="0"/>
          <w:sz w:val="28"/>
          <w:szCs w:val="28"/>
          <w:rtl w:val="0"/>
          <w:lang w:val="uk-UA"/>
        </w:rPr>
        <w:t>Зменшена</w:t>
      </w:r>
      <w:r>
        <w:rPr>
          <w:rFonts w:hint="default" w:ascii="Times New Roman" w:hAnsi="Times New Roman" w:eastAsia="Times New Roman"/>
          <w:kern w:val="0"/>
          <w:sz w:val="28"/>
          <w:szCs w:val="28"/>
          <w:rtl w:val="0"/>
          <w:lang w:val="ru"/>
        </w:rPr>
        <w:t xml:space="preserve"> концепція </w:t>
      </w:r>
      <w:r>
        <w:rPr>
          <w:rFonts w:hint="default" w:ascii="Times New Roman" w:hAnsi="Times New Roman" w:eastAsia="Times New Roman"/>
          <w:kern w:val="0"/>
          <w:sz w:val="28"/>
          <w:szCs w:val="28"/>
          <w:rtl w:val="0"/>
          <w:lang w:val="uk-UA"/>
        </w:rPr>
        <w:t>заключається</w:t>
      </w:r>
      <w:r>
        <w:rPr>
          <w:rFonts w:hint="default" w:ascii="Times New Roman" w:hAnsi="Times New Roman" w:eastAsia="Times New Roman"/>
          <w:kern w:val="0"/>
          <w:sz w:val="28"/>
          <w:szCs w:val="28"/>
          <w:rtl w:val="0"/>
          <w:lang w:val="ru"/>
        </w:rPr>
        <w:t xml:space="preserve"> в тому, що коли особа звинувачується у скоєнні злочину (або</w:t>
      </w:r>
      <w:r>
        <w:rPr>
          <w:rFonts w:hint="default" w:ascii="Times New Roman" w:hAnsi="Times New Roman" w:eastAsia="Times New Roman"/>
          <w:kern w:val="0"/>
          <w:sz w:val="28"/>
          <w:szCs w:val="28"/>
          <w:rtl w:val="0"/>
          <w:lang w:val="uk-UA"/>
        </w:rPr>
        <w:t xml:space="preserve"> ж кримінальної провини</w:t>
      </w:r>
      <w:r>
        <w:rPr>
          <w:rFonts w:hint="default" w:ascii="Times New Roman" w:hAnsi="Times New Roman" w:eastAsia="Times New Roman"/>
          <w:kern w:val="0"/>
          <w:sz w:val="28"/>
          <w:szCs w:val="28"/>
          <w:rtl w:val="0"/>
          <w:lang w:val="ru"/>
        </w:rPr>
        <w:t>), тягар доведення провини лежить на прокурорі (</w:t>
      </w:r>
      <w:r>
        <w:rPr>
          <w:rFonts w:hint="default" w:ascii="Times New Roman" w:hAnsi="Times New Roman" w:eastAsia="Times New Roman"/>
          <w:kern w:val="0"/>
          <w:sz w:val="28"/>
          <w:szCs w:val="28"/>
          <w:rtl w:val="0"/>
          <w:lang w:val="uk-UA"/>
        </w:rPr>
        <w:t>звинувачувальній стороні</w:t>
      </w:r>
      <w:r>
        <w:rPr>
          <w:rFonts w:hint="default" w:ascii="Times New Roman" w:hAnsi="Times New Roman" w:eastAsia="Times New Roman"/>
          <w:kern w:val="0"/>
          <w:sz w:val="28"/>
          <w:szCs w:val="28"/>
          <w:rtl w:val="0"/>
          <w:lang w:val="ru"/>
        </w:rPr>
        <w:t xml:space="preserve">), а докази мають виходити за рамки </w:t>
      </w:r>
      <w:r>
        <w:rPr>
          <w:rFonts w:hint="default" w:ascii="Times New Roman" w:hAnsi="Times New Roman" w:eastAsia="Times New Roman"/>
          <w:kern w:val="0"/>
          <w:sz w:val="28"/>
          <w:szCs w:val="28"/>
          <w:rtl w:val="0"/>
          <w:lang w:val="uk-UA"/>
        </w:rPr>
        <w:t xml:space="preserve">розумних сумнівів </w:t>
      </w:r>
      <w:r>
        <w:rPr>
          <w:rFonts w:hint="default" w:ascii="Times New Roman" w:hAnsi="Times New Roman" w:eastAsia="Times New Roman"/>
          <w:kern w:val="0"/>
          <w:sz w:val="28"/>
          <w:szCs w:val="28"/>
          <w:rtl w:val="0"/>
          <w:lang w:val="ru"/>
        </w:rPr>
        <w:t>(англ.</w:t>
      </w:r>
      <w:r>
        <w:rPr>
          <w:rFonts w:hint="default" w:ascii="Times New Roman" w:hAnsi="Times New Roman" w:eastAsia="Times New Roman"/>
          <w:kern w:val="0"/>
          <w:sz w:val="28"/>
          <w:szCs w:val="28"/>
          <w:rtl w:val="0"/>
          <w:lang w:val="uk-UA"/>
        </w:rPr>
        <w:t xml:space="preserve"> </w:t>
      </w:r>
      <w:r>
        <w:rPr>
          <w:rFonts w:ascii="Times New Roman" w:hAnsi="Times New Roman" w:eastAsia="Times New Roman" w:cs="Times New Roman"/>
          <w:sz w:val="28"/>
          <w:szCs w:val="28"/>
          <w:rtl w:val="0"/>
        </w:rPr>
        <w:t>beyond reasonable ground</w:t>
      </w:r>
      <w:r>
        <w:rPr>
          <w:rFonts w:hint="default" w:ascii="Times New Roman" w:hAnsi="Times New Roman" w:eastAsia="Times New Roman"/>
          <w:kern w:val="0"/>
          <w:sz w:val="28"/>
          <w:szCs w:val="28"/>
          <w:rtl w:val="0"/>
          <w:lang w:val="ru"/>
        </w:rPr>
        <w:t>), охоплюючи відомі принципи. Символічно, що нові норми та способи доведення нарешті закріпилися в нормативних правових актах, законах і набули чинності.</w:t>
      </w:r>
      <w:r>
        <w:rPr>
          <w:rFonts w:hint="default" w:ascii="Times New Roman" w:hAnsi="Times New Roman" w:eastAsia="Times New Roman"/>
          <w:kern w:val="0"/>
          <w:sz w:val="28"/>
          <w:szCs w:val="28"/>
          <w:rtl w:val="0"/>
          <w:lang w:val="uk-UA"/>
        </w:rPr>
        <w:t xml:space="preserve"> </w:t>
      </w:r>
      <w:r>
        <w:rPr>
          <w:rFonts w:hint="default" w:ascii="Times New Roman" w:hAnsi="Times New Roman" w:eastAsia="Times New Roman"/>
          <w:kern w:val="0"/>
          <w:sz w:val="28"/>
          <w:szCs w:val="28"/>
          <w:rtl w:val="0"/>
          <w:lang w:val="ru"/>
        </w:rPr>
        <w:t xml:space="preserve">Однак сучасний європейський закон про права людини також підтримує </w:t>
      </w:r>
      <w:r>
        <w:rPr>
          <w:rFonts w:hint="default" w:ascii="Times New Roman" w:hAnsi="Times New Roman" w:eastAsia="Times New Roman"/>
          <w:kern w:val="0"/>
          <w:sz w:val="28"/>
          <w:szCs w:val="28"/>
          <w:rtl w:val="0"/>
          <w:lang w:val="uk-UA"/>
        </w:rPr>
        <w:t>більш широкий</w:t>
      </w:r>
      <w:r>
        <w:rPr>
          <w:rFonts w:hint="default" w:ascii="Times New Roman" w:hAnsi="Times New Roman" w:eastAsia="Times New Roman"/>
          <w:kern w:val="0"/>
          <w:sz w:val="28"/>
          <w:szCs w:val="28"/>
          <w:rtl w:val="0"/>
          <w:lang w:val="ru"/>
        </w:rPr>
        <w:t xml:space="preserve"> зміст презумпції невинності. (Виявляється, це положення також нормативно інтегроване в новий КПК України, стаття</w:t>
      </w:r>
      <w:r>
        <w:rPr>
          <w:rFonts w:hint="default" w:ascii="Times New Roman" w:hAnsi="Times New Roman" w:eastAsia="Times New Roman"/>
          <w:kern w:val="0"/>
          <w:sz w:val="28"/>
          <w:szCs w:val="28"/>
          <w:rtl w:val="0"/>
          <w:lang w:val="en-US"/>
        </w:rPr>
        <w:t xml:space="preserve"> 1</w:t>
      </w:r>
      <w:r>
        <w:rPr>
          <w:rFonts w:hint="default" w:ascii="Times New Roman" w:hAnsi="Times New Roman" w:eastAsia="Times New Roman"/>
          <w:kern w:val="0"/>
          <w:sz w:val="28"/>
          <w:szCs w:val="28"/>
          <w:rtl w:val="0"/>
          <w:lang w:val="ru"/>
        </w:rPr>
        <w:t>7, частина 5 від 2012 р.),</w:t>
      </w:r>
      <w:r>
        <w:rPr>
          <w:rFonts w:hint="default" w:ascii="Times New Roman" w:hAnsi="Times New Roman" w:eastAsia="Times New Roman"/>
          <w:kern w:val="0"/>
          <w:sz w:val="28"/>
          <w:szCs w:val="28"/>
          <w:rtl w:val="0"/>
          <w:lang w:val="de-DE"/>
        </w:rPr>
        <w:t xml:space="preserve"> </w:t>
      </w:r>
      <w:r>
        <w:rPr>
          <w:rFonts w:hint="default" w:ascii="Times New Roman" w:hAnsi="Times New Roman" w:eastAsia="Times New Roman"/>
          <w:kern w:val="0"/>
          <w:sz w:val="28"/>
          <w:szCs w:val="28"/>
          <w:rtl w:val="0"/>
          <w:lang w:val="uk-UA"/>
        </w:rPr>
        <w:t>не тільки поводження до звинувачуваної особи повинно бути таким, як до невиновної, але й</w:t>
      </w:r>
      <w:r>
        <w:rPr>
          <w:rFonts w:hint="default" w:ascii="Times New Roman" w:hAnsi="Times New Roman" w:eastAsia="Times New Roman"/>
          <w:kern w:val="0"/>
          <w:sz w:val="28"/>
          <w:szCs w:val="28"/>
          <w:rtl w:val="0"/>
          <w:lang w:val="ru"/>
        </w:rPr>
        <w:t xml:space="preserve"> досудове розслідування проводит</w:t>
      </w:r>
      <w:r>
        <w:rPr>
          <w:rFonts w:hint="default" w:ascii="Times New Roman" w:hAnsi="Times New Roman" w:eastAsia="Times New Roman"/>
          <w:kern w:val="0"/>
          <w:sz w:val="28"/>
          <w:szCs w:val="28"/>
          <w:rtl w:val="0"/>
          <w:lang w:val="uk-UA"/>
        </w:rPr>
        <w:t>и</w:t>
      </w:r>
      <w:r>
        <w:rPr>
          <w:rFonts w:hint="default" w:ascii="Times New Roman" w:hAnsi="Times New Roman" w:eastAsia="Times New Roman"/>
          <w:kern w:val="0"/>
          <w:sz w:val="28"/>
          <w:szCs w:val="28"/>
          <w:rtl w:val="0"/>
          <w:lang w:val="ru"/>
        </w:rPr>
        <w:t xml:space="preserve">ся так, якби обвинувачені </w:t>
      </w:r>
      <w:r>
        <w:rPr>
          <w:rFonts w:hint="default" w:ascii="Times New Roman" w:hAnsi="Times New Roman" w:eastAsia="Times New Roman"/>
          <w:kern w:val="0"/>
          <w:sz w:val="28"/>
          <w:szCs w:val="28"/>
          <w:rtl w:val="0"/>
          <w:lang w:val="uk-UA"/>
        </w:rPr>
        <w:t xml:space="preserve">не були винними </w:t>
      </w:r>
      <w:r>
        <w:rPr>
          <w:rFonts w:hint="default" w:ascii="Times New Roman" w:hAnsi="Times New Roman" w:eastAsia="Times New Roman"/>
          <w:kern w:val="0"/>
          <w:sz w:val="28"/>
          <w:szCs w:val="28"/>
          <w:rtl w:val="0"/>
          <w:lang w:val="en-US"/>
        </w:rPr>
        <w:t>[</w:t>
      </w:r>
      <w:r>
        <w:rPr>
          <w:rFonts w:hint="default" w:ascii="Times New Roman" w:hAnsi="Times New Roman" w:eastAsia="Times New Roman"/>
          <w:kern w:val="0"/>
          <w:sz w:val="28"/>
          <w:szCs w:val="28"/>
          <w:rtl w:val="0"/>
          <w:lang w:val="ru"/>
        </w:rPr>
        <w:t>7</w:t>
      </w:r>
      <w:r>
        <w:rPr>
          <w:rFonts w:hint="default" w:ascii="Times New Roman" w:hAnsi="Times New Roman" w:eastAsia="Times New Roman"/>
          <w:kern w:val="0"/>
          <w:sz w:val="28"/>
          <w:szCs w:val="28"/>
          <w:rtl w:val="0"/>
          <w:lang w:val="uk-UA"/>
        </w:rPr>
        <w:t xml:space="preserve">, </w:t>
      </w:r>
      <w:r>
        <w:rPr>
          <w:rFonts w:hint="default" w:ascii="Times New Roman" w:hAnsi="Times New Roman" w:eastAsia="Times New Roman"/>
          <w:kern w:val="0"/>
          <w:sz w:val="28"/>
          <w:szCs w:val="28"/>
          <w:rtl w:val="0"/>
          <w:lang w:val="ru"/>
        </w:rPr>
        <w:t>с</w:t>
      </w:r>
      <w:r>
        <w:rPr>
          <w:rFonts w:hint="default" w:ascii="Times New Roman" w:hAnsi="Times New Roman" w:eastAsia="Times New Roman"/>
          <w:kern w:val="0"/>
          <w:sz w:val="28"/>
          <w:szCs w:val="28"/>
          <w:rtl w:val="0"/>
          <w:lang w:val="uk-UA"/>
        </w:rPr>
        <w:t>.</w:t>
      </w:r>
      <w:r>
        <w:rPr>
          <w:rFonts w:hint="default" w:ascii="Times New Roman" w:hAnsi="Times New Roman" w:eastAsia="Times New Roman"/>
          <w:kern w:val="0"/>
          <w:sz w:val="28"/>
          <w:szCs w:val="28"/>
          <w:rtl w:val="0"/>
          <w:lang w:val="ru"/>
        </w:rPr>
        <w:t xml:space="preserve"> 78].</w:t>
      </w:r>
    </w:p>
    <w:p>
      <w:pPr>
        <w:pStyle w:val="13"/>
        <w:keepNext w:val="0"/>
        <w:keepLines w:val="0"/>
        <w:widowControl/>
        <w:suppressLineNumbers w:val="0"/>
        <w:spacing w:before="0" w:beforeAutospacing="0" w:after="0" w:afterAutospacing="0" w:line="360" w:lineRule="auto"/>
        <w:ind w:left="0" w:leftChars="0" w:right="0" w:firstLine="658" w:firstLineChars="235"/>
        <w:jc w:val="both"/>
        <w:rPr>
          <w:rFonts w:hint="default" w:ascii="Times New Roman" w:hAnsi="Times New Roman" w:eastAsia="Times New Roman"/>
          <w:kern w:val="0"/>
          <w:sz w:val="28"/>
          <w:szCs w:val="28"/>
          <w:rtl w:val="0"/>
          <w:lang w:val="ru"/>
        </w:rPr>
      </w:pPr>
      <w:r>
        <w:rPr>
          <w:rFonts w:hint="default" w:ascii="Times New Roman" w:hAnsi="Times New Roman" w:eastAsia="Times New Roman"/>
          <w:kern w:val="0"/>
          <w:sz w:val="28"/>
          <w:szCs w:val="28"/>
          <w:rtl w:val="0"/>
          <w:lang w:val="uk-UA"/>
        </w:rPr>
        <w:t>Така фундаментальна роль презумпції</w:t>
      </w:r>
      <w:r>
        <w:rPr>
          <w:rFonts w:hint="default" w:ascii="Times New Roman" w:hAnsi="Times New Roman" w:eastAsia="Times New Roman"/>
          <w:kern w:val="0"/>
          <w:sz w:val="28"/>
          <w:szCs w:val="28"/>
          <w:rtl w:val="0"/>
          <w:lang w:val="ru"/>
        </w:rPr>
        <w:t xml:space="preserve"> є стримуючим фактором для багатьох дій, </w:t>
      </w:r>
      <w:r>
        <w:rPr>
          <w:rFonts w:hint="default" w:ascii="Times New Roman" w:hAnsi="Times New Roman" w:eastAsia="Times New Roman"/>
          <w:kern w:val="0"/>
          <w:sz w:val="28"/>
          <w:szCs w:val="28"/>
          <w:rtl w:val="0"/>
          <w:lang w:val="uk-UA"/>
        </w:rPr>
        <w:t>застосовуваних в бік</w:t>
      </w:r>
      <w:r>
        <w:rPr>
          <w:rFonts w:hint="default" w:ascii="Times New Roman" w:hAnsi="Times New Roman" w:eastAsia="Times New Roman"/>
          <w:kern w:val="0"/>
          <w:sz w:val="28"/>
          <w:szCs w:val="28"/>
          <w:rtl w:val="0"/>
          <w:lang w:val="ru"/>
        </w:rPr>
        <w:t xml:space="preserve"> підозрювано</w:t>
      </w:r>
      <w:r>
        <w:rPr>
          <w:rFonts w:hint="default" w:ascii="Times New Roman" w:hAnsi="Times New Roman" w:eastAsia="Times New Roman"/>
          <w:kern w:val="0"/>
          <w:sz w:val="28"/>
          <w:szCs w:val="28"/>
          <w:rtl w:val="0"/>
          <w:lang w:val="uk-UA"/>
        </w:rPr>
        <w:t>го</w:t>
      </w:r>
      <w:r>
        <w:rPr>
          <w:rFonts w:hint="default" w:ascii="Times New Roman" w:hAnsi="Times New Roman" w:eastAsia="Times New Roman"/>
          <w:kern w:val="0"/>
          <w:sz w:val="28"/>
          <w:szCs w:val="28"/>
          <w:rtl w:val="0"/>
          <w:lang w:val="ru"/>
        </w:rPr>
        <w:t xml:space="preserve"> в період до початку судового розгляду по суті. Наприклад, стаття 10 Конвенції про висвітлення судових процесів у засобах масової </w:t>
      </w:r>
      <w:r>
        <w:rPr>
          <w:rFonts w:hint="default" w:ascii="Times New Roman" w:hAnsi="Times New Roman" w:eastAsia="Times New Roman"/>
          <w:kern w:val="0"/>
          <w:sz w:val="28"/>
          <w:szCs w:val="28"/>
          <w:rtl w:val="0"/>
          <w:lang w:val="uk-UA"/>
        </w:rPr>
        <w:t>і</w:t>
      </w:r>
      <w:r>
        <w:rPr>
          <w:rFonts w:hint="default" w:ascii="Times New Roman" w:hAnsi="Times New Roman" w:eastAsia="Times New Roman"/>
          <w:kern w:val="0"/>
          <w:sz w:val="28"/>
          <w:szCs w:val="28"/>
          <w:rtl w:val="0"/>
          <w:lang w:val="ru"/>
        </w:rPr>
        <w:t xml:space="preserve">нформації, а також стаття 5 Конвенції відображають широкий спектр інтерпретацій, особливо під час вирішення питання щодо вибору запобіжного заходу. ЄСПЛ </w:t>
      </w:r>
      <w:r>
        <w:rPr>
          <w:rFonts w:hint="default" w:ascii="Times New Roman" w:hAnsi="Times New Roman" w:eastAsia="Times New Roman"/>
          <w:kern w:val="0"/>
          <w:sz w:val="28"/>
          <w:szCs w:val="28"/>
          <w:rtl w:val="0"/>
          <w:lang w:val="uk-UA"/>
        </w:rPr>
        <w:t>за</w:t>
      </w:r>
      <w:r>
        <w:rPr>
          <w:rFonts w:hint="default" w:ascii="Times New Roman" w:hAnsi="Times New Roman" w:eastAsia="Times New Roman"/>
          <w:kern w:val="0"/>
          <w:sz w:val="28"/>
          <w:szCs w:val="28"/>
          <w:rtl w:val="0"/>
          <w:lang w:val="ru"/>
        </w:rPr>
        <w:t>значає, що при розгляді судом питання про звільнення під заставу або взяття під варту вихідною точкою має бути презумпція невинності підсудного і, отже, позбавлення волі має мати вагомі та конкретні підстави</w:t>
      </w:r>
      <w:r>
        <w:rPr>
          <w:rFonts w:hint="default" w:ascii="Times New Roman" w:hAnsi="Times New Roman" w:eastAsia="Times New Roman"/>
          <w:kern w:val="0"/>
          <w:sz w:val="28"/>
          <w:szCs w:val="28"/>
          <w:rtl w:val="0"/>
          <w:lang w:val="en-US"/>
        </w:rPr>
        <w:t xml:space="preserve"> </w:t>
      </w:r>
      <w:r>
        <w:rPr>
          <w:rFonts w:hint="default" w:ascii="Times New Roman" w:hAnsi="Times New Roman" w:eastAsia="Times New Roman"/>
          <w:kern w:val="0"/>
          <w:sz w:val="28"/>
          <w:szCs w:val="28"/>
          <w:rtl w:val="0"/>
          <w:lang w:val="uk-UA"/>
        </w:rPr>
        <w:t xml:space="preserve">для цього </w:t>
      </w:r>
      <w:r>
        <w:rPr>
          <w:rFonts w:hint="default" w:ascii="Times New Roman" w:hAnsi="Times New Roman" w:eastAsia="Times New Roman"/>
          <w:kern w:val="0"/>
          <w:sz w:val="28"/>
          <w:szCs w:val="28"/>
          <w:rtl w:val="0"/>
          <w:lang w:val="en-US"/>
        </w:rPr>
        <w:t>[8</w:t>
      </w:r>
      <w:r>
        <w:rPr>
          <w:rFonts w:hint="default" w:eastAsia="Times New Roman"/>
          <w:kern w:val="0"/>
          <w:sz w:val="28"/>
          <w:szCs w:val="28"/>
          <w:rtl w:val="0"/>
          <w:lang w:val="uk-UA"/>
        </w:rPr>
        <w:t>,</w:t>
      </w:r>
      <w:r>
        <w:rPr>
          <w:rFonts w:hint="default" w:ascii="Times New Roman" w:hAnsi="Times New Roman" w:eastAsia="Times New Roman"/>
          <w:kern w:val="0"/>
          <w:sz w:val="28"/>
          <w:szCs w:val="28"/>
          <w:rtl w:val="0"/>
          <w:lang w:val="en-US"/>
        </w:rPr>
        <w:t xml:space="preserve"> c</w:t>
      </w:r>
      <w:r>
        <w:rPr>
          <w:rFonts w:hint="default" w:eastAsia="Times New Roman"/>
          <w:kern w:val="0"/>
          <w:sz w:val="28"/>
          <w:szCs w:val="28"/>
          <w:rtl w:val="0"/>
          <w:lang w:val="uk-UA"/>
        </w:rPr>
        <w:t>.</w:t>
      </w:r>
      <w:r>
        <w:rPr>
          <w:rFonts w:hint="default" w:ascii="Times New Roman" w:hAnsi="Times New Roman" w:eastAsia="Times New Roman"/>
          <w:kern w:val="0"/>
          <w:sz w:val="28"/>
          <w:szCs w:val="28"/>
          <w:rtl w:val="0"/>
          <w:lang w:val="en-US"/>
        </w:rPr>
        <w:t xml:space="preserve"> </w:t>
      </w:r>
      <w:r>
        <w:rPr>
          <w:rFonts w:hint="default" w:ascii="Times New Roman" w:hAnsi="Times New Roman" w:eastAsia="Times New Roman"/>
          <w:kern w:val="0"/>
          <w:sz w:val="28"/>
          <w:szCs w:val="28"/>
          <w:rtl w:val="0"/>
          <w:lang w:val="ru"/>
        </w:rPr>
        <w:t>67].</w:t>
      </w:r>
    </w:p>
    <w:p>
      <w:pPr>
        <w:pStyle w:val="13"/>
        <w:keepNext w:val="0"/>
        <w:keepLines w:val="0"/>
        <w:widowControl/>
        <w:suppressLineNumbers w:val="0"/>
        <w:spacing w:before="0" w:beforeAutospacing="0" w:after="0" w:afterAutospacing="0" w:line="360" w:lineRule="auto"/>
        <w:ind w:left="0" w:leftChars="0" w:right="0" w:firstLine="658" w:firstLineChars="235"/>
        <w:jc w:val="both"/>
        <w:rPr>
          <w:rFonts w:hint="default" w:ascii="Times New Roman" w:hAnsi="Times New Roman" w:eastAsia="Times New Roman"/>
          <w:kern w:val="0"/>
          <w:sz w:val="28"/>
          <w:szCs w:val="28"/>
          <w:rtl w:val="0"/>
          <w:lang w:val="ru"/>
        </w:rPr>
      </w:pPr>
      <w:r>
        <w:rPr>
          <w:rFonts w:hint="default" w:ascii="Times New Roman" w:hAnsi="Times New Roman" w:eastAsia="Times New Roman"/>
          <w:kern w:val="0"/>
          <w:sz w:val="28"/>
          <w:szCs w:val="28"/>
          <w:rtl w:val="0"/>
          <w:lang w:val="ru"/>
        </w:rPr>
        <w:t xml:space="preserve">Більш широке значення презумпції невинності може також </w:t>
      </w:r>
      <w:r>
        <w:rPr>
          <w:rFonts w:hint="default" w:ascii="Times New Roman" w:hAnsi="Times New Roman" w:eastAsia="Times New Roman"/>
          <w:kern w:val="0"/>
          <w:sz w:val="28"/>
          <w:szCs w:val="28"/>
          <w:rtl w:val="0"/>
          <w:lang w:val="uk-UA"/>
        </w:rPr>
        <w:t xml:space="preserve">стосуватися </w:t>
      </w:r>
      <w:r>
        <w:rPr>
          <w:rFonts w:hint="default" w:ascii="Times New Roman" w:hAnsi="Times New Roman" w:eastAsia="Times New Roman"/>
          <w:kern w:val="0"/>
          <w:sz w:val="28"/>
          <w:szCs w:val="28"/>
          <w:rtl w:val="0"/>
          <w:lang w:val="ru"/>
        </w:rPr>
        <w:t>зобов'язання держави розглядати статус підсудного невинним на всіх етапах. Нормативна інтеграція презумпції невинності є дуже бажаною</w:t>
      </w:r>
      <w:r>
        <w:rPr>
          <w:rFonts w:hint="default" w:ascii="Times New Roman" w:hAnsi="Times New Roman" w:eastAsia="Times New Roman"/>
          <w:kern w:val="0"/>
          <w:sz w:val="28"/>
          <w:szCs w:val="28"/>
          <w:rtl w:val="0"/>
          <w:lang w:val="uk-UA"/>
        </w:rPr>
        <w:t xml:space="preserve"> та</w:t>
      </w:r>
      <w:r>
        <w:rPr>
          <w:rFonts w:hint="default" w:ascii="Times New Roman" w:hAnsi="Times New Roman" w:eastAsia="Times New Roman"/>
          <w:kern w:val="0"/>
          <w:sz w:val="28"/>
          <w:szCs w:val="28"/>
          <w:rtl w:val="0"/>
          <w:lang w:val="ru"/>
        </w:rPr>
        <w:t xml:space="preserve"> необхідною, але недостатньою умовою</w:t>
      </w:r>
      <w:r>
        <w:rPr>
          <w:rFonts w:hint="default" w:ascii="Times New Roman" w:hAnsi="Times New Roman" w:eastAsia="Times New Roman"/>
          <w:kern w:val="0"/>
          <w:sz w:val="28"/>
          <w:szCs w:val="28"/>
          <w:rtl w:val="0"/>
          <w:lang w:val="uk-UA"/>
        </w:rPr>
        <w:t xml:space="preserve"> для</w:t>
      </w:r>
      <w:r>
        <w:rPr>
          <w:rFonts w:hint="default" w:ascii="Times New Roman" w:hAnsi="Times New Roman" w:eastAsia="Times New Roman"/>
          <w:kern w:val="0"/>
          <w:sz w:val="28"/>
          <w:szCs w:val="28"/>
          <w:rtl w:val="0"/>
          <w:lang w:val="ru"/>
        </w:rPr>
        <w:t xml:space="preserve"> її дотримання. Навіть уряди «старих демократій»</w:t>
      </w:r>
      <w:r>
        <w:rPr>
          <w:rFonts w:hint="default" w:ascii="Times New Roman" w:hAnsi="Times New Roman" w:eastAsia="Times New Roman"/>
          <w:kern w:val="0"/>
          <w:sz w:val="28"/>
          <w:szCs w:val="28"/>
          <w:rtl w:val="0"/>
          <w:lang w:val="uk-UA"/>
        </w:rPr>
        <w:t xml:space="preserve"> при виконанні</w:t>
      </w:r>
      <w:r>
        <w:rPr>
          <w:rFonts w:hint="default" w:ascii="Times New Roman" w:hAnsi="Times New Roman" w:eastAsia="Times New Roman"/>
          <w:kern w:val="0"/>
          <w:sz w:val="28"/>
          <w:szCs w:val="28"/>
          <w:rtl w:val="0"/>
          <w:lang w:val="ru"/>
        </w:rPr>
        <w:t xml:space="preserve"> </w:t>
      </w:r>
      <w:r>
        <w:rPr>
          <w:rFonts w:hint="default" w:ascii="Times New Roman" w:hAnsi="Times New Roman" w:eastAsia="Times New Roman"/>
          <w:kern w:val="0"/>
          <w:sz w:val="28"/>
          <w:szCs w:val="28"/>
          <w:rtl w:val="0"/>
          <w:lang w:val="uk-UA"/>
        </w:rPr>
        <w:t xml:space="preserve">кроків для забезпечення </w:t>
      </w:r>
      <w:r>
        <w:rPr>
          <w:rFonts w:hint="default" w:ascii="Times New Roman" w:hAnsi="Times New Roman" w:eastAsia="Times New Roman"/>
          <w:kern w:val="0"/>
          <w:sz w:val="28"/>
          <w:szCs w:val="28"/>
          <w:rtl w:val="0"/>
          <w:lang w:val="ru"/>
        </w:rPr>
        <w:t xml:space="preserve"> належного захисту своїх громадян від злочинних зазіхань</w:t>
      </w:r>
      <w:r>
        <w:rPr>
          <w:rFonts w:hint="default" w:ascii="Times New Roman" w:hAnsi="Times New Roman" w:eastAsia="Times New Roman"/>
          <w:kern w:val="0"/>
          <w:sz w:val="28"/>
          <w:szCs w:val="28"/>
          <w:rtl w:val="0"/>
          <w:lang w:val="uk-UA"/>
        </w:rPr>
        <w:t xml:space="preserve"> (</w:t>
      </w:r>
      <w:r>
        <w:rPr>
          <w:rFonts w:hint="default" w:ascii="Times New Roman" w:hAnsi="Times New Roman" w:eastAsia="Times New Roman"/>
          <w:kern w:val="0"/>
          <w:sz w:val="28"/>
          <w:szCs w:val="28"/>
          <w:rtl w:val="0"/>
          <w:lang w:val="ru"/>
        </w:rPr>
        <w:t>однієї з основних функцій сучасної держави</w:t>
      </w:r>
      <w:r>
        <w:rPr>
          <w:rFonts w:hint="default" w:ascii="Times New Roman" w:hAnsi="Times New Roman" w:eastAsia="Times New Roman"/>
          <w:kern w:val="0"/>
          <w:sz w:val="28"/>
          <w:szCs w:val="28"/>
          <w:rtl w:val="0"/>
          <w:lang w:val="uk-UA"/>
        </w:rPr>
        <w:t>)</w:t>
      </w:r>
      <w:r>
        <w:rPr>
          <w:rFonts w:hint="default" w:ascii="Times New Roman" w:hAnsi="Times New Roman" w:eastAsia="Times New Roman"/>
          <w:kern w:val="0"/>
          <w:sz w:val="28"/>
          <w:szCs w:val="28"/>
          <w:rtl w:val="0"/>
          <w:lang w:val="ru"/>
        </w:rPr>
        <w:t xml:space="preserve"> — </w:t>
      </w:r>
      <w:r>
        <w:rPr>
          <w:rFonts w:hint="default" w:ascii="Times New Roman" w:hAnsi="Times New Roman" w:eastAsia="Times New Roman"/>
          <w:kern w:val="0"/>
          <w:sz w:val="28"/>
          <w:szCs w:val="28"/>
          <w:rtl w:val="0"/>
          <w:lang w:val="uk-UA"/>
        </w:rPr>
        <w:t>намагаються уникнути виконання умов презумпціїї</w:t>
      </w:r>
      <w:r>
        <w:rPr>
          <w:rFonts w:hint="default" w:eastAsia="Times New Roman"/>
          <w:kern w:val="0"/>
          <w:sz w:val="28"/>
          <w:szCs w:val="28"/>
          <w:rtl w:val="0"/>
          <w:lang w:val="uk-UA"/>
        </w:rPr>
        <w:t xml:space="preserve"> з</w:t>
      </w:r>
      <w:r>
        <w:rPr>
          <w:rFonts w:hint="default" w:ascii="Times New Roman" w:hAnsi="Times New Roman" w:eastAsia="Times New Roman"/>
          <w:kern w:val="0"/>
          <w:sz w:val="28"/>
          <w:szCs w:val="28"/>
          <w:rtl w:val="0"/>
          <w:lang w:val="uk-UA"/>
        </w:rPr>
        <w:t xml:space="preserve">адля так званої </w:t>
      </w:r>
      <w:r>
        <w:rPr>
          <w:rFonts w:ascii="Times New Roman" w:hAnsi="Times New Roman" w:eastAsia="Times New Roman" w:cs="Times New Roman"/>
          <w:sz w:val="28"/>
          <w:szCs w:val="28"/>
          <w:rtl w:val="0"/>
        </w:rPr>
        <w:t xml:space="preserve">«громадської безпеки» (англ. public safety), якій надається </w:t>
      </w:r>
      <w:r>
        <w:rPr>
          <w:rFonts w:ascii="Times New Roman" w:hAnsi="Times New Roman" w:eastAsia="Times New Roman" w:cs="Times New Roman"/>
          <w:sz w:val="28"/>
          <w:szCs w:val="28"/>
          <w:rtl w:val="0"/>
          <w:lang w:val="uk-UA"/>
        </w:rPr>
        <w:t>повна</w:t>
      </w:r>
      <w:r>
        <w:rPr>
          <w:rFonts w:hint="default" w:ascii="Times New Roman" w:hAnsi="Times New Roman" w:eastAsia="Times New Roman" w:cs="Times New Roman"/>
          <w:sz w:val="28"/>
          <w:szCs w:val="28"/>
          <w:rtl w:val="0"/>
          <w:lang w:val="uk-UA"/>
        </w:rPr>
        <w:t xml:space="preserve"> перевага </w:t>
      </w:r>
      <w:r>
        <w:rPr>
          <w:rFonts w:ascii="Times New Roman" w:hAnsi="Times New Roman" w:eastAsia="Times New Roman" w:cs="Times New Roman"/>
          <w:sz w:val="28"/>
          <w:szCs w:val="28"/>
          <w:rtl w:val="0"/>
        </w:rPr>
        <w:t>над правами людини.</w:t>
      </w:r>
      <w:r>
        <w:rPr>
          <w:rFonts w:hint="default" w:ascii="Times New Roman" w:hAnsi="Times New Roman" w:eastAsia="Times New Roman"/>
          <w:kern w:val="0"/>
          <w:sz w:val="28"/>
          <w:szCs w:val="28"/>
          <w:rtl w:val="0"/>
          <w:lang w:val="uk-UA"/>
        </w:rPr>
        <w:t xml:space="preserve"> </w:t>
      </w:r>
      <w:r>
        <w:rPr>
          <w:rFonts w:hint="default" w:ascii="Times New Roman" w:hAnsi="Times New Roman" w:eastAsia="Times New Roman"/>
          <w:kern w:val="0"/>
          <w:sz w:val="28"/>
          <w:szCs w:val="28"/>
          <w:rtl w:val="0"/>
          <w:lang w:val="ru"/>
        </w:rPr>
        <w:t>Рівень злочинності у більшості країн досяг неприйнятно високо</w:t>
      </w:r>
      <w:r>
        <w:rPr>
          <w:rFonts w:hint="default" w:ascii="Times New Roman" w:hAnsi="Times New Roman" w:eastAsia="Times New Roman"/>
          <w:kern w:val="0"/>
          <w:sz w:val="28"/>
          <w:szCs w:val="28"/>
          <w:rtl w:val="0"/>
          <w:lang w:val="uk-UA"/>
        </w:rPr>
        <w:t>г</w:t>
      </w:r>
      <w:r>
        <w:rPr>
          <w:rFonts w:hint="default" w:ascii="Times New Roman" w:hAnsi="Times New Roman" w:eastAsia="Times New Roman"/>
          <w:kern w:val="0"/>
          <w:sz w:val="28"/>
          <w:szCs w:val="28"/>
          <w:rtl w:val="0"/>
          <w:lang w:val="ru"/>
        </w:rPr>
        <w:t>о</w:t>
      </w:r>
      <w:r>
        <w:rPr>
          <w:rFonts w:hint="default" w:ascii="Times New Roman" w:hAnsi="Times New Roman" w:eastAsia="Times New Roman"/>
          <w:kern w:val="0"/>
          <w:sz w:val="28"/>
          <w:szCs w:val="28"/>
          <w:rtl w:val="0"/>
          <w:lang w:val="uk-UA"/>
        </w:rPr>
        <w:t xml:space="preserve"> </w:t>
      </w:r>
      <w:r>
        <w:rPr>
          <w:rFonts w:hint="default" w:ascii="Times New Roman" w:hAnsi="Times New Roman" w:eastAsia="Times New Roman"/>
          <w:kern w:val="0"/>
          <w:sz w:val="28"/>
          <w:szCs w:val="28"/>
          <w:rtl w:val="0"/>
          <w:lang w:val="ru"/>
        </w:rPr>
        <w:t>рівня.</w:t>
      </w:r>
      <w:r>
        <w:rPr>
          <w:rFonts w:hint="default" w:ascii="Times New Roman" w:hAnsi="Times New Roman" w:eastAsia="Times New Roman"/>
          <w:kern w:val="0"/>
          <w:sz w:val="28"/>
          <w:szCs w:val="28"/>
          <w:rtl w:val="0"/>
          <w:lang w:val="uk-UA"/>
        </w:rPr>
        <w:t xml:space="preserve"> </w:t>
      </w:r>
      <w:r>
        <w:rPr>
          <w:rFonts w:hint="default" w:ascii="Times New Roman" w:hAnsi="Times New Roman" w:eastAsia="Times New Roman"/>
          <w:kern w:val="0"/>
          <w:sz w:val="28"/>
          <w:szCs w:val="28"/>
          <w:rtl w:val="0"/>
          <w:lang w:val="ru"/>
        </w:rPr>
        <w:t>Так, за даними МВС, у 2008 році в Україні зареєстровано 384 424 злочини.</w:t>
      </w:r>
    </w:p>
    <w:p>
      <w:pPr>
        <w:pStyle w:val="13"/>
        <w:keepNext w:val="0"/>
        <w:keepLines w:val="0"/>
        <w:widowControl/>
        <w:suppressLineNumbers w:val="0"/>
        <w:spacing w:before="0" w:beforeAutospacing="0" w:after="0" w:afterAutospacing="0" w:line="360" w:lineRule="auto"/>
        <w:ind w:left="0" w:leftChars="0" w:right="0" w:firstLine="658" w:firstLineChars="235"/>
        <w:jc w:val="both"/>
        <w:rPr>
          <w:rFonts w:hint="default" w:ascii="Times New Roman" w:hAnsi="Times New Roman" w:eastAsia="Times New Roman"/>
          <w:kern w:val="0"/>
          <w:sz w:val="28"/>
          <w:szCs w:val="28"/>
          <w:rtl w:val="0"/>
          <w:lang w:val="uk-UA"/>
        </w:rPr>
      </w:pPr>
      <w:r>
        <w:rPr>
          <w:rFonts w:hint="default" w:ascii="Times New Roman" w:hAnsi="Times New Roman" w:eastAsia="Times New Roman"/>
          <w:kern w:val="0"/>
          <w:sz w:val="28"/>
          <w:szCs w:val="28"/>
          <w:rtl w:val="0"/>
          <w:lang w:val="ru"/>
        </w:rPr>
        <w:t xml:space="preserve">Реакцією на зростання злочинності є вживання </w:t>
      </w:r>
      <w:r>
        <w:rPr>
          <w:rFonts w:hint="default" w:ascii="Times New Roman" w:hAnsi="Times New Roman" w:eastAsia="Times New Roman"/>
          <w:kern w:val="0"/>
          <w:sz w:val="28"/>
          <w:szCs w:val="28"/>
          <w:rtl w:val="0"/>
          <w:lang w:val="uk-UA"/>
        </w:rPr>
        <w:t>більш</w:t>
      </w:r>
      <w:r>
        <w:rPr>
          <w:rFonts w:hint="default" w:ascii="Times New Roman" w:hAnsi="Times New Roman" w:eastAsia="Times New Roman"/>
          <w:kern w:val="0"/>
          <w:sz w:val="28"/>
          <w:szCs w:val="28"/>
          <w:rtl w:val="0"/>
          <w:lang w:val="ru"/>
        </w:rPr>
        <w:t xml:space="preserve"> </w:t>
      </w:r>
      <w:r>
        <w:rPr>
          <w:rFonts w:hint="default" w:ascii="Times New Roman" w:hAnsi="Times New Roman" w:eastAsia="Times New Roman"/>
          <w:kern w:val="0"/>
          <w:sz w:val="28"/>
          <w:szCs w:val="28"/>
          <w:rtl w:val="0"/>
          <w:lang w:val="uk-UA"/>
        </w:rPr>
        <w:t xml:space="preserve">жорстких </w:t>
      </w:r>
      <w:r>
        <w:rPr>
          <w:rFonts w:hint="default" w:ascii="Times New Roman" w:hAnsi="Times New Roman" w:eastAsia="Times New Roman"/>
          <w:kern w:val="0"/>
          <w:sz w:val="28"/>
          <w:szCs w:val="28"/>
          <w:rtl w:val="0"/>
          <w:lang w:val="ru"/>
        </w:rPr>
        <w:t>заходів, які можуть приймати різні форми</w:t>
      </w:r>
      <w:r>
        <w:rPr>
          <w:rFonts w:hint="default" w:ascii="Times New Roman" w:hAnsi="Times New Roman" w:eastAsia="Times New Roman"/>
          <w:kern w:val="0"/>
          <w:sz w:val="28"/>
          <w:szCs w:val="28"/>
          <w:rtl w:val="0"/>
          <w:lang w:val="uk-UA"/>
        </w:rPr>
        <w:t>:</w:t>
      </w:r>
    </w:p>
    <w:p>
      <w:pPr>
        <w:pStyle w:val="13"/>
        <w:keepNext w:val="0"/>
        <w:keepLines w:val="0"/>
        <w:widowControl/>
        <w:suppressLineNumbers w:val="0"/>
        <w:spacing w:before="0" w:beforeAutospacing="0" w:after="0" w:afterAutospacing="0" w:line="360" w:lineRule="auto"/>
        <w:ind w:left="0" w:leftChars="0" w:right="0" w:firstLine="658" w:firstLineChars="235"/>
        <w:jc w:val="both"/>
        <w:rPr>
          <w:rFonts w:hint="default" w:ascii="Times New Roman" w:hAnsi="Times New Roman" w:eastAsia="Times New Roman"/>
          <w:kern w:val="0"/>
          <w:sz w:val="28"/>
          <w:szCs w:val="28"/>
          <w:rtl w:val="0"/>
          <w:lang w:val="uk-UA"/>
        </w:rPr>
      </w:pPr>
      <w:r>
        <w:rPr>
          <w:rFonts w:hint="default" w:ascii="Times New Roman" w:hAnsi="Times New Roman" w:eastAsia="Times New Roman"/>
          <w:kern w:val="0"/>
          <w:sz w:val="28"/>
          <w:szCs w:val="28"/>
          <w:rtl w:val="0"/>
          <w:lang w:val="uk-UA"/>
        </w:rPr>
        <w:t>1) посилення покарання за існуючі діяння або криміналізація нових небезпечних для суспільства діянь;</w:t>
      </w:r>
    </w:p>
    <w:p>
      <w:pPr>
        <w:pStyle w:val="13"/>
        <w:keepNext w:val="0"/>
        <w:keepLines w:val="0"/>
        <w:widowControl/>
        <w:suppressLineNumbers w:val="0"/>
        <w:spacing w:before="0" w:beforeAutospacing="0" w:after="0" w:afterAutospacing="0" w:line="360" w:lineRule="auto"/>
        <w:ind w:left="0" w:leftChars="0" w:right="0" w:firstLine="658" w:firstLineChars="235"/>
        <w:jc w:val="both"/>
        <w:rPr>
          <w:rFonts w:hint="default" w:ascii="Times New Roman" w:hAnsi="Times New Roman" w:eastAsia="Times New Roman"/>
          <w:kern w:val="0"/>
          <w:sz w:val="28"/>
          <w:szCs w:val="28"/>
          <w:rtl w:val="0"/>
          <w:lang w:val="uk-UA"/>
        </w:rPr>
      </w:pPr>
      <w:r>
        <w:rPr>
          <w:rFonts w:hint="default" w:ascii="Times New Roman" w:hAnsi="Times New Roman" w:eastAsia="Times New Roman"/>
          <w:kern w:val="0"/>
          <w:sz w:val="28"/>
          <w:szCs w:val="28"/>
          <w:rtl w:val="0"/>
          <w:lang w:val="uk-UA"/>
        </w:rPr>
        <w:t xml:space="preserve">2) </w:t>
      </w:r>
      <w:r>
        <w:rPr>
          <w:rFonts w:hint="default" w:ascii="Times New Roman" w:hAnsi="Times New Roman" w:eastAsia="Times New Roman"/>
          <w:kern w:val="0"/>
          <w:sz w:val="28"/>
          <w:szCs w:val="28"/>
          <w:rtl w:val="0"/>
          <w:lang w:val="ru"/>
        </w:rPr>
        <w:t xml:space="preserve">посилення </w:t>
      </w:r>
      <w:r>
        <w:rPr>
          <w:rFonts w:hint="default" w:ascii="Times New Roman" w:hAnsi="Times New Roman" w:eastAsia="Times New Roman"/>
          <w:kern w:val="0"/>
          <w:sz w:val="28"/>
          <w:szCs w:val="28"/>
          <w:rtl w:val="0"/>
          <w:lang w:val="uk-UA"/>
        </w:rPr>
        <w:t>жорсткості</w:t>
      </w:r>
      <w:r>
        <w:rPr>
          <w:rFonts w:hint="default" w:ascii="Times New Roman" w:hAnsi="Times New Roman" w:eastAsia="Times New Roman"/>
          <w:kern w:val="0"/>
          <w:sz w:val="28"/>
          <w:szCs w:val="28"/>
          <w:rtl w:val="0"/>
          <w:lang w:val="ru"/>
        </w:rPr>
        <w:t xml:space="preserve"> </w:t>
      </w:r>
      <w:r>
        <w:rPr>
          <w:rFonts w:hint="default" w:ascii="Times New Roman" w:hAnsi="Times New Roman" w:eastAsia="Times New Roman"/>
          <w:kern w:val="0"/>
          <w:sz w:val="28"/>
          <w:szCs w:val="28"/>
          <w:rtl w:val="0"/>
          <w:lang w:val="uk-UA"/>
        </w:rPr>
        <w:t>покарання певних окремих осіб, які є особливо небезпечними, на думку авторів, для загальноприйнятого порядку;</w:t>
      </w:r>
    </w:p>
    <w:p>
      <w:pPr>
        <w:pStyle w:val="13"/>
        <w:keepNext w:val="0"/>
        <w:keepLines w:val="0"/>
        <w:widowControl/>
        <w:suppressLineNumbers w:val="0"/>
        <w:spacing w:before="0" w:beforeAutospacing="0" w:after="0" w:afterAutospacing="0" w:line="360" w:lineRule="auto"/>
        <w:ind w:left="0" w:leftChars="0" w:right="0" w:firstLine="658" w:firstLineChars="235"/>
        <w:jc w:val="both"/>
        <w:rPr>
          <w:rFonts w:hint="default" w:ascii="Times New Roman" w:hAnsi="Times New Roman" w:eastAsia="Times New Roman"/>
          <w:kern w:val="0"/>
          <w:sz w:val="28"/>
          <w:szCs w:val="28"/>
          <w:rtl w:val="0"/>
          <w:lang w:val="ru"/>
        </w:rPr>
      </w:pPr>
      <w:r>
        <w:rPr>
          <w:rFonts w:hint="default" w:ascii="Times New Roman" w:hAnsi="Times New Roman" w:eastAsia="Times New Roman"/>
          <w:kern w:val="0"/>
          <w:sz w:val="28"/>
          <w:szCs w:val="28"/>
          <w:rtl w:val="0"/>
          <w:lang w:val="uk-UA"/>
        </w:rPr>
        <w:t xml:space="preserve"> 3)  </w:t>
      </w:r>
      <w:r>
        <w:rPr>
          <w:rFonts w:hint="default" w:ascii="Times New Roman" w:hAnsi="Times New Roman" w:eastAsia="Times New Roman"/>
          <w:kern w:val="0"/>
          <w:sz w:val="28"/>
          <w:szCs w:val="28"/>
          <w:rtl w:val="0"/>
          <w:lang w:val="ru"/>
        </w:rPr>
        <w:t xml:space="preserve">збільшення кількості </w:t>
      </w:r>
      <w:r>
        <w:rPr>
          <w:rFonts w:hint="default" w:ascii="Times New Roman" w:hAnsi="Times New Roman" w:eastAsia="Times New Roman"/>
          <w:kern w:val="0"/>
          <w:sz w:val="28"/>
          <w:szCs w:val="28"/>
          <w:rtl w:val="0"/>
          <w:lang w:val="uk-UA"/>
        </w:rPr>
        <w:t>превентивних</w:t>
      </w:r>
      <w:r>
        <w:rPr>
          <w:rFonts w:hint="default" w:ascii="Times New Roman" w:hAnsi="Times New Roman" w:eastAsia="Times New Roman"/>
          <w:kern w:val="0"/>
          <w:sz w:val="28"/>
          <w:szCs w:val="28"/>
          <w:rtl w:val="0"/>
          <w:lang w:val="ru"/>
        </w:rPr>
        <w:t xml:space="preserve"> заходів. </w:t>
      </w:r>
    </w:p>
    <w:p>
      <w:pPr>
        <w:pStyle w:val="13"/>
        <w:keepNext w:val="0"/>
        <w:keepLines w:val="0"/>
        <w:widowControl/>
        <w:suppressLineNumbers w:val="0"/>
        <w:spacing w:before="0" w:beforeAutospacing="0" w:after="0" w:afterAutospacing="0" w:line="360" w:lineRule="auto"/>
        <w:ind w:left="0" w:leftChars="0" w:right="0" w:firstLine="658" w:firstLineChars="235"/>
        <w:jc w:val="both"/>
        <w:rPr>
          <w:rFonts w:hint="default" w:ascii="Times New Roman" w:hAnsi="Times New Roman" w:eastAsia="Times New Roman"/>
          <w:kern w:val="0"/>
          <w:sz w:val="28"/>
          <w:szCs w:val="28"/>
          <w:rtl w:val="0"/>
          <w:lang w:val="ru"/>
        </w:rPr>
      </w:pPr>
      <w:r>
        <w:rPr>
          <w:rFonts w:hint="default" w:ascii="Times New Roman" w:hAnsi="Times New Roman" w:eastAsia="Times New Roman"/>
          <w:kern w:val="0"/>
          <w:sz w:val="28"/>
          <w:szCs w:val="28"/>
          <w:rtl w:val="0"/>
          <w:lang w:val="ru"/>
        </w:rPr>
        <w:t>У той же час трапляються випадки ігнорування презумпції невинності</w:t>
      </w:r>
      <w:r>
        <w:rPr>
          <w:rFonts w:hint="default" w:ascii="Times New Roman" w:hAnsi="Times New Roman" w:eastAsia="Times New Roman"/>
          <w:kern w:val="0"/>
          <w:sz w:val="28"/>
          <w:szCs w:val="28"/>
          <w:rtl w:val="0"/>
          <w:lang w:val="uk-UA"/>
        </w:rPr>
        <w:t>, начебто,</w:t>
      </w:r>
      <w:r>
        <w:rPr>
          <w:rFonts w:hint="default" w:ascii="Times New Roman" w:hAnsi="Times New Roman" w:eastAsia="Times New Roman"/>
          <w:kern w:val="0"/>
          <w:sz w:val="28"/>
          <w:szCs w:val="28"/>
          <w:rtl w:val="0"/>
          <w:lang w:val="ru"/>
        </w:rPr>
        <w:t xml:space="preserve"> в інтересах суспільства [9</w:t>
      </w:r>
      <w:r>
        <w:rPr>
          <w:rFonts w:hint="default" w:eastAsia="Times New Roman"/>
          <w:kern w:val="0"/>
          <w:sz w:val="28"/>
          <w:szCs w:val="28"/>
          <w:rtl w:val="0"/>
          <w:lang w:val="uk-UA"/>
        </w:rPr>
        <w:t xml:space="preserve">, </w:t>
      </w:r>
      <w:r>
        <w:rPr>
          <w:rFonts w:hint="default" w:ascii="Times New Roman" w:hAnsi="Times New Roman" w:eastAsia="Times New Roman"/>
          <w:kern w:val="0"/>
          <w:sz w:val="28"/>
          <w:szCs w:val="28"/>
          <w:rtl w:val="0"/>
          <w:lang w:val="ru"/>
        </w:rPr>
        <w:t>c</w:t>
      </w:r>
      <w:r>
        <w:rPr>
          <w:rFonts w:hint="default" w:eastAsia="Times New Roman"/>
          <w:kern w:val="0"/>
          <w:sz w:val="28"/>
          <w:szCs w:val="28"/>
          <w:rtl w:val="0"/>
          <w:lang w:val="uk-UA"/>
        </w:rPr>
        <w:t>.</w:t>
      </w:r>
      <w:r>
        <w:rPr>
          <w:rFonts w:hint="default" w:ascii="Times New Roman" w:hAnsi="Times New Roman" w:eastAsia="Times New Roman"/>
          <w:kern w:val="0"/>
          <w:sz w:val="28"/>
          <w:szCs w:val="28"/>
          <w:rtl w:val="0"/>
          <w:lang w:val="ru"/>
        </w:rPr>
        <w:t xml:space="preserve"> 55].</w:t>
      </w:r>
    </w:p>
    <w:p>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w:t>
      </w:r>
    </w:p>
    <w:p>
      <w:pPr>
        <w:shd w:val="clear" w:fill="FFFFFF"/>
        <w:spacing w:before="100" w:after="100" w:line="360" w:lineRule="auto"/>
        <w:ind w:left="0" w:leftChars="0" w:firstLine="658" w:firstLineChars="235"/>
        <w:jc w:val="both"/>
        <w:outlineLvl w:val="1"/>
        <w:rPr>
          <w:rFonts w:ascii="Times New Roman" w:hAnsi="Times New Roman" w:eastAsia="Times New Roman" w:cs="Times New Roman"/>
          <w:b/>
          <w:sz w:val="28"/>
          <w:szCs w:val="28"/>
        </w:rPr>
      </w:pPr>
      <w:bookmarkStart w:id="8" w:name="_Toc27558"/>
      <w:r>
        <w:rPr>
          <w:rFonts w:ascii="Times New Roman" w:hAnsi="Times New Roman" w:eastAsia="Times New Roman" w:cs="Times New Roman"/>
          <w:b/>
          <w:sz w:val="28"/>
          <w:szCs w:val="28"/>
          <w:rtl w:val="0"/>
        </w:rPr>
        <w:t>2.2 Презумпція невинуватості у судовому розгляді</w:t>
      </w:r>
      <w:bookmarkEnd w:id="8"/>
    </w:p>
    <w:p>
      <w:pPr>
        <w:shd w:val="clear" w:fill="FFFFFF"/>
        <w:spacing w:before="100" w:after="100" w:line="360" w:lineRule="auto"/>
        <w:jc w:val="both"/>
        <w:outlineLvl w:val="9"/>
        <w:rPr>
          <w:rFonts w:ascii="Times New Roman" w:hAnsi="Times New Roman" w:eastAsia="Times New Roman" w:cs="Times New Roman"/>
          <w:b/>
          <w:sz w:val="28"/>
          <w:szCs w:val="28"/>
        </w:rPr>
      </w:pPr>
    </w:p>
    <w:p>
      <w:pPr>
        <w:shd w:val="clear" w:fill="FFFFFF"/>
        <w:spacing w:before="100" w:after="100" w:line="360" w:lineRule="auto"/>
        <w:ind w:left="0" w:leftChars="0" w:firstLine="658" w:firstLineChars="235"/>
        <w:jc w:val="both"/>
        <w:rPr>
          <w:rFonts w:ascii="Times New Roman" w:hAnsi="Times New Roman" w:eastAsia="Times New Roman" w:cs="Times New Roman"/>
          <w:sz w:val="28"/>
          <w:szCs w:val="28"/>
          <w:rtl w:val="0"/>
        </w:rPr>
      </w:pPr>
      <w:r>
        <w:rPr>
          <w:rFonts w:hint="default" w:ascii="Times New Roman" w:hAnsi="Times New Roman" w:eastAsia="Times New Roman"/>
          <w:sz w:val="28"/>
          <w:szCs w:val="28"/>
          <w:rtl w:val="0"/>
        </w:rPr>
        <w:t xml:space="preserve">Кримінальне правосуддя </w:t>
      </w:r>
      <w:r>
        <w:rPr>
          <w:rFonts w:hint="default" w:ascii="Times New Roman" w:hAnsi="Times New Roman" w:eastAsia="Times New Roman"/>
          <w:sz w:val="28"/>
          <w:szCs w:val="28"/>
          <w:rtl w:val="0"/>
          <w:lang w:val="ru-RU"/>
        </w:rPr>
        <w:t xml:space="preserve">– </w:t>
      </w:r>
      <w:r>
        <w:rPr>
          <w:rFonts w:hint="default" w:ascii="Times New Roman" w:hAnsi="Times New Roman" w:eastAsia="Times New Roman"/>
          <w:sz w:val="28"/>
          <w:szCs w:val="28"/>
          <w:rtl w:val="0"/>
        </w:rPr>
        <w:t xml:space="preserve">одна із найважливіших і складних форм правосуддя. Насамперед, вона полягає в тому, що наслідками правосуддя можуть бути серйозні обмеження прав людини – покарання. За </w:t>
      </w:r>
      <w:r>
        <w:rPr>
          <w:rFonts w:hint="default" w:ascii="Times New Roman" w:hAnsi="Times New Roman" w:eastAsia="Times New Roman"/>
          <w:sz w:val="28"/>
          <w:szCs w:val="28"/>
          <w:rtl w:val="0"/>
          <w:lang w:val="ru-RU"/>
        </w:rPr>
        <w:t>сво</w:t>
      </w:r>
      <w:r>
        <w:rPr>
          <w:rFonts w:hint="default" w:ascii="Times New Roman" w:hAnsi="Times New Roman" w:eastAsia="Times New Roman"/>
          <w:sz w:val="28"/>
          <w:szCs w:val="28"/>
          <w:rtl w:val="0"/>
          <w:lang w:val="uk-UA"/>
        </w:rPr>
        <w:t>їм наповненням</w:t>
      </w:r>
      <w:r>
        <w:rPr>
          <w:rFonts w:hint="default" w:ascii="Times New Roman" w:hAnsi="Times New Roman" w:eastAsia="Times New Roman"/>
          <w:sz w:val="28"/>
          <w:szCs w:val="28"/>
          <w:rtl w:val="0"/>
        </w:rPr>
        <w:t xml:space="preserve"> кримінальн</w:t>
      </w:r>
      <w:r>
        <w:rPr>
          <w:rFonts w:hint="default" w:ascii="Times New Roman" w:hAnsi="Times New Roman" w:eastAsia="Times New Roman"/>
          <w:sz w:val="28"/>
          <w:szCs w:val="28"/>
          <w:rtl w:val="0"/>
          <w:lang w:val="uk-UA"/>
        </w:rPr>
        <w:t>ий</w:t>
      </w:r>
      <w:r>
        <w:rPr>
          <w:rFonts w:hint="default" w:ascii="Times New Roman" w:hAnsi="Times New Roman" w:eastAsia="Times New Roman"/>
          <w:sz w:val="28"/>
          <w:szCs w:val="28"/>
          <w:rtl w:val="0"/>
        </w:rPr>
        <w:t xml:space="preserve"> </w:t>
      </w:r>
      <w:r>
        <w:rPr>
          <w:rFonts w:hint="default" w:ascii="Times New Roman" w:hAnsi="Times New Roman" w:eastAsia="Times New Roman"/>
          <w:sz w:val="28"/>
          <w:szCs w:val="28"/>
          <w:rtl w:val="0"/>
          <w:lang w:val="uk-UA"/>
        </w:rPr>
        <w:t>процес</w:t>
      </w:r>
      <w:r>
        <w:rPr>
          <w:rFonts w:hint="default" w:ascii="Times New Roman" w:hAnsi="Times New Roman" w:eastAsia="Times New Roman"/>
          <w:sz w:val="28"/>
          <w:szCs w:val="28"/>
          <w:rtl w:val="0"/>
        </w:rPr>
        <w:t xml:space="preserve"> складається з</w:t>
      </w:r>
      <w:r>
        <w:rPr>
          <w:rFonts w:hint="default" w:ascii="Times New Roman" w:hAnsi="Times New Roman" w:eastAsia="Times New Roman"/>
          <w:sz w:val="28"/>
          <w:szCs w:val="28"/>
          <w:rtl w:val="0"/>
          <w:lang w:val="uk-UA"/>
        </w:rPr>
        <w:t xml:space="preserve"> роботи</w:t>
      </w:r>
      <w:r>
        <w:rPr>
          <w:rFonts w:hint="default" w:ascii="Times New Roman" w:hAnsi="Times New Roman" w:eastAsia="Times New Roman"/>
          <w:sz w:val="28"/>
          <w:szCs w:val="28"/>
          <w:rtl w:val="0"/>
        </w:rPr>
        <w:t xml:space="preserve"> органів досудового слідства, прокурорів та </w:t>
      </w:r>
      <w:r>
        <w:rPr>
          <w:rFonts w:hint="default" w:ascii="Times New Roman" w:hAnsi="Times New Roman" w:eastAsia="Times New Roman"/>
          <w:sz w:val="28"/>
          <w:szCs w:val="28"/>
          <w:rtl w:val="0"/>
          <w:lang w:val="uk-UA"/>
        </w:rPr>
        <w:t>суду</w:t>
      </w:r>
      <w:r>
        <w:rPr>
          <w:rFonts w:hint="default" w:ascii="Times New Roman" w:hAnsi="Times New Roman" w:eastAsia="Times New Roman"/>
          <w:sz w:val="28"/>
          <w:szCs w:val="28"/>
          <w:rtl w:val="0"/>
        </w:rPr>
        <w:t>, спрямован</w:t>
      </w:r>
      <w:r>
        <w:rPr>
          <w:rFonts w:hint="default" w:ascii="Times New Roman" w:hAnsi="Times New Roman" w:eastAsia="Times New Roman"/>
          <w:sz w:val="28"/>
          <w:szCs w:val="28"/>
          <w:rtl w:val="0"/>
          <w:lang w:val="uk-UA"/>
        </w:rPr>
        <w:t>ої</w:t>
      </w:r>
      <w:r>
        <w:rPr>
          <w:rFonts w:hint="default" w:ascii="Times New Roman" w:hAnsi="Times New Roman" w:eastAsia="Times New Roman"/>
          <w:sz w:val="28"/>
          <w:szCs w:val="28"/>
          <w:rtl w:val="0"/>
        </w:rPr>
        <w:t xml:space="preserve"> на забезпечення </w:t>
      </w:r>
      <w:r>
        <w:rPr>
          <w:rFonts w:hint="default" w:ascii="Times New Roman" w:hAnsi="Times New Roman" w:eastAsia="Times New Roman"/>
          <w:sz w:val="28"/>
          <w:szCs w:val="28"/>
          <w:rtl w:val="0"/>
          <w:lang w:val="uk-UA"/>
        </w:rPr>
        <w:t>об’єктивного</w:t>
      </w:r>
      <w:r>
        <w:rPr>
          <w:rFonts w:hint="default" w:ascii="Times New Roman" w:hAnsi="Times New Roman" w:eastAsia="Times New Roman"/>
          <w:sz w:val="28"/>
          <w:szCs w:val="28"/>
          <w:rtl w:val="0"/>
        </w:rPr>
        <w:t>, повного</w:t>
      </w:r>
      <w:r>
        <w:rPr>
          <w:rFonts w:hint="default" w:ascii="Times New Roman" w:hAnsi="Times New Roman" w:eastAsia="Times New Roman"/>
          <w:sz w:val="28"/>
          <w:szCs w:val="28"/>
          <w:rtl w:val="0"/>
          <w:lang w:val="uk-UA"/>
        </w:rPr>
        <w:t>, швидкого</w:t>
      </w:r>
      <w:r>
        <w:rPr>
          <w:rFonts w:hint="default" w:ascii="Times New Roman" w:hAnsi="Times New Roman" w:eastAsia="Times New Roman"/>
          <w:sz w:val="28"/>
          <w:szCs w:val="28"/>
          <w:rtl w:val="0"/>
        </w:rPr>
        <w:t xml:space="preserve"> розслідування та судового розгляду з метою притягнення до відповідальності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 xml:space="preserve">всіх осіб, які вчинили кримінальні правопорушення </w:t>
      </w:r>
      <w:r>
        <w:rPr>
          <w:rFonts w:hint="default" w:ascii="Times New Roman" w:hAnsi="Times New Roman" w:eastAsia="Times New Roman"/>
          <w:sz w:val="28"/>
          <w:szCs w:val="28"/>
          <w:rtl w:val="0"/>
          <w:lang w:val="uk-UA"/>
        </w:rPr>
        <w:t>та для того, щоб</w:t>
      </w:r>
      <w:r>
        <w:rPr>
          <w:rFonts w:hint="default" w:ascii="Times New Roman" w:hAnsi="Times New Roman" w:eastAsia="Times New Roman"/>
          <w:sz w:val="28"/>
          <w:szCs w:val="28"/>
          <w:rtl w:val="0"/>
        </w:rPr>
        <w:t xml:space="preserve"> жодна невинна людина</w:t>
      </w:r>
      <w:r>
        <w:rPr>
          <w:rFonts w:hint="default" w:ascii="Times New Roman" w:hAnsi="Times New Roman" w:eastAsia="Times New Roman"/>
          <w:sz w:val="28"/>
          <w:szCs w:val="28"/>
          <w:rtl w:val="0"/>
          <w:lang w:val="uk-UA"/>
        </w:rPr>
        <w:t>, яка</w:t>
      </w:r>
      <w:r>
        <w:rPr>
          <w:rFonts w:hint="default" w:ascii="Times New Roman" w:hAnsi="Times New Roman" w:eastAsia="Times New Roman"/>
          <w:sz w:val="28"/>
          <w:szCs w:val="28"/>
          <w:rtl w:val="0"/>
        </w:rPr>
        <w:t xml:space="preserve"> може бути </w:t>
      </w:r>
      <w:r>
        <w:rPr>
          <w:rFonts w:hint="default" w:ascii="Times New Roman" w:hAnsi="Times New Roman" w:eastAsia="Times New Roman"/>
          <w:sz w:val="28"/>
          <w:szCs w:val="28"/>
          <w:rtl w:val="0"/>
          <w:lang w:val="uk-UA"/>
        </w:rPr>
        <w:t xml:space="preserve">помилково </w:t>
      </w:r>
      <w:r>
        <w:rPr>
          <w:rFonts w:hint="default" w:ascii="Times New Roman" w:hAnsi="Times New Roman" w:eastAsia="Times New Roman"/>
          <w:sz w:val="28"/>
          <w:szCs w:val="28"/>
          <w:rtl w:val="0"/>
        </w:rPr>
        <w:t>звинувачен</w:t>
      </w:r>
      <w:r>
        <w:rPr>
          <w:rFonts w:hint="default" w:ascii="Times New Roman" w:hAnsi="Times New Roman" w:eastAsia="Times New Roman"/>
          <w:sz w:val="28"/>
          <w:szCs w:val="28"/>
          <w:rtl w:val="0"/>
          <w:lang w:val="uk-UA"/>
        </w:rPr>
        <w:t>а</w:t>
      </w:r>
      <w:r>
        <w:rPr>
          <w:rFonts w:hint="default" w:ascii="Times New Roman" w:hAnsi="Times New Roman" w:eastAsia="Times New Roman"/>
          <w:sz w:val="28"/>
          <w:szCs w:val="28"/>
          <w:rtl w:val="0"/>
        </w:rPr>
        <w:t xml:space="preserve"> чи засуджен</w:t>
      </w:r>
      <w:r>
        <w:rPr>
          <w:rFonts w:hint="default" w:ascii="Times New Roman" w:hAnsi="Times New Roman" w:eastAsia="Times New Roman"/>
          <w:sz w:val="28"/>
          <w:szCs w:val="28"/>
          <w:rtl w:val="0"/>
          <w:lang w:val="uk-UA"/>
        </w:rPr>
        <w:t xml:space="preserve">а, не була віддана в лапи безпідставного та неправомірного процесуального примусу </w:t>
      </w:r>
      <w:r>
        <w:rPr>
          <w:rFonts w:hint="default" w:ascii="Times New Roman" w:hAnsi="Times New Roman" w:eastAsia="Times New Roman"/>
          <w:sz w:val="28"/>
          <w:szCs w:val="28"/>
          <w:rtl w:val="0"/>
        </w:rPr>
        <w:t>[10]</w:t>
      </w:r>
      <w:r>
        <w:rPr>
          <w:rFonts w:hint="default" w:ascii="Times New Roman" w:hAnsi="Times New Roman" w:eastAsia="Times New Roman"/>
          <w:sz w:val="28"/>
          <w:szCs w:val="28"/>
          <w:rtl w:val="0"/>
          <w:lang w:val="uk-UA"/>
        </w:rPr>
        <w:t>.</w:t>
      </w:r>
      <w:r>
        <w:rPr>
          <w:rFonts w:ascii="Times New Roman" w:hAnsi="Times New Roman" w:eastAsia="Times New Roman" w:cs="Times New Roman"/>
          <w:sz w:val="28"/>
          <w:szCs w:val="28"/>
          <w:rtl w:val="0"/>
        </w:rPr>
        <w:t xml:space="preserve">   </w:t>
      </w:r>
    </w:p>
    <w:p>
      <w:p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rPr>
      </w:pPr>
      <w:r>
        <w:rPr>
          <w:rFonts w:hint="default" w:ascii="Times New Roman" w:hAnsi="Times New Roman" w:eastAsia="Times New Roman"/>
          <w:sz w:val="28"/>
          <w:szCs w:val="28"/>
          <w:rtl w:val="0"/>
          <w:lang w:val="uk-UA"/>
        </w:rPr>
        <w:t>Згідно з основним принципом презумпції невиновності, н</w:t>
      </w:r>
      <w:r>
        <w:rPr>
          <w:rFonts w:hint="default" w:ascii="Times New Roman" w:hAnsi="Times New Roman" w:eastAsia="Times New Roman"/>
          <w:sz w:val="28"/>
          <w:szCs w:val="28"/>
          <w:rtl w:val="0"/>
        </w:rPr>
        <w:t>е</w:t>
      </w:r>
      <w:r>
        <w:rPr>
          <w:rFonts w:hint="default" w:ascii="Times New Roman" w:hAnsi="Times New Roman" w:eastAsia="Times New Roman"/>
          <w:sz w:val="28"/>
          <w:szCs w:val="28"/>
          <w:rtl w:val="0"/>
          <w:lang w:val="uk-UA"/>
        </w:rPr>
        <w:t xml:space="preserve">винну ні в чому особу </w:t>
      </w:r>
      <w:r>
        <w:rPr>
          <w:rFonts w:hint="default" w:ascii="Times New Roman" w:hAnsi="Times New Roman" w:eastAsia="Times New Roman"/>
          <w:sz w:val="28"/>
          <w:szCs w:val="28"/>
          <w:rtl w:val="0"/>
        </w:rPr>
        <w:t>неможливо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притягнути</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до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кримінальної</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відповідальності,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забезпечення права на захист</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є</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основною метою принципу презумпції</w:t>
      </w:r>
      <w:r>
        <w:rPr>
          <w:rFonts w:hint="default" w:ascii="Times New Roman" w:hAnsi="Times New Roman" w:eastAsia="Times New Roman"/>
          <w:sz w:val="28"/>
          <w:szCs w:val="28"/>
          <w:rtl w:val="0"/>
          <w:lang w:val="uk-UA"/>
        </w:rPr>
        <w:t xml:space="preserve"> за головними засадами </w:t>
      </w:r>
      <w:r>
        <w:rPr>
          <w:rFonts w:hint="default" w:ascii="Times New Roman" w:hAnsi="Times New Roman" w:eastAsia="Times New Roman"/>
          <w:sz w:val="28"/>
          <w:szCs w:val="28"/>
          <w:rtl w:val="0"/>
        </w:rPr>
        <w:t>дотримання прав людини в демократичному суспільстві. Цей принцип</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 xml:space="preserve">знайшов </w:t>
      </w:r>
      <w:r>
        <w:rPr>
          <w:rFonts w:hint="default" w:ascii="Times New Roman" w:hAnsi="Times New Roman" w:eastAsia="Times New Roman"/>
          <w:sz w:val="28"/>
          <w:szCs w:val="28"/>
          <w:rtl w:val="0"/>
          <w:lang w:val="uk-UA"/>
        </w:rPr>
        <w:t xml:space="preserve">свій відгук </w:t>
      </w:r>
      <w:r>
        <w:rPr>
          <w:rFonts w:hint="default" w:ascii="Times New Roman" w:hAnsi="Times New Roman" w:eastAsia="Times New Roman"/>
          <w:sz w:val="28"/>
          <w:szCs w:val="28"/>
          <w:rtl w:val="0"/>
        </w:rPr>
        <w:t>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 Конституції України, зокрема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у</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статті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62,</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яка</w:t>
      </w:r>
      <w:r>
        <w:rPr>
          <w:rFonts w:hint="default" w:ascii="Times New Roman" w:hAnsi="Times New Roman" w:eastAsia="Times New Roman"/>
          <w:sz w:val="28"/>
          <w:szCs w:val="28"/>
          <w:rtl w:val="0"/>
          <w:lang w:val="uk-UA"/>
        </w:rPr>
        <w:t xml:space="preserve"> інформує громадян про те, що кожна особа до терміну визначення та встановлення її вини в законному порядку та оголошення вироку вважається невиновною в здійсненні злочину і захищена від будь-якого типу кримінального покарання. </w:t>
      </w:r>
      <w:r>
        <w:rPr>
          <w:rFonts w:ascii="Times New Roman" w:hAnsi="Times New Roman" w:eastAsia="Times New Roman" w:cs="Times New Roman"/>
          <w:sz w:val="28"/>
          <w:szCs w:val="28"/>
          <w:rtl w:val="0"/>
          <w:lang w:val="uk-UA"/>
        </w:rPr>
        <w:t>В</w:t>
      </w:r>
      <w:r>
        <w:rPr>
          <w:rFonts w:hint="default" w:ascii="Times New Roman" w:hAnsi="Times New Roman" w:eastAsia="Times New Roman" w:cs="Times New Roman"/>
          <w:sz w:val="28"/>
          <w:szCs w:val="28"/>
          <w:rtl w:val="0"/>
          <w:lang w:val="uk-UA"/>
        </w:rPr>
        <w:t xml:space="preserve"> обов’язки підсудимого не входить</w:t>
      </w:r>
      <w:r>
        <w:rPr>
          <w:rFonts w:ascii="Times New Roman" w:hAnsi="Times New Roman" w:eastAsia="Times New Roman" w:cs="Times New Roman"/>
          <w:sz w:val="28"/>
          <w:szCs w:val="28"/>
          <w:rtl w:val="0"/>
        </w:rPr>
        <w:t xml:space="preserve"> дов</w:t>
      </w:r>
      <w:r>
        <w:rPr>
          <w:rFonts w:ascii="Times New Roman" w:hAnsi="Times New Roman" w:eastAsia="Times New Roman" w:cs="Times New Roman"/>
          <w:sz w:val="28"/>
          <w:szCs w:val="28"/>
          <w:rtl w:val="0"/>
          <w:lang w:val="uk-UA"/>
        </w:rPr>
        <w:t>едення</w:t>
      </w:r>
      <w:r>
        <w:rPr>
          <w:rFonts w:ascii="Times New Roman" w:hAnsi="Times New Roman" w:eastAsia="Times New Roman" w:cs="Times New Roman"/>
          <w:sz w:val="28"/>
          <w:szCs w:val="28"/>
          <w:rtl w:val="0"/>
        </w:rPr>
        <w:t xml:space="preserve"> сво</w:t>
      </w:r>
      <w:r>
        <w:rPr>
          <w:rFonts w:ascii="Times New Roman" w:hAnsi="Times New Roman" w:eastAsia="Times New Roman" w:cs="Times New Roman"/>
          <w:sz w:val="28"/>
          <w:szCs w:val="28"/>
          <w:rtl w:val="0"/>
          <w:lang w:val="uk-UA"/>
        </w:rPr>
        <w:t>єї</w:t>
      </w:r>
      <w:r>
        <w:rPr>
          <w:rFonts w:ascii="Times New Roman" w:hAnsi="Times New Roman" w:eastAsia="Times New Roman" w:cs="Times New Roman"/>
          <w:sz w:val="28"/>
          <w:szCs w:val="28"/>
          <w:rtl w:val="0"/>
        </w:rPr>
        <w:t xml:space="preserve"> невинуват</w:t>
      </w:r>
      <w:r>
        <w:rPr>
          <w:rFonts w:ascii="Times New Roman" w:hAnsi="Times New Roman" w:eastAsia="Times New Roman" w:cs="Times New Roman"/>
          <w:sz w:val="28"/>
          <w:szCs w:val="28"/>
          <w:rtl w:val="0"/>
          <w:lang w:val="uk-UA"/>
        </w:rPr>
        <w:t>ості</w:t>
      </w:r>
      <w:r>
        <w:rPr>
          <w:rFonts w:hint="default" w:ascii="Times New Roman" w:hAnsi="Times New Roman" w:eastAsia="Times New Roman" w:cs="Times New Roman"/>
          <w:sz w:val="28"/>
          <w:szCs w:val="28"/>
          <w:rtl w:val="0"/>
          <w:lang w:val="uk-UA"/>
        </w:rPr>
        <w:t xml:space="preserve"> або, навпаки, вини. </w:t>
      </w:r>
      <w:r>
        <w:rPr>
          <w:rFonts w:hint="default" w:ascii="Times New Roman" w:hAnsi="Times New Roman" w:eastAsia="Times New Roman"/>
          <w:sz w:val="28"/>
          <w:szCs w:val="28"/>
          <w:rtl w:val="0"/>
        </w:rPr>
        <w:t xml:space="preserve">Обвинувачення не може </w:t>
      </w:r>
      <w:r>
        <w:rPr>
          <w:rFonts w:hint="default" w:ascii="Times New Roman" w:hAnsi="Times New Roman" w:eastAsia="Times New Roman"/>
          <w:sz w:val="28"/>
          <w:szCs w:val="28"/>
          <w:rtl w:val="0"/>
          <w:lang w:val="uk-UA"/>
        </w:rPr>
        <w:t>спиратися</w:t>
      </w:r>
      <w:r>
        <w:rPr>
          <w:rFonts w:hint="default" w:ascii="Times New Roman" w:hAnsi="Times New Roman" w:eastAsia="Times New Roman"/>
          <w:sz w:val="28"/>
          <w:szCs w:val="28"/>
          <w:rtl w:val="0"/>
        </w:rPr>
        <w:t xml:space="preserve"> на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незаконно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отриман</w:t>
      </w:r>
      <w:r>
        <w:rPr>
          <w:rFonts w:hint="default" w:ascii="Times New Roman" w:hAnsi="Times New Roman" w:eastAsia="Times New Roman"/>
          <w:sz w:val="28"/>
          <w:szCs w:val="28"/>
          <w:rtl w:val="0"/>
          <w:lang w:val="uk-UA"/>
        </w:rPr>
        <w:t xml:space="preserve">і </w:t>
      </w:r>
      <w:r>
        <w:rPr>
          <w:rFonts w:hint="default" w:ascii="Times New Roman" w:hAnsi="Times New Roman" w:eastAsia="Times New Roman"/>
          <w:sz w:val="28"/>
          <w:szCs w:val="28"/>
          <w:rtl w:val="0"/>
        </w:rPr>
        <w:t>доказ</w:t>
      </w:r>
      <w:r>
        <w:rPr>
          <w:rFonts w:hint="default" w:ascii="Times New Roman" w:hAnsi="Times New Roman" w:eastAsia="Times New Roman"/>
          <w:sz w:val="28"/>
          <w:szCs w:val="28"/>
          <w:rtl w:val="0"/>
          <w:lang w:val="uk-UA"/>
        </w:rPr>
        <w:t xml:space="preserve">и </w:t>
      </w:r>
      <w:r>
        <w:rPr>
          <w:rFonts w:hint="default" w:ascii="Times New Roman" w:hAnsi="Times New Roman" w:eastAsia="Times New Roman"/>
          <w:sz w:val="28"/>
          <w:szCs w:val="28"/>
          <w:rtl w:val="0"/>
        </w:rPr>
        <w:t>чи</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 xml:space="preserve">припущення. Усі сумніви </w:t>
      </w:r>
      <w:r>
        <w:rPr>
          <w:rFonts w:hint="default" w:ascii="Times New Roman" w:hAnsi="Times New Roman" w:eastAsia="Times New Roman"/>
          <w:sz w:val="28"/>
          <w:szCs w:val="28"/>
          <w:rtl w:val="0"/>
          <w:lang w:val="uk-UA"/>
        </w:rPr>
        <w:t>з приводу</w:t>
      </w:r>
      <w:r>
        <w:rPr>
          <w:rFonts w:hint="default" w:ascii="Times New Roman" w:hAnsi="Times New Roman" w:eastAsia="Times New Roman"/>
          <w:sz w:val="28"/>
          <w:szCs w:val="28"/>
          <w:rtl w:val="0"/>
        </w:rPr>
        <w:t xml:space="preserve"> доведеності вини </w:t>
      </w:r>
      <w:r>
        <w:rPr>
          <w:rFonts w:hint="default" w:ascii="Times New Roman" w:hAnsi="Times New Roman" w:eastAsia="Times New Roman"/>
          <w:sz w:val="28"/>
          <w:szCs w:val="28"/>
          <w:rtl w:val="0"/>
          <w:lang w:val="uk-UA"/>
        </w:rPr>
        <w:t>підсудимого</w:t>
      </w:r>
      <w:r>
        <w:rPr>
          <w:rFonts w:hint="default" w:ascii="Times New Roman" w:hAnsi="Times New Roman" w:eastAsia="Times New Roman"/>
          <w:sz w:val="28"/>
          <w:szCs w:val="28"/>
          <w:rtl w:val="0"/>
        </w:rPr>
        <w:t xml:space="preserve"> тлумачаться на </w:t>
      </w:r>
      <w:r>
        <w:rPr>
          <w:rFonts w:hint="default" w:ascii="Times New Roman" w:hAnsi="Times New Roman" w:eastAsia="Times New Roman"/>
          <w:sz w:val="28"/>
          <w:szCs w:val="28"/>
          <w:rtl w:val="0"/>
          <w:lang w:val="uk-UA"/>
        </w:rPr>
        <w:t xml:space="preserve">його </w:t>
      </w:r>
      <w:r>
        <w:rPr>
          <w:rFonts w:hint="default" w:ascii="Times New Roman" w:hAnsi="Times New Roman" w:eastAsia="Times New Roman"/>
          <w:sz w:val="28"/>
          <w:szCs w:val="28"/>
          <w:rtl w:val="0"/>
        </w:rPr>
        <w:t>користь</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[1</w:t>
      </w:r>
      <w:r>
        <w:rPr>
          <w:rFonts w:hint="default" w:ascii="Times New Roman" w:hAnsi="Times New Roman" w:eastAsia="Times New Roman"/>
          <w:sz w:val="28"/>
          <w:szCs w:val="28"/>
          <w:rtl w:val="0"/>
          <w:lang w:val="uk-UA"/>
        </w:rPr>
        <w:t xml:space="preserve">1, </w:t>
      </w:r>
      <w:r>
        <w:rPr>
          <w:rFonts w:hint="default" w:ascii="Times New Roman" w:hAnsi="Times New Roman" w:eastAsia="Times New Roman"/>
          <w:sz w:val="28"/>
          <w:szCs w:val="28"/>
          <w:rtl w:val="0"/>
        </w:rPr>
        <w:t>c</w:t>
      </w:r>
      <w:r>
        <w:rPr>
          <w:rFonts w:hint="default" w:ascii="Times New Roman" w:hAnsi="Times New Roman" w:eastAsia="Times New Roman"/>
          <w:sz w:val="28"/>
          <w:szCs w:val="28"/>
          <w:rtl w:val="0"/>
          <w:lang w:val="uk-UA"/>
        </w:rPr>
        <w:t>.</w:t>
      </w:r>
      <w:r>
        <w:rPr>
          <w:rFonts w:hint="default" w:ascii="Times New Roman" w:hAnsi="Times New Roman" w:eastAsia="Times New Roman"/>
          <w:sz w:val="28"/>
          <w:szCs w:val="28"/>
          <w:rtl w:val="0"/>
        </w:rPr>
        <w:t xml:space="preserve"> 55].</w:t>
      </w:r>
    </w:p>
    <w:p>
      <w:p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rPr>
        <w:t>Іншими</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словами,</w:t>
      </w:r>
      <w:r>
        <w:rPr>
          <w:rFonts w:hint="default" w:ascii="Times New Roman" w:hAnsi="Times New Roman" w:eastAsia="Times New Roman"/>
          <w:sz w:val="28"/>
          <w:szCs w:val="28"/>
          <w:rtl w:val="0"/>
          <w:lang w:val="uk-UA"/>
        </w:rPr>
        <w:t xml:space="preserve"> суть</w:t>
      </w:r>
      <w:r>
        <w:rPr>
          <w:rFonts w:hint="default" w:ascii="Times New Roman" w:hAnsi="Times New Roman" w:eastAsia="Times New Roman"/>
          <w:sz w:val="28"/>
          <w:szCs w:val="28"/>
          <w:rtl w:val="0"/>
        </w:rPr>
        <w:t xml:space="preserve"> цього принципу полягає в </w:t>
      </w:r>
      <w:r>
        <w:rPr>
          <w:rFonts w:hint="default" w:ascii="Times New Roman" w:hAnsi="Times New Roman" w:eastAsia="Times New Roman"/>
          <w:sz w:val="28"/>
          <w:szCs w:val="28"/>
          <w:rtl w:val="0"/>
          <w:lang w:val="uk-UA"/>
        </w:rPr>
        <w:t>наступному: звинувачена</w:t>
      </w:r>
      <w:r>
        <w:rPr>
          <w:rFonts w:hint="default" w:ascii="Times New Roman" w:hAnsi="Times New Roman" w:eastAsia="Times New Roman"/>
          <w:sz w:val="28"/>
          <w:szCs w:val="28"/>
          <w:rtl w:val="0"/>
        </w:rPr>
        <w:t xml:space="preserve"> особа вважається винною</w:t>
      </w:r>
      <w:r>
        <w:rPr>
          <w:rFonts w:hint="default" w:ascii="Times New Roman" w:hAnsi="Times New Roman" w:eastAsia="Times New Roman"/>
          <w:sz w:val="28"/>
          <w:szCs w:val="28"/>
          <w:rtl w:val="0"/>
          <w:lang w:val="uk-UA"/>
        </w:rPr>
        <w:t xml:space="preserve"> не в момент висунення про неї обвинувачень, а лише тоді, коли </w:t>
      </w:r>
      <w:r>
        <w:rPr>
          <w:rFonts w:hint="default" w:ascii="Times New Roman" w:hAnsi="Times New Roman" w:eastAsia="Times New Roman"/>
          <w:sz w:val="28"/>
          <w:szCs w:val="28"/>
          <w:rtl w:val="0"/>
        </w:rPr>
        <w:t>її</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вину</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буде</w:t>
      </w:r>
      <w:r>
        <w:rPr>
          <w:rFonts w:hint="default" w:ascii="Times New Roman" w:hAnsi="Times New Roman" w:eastAsia="Times New Roman"/>
          <w:sz w:val="28"/>
          <w:szCs w:val="28"/>
          <w:rtl w:val="0"/>
          <w:lang w:val="uk-UA"/>
        </w:rPr>
        <w:t xml:space="preserve"> д</w:t>
      </w:r>
      <w:r>
        <w:rPr>
          <w:rFonts w:hint="default" w:ascii="Times New Roman" w:hAnsi="Times New Roman" w:eastAsia="Times New Roman"/>
          <w:sz w:val="28"/>
          <w:szCs w:val="28"/>
          <w:rtl w:val="0"/>
        </w:rPr>
        <w:t>оведено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 установленому законом порядку</w:t>
      </w:r>
      <w:r>
        <w:rPr>
          <w:rFonts w:hint="default" w:ascii="Times New Roman" w:hAnsi="Times New Roman" w:eastAsia="Times New Roman"/>
          <w:sz w:val="28"/>
          <w:szCs w:val="28"/>
          <w:rtl w:val="0"/>
          <w:lang w:val="uk-UA"/>
        </w:rPr>
        <w:t xml:space="preserve"> та права</w:t>
      </w:r>
      <w:r>
        <w:rPr>
          <w:rFonts w:hint="default" w:ascii="Times New Roman" w:hAnsi="Times New Roman" w:eastAsia="Times New Roman"/>
          <w:sz w:val="28"/>
          <w:szCs w:val="28"/>
          <w:rtl w:val="0"/>
        </w:rPr>
        <w:t xml:space="preserve"> вироком суду</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Разом</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з</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тим</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 xml:space="preserve">слід </w:t>
      </w:r>
      <w:r>
        <w:rPr>
          <w:rFonts w:hint="default" w:ascii="Times New Roman" w:hAnsi="Times New Roman" w:eastAsia="Times New Roman"/>
          <w:sz w:val="28"/>
          <w:szCs w:val="28"/>
          <w:rtl w:val="0"/>
          <w:lang w:val="uk-UA"/>
        </w:rPr>
        <w:t>згадати</w:t>
      </w:r>
      <w:r>
        <w:rPr>
          <w:rFonts w:hint="default" w:ascii="Times New Roman" w:hAnsi="Times New Roman" w:eastAsia="Times New Roman"/>
          <w:sz w:val="28"/>
          <w:szCs w:val="28"/>
          <w:rtl w:val="0"/>
        </w:rPr>
        <w:t>, що норми Конституції України є нормами прямої дії (ст.</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8), що</w:t>
      </w:r>
      <w:r>
        <w:rPr>
          <w:rFonts w:hint="default" w:ascii="Times New Roman" w:hAnsi="Times New Roman" w:eastAsia="Times New Roman"/>
          <w:sz w:val="28"/>
          <w:szCs w:val="28"/>
          <w:rtl w:val="0"/>
          <w:lang w:val="uk-UA"/>
        </w:rPr>
        <w:t xml:space="preserve"> обумовлює </w:t>
      </w:r>
      <w:r>
        <w:rPr>
          <w:rFonts w:hint="default" w:ascii="Times New Roman" w:hAnsi="Times New Roman" w:eastAsia="Times New Roman"/>
          <w:sz w:val="28"/>
          <w:szCs w:val="28"/>
          <w:rtl w:val="0"/>
        </w:rPr>
        <w:t>реалізаці</w:t>
      </w:r>
      <w:r>
        <w:rPr>
          <w:rFonts w:hint="default" w:ascii="Times New Roman" w:hAnsi="Times New Roman" w:eastAsia="Times New Roman"/>
          <w:sz w:val="28"/>
          <w:szCs w:val="28"/>
          <w:rtl w:val="0"/>
          <w:lang w:val="uk-UA"/>
        </w:rPr>
        <w:t xml:space="preserve">ю </w:t>
      </w:r>
      <w:r>
        <w:rPr>
          <w:rFonts w:hint="default" w:ascii="Times New Roman" w:hAnsi="Times New Roman" w:eastAsia="Times New Roman"/>
          <w:sz w:val="28"/>
          <w:szCs w:val="28"/>
          <w:rtl w:val="0"/>
        </w:rPr>
        <w:t>прав</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 xml:space="preserve">свобод, </w:t>
      </w:r>
      <w:r>
        <w:rPr>
          <w:rFonts w:hint="default" w:ascii="Times New Roman" w:hAnsi="Times New Roman" w:eastAsia="Times New Roman"/>
          <w:sz w:val="28"/>
          <w:szCs w:val="28"/>
          <w:rtl w:val="0"/>
          <w:lang w:val="uk-UA"/>
        </w:rPr>
        <w:t xml:space="preserve">які </w:t>
      </w:r>
      <w:r>
        <w:rPr>
          <w:rFonts w:hint="default" w:ascii="Times New Roman" w:hAnsi="Times New Roman" w:eastAsia="Times New Roman"/>
          <w:sz w:val="28"/>
          <w:szCs w:val="28"/>
          <w:rtl w:val="0"/>
        </w:rPr>
        <w:t>передбачен</w:t>
      </w:r>
      <w:r>
        <w:rPr>
          <w:rFonts w:hint="default" w:ascii="Times New Roman" w:hAnsi="Times New Roman" w:eastAsia="Times New Roman"/>
          <w:sz w:val="28"/>
          <w:szCs w:val="28"/>
          <w:rtl w:val="0"/>
          <w:lang w:val="uk-UA"/>
        </w:rPr>
        <w:t>і</w:t>
      </w:r>
      <w:r>
        <w:rPr>
          <w:rFonts w:hint="default" w:ascii="Times New Roman" w:hAnsi="Times New Roman" w:eastAsia="Times New Roman"/>
          <w:sz w:val="28"/>
          <w:szCs w:val="28"/>
          <w:rtl w:val="0"/>
        </w:rPr>
        <w:t xml:space="preserve"> Конституцією</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України,</w:t>
      </w:r>
      <w:r>
        <w:rPr>
          <w:rFonts w:hint="default" w:ascii="Times New Roman" w:hAnsi="Times New Roman" w:eastAsia="Times New Roman"/>
          <w:sz w:val="28"/>
          <w:szCs w:val="28"/>
          <w:rtl w:val="0"/>
          <w:lang w:val="uk-UA"/>
        </w:rPr>
        <w:t xml:space="preserve"> без </w:t>
      </w:r>
      <w:r>
        <w:rPr>
          <w:rFonts w:hint="default" w:ascii="Times New Roman" w:hAnsi="Times New Roman" w:eastAsia="Times New Roman"/>
          <w:sz w:val="28"/>
          <w:szCs w:val="28"/>
          <w:rtl w:val="0"/>
        </w:rPr>
        <w:t>додатков</w:t>
      </w:r>
      <w:r>
        <w:rPr>
          <w:rFonts w:hint="default" w:ascii="Times New Roman" w:hAnsi="Times New Roman" w:eastAsia="Times New Roman"/>
          <w:sz w:val="28"/>
          <w:szCs w:val="28"/>
          <w:rtl w:val="0"/>
          <w:lang w:val="uk-UA"/>
        </w:rPr>
        <w:t xml:space="preserve">их </w:t>
      </w:r>
      <w:r>
        <w:rPr>
          <w:rFonts w:hint="default" w:ascii="Times New Roman" w:hAnsi="Times New Roman" w:eastAsia="Times New Roman"/>
          <w:sz w:val="28"/>
          <w:szCs w:val="28"/>
          <w:rtl w:val="0"/>
        </w:rPr>
        <w:t>нормативно-правов</w:t>
      </w:r>
      <w:r>
        <w:rPr>
          <w:rFonts w:hint="default" w:ascii="Times New Roman" w:hAnsi="Times New Roman" w:eastAsia="Times New Roman"/>
          <w:sz w:val="28"/>
          <w:szCs w:val="28"/>
          <w:rtl w:val="0"/>
          <w:lang w:val="uk-UA"/>
        </w:rPr>
        <w:t xml:space="preserve">их </w:t>
      </w:r>
      <w:r>
        <w:rPr>
          <w:rFonts w:hint="default" w:ascii="Times New Roman" w:hAnsi="Times New Roman" w:eastAsia="Times New Roman"/>
          <w:sz w:val="28"/>
          <w:szCs w:val="28"/>
          <w:rtl w:val="0"/>
        </w:rPr>
        <w:t>акт</w:t>
      </w:r>
      <w:r>
        <w:rPr>
          <w:rFonts w:hint="default" w:ascii="Times New Roman" w:hAnsi="Times New Roman" w:eastAsia="Times New Roman"/>
          <w:sz w:val="28"/>
          <w:szCs w:val="28"/>
          <w:rtl w:val="0"/>
          <w:lang w:val="uk-UA"/>
        </w:rPr>
        <w:t>ів</w:t>
      </w:r>
      <w:r>
        <w:rPr>
          <w:rFonts w:hint="default" w:ascii="Times New Roman" w:hAnsi="Times New Roman" w:eastAsia="Times New Roman"/>
          <w:sz w:val="28"/>
          <w:szCs w:val="28"/>
          <w:rtl w:val="0"/>
        </w:rPr>
        <w:t>. При цьому,</w:t>
      </w:r>
      <w:r>
        <w:rPr>
          <w:rFonts w:hint="default" w:ascii="Times New Roman" w:hAnsi="Times New Roman" w:eastAsia="Times New Roman"/>
          <w:sz w:val="28"/>
          <w:szCs w:val="28"/>
          <w:rtl w:val="0"/>
          <w:lang w:val="uk-UA"/>
        </w:rPr>
        <w:t xml:space="preserve"> спираючис</w:t>
      </w:r>
      <w:r>
        <w:rPr>
          <w:rFonts w:hint="default" w:ascii="Times New Roman" w:hAnsi="Times New Roman" w:eastAsia="Times New Roman"/>
          <w:sz w:val="28"/>
          <w:szCs w:val="28"/>
          <w:rtl w:val="0"/>
        </w:rPr>
        <w:t>ь</w:t>
      </w:r>
      <w:r>
        <w:rPr>
          <w:rFonts w:hint="default" w:ascii="Times New Roman" w:hAnsi="Times New Roman" w:eastAsia="Times New Roman"/>
          <w:sz w:val="28"/>
          <w:szCs w:val="28"/>
          <w:rtl w:val="0"/>
          <w:lang w:val="uk-UA"/>
        </w:rPr>
        <w:t xml:space="preserve"> на </w:t>
      </w:r>
      <w:r>
        <w:rPr>
          <w:rFonts w:hint="default" w:ascii="Times New Roman" w:hAnsi="Times New Roman" w:eastAsia="Times New Roman"/>
          <w:sz w:val="28"/>
          <w:szCs w:val="28"/>
          <w:rtl w:val="0"/>
        </w:rPr>
        <w:t>положеннями</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п. 2 ст.</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6 Конвенції про захист прав людини</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основоположних свобод 1950 року (далі – Конвенція)</w:t>
      </w:r>
      <w:r>
        <w:rPr>
          <w:rFonts w:hint="default" w:ascii="Times New Roman" w:hAnsi="Times New Roman" w:eastAsia="Times New Roman"/>
          <w:sz w:val="28"/>
          <w:szCs w:val="28"/>
          <w:rtl w:val="0"/>
          <w:lang w:val="uk-UA"/>
        </w:rPr>
        <w:t xml:space="preserve"> можна сказати</w:t>
      </w:r>
      <w:r>
        <w:rPr>
          <w:rFonts w:hint="default" w:ascii="Times New Roman" w:hAnsi="Times New Roman" w:eastAsia="Times New Roman"/>
          <w:sz w:val="28"/>
          <w:szCs w:val="28"/>
          <w:rtl w:val="0"/>
        </w:rPr>
        <w:t>,</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що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"кожна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особа,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обвинувачена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у</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вчиненні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злочину,</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має</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бути</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визнана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винною</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законними</w:t>
      </w:r>
      <w:r>
        <w:rPr>
          <w:rFonts w:hint="default" w:ascii="Times New Roman" w:hAnsi="Times New Roman" w:eastAsia="Times New Roman"/>
          <w:sz w:val="28"/>
          <w:szCs w:val="28"/>
          <w:rtl w:val="0"/>
          <w:lang w:val="uk-UA"/>
        </w:rPr>
        <w:t xml:space="preserve"> з</w:t>
      </w:r>
      <w:r>
        <w:rPr>
          <w:rFonts w:hint="default" w:ascii="Times New Roman" w:hAnsi="Times New Roman" w:eastAsia="Times New Roman"/>
          <w:sz w:val="28"/>
          <w:szCs w:val="28"/>
          <w:rtl w:val="0"/>
        </w:rPr>
        <w:t>асобами.</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w:t>
      </w:r>
      <w:r>
        <w:rPr>
          <w:rFonts w:hint="default" w:ascii="Times New Roman" w:hAnsi="Times New Roman" w:eastAsia="Times New Roman"/>
          <w:sz w:val="28"/>
          <w:szCs w:val="28"/>
          <w:rtl w:val="0"/>
          <w:lang w:val="uk-UA"/>
        </w:rPr>
        <w:t>она в</w:t>
      </w:r>
      <w:r>
        <w:rPr>
          <w:rFonts w:hint="default" w:ascii="Times New Roman" w:hAnsi="Times New Roman" w:eastAsia="Times New Roman"/>
          <w:sz w:val="28"/>
          <w:szCs w:val="28"/>
          <w:rtl w:val="0"/>
        </w:rPr>
        <w:t>важається</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невинуватою,</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доки</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її</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вину не буде доведено"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[1</w:t>
      </w:r>
      <w:r>
        <w:rPr>
          <w:rFonts w:hint="default" w:ascii="Times New Roman" w:hAnsi="Times New Roman" w:eastAsia="Times New Roman"/>
          <w:sz w:val="28"/>
          <w:szCs w:val="28"/>
          <w:rtl w:val="0"/>
          <w:lang w:val="uk-UA"/>
        </w:rPr>
        <w:t>1,</w:t>
      </w:r>
      <w:r>
        <w:rPr>
          <w:rFonts w:hint="default" w:ascii="Times New Roman" w:hAnsi="Times New Roman" w:eastAsia="Times New Roman"/>
          <w:sz w:val="28"/>
          <w:szCs w:val="28"/>
          <w:rtl w:val="0"/>
        </w:rPr>
        <w:t xml:space="preserve"> c</w:t>
      </w:r>
      <w:r>
        <w:rPr>
          <w:rFonts w:hint="default" w:ascii="Times New Roman" w:hAnsi="Times New Roman" w:eastAsia="Times New Roman"/>
          <w:sz w:val="28"/>
          <w:szCs w:val="28"/>
          <w:rtl w:val="0"/>
          <w:lang w:val="uk-UA"/>
        </w:rPr>
        <w:t>.</w:t>
      </w:r>
      <w:r>
        <w:rPr>
          <w:rFonts w:hint="default" w:ascii="Times New Roman" w:hAnsi="Times New Roman" w:eastAsia="Times New Roman"/>
          <w:sz w:val="28"/>
          <w:szCs w:val="28"/>
          <w:rtl w:val="0"/>
        </w:rPr>
        <w:t xml:space="preserve"> 75]</w:t>
      </w:r>
      <w:r>
        <w:rPr>
          <w:rFonts w:hint="default" w:ascii="Times New Roman" w:hAnsi="Times New Roman" w:eastAsia="Times New Roman"/>
          <w:sz w:val="28"/>
          <w:szCs w:val="28"/>
          <w:rtl w:val="0"/>
          <w:lang w:val="uk-UA"/>
        </w:rPr>
        <w:t xml:space="preserve">. Нижче дуже наглядно </w:t>
      </w:r>
      <w:r>
        <w:rPr>
          <w:rFonts w:hint="default" w:ascii="Times New Roman" w:hAnsi="Times New Roman" w:eastAsia="Times New Roman"/>
          <w:sz w:val="28"/>
          <w:szCs w:val="28"/>
          <w:rtl w:val="0"/>
        </w:rPr>
        <w:t>показан</w:t>
      </w:r>
      <w:r>
        <w:rPr>
          <w:rFonts w:hint="default" w:ascii="Times New Roman" w:hAnsi="Times New Roman" w:eastAsia="Times New Roman"/>
          <w:sz w:val="28"/>
          <w:szCs w:val="28"/>
          <w:rtl w:val="0"/>
          <w:lang w:val="uk-UA"/>
        </w:rPr>
        <w:t>а суть цього принципу:</w:t>
      </w:r>
    </w:p>
    <w:p>
      <w:p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1) границі дії принципу (у</w:t>
      </w:r>
      <w:r>
        <w:rPr>
          <w:rFonts w:hint="default" w:ascii="Times New Roman" w:hAnsi="Times New Roman" w:eastAsia="Times New Roman"/>
          <w:sz w:val="28"/>
          <w:szCs w:val="28"/>
          <w:rtl w:val="0"/>
        </w:rPr>
        <w:t>сі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справи про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правопорушення</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ширші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за</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змістом,</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ніж</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поняття</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правопорушення,</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яке використовується в</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законодавстві</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України</w:t>
      </w:r>
      <w:r>
        <w:rPr>
          <w:rFonts w:hint="default" w:ascii="Times New Roman" w:hAnsi="Times New Roman" w:eastAsia="Times New Roman"/>
          <w:sz w:val="28"/>
          <w:szCs w:val="28"/>
          <w:rtl w:val="0"/>
          <w:lang w:val="uk-UA"/>
        </w:rPr>
        <w:t>);</w:t>
      </w:r>
    </w:p>
    <w:p>
      <w:p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rPr>
      </w:pPr>
      <w:r>
        <w:rPr>
          <w:rFonts w:hint="default" w:ascii="Times New Roman" w:hAnsi="Times New Roman" w:eastAsia="Times New Roman"/>
          <w:sz w:val="28"/>
          <w:szCs w:val="28"/>
          <w:rtl w:val="0"/>
          <w:lang w:val="uk-UA"/>
        </w:rPr>
        <w:t xml:space="preserve">2) відправна точка, з якої підсудимий буде вважатися винуватим  </w:t>
      </w:r>
      <w:r>
        <w:rPr>
          <w:rFonts w:hint="default" w:ascii="Times New Roman" w:hAnsi="Times New Roman" w:eastAsia="Times New Roman"/>
          <w:sz w:val="28"/>
          <w:szCs w:val="28"/>
          <w:rtl w:val="0"/>
        </w:rPr>
        <w:t>(коли</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вину</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особи</w:t>
      </w:r>
      <w:r>
        <w:rPr>
          <w:rFonts w:hint="default" w:ascii="Times New Roman" w:hAnsi="Times New Roman" w:eastAsia="Times New Roman"/>
          <w:sz w:val="28"/>
          <w:szCs w:val="28"/>
          <w:rtl w:val="0"/>
          <w:lang w:val="uk-UA"/>
        </w:rPr>
        <w:t xml:space="preserve"> д</w:t>
      </w:r>
      <w:r>
        <w:rPr>
          <w:rFonts w:hint="default" w:ascii="Times New Roman" w:hAnsi="Times New Roman" w:eastAsia="Times New Roman"/>
          <w:sz w:val="28"/>
          <w:szCs w:val="28"/>
          <w:rtl w:val="0"/>
        </w:rPr>
        <w:t>оведено</w:t>
      </w:r>
      <w:r>
        <w:rPr>
          <w:rFonts w:hint="default" w:ascii="Times New Roman" w:hAnsi="Times New Roman" w:eastAsia="Times New Roman"/>
          <w:sz w:val="28"/>
          <w:szCs w:val="28"/>
          <w:rtl w:val="0"/>
          <w:lang w:val="uk-UA"/>
        </w:rPr>
        <w:t xml:space="preserve"> </w:t>
      </w:r>
      <w:r>
        <w:rPr>
          <w:rFonts w:hint="default" w:ascii="Times New Roman" w:hAnsi="Times New Roman" w:eastAsia="Times New Roman"/>
          <w:sz w:val="28"/>
          <w:szCs w:val="28"/>
          <w:rtl w:val="0"/>
        </w:rPr>
        <w:t>в законному порядку);</w:t>
      </w:r>
    </w:p>
    <w:p>
      <w:p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en-US"/>
        </w:rPr>
      </w:pPr>
      <w:r>
        <w:rPr>
          <w:rFonts w:hint="default" w:ascii="Times New Roman" w:hAnsi="Times New Roman" w:eastAsia="Times New Roman"/>
          <w:sz w:val="28"/>
          <w:szCs w:val="28"/>
          <w:rtl w:val="0"/>
          <w:lang w:val="uk-UA"/>
        </w:rPr>
        <w:t xml:space="preserve">3) заборона на використання альтернативних процедур з метою доказу винуватості особи </w:t>
      </w:r>
      <w:r>
        <w:rPr>
          <w:rFonts w:hint="default" w:ascii="Times New Roman" w:hAnsi="Times New Roman" w:eastAsia="Times New Roman"/>
          <w:sz w:val="28"/>
          <w:szCs w:val="28"/>
          <w:rtl w:val="0"/>
          <w:lang w:val="en-US"/>
        </w:rPr>
        <w:t>[11].</w:t>
      </w:r>
    </w:p>
    <w:p>
      <w:p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Більше</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того,</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презумпція</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неви</w:t>
      </w:r>
      <w:r>
        <w:rPr>
          <w:rFonts w:hint="default" w:ascii="Times New Roman" w:hAnsi="Times New Roman" w:eastAsia="Times New Roman"/>
          <w:sz w:val="28"/>
          <w:szCs w:val="28"/>
          <w:rtl w:val="0"/>
          <w:lang w:val="ru-RU"/>
        </w:rPr>
        <w:t>нов</w:t>
      </w:r>
      <w:r>
        <w:rPr>
          <w:rFonts w:hint="default" w:ascii="Times New Roman" w:hAnsi="Times New Roman" w:eastAsia="Times New Roman"/>
          <w:sz w:val="28"/>
          <w:szCs w:val="28"/>
          <w:rtl w:val="0"/>
          <w:lang w:val="uk-UA"/>
        </w:rPr>
        <w:t>ності</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є</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одним із</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ключових</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елементів справедливого</w:t>
      </w:r>
      <w:r>
        <w:rPr>
          <w:rFonts w:hint="default" w:ascii="Times New Roman" w:hAnsi="Times New Roman" w:eastAsia="Times New Roman"/>
          <w:sz w:val="28"/>
          <w:szCs w:val="28"/>
          <w:rtl w:val="0"/>
          <w:lang w:val="ru-RU"/>
        </w:rPr>
        <w:t xml:space="preserve"> </w:t>
      </w:r>
      <w:r>
        <w:rPr>
          <w:rFonts w:hint="default" w:ascii="Times New Roman" w:hAnsi="Times New Roman" w:eastAsia="Times New Roman"/>
          <w:sz w:val="28"/>
          <w:szCs w:val="28"/>
          <w:rtl w:val="0"/>
          <w:lang w:val="uk-UA"/>
        </w:rPr>
        <w:t>судового розгляду, вона</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відображає</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право</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на</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незалежний</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та</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неупереджений</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суд,</w:t>
      </w:r>
      <w:r>
        <w:rPr>
          <w:rFonts w:hint="default" w:ascii="Times New Roman" w:hAnsi="Times New Roman" w:eastAsia="Times New Roman"/>
          <w:sz w:val="28"/>
          <w:szCs w:val="28"/>
          <w:rtl w:val="0"/>
          <w:lang w:val="ru-RU"/>
        </w:rPr>
        <w:t xml:space="preserve"> </w:t>
      </w:r>
      <w:r>
        <w:rPr>
          <w:rFonts w:hint="default" w:ascii="Times New Roman" w:hAnsi="Times New Roman" w:eastAsia="Times New Roman"/>
          <w:sz w:val="28"/>
          <w:szCs w:val="28"/>
          <w:rtl w:val="0"/>
          <w:lang w:val="uk-UA"/>
        </w:rPr>
        <w:t>оскільки</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впливає</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на</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процес</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доведення</w:t>
      </w:r>
      <w:r>
        <w:rPr>
          <w:rFonts w:hint="default" w:ascii="Times New Roman" w:hAnsi="Times New Roman" w:eastAsia="Times New Roman"/>
          <w:sz w:val="28"/>
          <w:szCs w:val="28"/>
          <w:rtl w:val="0"/>
          <w:lang w:val="ru-RU"/>
        </w:rPr>
        <w:t>, перекладаючи ношу в</w:t>
      </w:r>
      <w:r>
        <w:rPr>
          <w:rFonts w:hint="default" w:ascii="Times New Roman" w:hAnsi="Times New Roman" w:eastAsia="Times New Roman"/>
          <w:sz w:val="28"/>
          <w:szCs w:val="28"/>
          <w:rtl w:val="0"/>
          <w:lang w:val="uk-UA"/>
        </w:rPr>
        <w:t>і</w:t>
      </w:r>
      <w:r>
        <w:rPr>
          <w:rFonts w:hint="default" w:ascii="Times New Roman" w:hAnsi="Times New Roman" w:eastAsia="Times New Roman"/>
          <w:sz w:val="28"/>
          <w:szCs w:val="28"/>
          <w:rtl w:val="0"/>
          <w:lang w:val="ru-RU"/>
        </w:rPr>
        <w:t>дпов</w:t>
      </w:r>
      <w:r>
        <w:rPr>
          <w:rFonts w:hint="default" w:ascii="Times New Roman" w:hAnsi="Times New Roman" w:eastAsia="Times New Roman"/>
          <w:sz w:val="28"/>
          <w:szCs w:val="28"/>
          <w:rtl w:val="0"/>
          <w:lang w:val="uk-UA"/>
        </w:rPr>
        <w:t>і</w:t>
      </w:r>
      <w:r>
        <w:rPr>
          <w:rFonts w:hint="default" w:ascii="Times New Roman" w:hAnsi="Times New Roman" w:eastAsia="Times New Roman"/>
          <w:sz w:val="28"/>
          <w:szCs w:val="28"/>
          <w:rtl w:val="0"/>
          <w:lang w:val="ru-RU"/>
        </w:rPr>
        <w:t>дальност</w:t>
      </w:r>
      <w:r>
        <w:rPr>
          <w:rFonts w:hint="default" w:ascii="Times New Roman" w:hAnsi="Times New Roman" w:eastAsia="Times New Roman"/>
          <w:sz w:val="28"/>
          <w:szCs w:val="28"/>
          <w:rtl w:val="0"/>
          <w:lang w:val="uk-UA"/>
        </w:rPr>
        <w:t>і</w:t>
      </w:r>
      <w:r>
        <w:rPr>
          <w:rFonts w:hint="default" w:ascii="Times New Roman" w:hAnsi="Times New Roman" w:eastAsia="Times New Roman"/>
          <w:sz w:val="28"/>
          <w:szCs w:val="28"/>
          <w:rtl w:val="0"/>
          <w:lang w:val="ru-RU"/>
        </w:rPr>
        <w:t xml:space="preserve"> на сторону звинувачення, доведення з</w:t>
      </w:r>
      <w:r>
        <w:rPr>
          <w:rFonts w:hint="default" w:ascii="Times New Roman" w:hAnsi="Times New Roman" w:eastAsia="Times New Roman"/>
          <w:sz w:val="28"/>
          <w:szCs w:val="28"/>
          <w:rtl w:val="0"/>
          <w:lang w:val="uk-UA"/>
        </w:rPr>
        <w:t>і</w:t>
      </w:r>
      <w:r>
        <w:rPr>
          <w:rFonts w:hint="default" w:ascii="Times New Roman" w:hAnsi="Times New Roman" w:eastAsia="Times New Roman"/>
          <w:sz w:val="28"/>
          <w:szCs w:val="28"/>
          <w:rtl w:val="0"/>
          <w:lang w:val="ru-RU"/>
        </w:rPr>
        <w:t xml:space="preserve"> сторони яко</w:t>
      </w:r>
      <w:r>
        <w:rPr>
          <w:rFonts w:hint="default" w:ascii="Times New Roman" w:hAnsi="Times New Roman" w:eastAsia="Times New Roman"/>
          <w:sz w:val="28"/>
          <w:szCs w:val="28"/>
          <w:rtl w:val="0"/>
          <w:lang w:val="uk-UA"/>
        </w:rPr>
        <w:t>ї</w:t>
      </w:r>
      <w:r>
        <w:rPr>
          <w:rFonts w:hint="default" w:ascii="Times New Roman" w:hAnsi="Times New Roman" w:eastAsia="Times New Roman"/>
          <w:sz w:val="28"/>
          <w:szCs w:val="28"/>
          <w:rtl w:val="0"/>
          <w:lang w:val="ru-RU"/>
        </w:rPr>
        <w:t xml:space="preserve"> мають буди за межами розумного сумн</w:t>
      </w:r>
      <w:r>
        <w:rPr>
          <w:rFonts w:hint="default" w:ascii="Times New Roman" w:hAnsi="Times New Roman" w:eastAsia="Times New Roman"/>
          <w:sz w:val="28"/>
          <w:szCs w:val="28"/>
          <w:rtl w:val="0"/>
          <w:lang w:val="uk-UA"/>
        </w:rPr>
        <w:t>і</w:t>
      </w:r>
      <w:r>
        <w:rPr>
          <w:rFonts w:hint="default" w:ascii="Times New Roman" w:hAnsi="Times New Roman" w:eastAsia="Times New Roman"/>
          <w:sz w:val="28"/>
          <w:szCs w:val="28"/>
          <w:rtl w:val="0"/>
          <w:lang w:val="ru-RU"/>
        </w:rPr>
        <w:t>ву.</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Цей стандарт</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остаточно</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отримав</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схвалення</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регулюючих</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органів</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у</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ч. 2 ст. 17</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Кримінально-процесуального</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кодексу України (надалі – КПК). Питання</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порядку</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доведення</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провини</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в напрямку</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процесуальної</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теорії є контроверсійним. Основною</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тенденцією</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сучасної</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ru-RU"/>
        </w:rPr>
        <w:t>р</w:t>
      </w:r>
      <w:r>
        <w:rPr>
          <w:rFonts w:hint="default" w:ascii="Times New Roman" w:hAnsi="Times New Roman" w:eastAsia="Times New Roman"/>
          <w:sz w:val="28"/>
          <w:szCs w:val="28"/>
          <w:rtl w:val="0"/>
          <w:lang w:val="uk-UA"/>
        </w:rPr>
        <w:t>еформи законодавства про кримінальне судочинство 73–ма мнимими сумнівами  визнається фундаментальною частиною презумпції в англо-американській системі та нині приймається й новим КПК України. Це є підтвердженням ще одного кроку до визнання цінностей захисту громадян від надмірного використання влади державою. Як зазначається у одному з рішень Верховного суду США: спільнота, яка цінує свободу людини та її добре ім’я не має права визнавати особу винною в злочині, якщо є обґрунтовані сумніви щодо його виновності [5].</w:t>
      </w:r>
    </w:p>
    <w:p>
      <w:p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 xml:space="preserve">Також варто наголосити на важливості цього принципу в межах європейських стандартів. Зрештою, сучасне європейське правознавство з прав людини підтримує презумпцію невинності у більш широкому розумінні. Згідно нього поводження з невинною особою, вина якої у вчиненні кримінального злочину не встановлена судовим вироком, має бути не тільки таким самим, як і до інших невиновних громадян (це положення також нормативно закріплено в Кримінально-процесуальному кодексі </w:t>
      </w:r>
      <w:r>
        <w:rPr>
          <w:rFonts w:ascii="Times New Roman" w:hAnsi="Times New Roman" w:eastAsia="Times New Roman" w:cs="Times New Roman"/>
          <w:sz w:val="28"/>
          <w:szCs w:val="28"/>
          <w:rtl w:val="0"/>
        </w:rPr>
        <w:t>ч. 5 ст. 17</w:t>
      </w:r>
      <w:r>
        <w:rPr>
          <w:rFonts w:hint="default" w:ascii="Times New Roman" w:hAnsi="Times New Roman" w:eastAsia="Times New Roman"/>
          <w:sz w:val="28"/>
          <w:szCs w:val="28"/>
          <w:rtl w:val="0"/>
          <w:lang w:val="uk-UA"/>
        </w:rPr>
        <w:t xml:space="preserve">), а й по можливості досудове розслідування має проводитися так, начебто підсудний невинний. </w:t>
      </w:r>
    </w:p>
    <w:p>
      <w:p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 xml:space="preserve">На підставі проведеного мною аналізу практичного досвіду Європейського суду з прав людини (надалі – ЄСПЛ) можна зробити висновок, що найчастіше презумпція невинності порушується: </w:t>
      </w:r>
    </w:p>
    <w:p>
      <w:pPr>
        <w:numPr>
          <w:ilvl w:val="0"/>
          <w:numId w:val="6"/>
        </w:num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при публічному розголошенні провини задовго до закінчення суду медійними людьми: політиками, суспільними діячами, а також самими прокурорами;</w:t>
      </w:r>
    </w:p>
    <w:p>
      <w:pPr>
        <w:numPr>
          <w:ilvl w:val="0"/>
          <w:numId w:val="6"/>
        </w:num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якщо у судовому рішенні відображено думку провинності особи, при тому, що офіційно це не можна вважати звинувачувальним вироком;</w:t>
      </w:r>
    </w:p>
    <w:p>
      <w:pPr>
        <w:numPr>
          <w:ilvl w:val="0"/>
          <w:numId w:val="6"/>
        </w:num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при утриманні під вартою обвинувачених осіб та (або) підозрюваних у скоєнні злочинів та при застосуванні щодо них попереджувальних заходів.</w:t>
      </w:r>
    </w:p>
    <w:p>
      <w:pPr>
        <w:shd w:val="clear" w:fill="FFFFFF"/>
        <w:spacing w:before="100" w:after="100" w:line="360" w:lineRule="auto"/>
        <w:ind w:left="0" w:leftChars="0" w:firstLine="658" w:firstLineChars="235"/>
        <w:jc w:val="both"/>
        <w:rPr>
          <w:rFonts w:hint="default" w:ascii="Times New Roman" w:hAnsi="Times New Roman" w:eastAsia="Times New Roman"/>
          <w:sz w:val="28"/>
          <w:szCs w:val="28"/>
          <w:rtl w:val="0"/>
          <w:lang w:val="uk-UA"/>
        </w:rPr>
      </w:pPr>
      <w:r>
        <w:rPr>
          <w:rFonts w:hint="default" w:ascii="Times New Roman" w:hAnsi="Times New Roman" w:eastAsia="Times New Roman"/>
          <w:sz w:val="28"/>
          <w:szCs w:val="28"/>
          <w:rtl w:val="0"/>
          <w:lang w:val="uk-UA"/>
        </w:rPr>
        <w:t xml:space="preserve">Щодо першого пункту відзначено низку справ, у яких ЄСПЛ констатував порушення статті 6 Конвекції за </w:t>
      </w:r>
      <w:r>
        <w:rPr>
          <w:rFonts w:ascii="Times New Roman" w:hAnsi="Times New Roman" w:eastAsia="Times New Roman" w:cs="Times New Roman"/>
          <w:sz w:val="28"/>
          <w:szCs w:val="28"/>
          <w:rtl w:val="0"/>
        </w:rPr>
        <w:t>п. 2</w:t>
      </w:r>
      <w:r>
        <w:rPr>
          <w:rFonts w:hint="default" w:ascii="Times New Roman" w:hAnsi="Times New Roman" w:eastAsia="Times New Roman" w:cs="Times New Roman"/>
          <w:sz w:val="28"/>
          <w:szCs w:val="28"/>
          <w:rtl w:val="0"/>
          <w:lang w:val="uk-UA"/>
        </w:rPr>
        <w:t>.</w:t>
      </w:r>
      <w:r>
        <w:rPr>
          <w:rFonts w:hint="default" w:ascii="Times New Roman" w:hAnsi="Times New Roman" w:eastAsia="Times New Roman"/>
          <w:sz w:val="28"/>
          <w:szCs w:val="28"/>
          <w:rtl w:val="0"/>
          <w:lang w:val="uk-UA"/>
        </w:rPr>
        <w:t xml:space="preserve"> Це було викликано коментарями представників влади про кримінальні справи, які ведуть чи не щодня політики та державні діячі, які проповідують презумпцію винності через телебачення, радіо та інші засоби масової інформації вже на ранній стадії кримінального судочинства, за якої особа визнається винною у скоєнні злочину середньої тяжкості або тяжкого злочину. Такі суспільні діячі публічно заявляють, що вина підсудимого повністю доведена і що судове покарання є невідворотним. Яскравий приклад такої поведінки можна побачити в справі «Шаггін проти України» [12, с. 55</w:t>
      </w:r>
      <w:r>
        <w:rPr>
          <w:rFonts w:hint="default" w:ascii="Times New Roman" w:hAnsi="Times New Roman" w:eastAsia="Times New Roman"/>
          <w:sz w:val="28"/>
          <w:szCs w:val="28"/>
          <w:rtl w:val="0"/>
          <w:lang w:val="en-US"/>
        </w:rPr>
        <w:t>]</w:t>
      </w:r>
      <w:r>
        <w:rPr>
          <w:rFonts w:hint="default" w:ascii="Times New Roman" w:hAnsi="Times New Roman" w:eastAsia="Times New Roman"/>
          <w:sz w:val="28"/>
          <w:szCs w:val="28"/>
          <w:rtl w:val="0"/>
          <w:lang w:val="uk-UA"/>
        </w:rPr>
        <w:t>.</w:t>
      </w:r>
      <w:r>
        <w:rPr>
          <w:rFonts w:hint="default" w:ascii="Times New Roman" w:hAnsi="Times New Roman" w:eastAsia="Times New Roman"/>
          <w:sz w:val="28"/>
          <w:szCs w:val="28"/>
          <w:rtl w:val="0"/>
          <w:lang w:val="en-US"/>
        </w:rPr>
        <w:t xml:space="preserve"> </w:t>
      </w:r>
      <w:r>
        <w:rPr>
          <w:rFonts w:hint="default" w:ascii="Times New Roman" w:hAnsi="Times New Roman" w:eastAsia="Times New Roman"/>
          <w:sz w:val="28"/>
          <w:szCs w:val="28"/>
          <w:rtl w:val="0"/>
          <w:lang w:val="uk-UA"/>
        </w:rPr>
        <w:t xml:space="preserve">Також можливі випадки, коли журналісти, відходячи від правил, що диктує їм професійна етика, вчиняють наклеп на абсолютно невиновну людину через свої амбіції та непрофесійність. </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lang w:val="uk-UA"/>
        </w:rPr>
      </w:pPr>
      <w:r>
        <w:rPr>
          <w:rFonts w:hint="default" w:ascii="Times New Roman" w:hAnsi="Times New Roman" w:eastAsia="Times New Roman"/>
          <w:color w:val="auto"/>
          <w:sz w:val="28"/>
          <w:szCs w:val="28"/>
          <w:rtl w:val="0"/>
          <w:lang w:val="uk-UA"/>
        </w:rPr>
        <w:t xml:space="preserve">І всі ці неправомірні дії виконуються в той час, коли відсутній судовий розгляд з приводу скоєних злочинів та доказів  вини. Справа «Довженко проти України» [13, с. 77]. Згідно з практикою ЄСПЛ, другий випадок знаходить своє відображення у вироку суду особі, яка звинувачується у скоєнні злочину та є винною без доведення провини згідно із законом. Це наочно спостерігалося у справі «Грабчук проти України», яку було припинено слідчими органами у досудовому провадженні, почасти через відсутність складу злочину, почасти через закінчення терміну давності злочину за притягненям заявника до відповідальності за халатність. </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rPr>
      </w:pPr>
      <w:r>
        <w:rPr>
          <w:rFonts w:hint="default" w:ascii="Times New Roman" w:hAnsi="Times New Roman" w:eastAsia="Times New Roman"/>
          <w:color w:val="auto"/>
          <w:sz w:val="28"/>
          <w:szCs w:val="28"/>
          <w:rtl w:val="0"/>
        </w:rPr>
        <w:t>Хоча рішення слідчого було</w:t>
      </w:r>
      <w:r>
        <w:rPr>
          <w:rFonts w:hint="default" w:ascii="Times New Roman" w:hAnsi="Times New Roman" w:eastAsia="Times New Roman"/>
          <w:color w:val="auto"/>
          <w:sz w:val="28"/>
          <w:szCs w:val="28"/>
          <w:rtl w:val="0"/>
          <w:lang w:val="uk-UA"/>
        </w:rPr>
        <w:t xml:space="preserve"> виявлено</w:t>
      </w:r>
      <w:r>
        <w:rPr>
          <w:rFonts w:hint="default" w:ascii="Times New Roman" w:hAnsi="Times New Roman" w:eastAsia="Times New Roman"/>
          <w:color w:val="auto"/>
          <w:sz w:val="28"/>
          <w:szCs w:val="28"/>
          <w:rtl w:val="0"/>
        </w:rPr>
        <w:t xml:space="preserve"> чинним Володимиром-Волинським районним судом, рішення про припинення кримінальної справи стосовно заявника безсумнівно відповідало думці суду про те, що </w:t>
      </w:r>
      <w:r>
        <w:rPr>
          <w:rFonts w:hint="default" w:ascii="Times New Roman" w:hAnsi="Times New Roman" w:eastAsia="Times New Roman"/>
          <w:color w:val="auto"/>
          <w:sz w:val="28"/>
          <w:szCs w:val="28"/>
          <w:rtl w:val="0"/>
          <w:lang w:val="uk-UA"/>
        </w:rPr>
        <w:t>заявниця</w:t>
      </w:r>
      <w:r>
        <w:rPr>
          <w:rFonts w:hint="default" w:ascii="Times New Roman" w:hAnsi="Times New Roman" w:eastAsia="Times New Roman"/>
          <w:color w:val="auto"/>
          <w:sz w:val="28"/>
          <w:szCs w:val="28"/>
          <w:rtl w:val="0"/>
        </w:rPr>
        <w:t xml:space="preserve"> справді </w:t>
      </w:r>
      <w:r>
        <w:rPr>
          <w:rFonts w:hint="default" w:ascii="Times New Roman" w:hAnsi="Times New Roman" w:eastAsia="Times New Roman"/>
          <w:color w:val="auto"/>
          <w:sz w:val="28"/>
          <w:szCs w:val="28"/>
          <w:rtl w:val="0"/>
          <w:lang w:val="uk-UA"/>
        </w:rPr>
        <w:t>скоїла</w:t>
      </w:r>
      <w:r>
        <w:rPr>
          <w:rFonts w:hint="default" w:ascii="Times New Roman" w:hAnsi="Times New Roman" w:eastAsia="Times New Roman"/>
          <w:color w:val="auto"/>
          <w:sz w:val="28"/>
          <w:szCs w:val="28"/>
          <w:rtl w:val="0"/>
        </w:rPr>
        <w:t xml:space="preserve"> злочин. </w:t>
      </w:r>
      <w:r>
        <w:rPr>
          <w:rFonts w:hint="default" w:ascii="Times New Roman" w:hAnsi="Times New Roman" w:eastAsia="Times New Roman"/>
          <w:color w:val="auto"/>
          <w:sz w:val="28"/>
          <w:szCs w:val="28"/>
          <w:rtl w:val="0"/>
          <w:lang w:val="uk-UA"/>
        </w:rPr>
        <w:t>На погляд</w:t>
      </w:r>
      <w:r>
        <w:rPr>
          <w:rFonts w:hint="default" w:ascii="Times New Roman" w:hAnsi="Times New Roman" w:eastAsia="Times New Roman"/>
          <w:color w:val="auto"/>
          <w:sz w:val="28"/>
          <w:szCs w:val="28"/>
          <w:rtl w:val="0"/>
        </w:rPr>
        <w:t xml:space="preserve"> суду, поведінка заявни</w:t>
      </w:r>
      <w:r>
        <w:rPr>
          <w:rFonts w:hint="default" w:ascii="Times New Roman" w:hAnsi="Times New Roman" w:eastAsia="Times New Roman"/>
          <w:color w:val="auto"/>
          <w:sz w:val="28"/>
          <w:szCs w:val="28"/>
          <w:rtl w:val="0"/>
          <w:lang w:val="uk-UA"/>
        </w:rPr>
        <w:t>ці</w:t>
      </w:r>
      <w:r>
        <w:rPr>
          <w:rFonts w:hint="default" w:ascii="Times New Roman" w:hAnsi="Times New Roman" w:eastAsia="Times New Roman"/>
          <w:color w:val="auto"/>
          <w:sz w:val="28"/>
          <w:szCs w:val="28"/>
          <w:rtl w:val="0"/>
        </w:rPr>
        <w:t xml:space="preserve"> має ознаки злочину, передбаченого статтею 367 Кримінального кодексу України. </w:t>
      </w:r>
      <w:r>
        <w:rPr>
          <w:rFonts w:hint="default" w:ascii="Times New Roman" w:hAnsi="Times New Roman" w:eastAsia="Times New Roman"/>
          <w:color w:val="auto"/>
          <w:sz w:val="28"/>
          <w:szCs w:val="28"/>
          <w:rtl w:val="0"/>
          <w:lang w:val="uk-UA"/>
        </w:rPr>
        <w:t>Але так як</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в</w:t>
      </w:r>
      <w:r>
        <w:rPr>
          <w:rFonts w:hint="default" w:ascii="Times New Roman" w:hAnsi="Times New Roman" w:eastAsia="Times New Roman"/>
          <w:color w:val="auto"/>
          <w:sz w:val="28"/>
          <w:szCs w:val="28"/>
          <w:rtl w:val="0"/>
        </w:rPr>
        <w:t xml:space="preserve">провадження у Володимиро-Волинському суді не мало кримінального характеру і в ньому були відсутні </w:t>
      </w:r>
      <w:r>
        <w:rPr>
          <w:rFonts w:hint="default" w:ascii="Times New Roman" w:hAnsi="Times New Roman" w:eastAsia="Times New Roman"/>
          <w:color w:val="auto"/>
          <w:sz w:val="28"/>
          <w:szCs w:val="28"/>
          <w:rtl w:val="0"/>
          <w:lang w:val="uk-UA"/>
        </w:rPr>
        <w:t xml:space="preserve"> в великій кількості </w:t>
      </w:r>
      <w:r>
        <w:rPr>
          <w:rFonts w:hint="default" w:ascii="Times New Roman" w:hAnsi="Times New Roman" w:eastAsia="Times New Roman"/>
          <w:color w:val="auto"/>
          <w:sz w:val="28"/>
          <w:szCs w:val="28"/>
          <w:rtl w:val="0"/>
        </w:rPr>
        <w:t>ключов</w:t>
      </w:r>
      <w:r>
        <w:rPr>
          <w:rFonts w:hint="default" w:ascii="Times New Roman" w:hAnsi="Times New Roman" w:eastAsia="Times New Roman"/>
          <w:color w:val="auto"/>
          <w:sz w:val="28"/>
          <w:szCs w:val="28"/>
          <w:rtl w:val="0"/>
          <w:lang w:val="uk-UA"/>
        </w:rPr>
        <w:t>і</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складові</w:t>
      </w:r>
      <w:r>
        <w:rPr>
          <w:rFonts w:hint="default" w:ascii="Times New Roman" w:hAnsi="Times New Roman" w:eastAsia="Times New Roman"/>
          <w:color w:val="auto"/>
          <w:sz w:val="28"/>
          <w:szCs w:val="28"/>
          <w:rtl w:val="0"/>
        </w:rPr>
        <w:t xml:space="preserve">, які </w:t>
      </w:r>
      <w:r>
        <w:rPr>
          <w:rFonts w:hint="default" w:ascii="Times New Roman" w:hAnsi="Times New Roman" w:eastAsia="Times New Roman"/>
          <w:color w:val="auto"/>
          <w:sz w:val="28"/>
          <w:szCs w:val="28"/>
          <w:rtl w:val="0"/>
          <w:lang w:val="uk-UA"/>
        </w:rPr>
        <w:t>як правило</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визначають</w:t>
      </w:r>
      <w:r>
        <w:rPr>
          <w:rFonts w:hint="default" w:ascii="Times New Roman" w:hAnsi="Times New Roman" w:eastAsia="Times New Roman"/>
          <w:color w:val="auto"/>
          <w:sz w:val="28"/>
          <w:szCs w:val="28"/>
          <w:rtl w:val="0"/>
        </w:rPr>
        <w:t xml:space="preserve"> судове кримінальне провадження, ЄСПЛ дійшов висновку, що за цих обставин мотиви слідчих та Володимиро-Волинського суду бул</w:t>
      </w:r>
      <w:r>
        <w:rPr>
          <w:rFonts w:hint="default" w:ascii="Times New Roman" w:hAnsi="Times New Roman" w:eastAsia="Times New Roman"/>
          <w:color w:val="auto"/>
          <w:sz w:val="28"/>
          <w:szCs w:val="28"/>
          <w:rtl w:val="0"/>
          <w:lang w:val="uk-UA"/>
        </w:rPr>
        <w:t>и порушенням п</w:t>
      </w:r>
      <w:r>
        <w:rPr>
          <w:rFonts w:hint="default" w:ascii="Times New Roman" w:hAnsi="Times New Roman" w:eastAsia="Times New Roman"/>
          <w:color w:val="auto"/>
          <w:sz w:val="28"/>
          <w:szCs w:val="28"/>
          <w:rtl w:val="0"/>
        </w:rPr>
        <w:t>резумпці</w:t>
      </w:r>
      <w:r>
        <w:rPr>
          <w:rFonts w:hint="default" w:ascii="Times New Roman" w:hAnsi="Times New Roman" w:eastAsia="Times New Roman"/>
          <w:color w:val="auto"/>
          <w:sz w:val="28"/>
          <w:szCs w:val="28"/>
          <w:rtl w:val="0"/>
          <w:lang w:val="uk-UA"/>
        </w:rPr>
        <w:t>ї</w:t>
      </w:r>
      <w:r>
        <w:rPr>
          <w:rFonts w:hint="default" w:ascii="Times New Roman" w:hAnsi="Times New Roman" w:eastAsia="Times New Roman"/>
          <w:color w:val="auto"/>
          <w:sz w:val="28"/>
          <w:szCs w:val="28"/>
          <w:rtl w:val="0"/>
        </w:rPr>
        <w:t xml:space="preserve"> невин</w:t>
      </w:r>
      <w:r>
        <w:rPr>
          <w:rFonts w:hint="default" w:ascii="Times New Roman" w:hAnsi="Times New Roman" w:eastAsia="Times New Roman"/>
          <w:color w:val="auto"/>
          <w:sz w:val="28"/>
          <w:szCs w:val="28"/>
          <w:rtl w:val="0"/>
          <w:lang w:val="uk-UA"/>
        </w:rPr>
        <w:t>овн</w:t>
      </w:r>
      <w:r>
        <w:rPr>
          <w:rFonts w:hint="default" w:ascii="Times New Roman" w:hAnsi="Times New Roman" w:eastAsia="Times New Roman"/>
          <w:color w:val="auto"/>
          <w:sz w:val="28"/>
          <w:szCs w:val="28"/>
          <w:rtl w:val="0"/>
        </w:rPr>
        <w:t>ості [14</w:t>
      </w:r>
      <w:r>
        <w:rPr>
          <w:rFonts w:hint="default" w:ascii="Times New Roman" w:hAnsi="Times New Roman" w:eastAsia="Times New Roman"/>
          <w:color w:val="auto"/>
          <w:sz w:val="28"/>
          <w:szCs w:val="28"/>
          <w:rtl w:val="0"/>
          <w:lang w:val="uk-UA"/>
        </w:rPr>
        <w:t>,</w:t>
      </w:r>
      <w:r>
        <w:rPr>
          <w:rFonts w:hint="default" w:ascii="Times New Roman" w:hAnsi="Times New Roman" w:eastAsia="Times New Roman"/>
          <w:color w:val="auto"/>
          <w:sz w:val="28"/>
          <w:szCs w:val="28"/>
          <w:rtl w:val="0"/>
        </w:rPr>
        <w:t xml:space="preserve"> c</w:t>
      </w:r>
      <w:r>
        <w:rPr>
          <w:rFonts w:hint="default" w:ascii="Times New Roman" w:hAnsi="Times New Roman" w:eastAsia="Times New Roman"/>
          <w:color w:val="auto"/>
          <w:sz w:val="28"/>
          <w:szCs w:val="28"/>
          <w:rtl w:val="0"/>
          <w:lang w:val="uk-UA"/>
        </w:rPr>
        <w:t>.</w:t>
      </w:r>
      <w:r>
        <w:rPr>
          <w:rFonts w:hint="default" w:ascii="Times New Roman" w:hAnsi="Times New Roman" w:eastAsia="Times New Roman"/>
          <w:color w:val="auto"/>
          <w:sz w:val="28"/>
          <w:szCs w:val="28"/>
          <w:rtl w:val="0"/>
        </w:rPr>
        <w:t xml:space="preserve"> 55]. Третій </w:t>
      </w:r>
      <w:r>
        <w:rPr>
          <w:rFonts w:hint="default" w:ascii="Times New Roman" w:hAnsi="Times New Roman" w:eastAsia="Times New Roman"/>
          <w:color w:val="auto"/>
          <w:sz w:val="28"/>
          <w:szCs w:val="28"/>
          <w:rtl w:val="0"/>
          <w:lang w:val="uk-UA"/>
        </w:rPr>
        <w:t>пункт</w:t>
      </w:r>
      <w:r>
        <w:rPr>
          <w:rFonts w:hint="default" w:ascii="Times New Roman" w:hAnsi="Times New Roman" w:eastAsia="Times New Roman"/>
          <w:color w:val="auto"/>
          <w:sz w:val="28"/>
          <w:szCs w:val="28"/>
          <w:rtl w:val="0"/>
        </w:rPr>
        <w:t xml:space="preserve"> презумпції невинності </w:t>
      </w:r>
      <w:r>
        <w:rPr>
          <w:rFonts w:hint="default" w:ascii="Times New Roman" w:hAnsi="Times New Roman" w:eastAsia="Times New Roman"/>
          <w:color w:val="auto"/>
          <w:sz w:val="28"/>
          <w:szCs w:val="28"/>
          <w:rtl w:val="0"/>
          <w:lang w:val="uk-UA"/>
        </w:rPr>
        <w:t>є доречним</w:t>
      </w:r>
      <w:r>
        <w:rPr>
          <w:rFonts w:hint="default" w:ascii="Times New Roman" w:hAnsi="Times New Roman" w:eastAsia="Times New Roman"/>
          <w:color w:val="auto"/>
          <w:sz w:val="28"/>
          <w:szCs w:val="28"/>
          <w:rtl w:val="0"/>
        </w:rPr>
        <w:t xml:space="preserve"> при затриманні  обвинувачених та (або)</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 xml:space="preserve">підозрюваних, які вчинили злочин, та при </w:t>
      </w:r>
      <w:r>
        <w:rPr>
          <w:rFonts w:hint="default" w:ascii="Times New Roman" w:hAnsi="Times New Roman" w:eastAsia="Times New Roman"/>
          <w:color w:val="auto"/>
          <w:sz w:val="28"/>
          <w:szCs w:val="28"/>
          <w:rtl w:val="0"/>
          <w:lang w:val="uk-UA"/>
        </w:rPr>
        <w:t>виборі стосовно</w:t>
      </w:r>
      <w:r>
        <w:rPr>
          <w:rFonts w:hint="default" w:ascii="Times New Roman" w:hAnsi="Times New Roman" w:eastAsia="Times New Roman"/>
          <w:color w:val="auto"/>
          <w:sz w:val="28"/>
          <w:szCs w:val="28"/>
          <w:rtl w:val="0"/>
        </w:rPr>
        <w:t xml:space="preserve"> них запобіжн</w:t>
      </w:r>
      <w:r>
        <w:rPr>
          <w:rFonts w:hint="default" w:ascii="Times New Roman" w:hAnsi="Times New Roman" w:eastAsia="Times New Roman"/>
          <w:color w:val="auto"/>
          <w:sz w:val="28"/>
          <w:szCs w:val="28"/>
          <w:rtl w:val="0"/>
          <w:lang w:val="uk-UA"/>
        </w:rPr>
        <w:t>их дій</w:t>
      </w:r>
      <w:r>
        <w:rPr>
          <w:rFonts w:hint="default" w:ascii="Times New Roman" w:hAnsi="Times New Roman" w:eastAsia="Times New Roman"/>
          <w:color w:val="auto"/>
          <w:sz w:val="28"/>
          <w:szCs w:val="28"/>
          <w:rtl w:val="0"/>
        </w:rPr>
        <w:t>.</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rPr>
      </w:pPr>
      <w:r>
        <w:rPr>
          <w:rFonts w:hint="default" w:ascii="Times New Roman" w:hAnsi="Times New Roman" w:eastAsia="Times New Roman"/>
          <w:color w:val="auto"/>
          <w:sz w:val="28"/>
          <w:szCs w:val="28"/>
          <w:rtl w:val="0"/>
        </w:rPr>
        <w:t>Судова практика багатьох</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країн</w:t>
      </w:r>
      <w:r>
        <w:rPr>
          <w:rFonts w:hint="default" w:ascii="Times New Roman" w:hAnsi="Times New Roman" w:eastAsia="Times New Roman"/>
          <w:color w:val="auto"/>
          <w:sz w:val="28"/>
          <w:szCs w:val="28"/>
          <w:rtl w:val="0"/>
          <w:lang w:val="uk-UA"/>
        </w:rPr>
        <w:t xml:space="preserve"> Європи</w:t>
      </w:r>
      <w:r>
        <w:rPr>
          <w:rFonts w:hint="default" w:ascii="Times New Roman" w:hAnsi="Times New Roman" w:eastAsia="Times New Roman"/>
          <w:color w:val="auto"/>
          <w:sz w:val="28"/>
          <w:szCs w:val="28"/>
          <w:rtl w:val="0"/>
        </w:rPr>
        <w:t xml:space="preserve"> свідчить про </w:t>
      </w:r>
      <w:r>
        <w:rPr>
          <w:rFonts w:hint="default" w:ascii="Times New Roman" w:hAnsi="Times New Roman" w:eastAsia="Times New Roman"/>
          <w:color w:val="auto"/>
          <w:sz w:val="28"/>
          <w:szCs w:val="28"/>
          <w:rtl w:val="0"/>
          <w:lang w:val="uk-UA"/>
        </w:rPr>
        <w:t>збільшення кількості</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превентивних</w:t>
      </w:r>
      <w:r>
        <w:rPr>
          <w:rFonts w:hint="default" w:ascii="Times New Roman" w:hAnsi="Times New Roman" w:eastAsia="Times New Roman"/>
          <w:color w:val="auto"/>
          <w:sz w:val="28"/>
          <w:szCs w:val="28"/>
          <w:rtl w:val="0"/>
        </w:rPr>
        <w:t xml:space="preserve"> заходів у вигляді затримань, виправданих</w:t>
      </w:r>
      <w:r>
        <w:rPr>
          <w:rFonts w:hint="default" w:ascii="Times New Roman" w:hAnsi="Times New Roman" w:eastAsia="Times New Roman"/>
          <w:color w:val="auto"/>
          <w:sz w:val="28"/>
          <w:szCs w:val="28"/>
          <w:rtl w:val="0"/>
          <w:lang w:val="uk-UA"/>
        </w:rPr>
        <w:t xml:space="preserve"> можливістю</w:t>
      </w:r>
      <w:r>
        <w:rPr>
          <w:rFonts w:hint="default" w:ascii="Times New Roman" w:hAnsi="Times New Roman" w:eastAsia="Times New Roman"/>
          <w:color w:val="auto"/>
          <w:sz w:val="28"/>
          <w:szCs w:val="28"/>
          <w:rtl w:val="0"/>
        </w:rPr>
        <w:t xml:space="preserve"> загроз</w:t>
      </w:r>
      <w:r>
        <w:rPr>
          <w:rFonts w:hint="default" w:ascii="Times New Roman" w:hAnsi="Times New Roman" w:eastAsia="Times New Roman"/>
          <w:color w:val="auto"/>
          <w:sz w:val="28"/>
          <w:szCs w:val="28"/>
          <w:rtl w:val="0"/>
          <w:lang w:val="uk-UA"/>
        </w:rPr>
        <w:t>и</w:t>
      </w:r>
      <w:r>
        <w:rPr>
          <w:rFonts w:hint="default" w:ascii="Times New Roman" w:hAnsi="Times New Roman" w:eastAsia="Times New Roman"/>
          <w:color w:val="auto"/>
          <w:sz w:val="28"/>
          <w:szCs w:val="28"/>
          <w:rtl w:val="0"/>
        </w:rPr>
        <w:t xml:space="preserve"> громадській безпеці. Однак </w:t>
      </w:r>
      <w:r>
        <w:rPr>
          <w:rFonts w:hint="default" w:ascii="Times New Roman" w:hAnsi="Times New Roman" w:eastAsia="Times New Roman"/>
          <w:color w:val="auto"/>
          <w:sz w:val="28"/>
          <w:szCs w:val="28"/>
          <w:rtl w:val="0"/>
          <w:lang w:val="uk-UA"/>
        </w:rPr>
        <w:t>людина</w:t>
      </w:r>
      <w:r>
        <w:rPr>
          <w:rFonts w:hint="default" w:ascii="Times New Roman" w:hAnsi="Times New Roman" w:eastAsia="Times New Roman"/>
          <w:color w:val="auto"/>
          <w:sz w:val="28"/>
          <w:szCs w:val="28"/>
          <w:rtl w:val="0"/>
        </w:rPr>
        <w:t xml:space="preserve">, свобода якої обмежена за підозрою у скоєнні злочину, </w:t>
      </w:r>
      <w:r>
        <w:rPr>
          <w:rFonts w:hint="default" w:ascii="Times New Roman" w:hAnsi="Times New Roman" w:eastAsia="Times New Roman"/>
          <w:color w:val="auto"/>
          <w:sz w:val="28"/>
          <w:szCs w:val="28"/>
          <w:rtl w:val="0"/>
          <w:lang w:val="uk-UA"/>
        </w:rPr>
        <w:t>врешті-решт</w:t>
      </w:r>
      <w:r>
        <w:rPr>
          <w:rFonts w:hint="default" w:ascii="Times New Roman" w:hAnsi="Times New Roman" w:eastAsia="Times New Roman"/>
          <w:color w:val="auto"/>
          <w:sz w:val="28"/>
          <w:szCs w:val="28"/>
          <w:rtl w:val="0"/>
        </w:rPr>
        <w:t xml:space="preserve"> може бути виправдана</w:t>
      </w:r>
      <w:r>
        <w:rPr>
          <w:rFonts w:hint="default" w:ascii="Times New Roman" w:hAnsi="Times New Roman" w:eastAsia="Times New Roman"/>
          <w:color w:val="auto"/>
          <w:sz w:val="28"/>
          <w:szCs w:val="28"/>
          <w:rtl w:val="0"/>
          <w:lang w:val="uk-UA"/>
        </w:rPr>
        <w:t xml:space="preserve"> через свою непричетність</w:t>
      </w:r>
      <w:r>
        <w:rPr>
          <w:rFonts w:hint="default" w:ascii="Times New Roman" w:hAnsi="Times New Roman" w:eastAsia="Times New Roman"/>
          <w:color w:val="auto"/>
          <w:sz w:val="28"/>
          <w:szCs w:val="28"/>
          <w:rtl w:val="0"/>
        </w:rPr>
        <w:t xml:space="preserve">, і </w:t>
      </w:r>
      <w:r>
        <w:rPr>
          <w:rFonts w:hint="default" w:ascii="Times New Roman" w:hAnsi="Times New Roman" w:eastAsia="Times New Roman"/>
          <w:color w:val="auto"/>
          <w:sz w:val="28"/>
          <w:szCs w:val="28"/>
          <w:rtl w:val="0"/>
          <w:lang w:val="uk-UA"/>
        </w:rPr>
        <w:t xml:space="preserve">тоді </w:t>
      </w:r>
      <w:r>
        <w:rPr>
          <w:rFonts w:hint="default" w:ascii="Times New Roman" w:hAnsi="Times New Roman" w:eastAsia="Times New Roman"/>
          <w:color w:val="auto"/>
          <w:sz w:val="28"/>
          <w:szCs w:val="28"/>
          <w:rtl w:val="0"/>
        </w:rPr>
        <w:t>будь-яке</w:t>
      </w:r>
      <w:r>
        <w:rPr>
          <w:rFonts w:hint="default" w:ascii="Times New Roman" w:hAnsi="Times New Roman" w:eastAsia="Times New Roman"/>
          <w:color w:val="auto"/>
          <w:sz w:val="28"/>
          <w:szCs w:val="28"/>
          <w:rtl w:val="0"/>
          <w:lang w:val="uk-UA"/>
        </w:rPr>
        <w:t xml:space="preserve"> до цього здійснене</w:t>
      </w:r>
      <w:r>
        <w:rPr>
          <w:rFonts w:hint="default" w:ascii="Times New Roman" w:hAnsi="Times New Roman" w:eastAsia="Times New Roman"/>
          <w:color w:val="auto"/>
          <w:sz w:val="28"/>
          <w:szCs w:val="28"/>
          <w:rtl w:val="0"/>
        </w:rPr>
        <w:t xml:space="preserve"> обмеження свободи є </w:t>
      </w:r>
      <w:r>
        <w:rPr>
          <w:rFonts w:hint="default" w:ascii="Times New Roman" w:hAnsi="Times New Roman" w:eastAsia="Times New Roman"/>
          <w:color w:val="auto"/>
          <w:sz w:val="28"/>
          <w:szCs w:val="28"/>
          <w:rtl w:val="0"/>
          <w:lang w:val="uk-UA"/>
        </w:rPr>
        <w:t>безперечним</w:t>
      </w:r>
      <w:r>
        <w:rPr>
          <w:rFonts w:hint="default" w:ascii="Times New Roman" w:hAnsi="Times New Roman" w:eastAsia="Times New Roman"/>
          <w:color w:val="auto"/>
          <w:sz w:val="28"/>
          <w:szCs w:val="28"/>
          <w:rtl w:val="0"/>
        </w:rPr>
        <w:t xml:space="preserve"> порушенням статті 5 Конвенції. Утримання під вартою та затримання осіб повинні здійснюватися відповідно до вимог</w:t>
      </w:r>
      <w:r>
        <w:rPr>
          <w:rFonts w:hint="default" w:ascii="Times New Roman" w:hAnsi="Times New Roman" w:eastAsia="Times New Roman"/>
          <w:color w:val="auto"/>
          <w:sz w:val="28"/>
          <w:szCs w:val="28"/>
          <w:rtl w:val="0"/>
          <w:lang w:val="uk-UA"/>
        </w:rPr>
        <w:t xml:space="preserve">, викладених в </w:t>
      </w:r>
      <w:r>
        <w:rPr>
          <w:rFonts w:hint="default" w:ascii="Times New Roman" w:hAnsi="Times New Roman" w:eastAsia="Times New Roman"/>
          <w:color w:val="auto"/>
          <w:sz w:val="28"/>
          <w:szCs w:val="28"/>
          <w:rtl w:val="0"/>
        </w:rPr>
        <w:t xml:space="preserve"> презумпції невин</w:t>
      </w:r>
      <w:r>
        <w:rPr>
          <w:rFonts w:hint="default" w:ascii="Times New Roman" w:hAnsi="Times New Roman" w:eastAsia="Times New Roman"/>
          <w:color w:val="auto"/>
          <w:sz w:val="28"/>
          <w:szCs w:val="28"/>
          <w:rtl w:val="0"/>
          <w:lang w:val="uk-UA"/>
        </w:rPr>
        <w:t>овності</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Перш за все</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утриманн</w:t>
      </w:r>
      <w:r>
        <w:rPr>
          <w:rFonts w:hint="default" w:ascii="Times New Roman" w:hAnsi="Times New Roman" w:eastAsia="Times New Roman"/>
          <w:color w:val="auto"/>
          <w:sz w:val="28"/>
          <w:szCs w:val="28"/>
          <w:rtl w:val="0"/>
        </w:rPr>
        <w:t>я особи</w:t>
      </w:r>
      <w:r>
        <w:rPr>
          <w:rFonts w:hint="default" w:ascii="Times New Roman" w:hAnsi="Times New Roman" w:eastAsia="Times New Roman"/>
          <w:color w:val="auto"/>
          <w:sz w:val="28"/>
          <w:szCs w:val="28"/>
          <w:rtl w:val="0"/>
          <w:lang w:val="uk-UA"/>
        </w:rPr>
        <w:t xml:space="preserve"> підозрюваного в злочині під вартою</w:t>
      </w:r>
      <w:r>
        <w:rPr>
          <w:rFonts w:hint="default" w:ascii="Times New Roman" w:hAnsi="Times New Roman" w:eastAsia="Times New Roman"/>
          <w:color w:val="auto"/>
          <w:sz w:val="28"/>
          <w:szCs w:val="28"/>
          <w:rtl w:val="0"/>
        </w:rPr>
        <w:t>,</w:t>
      </w:r>
      <w:r>
        <w:rPr>
          <w:rFonts w:hint="default" w:ascii="Times New Roman" w:hAnsi="Times New Roman" w:eastAsia="Times New Roman"/>
          <w:color w:val="auto"/>
          <w:sz w:val="28"/>
          <w:szCs w:val="28"/>
          <w:rtl w:val="0"/>
          <w:lang w:val="uk-UA"/>
        </w:rPr>
        <w:t xml:space="preserve"> вибір</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відносно нього будь-якого</w:t>
      </w:r>
      <w:r>
        <w:rPr>
          <w:rFonts w:hint="default" w:ascii="Times New Roman" w:hAnsi="Times New Roman" w:eastAsia="Times New Roman"/>
          <w:color w:val="auto"/>
          <w:sz w:val="28"/>
          <w:szCs w:val="28"/>
          <w:rtl w:val="0"/>
        </w:rPr>
        <w:t xml:space="preserve"> запобіжного заходу та інші процесуальні примусові заходи не доводять провини особи [14</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с</w:t>
      </w:r>
      <w:r>
        <w:rPr>
          <w:rFonts w:hint="default" w:ascii="Times New Roman" w:hAnsi="Times New Roman" w:eastAsia="Times New Roman"/>
          <w:color w:val="auto"/>
          <w:sz w:val="28"/>
          <w:szCs w:val="28"/>
          <w:rtl w:val="0"/>
          <w:lang w:val="uk-UA"/>
        </w:rPr>
        <w:t>.</w:t>
      </w:r>
      <w:r>
        <w:rPr>
          <w:rFonts w:hint="default" w:ascii="Times New Roman" w:hAnsi="Times New Roman" w:eastAsia="Times New Roman"/>
          <w:color w:val="auto"/>
          <w:sz w:val="28"/>
          <w:szCs w:val="28"/>
          <w:rtl w:val="0"/>
        </w:rPr>
        <w:t xml:space="preserve"> 45].</w:t>
      </w:r>
    </w:p>
    <w:p>
      <w:pPr>
        <w:shd w:val="clear" w:fill="FFFFFF"/>
        <w:spacing w:before="100" w:after="100" w:line="360" w:lineRule="auto"/>
        <w:ind w:left="0" w:leftChars="0" w:firstLine="658" w:firstLineChars="235"/>
        <w:jc w:val="both"/>
        <w:rPr>
          <w:rFonts w:hint="default" w:ascii="Times New Roman" w:hAnsi="Times New Roman" w:eastAsia="Times New Roman" w:cs="Times New Roman"/>
          <w:b/>
          <w:sz w:val="28"/>
          <w:szCs w:val="28"/>
          <w:shd w:val="clear" w:fill="EEEEEE"/>
          <w:lang w:val="uk-UA"/>
        </w:rPr>
      </w:pPr>
      <w:r>
        <w:rPr>
          <w:rFonts w:hint="default" w:ascii="Times New Roman" w:hAnsi="Times New Roman" w:eastAsia="Times New Roman"/>
          <w:color w:val="000000" w:themeColor="text1"/>
          <w:sz w:val="28"/>
          <w:szCs w:val="28"/>
          <w:rtl w:val="0"/>
          <w14:textFill>
            <w14:solidFill>
              <w14:schemeClr w14:val="tx1"/>
            </w14:solidFill>
          </w14:textFill>
        </w:rPr>
        <w:t xml:space="preserve">Таким чином, можна дійти </w:t>
      </w:r>
      <w:r>
        <w:rPr>
          <w:rFonts w:hint="default" w:ascii="Times New Roman" w:hAnsi="Times New Roman" w:eastAsia="Times New Roman"/>
          <w:color w:val="000000" w:themeColor="text1"/>
          <w:sz w:val="28"/>
          <w:szCs w:val="28"/>
          <w:rtl w:val="0"/>
          <w:lang w:val="uk-UA"/>
          <w14:textFill>
            <w14:solidFill>
              <w14:schemeClr w14:val="tx1"/>
            </w14:solidFill>
          </w14:textFill>
        </w:rPr>
        <w:t>логічного</w:t>
      </w:r>
      <w:r>
        <w:rPr>
          <w:rFonts w:hint="default" w:ascii="Times New Roman" w:hAnsi="Times New Roman" w:eastAsia="Times New Roman"/>
          <w:color w:val="000000" w:themeColor="text1"/>
          <w:sz w:val="28"/>
          <w:szCs w:val="28"/>
          <w:rtl w:val="0"/>
          <w14:textFill>
            <w14:solidFill>
              <w14:schemeClr w14:val="tx1"/>
            </w14:solidFill>
          </w14:textFill>
        </w:rPr>
        <w:t xml:space="preserve"> висновку, що презумпція невин</w:t>
      </w:r>
      <w:r>
        <w:rPr>
          <w:rFonts w:hint="default" w:ascii="Times New Roman" w:hAnsi="Times New Roman" w:eastAsia="Times New Roman"/>
          <w:color w:val="000000" w:themeColor="text1"/>
          <w:sz w:val="28"/>
          <w:szCs w:val="28"/>
          <w:rtl w:val="0"/>
          <w:lang w:val="uk-UA"/>
          <w14:textFill>
            <w14:solidFill>
              <w14:schemeClr w14:val="tx1"/>
            </w14:solidFill>
          </w14:textFill>
        </w:rPr>
        <w:t>овно</w:t>
      </w:r>
      <w:r>
        <w:rPr>
          <w:rFonts w:hint="default" w:ascii="Times New Roman" w:hAnsi="Times New Roman" w:eastAsia="Times New Roman"/>
          <w:color w:val="000000" w:themeColor="text1"/>
          <w:sz w:val="28"/>
          <w:szCs w:val="28"/>
          <w:rtl w:val="0"/>
          <w14:textFill>
            <w14:solidFill>
              <w14:schemeClr w14:val="tx1"/>
            </w14:solidFill>
          </w14:textFill>
        </w:rPr>
        <w:t xml:space="preserve">сті є одним із основоположних принципів кримінального судочинства, ключовим елементом права на справедливий судовий розгляд, </w:t>
      </w:r>
      <w:r>
        <w:rPr>
          <w:rFonts w:hint="default" w:ascii="Times New Roman" w:hAnsi="Times New Roman" w:eastAsia="Times New Roman"/>
          <w:color w:val="000000" w:themeColor="text1"/>
          <w:sz w:val="28"/>
          <w:szCs w:val="28"/>
          <w:rtl w:val="0"/>
          <w:lang w:val="uk-UA"/>
          <w14:textFill>
            <w14:solidFill>
              <w14:schemeClr w14:val="tx1"/>
            </w14:solidFill>
          </w14:textFill>
        </w:rPr>
        <w:t>що охороняє</w:t>
      </w:r>
      <w:r>
        <w:rPr>
          <w:rFonts w:hint="default" w:ascii="Times New Roman" w:hAnsi="Times New Roman" w:eastAsia="Times New Roman"/>
          <w:color w:val="000000" w:themeColor="text1"/>
          <w:sz w:val="28"/>
          <w:szCs w:val="28"/>
          <w:rtl w:val="0"/>
          <w14:textFill>
            <w14:solidFill>
              <w14:schemeClr w14:val="tx1"/>
            </w14:solidFill>
          </w14:textFill>
        </w:rPr>
        <w:t xml:space="preserve"> права людини</w:t>
      </w:r>
      <w:r>
        <w:rPr>
          <w:rFonts w:hint="default" w:ascii="Times New Roman" w:hAnsi="Times New Roman" w:eastAsia="Times New Roman"/>
          <w:color w:val="000000" w:themeColor="text1"/>
          <w:sz w:val="28"/>
          <w:szCs w:val="28"/>
          <w:rtl w:val="0"/>
          <w:lang w:val="uk-UA"/>
          <w14:textFill>
            <w14:solidFill>
              <w14:schemeClr w14:val="tx1"/>
            </w14:solidFill>
          </w14:textFill>
        </w:rPr>
        <w:t xml:space="preserve"> та </w:t>
      </w:r>
      <w:r>
        <w:rPr>
          <w:rFonts w:hint="default" w:ascii="Times New Roman" w:hAnsi="Times New Roman" w:eastAsia="Times New Roman"/>
          <w:color w:val="000000" w:themeColor="text1"/>
          <w:sz w:val="28"/>
          <w:szCs w:val="28"/>
          <w:rtl w:val="0"/>
          <w14:textFill>
            <w14:solidFill>
              <w14:schemeClr w14:val="tx1"/>
            </w14:solidFill>
          </w14:textFill>
        </w:rPr>
        <w:t>національно-демократичний устрій. Велике значення</w:t>
      </w:r>
      <w:r>
        <w:rPr>
          <w:rFonts w:hint="default" w:ascii="Times New Roman" w:hAnsi="Times New Roman" w:eastAsia="Times New Roman"/>
          <w:color w:val="000000" w:themeColor="text1"/>
          <w:sz w:val="28"/>
          <w:szCs w:val="28"/>
          <w:rtl w:val="0"/>
          <w:lang w:val="uk-UA"/>
          <w14:textFill>
            <w14:solidFill>
              <w14:schemeClr w14:val="tx1"/>
            </w14:solidFill>
          </w14:textFill>
        </w:rPr>
        <w:t xml:space="preserve"> безсумнівно</w:t>
      </w:r>
      <w:r>
        <w:rPr>
          <w:rFonts w:hint="default" w:ascii="Times New Roman" w:hAnsi="Times New Roman" w:eastAsia="Times New Roman"/>
          <w:color w:val="000000" w:themeColor="text1"/>
          <w:sz w:val="28"/>
          <w:szCs w:val="28"/>
          <w:rtl w:val="0"/>
          <w14:textFill>
            <w14:solidFill>
              <w14:schemeClr w14:val="tx1"/>
            </w14:solidFill>
          </w14:textFill>
        </w:rPr>
        <w:t xml:space="preserve"> має закріплення цього принципу на міжнародному рівні законодавства</w:t>
      </w:r>
      <w:r>
        <w:rPr>
          <w:rFonts w:hint="default" w:ascii="Times New Roman" w:hAnsi="Times New Roman" w:eastAsia="Times New Roman"/>
          <w:color w:val="000000" w:themeColor="text1"/>
          <w:sz w:val="28"/>
          <w:szCs w:val="28"/>
          <w:rtl w:val="0"/>
          <w:lang w:val="uk-UA"/>
          <w14:textFill>
            <w14:solidFill>
              <w14:schemeClr w14:val="tx1"/>
            </w14:solidFill>
          </w14:textFill>
        </w:rPr>
        <w:t xml:space="preserve"> </w:t>
      </w:r>
      <w:r>
        <w:rPr>
          <w:rFonts w:hint="default" w:ascii="Times New Roman" w:hAnsi="Times New Roman" w:eastAsia="Times New Roman"/>
          <w:color w:val="000000" w:themeColor="text1"/>
          <w:sz w:val="28"/>
          <w:szCs w:val="28"/>
          <w:rtl w:val="0"/>
          <w14:textFill>
            <w14:solidFill>
              <w14:schemeClr w14:val="tx1"/>
            </w14:solidFill>
          </w14:textFill>
        </w:rPr>
        <w:t xml:space="preserve">та його вдосконалення на всіх </w:t>
      </w:r>
      <w:r>
        <w:rPr>
          <w:rFonts w:hint="default" w:ascii="Times New Roman" w:hAnsi="Times New Roman" w:eastAsia="Times New Roman"/>
          <w:color w:val="000000" w:themeColor="text1"/>
          <w:sz w:val="28"/>
          <w:szCs w:val="28"/>
          <w:rtl w:val="0"/>
          <w:lang w:val="uk-UA"/>
          <w14:textFill>
            <w14:solidFill>
              <w14:schemeClr w14:val="tx1"/>
            </w14:solidFill>
          </w14:textFill>
        </w:rPr>
        <w:t>етапах проведення</w:t>
      </w:r>
      <w:r>
        <w:rPr>
          <w:rFonts w:hint="default" w:ascii="Times New Roman" w:hAnsi="Times New Roman" w:eastAsia="Times New Roman"/>
          <w:color w:val="000000" w:themeColor="text1"/>
          <w:sz w:val="28"/>
          <w:szCs w:val="28"/>
          <w:rtl w:val="0"/>
          <w14:textFill>
            <w14:solidFill>
              <w14:schemeClr w14:val="tx1"/>
            </w14:solidFill>
          </w14:textFill>
        </w:rPr>
        <w:t xml:space="preserve"> кримінального судочинства.</w:t>
      </w:r>
      <w:r>
        <w:rPr>
          <w:rFonts w:hint="default" w:ascii="Times New Roman" w:hAnsi="Times New Roman" w:eastAsia="Times New Roman"/>
          <w:color w:val="000000" w:themeColor="text1"/>
          <w:sz w:val="28"/>
          <w:szCs w:val="28"/>
          <w:rtl w:val="0"/>
          <w:lang w:val="uk-UA"/>
          <w14:textFill>
            <w14:solidFill>
              <w14:schemeClr w14:val="tx1"/>
            </w14:solidFill>
          </w14:textFill>
        </w:rPr>
        <w:t xml:space="preserve"> </w:t>
      </w:r>
      <w:r>
        <w:rPr>
          <w:rFonts w:hint="default" w:ascii="Times New Roman" w:hAnsi="Times New Roman" w:eastAsia="Times New Roman"/>
          <w:color w:val="000000" w:themeColor="text1"/>
          <w:sz w:val="28"/>
          <w:szCs w:val="28"/>
          <w:rtl w:val="0"/>
          <w14:textFill>
            <w14:solidFill>
              <w14:schemeClr w14:val="tx1"/>
            </w14:solidFill>
          </w14:textFill>
        </w:rPr>
        <w:t>Але принцип презумпції нев</w:t>
      </w:r>
      <w:r>
        <w:rPr>
          <w:rFonts w:hint="default" w:ascii="Times New Roman" w:hAnsi="Times New Roman" w:eastAsia="Times New Roman"/>
          <w:color w:val="000000" w:themeColor="text1"/>
          <w:sz w:val="28"/>
          <w:szCs w:val="28"/>
          <w:rtl w:val="0"/>
          <w:lang w:val="uk-UA"/>
          <w14:textFill>
            <w14:solidFill>
              <w14:schemeClr w14:val="tx1"/>
            </w14:solidFill>
          </w14:textFill>
        </w:rPr>
        <w:t>инуватості</w:t>
      </w:r>
      <w:r>
        <w:rPr>
          <w:rFonts w:hint="default" w:ascii="Times New Roman" w:hAnsi="Times New Roman" w:eastAsia="Times New Roman"/>
          <w:color w:val="000000" w:themeColor="text1"/>
          <w:sz w:val="28"/>
          <w:szCs w:val="28"/>
          <w:rtl w:val="0"/>
          <w14:textFill>
            <w14:solidFill>
              <w14:schemeClr w14:val="tx1"/>
            </w14:solidFill>
          </w14:textFill>
        </w:rPr>
        <w:t xml:space="preserve"> заслуговує </w:t>
      </w:r>
      <w:r>
        <w:rPr>
          <w:rFonts w:hint="default" w:ascii="Times New Roman" w:hAnsi="Times New Roman" w:eastAsia="Times New Roman"/>
          <w:color w:val="000000" w:themeColor="text1"/>
          <w:sz w:val="28"/>
          <w:szCs w:val="28"/>
          <w:rtl w:val="0"/>
          <w:lang w:val="uk-UA"/>
          <w14:textFill>
            <w14:solidFill>
              <w14:schemeClr w14:val="tx1"/>
            </w14:solidFill>
          </w14:textFill>
        </w:rPr>
        <w:t xml:space="preserve">на зацікавленість зі сторони науки правознавства для його </w:t>
      </w:r>
      <w:r>
        <w:rPr>
          <w:rFonts w:hint="default" w:ascii="Times New Roman" w:hAnsi="Times New Roman" w:eastAsia="Times New Roman"/>
          <w:color w:val="000000" w:themeColor="text1"/>
          <w:sz w:val="28"/>
          <w:szCs w:val="28"/>
          <w:rtl w:val="0"/>
          <w14:textFill>
            <w14:solidFill>
              <w14:schemeClr w14:val="tx1"/>
            </w14:solidFill>
          </w14:textFill>
        </w:rPr>
        <w:t>подальш</w:t>
      </w:r>
      <w:r>
        <w:rPr>
          <w:rFonts w:hint="default" w:ascii="Times New Roman" w:hAnsi="Times New Roman" w:eastAsia="Times New Roman"/>
          <w:color w:val="000000" w:themeColor="text1"/>
          <w:sz w:val="28"/>
          <w:szCs w:val="28"/>
          <w:rtl w:val="0"/>
          <w:lang w:val="uk-UA"/>
          <w14:textFill>
            <w14:solidFill>
              <w14:schemeClr w14:val="tx1"/>
            </w14:solidFill>
          </w14:textFill>
        </w:rPr>
        <w:t>ого</w:t>
      </w:r>
      <w:r>
        <w:rPr>
          <w:rFonts w:hint="default" w:ascii="Times New Roman" w:hAnsi="Times New Roman" w:eastAsia="Times New Roman"/>
          <w:color w:val="000000" w:themeColor="text1"/>
          <w:sz w:val="28"/>
          <w:szCs w:val="28"/>
          <w:rtl w:val="0"/>
          <w14:textFill>
            <w14:solidFill>
              <w14:schemeClr w14:val="tx1"/>
            </w14:solidFill>
          </w14:textFill>
        </w:rPr>
        <w:t xml:space="preserve"> розвит</w:t>
      </w:r>
      <w:r>
        <w:rPr>
          <w:rFonts w:hint="default" w:ascii="Times New Roman" w:hAnsi="Times New Roman" w:eastAsia="Times New Roman"/>
          <w:color w:val="000000" w:themeColor="text1"/>
          <w:sz w:val="28"/>
          <w:szCs w:val="28"/>
          <w:rtl w:val="0"/>
          <w:lang w:val="uk-UA"/>
          <w14:textFill>
            <w14:solidFill>
              <w14:schemeClr w14:val="tx1"/>
            </w14:solidFill>
          </w14:textFill>
        </w:rPr>
        <w:t>ку</w:t>
      </w:r>
      <w:r>
        <w:rPr>
          <w:rFonts w:hint="default" w:ascii="Times New Roman" w:hAnsi="Times New Roman" w:eastAsia="Times New Roman"/>
          <w:color w:val="000000" w:themeColor="text1"/>
          <w:sz w:val="28"/>
          <w:szCs w:val="28"/>
          <w:rtl w:val="0"/>
          <w14:textFill>
            <w14:solidFill>
              <w14:schemeClr w14:val="tx1"/>
            </w14:solidFill>
          </w14:textFill>
        </w:rPr>
        <w:t xml:space="preserve"> [15</w:t>
      </w:r>
      <w:r>
        <w:rPr>
          <w:rFonts w:hint="default" w:ascii="Times New Roman" w:hAnsi="Times New Roman" w:eastAsia="Times New Roman"/>
          <w:color w:val="000000" w:themeColor="text1"/>
          <w:sz w:val="28"/>
          <w:szCs w:val="28"/>
          <w:rtl w:val="0"/>
          <w:lang w:val="uk-UA"/>
          <w14:textFill>
            <w14:solidFill>
              <w14:schemeClr w14:val="tx1"/>
            </w14:solidFill>
          </w14:textFill>
        </w:rPr>
        <w:t xml:space="preserve">, </w:t>
      </w:r>
      <w:r>
        <w:rPr>
          <w:rFonts w:hint="default" w:ascii="Times New Roman" w:hAnsi="Times New Roman" w:eastAsia="Times New Roman"/>
          <w:color w:val="000000" w:themeColor="text1"/>
          <w:sz w:val="28"/>
          <w:szCs w:val="28"/>
          <w:rtl w:val="0"/>
          <w14:textFill>
            <w14:solidFill>
              <w14:schemeClr w14:val="tx1"/>
            </w14:solidFill>
          </w14:textFill>
        </w:rPr>
        <w:t>c</w:t>
      </w:r>
      <w:r>
        <w:rPr>
          <w:rFonts w:hint="default" w:ascii="Times New Roman" w:hAnsi="Times New Roman" w:eastAsia="Times New Roman"/>
          <w:color w:val="000000" w:themeColor="text1"/>
          <w:sz w:val="28"/>
          <w:szCs w:val="28"/>
          <w:rtl w:val="0"/>
          <w:lang w:val="uk-UA"/>
          <w14:textFill>
            <w14:solidFill>
              <w14:schemeClr w14:val="tx1"/>
            </w14:solidFill>
          </w14:textFill>
        </w:rPr>
        <w:t>.</w:t>
      </w:r>
      <w:r>
        <w:rPr>
          <w:rFonts w:hint="default" w:ascii="Times New Roman" w:hAnsi="Times New Roman" w:eastAsia="Times New Roman"/>
          <w:color w:val="000000" w:themeColor="text1"/>
          <w:sz w:val="28"/>
          <w:szCs w:val="28"/>
          <w:rtl w:val="0"/>
          <w14:textFill>
            <w14:solidFill>
              <w14:schemeClr w14:val="tx1"/>
            </w14:solidFill>
          </w14:textFill>
        </w:rPr>
        <w:t xml:space="preserve"> 55]</w:t>
      </w:r>
      <w:r>
        <w:rPr>
          <w:rFonts w:hint="default" w:ascii="Times New Roman" w:hAnsi="Times New Roman" w:eastAsia="Times New Roman"/>
          <w:color w:val="000000" w:themeColor="text1"/>
          <w:sz w:val="28"/>
          <w:szCs w:val="28"/>
          <w:rtl w:val="0"/>
          <w:lang w:val="uk-UA"/>
          <w14:textFill>
            <w14:solidFill>
              <w14:schemeClr w14:val="tx1"/>
            </w14:solidFill>
          </w14:textFill>
        </w:rPr>
        <w:t>.</w:t>
      </w:r>
    </w:p>
    <w:p>
      <w:pPr>
        <w:spacing w:line="360" w:lineRule="auto"/>
        <w:jc w:val="center"/>
        <w:outlineLvl w:val="0"/>
        <w:rPr>
          <w:rFonts w:ascii="Times New Roman" w:hAnsi="Times New Roman" w:eastAsia="Times New Roman" w:cs="Times New Roman"/>
          <w:b/>
          <w:sz w:val="28"/>
          <w:szCs w:val="28"/>
          <w:rtl w:val="0"/>
        </w:rPr>
      </w:pPr>
      <w:bookmarkStart w:id="9" w:name="_Toc29747"/>
      <w:r>
        <w:rPr>
          <w:rFonts w:ascii="Times New Roman" w:hAnsi="Times New Roman" w:eastAsia="Times New Roman" w:cs="Times New Roman"/>
          <w:b/>
          <w:sz w:val="28"/>
          <w:szCs w:val="28"/>
          <w:rtl w:val="0"/>
        </w:rPr>
        <w:t>Р</w:t>
      </w:r>
      <w:r>
        <w:rPr>
          <w:rFonts w:ascii="Times New Roman" w:hAnsi="Times New Roman" w:eastAsia="Times New Roman" w:cs="Times New Roman"/>
          <w:b/>
          <w:sz w:val="28"/>
          <w:szCs w:val="28"/>
          <w:rtl w:val="0"/>
          <w:lang w:val="uk-UA"/>
        </w:rPr>
        <w:t>ОЗДІЛ</w:t>
      </w:r>
      <w:r>
        <w:rPr>
          <w:rFonts w:ascii="Times New Roman" w:hAnsi="Times New Roman" w:eastAsia="Times New Roman" w:cs="Times New Roman"/>
          <w:b/>
          <w:sz w:val="28"/>
          <w:szCs w:val="28"/>
          <w:rtl w:val="0"/>
        </w:rPr>
        <w:t xml:space="preserve"> </w:t>
      </w:r>
      <w:r>
        <w:rPr>
          <w:rFonts w:hint="default" w:ascii="Times New Roman" w:hAnsi="Times New Roman" w:eastAsia="Times New Roman" w:cs="Times New Roman"/>
          <w:b/>
          <w:sz w:val="28"/>
          <w:szCs w:val="28"/>
          <w:rtl w:val="0"/>
          <w:lang w:val="uk-UA"/>
        </w:rPr>
        <w:t>3 ЗВ’ЯЗОК ПРЕЗУМПЦІЇ НЕВИНУВАТОСТІ З ПРАВОМ ОСОБИ НА СВОБОДУ ВІД САМОВИКРИТТЯ, ВИКРИТТЯ ЧЛЕНІВ СІМ’Ї ЧИ БЛИЗЬКИХ РОДИЧІВ Й З ДЕЯКИМИ ІНШИМИ ПРИНЦИПАМИ КРИМІНАЛЬНОГО ПРОЦЕСУ</w:t>
      </w:r>
      <w:bookmarkEnd w:id="9"/>
    </w:p>
    <w:p>
      <w:pPr>
        <w:spacing w:line="360" w:lineRule="auto"/>
        <w:jc w:val="both"/>
        <w:rPr>
          <w:rFonts w:ascii="Times New Roman" w:hAnsi="Times New Roman" w:eastAsia="Times New Roman" w:cs="Times New Roman"/>
          <w:b/>
          <w:color w:val="FF0000"/>
          <w:sz w:val="28"/>
          <w:szCs w:val="28"/>
          <w:rtl w:val="0"/>
        </w:rPr>
      </w:pPr>
    </w:p>
    <w:p>
      <w:pPr>
        <w:shd w:val="clear" w:fill="FFFFFF"/>
        <w:spacing w:before="100" w:after="100" w:line="360" w:lineRule="auto"/>
        <w:ind w:left="0" w:leftChars="0" w:firstLine="658" w:firstLineChars="235"/>
        <w:jc w:val="both"/>
        <w:rPr>
          <w:rFonts w:hint="default" w:ascii="Times New Roman" w:hAnsi="Times New Roman" w:eastAsia="Times New Roman" w:cs="Times New Roman"/>
          <w:color w:val="auto"/>
          <w:sz w:val="28"/>
          <w:szCs w:val="28"/>
          <w:rtl w:val="0"/>
          <w:lang w:val="uk-UA"/>
        </w:rPr>
      </w:pPr>
      <w:r>
        <w:rPr>
          <w:rFonts w:hint="default" w:ascii="Times New Roman" w:hAnsi="Times New Roman" w:eastAsia="Times New Roman" w:cs="Times New Roman"/>
          <w:color w:val="auto"/>
          <w:sz w:val="28"/>
          <w:szCs w:val="28"/>
          <w:rtl w:val="0"/>
        </w:rPr>
        <w:t>Правила</w:t>
      </w:r>
      <w:r>
        <w:rPr>
          <w:rFonts w:hint="default" w:ascii="Times New Roman" w:hAnsi="Times New Roman" w:eastAsia="Times New Roman" w:cs="Times New Roman"/>
          <w:color w:val="auto"/>
          <w:sz w:val="28"/>
          <w:szCs w:val="28"/>
          <w:rtl w:val="0"/>
          <w:lang w:val="uk-UA"/>
        </w:rPr>
        <w:t>, що зазначені в</w:t>
      </w:r>
      <w:r>
        <w:rPr>
          <w:rFonts w:hint="default" w:ascii="Times New Roman" w:hAnsi="Times New Roman" w:eastAsia="Times New Roman" w:cs="Times New Roman"/>
          <w:color w:val="auto"/>
          <w:sz w:val="28"/>
          <w:szCs w:val="28"/>
          <w:rtl w:val="0"/>
        </w:rPr>
        <w:t xml:space="preserve"> Конституції України</w:t>
      </w:r>
      <w:r>
        <w:rPr>
          <w:rFonts w:hint="default" w:ascii="Times New Roman" w:hAnsi="Times New Roman" w:eastAsia="Times New Roman" w:cs="Times New Roman"/>
          <w:color w:val="auto"/>
          <w:sz w:val="28"/>
          <w:szCs w:val="28"/>
          <w:rtl w:val="0"/>
          <w:lang w:val="uk-UA"/>
        </w:rPr>
        <w:t xml:space="preserve"> в статті</w:t>
      </w:r>
      <w:r>
        <w:rPr>
          <w:rFonts w:hint="default" w:ascii="Times New Roman" w:hAnsi="Times New Roman" w:eastAsia="Times New Roman" w:cs="Times New Roman"/>
          <w:color w:val="auto"/>
          <w:sz w:val="28"/>
          <w:szCs w:val="28"/>
          <w:rtl w:val="0"/>
        </w:rPr>
        <w:t xml:space="preserve"> 62 також </w:t>
      </w:r>
      <w:r>
        <w:rPr>
          <w:rFonts w:hint="default" w:ascii="Times New Roman" w:hAnsi="Times New Roman" w:eastAsia="Times New Roman" w:cs="Times New Roman"/>
          <w:color w:val="auto"/>
          <w:sz w:val="28"/>
          <w:szCs w:val="28"/>
          <w:rtl w:val="0"/>
          <w:lang w:val="uk-UA"/>
        </w:rPr>
        <w:t>розповсюджуються</w:t>
      </w:r>
      <w:r>
        <w:rPr>
          <w:rFonts w:hint="default" w:ascii="Times New Roman" w:hAnsi="Times New Roman" w:eastAsia="Times New Roman" w:cs="Times New Roman"/>
          <w:color w:val="auto"/>
          <w:sz w:val="28"/>
          <w:szCs w:val="28"/>
          <w:rtl w:val="0"/>
        </w:rPr>
        <w:t xml:space="preserve"> на підозрюваних, тобто осіб, затриманих за підозрою у скоєнні злочину або до яких</w:t>
      </w:r>
      <w:r>
        <w:rPr>
          <w:rFonts w:hint="default" w:ascii="Times New Roman" w:hAnsi="Times New Roman" w:eastAsia="Times New Roman" w:cs="Times New Roman"/>
          <w:color w:val="auto"/>
          <w:sz w:val="28"/>
          <w:szCs w:val="28"/>
          <w:rtl w:val="0"/>
          <w:lang w:val="uk-UA"/>
        </w:rPr>
        <w:t xml:space="preserve"> задовго до їх притягнення в якості обвинуваченого було обрано якийсь запобіжний захід. </w:t>
      </w:r>
    </w:p>
    <w:p>
      <w:pPr>
        <w:shd w:val="clear" w:fill="FFFFFF"/>
        <w:spacing w:before="100" w:after="100" w:line="360" w:lineRule="auto"/>
        <w:ind w:left="0" w:leftChars="0" w:firstLine="658" w:firstLineChars="235"/>
        <w:jc w:val="both"/>
        <w:rPr>
          <w:rFonts w:hint="default" w:ascii="Times New Roman" w:hAnsi="Times New Roman" w:eastAsia="Times New Roman" w:cs="Times New Roman"/>
          <w:color w:val="auto"/>
          <w:sz w:val="28"/>
          <w:szCs w:val="28"/>
          <w:rtl w:val="0"/>
          <w:lang w:val="uk-UA"/>
        </w:rPr>
      </w:pPr>
      <w:r>
        <w:rPr>
          <w:rFonts w:hint="default" w:ascii="Times New Roman" w:hAnsi="Times New Roman" w:eastAsia="Times New Roman" w:cs="Times New Roman"/>
          <w:color w:val="auto"/>
          <w:sz w:val="28"/>
          <w:szCs w:val="28"/>
          <w:rtl w:val="0"/>
        </w:rPr>
        <w:t>Підсудний вважається нев</w:t>
      </w:r>
      <w:r>
        <w:rPr>
          <w:rFonts w:hint="default" w:ascii="Times New Roman" w:hAnsi="Times New Roman" w:eastAsia="Times New Roman" w:cs="Times New Roman"/>
          <w:color w:val="auto"/>
          <w:sz w:val="28"/>
          <w:szCs w:val="28"/>
          <w:rtl w:val="0"/>
          <w:lang w:val="uk-UA"/>
        </w:rPr>
        <w:t>инуватим</w:t>
      </w:r>
      <w:r>
        <w:rPr>
          <w:rFonts w:hint="default" w:ascii="Times New Roman" w:hAnsi="Times New Roman" w:eastAsia="Times New Roman" w:cs="Times New Roman"/>
          <w:color w:val="auto"/>
          <w:sz w:val="28"/>
          <w:szCs w:val="28"/>
          <w:rtl w:val="0"/>
        </w:rPr>
        <w:t xml:space="preserve"> відповідно до закону, і закон обмежує можливість визнання його винним у судовому порядку, в якому на гласній, усній та рівній основі проводиться повне та всебічне судове розслідування всіх обставин справи</w:t>
      </w:r>
      <w:r>
        <w:rPr>
          <w:rFonts w:hint="default" w:ascii="Times New Roman" w:hAnsi="Times New Roman" w:eastAsia="Times New Roman" w:cs="Times New Roman"/>
          <w:color w:val="auto"/>
          <w:sz w:val="28"/>
          <w:szCs w:val="28"/>
          <w:rtl w:val="0"/>
          <w:lang w:val="uk-UA"/>
        </w:rPr>
        <w:t xml:space="preserve"> та інших принципів кримінального ведення процесу. </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lang w:val="uk-UA"/>
        </w:rPr>
      </w:pPr>
      <w:r>
        <w:rPr>
          <w:rFonts w:ascii="Times New Roman" w:hAnsi="Times New Roman" w:eastAsia="Times New Roman" w:cs="Times New Roman"/>
          <w:color w:val="auto"/>
          <w:sz w:val="28"/>
          <w:szCs w:val="28"/>
          <w:rtl w:val="0"/>
        </w:rPr>
        <w:t xml:space="preserve"> </w:t>
      </w:r>
      <w:r>
        <w:rPr>
          <w:rFonts w:hint="default" w:ascii="Times New Roman" w:hAnsi="Times New Roman" w:eastAsia="Times New Roman"/>
          <w:color w:val="auto"/>
          <w:sz w:val="28"/>
          <w:szCs w:val="28"/>
          <w:rtl w:val="0"/>
        </w:rPr>
        <w:t xml:space="preserve">Тільки після розгляду справи та </w:t>
      </w:r>
      <w:r>
        <w:rPr>
          <w:rFonts w:hint="default" w:ascii="Times New Roman" w:hAnsi="Times New Roman" w:eastAsia="Times New Roman"/>
          <w:color w:val="auto"/>
          <w:sz w:val="28"/>
          <w:szCs w:val="28"/>
          <w:rtl w:val="0"/>
          <w:lang w:val="uk-UA"/>
        </w:rPr>
        <w:t>назначення</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судом вироку, який набув</w:t>
      </w:r>
      <w:r>
        <w:rPr>
          <w:rFonts w:hint="default" w:ascii="Times New Roman" w:hAnsi="Times New Roman" w:eastAsia="Times New Roman"/>
          <w:color w:val="auto"/>
          <w:sz w:val="28"/>
          <w:szCs w:val="28"/>
          <w:rtl w:val="0"/>
        </w:rPr>
        <w:t xml:space="preserve"> законної сили</w:t>
      </w:r>
      <w:r>
        <w:rPr>
          <w:rFonts w:hint="default" w:ascii="Times New Roman" w:hAnsi="Times New Roman" w:eastAsia="Times New Roman"/>
          <w:color w:val="auto"/>
          <w:sz w:val="28"/>
          <w:szCs w:val="28"/>
          <w:rtl w:val="0"/>
          <w:lang w:val="uk-UA"/>
        </w:rPr>
        <w:t>,</w:t>
      </w:r>
      <w:r>
        <w:rPr>
          <w:rFonts w:hint="default" w:ascii="Times New Roman" w:hAnsi="Times New Roman" w:eastAsia="Times New Roman"/>
          <w:color w:val="auto"/>
          <w:sz w:val="28"/>
          <w:szCs w:val="28"/>
          <w:rtl w:val="0"/>
        </w:rPr>
        <w:t xml:space="preserve"> держава визнає підсудного винн</w:t>
      </w:r>
      <w:r>
        <w:rPr>
          <w:rFonts w:hint="default" w:ascii="Times New Roman" w:hAnsi="Times New Roman" w:eastAsia="Times New Roman"/>
          <w:color w:val="auto"/>
          <w:sz w:val="28"/>
          <w:szCs w:val="28"/>
          <w:rtl w:val="0"/>
          <w:lang w:val="uk-UA"/>
        </w:rPr>
        <w:t>им</w:t>
      </w:r>
      <w:r>
        <w:rPr>
          <w:rFonts w:hint="default" w:ascii="Times New Roman" w:hAnsi="Times New Roman" w:eastAsia="Times New Roman"/>
          <w:color w:val="auto"/>
          <w:sz w:val="28"/>
          <w:szCs w:val="28"/>
          <w:rtl w:val="0"/>
        </w:rPr>
        <w:t xml:space="preserve"> і несе відповідальність за обґрунтованість </w:t>
      </w:r>
      <w:r>
        <w:rPr>
          <w:rFonts w:hint="default" w:ascii="Times New Roman" w:hAnsi="Times New Roman" w:eastAsia="Times New Roman"/>
          <w:color w:val="auto"/>
          <w:sz w:val="28"/>
          <w:szCs w:val="28"/>
          <w:rtl w:val="0"/>
          <w:lang w:val="uk-UA"/>
        </w:rPr>
        <w:t>його</w:t>
      </w:r>
      <w:r>
        <w:rPr>
          <w:rFonts w:hint="default" w:ascii="Times New Roman" w:hAnsi="Times New Roman" w:eastAsia="Times New Roman"/>
          <w:color w:val="auto"/>
          <w:sz w:val="28"/>
          <w:szCs w:val="28"/>
          <w:rtl w:val="0"/>
        </w:rPr>
        <w:t xml:space="preserve"> засудження. У цьому </w:t>
      </w:r>
      <w:r>
        <w:rPr>
          <w:rFonts w:hint="default" w:ascii="Times New Roman" w:hAnsi="Times New Roman" w:eastAsia="Times New Roman"/>
          <w:color w:val="auto"/>
          <w:sz w:val="28"/>
          <w:szCs w:val="28"/>
          <w:rtl w:val="0"/>
          <w:lang w:val="uk-UA"/>
        </w:rPr>
        <w:t xml:space="preserve">і є </w:t>
      </w:r>
      <w:r>
        <w:rPr>
          <w:rFonts w:hint="default" w:ascii="Times New Roman" w:hAnsi="Times New Roman" w:eastAsia="Times New Roman"/>
          <w:color w:val="auto"/>
          <w:sz w:val="28"/>
          <w:szCs w:val="28"/>
          <w:rtl w:val="0"/>
        </w:rPr>
        <w:t>вся суть принципу презумпції невинності як об'єктивної правової норми, обов'язкової як</w:t>
      </w:r>
      <w:r>
        <w:rPr>
          <w:rFonts w:hint="default" w:ascii="Times New Roman" w:hAnsi="Times New Roman" w:eastAsia="Times New Roman"/>
          <w:color w:val="auto"/>
          <w:sz w:val="28"/>
          <w:szCs w:val="28"/>
          <w:rtl w:val="0"/>
          <w:lang w:val="uk-UA"/>
        </w:rPr>
        <w:t xml:space="preserve"> для</w:t>
      </w:r>
      <w:r>
        <w:rPr>
          <w:rFonts w:hint="default" w:ascii="Times New Roman" w:hAnsi="Times New Roman" w:eastAsia="Times New Roman"/>
          <w:color w:val="auto"/>
          <w:sz w:val="28"/>
          <w:szCs w:val="28"/>
          <w:rtl w:val="0"/>
        </w:rPr>
        <w:t xml:space="preserve"> всі</w:t>
      </w:r>
      <w:r>
        <w:rPr>
          <w:rFonts w:hint="default" w:ascii="Times New Roman" w:hAnsi="Times New Roman" w:eastAsia="Times New Roman"/>
          <w:color w:val="auto"/>
          <w:sz w:val="28"/>
          <w:szCs w:val="28"/>
          <w:rtl w:val="0"/>
          <w:lang w:val="uk-UA"/>
        </w:rPr>
        <w:t>х</w:t>
      </w:r>
      <w:r>
        <w:rPr>
          <w:rFonts w:hint="default" w:ascii="Times New Roman" w:hAnsi="Times New Roman" w:eastAsia="Times New Roman"/>
          <w:color w:val="auto"/>
          <w:sz w:val="28"/>
          <w:szCs w:val="28"/>
          <w:rtl w:val="0"/>
        </w:rPr>
        <w:t xml:space="preserve"> осіб, що</w:t>
      </w:r>
      <w:r>
        <w:rPr>
          <w:rFonts w:hint="default" w:ascii="Times New Roman" w:hAnsi="Times New Roman" w:eastAsia="Times New Roman"/>
          <w:color w:val="auto"/>
          <w:sz w:val="28"/>
          <w:szCs w:val="28"/>
          <w:rtl w:val="0"/>
          <w:lang w:val="uk-UA"/>
        </w:rPr>
        <w:t xml:space="preserve"> беруть участь</w:t>
      </w:r>
      <w:r>
        <w:rPr>
          <w:rFonts w:hint="default" w:ascii="Times New Roman" w:hAnsi="Times New Roman" w:eastAsia="Times New Roman"/>
          <w:color w:val="auto"/>
          <w:sz w:val="28"/>
          <w:szCs w:val="28"/>
          <w:rtl w:val="0"/>
        </w:rPr>
        <w:t xml:space="preserve"> у кримінальному </w:t>
      </w:r>
      <w:r>
        <w:rPr>
          <w:rFonts w:hint="default" w:ascii="Times New Roman" w:hAnsi="Times New Roman" w:eastAsia="Times New Roman"/>
          <w:color w:val="auto"/>
          <w:sz w:val="28"/>
          <w:szCs w:val="28"/>
          <w:rtl w:val="0"/>
          <w:lang w:val="uk-UA"/>
        </w:rPr>
        <w:t>процес</w:t>
      </w:r>
      <w:r>
        <w:rPr>
          <w:rFonts w:hint="default" w:ascii="Times New Roman" w:hAnsi="Times New Roman" w:eastAsia="Times New Roman"/>
          <w:color w:val="auto"/>
          <w:sz w:val="28"/>
          <w:szCs w:val="28"/>
          <w:rtl w:val="0"/>
        </w:rPr>
        <w:t>і, так</w:t>
      </w:r>
      <w:r>
        <w:rPr>
          <w:rFonts w:hint="default" w:ascii="Times New Roman" w:hAnsi="Times New Roman" w:eastAsia="Times New Roman"/>
          <w:color w:val="auto"/>
          <w:sz w:val="28"/>
          <w:szCs w:val="28"/>
          <w:rtl w:val="0"/>
          <w:lang w:val="uk-UA"/>
        </w:rPr>
        <w:t xml:space="preserve"> і для</w:t>
      </w:r>
      <w:r>
        <w:rPr>
          <w:rFonts w:hint="default" w:ascii="Times New Roman" w:hAnsi="Times New Roman" w:eastAsia="Times New Roman"/>
          <w:color w:val="auto"/>
          <w:sz w:val="28"/>
          <w:szCs w:val="28"/>
          <w:rtl w:val="0"/>
        </w:rPr>
        <w:t xml:space="preserve"> всіх інших </w:t>
      </w:r>
      <w:r>
        <w:rPr>
          <w:rFonts w:hint="default" w:ascii="Times New Roman" w:hAnsi="Times New Roman" w:eastAsia="Times New Roman"/>
          <w:color w:val="auto"/>
          <w:sz w:val="28"/>
          <w:szCs w:val="28"/>
          <w:rtl w:val="0"/>
          <w:lang w:val="uk-UA"/>
        </w:rPr>
        <w:t>посадових осіб, громадян організацій та установ</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[18,</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с.</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13]</w:t>
      </w:r>
      <w:r>
        <w:rPr>
          <w:rFonts w:hint="default" w:ascii="Times New Roman" w:hAnsi="Times New Roman" w:eastAsia="Times New Roman"/>
          <w:color w:val="auto"/>
          <w:sz w:val="28"/>
          <w:szCs w:val="28"/>
          <w:rtl w:val="0"/>
          <w:lang w:val="uk-UA"/>
        </w:rPr>
        <w:t>.</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rPr>
      </w:pPr>
      <w:r>
        <w:rPr>
          <w:rFonts w:ascii="Times New Roman" w:hAnsi="Times New Roman" w:eastAsia="Times New Roman" w:cs="Times New Roman"/>
          <w:sz w:val="28"/>
          <w:szCs w:val="28"/>
          <w:rtl w:val="0"/>
        </w:rPr>
        <w:t xml:space="preserve"> </w:t>
      </w:r>
      <w:r>
        <w:rPr>
          <w:rFonts w:hint="default" w:ascii="Times New Roman" w:hAnsi="Times New Roman" w:eastAsia="Times New Roman"/>
          <w:color w:val="auto"/>
          <w:sz w:val="28"/>
          <w:szCs w:val="28"/>
          <w:rtl w:val="0"/>
        </w:rPr>
        <w:t>Принцип презумпції неви</w:t>
      </w:r>
      <w:r>
        <w:rPr>
          <w:rFonts w:hint="default" w:ascii="Times New Roman" w:hAnsi="Times New Roman" w:eastAsia="Times New Roman"/>
          <w:color w:val="auto"/>
          <w:sz w:val="28"/>
          <w:szCs w:val="28"/>
          <w:rtl w:val="0"/>
          <w:lang w:val="uk-UA"/>
        </w:rPr>
        <w:t>новн</w:t>
      </w:r>
      <w:r>
        <w:rPr>
          <w:rFonts w:hint="default" w:ascii="Times New Roman" w:hAnsi="Times New Roman" w:eastAsia="Times New Roman"/>
          <w:color w:val="auto"/>
          <w:sz w:val="28"/>
          <w:szCs w:val="28"/>
          <w:rtl w:val="0"/>
        </w:rPr>
        <w:t xml:space="preserve">ості визначає правове становище підсудних </w:t>
      </w:r>
      <w:r>
        <w:rPr>
          <w:rFonts w:hint="default" w:ascii="Times New Roman" w:hAnsi="Times New Roman" w:eastAsia="Times New Roman"/>
          <w:color w:val="auto"/>
          <w:sz w:val="28"/>
          <w:szCs w:val="28"/>
          <w:rtl w:val="0"/>
          <w:lang w:val="uk-UA"/>
        </w:rPr>
        <w:t xml:space="preserve">не лише </w:t>
      </w:r>
      <w:r>
        <w:rPr>
          <w:rFonts w:hint="default" w:ascii="Times New Roman" w:hAnsi="Times New Roman" w:eastAsia="Times New Roman"/>
          <w:color w:val="auto"/>
          <w:sz w:val="28"/>
          <w:szCs w:val="28"/>
          <w:rtl w:val="0"/>
        </w:rPr>
        <w:t xml:space="preserve">у кримінальному судочинстві, а й у всіх інших </w:t>
      </w:r>
      <w:r>
        <w:rPr>
          <w:rFonts w:hint="default" w:ascii="Times New Roman" w:hAnsi="Times New Roman" w:eastAsia="Times New Roman"/>
          <w:color w:val="auto"/>
          <w:sz w:val="28"/>
          <w:szCs w:val="28"/>
          <w:rtl w:val="0"/>
          <w:lang w:val="uk-UA"/>
        </w:rPr>
        <w:t xml:space="preserve">можливих </w:t>
      </w:r>
      <w:r>
        <w:rPr>
          <w:rFonts w:hint="default" w:ascii="Times New Roman" w:hAnsi="Times New Roman" w:eastAsia="Times New Roman"/>
          <w:color w:val="auto"/>
          <w:sz w:val="28"/>
          <w:szCs w:val="28"/>
          <w:rtl w:val="0"/>
        </w:rPr>
        <w:t>суспільних відносинах, у яких</w:t>
      </w:r>
      <w:r>
        <w:rPr>
          <w:rFonts w:hint="default" w:ascii="Times New Roman" w:hAnsi="Times New Roman" w:eastAsia="Times New Roman"/>
          <w:color w:val="auto"/>
          <w:sz w:val="28"/>
          <w:szCs w:val="28"/>
          <w:rtl w:val="0"/>
          <w:lang w:val="uk-UA"/>
        </w:rPr>
        <w:t xml:space="preserve"> вони</w:t>
      </w:r>
      <w:r>
        <w:rPr>
          <w:rFonts w:hint="default" w:ascii="Times New Roman" w:hAnsi="Times New Roman" w:eastAsia="Times New Roman"/>
          <w:color w:val="auto"/>
          <w:sz w:val="28"/>
          <w:szCs w:val="28"/>
          <w:rtl w:val="0"/>
        </w:rPr>
        <w:t xml:space="preserve"> виступають одн</w:t>
      </w:r>
      <w:r>
        <w:rPr>
          <w:rFonts w:hint="default" w:ascii="Times New Roman" w:hAnsi="Times New Roman" w:eastAsia="Times New Roman"/>
          <w:color w:val="auto"/>
          <w:sz w:val="28"/>
          <w:szCs w:val="28"/>
          <w:rtl w:val="0"/>
          <w:lang w:val="uk-UA"/>
        </w:rPr>
        <w:t>им</w:t>
      </w:r>
      <w:r>
        <w:rPr>
          <w:rFonts w:hint="default" w:ascii="Times New Roman" w:hAnsi="Times New Roman" w:eastAsia="Times New Roman"/>
          <w:color w:val="auto"/>
          <w:sz w:val="28"/>
          <w:szCs w:val="28"/>
          <w:rtl w:val="0"/>
        </w:rPr>
        <w:t xml:space="preserve"> з учасників. До набуття чинності вироку </w:t>
      </w:r>
      <w:r>
        <w:rPr>
          <w:rFonts w:hint="default" w:ascii="Times New Roman" w:hAnsi="Times New Roman" w:eastAsia="Times New Roman"/>
          <w:color w:val="auto"/>
          <w:sz w:val="28"/>
          <w:szCs w:val="28"/>
          <w:rtl w:val="0"/>
          <w:lang w:val="uk-UA"/>
        </w:rPr>
        <w:t>за звинуваченою особою</w:t>
      </w:r>
      <w:r>
        <w:rPr>
          <w:rFonts w:hint="default" w:ascii="Times New Roman" w:hAnsi="Times New Roman" w:eastAsia="Times New Roman"/>
          <w:color w:val="auto"/>
          <w:sz w:val="28"/>
          <w:szCs w:val="28"/>
          <w:rtl w:val="0"/>
        </w:rPr>
        <w:t>, як</w:t>
      </w:r>
      <w:r>
        <w:rPr>
          <w:rFonts w:hint="default" w:ascii="Times New Roman" w:hAnsi="Times New Roman" w:eastAsia="Times New Roman"/>
          <w:color w:val="auto"/>
          <w:sz w:val="28"/>
          <w:szCs w:val="28"/>
          <w:rtl w:val="0"/>
          <w:lang w:val="uk-UA"/>
        </w:rPr>
        <w:t>а</w:t>
      </w:r>
      <w:r>
        <w:rPr>
          <w:rFonts w:hint="default" w:ascii="Times New Roman" w:hAnsi="Times New Roman" w:eastAsia="Times New Roman"/>
          <w:color w:val="auto"/>
          <w:sz w:val="28"/>
          <w:szCs w:val="28"/>
          <w:rtl w:val="0"/>
        </w:rPr>
        <w:t xml:space="preserve"> перебувають під вартою, зберіга</w:t>
      </w:r>
      <w:r>
        <w:rPr>
          <w:rFonts w:hint="default" w:ascii="Times New Roman" w:hAnsi="Times New Roman" w:eastAsia="Times New Roman"/>
          <w:color w:val="auto"/>
          <w:sz w:val="28"/>
          <w:szCs w:val="28"/>
          <w:rtl w:val="0"/>
          <w:lang w:val="uk-UA"/>
        </w:rPr>
        <w:t>ються права використання свого житлового приміщення, робочого місця (особу не мають права звільнити до оголошення вироку) та на</w:t>
      </w:r>
      <w:r>
        <w:rPr>
          <w:rFonts w:hint="default" w:ascii="Times New Roman" w:hAnsi="Times New Roman" w:eastAsia="Times New Roman"/>
          <w:color w:val="auto"/>
          <w:sz w:val="28"/>
          <w:szCs w:val="28"/>
          <w:rtl w:val="0"/>
        </w:rPr>
        <w:t xml:space="preserve"> право </w:t>
      </w:r>
      <w:r>
        <w:rPr>
          <w:rFonts w:hint="default" w:ascii="Times New Roman" w:hAnsi="Times New Roman" w:eastAsia="Times New Roman"/>
          <w:color w:val="auto"/>
          <w:sz w:val="28"/>
          <w:szCs w:val="28"/>
          <w:rtl w:val="0"/>
          <w:lang w:val="uk-UA"/>
        </w:rPr>
        <w:t>участі</w:t>
      </w:r>
      <w:r>
        <w:rPr>
          <w:rFonts w:hint="default" w:ascii="Times New Roman" w:hAnsi="Times New Roman" w:eastAsia="Times New Roman"/>
          <w:color w:val="auto"/>
          <w:sz w:val="28"/>
          <w:szCs w:val="28"/>
          <w:rtl w:val="0"/>
        </w:rPr>
        <w:t xml:space="preserve"> у виборах [14, с. 51].</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rPr>
      </w:pPr>
      <w:r>
        <w:rPr>
          <w:rFonts w:hint="default" w:ascii="Times New Roman" w:hAnsi="Times New Roman" w:eastAsia="Times New Roman"/>
          <w:color w:val="auto"/>
          <w:sz w:val="28"/>
          <w:szCs w:val="28"/>
          <w:rtl w:val="0"/>
        </w:rPr>
        <w:t xml:space="preserve">Слідство та </w:t>
      </w:r>
      <w:r>
        <w:rPr>
          <w:rFonts w:hint="default" w:ascii="Times New Roman" w:hAnsi="Times New Roman" w:eastAsia="Times New Roman"/>
          <w:color w:val="auto"/>
          <w:sz w:val="28"/>
          <w:szCs w:val="28"/>
          <w:rtl w:val="0"/>
          <w:lang w:val="uk-UA"/>
        </w:rPr>
        <w:t>розгляд у суді</w:t>
      </w:r>
      <w:r>
        <w:rPr>
          <w:rFonts w:hint="default" w:ascii="Times New Roman" w:hAnsi="Times New Roman" w:eastAsia="Times New Roman"/>
          <w:color w:val="auto"/>
          <w:sz w:val="28"/>
          <w:szCs w:val="28"/>
          <w:rtl w:val="0"/>
        </w:rPr>
        <w:t xml:space="preserve"> кримінальних справах спрямовані на встановлення провини, відповідальності та покарання конкретного</w:t>
      </w:r>
      <w:r>
        <w:rPr>
          <w:rFonts w:hint="default" w:ascii="Times New Roman" w:hAnsi="Times New Roman" w:eastAsia="Times New Roman"/>
          <w:color w:val="auto"/>
          <w:sz w:val="28"/>
          <w:szCs w:val="28"/>
          <w:rtl w:val="0"/>
          <w:lang w:val="uk-UA"/>
        </w:rPr>
        <w:t xml:space="preserve"> громадянина – обвинуваченої</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особи</w:t>
      </w:r>
      <w:r>
        <w:rPr>
          <w:rFonts w:hint="default" w:ascii="Times New Roman" w:hAnsi="Times New Roman" w:eastAsia="Times New Roman"/>
          <w:color w:val="auto"/>
          <w:sz w:val="28"/>
          <w:szCs w:val="28"/>
          <w:rtl w:val="0"/>
        </w:rPr>
        <w:t xml:space="preserve">. Самі судові розгляди і особливо їх </w:t>
      </w:r>
      <w:r>
        <w:rPr>
          <w:rFonts w:hint="default" w:ascii="Times New Roman" w:hAnsi="Times New Roman" w:eastAsia="Times New Roman"/>
          <w:color w:val="auto"/>
          <w:sz w:val="28"/>
          <w:szCs w:val="28"/>
          <w:rtl w:val="0"/>
          <w:lang w:val="uk-UA"/>
        </w:rPr>
        <w:t>підсумки</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в значному ступені</w:t>
      </w:r>
      <w:r>
        <w:rPr>
          <w:rFonts w:hint="default" w:ascii="Times New Roman" w:hAnsi="Times New Roman" w:eastAsia="Times New Roman"/>
          <w:color w:val="auto"/>
          <w:sz w:val="28"/>
          <w:szCs w:val="28"/>
          <w:rtl w:val="0"/>
        </w:rPr>
        <w:t xml:space="preserve"> впливають на права, свободи та життєві інтереси особистості. Тому</w:t>
      </w:r>
      <w:r>
        <w:rPr>
          <w:rFonts w:hint="default" w:ascii="Times New Roman" w:hAnsi="Times New Roman" w:eastAsia="Times New Roman"/>
          <w:color w:val="auto"/>
          <w:sz w:val="28"/>
          <w:szCs w:val="28"/>
          <w:rtl w:val="0"/>
          <w:lang w:val="uk-UA"/>
        </w:rPr>
        <w:t xml:space="preserve"> тут мова вже</w:t>
      </w:r>
      <w:r>
        <w:rPr>
          <w:rFonts w:hint="default" w:ascii="Times New Roman" w:hAnsi="Times New Roman" w:eastAsia="Times New Roman"/>
          <w:color w:val="auto"/>
          <w:sz w:val="28"/>
          <w:szCs w:val="28"/>
          <w:rtl w:val="0"/>
        </w:rPr>
        <w:t xml:space="preserve"> йде про найважливішу соціальну цінність.</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rPr>
      </w:pPr>
      <w:r>
        <w:rPr>
          <w:rFonts w:hint="default" w:ascii="Times New Roman" w:hAnsi="Times New Roman" w:eastAsia="Times New Roman" w:cs="Times New Roman"/>
          <w:sz w:val="28"/>
          <w:szCs w:val="28"/>
          <w:rtl w:val="0"/>
          <w:lang w:val="uk-UA"/>
        </w:rPr>
        <w:t>Висунення звинувачень та п</w:t>
      </w:r>
      <w:r>
        <w:rPr>
          <w:rFonts w:ascii="Times New Roman" w:hAnsi="Times New Roman" w:eastAsia="Times New Roman" w:cs="Times New Roman"/>
          <w:sz w:val="28"/>
          <w:szCs w:val="28"/>
          <w:rtl w:val="0"/>
        </w:rPr>
        <w:t>ритягнення до кримінальної відповідальності</w:t>
      </w:r>
      <w:r>
        <w:rPr>
          <w:rFonts w:hint="default" w:ascii="Times New Roman" w:hAnsi="Times New Roman" w:eastAsia="Times New Roman" w:cs="Times New Roman"/>
          <w:sz w:val="28"/>
          <w:szCs w:val="28"/>
          <w:rtl w:val="0"/>
          <w:lang w:val="uk-UA"/>
        </w:rPr>
        <w:t xml:space="preserve"> </w:t>
      </w:r>
      <w:r>
        <w:rPr>
          <w:rFonts w:hint="default" w:ascii="Times New Roman" w:hAnsi="Times New Roman" w:eastAsia="Times New Roman"/>
          <w:color w:val="auto"/>
          <w:sz w:val="28"/>
          <w:szCs w:val="28"/>
          <w:rtl w:val="0"/>
        </w:rPr>
        <w:t>без</w:t>
      </w:r>
      <w:r>
        <w:rPr>
          <w:rFonts w:hint="default" w:ascii="Times New Roman" w:hAnsi="Times New Roman" w:eastAsia="Times New Roman"/>
          <w:color w:val="auto"/>
          <w:sz w:val="28"/>
          <w:szCs w:val="28"/>
          <w:rtl w:val="0"/>
          <w:lang w:val="uk-UA"/>
        </w:rPr>
        <w:t>сумнівно сприяють виникнення в</w:t>
      </w:r>
      <w:r>
        <w:rPr>
          <w:rFonts w:hint="default" w:ascii="Times New Roman" w:hAnsi="Times New Roman" w:eastAsia="Times New Roman"/>
          <w:color w:val="auto"/>
          <w:sz w:val="28"/>
          <w:szCs w:val="28"/>
          <w:rtl w:val="0"/>
        </w:rPr>
        <w:t xml:space="preserve"> підсуд</w:t>
      </w:r>
      <w:r>
        <w:rPr>
          <w:rFonts w:hint="default" w:ascii="Times New Roman" w:hAnsi="Times New Roman" w:eastAsia="Times New Roman"/>
          <w:color w:val="auto"/>
          <w:sz w:val="28"/>
          <w:szCs w:val="28"/>
          <w:rtl w:val="0"/>
          <w:lang w:val="uk-UA"/>
        </w:rPr>
        <w:t>имих</w:t>
      </w:r>
      <w:r>
        <w:rPr>
          <w:rFonts w:hint="default" w:ascii="Times New Roman" w:hAnsi="Times New Roman" w:eastAsia="Times New Roman"/>
          <w:color w:val="auto"/>
          <w:sz w:val="28"/>
          <w:szCs w:val="28"/>
          <w:rtl w:val="0"/>
        </w:rPr>
        <w:t xml:space="preserve"> важкої психологічної травми. Застосовувані у зв'язку з цим запобіжні заходи обмежують</w:t>
      </w:r>
      <w:r>
        <w:rPr>
          <w:rFonts w:hint="default" w:ascii="Times New Roman" w:hAnsi="Times New Roman" w:eastAsia="Times New Roman"/>
          <w:color w:val="auto"/>
          <w:sz w:val="28"/>
          <w:szCs w:val="28"/>
          <w:rtl w:val="0"/>
          <w:lang w:val="uk-UA"/>
        </w:rPr>
        <w:t>, наприклад,</w:t>
      </w:r>
      <w:r>
        <w:rPr>
          <w:rFonts w:hint="default" w:ascii="Times New Roman" w:hAnsi="Times New Roman" w:eastAsia="Times New Roman"/>
          <w:color w:val="auto"/>
          <w:sz w:val="28"/>
          <w:szCs w:val="28"/>
          <w:rtl w:val="0"/>
        </w:rPr>
        <w:t xml:space="preserve"> його свободу, право на працю і т.д. Тому суттєвою гарантією прав особи у кримінальному судочинстві є обґрунтованість </w:t>
      </w:r>
      <w:r>
        <w:rPr>
          <w:rFonts w:hint="default" w:ascii="Times New Roman" w:hAnsi="Times New Roman" w:eastAsia="Times New Roman"/>
          <w:color w:val="auto"/>
          <w:sz w:val="28"/>
          <w:szCs w:val="28"/>
          <w:rtl w:val="0"/>
          <w:lang w:val="uk-UA"/>
        </w:rPr>
        <w:t xml:space="preserve">несення особою </w:t>
      </w:r>
      <w:r>
        <w:rPr>
          <w:rFonts w:hint="default" w:ascii="Times New Roman" w:hAnsi="Times New Roman" w:eastAsia="Times New Roman"/>
          <w:color w:val="auto"/>
          <w:sz w:val="28"/>
          <w:szCs w:val="28"/>
          <w:rtl w:val="0"/>
        </w:rPr>
        <w:t>кримінальн</w:t>
      </w:r>
      <w:r>
        <w:rPr>
          <w:rFonts w:hint="default" w:ascii="Times New Roman" w:hAnsi="Times New Roman" w:eastAsia="Times New Roman"/>
          <w:color w:val="auto"/>
          <w:sz w:val="28"/>
          <w:szCs w:val="28"/>
          <w:rtl w:val="0"/>
          <w:lang w:val="uk-UA"/>
        </w:rPr>
        <w:t>ої</w:t>
      </w:r>
      <w:r>
        <w:rPr>
          <w:rFonts w:hint="default" w:ascii="Times New Roman" w:hAnsi="Times New Roman" w:eastAsia="Times New Roman"/>
          <w:color w:val="auto"/>
          <w:sz w:val="28"/>
          <w:szCs w:val="28"/>
          <w:rtl w:val="0"/>
        </w:rPr>
        <w:t xml:space="preserve"> </w:t>
      </w:r>
      <w:r>
        <w:rPr>
          <w:rFonts w:hint="default" w:ascii="Times New Roman" w:hAnsi="Times New Roman" w:eastAsia="Times New Roman"/>
          <w:color w:val="auto"/>
          <w:sz w:val="28"/>
          <w:szCs w:val="28"/>
          <w:rtl w:val="0"/>
          <w:lang w:val="uk-UA"/>
        </w:rPr>
        <w:t>відповідальності</w:t>
      </w:r>
      <w:r>
        <w:rPr>
          <w:rFonts w:hint="default" w:ascii="Times New Roman" w:hAnsi="Times New Roman" w:eastAsia="Times New Roman"/>
          <w:color w:val="auto"/>
          <w:sz w:val="28"/>
          <w:szCs w:val="28"/>
          <w:rtl w:val="0"/>
        </w:rPr>
        <w:t xml:space="preserve">. Слідчі мають право приймати рішення з цього питання лише за наявності </w:t>
      </w:r>
      <w:r>
        <w:rPr>
          <w:rFonts w:hint="default" w:ascii="Times New Roman" w:hAnsi="Times New Roman" w:eastAsia="Times New Roman"/>
          <w:color w:val="auto"/>
          <w:sz w:val="28"/>
          <w:szCs w:val="28"/>
          <w:rtl w:val="0"/>
          <w:lang w:val="uk-UA"/>
        </w:rPr>
        <w:t>змістовних та переконливих</w:t>
      </w:r>
      <w:r>
        <w:rPr>
          <w:rFonts w:hint="default" w:ascii="Times New Roman" w:hAnsi="Times New Roman" w:eastAsia="Times New Roman"/>
          <w:color w:val="auto"/>
          <w:sz w:val="28"/>
          <w:szCs w:val="28"/>
          <w:rtl w:val="0"/>
        </w:rPr>
        <w:t xml:space="preserve"> доказів після того, як версії про невин</w:t>
      </w:r>
      <w:r>
        <w:rPr>
          <w:rFonts w:hint="default" w:ascii="Times New Roman" w:hAnsi="Times New Roman" w:eastAsia="Times New Roman"/>
          <w:color w:val="auto"/>
          <w:sz w:val="28"/>
          <w:szCs w:val="28"/>
          <w:rtl w:val="0"/>
          <w:lang w:val="uk-UA"/>
        </w:rPr>
        <w:t>овність</w:t>
      </w:r>
      <w:r>
        <w:rPr>
          <w:rFonts w:hint="default" w:ascii="Times New Roman" w:hAnsi="Times New Roman" w:eastAsia="Times New Roman"/>
          <w:color w:val="auto"/>
          <w:sz w:val="28"/>
          <w:szCs w:val="28"/>
          <w:rtl w:val="0"/>
        </w:rPr>
        <w:t xml:space="preserve"> конкретної особи, побудовані на </w:t>
      </w:r>
      <w:r>
        <w:rPr>
          <w:rFonts w:hint="default" w:ascii="Times New Roman" w:hAnsi="Times New Roman" w:eastAsia="Times New Roman"/>
          <w:color w:val="auto"/>
          <w:sz w:val="28"/>
          <w:szCs w:val="28"/>
          <w:rtl w:val="0"/>
          <w:lang w:val="uk-UA"/>
        </w:rPr>
        <w:t>існуючих</w:t>
      </w:r>
      <w:r>
        <w:rPr>
          <w:rFonts w:hint="default" w:ascii="Times New Roman" w:hAnsi="Times New Roman" w:eastAsia="Times New Roman"/>
          <w:color w:val="auto"/>
          <w:sz w:val="28"/>
          <w:szCs w:val="28"/>
          <w:rtl w:val="0"/>
        </w:rPr>
        <w:t xml:space="preserve"> доказах, були розслідувані та відхилені </w:t>
      </w:r>
      <w:r>
        <w:rPr>
          <w:rFonts w:hint="default" w:ascii="Times New Roman" w:hAnsi="Times New Roman" w:eastAsia="Times New Roman"/>
          <w:color w:val="auto"/>
          <w:sz w:val="28"/>
          <w:szCs w:val="28"/>
          <w:rtl w:val="0"/>
          <w:lang w:val="uk-UA"/>
        </w:rPr>
        <w:t>або</w:t>
      </w:r>
      <w:r>
        <w:rPr>
          <w:rFonts w:hint="default" w:ascii="Times New Roman" w:hAnsi="Times New Roman" w:eastAsia="Times New Roman"/>
          <w:color w:val="auto"/>
          <w:sz w:val="28"/>
          <w:szCs w:val="28"/>
          <w:rtl w:val="0"/>
        </w:rPr>
        <w:t xml:space="preserve"> підтверджені [20, с.</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131].</w:t>
      </w:r>
    </w:p>
    <w:p>
      <w:pPr>
        <w:shd w:val="clear" w:fill="FFFFFF"/>
        <w:spacing w:before="100" w:after="100" w:line="360" w:lineRule="auto"/>
        <w:ind w:left="0" w:leftChars="0" w:firstLine="658" w:firstLineChars="235"/>
        <w:jc w:val="both"/>
        <w:rPr>
          <w:rFonts w:hint="default" w:ascii="Times New Roman" w:hAnsi="Times New Roman" w:eastAsia="Times New Roman" w:cs="Times New Roman"/>
          <w:color w:val="auto"/>
          <w:sz w:val="28"/>
          <w:szCs w:val="28"/>
          <w:rtl w:val="0"/>
          <w:lang w:val="uk-UA"/>
        </w:rPr>
      </w:pPr>
      <w:r>
        <w:rPr>
          <w:rFonts w:hint="default" w:ascii="Times New Roman" w:hAnsi="Times New Roman" w:eastAsia="Times New Roman"/>
          <w:color w:val="auto"/>
          <w:sz w:val="28"/>
          <w:szCs w:val="28"/>
          <w:rtl w:val="0"/>
        </w:rPr>
        <w:t>Презумпція невин</w:t>
      </w:r>
      <w:r>
        <w:rPr>
          <w:rFonts w:hint="default" w:ascii="Times New Roman" w:hAnsi="Times New Roman" w:eastAsia="Times New Roman"/>
          <w:color w:val="auto"/>
          <w:sz w:val="28"/>
          <w:szCs w:val="28"/>
          <w:rtl w:val="0"/>
          <w:lang w:val="uk-UA"/>
        </w:rPr>
        <w:t>овності</w:t>
      </w:r>
      <w:r>
        <w:rPr>
          <w:rFonts w:hint="default" w:ascii="Times New Roman" w:hAnsi="Times New Roman" w:eastAsia="Times New Roman"/>
          <w:color w:val="auto"/>
          <w:sz w:val="28"/>
          <w:szCs w:val="28"/>
          <w:rtl w:val="0"/>
        </w:rPr>
        <w:t xml:space="preserve"> передбачає дотримання чотирьох правил. Ці правила мають велике</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значення</w:t>
      </w:r>
      <w:r>
        <w:rPr>
          <w:rFonts w:hint="default" w:ascii="Times New Roman" w:hAnsi="Times New Roman" w:eastAsia="Times New Roman"/>
          <w:color w:val="auto"/>
          <w:sz w:val="28"/>
          <w:szCs w:val="28"/>
          <w:rtl w:val="0"/>
          <w:lang w:val="uk-UA"/>
        </w:rPr>
        <w:t xml:space="preserve"> на практиці</w:t>
      </w:r>
      <w:r>
        <w:rPr>
          <w:rFonts w:hint="default" w:ascii="Times New Roman" w:hAnsi="Times New Roman" w:eastAsia="Times New Roman"/>
          <w:color w:val="auto"/>
          <w:sz w:val="28"/>
          <w:szCs w:val="28"/>
          <w:rtl w:val="0"/>
        </w:rPr>
        <w:t xml:space="preserve"> і загалом чітко і повно відбивають їх глибокий юридичний і моральний підтекст</w:t>
      </w:r>
      <w:r>
        <w:rPr>
          <w:rFonts w:hint="default" w:ascii="Times New Roman" w:hAnsi="Times New Roman" w:eastAsia="Times New Roman"/>
          <w:color w:val="auto"/>
          <w:sz w:val="28"/>
          <w:szCs w:val="28"/>
          <w:rtl w:val="0"/>
          <w:lang w:val="uk-UA"/>
        </w:rPr>
        <w:t>:</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lang w:val="uk-UA"/>
        </w:rPr>
      </w:pPr>
      <w:r>
        <w:rPr>
          <w:rFonts w:hint="default" w:ascii="Times New Roman" w:hAnsi="Times New Roman" w:eastAsia="Times New Roman"/>
          <w:color w:val="auto"/>
          <w:sz w:val="28"/>
          <w:szCs w:val="28"/>
          <w:rtl w:val="0"/>
        </w:rPr>
        <w:t xml:space="preserve">1) </w:t>
      </w:r>
      <w:r>
        <w:rPr>
          <w:rFonts w:hint="default" w:ascii="Times New Roman" w:hAnsi="Times New Roman" w:eastAsia="Times New Roman"/>
          <w:color w:val="auto"/>
          <w:sz w:val="28"/>
          <w:szCs w:val="28"/>
          <w:rtl w:val="0"/>
          <w:lang w:val="uk-UA"/>
        </w:rPr>
        <w:t>я</w:t>
      </w:r>
      <w:r>
        <w:rPr>
          <w:rFonts w:hint="default" w:ascii="Times New Roman" w:hAnsi="Times New Roman" w:eastAsia="Times New Roman"/>
          <w:color w:val="auto"/>
          <w:sz w:val="28"/>
          <w:szCs w:val="28"/>
          <w:rtl w:val="0"/>
        </w:rPr>
        <w:t xml:space="preserve">кщо </w:t>
      </w:r>
      <w:r>
        <w:rPr>
          <w:rFonts w:hint="default" w:ascii="Times New Roman" w:hAnsi="Times New Roman" w:eastAsia="Times New Roman"/>
          <w:color w:val="auto"/>
          <w:sz w:val="28"/>
          <w:szCs w:val="28"/>
          <w:rtl w:val="0"/>
          <w:lang w:val="uk-UA"/>
        </w:rPr>
        <w:t>особу було звинувачено в скоєнні злочину,</w:t>
      </w:r>
      <w:r>
        <w:rPr>
          <w:rFonts w:hint="default" w:ascii="Times New Roman" w:hAnsi="Times New Roman" w:eastAsia="Times New Roman"/>
          <w:color w:val="auto"/>
          <w:sz w:val="28"/>
          <w:szCs w:val="28"/>
          <w:rtl w:val="0"/>
        </w:rPr>
        <w:t xml:space="preserve"> в</w:t>
      </w:r>
      <w:r>
        <w:rPr>
          <w:rFonts w:hint="default" w:ascii="Times New Roman" w:hAnsi="Times New Roman" w:eastAsia="Times New Roman"/>
          <w:color w:val="auto"/>
          <w:sz w:val="28"/>
          <w:szCs w:val="28"/>
          <w:rtl w:val="0"/>
          <w:lang w:val="uk-UA"/>
        </w:rPr>
        <w:t>она</w:t>
      </w:r>
      <w:r>
        <w:rPr>
          <w:rFonts w:hint="default" w:ascii="Times New Roman" w:hAnsi="Times New Roman" w:eastAsia="Times New Roman"/>
          <w:color w:val="auto"/>
          <w:sz w:val="28"/>
          <w:szCs w:val="28"/>
          <w:rtl w:val="0"/>
        </w:rPr>
        <w:t xml:space="preserve"> не можете бути засуджен</w:t>
      </w:r>
      <w:r>
        <w:rPr>
          <w:rFonts w:hint="default" w:ascii="Times New Roman" w:hAnsi="Times New Roman" w:eastAsia="Times New Roman"/>
          <w:color w:val="auto"/>
          <w:sz w:val="28"/>
          <w:szCs w:val="28"/>
          <w:rtl w:val="0"/>
          <w:lang w:val="uk-UA"/>
        </w:rPr>
        <w:t>а лише</w:t>
      </w:r>
      <w:r>
        <w:rPr>
          <w:rFonts w:hint="default" w:ascii="Times New Roman" w:hAnsi="Times New Roman" w:eastAsia="Times New Roman"/>
          <w:color w:val="auto"/>
          <w:sz w:val="28"/>
          <w:szCs w:val="28"/>
          <w:rtl w:val="0"/>
        </w:rPr>
        <w:t xml:space="preserve"> на підставі презумпції винності</w:t>
      </w:r>
      <w:r>
        <w:rPr>
          <w:rFonts w:hint="default" w:ascii="Times New Roman" w:hAnsi="Times New Roman" w:eastAsia="Times New Roman"/>
          <w:color w:val="auto"/>
          <w:sz w:val="28"/>
          <w:szCs w:val="28"/>
          <w:rtl w:val="0"/>
          <w:lang w:val="uk-UA"/>
        </w:rPr>
        <w:t>;</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lang w:val="uk-UA"/>
        </w:rPr>
      </w:pPr>
      <w:r>
        <w:rPr>
          <w:rFonts w:hint="default" w:ascii="Times New Roman" w:hAnsi="Times New Roman" w:eastAsia="Times New Roman"/>
          <w:color w:val="auto"/>
          <w:sz w:val="28"/>
          <w:szCs w:val="28"/>
          <w:rtl w:val="0"/>
        </w:rPr>
        <w:t>2)</w:t>
      </w:r>
      <w:r>
        <w:rPr>
          <w:rFonts w:hint="default" w:ascii="Times New Roman" w:hAnsi="Times New Roman" w:eastAsia="Times New Roman"/>
          <w:color w:val="auto"/>
          <w:sz w:val="28"/>
          <w:szCs w:val="28"/>
          <w:rtl w:val="0"/>
          <w:lang w:val="uk-UA"/>
        </w:rPr>
        <w:t xml:space="preserve"> ноша</w:t>
      </w:r>
      <w:r>
        <w:rPr>
          <w:rFonts w:hint="default" w:ascii="Times New Roman" w:hAnsi="Times New Roman" w:eastAsia="Times New Roman"/>
          <w:color w:val="auto"/>
          <w:sz w:val="28"/>
          <w:szCs w:val="28"/>
          <w:rtl w:val="0"/>
        </w:rPr>
        <w:t xml:space="preserve"> доведення провини лежить на обвинувачі, а не на підсудному</w:t>
      </w:r>
      <w:r>
        <w:rPr>
          <w:rFonts w:hint="default" w:ascii="Times New Roman" w:hAnsi="Times New Roman" w:eastAsia="Times New Roman"/>
          <w:color w:val="auto"/>
          <w:sz w:val="28"/>
          <w:szCs w:val="28"/>
          <w:rtl w:val="0"/>
          <w:lang w:val="uk-UA"/>
        </w:rPr>
        <w:t>;</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lang w:val="uk-UA"/>
        </w:rPr>
      </w:pPr>
      <w:r>
        <w:rPr>
          <w:rFonts w:hint="default" w:ascii="Times New Roman" w:hAnsi="Times New Roman" w:eastAsia="Times New Roman"/>
          <w:color w:val="auto"/>
          <w:sz w:val="28"/>
          <w:szCs w:val="28"/>
          <w:rtl w:val="0"/>
        </w:rPr>
        <w:t>3)</w:t>
      </w:r>
      <w:r>
        <w:rPr>
          <w:rFonts w:hint="default" w:ascii="Times New Roman" w:hAnsi="Times New Roman" w:eastAsia="Times New Roman"/>
          <w:color w:val="auto"/>
          <w:sz w:val="28"/>
          <w:szCs w:val="28"/>
          <w:rtl w:val="0"/>
          <w:lang w:val="uk-UA"/>
        </w:rPr>
        <w:t xml:space="preserve"> ус</w:t>
      </w:r>
      <w:r>
        <w:rPr>
          <w:rFonts w:hint="default" w:ascii="Times New Roman" w:hAnsi="Times New Roman" w:eastAsia="Times New Roman"/>
          <w:color w:val="auto"/>
          <w:sz w:val="28"/>
          <w:szCs w:val="28"/>
          <w:rtl w:val="0"/>
        </w:rPr>
        <w:t xml:space="preserve">і сумніви, що виникають що до ступеня вини та </w:t>
      </w:r>
      <w:r>
        <w:rPr>
          <w:rFonts w:hint="default" w:ascii="Times New Roman" w:hAnsi="Times New Roman" w:eastAsia="Times New Roman"/>
          <w:color w:val="auto"/>
          <w:sz w:val="28"/>
          <w:szCs w:val="28"/>
          <w:rtl w:val="0"/>
          <w:lang w:val="uk-UA"/>
        </w:rPr>
        <w:t xml:space="preserve">підстави </w:t>
      </w:r>
      <w:r>
        <w:rPr>
          <w:rFonts w:hint="default" w:ascii="Times New Roman" w:hAnsi="Times New Roman" w:eastAsia="Times New Roman"/>
          <w:color w:val="auto"/>
          <w:sz w:val="28"/>
          <w:szCs w:val="28"/>
          <w:rtl w:val="0"/>
        </w:rPr>
        <w:t>звинувачення, тлумачаться на користь підсудного</w:t>
      </w:r>
      <w:r>
        <w:rPr>
          <w:rFonts w:hint="default" w:ascii="Times New Roman" w:hAnsi="Times New Roman" w:eastAsia="Times New Roman"/>
          <w:color w:val="auto"/>
          <w:sz w:val="28"/>
          <w:szCs w:val="28"/>
          <w:rtl w:val="0"/>
          <w:lang w:val="uk-UA"/>
        </w:rPr>
        <w:t>;</w:t>
      </w:r>
    </w:p>
    <w:p>
      <w:pPr>
        <w:shd w:val="clear" w:fill="FFFFFF"/>
        <w:spacing w:before="100" w:after="100" w:line="360" w:lineRule="auto"/>
        <w:ind w:left="0" w:leftChars="0" w:firstLine="658" w:firstLineChars="235"/>
        <w:jc w:val="both"/>
        <w:rPr>
          <w:rFonts w:hint="default" w:ascii="Times New Roman" w:hAnsi="Times New Roman" w:eastAsia="Times New Roman"/>
          <w:color w:val="FF0000"/>
          <w:sz w:val="28"/>
          <w:szCs w:val="28"/>
          <w:rtl w:val="0"/>
        </w:rPr>
      </w:pPr>
      <w:r>
        <w:rPr>
          <w:rFonts w:hint="default" w:ascii="Times New Roman" w:hAnsi="Times New Roman" w:eastAsia="Times New Roman"/>
          <w:color w:val="auto"/>
          <w:sz w:val="28"/>
          <w:szCs w:val="28"/>
          <w:rtl w:val="0"/>
        </w:rPr>
        <w:t>4) з юридичної точки зору недоведена вина</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повністю еквівалентна доведеній невинності [16,</w:t>
      </w:r>
      <w:r>
        <w:rPr>
          <w:rFonts w:hint="default" w:ascii="Times New Roman" w:hAnsi="Times New Roman" w:eastAsia="Times New Roman"/>
          <w:color w:val="auto"/>
          <w:sz w:val="28"/>
          <w:szCs w:val="28"/>
          <w:rtl w:val="0"/>
          <w:lang w:val="uk-UA"/>
        </w:rPr>
        <w:t xml:space="preserve"> </w:t>
      </w:r>
      <w:r>
        <w:rPr>
          <w:rFonts w:hint="default" w:ascii="Times New Roman" w:hAnsi="Times New Roman" w:eastAsia="Times New Roman"/>
          <w:color w:val="auto"/>
          <w:sz w:val="28"/>
          <w:szCs w:val="28"/>
          <w:rtl w:val="0"/>
        </w:rPr>
        <w:t>с. 23].</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rPr>
      </w:pPr>
      <w:r>
        <w:rPr>
          <w:rFonts w:hint="default" w:ascii="Times New Roman" w:hAnsi="Times New Roman" w:eastAsia="Times New Roman"/>
          <w:color w:val="auto"/>
          <w:sz w:val="28"/>
          <w:szCs w:val="28"/>
          <w:rtl w:val="0"/>
          <w:lang w:val="uk-UA"/>
        </w:rPr>
        <w:t>Сутність першого правила заключається</w:t>
      </w:r>
      <w:r>
        <w:rPr>
          <w:rFonts w:hint="default" w:ascii="Times New Roman" w:hAnsi="Times New Roman" w:eastAsia="Times New Roman"/>
          <w:color w:val="auto"/>
          <w:sz w:val="28"/>
          <w:szCs w:val="28"/>
          <w:rtl w:val="0"/>
        </w:rPr>
        <w:t xml:space="preserve"> в тому, що обвинувальний вирок не може ґрунтуватися на припущеннях і судженнях лише </w:t>
      </w:r>
      <w:r>
        <w:rPr>
          <w:rFonts w:hint="default" w:ascii="Times New Roman" w:hAnsi="Times New Roman" w:eastAsia="Times New Roman"/>
          <w:color w:val="auto"/>
          <w:sz w:val="28"/>
          <w:szCs w:val="28"/>
          <w:rtl w:val="0"/>
          <w:lang w:val="uk-UA"/>
        </w:rPr>
        <w:t>за тієї умови</w:t>
      </w:r>
      <w:r>
        <w:rPr>
          <w:rFonts w:hint="default" w:ascii="Times New Roman" w:hAnsi="Times New Roman" w:eastAsia="Times New Roman"/>
          <w:color w:val="auto"/>
          <w:sz w:val="28"/>
          <w:szCs w:val="28"/>
          <w:rtl w:val="0"/>
        </w:rPr>
        <w:t>, якщо вина підсудного у скоєнні злочину доведена під час судового розгляду.</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lang w:val="uk-UA"/>
        </w:rPr>
      </w:pPr>
      <w:r>
        <w:rPr>
          <w:rFonts w:hint="default" w:ascii="Times New Roman" w:hAnsi="Times New Roman" w:eastAsia="Times New Roman"/>
          <w:color w:val="auto"/>
          <w:sz w:val="28"/>
          <w:szCs w:val="28"/>
          <w:rtl w:val="0"/>
        </w:rPr>
        <w:t xml:space="preserve">Іншими словами, </w:t>
      </w:r>
      <w:r>
        <w:rPr>
          <w:rFonts w:hint="default" w:ascii="Times New Roman" w:hAnsi="Times New Roman" w:eastAsia="Times New Roman"/>
          <w:color w:val="auto"/>
          <w:sz w:val="28"/>
          <w:szCs w:val="28"/>
          <w:rtl w:val="0"/>
          <w:lang w:val="uk-UA"/>
        </w:rPr>
        <w:t xml:space="preserve">домисли та </w:t>
      </w:r>
      <w:r>
        <w:rPr>
          <w:rFonts w:hint="default" w:ascii="Times New Roman" w:hAnsi="Times New Roman" w:eastAsia="Times New Roman"/>
          <w:color w:val="auto"/>
          <w:sz w:val="28"/>
          <w:szCs w:val="28"/>
          <w:rtl w:val="0"/>
        </w:rPr>
        <w:t>припущення, думки</w:t>
      </w:r>
      <w:r>
        <w:rPr>
          <w:rFonts w:hint="default" w:ascii="Times New Roman" w:hAnsi="Times New Roman" w:eastAsia="Times New Roman"/>
          <w:color w:val="auto"/>
          <w:sz w:val="28"/>
          <w:szCs w:val="28"/>
          <w:rtl w:val="0"/>
          <w:lang w:val="uk-UA"/>
        </w:rPr>
        <w:t xml:space="preserve"> та </w:t>
      </w:r>
      <w:r>
        <w:rPr>
          <w:rFonts w:hint="default" w:ascii="Times New Roman" w:hAnsi="Times New Roman" w:eastAsia="Times New Roman"/>
          <w:color w:val="auto"/>
          <w:sz w:val="28"/>
          <w:szCs w:val="28"/>
          <w:rtl w:val="0"/>
        </w:rPr>
        <w:t xml:space="preserve">висновки, хоч би якими обґрунтованими і винахідливими вони </w:t>
      </w:r>
      <w:r>
        <w:rPr>
          <w:rFonts w:hint="default" w:ascii="Times New Roman" w:hAnsi="Times New Roman" w:eastAsia="Times New Roman"/>
          <w:color w:val="auto"/>
          <w:sz w:val="28"/>
          <w:szCs w:val="28"/>
          <w:rtl w:val="0"/>
          <w:lang w:val="uk-UA"/>
        </w:rPr>
        <w:t xml:space="preserve">не </w:t>
      </w:r>
      <w:r>
        <w:rPr>
          <w:rFonts w:hint="default" w:ascii="Times New Roman" w:hAnsi="Times New Roman" w:eastAsia="Times New Roman"/>
          <w:color w:val="auto"/>
          <w:sz w:val="28"/>
          <w:szCs w:val="28"/>
          <w:rtl w:val="0"/>
        </w:rPr>
        <w:t>були, і кому б вони не належали,</w:t>
      </w:r>
      <w:r>
        <w:rPr>
          <w:rFonts w:hint="default" w:ascii="Times New Roman" w:hAnsi="Times New Roman" w:eastAsia="Times New Roman"/>
          <w:color w:val="auto"/>
          <w:sz w:val="28"/>
          <w:szCs w:val="28"/>
          <w:rtl w:val="0"/>
          <w:lang w:val="uk-UA"/>
        </w:rPr>
        <w:t xml:space="preserve"> при вирішенні питання </w:t>
      </w:r>
      <w:r>
        <w:rPr>
          <w:rFonts w:hint="default" w:ascii="Times New Roman" w:hAnsi="Times New Roman" w:eastAsia="Times New Roman"/>
          <w:color w:val="auto"/>
          <w:sz w:val="28"/>
          <w:szCs w:val="28"/>
          <w:rtl w:val="0"/>
        </w:rPr>
        <w:t>вин</w:t>
      </w:r>
      <w:r>
        <w:rPr>
          <w:rFonts w:hint="default" w:ascii="Times New Roman" w:hAnsi="Times New Roman" w:eastAsia="Times New Roman"/>
          <w:color w:val="auto"/>
          <w:sz w:val="28"/>
          <w:szCs w:val="28"/>
          <w:rtl w:val="0"/>
          <w:lang w:val="uk-UA"/>
        </w:rPr>
        <w:t>овності</w:t>
      </w:r>
      <w:r>
        <w:rPr>
          <w:rFonts w:hint="default" w:ascii="Times New Roman" w:hAnsi="Times New Roman" w:eastAsia="Times New Roman"/>
          <w:color w:val="auto"/>
          <w:sz w:val="28"/>
          <w:szCs w:val="28"/>
          <w:rtl w:val="0"/>
        </w:rPr>
        <w:t xml:space="preserve"> особи, яка вчинила злочин</w:t>
      </w:r>
      <w:r>
        <w:rPr>
          <w:rFonts w:hint="default" w:ascii="Times New Roman" w:hAnsi="Times New Roman" w:eastAsia="Times New Roman"/>
          <w:color w:val="auto"/>
          <w:sz w:val="28"/>
          <w:szCs w:val="28"/>
          <w:rtl w:val="0"/>
          <w:lang w:val="uk-UA"/>
        </w:rPr>
        <w:t>ні дії, взагалі не враховуються.</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lang w:val="uk-UA"/>
        </w:rPr>
      </w:pPr>
      <w:r>
        <w:rPr>
          <w:rFonts w:hint="default" w:ascii="Times New Roman" w:hAnsi="Times New Roman" w:eastAsia="Times New Roman"/>
          <w:color w:val="auto"/>
          <w:sz w:val="28"/>
          <w:szCs w:val="28"/>
          <w:rtl w:val="0"/>
          <w:lang w:val="uk-UA"/>
        </w:rPr>
        <w:t>Доказова цінність гіпотези та припущення в юридичному сенсі жалюгідна. Тож якщо одна людина із двох, які знаходилися в одному приміщення,  виявила пропажу грошей чи особистих речей після виходу іншої з місця гіпотетичного злочину, незважаючи на логічні висновки в сторону звинуваченого: “більше нікому було це зробити”, – вона не має під своїми підозрами достатньої підстави для звинувачення. Тобто неможливо ні визнати іншу особи винною в крадіжці, ні навіть притягти до відповідальності, заарештувати чи затримати її за підозрою у скоєнні цього злочину. Це лише підґрунтя для розглядання такої версії.</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lang w:val="uk-UA"/>
        </w:rPr>
      </w:pPr>
      <w:r>
        <w:rPr>
          <w:rFonts w:hint="default" w:ascii="Times New Roman" w:hAnsi="Times New Roman" w:eastAsia="Times New Roman"/>
          <w:color w:val="auto"/>
          <w:sz w:val="28"/>
          <w:szCs w:val="28"/>
          <w:rtl w:val="0"/>
          <w:lang w:val="uk-UA"/>
        </w:rPr>
        <w:t>Римський юрист Павло ще в ІІІ ст. н.е. визначив основні правила: eincurnbit probatio, qui dicit, non qui liegat – саме той, хто стверджує, а не заперечує, зобов'язаний доводити.</w:t>
      </w:r>
    </w:p>
    <w:p>
      <w:pPr>
        <w:shd w:val="clear" w:fill="FFFFFF"/>
        <w:spacing w:before="100" w:after="100" w:line="360" w:lineRule="auto"/>
        <w:ind w:left="0" w:leftChars="0" w:firstLine="658" w:firstLineChars="235"/>
        <w:jc w:val="both"/>
        <w:rPr>
          <w:rFonts w:hint="default" w:ascii="Times New Roman" w:hAnsi="Times New Roman" w:eastAsia="Times New Roman"/>
          <w:color w:val="auto"/>
          <w:sz w:val="28"/>
          <w:szCs w:val="28"/>
          <w:rtl w:val="0"/>
          <w:lang w:val="uk-UA"/>
        </w:rPr>
      </w:pPr>
      <w:r>
        <w:rPr>
          <w:rFonts w:hint="default" w:ascii="Times New Roman" w:hAnsi="Times New Roman" w:eastAsia="Times New Roman"/>
          <w:color w:val="auto"/>
          <w:sz w:val="28"/>
          <w:szCs w:val="28"/>
          <w:rtl w:val="0"/>
          <w:lang w:val="uk-UA"/>
        </w:rPr>
        <w:t>Таким чином, друге правило – про тягар доведення –  полягає в тому, що ні обвинувачений, ні підозрюваний  не несуть ноші доведення невинності, це означає, що в кримінальному процесі ні за яких обставин не можна ставити людину в положення «доведи, що ти не злочинець» [20, с. 131].</w:t>
      </w:r>
    </w:p>
    <w:p>
      <w:pPr>
        <w:shd w:val="clear" w:fill="FFFFFF"/>
        <w:spacing w:before="100" w:after="100" w:line="360" w:lineRule="auto"/>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p>
      <w:pPr>
        <w:pBdr>
          <w:top w:val="none" w:color="auto" w:sz="0" w:space="5"/>
          <w:left w:val="none" w:color="auto" w:sz="0" w:space="0"/>
          <w:bottom w:val="none" w:color="auto" w:sz="0" w:space="5"/>
          <w:right w:val="none" w:color="auto" w:sz="0" w:space="0"/>
          <w:between w:val="none" w:color="auto" w:sz="0" w:space="5"/>
        </w:pBdr>
        <w:shd w:val="clear" w:fill="FFFFFF"/>
        <w:jc w:val="center"/>
        <w:outlineLvl w:val="0"/>
        <w:rPr>
          <w:rFonts w:ascii="Times New Roman" w:hAnsi="Times New Roman" w:eastAsia="Times New Roman" w:cs="Times New Roman"/>
          <w:b/>
          <w:sz w:val="28"/>
          <w:szCs w:val="28"/>
          <w:highlight w:val="white"/>
          <w:rtl w:val="0"/>
        </w:rPr>
      </w:pPr>
      <w:bookmarkStart w:id="10" w:name="_Toc24801"/>
      <w:r>
        <w:rPr>
          <w:rFonts w:ascii="Times New Roman" w:hAnsi="Times New Roman" w:eastAsia="Times New Roman" w:cs="Times New Roman"/>
          <w:b/>
          <w:sz w:val="28"/>
          <w:szCs w:val="28"/>
          <w:highlight w:val="white"/>
          <w:rtl w:val="0"/>
        </w:rPr>
        <w:t>ВИСНОВКИ</w:t>
      </w:r>
      <w:bookmarkEnd w:id="10"/>
    </w:p>
    <w:p>
      <w:pPr>
        <w:numPr>
          <w:ilvl w:val="0"/>
          <w:numId w:val="0"/>
        </w:numPr>
        <w:spacing w:after="0" w:afterAutospacing="0" w:line="360" w:lineRule="auto"/>
        <w:jc w:val="both"/>
        <w:rPr>
          <w:rFonts w:ascii="Times New Roman" w:hAnsi="Times New Roman" w:eastAsia="Times New Roman" w:cs="Times New Roman"/>
          <w:sz w:val="28"/>
          <w:szCs w:val="28"/>
          <w:rtl w:val="0"/>
        </w:rPr>
      </w:pPr>
    </w:p>
    <w:p>
      <w:pPr>
        <w:numPr>
          <w:ilvl w:val="0"/>
          <w:numId w:val="7"/>
        </w:numPr>
        <w:spacing w:after="0" w:afterAutospacing="0" w:line="360" w:lineRule="auto"/>
        <w:ind w:left="0" w:leftChars="0" w:firstLine="658" w:firstLineChars="235"/>
        <w:jc w:val="both"/>
        <w:rPr>
          <w:rFonts w:hint="default" w:ascii="Times New Roman" w:hAnsi="Times New Roman" w:eastAsia="Times New Roman" w:cs="Times New Roman"/>
          <w:color w:val="FF0000"/>
          <w:sz w:val="28"/>
          <w:szCs w:val="28"/>
          <w:rtl w:val="0"/>
        </w:rPr>
      </w:pPr>
      <w:r>
        <w:rPr>
          <w:rFonts w:hint="default" w:ascii="Times New Roman" w:hAnsi="Times New Roman" w:eastAsia="Times New Roman" w:cs="Times New Roman"/>
          <w:color w:val="auto"/>
          <w:sz w:val="28"/>
          <w:szCs w:val="28"/>
          <w:rtl w:val="0"/>
          <w:lang w:val="uk-UA"/>
        </w:rPr>
        <w:t>Таким чином, а</w:t>
      </w:r>
      <w:r>
        <w:rPr>
          <w:rFonts w:hint="default" w:ascii="Times New Roman" w:hAnsi="Times New Roman" w:eastAsia="Times New Roman" w:cs="Times New Roman"/>
          <w:color w:val="auto"/>
          <w:sz w:val="28"/>
          <w:szCs w:val="28"/>
          <w:rtl w:val="0"/>
        </w:rPr>
        <w:t>ктуальність дослідження презумпції невин</w:t>
      </w:r>
      <w:r>
        <w:rPr>
          <w:rFonts w:hint="default" w:ascii="Times New Roman" w:hAnsi="Times New Roman" w:eastAsia="Times New Roman" w:cs="Times New Roman"/>
          <w:color w:val="auto"/>
          <w:sz w:val="28"/>
          <w:szCs w:val="28"/>
          <w:rtl w:val="0"/>
          <w:lang w:val="uk-UA"/>
        </w:rPr>
        <w:t xml:space="preserve">уватості </w:t>
      </w:r>
      <w:r>
        <w:rPr>
          <w:rFonts w:hint="default" w:ascii="Times New Roman" w:hAnsi="Times New Roman" w:eastAsia="Times New Roman" w:cs="Times New Roman"/>
          <w:color w:val="auto"/>
          <w:sz w:val="28"/>
          <w:szCs w:val="28"/>
          <w:rtl w:val="0"/>
        </w:rPr>
        <w:t xml:space="preserve">та </w:t>
      </w:r>
      <w:r>
        <w:rPr>
          <w:rFonts w:hint="default" w:ascii="Times New Roman" w:hAnsi="Times New Roman" w:eastAsia="Times New Roman" w:cs="Times New Roman"/>
          <w:color w:val="auto"/>
          <w:sz w:val="28"/>
          <w:szCs w:val="28"/>
          <w:rtl w:val="0"/>
          <w:lang w:val="uk-UA"/>
        </w:rPr>
        <w:t xml:space="preserve">гарантій </w:t>
      </w:r>
      <w:r>
        <w:rPr>
          <w:rFonts w:hint="default" w:ascii="Times New Roman" w:hAnsi="Times New Roman" w:eastAsia="Times New Roman" w:cs="Times New Roman"/>
          <w:color w:val="auto"/>
          <w:sz w:val="28"/>
          <w:szCs w:val="28"/>
          <w:rtl w:val="0"/>
        </w:rPr>
        <w:t>її забезпечення</w:t>
      </w:r>
      <w:r>
        <w:rPr>
          <w:rFonts w:hint="default" w:ascii="Times New Roman" w:hAnsi="Times New Roman" w:eastAsia="Times New Roman" w:cs="Times New Roman"/>
          <w:color w:val="auto"/>
          <w:sz w:val="28"/>
          <w:szCs w:val="28"/>
          <w:rtl w:val="0"/>
          <w:lang w:val="uk-UA"/>
        </w:rPr>
        <w:t xml:space="preserve"> </w:t>
      </w:r>
      <w:r>
        <w:rPr>
          <w:rFonts w:hint="default" w:ascii="Times New Roman" w:hAnsi="Times New Roman" w:eastAsia="Times New Roman" w:cs="Times New Roman"/>
          <w:color w:val="auto"/>
          <w:sz w:val="28"/>
          <w:szCs w:val="28"/>
          <w:rtl w:val="0"/>
        </w:rPr>
        <w:t>пов'язана з тим, що цей принцип визначає характер слідства та судового розгляду, а також становище ос</w:t>
      </w:r>
      <w:r>
        <w:rPr>
          <w:rFonts w:hint="default" w:ascii="Times New Roman" w:hAnsi="Times New Roman" w:eastAsia="Times New Roman" w:cs="Times New Roman"/>
          <w:color w:val="auto"/>
          <w:sz w:val="28"/>
          <w:szCs w:val="28"/>
          <w:rtl w:val="0"/>
          <w:lang w:val="uk-UA"/>
        </w:rPr>
        <w:t>оби</w:t>
      </w:r>
      <w:r>
        <w:rPr>
          <w:rFonts w:hint="default" w:ascii="Times New Roman" w:hAnsi="Times New Roman" w:eastAsia="Times New Roman" w:cs="Times New Roman"/>
          <w:color w:val="auto"/>
          <w:sz w:val="28"/>
          <w:szCs w:val="28"/>
          <w:rtl w:val="0"/>
        </w:rPr>
        <w:t xml:space="preserve"> </w:t>
      </w:r>
      <w:r>
        <w:rPr>
          <w:rFonts w:hint="default" w:ascii="Times New Roman" w:hAnsi="Times New Roman" w:eastAsia="Times New Roman" w:cs="Times New Roman"/>
          <w:color w:val="auto"/>
          <w:sz w:val="28"/>
          <w:szCs w:val="28"/>
          <w:rtl w:val="0"/>
          <w:lang w:val="uk-UA"/>
        </w:rPr>
        <w:t>в</w:t>
      </w:r>
      <w:r>
        <w:rPr>
          <w:rFonts w:hint="default" w:ascii="Times New Roman" w:hAnsi="Times New Roman" w:eastAsia="Times New Roman" w:cs="Times New Roman"/>
          <w:color w:val="auto"/>
          <w:sz w:val="28"/>
          <w:szCs w:val="28"/>
          <w:rtl w:val="0"/>
        </w:rPr>
        <w:t xml:space="preserve"> кримінальному судочинстві. Саме </w:t>
      </w:r>
      <w:r>
        <w:rPr>
          <w:rFonts w:hint="default" w:ascii="Times New Roman" w:hAnsi="Times New Roman" w:eastAsia="Times New Roman" w:cs="Times New Roman"/>
          <w:color w:val="auto"/>
          <w:sz w:val="28"/>
          <w:szCs w:val="28"/>
          <w:rtl w:val="0"/>
          <w:lang w:val="uk-UA"/>
        </w:rPr>
        <w:t>тому дана тема була обрана в якості головної проблематики курсової роботи.</w:t>
      </w:r>
      <w:r>
        <w:rPr>
          <w:rFonts w:hint="default" w:ascii="Times New Roman" w:hAnsi="Times New Roman" w:eastAsia="Times New Roman" w:cs="Times New Roman"/>
          <w:color w:val="FF0000"/>
          <w:sz w:val="28"/>
          <w:szCs w:val="28"/>
          <w:rtl w:val="0"/>
          <w:lang w:val="uk-UA"/>
        </w:rPr>
        <w:t xml:space="preserve"> </w:t>
      </w:r>
    </w:p>
    <w:p>
      <w:pPr>
        <w:numPr>
          <w:ilvl w:val="0"/>
          <w:numId w:val="7"/>
        </w:numPr>
        <w:spacing w:after="0" w:afterAutospacing="0" w:line="360" w:lineRule="auto"/>
        <w:ind w:left="0" w:leftChars="0" w:firstLine="658" w:firstLineChars="235"/>
        <w:jc w:val="both"/>
        <w:rPr>
          <w:rFonts w:hint="default" w:ascii="Times New Roman" w:hAnsi="Times New Roman" w:eastAsia="Times New Roman" w:cs="Times New Roman"/>
          <w:color w:val="auto"/>
          <w:sz w:val="28"/>
          <w:szCs w:val="28"/>
          <w:rtl w:val="0"/>
        </w:rPr>
      </w:pPr>
      <w:r>
        <w:rPr>
          <w:rFonts w:hint="default" w:ascii="Times New Roman" w:hAnsi="Times New Roman" w:eastAsia="Times New Roman" w:cs="Times New Roman"/>
          <w:color w:val="auto"/>
          <w:sz w:val="28"/>
          <w:szCs w:val="28"/>
          <w:rtl w:val="0"/>
          <w:lang w:val="uk-UA"/>
        </w:rPr>
        <w:t>В ході дослідження було встановлено, що</w:t>
      </w:r>
      <w:r>
        <w:rPr>
          <w:rFonts w:hint="default" w:ascii="Times New Roman" w:hAnsi="Times New Roman" w:eastAsia="Times New Roman" w:cs="Times New Roman"/>
          <w:color w:val="auto"/>
          <w:sz w:val="28"/>
          <w:szCs w:val="28"/>
          <w:rtl w:val="0"/>
        </w:rPr>
        <w:t xml:space="preserve"> єдиним виходом є відмова від винесення судових рішень взагалі на підставі висновку про недоведеність провини,</w:t>
      </w:r>
      <w:r>
        <w:rPr>
          <w:rFonts w:hint="default" w:ascii="Times New Roman" w:hAnsi="Times New Roman" w:eastAsia="Times New Roman" w:cs="Times New Roman"/>
          <w:color w:val="auto"/>
          <w:sz w:val="28"/>
          <w:szCs w:val="28"/>
          <w:rtl w:val="0"/>
          <w:lang w:val="uk-UA"/>
        </w:rPr>
        <w:t xml:space="preserve"> </w:t>
      </w:r>
      <w:r>
        <w:rPr>
          <w:rFonts w:hint="default" w:ascii="Times New Roman" w:hAnsi="Times New Roman" w:eastAsia="Times New Roman" w:cs="Times New Roman"/>
          <w:color w:val="auto"/>
          <w:sz w:val="28"/>
          <w:szCs w:val="28"/>
          <w:rtl w:val="0"/>
        </w:rPr>
        <w:t>а така можливість залишає за кожною справою завдання встановлення об'єктивної істини, що залежить тільки від можливостей слідчого органу</w:t>
      </w:r>
      <w:r>
        <w:rPr>
          <w:rFonts w:hint="default" w:ascii="Times New Roman" w:hAnsi="Times New Roman" w:eastAsia="Times New Roman" w:cs="Times New Roman"/>
          <w:color w:val="auto"/>
          <w:sz w:val="28"/>
          <w:szCs w:val="28"/>
          <w:rtl w:val="0"/>
          <w:lang w:val="uk-UA"/>
        </w:rPr>
        <w:t xml:space="preserve"> </w:t>
      </w:r>
      <w:r>
        <w:rPr>
          <w:rFonts w:hint="default" w:ascii="Times New Roman" w:hAnsi="Times New Roman" w:eastAsia="Times New Roman" w:cs="Times New Roman"/>
          <w:color w:val="auto"/>
          <w:sz w:val="28"/>
          <w:szCs w:val="28"/>
          <w:rtl w:val="0"/>
        </w:rPr>
        <w:t xml:space="preserve">та </w:t>
      </w:r>
      <w:r>
        <w:rPr>
          <w:rFonts w:hint="default" w:ascii="Times New Roman" w:hAnsi="Times New Roman" w:eastAsia="Times New Roman" w:cs="Times New Roman"/>
          <w:color w:val="auto"/>
          <w:sz w:val="28"/>
          <w:szCs w:val="28"/>
          <w:rtl w:val="0"/>
          <w:lang w:val="uk-UA"/>
        </w:rPr>
        <w:t>рівня їх</w:t>
      </w:r>
      <w:r>
        <w:rPr>
          <w:rFonts w:hint="default" w:ascii="Times New Roman" w:hAnsi="Times New Roman" w:eastAsia="Times New Roman" w:cs="Times New Roman"/>
          <w:color w:val="auto"/>
          <w:sz w:val="28"/>
          <w:szCs w:val="28"/>
          <w:rtl w:val="0"/>
        </w:rPr>
        <w:t xml:space="preserve"> компетентності. Кваліфікован</w:t>
      </w:r>
      <w:r>
        <w:rPr>
          <w:rFonts w:hint="default" w:ascii="Times New Roman" w:hAnsi="Times New Roman" w:eastAsia="Times New Roman" w:cs="Times New Roman"/>
          <w:color w:val="auto"/>
          <w:sz w:val="28"/>
          <w:szCs w:val="28"/>
          <w:rtl w:val="0"/>
          <w:lang w:val="uk-UA"/>
        </w:rPr>
        <w:t>а</w:t>
      </w:r>
      <w:r>
        <w:rPr>
          <w:rFonts w:hint="default" w:ascii="Times New Roman" w:hAnsi="Times New Roman" w:eastAsia="Times New Roman" w:cs="Times New Roman"/>
          <w:color w:val="auto"/>
          <w:sz w:val="28"/>
          <w:szCs w:val="28"/>
          <w:rtl w:val="0"/>
        </w:rPr>
        <w:t xml:space="preserve"> філігра</w:t>
      </w:r>
      <w:r>
        <w:rPr>
          <w:rFonts w:hint="default" w:ascii="Times New Roman" w:hAnsi="Times New Roman" w:eastAsia="Times New Roman" w:cs="Times New Roman"/>
          <w:color w:val="auto"/>
          <w:sz w:val="28"/>
          <w:szCs w:val="28"/>
          <w:rtl w:val="0"/>
          <w:lang w:val="uk-UA"/>
        </w:rPr>
        <w:t>нна</w:t>
      </w:r>
      <w:r>
        <w:rPr>
          <w:rFonts w:hint="default" w:ascii="Times New Roman" w:hAnsi="Times New Roman" w:eastAsia="Times New Roman" w:cs="Times New Roman"/>
          <w:color w:val="auto"/>
          <w:sz w:val="28"/>
          <w:szCs w:val="28"/>
          <w:rtl w:val="0"/>
        </w:rPr>
        <w:t xml:space="preserve"> </w:t>
      </w:r>
      <w:r>
        <w:rPr>
          <w:rFonts w:hint="default" w:ascii="Times New Roman" w:hAnsi="Times New Roman" w:eastAsia="Times New Roman" w:cs="Times New Roman"/>
          <w:color w:val="auto"/>
          <w:sz w:val="28"/>
          <w:szCs w:val="28"/>
          <w:rtl w:val="0"/>
          <w:lang w:val="uk-UA"/>
        </w:rPr>
        <w:t>робота</w:t>
      </w:r>
      <w:r>
        <w:rPr>
          <w:rFonts w:hint="default" w:ascii="Times New Roman" w:hAnsi="Times New Roman" w:eastAsia="Times New Roman" w:cs="Times New Roman"/>
          <w:color w:val="auto"/>
          <w:sz w:val="28"/>
          <w:szCs w:val="28"/>
          <w:rtl w:val="0"/>
        </w:rPr>
        <w:t xml:space="preserve"> над збиранням доказів</w:t>
      </w:r>
      <w:r>
        <w:rPr>
          <w:rFonts w:hint="default" w:ascii="Times New Roman" w:hAnsi="Times New Roman" w:eastAsia="Times New Roman" w:cs="Times New Roman"/>
          <w:color w:val="auto"/>
          <w:sz w:val="28"/>
          <w:szCs w:val="28"/>
          <w:rtl w:val="0"/>
          <w:lang w:val="uk-UA"/>
        </w:rPr>
        <w:t xml:space="preserve"> є ключовим моментом забезпечення</w:t>
      </w:r>
      <w:r>
        <w:rPr>
          <w:rFonts w:hint="default" w:ascii="Times New Roman" w:hAnsi="Times New Roman" w:eastAsia="Times New Roman" w:cs="Times New Roman"/>
          <w:color w:val="auto"/>
          <w:sz w:val="28"/>
          <w:szCs w:val="28"/>
          <w:rtl w:val="0"/>
        </w:rPr>
        <w:t xml:space="preserve"> успіх</w:t>
      </w:r>
      <w:r>
        <w:rPr>
          <w:rFonts w:hint="default" w:ascii="Times New Roman" w:hAnsi="Times New Roman" w:eastAsia="Times New Roman" w:cs="Times New Roman"/>
          <w:color w:val="auto"/>
          <w:sz w:val="28"/>
          <w:szCs w:val="28"/>
          <w:rtl w:val="0"/>
          <w:lang w:val="uk-UA"/>
        </w:rPr>
        <w:t>у</w:t>
      </w:r>
      <w:r>
        <w:rPr>
          <w:rFonts w:hint="default" w:ascii="Times New Roman" w:hAnsi="Times New Roman" w:eastAsia="Times New Roman" w:cs="Times New Roman"/>
          <w:color w:val="auto"/>
          <w:sz w:val="28"/>
          <w:szCs w:val="28"/>
          <w:rtl w:val="0"/>
        </w:rPr>
        <w:t xml:space="preserve"> судового розгляду.</w:t>
      </w:r>
    </w:p>
    <w:p>
      <w:pPr>
        <w:numPr>
          <w:ilvl w:val="0"/>
          <w:numId w:val="7"/>
        </w:numPr>
        <w:spacing w:after="0" w:afterAutospacing="0" w:line="360" w:lineRule="auto"/>
        <w:ind w:left="0" w:leftChars="0" w:firstLine="658" w:firstLineChars="235"/>
        <w:jc w:val="both"/>
        <w:rPr>
          <w:rFonts w:hint="default" w:ascii="Times New Roman" w:hAnsi="Times New Roman" w:eastAsia="Times New Roman" w:cs="Times New Roman"/>
          <w:color w:val="auto"/>
          <w:sz w:val="28"/>
          <w:szCs w:val="28"/>
          <w:rtl w:val="0"/>
        </w:rPr>
      </w:pPr>
      <w:r>
        <w:rPr>
          <w:rFonts w:hint="default" w:ascii="Times New Roman" w:hAnsi="Times New Roman" w:eastAsia="Times New Roman" w:cs="Times New Roman"/>
          <w:color w:val="auto"/>
          <w:sz w:val="28"/>
          <w:szCs w:val="28"/>
          <w:rtl w:val="0"/>
        </w:rPr>
        <w:t>Тому,</w:t>
      </w:r>
      <w:r>
        <w:rPr>
          <w:rFonts w:hint="default" w:ascii="Times New Roman" w:hAnsi="Times New Roman" w:eastAsia="Times New Roman" w:cs="Times New Roman"/>
          <w:color w:val="auto"/>
          <w:sz w:val="28"/>
          <w:szCs w:val="28"/>
          <w:rtl w:val="0"/>
          <w:lang w:val="uk-UA"/>
        </w:rPr>
        <w:t xml:space="preserve"> </w:t>
      </w:r>
      <w:r>
        <w:rPr>
          <w:rFonts w:hint="default" w:ascii="Times New Roman" w:hAnsi="Times New Roman" w:eastAsia="Times New Roman" w:cs="Times New Roman"/>
          <w:color w:val="auto"/>
          <w:sz w:val="28"/>
          <w:szCs w:val="28"/>
          <w:rtl w:val="0"/>
        </w:rPr>
        <w:t xml:space="preserve">з одного боку, держава інформує обвинуваченого про </w:t>
      </w:r>
      <w:r>
        <w:rPr>
          <w:rFonts w:hint="default" w:ascii="Times New Roman" w:hAnsi="Times New Roman" w:eastAsia="Times New Roman" w:cs="Times New Roman"/>
          <w:color w:val="auto"/>
          <w:sz w:val="28"/>
          <w:szCs w:val="28"/>
          <w:rtl w:val="0"/>
          <w:lang w:val="uk-UA"/>
        </w:rPr>
        <w:t>можливіст</w:t>
      </w:r>
      <w:r>
        <w:rPr>
          <w:rFonts w:hint="default" w:ascii="Times New Roman" w:hAnsi="Times New Roman" w:eastAsia="Times New Roman" w:cs="Times New Roman"/>
          <w:color w:val="auto"/>
          <w:sz w:val="28"/>
          <w:szCs w:val="28"/>
          <w:rtl w:val="0"/>
        </w:rPr>
        <w:t>ь його покара</w:t>
      </w:r>
      <w:r>
        <w:rPr>
          <w:rFonts w:hint="default" w:ascii="Times New Roman" w:hAnsi="Times New Roman" w:eastAsia="Times New Roman" w:cs="Times New Roman"/>
          <w:color w:val="auto"/>
          <w:sz w:val="28"/>
          <w:szCs w:val="28"/>
          <w:rtl w:val="0"/>
          <w:lang w:val="uk-UA"/>
        </w:rPr>
        <w:t>ння</w:t>
      </w:r>
      <w:r>
        <w:rPr>
          <w:rFonts w:hint="default" w:ascii="Times New Roman" w:hAnsi="Times New Roman" w:eastAsia="Times New Roman" w:cs="Times New Roman"/>
          <w:color w:val="auto"/>
          <w:sz w:val="28"/>
          <w:szCs w:val="28"/>
          <w:rtl w:val="0"/>
        </w:rPr>
        <w:t xml:space="preserve">, </w:t>
      </w:r>
      <w:r>
        <w:rPr>
          <w:rFonts w:hint="default" w:ascii="Times New Roman" w:hAnsi="Times New Roman" w:eastAsia="Times New Roman" w:cs="Times New Roman"/>
          <w:color w:val="auto"/>
          <w:sz w:val="28"/>
          <w:szCs w:val="28"/>
          <w:rtl w:val="0"/>
          <w:lang w:val="uk-UA"/>
        </w:rPr>
        <w:t xml:space="preserve">але водночас </w:t>
      </w:r>
      <w:r>
        <w:rPr>
          <w:rFonts w:hint="default" w:ascii="Times New Roman" w:hAnsi="Times New Roman" w:eastAsia="Times New Roman" w:cs="Times New Roman"/>
          <w:color w:val="auto"/>
          <w:sz w:val="28"/>
          <w:szCs w:val="28"/>
          <w:rtl w:val="0"/>
        </w:rPr>
        <w:t>дозволяє вжити заходів щодо захисту</w:t>
      </w:r>
      <w:r>
        <w:rPr>
          <w:rFonts w:hint="default" w:ascii="Times New Roman" w:hAnsi="Times New Roman" w:eastAsia="Times New Roman" w:cs="Times New Roman"/>
          <w:color w:val="auto"/>
          <w:sz w:val="28"/>
          <w:szCs w:val="28"/>
          <w:rtl w:val="0"/>
          <w:lang w:val="uk-UA"/>
        </w:rPr>
        <w:t xml:space="preserve"> себе від бездоказового обвинувачення.</w:t>
      </w:r>
    </w:p>
    <w:p>
      <w:pPr>
        <w:numPr>
          <w:ilvl w:val="0"/>
          <w:numId w:val="7"/>
        </w:numPr>
        <w:spacing w:after="0" w:afterAutospacing="0" w:line="360" w:lineRule="auto"/>
        <w:ind w:left="0" w:leftChars="0" w:firstLine="658" w:firstLineChars="235"/>
        <w:jc w:val="both"/>
        <w:rPr>
          <w:rFonts w:ascii="Times New Roman" w:hAnsi="Times New Roman" w:eastAsia="Times New Roman" w:cs="Times New Roman"/>
          <w:color w:val="auto"/>
          <w:sz w:val="28"/>
          <w:szCs w:val="28"/>
          <w:rtl w:val="0"/>
        </w:rPr>
      </w:pPr>
      <w:r>
        <w:rPr>
          <w:rFonts w:hint="default" w:ascii="Times New Roman" w:hAnsi="Times New Roman" w:eastAsia="Times New Roman" w:cs="Times New Roman"/>
          <w:color w:val="auto"/>
          <w:sz w:val="28"/>
          <w:szCs w:val="28"/>
          <w:rtl w:val="0"/>
          <w:lang w:val="uk-UA"/>
        </w:rPr>
        <w:t xml:space="preserve">З цього випливає друге правило, що було встановлено на підґрунті вивчення даної тематики, – </w:t>
      </w:r>
      <w:r>
        <w:rPr>
          <w:rFonts w:hint="default" w:ascii="Times New Roman" w:hAnsi="Times New Roman" w:eastAsia="Times New Roman" w:cs="Times New Roman"/>
          <w:color w:val="auto"/>
          <w:sz w:val="28"/>
          <w:szCs w:val="28"/>
          <w:rtl w:val="0"/>
        </w:rPr>
        <w:t xml:space="preserve"> </w:t>
      </w:r>
      <w:r>
        <w:rPr>
          <w:rFonts w:hint="default" w:ascii="Times New Roman" w:hAnsi="Times New Roman" w:eastAsia="Times New Roman" w:cs="Times New Roman"/>
          <w:color w:val="auto"/>
          <w:sz w:val="28"/>
          <w:szCs w:val="28"/>
          <w:rtl w:val="0"/>
          <w:lang w:val="uk-UA"/>
        </w:rPr>
        <w:t>тягар</w:t>
      </w:r>
      <w:r>
        <w:rPr>
          <w:rFonts w:hint="default" w:ascii="Times New Roman" w:hAnsi="Times New Roman" w:eastAsia="Times New Roman" w:cs="Times New Roman"/>
          <w:color w:val="auto"/>
          <w:sz w:val="28"/>
          <w:szCs w:val="28"/>
          <w:rtl w:val="0"/>
        </w:rPr>
        <w:t xml:space="preserve"> доведення полягає в тому, що ні обвинувачений, ні </w:t>
      </w:r>
      <w:r>
        <w:rPr>
          <w:rFonts w:hint="default" w:ascii="Times New Roman" w:hAnsi="Times New Roman" w:eastAsia="Times New Roman" w:cs="Times New Roman"/>
          <w:color w:val="auto"/>
          <w:sz w:val="28"/>
          <w:szCs w:val="28"/>
          <w:rtl w:val="0"/>
          <w:lang w:val="uk-UA"/>
        </w:rPr>
        <w:t>підозрюваний</w:t>
      </w:r>
      <w:r>
        <w:rPr>
          <w:rFonts w:hint="default" w:ascii="Times New Roman" w:hAnsi="Times New Roman" w:eastAsia="Times New Roman" w:cs="Times New Roman"/>
          <w:color w:val="auto"/>
          <w:sz w:val="28"/>
          <w:szCs w:val="28"/>
          <w:rtl w:val="0"/>
        </w:rPr>
        <w:t xml:space="preserve"> не зобов'язані доводити свою невинність, </w:t>
      </w:r>
      <w:r>
        <w:rPr>
          <w:rFonts w:hint="default" w:ascii="Times New Roman" w:hAnsi="Times New Roman" w:eastAsia="Times New Roman" w:cs="Times New Roman"/>
          <w:color w:val="auto"/>
          <w:sz w:val="28"/>
          <w:szCs w:val="28"/>
          <w:rtl w:val="0"/>
          <w:lang w:val="uk-UA"/>
        </w:rPr>
        <w:t>до того ж</w:t>
      </w:r>
      <w:r>
        <w:rPr>
          <w:rFonts w:hint="default" w:ascii="Times New Roman" w:hAnsi="Times New Roman" w:eastAsia="Times New Roman" w:cs="Times New Roman"/>
          <w:color w:val="auto"/>
          <w:sz w:val="28"/>
          <w:szCs w:val="28"/>
          <w:rtl w:val="0"/>
        </w:rPr>
        <w:t xml:space="preserve"> в</w:t>
      </w:r>
      <w:r>
        <w:rPr>
          <w:rFonts w:hint="default" w:ascii="Times New Roman" w:hAnsi="Times New Roman" w:eastAsia="Times New Roman" w:cs="Times New Roman"/>
          <w:color w:val="auto"/>
          <w:sz w:val="28"/>
          <w:szCs w:val="28"/>
          <w:rtl w:val="0"/>
          <w:lang w:val="uk-UA"/>
        </w:rPr>
        <w:t xml:space="preserve"> ході</w:t>
      </w:r>
      <w:r>
        <w:rPr>
          <w:rFonts w:hint="default" w:ascii="Times New Roman" w:hAnsi="Times New Roman" w:eastAsia="Times New Roman" w:cs="Times New Roman"/>
          <w:color w:val="auto"/>
          <w:sz w:val="28"/>
          <w:szCs w:val="28"/>
          <w:rtl w:val="0"/>
        </w:rPr>
        <w:t xml:space="preserve"> кримінально</w:t>
      </w:r>
      <w:r>
        <w:rPr>
          <w:rFonts w:hint="default" w:ascii="Times New Roman" w:hAnsi="Times New Roman" w:eastAsia="Times New Roman" w:cs="Times New Roman"/>
          <w:color w:val="auto"/>
          <w:sz w:val="28"/>
          <w:szCs w:val="28"/>
          <w:rtl w:val="0"/>
          <w:lang w:val="uk-UA"/>
        </w:rPr>
        <w:t>го</w:t>
      </w:r>
      <w:r>
        <w:rPr>
          <w:rFonts w:hint="default" w:ascii="Times New Roman" w:hAnsi="Times New Roman" w:eastAsia="Times New Roman" w:cs="Times New Roman"/>
          <w:color w:val="auto"/>
          <w:sz w:val="28"/>
          <w:szCs w:val="28"/>
          <w:rtl w:val="0"/>
        </w:rPr>
        <w:t xml:space="preserve"> процес</w:t>
      </w:r>
      <w:r>
        <w:rPr>
          <w:rFonts w:hint="default" w:ascii="Times New Roman" w:hAnsi="Times New Roman" w:eastAsia="Times New Roman" w:cs="Times New Roman"/>
          <w:color w:val="auto"/>
          <w:sz w:val="28"/>
          <w:szCs w:val="28"/>
          <w:rtl w:val="0"/>
          <w:lang w:val="uk-UA"/>
        </w:rPr>
        <w:t>у</w:t>
      </w:r>
      <w:r>
        <w:rPr>
          <w:rFonts w:hint="default" w:ascii="Times New Roman" w:hAnsi="Times New Roman" w:eastAsia="Times New Roman" w:cs="Times New Roman"/>
          <w:color w:val="auto"/>
          <w:sz w:val="28"/>
          <w:szCs w:val="28"/>
          <w:rtl w:val="0"/>
        </w:rPr>
        <w:t xml:space="preserve"> за</w:t>
      </w:r>
      <w:r>
        <w:rPr>
          <w:rFonts w:hint="default" w:ascii="Times New Roman" w:hAnsi="Times New Roman" w:eastAsia="Times New Roman" w:cs="Times New Roman"/>
          <w:color w:val="auto"/>
          <w:sz w:val="28"/>
          <w:szCs w:val="28"/>
          <w:rtl w:val="0"/>
          <w:lang w:val="uk-UA"/>
        </w:rPr>
        <w:t xml:space="preserve"> </w:t>
      </w:r>
      <w:r>
        <w:rPr>
          <w:rFonts w:hint="default" w:ascii="Times New Roman" w:hAnsi="Times New Roman" w:eastAsia="Times New Roman" w:cs="Times New Roman"/>
          <w:color w:val="auto"/>
          <w:sz w:val="28"/>
          <w:szCs w:val="28"/>
          <w:rtl w:val="0"/>
        </w:rPr>
        <w:t xml:space="preserve">будь-яких обставин вони </w:t>
      </w:r>
      <w:r>
        <w:rPr>
          <w:rFonts w:hint="default" w:ascii="Times New Roman" w:hAnsi="Times New Roman" w:eastAsia="Times New Roman" w:cs="Times New Roman"/>
          <w:color w:val="auto"/>
          <w:sz w:val="28"/>
          <w:szCs w:val="28"/>
          <w:rtl w:val="0"/>
          <w:lang w:val="uk-UA"/>
        </w:rPr>
        <w:t xml:space="preserve">не </w:t>
      </w:r>
      <w:r>
        <w:rPr>
          <w:rFonts w:hint="default" w:ascii="Times New Roman" w:hAnsi="Times New Roman" w:eastAsia="Times New Roman" w:cs="Times New Roman"/>
          <w:color w:val="auto"/>
          <w:sz w:val="28"/>
          <w:szCs w:val="28"/>
          <w:rtl w:val="0"/>
        </w:rPr>
        <w:t>можуть</w:t>
      </w:r>
      <w:r>
        <w:rPr>
          <w:rFonts w:hint="default" w:ascii="Times New Roman" w:hAnsi="Times New Roman" w:eastAsia="Times New Roman" w:cs="Times New Roman"/>
          <w:color w:val="auto"/>
          <w:sz w:val="28"/>
          <w:szCs w:val="28"/>
          <w:rtl w:val="0"/>
          <w:lang w:val="uk-UA"/>
        </w:rPr>
        <w:t xml:space="preserve"> бути поставлені в становище “доведи, що ти не злочинець”.</w:t>
      </w: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jc w:val="both"/>
        <w:rPr>
          <w:rFonts w:ascii="Times New Roman" w:hAnsi="Times New Roman" w:eastAsia="Times New Roman" w:cs="Times New Roman"/>
          <w:sz w:val="28"/>
          <w:szCs w:val="28"/>
        </w:rPr>
      </w:pPr>
    </w:p>
    <w:p>
      <w:pPr>
        <w:shd w:val="clear" w:fill="FFFFFF"/>
        <w:spacing w:before="100" w:after="100" w:line="360" w:lineRule="auto"/>
        <w:jc w:val="both"/>
        <w:rPr>
          <w:rFonts w:ascii="Times New Roman" w:hAnsi="Times New Roman" w:eastAsia="Times New Roman" w:cs="Times New Roman"/>
          <w:sz w:val="28"/>
          <w:szCs w:val="28"/>
        </w:rPr>
      </w:pPr>
    </w:p>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ungsuh">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
    <w:nsid w:val="00706555"/>
    <w:multiLevelType w:val="singleLevel"/>
    <w:tmpl w:val="00706555"/>
    <w:lvl w:ilvl="0" w:tentative="0">
      <w:start w:val="1"/>
      <w:numFmt w:val="decimal"/>
      <w:suff w:val="space"/>
      <w:lvlText w:val="%1."/>
      <w:lvlJc w:val="left"/>
      <w:rPr>
        <w:rFonts w:hint="default"/>
        <w:color w:val="auto"/>
      </w:rPr>
    </w:lvl>
  </w:abstractNum>
  <w:abstractNum w:abstractNumId="2">
    <w:nsid w:val="375F71FD"/>
    <w:multiLevelType w:val="singleLevel"/>
    <w:tmpl w:val="375F71FD"/>
    <w:lvl w:ilvl="0" w:tentative="0">
      <w:start w:val="1"/>
      <w:numFmt w:val="decimal"/>
      <w:suff w:val="space"/>
      <w:lvlText w:val="%1)"/>
      <w:lvlJc w:val="left"/>
    </w:lvl>
  </w:abstractNum>
  <w:abstractNum w:abstractNumId="3">
    <w:nsid w:val="418A5692"/>
    <w:multiLevelType w:val="singleLevel"/>
    <w:tmpl w:val="418A5692"/>
    <w:lvl w:ilvl="0" w:tentative="0">
      <w:start w:val="2"/>
      <w:numFmt w:val="decimal"/>
      <w:lvlText w:val="%1)"/>
      <w:lvlJc w:val="left"/>
      <w:pPr>
        <w:tabs>
          <w:tab w:val="left" w:pos="312"/>
        </w:tabs>
      </w:pPr>
    </w:lvl>
  </w:abstractNum>
  <w:abstractNum w:abstractNumId="4">
    <w:nsid w:val="4237BFAA"/>
    <w:multiLevelType w:val="singleLevel"/>
    <w:tmpl w:val="4237BFAA"/>
    <w:lvl w:ilvl="0" w:tentative="0">
      <w:start w:val="1"/>
      <w:numFmt w:val="decimal"/>
      <w:suff w:val="space"/>
      <w:lvlText w:val="%1)"/>
      <w:lvlJc w:val="left"/>
    </w:lvl>
  </w:abstractNum>
  <w:abstractNum w:abstractNumId="5">
    <w:nsid w:val="460AD9BC"/>
    <w:multiLevelType w:val="singleLevel"/>
    <w:tmpl w:val="460AD9BC"/>
    <w:lvl w:ilvl="0" w:tentative="0">
      <w:start w:val="1"/>
      <w:numFmt w:val="decimal"/>
      <w:suff w:val="space"/>
      <w:lvlText w:val="%1)"/>
      <w:lvlJc w:val="left"/>
    </w:lvl>
  </w:abstractNum>
  <w:abstractNum w:abstractNumId="6">
    <w:nsid w:val="634CF9CA"/>
    <w:multiLevelType w:val="singleLevel"/>
    <w:tmpl w:val="634CF9CA"/>
    <w:lvl w:ilvl="0" w:tentative="0">
      <w:start w:val="1"/>
      <w:numFmt w:val="decimal"/>
      <w:suff w:val="space"/>
      <w:lvlText w:val="%1)"/>
      <w:lvlJc w:val="left"/>
    </w:lvl>
  </w:abstractNum>
  <w:num w:numId="1">
    <w:abstractNumId w:val="0"/>
  </w:num>
  <w:num w:numId="2">
    <w:abstractNumId w:val="4"/>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7D1454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uiPriority w:val="0"/>
    <w:pPr>
      <w:spacing w:line="276" w:lineRule="auto"/>
    </w:pPr>
    <w:rPr>
      <w:rFonts w:ascii="Arial" w:hAnsi="Arial" w:eastAsia="Arial" w:cs="Arial"/>
      <w:sz w:val="22"/>
      <w:szCs w:val="22"/>
      <w:lang w:val="ru"/>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FollowedHyperlink"/>
    <w:basedOn w:val="8"/>
    <w:uiPriority w:val="0"/>
    <w:rPr>
      <w:color w:val="800080"/>
      <w:u w:val="single"/>
    </w:rPr>
  </w:style>
  <w:style w:type="character" w:styleId="11">
    <w:name w:val="Hyperlink"/>
    <w:basedOn w:val="8"/>
    <w:uiPriority w:val="0"/>
    <w:rPr>
      <w:color w:val="0000FF"/>
      <w:u w:val="single"/>
    </w:rPr>
  </w:style>
  <w:style w:type="paragraph" w:styleId="12">
    <w:name w:val="Title"/>
    <w:basedOn w:val="1"/>
    <w:next w:val="1"/>
    <w:uiPriority w:val="0"/>
    <w:pPr>
      <w:keepNext/>
      <w:keepLines/>
      <w:pageBreakBefore w:val="0"/>
      <w:spacing w:before="0" w:after="60"/>
    </w:pPr>
    <w:rPr>
      <w:sz w:val="52"/>
      <w:szCs w:val="52"/>
    </w:rPr>
  </w:style>
  <w:style w:type="paragraph" w:styleId="13">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4">
    <w:name w:val="Subtitle"/>
    <w:basedOn w:val="1"/>
    <w:next w:val="1"/>
    <w:uiPriority w:val="0"/>
    <w:pPr>
      <w:keepNext/>
      <w:keepLines/>
      <w:pageBreakBefore w:val="0"/>
      <w:spacing w:before="0" w:after="320"/>
    </w:pPr>
    <w:rPr>
      <w:rFonts w:ascii="Arial" w:hAnsi="Arial" w:eastAsia="Arial" w:cs="Arial"/>
      <w:color w:val="666666"/>
      <w:sz w:val="30"/>
      <w:szCs w:val="30"/>
    </w:rPr>
  </w:style>
  <w:style w:type="table" w:customStyle="1" w:styleId="15">
    <w:name w:val="Table Normal"/>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otalTime>6</TotalTime>
  <ScaleCrop>false</ScaleCrop>
  <LinksUpToDate>false</LinksUpToDate>
  <Application>WPS Office_11.2.0.11214_F1E327BC-269C-435d-A152-05C5408002CA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2023-02-11T23:53:04Z</dcterms:created>
  <dc:creator>lizas</dc:creator>
  <cp:lastModifiedBy>lizas</cp:lastModifiedBy>
  <dcterms:modified xsi:type="dcterms:W3CDTF">2023-02-12T00:01:17Z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1049-11.2.0.11214</vt:lpwstr>
  </property>
  <property fmtid="{D5CDD505-2E9C-101B-9397-08002B2CF9AE}" pid="3" name="ICV">
    <vt:lpwstr>90B2BF0EBB474F6D8F6C1DB3DE33D47D</vt:lpwstr>
  </property>
</Properties>
</file>