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7FA79" w14:textId="0A751197" w:rsidR="001E6348" w:rsidRPr="00C8414E" w:rsidRDefault="001E6348" w:rsidP="00C84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4F57688" w14:textId="2BB626B2" w:rsidR="00C34AE1" w:rsidRDefault="001E6348" w:rsidP="001E6348">
      <w:pPr>
        <w:pStyle w:val="a9"/>
        <w:spacing w:after="0" w:line="360" w:lineRule="auto"/>
        <w:ind w:left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ЗМІСТ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5713434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12D404F" w14:textId="367F32B6" w:rsidR="00684A87" w:rsidRPr="00684A87" w:rsidRDefault="00684A87">
          <w:pPr>
            <w:pStyle w:val="af6"/>
            <w:rPr>
              <w:lang w:val="ru-RU"/>
            </w:rPr>
          </w:pPr>
        </w:p>
        <w:p w14:paraId="14502FB0" w14:textId="63A3EF19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r w:rsidRPr="00684A8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84A8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84A8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4728030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ВСТУП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_Toc164728030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42255D" w14:textId="23753ED7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31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1 ОПИС КРИПТОГРАФІЧНОГО АЛГОРИТМУ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R</w:t>
            </w:r>
            <w:r w:rsidRPr="00684A87">
              <w:rPr>
                <w:rStyle w:val="af4"/>
                <w:rFonts w:ascii="Times New Roman" w:eastAsia="Times New Roman" w:hAnsi="Times New Roman" w:cs="Times New Roman"/>
                <w:caps/>
                <w:noProof/>
                <w:sz w:val="28"/>
                <w:szCs w:val="28"/>
                <w:lang w:val="en-US"/>
              </w:rPr>
              <w:t>ijndael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_Toc164728031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A043FD" w14:textId="5160224E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32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1.1 Структурна схема шифру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Rijndael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_Toc164728032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5D2DA1" w14:textId="515C578C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33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1.2 Основна ідея побудови </w:t>
            </w:r>
            <w:r w:rsidRPr="00684A87">
              <w:rPr>
                <w:rStyle w:val="af4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 xml:space="preserve">шифру </w:t>
            </w:r>
            <w:r w:rsidRPr="00684A87">
              <w:rPr>
                <w:rStyle w:val="af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en-US"/>
              </w:rPr>
              <w:t>Rijndael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_Toc164728033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AC68E8" w14:textId="73DB69BB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34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1.3 Детальний опис шифру </w:t>
            </w:r>
            <w:r w:rsidRPr="00684A87">
              <w:rPr>
                <w:rStyle w:val="af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en-US"/>
              </w:rPr>
              <w:t>Rijndael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_Toc164728034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4169F1" w14:textId="57211812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35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 xml:space="preserve">1.4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Основні відмінності шифру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Rijndael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від стандарту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AES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_Toc164728035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8A1E56" w14:textId="7DAA7581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36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1.5 Алгоритми шифрування й дешифрування шифру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Rijndael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_Toc164728036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BAB6A3" w14:textId="0D925F4F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37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2 ОБЧИСЛЕННЯ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S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-БЛОКІВ ЗАМІНИ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_Toc164728037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FD6C8D" w14:textId="2EAEFE5C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38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2.1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Побудова генератора елементів поля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 xml:space="preserve">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GF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(2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vertAlign w:val="superscript"/>
                <w:lang w:val="ru-RU"/>
              </w:rPr>
              <w:t>8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)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_Toc164728038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3A0ED3" w14:textId="413AF406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39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 xml:space="preserve">2.2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Побудова поля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GF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(2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vertAlign w:val="superscript"/>
                <w:lang w:val="ru-RU"/>
              </w:rPr>
              <w:t>8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 xml:space="preserve">)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з інверсними елементами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_Toc164728039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5797F0" w14:textId="41B5141A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40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2.3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Алгоритм множення двох чисел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_Toc164728040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6C9028" w14:textId="2032B0CA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41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2.4 Побудова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S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-блоку: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_Toc164728041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E30A54" w14:textId="5E5EB134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42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2.5 Побудова оберненого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S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-блоку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_Toc164728042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0FF58B" w14:textId="15DA9882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43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ВИСНОВКИ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_Toc164728043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4BC076" w14:textId="3196C145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44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СПИСОК ВИКОРИСТАНИХ ДЖЕРЕЛ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_Toc164728044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231A66" w14:textId="1A24422B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45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ДОДАТОК А. Таблиця відповідності обернених елементів </w:t>
            </w:r>
            <w:r w:rsidRPr="00684A87">
              <w:rPr>
                <w:rStyle w:val="af4"/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val="en-US"/>
              </w:rPr>
              <w:t>X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(8,8) та </w:t>
            </w:r>
            <w:r w:rsidRPr="00684A87">
              <w:rPr>
                <w:rStyle w:val="af4"/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val="en-US"/>
              </w:rPr>
              <w:t>Y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(8,8)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_Toc164728045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B8A95A" w14:textId="54C2B094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46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 xml:space="preserve">ДОДАТОК Б.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Лістинг алгоритмів поліноміальних обчислень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_Toc164728046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45A38F" w14:textId="416655FC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47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 xml:space="preserve">1.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Розрахунок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елемент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ів поля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GF(2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vertAlign w:val="superscript"/>
                <w:lang w:val="en-US"/>
              </w:rPr>
              <w:t>8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):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_Toc164728047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A071D5" w14:textId="4DBBD21B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48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2. Розрахунок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S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-блоку та іверсіїї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S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-блоку: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_Toc164728048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3BAA6F" w14:textId="5466B25A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49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3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 xml:space="preserve">.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Множення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двох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чисел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: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_Toc164728049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0624AF" w14:textId="437EF70A" w:rsidR="00684A87" w:rsidRPr="00684A87" w:rsidRDefault="00684A87" w:rsidP="00684A87">
          <w:pPr>
            <w:pStyle w:val="11"/>
            <w:spacing w:after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uk-UA"/>
              <w14:ligatures w14:val="standardContextual"/>
            </w:rPr>
          </w:pPr>
          <w:hyperlink w:anchor="_Toc164728050" w:history="1"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 xml:space="preserve">4.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Розрахунок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 xml:space="preserve"> S-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блоку та інверсії 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S-</w:t>
            </w:r>
            <w:r w:rsidRPr="00684A87">
              <w:rPr>
                <w:rStyle w:val="af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блоку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_Toc164728050 \h </w:instrTex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4C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684A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08F45C" w14:textId="4EBA4EE6" w:rsidR="00684A87" w:rsidRDefault="00684A87" w:rsidP="00684A87">
          <w:pPr>
            <w:spacing w:after="0"/>
          </w:pPr>
          <w:r w:rsidRPr="00684A8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464D99E6" w14:textId="2628D75F" w:rsidR="001E6348" w:rsidRPr="00684A87" w:rsidRDefault="001E6348" w:rsidP="00684A8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4A8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07DB2BE2" w14:textId="25FD3C02" w:rsidR="001E6348" w:rsidRPr="002C4CD6" w:rsidRDefault="001E6348" w:rsidP="00684A87">
      <w:pPr>
        <w:pStyle w:val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Toc164728030"/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ВСТУП</w:t>
      </w:r>
      <w:bookmarkEnd w:id="0"/>
    </w:p>
    <w:p w14:paraId="6C5A9CA0" w14:textId="77777777" w:rsidR="00684A87" w:rsidRPr="002C4CD6" w:rsidRDefault="00684A87" w:rsidP="00684A87">
      <w:pPr>
        <w:rPr>
          <w:lang w:eastAsia="ru-RU"/>
        </w:rPr>
      </w:pPr>
    </w:p>
    <w:p w14:paraId="703FD46C" w14:textId="77777777" w:rsidR="00BF3791" w:rsidRDefault="007D4B7D" w:rsidP="006305BD">
      <w:pPr>
        <w:pStyle w:val="a9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B7D">
        <w:rPr>
          <w:rFonts w:ascii="Times New Roman" w:eastAsia="Times New Roman" w:hAnsi="Times New Roman"/>
          <w:sz w:val="28"/>
          <w:szCs w:val="28"/>
          <w:lang w:eastAsia="ru-RU"/>
        </w:rPr>
        <w:t xml:space="preserve">Криптографічні методи захисту інформації </w:t>
      </w:r>
      <w:r w:rsidR="00C31A8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7D4B7D">
        <w:rPr>
          <w:rFonts w:ascii="Times New Roman" w:eastAsia="Times New Roman" w:hAnsi="Times New Roman"/>
          <w:sz w:val="28"/>
          <w:szCs w:val="28"/>
          <w:lang w:eastAsia="ru-RU"/>
        </w:rPr>
        <w:t xml:space="preserve"> це</w:t>
      </w:r>
      <w:r w:rsidR="00C31A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D4B7D">
        <w:rPr>
          <w:rFonts w:ascii="Times New Roman" w:eastAsia="Times New Roman" w:hAnsi="Times New Roman"/>
          <w:sz w:val="28"/>
          <w:szCs w:val="28"/>
          <w:lang w:eastAsia="ru-RU"/>
        </w:rPr>
        <w:t>спеціалізовані</w:t>
      </w:r>
      <w:r w:rsidR="00C31A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D4B7D">
        <w:rPr>
          <w:rFonts w:ascii="Times New Roman" w:eastAsia="Times New Roman" w:hAnsi="Times New Roman"/>
          <w:sz w:val="28"/>
          <w:szCs w:val="28"/>
          <w:lang w:eastAsia="ru-RU"/>
        </w:rPr>
        <w:t>методи</w:t>
      </w:r>
    </w:p>
    <w:p w14:paraId="6F89A7EF" w14:textId="1A82F2BE" w:rsidR="004421C5" w:rsidRPr="00BF3791" w:rsidRDefault="007D4B7D" w:rsidP="006305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791">
        <w:rPr>
          <w:rFonts w:ascii="Times New Roman" w:eastAsia="Times New Roman" w:hAnsi="Times New Roman"/>
          <w:sz w:val="28"/>
          <w:szCs w:val="28"/>
          <w:lang w:eastAsia="ru-RU"/>
        </w:rPr>
        <w:t>шифрування, кодування або іншого перетворення інформації таким чином, що</w:t>
      </w:r>
      <w:r w:rsidR="00BF3791" w:rsidRP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791">
        <w:rPr>
          <w:rFonts w:ascii="Times New Roman" w:eastAsia="Times New Roman" w:hAnsi="Times New Roman"/>
          <w:sz w:val="28"/>
          <w:szCs w:val="28"/>
          <w:lang w:eastAsia="ru-RU"/>
        </w:rPr>
        <w:t>доступ до її змісту неможливий без</w:t>
      </w:r>
      <w:r w:rsidR="00C31A80" w:rsidRP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791">
        <w:rPr>
          <w:rFonts w:ascii="Times New Roman" w:eastAsia="Times New Roman" w:hAnsi="Times New Roman"/>
          <w:sz w:val="28"/>
          <w:szCs w:val="28"/>
          <w:lang w:eastAsia="ru-RU"/>
        </w:rPr>
        <w:t>пред'явлення</w:t>
      </w:r>
      <w:r w:rsidR="00C31A80" w:rsidRP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791">
        <w:rPr>
          <w:rFonts w:ascii="Times New Roman" w:eastAsia="Times New Roman" w:hAnsi="Times New Roman"/>
          <w:sz w:val="28"/>
          <w:szCs w:val="28"/>
          <w:lang w:eastAsia="ru-RU"/>
        </w:rPr>
        <w:t>криптографічного</w:t>
      </w:r>
      <w:r w:rsidR="00C31A80" w:rsidRP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791">
        <w:rPr>
          <w:rFonts w:ascii="Times New Roman" w:eastAsia="Times New Roman" w:hAnsi="Times New Roman"/>
          <w:sz w:val="28"/>
          <w:szCs w:val="28"/>
          <w:lang w:eastAsia="ru-RU"/>
        </w:rPr>
        <w:t>ключа</w:t>
      </w:r>
      <w:r w:rsidR="00C31A80" w:rsidRP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791">
        <w:rPr>
          <w:rFonts w:ascii="Times New Roman" w:eastAsia="Times New Roman" w:hAnsi="Times New Roman"/>
          <w:sz w:val="28"/>
          <w:szCs w:val="28"/>
          <w:lang w:eastAsia="ru-RU"/>
        </w:rPr>
        <w:t>або</w:t>
      </w:r>
      <w:r w:rsidR="00BF3791" w:rsidRP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791">
        <w:rPr>
          <w:rFonts w:ascii="Times New Roman" w:eastAsia="Times New Roman" w:hAnsi="Times New Roman"/>
          <w:sz w:val="28"/>
          <w:szCs w:val="28"/>
          <w:lang w:eastAsia="ru-RU"/>
        </w:rPr>
        <w:t>виконання</w:t>
      </w:r>
      <w:r w:rsidR="00C31A80" w:rsidRP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791">
        <w:rPr>
          <w:rFonts w:ascii="Times New Roman" w:eastAsia="Times New Roman" w:hAnsi="Times New Roman"/>
          <w:sz w:val="28"/>
          <w:szCs w:val="28"/>
          <w:lang w:eastAsia="ru-RU"/>
        </w:rPr>
        <w:t>зворотного перетворення.</w:t>
      </w:r>
      <w:r w:rsidR="00237B1A" w:rsidRPr="00237B1A">
        <w:rPr>
          <w:rFonts w:ascii="Times New Roman" w:eastAsia="Times New Roman" w:hAnsi="Times New Roman"/>
          <w:sz w:val="28"/>
          <w:szCs w:val="28"/>
          <w:lang w:val="ru-RU" w:eastAsia="ru-RU"/>
        </w:rPr>
        <w:t>[1]</w:t>
      </w:r>
      <w:r w:rsidR="004421C5" w:rsidRP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5945525" w14:textId="4C594A10" w:rsidR="004421C5" w:rsidRPr="00294F2E" w:rsidRDefault="00C31A80" w:rsidP="006305B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F2E">
        <w:rPr>
          <w:rFonts w:ascii="Times New Roman" w:eastAsia="Times New Roman" w:hAnsi="Times New Roman"/>
          <w:sz w:val="28"/>
          <w:szCs w:val="28"/>
          <w:lang w:eastAsia="ru-RU"/>
        </w:rPr>
        <w:t>Основною ідеєю є перетворення звичайного тексту у формат, який не є</w:t>
      </w:r>
      <w:r w:rsid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F2E">
        <w:rPr>
          <w:rFonts w:ascii="Times New Roman" w:eastAsia="Times New Roman" w:hAnsi="Times New Roman"/>
          <w:sz w:val="28"/>
          <w:szCs w:val="28"/>
          <w:lang w:eastAsia="ru-RU"/>
        </w:rPr>
        <w:t>читабельним, такий текст може бути розшифрований лише за допомогою</w:t>
      </w:r>
      <w:r w:rsid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F2E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відповідного ключа. </w:t>
      </w:r>
    </w:p>
    <w:p w14:paraId="260F5E8D" w14:textId="7890AC34" w:rsidR="004421C5" w:rsidRPr="00294F2E" w:rsidRDefault="00294F2E" w:rsidP="006305B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F2E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421C5" w:rsidRPr="00294F2E">
        <w:rPr>
          <w:rFonts w:ascii="Times New Roman" w:eastAsia="Times New Roman" w:hAnsi="Times New Roman"/>
          <w:sz w:val="28"/>
          <w:szCs w:val="28"/>
          <w:lang w:eastAsia="ru-RU"/>
        </w:rPr>
        <w:t>риптографічн</w:t>
      </w:r>
      <w:r w:rsidRPr="00294F2E"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r w:rsidR="004421C5" w:rsidRPr="00294F2E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</w:t>
      </w:r>
      <w:r w:rsidRPr="00294F2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421C5" w:rsidRPr="00294F2E">
        <w:rPr>
          <w:rFonts w:ascii="Times New Roman" w:eastAsia="Times New Roman" w:hAnsi="Times New Roman"/>
          <w:sz w:val="28"/>
          <w:szCs w:val="28"/>
          <w:lang w:eastAsia="ru-RU"/>
        </w:rPr>
        <w:t xml:space="preserve"> захисту інформації </w:t>
      </w:r>
      <w:r w:rsidRPr="00294F2E">
        <w:rPr>
          <w:rFonts w:ascii="Times New Roman" w:eastAsia="Times New Roman" w:hAnsi="Times New Roman"/>
          <w:sz w:val="28"/>
          <w:szCs w:val="28"/>
          <w:lang w:eastAsia="ru-RU"/>
        </w:rPr>
        <w:t>наразі стають все більш</w:t>
      </w:r>
      <w:r w:rsid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F2E">
        <w:rPr>
          <w:rFonts w:ascii="Times New Roman" w:eastAsia="Times New Roman" w:hAnsi="Times New Roman"/>
          <w:sz w:val="28"/>
          <w:szCs w:val="28"/>
          <w:lang w:eastAsia="ru-RU"/>
        </w:rPr>
        <w:t>актуальними, у зв’язку зі зростанням важливості цифрової інформації та</w:t>
      </w:r>
      <w:r w:rsid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F2E">
        <w:rPr>
          <w:rFonts w:ascii="Times New Roman" w:eastAsia="Times New Roman" w:hAnsi="Times New Roman"/>
          <w:sz w:val="28"/>
          <w:szCs w:val="28"/>
          <w:lang w:eastAsia="ru-RU"/>
        </w:rPr>
        <w:t>даних, з кожним днем з’являється більше способів порушення</w:t>
      </w:r>
      <w:r w:rsid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F2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конфіденційності та захисту. </w:t>
      </w:r>
    </w:p>
    <w:p w14:paraId="02145F18" w14:textId="2BCCADAC" w:rsidR="00C31A80" w:rsidRDefault="00C31A80" w:rsidP="006305BD">
      <w:pPr>
        <w:pStyle w:val="a9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Основними завданнями </w:t>
      </w:r>
      <w:r w:rsidR="00920582">
        <w:rPr>
          <w:rFonts w:ascii="Times New Roman" w:eastAsia="Times New Roman" w:hAnsi="Times New Roman"/>
          <w:sz w:val="28"/>
          <w:szCs w:val="28"/>
          <w:lang w:val="ru-RU" w:eastAsia="ru-RU"/>
        </w:rPr>
        <w:t>криптограф</w:t>
      </w:r>
      <w:proofErr w:type="spellStart"/>
      <w:r w:rsidR="00920582">
        <w:rPr>
          <w:rFonts w:ascii="Times New Roman" w:eastAsia="Times New Roman" w:hAnsi="Times New Roman"/>
          <w:sz w:val="28"/>
          <w:szCs w:val="28"/>
          <w:lang w:eastAsia="ru-RU"/>
        </w:rPr>
        <w:t>ічних</w:t>
      </w:r>
      <w:proofErr w:type="spellEnd"/>
      <w:r w:rsidR="00920582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методів захисту є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1509A957" w14:textId="6442D6AD" w:rsidR="00A75595" w:rsidRPr="00A75595" w:rsidRDefault="00C31A80" w:rsidP="00A75595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5BD">
        <w:rPr>
          <w:rFonts w:ascii="Times New Roman" w:eastAsia="Times New Roman" w:hAnsi="Times New Roman"/>
          <w:sz w:val="28"/>
          <w:szCs w:val="28"/>
          <w:lang w:eastAsia="ru-RU"/>
        </w:rPr>
        <w:t>надання конфіденційності даних, заради безпеки користувачів</w:t>
      </w:r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14:paraId="13134CE4" w14:textId="79298B48" w:rsidR="00A75595" w:rsidRPr="00A75595" w:rsidRDefault="00C31A80" w:rsidP="00A75595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595">
        <w:rPr>
          <w:rFonts w:ascii="Times New Roman" w:eastAsia="Times New Roman" w:hAnsi="Times New Roman"/>
          <w:sz w:val="28"/>
          <w:szCs w:val="28"/>
          <w:lang w:eastAsia="ru-RU"/>
        </w:rPr>
        <w:t>забезпечення цілісності даних під час передачі або зберігання</w:t>
      </w:r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14:paraId="60EE1F25" w14:textId="3CC956CA" w:rsidR="006305BD" w:rsidRPr="00A75595" w:rsidRDefault="004421C5" w:rsidP="00A75595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595">
        <w:rPr>
          <w:rFonts w:ascii="Times New Roman" w:eastAsia="Times New Roman" w:hAnsi="Times New Roman"/>
          <w:sz w:val="28"/>
          <w:szCs w:val="28"/>
          <w:lang w:eastAsia="ru-RU"/>
        </w:rPr>
        <w:t>перевірка інформації, яка вказує на те, що вона походить з відомого і</w:t>
      </w:r>
    </w:p>
    <w:p w14:paraId="7370698C" w14:textId="7A577E6D" w:rsidR="006305BD" w:rsidRPr="00FC0E33" w:rsidRDefault="004421C5" w:rsidP="006305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305BD">
        <w:rPr>
          <w:rFonts w:ascii="Times New Roman" w:eastAsia="Times New Roman" w:hAnsi="Times New Roman"/>
          <w:sz w:val="28"/>
          <w:szCs w:val="28"/>
          <w:lang w:eastAsia="ru-RU"/>
        </w:rPr>
        <w:t>надійного джерела, і гарантує, що дані не були підроблені під час передачі</w:t>
      </w:r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14:paraId="21B2B250" w14:textId="211E50BD" w:rsidR="00A75595" w:rsidRPr="00A75595" w:rsidRDefault="004421C5" w:rsidP="00A75595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5BD">
        <w:rPr>
          <w:rFonts w:ascii="Times New Roman" w:eastAsia="Times New Roman" w:hAnsi="Times New Roman"/>
          <w:sz w:val="28"/>
          <w:szCs w:val="28"/>
          <w:lang w:eastAsia="ru-RU"/>
        </w:rPr>
        <w:t>використання алгоритмів для захисту від різних видів атак</w:t>
      </w:r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14:paraId="07DE8415" w14:textId="601447AB" w:rsidR="004421C5" w:rsidRPr="00A75595" w:rsidRDefault="004421C5" w:rsidP="00A75595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595">
        <w:rPr>
          <w:rFonts w:ascii="Times New Roman" w:eastAsia="Times New Roman" w:hAnsi="Times New Roman"/>
          <w:sz w:val="28"/>
          <w:szCs w:val="28"/>
          <w:lang w:eastAsia="ru-RU"/>
        </w:rPr>
        <w:t>забезпечення безпеки ключів шифрування та підпису</w:t>
      </w:r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08C5C918" w14:textId="77777777" w:rsidR="006305BD" w:rsidRDefault="00920582" w:rsidP="006305BD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</w:t>
      </w:r>
      <w:r w:rsidR="00EE2440"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477C">
        <w:rPr>
          <w:rFonts w:ascii="Times New Roman" w:eastAsia="Times New Roman" w:hAnsi="Times New Roman"/>
          <w:sz w:val="28"/>
          <w:szCs w:val="28"/>
          <w:lang w:eastAsia="ru-RU"/>
        </w:rPr>
        <w:t>ряди завдан</w:t>
      </w:r>
      <w:r w:rsidR="00EE2440">
        <w:rPr>
          <w:rFonts w:ascii="Times New Roman" w:eastAsia="Times New Roman" w:hAnsi="Times New Roman"/>
          <w:sz w:val="28"/>
          <w:szCs w:val="28"/>
          <w:lang w:eastAsia="ru-RU"/>
        </w:rPr>
        <w:t xml:space="preserve">ь, які вирішують криптографічні методи: </w:t>
      </w:r>
    </w:p>
    <w:p w14:paraId="1121A0A8" w14:textId="000CDEA3" w:rsidR="00600749" w:rsidRPr="006305BD" w:rsidRDefault="00600749" w:rsidP="00A75595">
      <w:pPr>
        <w:pStyle w:val="a9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305BD">
        <w:rPr>
          <w:rFonts w:ascii="Times New Roman" w:eastAsia="Times New Roman" w:hAnsi="Times New Roman" w:cs="Times New Roman"/>
          <w:bCs/>
          <w:sz w:val="28"/>
          <w:szCs w:val="28"/>
        </w:rPr>
        <w:t>закриття конфіденційної інформації під час її зберігання та передачі</w:t>
      </w:r>
    </w:p>
    <w:p w14:paraId="7CE5F01A" w14:textId="77777777" w:rsidR="006305BD" w:rsidRDefault="00600749" w:rsidP="006305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00749">
        <w:rPr>
          <w:rFonts w:ascii="Times New Roman" w:eastAsia="Times New Roman" w:hAnsi="Times New Roman" w:cs="Times New Roman"/>
          <w:bCs/>
          <w:sz w:val="28"/>
          <w:szCs w:val="28"/>
        </w:rPr>
        <w:t>відкритими каналами зв’язку;</w:t>
      </w:r>
    </w:p>
    <w:p w14:paraId="5EEFDC12" w14:textId="523731AF" w:rsidR="006305BD" w:rsidRPr="00A75595" w:rsidRDefault="00600749" w:rsidP="006305BD">
      <w:pPr>
        <w:pStyle w:val="a9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305BD">
        <w:rPr>
          <w:rFonts w:ascii="Times New Roman" w:eastAsia="Times New Roman" w:hAnsi="Times New Roman" w:cs="Times New Roman"/>
          <w:bCs/>
          <w:sz w:val="28"/>
          <w:szCs w:val="28"/>
        </w:rPr>
        <w:t>захист інформаційного потоку з перевіркою його цілісності та</w:t>
      </w:r>
      <w:r w:rsidR="006305BD" w:rsidRPr="006305B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6305BD">
        <w:rPr>
          <w:rFonts w:ascii="Times New Roman" w:eastAsia="Times New Roman" w:hAnsi="Times New Roman" w:cs="Times New Roman"/>
          <w:bCs/>
          <w:sz w:val="28"/>
          <w:szCs w:val="28"/>
        </w:rPr>
        <w:t>достовірності</w:t>
      </w:r>
      <w:r w:rsidR="00A75595" w:rsidRPr="00A7559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75595">
        <w:rPr>
          <w:rFonts w:ascii="Times New Roman" w:eastAsia="Times New Roman" w:hAnsi="Times New Roman" w:cs="Times New Roman"/>
          <w:bCs/>
          <w:sz w:val="28"/>
          <w:szCs w:val="28"/>
        </w:rPr>
        <w:t>шляхом додавання засобів імітозахисту та електронного цифрового підпису;</w:t>
      </w:r>
    </w:p>
    <w:p w14:paraId="666328A8" w14:textId="15DD1EB6" w:rsidR="00600749" w:rsidRPr="006305BD" w:rsidRDefault="00600749" w:rsidP="00A75595">
      <w:pPr>
        <w:pStyle w:val="a9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305BD">
        <w:rPr>
          <w:rFonts w:ascii="Times New Roman" w:eastAsia="Times New Roman" w:hAnsi="Times New Roman" w:cs="Times New Roman"/>
          <w:bCs/>
          <w:sz w:val="28"/>
          <w:szCs w:val="28"/>
        </w:rPr>
        <w:t>обмін та розподіл ключової інформації для встановлення захищеного</w:t>
      </w:r>
    </w:p>
    <w:p w14:paraId="097A87C2" w14:textId="77777777" w:rsidR="006305BD" w:rsidRDefault="00600749" w:rsidP="006305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00749">
        <w:rPr>
          <w:rFonts w:ascii="Times New Roman" w:eastAsia="Times New Roman" w:hAnsi="Times New Roman" w:cs="Times New Roman"/>
          <w:bCs/>
          <w:sz w:val="28"/>
          <w:szCs w:val="28"/>
        </w:rPr>
        <w:t>обміну даними та повідомленнями;</w:t>
      </w:r>
    </w:p>
    <w:p w14:paraId="2DC3815E" w14:textId="209EDC6A" w:rsidR="00600749" w:rsidRPr="006305BD" w:rsidRDefault="00600749" w:rsidP="00A75595">
      <w:pPr>
        <w:pStyle w:val="a9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05BD">
        <w:rPr>
          <w:rFonts w:ascii="Times New Roman" w:eastAsia="Times New Roman" w:hAnsi="Times New Roman" w:cs="Times New Roman"/>
          <w:bCs/>
          <w:sz w:val="28"/>
          <w:szCs w:val="28"/>
        </w:rPr>
        <w:t>криптографічна автентифікація користувачів та віддалених пристроїв</w:t>
      </w:r>
    </w:p>
    <w:p w14:paraId="2DEFAFD1" w14:textId="77777777" w:rsidR="006305BD" w:rsidRDefault="00600749" w:rsidP="006305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00749">
        <w:rPr>
          <w:rFonts w:ascii="Times New Roman" w:eastAsia="Times New Roman" w:hAnsi="Times New Roman" w:cs="Times New Roman"/>
          <w:bCs/>
          <w:sz w:val="28"/>
          <w:szCs w:val="28"/>
        </w:rPr>
        <w:t>під час встановлення зв’язку;</w:t>
      </w:r>
    </w:p>
    <w:p w14:paraId="601466BC" w14:textId="0E354DA0" w:rsidR="00600749" w:rsidRPr="006305BD" w:rsidRDefault="00600749" w:rsidP="00A75595">
      <w:pPr>
        <w:pStyle w:val="a9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05BD">
        <w:rPr>
          <w:rFonts w:ascii="Times New Roman" w:eastAsia="Times New Roman" w:hAnsi="Times New Roman" w:cs="Times New Roman"/>
          <w:bCs/>
          <w:sz w:val="28"/>
          <w:szCs w:val="28"/>
        </w:rPr>
        <w:t>контроль цілісності програмного забезпечення за допомого застосування</w:t>
      </w:r>
    </w:p>
    <w:p w14:paraId="717BF46E" w14:textId="1F000D8C" w:rsidR="00600749" w:rsidRPr="00600749" w:rsidRDefault="00600749" w:rsidP="006305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74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криптографічно стійких контрольних сум;</w:t>
      </w:r>
    </w:p>
    <w:p w14:paraId="6A201D33" w14:textId="77777777" w:rsidR="006305BD" w:rsidRPr="006305BD" w:rsidRDefault="00600749" w:rsidP="00A75595">
      <w:pPr>
        <w:pStyle w:val="a9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05BD">
        <w:rPr>
          <w:rFonts w:ascii="Times New Roman" w:eastAsia="Times New Roman" w:hAnsi="Times New Roman" w:cs="Times New Roman"/>
          <w:bCs/>
          <w:sz w:val="28"/>
          <w:szCs w:val="28"/>
        </w:rPr>
        <w:t>підписування платіжних та юридичних документів засобами ЕЦП;</w:t>
      </w:r>
    </w:p>
    <w:p w14:paraId="4D48C946" w14:textId="6F63FE4F" w:rsidR="00600749" w:rsidRPr="006305BD" w:rsidRDefault="00600749" w:rsidP="00A75595">
      <w:pPr>
        <w:pStyle w:val="a9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05BD">
        <w:rPr>
          <w:rFonts w:ascii="Times New Roman" w:eastAsia="Times New Roman" w:hAnsi="Times New Roman" w:cs="Times New Roman"/>
          <w:bCs/>
          <w:sz w:val="28"/>
          <w:szCs w:val="28"/>
        </w:rPr>
        <w:t>забезпечення неможливості відстеження дій клієнта в платіжних</w:t>
      </w:r>
    </w:p>
    <w:p w14:paraId="18A60811" w14:textId="7F57258F" w:rsidR="00600749" w:rsidRPr="00600749" w:rsidRDefault="00600749" w:rsidP="006305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749">
        <w:rPr>
          <w:rFonts w:ascii="Times New Roman" w:eastAsia="Times New Roman" w:hAnsi="Times New Roman" w:cs="Times New Roman"/>
          <w:bCs/>
          <w:sz w:val="28"/>
          <w:szCs w:val="28"/>
        </w:rPr>
        <w:t>системах електронних грошей з використанням затемнюючого ЕЦП.</w:t>
      </w:r>
    </w:p>
    <w:p w14:paraId="713DB8CC" w14:textId="27A1FD30" w:rsidR="00294F2E" w:rsidRPr="00237B1A" w:rsidRDefault="00294F2E" w:rsidP="006305B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Метою вивчення дисципліни є отримання навичок про методи</w:t>
      </w:r>
      <w:r w:rsid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криптографічного захисту та виконання знань на практиці, заради</w:t>
      </w:r>
      <w:r w:rsidR="00BF3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забезпечення приватності інформації.</w:t>
      </w:r>
      <w:r w:rsidR="00237B1A" w:rsidRPr="00237B1A">
        <w:rPr>
          <w:rFonts w:ascii="Times New Roman" w:eastAsia="Times New Roman" w:hAnsi="Times New Roman"/>
          <w:sz w:val="28"/>
          <w:szCs w:val="28"/>
          <w:lang w:val="ru-RU" w:eastAsia="ru-RU"/>
        </w:rPr>
        <w:t>[2]</w:t>
      </w:r>
    </w:p>
    <w:p w14:paraId="244F2EB7" w14:textId="77777777" w:rsidR="00600749" w:rsidRDefault="00294F2E" w:rsidP="006305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Метою курсової роботи є отримання знань та практичних навичок з алгоритму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Rijndael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представлення алгоритмів шифрування та розшифрування даного шифру та змога розрізняти шифр від стандарту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AES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8DB8E85" w14:textId="1BEBEB34" w:rsidR="00600749" w:rsidRPr="00600749" w:rsidRDefault="00600749" w:rsidP="006305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Предметом дослідження курсової роботи побудова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блоків через незвідний поліном.</w:t>
      </w:r>
    </w:p>
    <w:p w14:paraId="550AFC35" w14:textId="0CBFE5B2" w:rsidR="00294F2E" w:rsidRDefault="00294F2E" w:rsidP="00294F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5A70AD93" w14:textId="77777777" w:rsidR="00BF3791" w:rsidRPr="00684A87" w:rsidRDefault="00BF3791" w:rsidP="00684A87">
      <w:pPr>
        <w:pStyle w:val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" w:name="_Toc164728031"/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1 ОПИС КРИПТОГРАФІЧНОГО АЛГОРИТМУ </w:t>
      </w:r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684A87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val="en-US"/>
        </w:rPr>
        <w:t>ijndael</w:t>
      </w:r>
      <w:bookmarkEnd w:id="1"/>
    </w:p>
    <w:p w14:paraId="528B53C4" w14:textId="17CECE5C" w:rsidR="00294F2E" w:rsidRPr="002C4CD6" w:rsidRDefault="00F46457" w:rsidP="00684A87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" w:name="_Toc164728032"/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1E3ABF"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Структурна схема шифру</w:t>
      </w:r>
      <w:r w:rsidR="006305BD"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5BD"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Rijndael</w:t>
      </w:r>
      <w:bookmarkEnd w:id="2"/>
    </w:p>
    <w:p w14:paraId="4FBE443B" w14:textId="77777777" w:rsidR="00684A87" w:rsidRPr="002C4CD6" w:rsidRDefault="00684A87" w:rsidP="00684A87">
      <w:pPr>
        <w:rPr>
          <w:lang w:eastAsia="ru-RU"/>
        </w:rPr>
      </w:pPr>
    </w:p>
    <w:p w14:paraId="33755525" w14:textId="5B8F03A2" w:rsidR="001E3ABF" w:rsidRPr="00237B1A" w:rsidRDefault="00A5526B" w:rsidP="00A5526B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26B">
        <w:rPr>
          <w:rFonts w:ascii="Times New Roman" w:eastAsia="Times New Roman" w:hAnsi="Times New Roman"/>
          <w:sz w:val="28"/>
          <w:szCs w:val="28"/>
          <w:lang w:eastAsia="ru-RU"/>
        </w:rPr>
        <w:t>Rijndael-це ітераційний блоковий шифр зі змінною довжиною блоків і різною довжиною ключа. Довжина ключа і довжина блоку можуть бути 128, 192 або 256 біт незалежно один від одного.</w:t>
      </w:r>
      <w:r w:rsidR="00237B1A" w:rsidRPr="00237B1A">
        <w:rPr>
          <w:rFonts w:ascii="Times New Roman" w:eastAsia="Times New Roman" w:hAnsi="Times New Roman"/>
          <w:sz w:val="28"/>
          <w:szCs w:val="28"/>
          <w:lang w:eastAsia="ru-RU"/>
        </w:rPr>
        <w:t>[6]</w:t>
      </w:r>
    </w:p>
    <w:p w14:paraId="55D6E626" w14:textId="77777777" w:rsidR="00F46457" w:rsidRDefault="00AD600D" w:rsidP="00AE645B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Ключові етапи процесу шифрування та розшифрування в алгоритмі складається з</w:t>
      </w:r>
    </w:p>
    <w:p w14:paraId="0C8079C8" w14:textId="37DDDEE2" w:rsidR="00E246C7" w:rsidRPr="00237B1A" w:rsidRDefault="00AE645B" w:rsidP="00F4645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AE645B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таких </w:t>
      </w:r>
      <w:r w:rsidR="00AD600D">
        <w:rPr>
          <w:rFonts w:ascii="Times New Roman" w:eastAsia="Times New Roman" w:hAnsi="Times New Roman"/>
          <w:sz w:val="28"/>
          <w:szCs w:val="28"/>
          <w:lang w:eastAsia="ru-RU"/>
        </w:rPr>
        <w:t>найважливіших компонентів:</w:t>
      </w:r>
      <w:r w:rsidR="00237B1A">
        <w:rPr>
          <w:rFonts w:ascii="Times New Roman" w:eastAsia="Times New Roman" w:hAnsi="Times New Roman"/>
          <w:sz w:val="28"/>
          <w:szCs w:val="28"/>
          <w:lang w:val="en-US" w:eastAsia="ru-RU"/>
        </w:rPr>
        <w:t>[3]</w:t>
      </w:r>
    </w:p>
    <w:p w14:paraId="2032850F" w14:textId="42D1D45E" w:rsidR="0093084D" w:rsidRPr="00E246C7" w:rsidRDefault="00AD600D" w:rsidP="00F910E4">
      <w:pPr>
        <w:pStyle w:val="a9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246C7">
        <w:rPr>
          <w:rFonts w:ascii="Times New Roman" w:eastAsia="Times New Roman" w:hAnsi="Times New Roman"/>
          <w:sz w:val="28"/>
          <w:szCs w:val="28"/>
          <w:lang w:val="en-US" w:eastAsia="ru-RU"/>
        </w:rPr>
        <w:t>AddRoundKey</w:t>
      </w:r>
      <w:proofErr w:type="spellEnd"/>
      <w:r w:rsidRPr="00E246C7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одна з основних кроків у процесі шифрування т</w:t>
      </w:r>
      <w:r w:rsidR="0093084D" w:rsidRPr="00E246C7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</w:p>
    <w:p w14:paraId="52B8E824" w14:textId="67D3F3E8" w:rsidR="00D242C8" w:rsidRPr="00FC0E33" w:rsidRDefault="00AD600D" w:rsidP="00D242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3084D">
        <w:rPr>
          <w:rFonts w:ascii="Times New Roman" w:eastAsia="Times New Roman" w:hAnsi="Times New Roman"/>
          <w:sz w:val="28"/>
          <w:szCs w:val="28"/>
          <w:lang w:eastAsia="ru-RU"/>
        </w:rPr>
        <w:t xml:space="preserve">розшифрування, операція об'єднує кожен байт стану (або блоку даних) з відповідним байтом круглого ключа в логічній операції XOR. </w:t>
      </w:r>
      <w:proofErr w:type="spellStart"/>
      <w:r w:rsidR="0093084D">
        <w:rPr>
          <w:rFonts w:ascii="Times New Roman" w:eastAsia="Times New Roman" w:hAnsi="Times New Roman"/>
          <w:sz w:val="28"/>
          <w:szCs w:val="28"/>
          <w:lang w:val="en-US" w:eastAsia="ru-RU"/>
        </w:rPr>
        <w:t>AddRoundKey</w:t>
      </w:r>
      <w:proofErr w:type="spellEnd"/>
      <w:r w:rsidR="0093084D" w:rsidRPr="009308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084D">
        <w:rPr>
          <w:rFonts w:ascii="Times New Roman" w:eastAsia="Times New Roman" w:hAnsi="Times New Roman"/>
          <w:sz w:val="28"/>
          <w:szCs w:val="28"/>
          <w:lang w:eastAsia="ru-RU"/>
        </w:rPr>
        <w:t xml:space="preserve">використовується для змішування вхідних даних з ключем раунду, перед застосуванням інших операцій, ключ генерується з вихідного ключа, за допомогою розширення ключа на основі констант та функцій змішування байтів. У розшифруванні цей процес виконується аналогічно, але у </w:t>
      </w:r>
      <w:proofErr w:type="spellStart"/>
      <w:r w:rsidR="0093084D">
        <w:rPr>
          <w:rFonts w:ascii="Times New Roman" w:eastAsia="Times New Roman" w:hAnsi="Times New Roman"/>
          <w:sz w:val="28"/>
          <w:szCs w:val="28"/>
          <w:lang w:eastAsia="ru-RU"/>
        </w:rPr>
        <w:t>зворотньому</w:t>
      </w:r>
      <w:proofErr w:type="spellEnd"/>
      <w:r w:rsidR="0093084D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напрямку</w:t>
      </w:r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0F127F71" w14:textId="5367D7DA" w:rsidR="0093084D" w:rsidRPr="0057656C" w:rsidRDefault="0093084D" w:rsidP="0057656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Основою задачею цієї операції є додавання криптографічної стійкості алгоритму.</w:t>
      </w:r>
    </w:p>
    <w:p w14:paraId="50E7F5E7" w14:textId="78D1965D" w:rsidR="00CF016C" w:rsidRDefault="00CF016C" w:rsidP="00CF016C">
      <w:pPr>
        <w:spacing w:after="0" w:line="360" w:lineRule="auto"/>
        <w:jc w:val="center"/>
        <w:rPr>
          <w:rFonts w:ascii="Times New Roman" w:eastAsia="Times New Roman" w:hAnsi="Times New Roman"/>
          <w:noProof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en-US" w:eastAsia="ru-RU"/>
        </w:rPr>
        <w:drawing>
          <wp:inline distT="0" distB="0" distL="0" distR="0" wp14:anchorId="429E3ECB" wp14:editId="1954786E">
            <wp:extent cx="5416715" cy="1539240"/>
            <wp:effectExtent l="0" t="0" r="0" b="0"/>
            <wp:docPr id="10252409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715" cy="153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D38149" w14:textId="7E749819" w:rsidR="00CF016C" w:rsidRDefault="00CF016C" w:rsidP="00CF016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Рисунок 1.1 – Приклад заміни кожного байту на відповідний </w:t>
      </w:r>
    </w:p>
    <w:p w14:paraId="31112B70" w14:textId="6D058744" w:rsidR="00CF016C" w:rsidRDefault="008B3F25" w:rsidP="006305BD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Таблиця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підстановок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S-блоку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будується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основі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знаходження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мультиплікативного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оберненого елемента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відповідно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до операції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множення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полі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GF(2</w:t>
      </w:r>
      <w:r w:rsidRPr="008B3F2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8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), тобто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розв'язання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3F25">
        <w:rPr>
          <w:rFonts w:ascii="Times New Roman" w:eastAsia="Times New Roman" w:hAnsi="Times New Roman"/>
          <w:sz w:val="28"/>
          <w:szCs w:val="28"/>
          <w:lang w:eastAsia="ru-RU"/>
        </w:rPr>
        <w:t>наступного порівняння</w:t>
      </w:r>
    </w:p>
    <w:p w14:paraId="3C5C4311" w14:textId="6235FBD1" w:rsidR="008B3F25" w:rsidRPr="008B3F25" w:rsidRDefault="008B3F25" w:rsidP="008B3F25">
      <w:pPr>
        <w:jc w:val="center"/>
        <w:rPr>
          <w:rFonts w:ascii="Times New Roman" w:eastAsia="Times New Roman" w:hAnsi="Times New Roman"/>
          <w:i/>
          <w:sz w:val="28"/>
          <w:szCs w:val="28"/>
          <w:lang w:val="ru-RU" w:eastAsia="ru-RU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m:t>s</m:t>
          </m:r>
          <m:d>
            <m:d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x</m:t>
              </m:r>
            </m:e>
          </m:d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m:t>∙</m:t>
          </m:r>
          <m:sSup>
            <m:sSup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s</m:t>
              </m:r>
            </m:e>
            <m:sup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-1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x</m:t>
              </m:r>
            </m:e>
          </m:d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m:t>≡1</m:t>
          </m:r>
          <m:d>
            <m:d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mod p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x</m:t>
                  </m:r>
                </m:e>
              </m:d>
            </m:e>
          </m:d>
          <m:r>
            <w:rPr>
              <w:rFonts w:ascii="Cambria Math" w:eastAsia="Times New Roman" w:hAnsi="Cambria Math"/>
              <w:sz w:val="28"/>
              <w:szCs w:val="28"/>
              <w:lang w:val="ru-RU" w:eastAsia="ru-RU"/>
            </w:rPr>
            <m:t>,</m:t>
          </m:r>
        </m:oMath>
      </m:oMathPara>
    </w:p>
    <w:p w14:paraId="39B30B88" w14:textId="7A0A296D" w:rsidR="008B3F25" w:rsidRPr="00E74AB9" w:rsidRDefault="00E74AB9" w:rsidP="0057656C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Ві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дносно</w:t>
      </w:r>
      <w:proofErr w:type="spellEnd"/>
      <w:r w:rsidR="008B3F2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елемента </w:t>
      </w:r>
      <w:r w:rsidR="008B3F25"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>s</w:t>
      </w:r>
      <w:r w:rsidR="008B3F25" w:rsidRPr="008B3F25">
        <w:rPr>
          <w:rFonts w:ascii="Times New Roman" w:eastAsia="Times New Roman" w:hAnsi="Times New Roman"/>
          <w:iCs/>
          <w:sz w:val="28"/>
          <w:szCs w:val="28"/>
          <w:vertAlign w:val="superscript"/>
          <w:lang w:val="ru-RU" w:eastAsia="ru-RU"/>
        </w:rPr>
        <w:t xml:space="preserve">-1 </w:t>
      </w:r>
      <w:r w:rsidR="008B3F25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8B3F25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="008B3F25" w:rsidRPr="008B3F25">
        <w:rPr>
          <w:rFonts w:ascii="Times New Roman" w:eastAsia="Times New Roman" w:hAnsi="Times New Roman"/>
          <w:sz w:val="28"/>
          <w:szCs w:val="28"/>
          <w:lang w:val="ru-RU" w:eastAsia="ru-RU"/>
        </w:rPr>
        <w:t>)</w:t>
      </w:r>
      <w:r w:rsidR="008B3F25">
        <w:rPr>
          <w:rFonts w:ascii="Times New Roman" w:eastAsia="Times New Roman" w:hAnsi="Times New Roman"/>
          <w:sz w:val="28"/>
          <w:szCs w:val="28"/>
          <w:lang w:eastAsia="ru-RU"/>
        </w:rPr>
        <w:t xml:space="preserve">, де нульовий елемент </w:t>
      </w:r>
      <w:r w:rsidR="008B3F25" w:rsidRPr="008B3F25">
        <w:rPr>
          <w:rFonts w:ascii="Times New Roman" w:eastAsia="Times New Roman" w:hAnsi="Times New Roman"/>
          <w:sz w:val="28"/>
          <w:szCs w:val="28"/>
          <w:lang w:val="ru-RU" w:eastAsia="ru-RU"/>
        </w:rPr>
        <w:t>{</w:t>
      </w:r>
      <w:r w:rsidR="008B3F25">
        <w:rPr>
          <w:rFonts w:ascii="Times New Roman" w:eastAsia="Times New Roman" w:hAnsi="Times New Roman"/>
          <w:sz w:val="28"/>
          <w:szCs w:val="28"/>
          <w:lang w:val="ru-RU" w:eastAsia="ru-RU"/>
        </w:rPr>
        <w:t>00</w:t>
      </w:r>
      <w:r w:rsidR="008B3F25" w:rsidRPr="008B3F25">
        <w:rPr>
          <w:rFonts w:ascii="Times New Roman" w:eastAsia="Times New Roman" w:hAnsi="Times New Roman"/>
          <w:sz w:val="28"/>
          <w:szCs w:val="28"/>
          <w:lang w:val="ru-RU" w:eastAsia="ru-RU"/>
        </w:rPr>
        <w:t>}</w:t>
      </w:r>
      <w:r w:rsidR="008B3F2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переходить сам у себе, та </w:t>
      </w:r>
      <w:proofErr w:type="spellStart"/>
      <w:r w:rsidR="008B3F25">
        <w:rPr>
          <w:rFonts w:ascii="Times New Roman" w:eastAsia="Times New Roman" w:hAnsi="Times New Roman"/>
          <w:sz w:val="28"/>
          <w:szCs w:val="28"/>
          <w:lang w:val="ru-RU" w:eastAsia="ru-RU"/>
        </w:rPr>
        <w:t>застосування</w:t>
      </w:r>
      <w:proofErr w:type="spellEnd"/>
      <w:r w:rsidR="008B3F2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8B3F25">
        <w:rPr>
          <w:rFonts w:ascii="Times New Roman" w:eastAsia="Times New Roman" w:hAnsi="Times New Roman"/>
          <w:sz w:val="28"/>
          <w:szCs w:val="28"/>
          <w:lang w:val="ru-RU" w:eastAsia="ru-RU"/>
        </w:rPr>
        <w:t>афінного</w:t>
      </w:r>
      <w:proofErr w:type="spellEnd"/>
      <w:r w:rsidR="008B3F2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перетворення над </w:t>
      </w:r>
      <w:proofErr w:type="gramStart"/>
      <w:r w:rsidR="008B3F25">
        <w:rPr>
          <w:rFonts w:ascii="Times New Roman" w:eastAsia="Times New Roman" w:hAnsi="Times New Roman"/>
          <w:sz w:val="28"/>
          <w:szCs w:val="28"/>
          <w:lang w:val="en-US" w:eastAsia="ru-RU"/>
        </w:rPr>
        <w:t>GF</w:t>
      </w:r>
      <w:r w:rsidR="008B3F25" w:rsidRPr="008B3F25">
        <w:rPr>
          <w:rFonts w:ascii="Times New Roman" w:eastAsia="Times New Roman" w:hAnsi="Times New Roman"/>
          <w:sz w:val="28"/>
          <w:szCs w:val="28"/>
          <w:lang w:val="ru-RU" w:eastAsia="ru-RU"/>
        </w:rPr>
        <w:t>(</w:t>
      </w:r>
      <w:proofErr w:type="gramEnd"/>
      <w:r w:rsidR="008B3F25" w:rsidRPr="008B3F25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  <w:r w:rsidR="008B3F25" w:rsidRPr="008B3F25">
        <w:rPr>
          <w:rFonts w:ascii="Times New Roman" w:eastAsia="Times New Roman" w:hAnsi="Times New Roman"/>
          <w:sz w:val="28"/>
          <w:szCs w:val="28"/>
          <w:vertAlign w:val="superscript"/>
          <w:lang w:val="ru-RU" w:eastAsia="ru-RU"/>
        </w:rPr>
        <w:t>8</w:t>
      </w:r>
      <w:r w:rsidR="008B3F25" w:rsidRPr="008B3F25">
        <w:rPr>
          <w:rFonts w:ascii="Times New Roman" w:eastAsia="Times New Roman" w:hAnsi="Times New Roman"/>
          <w:sz w:val="28"/>
          <w:szCs w:val="28"/>
          <w:lang w:val="ru-RU" w:eastAsia="ru-RU"/>
        </w:rPr>
        <w:t>)</w:t>
      </w:r>
    </w:p>
    <w:p w14:paraId="23D8D486" w14:textId="22E31583" w:rsidR="008B3F25" w:rsidRPr="00E74AB9" w:rsidRDefault="008B3F25" w:rsidP="008B3F25">
      <w:pPr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w:lastRenderedPageBreak/>
            <m:t>d</m:t>
          </m:r>
          <m:d>
            <m:d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x</m:t>
              </m:r>
            </m:e>
          </m:d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m:t>=a</m:t>
          </m:r>
          <m:d>
            <m:d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x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s</m:t>
              </m:r>
            </m:e>
            <m:sup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-1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x</m:t>
              </m:r>
            </m:e>
          </m:d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m:t>+b</m:t>
          </m:r>
          <m:d>
            <m:d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x</m:t>
              </m:r>
            </m:e>
          </m:d>
          <m:d>
            <m:d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mod p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x</m:t>
                  </m:r>
                </m:e>
              </m:d>
            </m:e>
          </m:d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m:t>,</m:t>
          </m:r>
        </m:oMath>
      </m:oMathPara>
    </w:p>
    <w:p w14:paraId="22012B19" w14:textId="5281466C" w:rsidR="00E74AB9" w:rsidRDefault="00E74AB9" w:rsidP="0057656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E74AB9">
        <w:rPr>
          <w:rFonts w:ascii="Times New Roman" w:eastAsia="Times New Roman" w:hAnsi="Times New Roman"/>
          <w:sz w:val="28"/>
          <w:szCs w:val="28"/>
          <w:lang w:val="ru-RU"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E74AB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і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E74AB9">
        <w:rPr>
          <w:rFonts w:ascii="Times New Roman" w:eastAsia="Times New Roman" w:hAnsi="Times New Roman"/>
          <w:sz w:val="28"/>
          <w:szCs w:val="28"/>
          <w:lang w:val="ru-RU"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E74AB9">
        <w:rPr>
          <w:rFonts w:ascii="Times New Roman" w:eastAsia="Times New Roman" w:hAnsi="Times New Roman"/>
          <w:sz w:val="28"/>
          <w:szCs w:val="28"/>
          <w:lang w:val="ru-RU"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поліноми з фіксованими значеннями.</w:t>
      </w:r>
    </w:p>
    <w:p w14:paraId="68249543" w14:textId="0DEB6F75" w:rsidR="00E74AB9" w:rsidRDefault="00E74AB9" w:rsidP="00B24E9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Операція сприяє змішуванню даних та уніфікації шаблонів, це допомагає зміцнювати криптографічну стійкість. </w:t>
      </w:r>
    </w:p>
    <w:p w14:paraId="50E45778" w14:textId="77777777" w:rsidR="00E246C7" w:rsidRDefault="00E74AB9" w:rsidP="00B24E9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Основною задачею цієї операції є збільшення стійкості алгоритму шифрування шляхом ускладнення аналізу та атак на захищеність даних. </w:t>
      </w:r>
    </w:p>
    <w:p w14:paraId="5FF1AC48" w14:textId="67767B8B" w:rsidR="00E246C7" w:rsidRPr="00F910E4" w:rsidRDefault="00E74AB9" w:rsidP="00B24E9B">
      <w:pPr>
        <w:pStyle w:val="a9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246C7">
        <w:rPr>
          <w:rFonts w:ascii="Times New Roman" w:eastAsia="Times New Roman" w:hAnsi="Times New Roman"/>
          <w:sz w:val="28"/>
          <w:szCs w:val="28"/>
          <w:lang w:val="en-US" w:eastAsia="ru-RU"/>
        </w:rPr>
        <w:t>ShiftRows</w:t>
      </w:r>
      <w:proofErr w:type="spellEnd"/>
      <w:r w:rsidRPr="00E246C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E246C7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E246C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46C7" w:rsidRPr="00E246C7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завданням операції є циклічний зсув рядків у стані вліво на </w:t>
      </w:r>
      <w:r w:rsidR="00E246C7" w:rsidRPr="00F910E4">
        <w:rPr>
          <w:rFonts w:ascii="Times New Roman" w:eastAsia="Times New Roman" w:hAnsi="Times New Roman"/>
          <w:sz w:val="28"/>
          <w:szCs w:val="28"/>
          <w:lang w:eastAsia="ru-RU"/>
        </w:rPr>
        <w:t>різну кількість позицій. Розмір блоку даних складає 4</w:t>
      </w:r>
      <w:r w:rsidR="00E246C7">
        <w:rPr>
          <w:lang w:eastAsia="ru-RU"/>
        </w:rPr>
        <w:sym w:font="Symbol" w:char="F0B4"/>
      </w:r>
      <w:r w:rsidR="00E246C7" w:rsidRPr="00F910E4">
        <w:rPr>
          <w:rFonts w:ascii="Times New Roman" w:eastAsia="Times New Roman" w:hAnsi="Times New Roman"/>
          <w:sz w:val="28"/>
          <w:szCs w:val="28"/>
          <w:lang w:eastAsia="ru-RU"/>
        </w:rPr>
        <w:t xml:space="preserve">4 байти. Вплив операції на рядки: </w:t>
      </w:r>
    </w:p>
    <w:p w14:paraId="1AB3C635" w14:textId="5B129761" w:rsidR="00E246C7" w:rsidRDefault="00E246C7" w:rsidP="006305BD">
      <w:pPr>
        <w:pStyle w:val="a9"/>
        <w:numPr>
          <w:ilvl w:val="0"/>
          <w:numId w:val="10"/>
        </w:numPr>
        <w:spacing w:line="360" w:lineRule="auto"/>
        <w:ind w:left="1134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Перший рядок залишається без змін</w:t>
      </w:r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14:paraId="62340686" w14:textId="6A270728" w:rsidR="00E246C7" w:rsidRDefault="00E246C7" w:rsidP="006305BD">
      <w:pPr>
        <w:pStyle w:val="a9"/>
        <w:numPr>
          <w:ilvl w:val="0"/>
          <w:numId w:val="10"/>
        </w:numPr>
        <w:spacing w:line="360" w:lineRule="auto"/>
        <w:ind w:left="1134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Другий рядок має зсув вліво на один байт</w:t>
      </w:r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14:paraId="680BD12C" w14:textId="34F3BED3" w:rsidR="00E246C7" w:rsidRDefault="00E246C7" w:rsidP="006305BD">
      <w:pPr>
        <w:pStyle w:val="a9"/>
        <w:numPr>
          <w:ilvl w:val="0"/>
          <w:numId w:val="10"/>
        </w:numPr>
        <w:spacing w:line="360" w:lineRule="auto"/>
        <w:ind w:left="1134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Третій рядок має зсув вліво на два байти</w:t>
      </w:r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14:paraId="0622932D" w14:textId="16B02ED3" w:rsidR="00E246C7" w:rsidRDefault="00E246C7" w:rsidP="00BF4407">
      <w:pPr>
        <w:pStyle w:val="a9"/>
        <w:numPr>
          <w:ilvl w:val="0"/>
          <w:numId w:val="10"/>
        </w:numPr>
        <w:spacing w:after="0" w:line="360" w:lineRule="auto"/>
        <w:ind w:left="1134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Четвертий рядок має зсув вліво на три байти</w:t>
      </w:r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16B8179A" w14:textId="6E4FA5A4" w:rsidR="00E246C7" w:rsidRDefault="00E246C7" w:rsidP="00B24E9B">
      <w:pPr>
        <w:spacing w:after="0" w:line="360" w:lineRule="auto"/>
        <w:ind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Під час розшифрування, операція виконується та має такий самий алгоритм, але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зворотньому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напрямку. </w:t>
      </w:r>
    </w:p>
    <w:p w14:paraId="0F366768" w14:textId="39A0BEC4" w:rsidR="00E246C7" w:rsidRDefault="00E246C7" w:rsidP="00B24E9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Основною задачею цієї операції є допомога змішанню байтів у кожному рядку. </w:t>
      </w:r>
    </w:p>
    <w:p w14:paraId="5DC02B25" w14:textId="77777777" w:rsidR="00520554" w:rsidRDefault="00520554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MixColums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52055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операція перемішує стовпці за допомогою лінійних</w:t>
      </w:r>
    </w:p>
    <w:p w14:paraId="0BF01F83" w14:textId="49F70869" w:rsidR="00520554" w:rsidRDefault="00520554" w:rsidP="006305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554">
        <w:rPr>
          <w:rFonts w:ascii="Times New Roman" w:eastAsia="Times New Roman" w:hAnsi="Times New Roman"/>
          <w:sz w:val="28"/>
          <w:szCs w:val="28"/>
          <w:lang w:eastAsia="ru-RU"/>
        </w:rPr>
        <w:t>перетворень, тим самим впливаючи на них</w:t>
      </w:r>
      <w:r w:rsidR="00D242C8" w:rsidRPr="00D242C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="00D242C8">
        <w:rPr>
          <w:rFonts w:ascii="Times New Roman" w:eastAsia="Times New Roman" w:hAnsi="Times New Roman"/>
          <w:sz w:val="28"/>
          <w:szCs w:val="28"/>
          <w:lang w:val="ru-RU" w:eastAsia="ru-RU"/>
        </w:rPr>
        <w:t>Операція</w:t>
      </w:r>
      <w:proofErr w:type="spellEnd"/>
      <w:r w:rsidR="00D242C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242C8">
        <w:rPr>
          <w:rFonts w:ascii="Times New Roman" w:eastAsia="Times New Roman" w:hAnsi="Times New Roman"/>
          <w:sz w:val="28"/>
          <w:szCs w:val="28"/>
          <w:lang w:val="ru-RU" w:eastAsia="ru-RU"/>
        </w:rPr>
        <w:t>виконує</w:t>
      </w:r>
      <w:proofErr w:type="spellEnd"/>
      <w:r w:rsidR="00D242C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242C8">
        <w:rPr>
          <w:rFonts w:ascii="Times New Roman" w:eastAsia="Times New Roman" w:hAnsi="Times New Roman"/>
          <w:sz w:val="28"/>
          <w:szCs w:val="28"/>
          <w:lang w:val="ru-RU" w:eastAsia="ru-RU"/>
        </w:rPr>
        <w:t>матричне</w:t>
      </w:r>
      <w:proofErr w:type="spellEnd"/>
      <w:r w:rsidR="00D242C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множення над полем Галуа </w:t>
      </w:r>
      <w:proofErr w:type="gramStart"/>
      <w:r w:rsidR="00D242C8">
        <w:rPr>
          <w:rFonts w:ascii="Times New Roman" w:eastAsia="Times New Roman" w:hAnsi="Times New Roman"/>
          <w:sz w:val="28"/>
          <w:szCs w:val="28"/>
          <w:lang w:val="en-US" w:eastAsia="ru-RU"/>
        </w:rPr>
        <w:t>GF</w:t>
      </w:r>
      <w:r w:rsidR="00D242C8" w:rsidRPr="00D242C8">
        <w:rPr>
          <w:rFonts w:ascii="Times New Roman" w:eastAsia="Times New Roman" w:hAnsi="Times New Roman"/>
          <w:sz w:val="28"/>
          <w:szCs w:val="28"/>
          <w:lang w:val="ru-RU" w:eastAsia="ru-RU"/>
        </w:rPr>
        <w:t>(</w:t>
      </w:r>
      <w:proofErr w:type="gramEnd"/>
      <w:r w:rsidR="00D242C8" w:rsidRPr="00D242C8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  <w:r w:rsidR="00D242C8" w:rsidRPr="00D242C8">
        <w:rPr>
          <w:rFonts w:ascii="Times New Roman" w:eastAsia="Times New Roman" w:hAnsi="Times New Roman"/>
          <w:sz w:val="28"/>
          <w:szCs w:val="28"/>
          <w:vertAlign w:val="superscript"/>
          <w:lang w:val="ru-RU" w:eastAsia="ru-RU"/>
        </w:rPr>
        <w:t>8</w:t>
      </w:r>
      <w:r w:rsidR="00D242C8" w:rsidRPr="00D242C8">
        <w:rPr>
          <w:rFonts w:ascii="Times New Roman" w:eastAsia="Times New Roman" w:hAnsi="Times New Roman"/>
          <w:sz w:val="28"/>
          <w:szCs w:val="28"/>
          <w:lang w:val="ru-RU" w:eastAsia="ru-RU"/>
        </w:rPr>
        <w:t>)</w:t>
      </w:r>
      <w:r w:rsidR="00D242C8">
        <w:rPr>
          <w:rFonts w:ascii="Times New Roman" w:eastAsia="Times New Roman" w:hAnsi="Times New Roman"/>
          <w:sz w:val="28"/>
          <w:szCs w:val="28"/>
          <w:lang w:eastAsia="ru-RU"/>
        </w:rPr>
        <w:t xml:space="preserve">, де кожний байт розглядається як </w:t>
      </w:r>
      <w:proofErr w:type="spellStart"/>
      <w:r w:rsidR="00D242C8">
        <w:rPr>
          <w:rFonts w:ascii="Times New Roman" w:eastAsia="Times New Roman" w:hAnsi="Times New Roman"/>
          <w:sz w:val="28"/>
          <w:szCs w:val="28"/>
          <w:lang w:eastAsia="ru-RU"/>
        </w:rPr>
        <w:t>коефіціент</w:t>
      </w:r>
      <w:proofErr w:type="spellEnd"/>
      <w:r w:rsidR="00D242C8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полінома степеня не більше 7. </w:t>
      </w:r>
    </w:p>
    <w:p w14:paraId="1C231A28" w14:textId="64737FE0" w:rsidR="00D242C8" w:rsidRDefault="00D242C8" w:rsidP="006305B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розшифруванні операція виконується так само, але 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зворотньому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напрямку, тобто операція виконує обернене лінійне перетворення, для відновлення початкового стану після шифрування. </w:t>
      </w:r>
    </w:p>
    <w:p w14:paraId="0C8D8741" w14:textId="106D696F" w:rsidR="00F910E4" w:rsidRDefault="00D242C8" w:rsidP="006305BD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E645B">
        <w:rPr>
          <w:rFonts w:ascii="Times New Roman" w:eastAsia="Times New Roman" w:hAnsi="Times New Roman"/>
          <w:sz w:val="28"/>
          <w:szCs w:val="28"/>
          <w:lang w:eastAsia="ru-RU"/>
        </w:rPr>
        <w:t xml:space="preserve">сновною задачею цієї операції є забезпечення криптографічної стійкості та безпеки обробки даних. </w:t>
      </w:r>
    </w:p>
    <w:p w14:paraId="3706E2C1" w14:textId="1E35DA7C" w:rsidR="00F910E4" w:rsidRPr="005E0DB5" w:rsidRDefault="00F910E4" w:rsidP="00F910E4">
      <w:pPr>
        <w:suppressAutoHyphens w:val="0"/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5DAB329B" w14:textId="3B8E626C" w:rsidR="00F910E4" w:rsidRPr="00684A87" w:rsidRDefault="00F46457" w:rsidP="00684A87">
      <w:pPr>
        <w:pStyle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bookmarkStart w:id="3" w:name="_Toc164728033"/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1.2 Основна ідея побудови </w:t>
      </w:r>
      <w:r w:rsidRPr="00684A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шифру </w:t>
      </w:r>
      <w:r w:rsidRPr="00684A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Rijndael</w:t>
      </w:r>
      <w:bookmarkEnd w:id="3"/>
    </w:p>
    <w:p w14:paraId="41C0D0F7" w14:textId="77777777" w:rsidR="00F910E4" w:rsidRPr="005E0DB5" w:rsidRDefault="00F910E4" w:rsidP="00F910E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AA75BAC" w14:textId="120CFCBC" w:rsidR="000D2D52" w:rsidRPr="002C4CD6" w:rsidRDefault="00F46457" w:rsidP="006305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Основною ідеєю побудови шифру </w:t>
      </w:r>
      <w:r w:rsidR="000D2D52">
        <w:rPr>
          <w:rFonts w:ascii="Times New Roman" w:eastAsia="Times New Roman" w:hAnsi="Times New Roman"/>
          <w:sz w:val="28"/>
          <w:szCs w:val="28"/>
          <w:lang w:eastAsia="ru-RU"/>
        </w:rPr>
        <w:t>є створення надійного, гнучкого, ефективного та стійкого криптографічного алгоритму</w:t>
      </w:r>
      <w:r w:rsidR="00BC7624">
        <w:rPr>
          <w:rFonts w:ascii="Times New Roman" w:eastAsia="Times New Roman" w:hAnsi="Times New Roman"/>
          <w:sz w:val="28"/>
          <w:szCs w:val="28"/>
          <w:lang w:eastAsia="ru-RU"/>
        </w:rPr>
        <w:t>, який задовольнив би потреби сучасних систем захисту інформації</w:t>
      </w:r>
      <w:r w:rsidR="00A14A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F61EB" w:rsidRPr="002C4CD6">
        <w:rPr>
          <w:rFonts w:ascii="Times New Roman" w:eastAsia="Times New Roman" w:hAnsi="Times New Roman"/>
          <w:sz w:val="28"/>
          <w:szCs w:val="28"/>
          <w:lang w:eastAsia="ru-RU"/>
        </w:rPr>
        <w:t>[4]</w:t>
      </w:r>
    </w:p>
    <w:p w14:paraId="22CB2D67" w14:textId="52087CC4" w:rsidR="00F46457" w:rsidRDefault="000D2D52" w:rsidP="006305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Основними принципами побудови шифру </w:t>
      </w:r>
      <w:r w:rsidRPr="00C5164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Rijndael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є: </w:t>
      </w:r>
    </w:p>
    <w:p w14:paraId="099FE74B" w14:textId="4370A259" w:rsidR="000D2D52" w:rsidRDefault="000D2D52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використання не лінійних перетворень даних для шифрування</w:t>
      </w:r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14:paraId="6CCA343E" w14:textId="5135C8B4" w:rsidR="000D2D52" w:rsidRDefault="000D2D52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52">
        <w:rPr>
          <w:rFonts w:ascii="Times New Roman" w:eastAsia="Times New Roman" w:hAnsi="Times New Roman"/>
          <w:sz w:val="28"/>
          <w:szCs w:val="28"/>
          <w:lang w:eastAsia="ru-RU"/>
        </w:rPr>
        <w:t>гнучка структура ключа</w:t>
      </w:r>
      <w:r w:rsidR="00FC0E33">
        <w:rPr>
          <w:rFonts w:ascii="Times New Roman" w:eastAsia="Times New Roman" w:hAnsi="Times New Roman"/>
          <w:sz w:val="28"/>
          <w:szCs w:val="28"/>
          <w:lang w:val="en-US" w:eastAsia="ru-RU"/>
        </w:rPr>
        <w:t>;</w:t>
      </w:r>
    </w:p>
    <w:p w14:paraId="3B8C47A5" w14:textId="77777777" w:rsidR="000D2D52" w:rsidRDefault="000D2D52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52">
        <w:rPr>
          <w:rFonts w:ascii="Times New Roman" w:eastAsia="Times New Roman" w:hAnsi="Times New Roman"/>
          <w:sz w:val="28"/>
          <w:szCs w:val="28"/>
          <w:lang w:eastAsia="ru-RU"/>
        </w:rPr>
        <w:t>процес створення відкритий, алгоритм є вільно доступний для публічної</w:t>
      </w:r>
    </w:p>
    <w:p w14:paraId="07752CC8" w14:textId="155C0E98" w:rsidR="000D2D52" w:rsidRPr="00FC0E33" w:rsidRDefault="000D2D52" w:rsidP="00F910E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D2D52">
        <w:rPr>
          <w:rFonts w:ascii="Times New Roman" w:eastAsia="Times New Roman" w:hAnsi="Times New Roman"/>
          <w:sz w:val="28"/>
          <w:szCs w:val="28"/>
          <w:lang w:eastAsia="ru-RU"/>
        </w:rPr>
        <w:t>перевірки та аналізу</w:t>
      </w:r>
      <w:r w:rsidR="00FC0E33">
        <w:rPr>
          <w:rFonts w:ascii="Times New Roman" w:eastAsia="Times New Roman" w:hAnsi="Times New Roman"/>
          <w:sz w:val="28"/>
          <w:szCs w:val="28"/>
          <w:lang w:val="en-US" w:eastAsia="ru-RU"/>
        </w:rPr>
        <w:t>;</w:t>
      </w:r>
    </w:p>
    <w:p w14:paraId="060206E9" w14:textId="4C0CB450" w:rsidR="000D2D52" w:rsidRPr="00F910E4" w:rsidRDefault="000D2D52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52">
        <w:rPr>
          <w:rFonts w:ascii="Times New Roman" w:eastAsia="Times New Roman" w:hAnsi="Times New Roman"/>
          <w:sz w:val="28"/>
          <w:szCs w:val="28"/>
          <w:lang w:eastAsia="ru-RU"/>
        </w:rPr>
        <w:t>стійкий до різних видів криптоаналізу, маючи в основі диференціальний 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F910E4" w:rsidRPr="00F910E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F910E4">
        <w:rPr>
          <w:rFonts w:ascii="Times New Roman" w:eastAsia="Times New Roman" w:hAnsi="Times New Roman"/>
          <w:sz w:val="28"/>
          <w:szCs w:val="28"/>
          <w:lang w:eastAsia="ru-RU"/>
        </w:rPr>
        <w:t xml:space="preserve">лінійний </w:t>
      </w:r>
      <w:proofErr w:type="spellStart"/>
      <w:r w:rsidRPr="00F910E4">
        <w:rPr>
          <w:rFonts w:ascii="Times New Roman" w:eastAsia="Times New Roman" w:hAnsi="Times New Roman"/>
          <w:sz w:val="28"/>
          <w:szCs w:val="28"/>
          <w:lang w:eastAsia="ru-RU"/>
        </w:rPr>
        <w:t>криптоаналіз</w:t>
      </w:r>
      <w:proofErr w:type="spellEnd"/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14:paraId="2D41165F" w14:textId="4945635F" w:rsidR="000D2D52" w:rsidRPr="00F910E4" w:rsidRDefault="000D2D52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52">
        <w:rPr>
          <w:rFonts w:ascii="Times New Roman" w:eastAsia="Times New Roman" w:hAnsi="Times New Roman"/>
          <w:sz w:val="28"/>
          <w:szCs w:val="28"/>
          <w:lang w:eastAsia="ru-RU"/>
        </w:rPr>
        <w:t>актуальний та легко реалізований на апаратному та програмному забезпеченні.</w:t>
      </w:r>
    </w:p>
    <w:p w14:paraId="2B214CAC" w14:textId="77777777" w:rsidR="00F910E4" w:rsidRDefault="00F910E4" w:rsidP="00F910E4">
      <w:pPr>
        <w:pStyle w:val="a9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473565" w14:textId="2CCFDF82" w:rsidR="000D2D52" w:rsidRPr="00684A87" w:rsidRDefault="00BC7624" w:rsidP="00684A87">
      <w:pPr>
        <w:pStyle w:val="1"/>
        <w:spacing w:before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bookmarkStart w:id="4" w:name="_Toc164728034"/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1.3 Детальний опис шифру </w:t>
      </w:r>
      <w:r w:rsidRPr="00684A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Rijndael</w:t>
      </w:r>
      <w:bookmarkEnd w:id="4"/>
    </w:p>
    <w:p w14:paraId="57AF6A04" w14:textId="77777777" w:rsidR="00F910E4" w:rsidRDefault="00F910E4" w:rsidP="00684A87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6A1DE28" w14:textId="2AD47C93" w:rsidR="0057656C" w:rsidRDefault="00BC7624" w:rsidP="006305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Опублікування специфікації</w:t>
      </w:r>
      <w:r w:rsidR="00983F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3F7D" w:rsidRPr="00C5164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Rijndael</w:t>
      </w:r>
      <w:r w:rsidR="00983F7D">
        <w:rPr>
          <w:rFonts w:ascii="Times New Roman" w:eastAsia="Times New Roman" w:hAnsi="Times New Roman" w:cs="Times New Roman"/>
          <w:bCs/>
          <w:sz w:val="28"/>
          <w:szCs w:val="28"/>
        </w:rPr>
        <w:t xml:space="preserve"> відбулося у 2001 році, а вже у 2002 році було оголошено стандартом шифрування, він також є одним з найпоширеніших алгоритмів симетричного шифрування.  Він був роз</w:t>
      </w:r>
      <w:r w:rsidR="00791BA8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983F7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облений в Нідерландах </w:t>
      </w:r>
      <w:r w:rsidR="0057656C" w:rsidRPr="0057656C">
        <w:rPr>
          <w:rFonts w:ascii="Times New Roman" w:eastAsia="Times New Roman" w:hAnsi="Times New Roman" w:cs="Times New Roman"/>
          <w:bCs/>
          <w:sz w:val="28"/>
          <w:szCs w:val="28"/>
        </w:rPr>
        <w:t xml:space="preserve">Вінсентом </w:t>
      </w:r>
      <w:proofErr w:type="spellStart"/>
      <w:r w:rsidR="0057656C" w:rsidRPr="0057656C">
        <w:rPr>
          <w:rFonts w:ascii="Times New Roman" w:eastAsia="Times New Roman" w:hAnsi="Times New Roman" w:cs="Times New Roman"/>
          <w:bCs/>
          <w:sz w:val="28"/>
          <w:szCs w:val="28"/>
        </w:rPr>
        <w:t>Ріменом</w:t>
      </w:r>
      <w:proofErr w:type="spellEnd"/>
      <w:r w:rsidR="0057656C" w:rsidRPr="0057656C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57656C" w:rsidRPr="0057656C">
        <w:rPr>
          <w:rFonts w:ascii="Times New Roman" w:eastAsia="Times New Roman" w:hAnsi="Times New Roman" w:cs="Times New Roman"/>
          <w:bCs/>
          <w:sz w:val="28"/>
          <w:szCs w:val="28"/>
        </w:rPr>
        <w:t>Йоаном</w:t>
      </w:r>
      <w:proofErr w:type="spellEnd"/>
      <w:r w:rsidR="0057656C" w:rsidRPr="0057656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7656C" w:rsidRPr="0057656C">
        <w:rPr>
          <w:rFonts w:ascii="Times New Roman" w:eastAsia="Times New Roman" w:hAnsi="Times New Roman" w:cs="Times New Roman"/>
          <w:bCs/>
          <w:sz w:val="28"/>
          <w:szCs w:val="28"/>
        </w:rPr>
        <w:t>Даелменом</w:t>
      </w:r>
      <w:proofErr w:type="spellEnd"/>
    </w:p>
    <w:p w14:paraId="725618DD" w14:textId="5F1B9445" w:rsidR="00983F7D" w:rsidRDefault="00983F7D" w:rsidP="006305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Опис роботи шифру</w:t>
      </w:r>
      <w:r w:rsidR="00DF61EB" w:rsidRPr="002C4CD6">
        <w:rPr>
          <w:rFonts w:ascii="Times New Roman" w:eastAsia="Times New Roman" w:hAnsi="Times New Roman"/>
          <w:sz w:val="28"/>
          <w:szCs w:val="28"/>
          <w:lang w:val="ru-RU" w:eastAsia="ru-RU"/>
        </w:rPr>
        <w:t>[6]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63C425BB" w14:textId="77777777" w:rsidR="00791BA8" w:rsidRDefault="00791BA8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83F7D">
        <w:rPr>
          <w:rFonts w:ascii="Times New Roman" w:eastAsia="Times New Roman" w:hAnsi="Times New Roman"/>
          <w:sz w:val="28"/>
          <w:szCs w:val="28"/>
          <w:lang w:eastAsia="ru-RU"/>
        </w:rPr>
        <w:t>озмір блоку та ключа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дозволяє використовувати блоки даних різних</w:t>
      </w:r>
    </w:p>
    <w:p w14:paraId="0AFFD998" w14:textId="0723F298" w:rsidR="00983F7D" w:rsidRPr="00FC0E33" w:rsidRDefault="00791BA8" w:rsidP="00B24E9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BA8">
        <w:rPr>
          <w:rFonts w:ascii="Times New Roman" w:eastAsia="Times New Roman" w:hAnsi="Times New Roman"/>
          <w:sz w:val="28"/>
          <w:szCs w:val="28"/>
          <w:lang w:eastAsia="ru-RU"/>
        </w:rPr>
        <w:t>розмірів та ключі різної довжини</w:t>
      </w:r>
      <w:r w:rsidR="00FC0E33" w:rsidRPr="00FC0E3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018321F" w14:textId="6B5231A1" w:rsidR="00791BA8" w:rsidRPr="00F910E4" w:rsidRDefault="00791BA8" w:rsidP="006305BD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ключове розширення – за допомогою процесу ключового розширення ключ</w:t>
      </w:r>
      <w:r w:rsidR="00F910E4" w:rsidRPr="00F910E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F910E4">
        <w:rPr>
          <w:rFonts w:ascii="Times New Roman" w:eastAsia="Times New Roman" w:hAnsi="Times New Roman"/>
          <w:sz w:val="28"/>
          <w:szCs w:val="28"/>
          <w:lang w:eastAsia="ru-RU"/>
        </w:rPr>
        <w:t xml:space="preserve">розширюється до набору </w:t>
      </w:r>
      <w:proofErr w:type="spellStart"/>
      <w:r w:rsidRPr="00F910E4">
        <w:rPr>
          <w:rFonts w:ascii="Times New Roman" w:eastAsia="Times New Roman" w:hAnsi="Times New Roman"/>
          <w:sz w:val="28"/>
          <w:szCs w:val="28"/>
          <w:lang w:eastAsia="ru-RU"/>
        </w:rPr>
        <w:t>раундових</w:t>
      </w:r>
      <w:proofErr w:type="spellEnd"/>
      <w:r w:rsidRPr="00F910E4">
        <w:rPr>
          <w:rFonts w:ascii="Times New Roman" w:eastAsia="Times New Roman" w:hAnsi="Times New Roman"/>
          <w:sz w:val="28"/>
          <w:szCs w:val="28"/>
          <w:lang w:eastAsia="ru-RU"/>
        </w:rPr>
        <w:t xml:space="preserve"> ключів</w:t>
      </w:r>
      <w:r w:rsidR="00FC0E33" w:rsidRPr="00FC0E33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14:paraId="058F423B" w14:textId="77777777" w:rsidR="0057656C" w:rsidRDefault="00791BA8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раунди – залежно від розміру блоку та довжини ключа кожен з раундів</w:t>
      </w:r>
    </w:p>
    <w:p w14:paraId="01E5905E" w14:textId="27DF6A98" w:rsidR="00791BA8" w:rsidRPr="00FC0E33" w:rsidRDefault="00791BA8" w:rsidP="006305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656C">
        <w:rPr>
          <w:rFonts w:ascii="Times New Roman" w:eastAsia="Times New Roman" w:hAnsi="Times New Roman"/>
          <w:sz w:val="28"/>
          <w:szCs w:val="28"/>
          <w:lang w:eastAsia="ru-RU"/>
        </w:rPr>
        <w:t>виконується певну кількість разів</w:t>
      </w:r>
      <w:r w:rsidR="00FC0E33">
        <w:rPr>
          <w:rFonts w:ascii="Times New Roman" w:eastAsia="Times New Roman" w:hAnsi="Times New Roman"/>
          <w:sz w:val="28"/>
          <w:szCs w:val="28"/>
          <w:lang w:val="en-US" w:eastAsia="ru-RU"/>
        </w:rPr>
        <w:t>;</w:t>
      </w:r>
    </w:p>
    <w:p w14:paraId="51984778" w14:textId="77777777" w:rsidR="0057656C" w:rsidRDefault="00791BA8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операції – існує певна кількість операцій(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AddRoundKey</w:t>
      </w:r>
      <w:proofErr w:type="spellEnd"/>
      <w:r w:rsidRPr="00791BA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SubBytes</w:t>
      </w:r>
      <w:proofErr w:type="spellEnd"/>
      <w:r w:rsidRPr="00791BA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791BA8">
        <w:rPr>
          <w:rFonts w:ascii="Times New Roman" w:eastAsia="Times New Roman" w:hAnsi="Times New Roman"/>
          <w:sz w:val="28"/>
          <w:szCs w:val="28"/>
          <w:lang w:eastAsia="ru-RU"/>
        </w:rPr>
        <w:t>),</w:t>
      </w:r>
    </w:p>
    <w:p w14:paraId="786BF4B8" w14:textId="13C9E832" w:rsidR="00791BA8" w:rsidRPr="00FC0E33" w:rsidRDefault="00791BA8" w:rsidP="006305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57656C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ShiftRows</w:t>
      </w:r>
      <w:proofErr w:type="spellEnd"/>
      <w:r w:rsidRPr="0057656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57656C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57656C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proofErr w:type="spellStart"/>
      <w:r w:rsidRPr="0057656C">
        <w:rPr>
          <w:rFonts w:ascii="Times New Roman" w:eastAsia="Times New Roman" w:hAnsi="Times New Roman"/>
          <w:sz w:val="28"/>
          <w:szCs w:val="28"/>
          <w:lang w:val="en-US" w:eastAsia="ru-RU"/>
        </w:rPr>
        <w:t>MixColums</w:t>
      </w:r>
      <w:proofErr w:type="spellEnd"/>
      <w:r w:rsidRPr="0057656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57656C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57656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gramStart"/>
      <w:r w:rsidRPr="0057656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FC0E33">
        <w:rPr>
          <w:rFonts w:ascii="Times New Roman" w:eastAsia="Times New Roman" w:hAnsi="Times New Roman"/>
          <w:sz w:val="28"/>
          <w:szCs w:val="28"/>
          <w:lang w:val="en-US" w:eastAsia="ru-RU"/>
        </w:rPr>
        <w:t>;</w:t>
      </w:r>
      <w:proofErr w:type="gramEnd"/>
    </w:p>
    <w:p w14:paraId="6F6117DB" w14:textId="37D99327" w:rsidR="00791BA8" w:rsidRPr="00F910E4" w:rsidRDefault="0057656C" w:rsidP="006305BD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розшифрування – у </w:t>
      </w:r>
      <w:r w:rsidRPr="00C5164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Rijndael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виконується у тому ж самому порядку, що і в</w:t>
      </w:r>
      <w:r w:rsidR="00F910E4" w:rsidRPr="00F910E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F910E4">
        <w:rPr>
          <w:rFonts w:ascii="Times New Roman" w:eastAsia="Times New Roman" w:hAnsi="Times New Roman" w:cs="Times New Roman"/>
          <w:bCs/>
          <w:sz w:val="28"/>
          <w:szCs w:val="28"/>
        </w:rPr>
        <w:t>шифруванні, але використовується обернені дії кожної операції.</w:t>
      </w:r>
    </w:p>
    <w:p w14:paraId="2259BEA4" w14:textId="77777777" w:rsidR="00F910E4" w:rsidRPr="00FC0E33" w:rsidRDefault="00F910E4" w:rsidP="00F910E4">
      <w:pPr>
        <w:pStyle w:val="a9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7D33147E" w14:textId="46C95127" w:rsidR="00F910E4" w:rsidRPr="00684A87" w:rsidRDefault="00F910E4" w:rsidP="00684A87">
      <w:pPr>
        <w:pStyle w:val="1"/>
        <w:spacing w:before="0"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5" w:name="_Toc164728035"/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1.4 </w:t>
      </w:r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Основні відмінності шифру </w:t>
      </w:r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Rijndael</w:t>
      </w:r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від стандарту </w:t>
      </w:r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AES</w:t>
      </w:r>
      <w:bookmarkEnd w:id="5"/>
    </w:p>
    <w:p w14:paraId="262DF09C" w14:textId="77777777" w:rsidR="00FC0E33" w:rsidRPr="00F910E4" w:rsidRDefault="00FC0E33" w:rsidP="00F910E4">
      <w:pPr>
        <w:pStyle w:val="a9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0FE404" w14:textId="046A64CB" w:rsidR="00B10333" w:rsidRPr="005E0DB5" w:rsidRDefault="00CE1C0A" w:rsidP="00FC0E3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Так, як шифр </w:t>
      </w:r>
      <w:r w:rsidRPr="00C5164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Rijndael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став базою для стандарту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AES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то їх вважають одним тим самим, але існують відмінності, за якими їх можна розрізнити. Однією з ключових відмінностей між шифром </w:t>
      </w:r>
      <w:r w:rsidRPr="00C5164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Rijndael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і стандартом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AES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є довжина ключа, адже у шифрі можна використовувати як ключі, так і блоки різного розміру, від 128 до 256 біт, тоді як у стандарті використовуються ключі лише довжиною 128, 192 або 256 біт, і блок розміром 128 біт. </w:t>
      </w:r>
      <w:r w:rsidRPr="00C5164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Rijndael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більш практичний в обробці великих даних, це відбувається через те, що шифр може працювати з різними розмірами блоків та ключів, в наслідок чого дозволяє більшу гнучкість при роботи з великими обсягами даних. Основною відмінністю між ними </w:t>
      </w:r>
      <w:r w:rsidR="00B10333">
        <w:rPr>
          <w:rFonts w:ascii="Times New Roman" w:eastAsia="Times New Roman" w:hAnsi="Times New Roman" w:cs="Times New Roman"/>
          <w:bCs/>
          <w:sz w:val="28"/>
          <w:szCs w:val="28"/>
        </w:rPr>
        <w:t xml:space="preserve">це те, що шифр </w:t>
      </w:r>
      <w:r w:rsidR="00B10333" w:rsidRPr="00C5164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Rijndael</w:t>
      </w:r>
      <w:r w:rsidR="00B10333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базовий алгоритм, у той час як </w:t>
      </w:r>
      <w:r w:rsidR="00B1033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AES</w:t>
      </w:r>
      <w:r w:rsidR="00B10333" w:rsidRPr="00B103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10333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B10333" w:rsidRPr="00B103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10333">
        <w:rPr>
          <w:rFonts w:ascii="Times New Roman" w:eastAsia="Times New Roman" w:hAnsi="Times New Roman" w:cs="Times New Roman"/>
          <w:bCs/>
          <w:sz w:val="28"/>
          <w:szCs w:val="28"/>
        </w:rPr>
        <w:t>стандарт, який у свою чергу визначає використання шифру з певними параметрами</w:t>
      </w:r>
      <w:r w:rsidR="00DF61EB" w:rsidRPr="00DF61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[5]</w:t>
      </w:r>
      <w:r w:rsidR="00B1033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76434685" w14:textId="77777777" w:rsidR="00FC0E33" w:rsidRPr="005E0DB5" w:rsidRDefault="00FC0E33" w:rsidP="00FC0E3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3E4F72E0" w14:textId="5C5946F8" w:rsidR="00B10333" w:rsidRPr="00684A87" w:rsidRDefault="00B10333" w:rsidP="00684A87">
      <w:pPr>
        <w:pStyle w:val="1"/>
        <w:spacing w:before="0"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6" w:name="_Toc164728036"/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F910E4"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Алгоритми шифрування й дешифрування шифру </w:t>
      </w:r>
      <w:r w:rsidRPr="0068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Rijndael</w:t>
      </w:r>
      <w:bookmarkEnd w:id="6"/>
    </w:p>
    <w:p w14:paraId="48B19D18" w14:textId="77777777" w:rsidR="00FC0E33" w:rsidRPr="006305BD" w:rsidRDefault="00FC0E33" w:rsidP="006305B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C41282" w14:textId="326DC894" w:rsidR="005F28A0" w:rsidRDefault="005F28A0" w:rsidP="006305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Задачею шифрування шифру </w:t>
      </w:r>
      <w:r w:rsidRPr="00C5164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Rijndael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є забезпечення захисту конфіденційності, через математичні операції, тоді, як основною метою дешифрування </w:t>
      </w:r>
      <w:r w:rsidRPr="00C5164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Rijndael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полягає у відновленні даних, які мають зашифровану форму, опираючись на обернені операції шифрування. </w:t>
      </w:r>
    </w:p>
    <w:p w14:paraId="061AE67C" w14:textId="0A33B3BD" w:rsidR="005F28A0" w:rsidRDefault="005F28A0" w:rsidP="006305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Основними задачами шифрування є: </w:t>
      </w:r>
    </w:p>
    <w:p w14:paraId="4C9B725E" w14:textId="14A95A6F" w:rsidR="005F28A0" w:rsidRPr="00A14A4A" w:rsidRDefault="005F28A0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приватність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даних</w:t>
      </w:r>
      <w:r w:rsidR="00FC0E33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;</w:t>
      </w:r>
    </w:p>
    <w:p w14:paraId="46DAE2C1" w14:textId="352BBD09" w:rsidR="00A14A4A" w:rsidRPr="00A14A4A" w:rsidRDefault="00A14A4A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забезпечення стійкості шифру до атак</w:t>
      </w:r>
      <w:r w:rsidR="00FC0E33" w:rsidRPr="00FC0E3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;</w:t>
      </w:r>
    </w:p>
    <w:p w14:paraId="7E282971" w14:textId="15086E3D" w:rsidR="00A14A4A" w:rsidRPr="00A14A4A" w:rsidRDefault="00A14A4A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різноманітність вибору параметрів</w:t>
      </w:r>
      <w:r w:rsidR="00FC0E33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;</w:t>
      </w:r>
    </w:p>
    <w:p w14:paraId="75926CBC" w14:textId="0028C880" w:rsidR="00A14A4A" w:rsidRPr="00A14A4A" w:rsidRDefault="00A14A4A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адаптація шифру до вимог безпеки</w:t>
      </w:r>
      <w:r w:rsidR="00FC0E33" w:rsidRPr="00FC0E3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;</w:t>
      </w:r>
    </w:p>
    <w:p w14:paraId="1DC6519D" w14:textId="260ABFC9" w:rsidR="00A14A4A" w:rsidRPr="00A14A4A" w:rsidRDefault="00A14A4A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ефективне та швидке шифрування</w:t>
      </w:r>
      <w:r w:rsidR="00FC0E33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;</w:t>
      </w:r>
    </w:p>
    <w:p w14:paraId="4D914ECA" w14:textId="28EA5A26" w:rsidR="00A14A4A" w:rsidRPr="00A14A4A" w:rsidRDefault="00A14A4A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захищеність ключа</w:t>
      </w:r>
      <w:r w:rsidR="00FC0E33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.</w:t>
      </w:r>
    </w:p>
    <w:p w14:paraId="2BFE9CBD" w14:textId="0BB325FB" w:rsidR="00A14A4A" w:rsidRDefault="00A14A4A" w:rsidP="006305BD">
      <w:pPr>
        <w:pStyle w:val="a9"/>
        <w:spacing w:after="0" w:line="360" w:lineRule="auto"/>
        <w:ind w:left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Основними задачами дешифрування є: </w:t>
      </w:r>
    </w:p>
    <w:p w14:paraId="0054CCEF" w14:textId="77CF2476" w:rsidR="00A14A4A" w:rsidRPr="00A14A4A" w:rsidRDefault="00A14A4A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відновлення початкових даних</w:t>
      </w:r>
      <w:r w:rsidR="00FC0E33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;</w:t>
      </w:r>
    </w:p>
    <w:p w14:paraId="58A89575" w14:textId="5CDF6CDF" w:rsidR="00A14A4A" w:rsidRPr="00A14A4A" w:rsidRDefault="00A14A4A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успішний підбір ключа, який використовувався для шифрування даних</w:t>
      </w:r>
      <w:r w:rsidR="00FC0E33" w:rsidRPr="00FC0E3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;</w:t>
      </w:r>
    </w:p>
    <w:p w14:paraId="3C511731" w14:textId="4FB6E944" w:rsidR="00A14A4A" w:rsidRPr="00A14A4A" w:rsidRDefault="00A14A4A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успішність виконання обернених версій операцій</w:t>
      </w:r>
      <w:r w:rsidR="00FC0E33" w:rsidRPr="00FC0E3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;</w:t>
      </w:r>
    </w:p>
    <w:p w14:paraId="2182B188" w14:textId="515662D6" w:rsidR="00A14A4A" w:rsidRPr="00931DA1" w:rsidRDefault="00A14A4A" w:rsidP="00F910E4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успішність відновлення початкового блоку даних.</w:t>
      </w:r>
    </w:p>
    <w:p w14:paraId="0C024D56" w14:textId="77777777" w:rsidR="00931DA1" w:rsidRDefault="00931DA1" w:rsidP="006305BD">
      <w:pPr>
        <w:spacing w:after="0" w:line="360" w:lineRule="auto"/>
        <w:ind w:left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Криптографічні перетворення виконуються над матрицею станів шифру, після</w:t>
      </w:r>
    </w:p>
    <w:p w14:paraId="33FC9DDA" w14:textId="015B85F8" w:rsidR="00931DA1" w:rsidRDefault="00931DA1" w:rsidP="006305BD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шифрування блоку матриця станів стане блоком даних, що є блоком зашифрованих даних. Шарами називаються раунди, які мають у собі три різні обернені перетворення</w:t>
      </w:r>
      <w:r w:rsidR="003F312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</w:p>
    <w:p w14:paraId="4E8E9DF4" w14:textId="77777777" w:rsidR="00F910E4" w:rsidRDefault="003F312A" w:rsidP="00F910E4">
      <w:pPr>
        <w:pStyle w:val="a9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лінійний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змішуючий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шар – гарантує високий ступінь взаємопроникнення</w:t>
      </w:r>
    </w:p>
    <w:p w14:paraId="3E098082" w14:textId="6D075D2E" w:rsidR="003F312A" w:rsidRPr="00F910E4" w:rsidRDefault="003F312A" w:rsidP="00F910E4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>символів блока для того, щоб маскувати статистичні зв’язки;</w:t>
      </w:r>
    </w:p>
    <w:p w14:paraId="293E6A1C" w14:textId="1A8F9CC6" w:rsidR="003F312A" w:rsidRPr="00F910E4" w:rsidRDefault="003F312A" w:rsidP="00F910E4">
      <w:pPr>
        <w:pStyle w:val="a9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нелінійний шар – шар який реалізований за допомогою </w:t>
      </w:r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-блоків заміни, має</w:t>
      </w:r>
      <w:r w:rsid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>оптимальну нелінійність, запобігає можливі використання диференціального, лінійного та інших сучасних методів криптоаналізу;</w:t>
      </w:r>
    </w:p>
    <w:p w14:paraId="26905834" w14:textId="5FEFFF3C" w:rsidR="003F312A" w:rsidRPr="003F312A" w:rsidRDefault="003F312A" w:rsidP="00F910E4">
      <w:pPr>
        <w:pStyle w:val="a9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шар складання з ключем – виконує шифрування.</w:t>
      </w:r>
    </w:p>
    <w:p w14:paraId="5143A187" w14:textId="6B993F7F" w:rsidR="00A14A4A" w:rsidRDefault="00EE6C4B" w:rsidP="00F910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Алгоритм шифрування шифру</w:t>
      </w:r>
      <w:bookmarkStart w:id="7" w:name="_Hlk164610969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5164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Rijndael</w:t>
      </w:r>
      <w:bookmarkEnd w:id="7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14:paraId="774EE091" w14:textId="77777777" w:rsidR="00527210" w:rsidRPr="00F910E4" w:rsidRDefault="00EE6C4B" w:rsidP="00F910E4">
      <w:pPr>
        <w:pStyle w:val="a9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побітове складання за модулем 2 матриці станів і </w:t>
      </w:r>
      <w:proofErr w:type="spellStart"/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>раундового</w:t>
      </w:r>
      <w:proofErr w:type="spellEnd"/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ключа.</w:t>
      </w:r>
      <w:r w:rsidR="00527210"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Цю</w:t>
      </w:r>
    </w:p>
    <w:p w14:paraId="67B7AB70" w14:textId="565927C4" w:rsidR="00EE6C4B" w:rsidRPr="00FC0E33" w:rsidRDefault="00527210" w:rsidP="006305BD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272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операцію виконує функція </w:t>
      </w:r>
      <w:proofErr w:type="spellStart"/>
      <w:r w:rsidRPr="0052721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AddRoundKey</w:t>
      </w:r>
      <w:proofErr w:type="spellEnd"/>
      <w:r w:rsidRPr="00527210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r w:rsidRPr="0052721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S</w:t>
      </w:r>
      <w:r w:rsidRPr="00527210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52721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k</w:t>
      </w:r>
      <w:r w:rsidRPr="00527210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0</w:t>
      </w:r>
      <w:r w:rsidRPr="00527210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FC0E33" w:rsidRPr="00FC0E33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6CCE4A19" w14:textId="3115DB85" w:rsidR="00EE6C4B" w:rsidRPr="00527210" w:rsidRDefault="00B24E9B" w:rsidP="00F910E4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Д</w:t>
      </w:r>
      <w:r w:rsidR="00EE6C4B" w:rsidRPr="00EE6C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ля </w:t>
      </w:r>
      <w:r w:rsidR="00EE6C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кожного </w:t>
      </w:r>
      <w:r w:rsidR="00EE6C4B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</w:t>
      </w:r>
      <w:r w:rsidR="00EE6C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-го раунду, </w:t>
      </w:r>
      <w:r w:rsidR="00EE6C4B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</w:t>
      </w:r>
      <w:r w:rsidR="00EE6C4B" w:rsidRPr="00EE6C4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=</w:t>
      </w:r>
      <m:oMath>
        <m:acc>
          <m:accPr>
            <m:chr m:val="̅"/>
            <m:ctrlPr>
              <w:rPr>
                <w:rFonts w:ascii="Cambria Math" w:eastAsia="Times New Roman" w:hAnsi="Cambria Math"/>
                <w:bCs/>
                <w:i/>
                <w:sz w:val="28"/>
                <w:szCs w:val="28"/>
                <w:lang w:val="ru-RU" w:eastAsia="ru-RU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lang w:val="ru-RU" w:eastAsia="ru-RU"/>
              </w:rPr>
              <m:t>1,</m:t>
            </m:r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 w:eastAsia="ru-RU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  <w:lang w:val="en-US" w:eastAsia="ru-RU"/>
                  </w:rPr>
                  <m:t>r</m:t>
                </m:r>
              </m:sub>
            </m:sSub>
          </m:e>
        </m:acc>
      </m:oMath>
      <w:r w:rsidR="00527210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</w:t>
      </w:r>
    </w:p>
    <w:p w14:paraId="2C87F302" w14:textId="77777777" w:rsidR="00527210" w:rsidRPr="00527210" w:rsidRDefault="00527210" w:rsidP="00F910E4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заміна байтів матриці станів у відповідності з таблицею підстановки. Цю</w:t>
      </w:r>
    </w:p>
    <w:p w14:paraId="158FD18D" w14:textId="73529AED" w:rsidR="00527210" w:rsidRPr="00FC0E33" w:rsidRDefault="00527210" w:rsidP="006305BD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5272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операцію виконує функція </w:t>
      </w:r>
      <w:proofErr w:type="spellStart"/>
      <w:r w:rsidRPr="0052721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SubBytes</w:t>
      </w:r>
      <w:proofErr w:type="spellEnd"/>
      <w:r w:rsidRPr="00527210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(</w:t>
      </w:r>
      <w:r w:rsidRPr="0052721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S</w:t>
      </w:r>
      <w:r w:rsidRPr="00527210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)</w:t>
      </w:r>
      <w:r w:rsidR="00FC0E33" w:rsidRPr="00FC0E3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;</w:t>
      </w:r>
    </w:p>
    <w:p w14:paraId="7B96EA2C" w14:textId="1AEECFF7" w:rsidR="00527210" w:rsidRPr="00F910E4" w:rsidRDefault="00527210" w:rsidP="006305BD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виконання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циклічного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зсуву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вліво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рядків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матриці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станів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задану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величину</w:t>
      </w:r>
      <w:r w:rsidR="00F910E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F910E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зсуву</w:t>
      </w:r>
      <w:proofErr w:type="spellEnd"/>
      <w:r>
        <w:t xml:space="preserve">. </w:t>
      </w:r>
      <w:r w:rsidRPr="00F910E4">
        <w:rPr>
          <w:rFonts w:ascii="Times New Roman" w:hAnsi="Times New Roman" w:cs="Times New Roman"/>
          <w:sz w:val="28"/>
          <w:szCs w:val="28"/>
        </w:rPr>
        <w:t xml:space="preserve">Цю </w:t>
      </w:r>
      <w:r w:rsidR="00BA2751" w:rsidRPr="00F910E4">
        <w:rPr>
          <w:rFonts w:ascii="Times New Roman" w:hAnsi="Times New Roman" w:cs="Times New Roman"/>
          <w:sz w:val="28"/>
          <w:szCs w:val="28"/>
          <w:lang w:val="ru-RU"/>
        </w:rPr>
        <w:t>операц</w:t>
      </w:r>
      <w:r w:rsidR="00BA2751" w:rsidRPr="00F910E4">
        <w:rPr>
          <w:rFonts w:ascii="Times New Roman" w:hAnsi="Times New Roman" w:cs="Times New Roman"/>
          <w:sz w:val="28"/>
          <w:szCs w:val="28"/>
        </w:rPr>
        <w:t xml:space="preserve">ію виконує функція </w:t>
      </w:r>
      <w:proofErr w:type="spellStart"/>
      <w:r w:rsidR="00BA2751" w:rsidRPr="00F910E4">
        <w:rPr>
          <w:rFonts w:ascii="Times New Roman" w:hAnsi="Times New Roman" w:cs="Times New Roman"/>
          <w:sz w:val="28"/>
          <w:szCs w:val="28"/>
          <w:lang w:val="en-US"/>
        </w:rPr>
        <w:t>ShiftRows</w:t>
      </w:r>
      <w:proofErr w:type="spellEnd"/>
      <w:r w:rsidR="00BA2751" w:rsidRPr="00F910E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A2751" w:rsidRPr="00F910E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A2751" w:rsidRPr="00F910E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C0E3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B6F5FE0" w14:textId="77777777" w:rsidR="00931DA1" w:rsidRPr="00931DA1" w:rsidRDefault="00931DA1" w:rsidP="00F910E4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виконання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лінійного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перетворення над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кожним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стовпцем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матриці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станів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,</w:t>
      </w:r>
    </w:p>
    <w:p w14:paraId="5D16BD5C" w14:textId="46593A1E" w:rsidR="00BA2751" w:rsidRPr="00FC0E33" w:rsidRDefault="00BA2751" w:rsidP="006305BD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931DA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якщо</w:t>
      </w:r>
      <w:proofErr w:type="spellEnd"/>
      <w:r w:rsidRPr="00931DA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, </w:t>
      </w:r>
      <w:r w:rsidRPr="00931DA1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</w:t>
      </w:r>
      <w:r w:rsidRPr="00931DA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r w:rsidRPr="00931DA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≠ </w:t>
      </w:r>
      <w:r w:rsidRPr="00931D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</w:t>
      </w:r>
      <w:r w:rsidR="00931DA1" w:rsidRPr="00931DA1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val="en-US" w:eastAsia="ru-RU"/>
        </w:rPr>
        <w:t>r</w:t>
      </w:r>
      <w:r w:rsidR="00931DA1" w:rsidRPr="00931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Цю операцію виконує функція </w:t>
      </w:r>
      <w:proofErr w:type="spellStart"/>
      <w:r w:rsidR="00931DA1" w:rsidRPr="00931D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MixColums</w:t>
      </w:r>
      <w:proofErr w:type="spellEnd"/>
      <w:r w:rsidR="00931DA1" w:rsidRPr="00931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931DA1" w:rsidRPr="00931D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="00931DA1" w:rsidRPr="00931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FC0E33" w:rsidRPr="00FC0E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12635903" w14:textId="67E1E9C0" w:rsidR="00931DA1" w:rsidRPr="00F910E4" w:rsidRDefault="00931DA1" w:rsidP="006305BD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побітове складання за модулем 2 матриці і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раундового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ключа. Цю операцію</w:t>
      </w:r>
      <w:r w:rsid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виконує функція </w:t>
      </w:r>
      <w:proofErr w:type="spellStart"/>
      <w:r w:rsidRPr="00F910E4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AddRoundKey</w:t>
      </w:r>
      <w:proofErr w:type="spellEnd"/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r w:rsidRPr="00F910E4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S</w:t>
      </w:r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F910E4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k</w:t>
      </w:r>
      <w:r w:rsidRPr="00F910E4">
        <w:rPr>
          <w:rFonts w:ascii="Times New Roman" w:eastAsia="Times New Roman" w:hAnsi="Times New Roman"/>
          <w:bCs/>
          <w:sz w:val="28"/>
          <w:szCs w:val="28"/>
          <w:vertAlign w:val="subscript"/>
          <w:lang w:val="en-US" w:eastAsia="ru-RU"/>
        </w:rPr>
        <w:t>i</w:t>
      </w:r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FC0E33" w:rsidRPr="00FC0E33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3801B9F9" w14:textId="416E8719" w:rsidR="00931DA1" w:rsidRDefault="00931DA1" w:rsidP="00F910E4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перетворення матриці станів </w:t>
      </w:r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 вихідний блок </w:t>
      </w:r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BB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шифрованого тексту</w:t>
      </w:r>
      <w:r w:rsidR="003F312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17C1D75A" w14:textId="00A7B369" w:rsidR="003F312A" w:rsidRDefault="003F312A" w:rsidP="00F910E4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Розшифрування даних може бути реалізовано двома способами: </w:t>
      </w:r>
    </w:p>
    <w:p w14:paraId="01BF8117" w14:textId="5D6ED5BF" w:rsidR="003F312A" w:rsidRPr="00F910E4" w:rsidRDefault="003F312A" w:rsidP="006305BD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оберененим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розшифрування даних, коли інверсні операції виконуються у</w:t>
      </w:r>
      <w:r w:rsidR="00F910E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>зворотньому</w:t>
      </w:r>
      <w:proofErr w:type="spellEnd"/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порядку до шифрування;</w:t>
      </w:r>
    </w:p>
    <w:p w14:paraId="488F3A3A" w14:textId="772A544C" w:rsidR="003F312A" w:rsidRPr="00F910E4" w:rsidRDefault="003F312A" w:rsidP="006305BD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прямим – розшифрування даних, коли порядок інверсних операцій співпадає з</w:t>
      </w:r>
      <w:r w:rsidR="00F910E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>відповідними прямими процедурами шифрування</w:t>
      </w:r>
      <w:r w:rsidR="00FC0E33" w:rsidRPr="00FC0E3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</w:t>
      </w:r>
    </w:p>
    <w:p w14:paraId="30F076C2" w14:textId="589DEBC6" w:rsidR="00A9453A" w:rsidRDefault="00A9453A" w:rsidP="00B24E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Алгоритм дешифрування шифру </w:t>
      </w:r>
      <w:r w:rsidRPr="00C5164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Rijndael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14:paraId="31D96C17" w14:textId="77777777" w:rsidR="00B24E9B" w:rsidRPr="00B24E9B" w:rsidRDefault="00A9453A" w:rsidP="00F910E4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додавання ключа до шифрованого тексту, у дії кожен байт шифрованого</w:t>
      </w:r>
    </w:p>
    <w:p w14:paraId="230D89EB" w14:textId="3AA0473B" w:rsidR="00A9453A" w:rsidRPr="00B24E9B" w:rsidRDefault="00A9453A" w:rsidP="00B24E9B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4E9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тексту співпадає з байтом </w:t>
      </w:r>
      <w:proofErr w:type="spellStart"/>
      <w:r w:rsidRPr="00B24E9B">
        <w:rPr>
          <w:rFonts w:ascii="Times New Roman" w:eastAsia="Times New Roman" w:hAnsi="Times New Roman"/>
          <w:bCs/>
          <w:sz w:val="28"/>
          <w:szCs w:val="28"/>
          <w:lang w:eastAsia="ru-RU"/>
        </w:rPr>
        <w:t>підключа</w:t>
      </w:r>
      <w:proofErr w:type="spellEnd"/>
      <w:r w:rsidRPr="00B24E9B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05881C87" w14:textId="77777777" w:rsidR="00B24E9B" w:rsidRPr="00B24E9B" w:rsidRDefault="00A9453A" w:rsidP="00F910E4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помноження кожного стовпця матриці байтів шифрованого тексту на</w:t>
      </w:r>
    </w:p>
    <w:p w14:paraId="1A4FAEA3" w14:textId="21B3F01F" w:rsidR="00A9453A" w:rsidRPr="00FC0E33" w:rsidRDefault="00A9453A" w:rsidP="00B24E9B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 w:rsidRPr="00B24E9B">
        <w:rPr>
          <w:rFonts w:ascii="Times New Roman" w:eastAsia="Times New Roman" w:hAnsi="Times New Roman"/>
          <w:bCs/>
          <w:sz w:val="28"/>
          <w:szCs w:val="28"/>
          <w:lang w:eastAsia="ru-RU"/>
        </w:rPr>
        <w:t>обернену матрицю змішування</w:t>
      </w:r>
      <w:r w:rsidR="00FC0E33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;</w:t>
      </w:r>
    </w:p>
    <w:p w14:paraId="36012566" w14:textId="4470718D" w:rsidR="00A9453A" w:rsidRDefault="00A9453A" w:rsidP="00F910E4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зсування рядків шифрованого тексту циклічно вправо;</w:t>
      </w:r>
    </w:p>
    <w:p w14:paraId="11B2503A" w14:textId="71F40F88" w:rsidR="00A9453A" w:rsidRPr="00F910E4" w:rsidRDefault="00A9453A" w:rsidP="00B24E9B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заміна кожного байту шифрованого тексту на відповідний байт з оберненої </w:t>
      </w:r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S</w:t>
      </w:r>
      <w:r w:rsidR="00FC0E3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-</w:t>
      </w:r>
      <w:r w:rsidRPr="00F910E4">
        <w:rPr>
          <w:rFonts w:ascii="Times New Roman" w:eastAsia="Times New Roman" w:hAnsi="Times New Roman"/>
          <w:bCs/>
          <w:sz w:val="28"/>
          <w:szCs w:val="28"/>
          <w:lang w:eastAsia="ru-RU"/>
        </w:rPr>
        <w:t>блока;</w:t>
      </w:r>
    </w:p>
    <w:p w14:paraId="41EBC90F" w14:textId="13C26756" w:rsidR="00A9453A" w:rsidRDefault="00A9453A" w:rsidP="00F910E4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генерація оберненого набору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підключів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 основного ключа. </w:t>
      </w:r>
    </w:p>
    <w:p w14:paraId="4D60B2C8" w14:textId="52988174" w:rsidR="00A9453A" w:rsidRDefault="00A9453A" w:rsidP="006305BD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Схеми шифрування та дешифрування даних можна показати рисунком. </w:t>
      </w:r>
    </w:p>
    <w:p w14:paraId="2385345D" w14:textId="229075F5" w:rsidR="00A9453A" w:rsidRDefault="00A9453A" w:rsidP="00A9453A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9453A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1B0A087B" wp14:editId="5A44D13B">
            <wp:extent cx="3691255" cy="3326289"/>
            <wp:effectExtent l="0" t="0" r="0" b="0"/>
            <wp:docPr id="157962814" name="Рисунок 1" descr="Зображення, що містить текст, схема, Паралель, Шриф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2814" name="Рисунок 1" descr="Зображення, що містить текст, схема, Паралель, Шрифт&#10;&#10;Автоматично згенерований опис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8463" cy="333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D7837" w14:textId="5B8497D7" w:rsidR="00A9453A" w:rsidRDefault="00A9453A" w:rsidP="00A9453A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Рисунок 1.2 – Схема шифрування та дешифрування даних </w:t>
      </w:r>
    </w:p>
    <w:p w14:paraId="75B0E6EE" w14:textId="587EDE3D" w:rsidR="005E0DB5" w:rsidRPr="00C44BB9" w:rsidRDefault="00A9453A" w:rsidP="00C8414E">
      <w:pPr>
        <w:spacing w:after="0" w:line="360" w:lineRule="auto"/>
        <w:ind w:firstLine="708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 а – шифрування, б – обернене розшифрування, в – пряме розшифрування</w:t>
      </w:r>
    </w:p>
    <w:sectPr w:rsidR="005E0DB5" w:rsidRPr="00C44BB9" w:rsidSect="00C8414E">
      <w:headerReference w:type="default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1C2B7" w14:textId="77777777" w:rsidR="00677C8D" w:rsidRDefault="00677C8D" w:rsidP="00DA2B63">
      <w:pPr>
        <w:spacing w:after="0" w:line="240" w:lineRule="auto"/>
      </w:pPr>
      <w:r>
        <w:separator/>
      </w:r>
    </w:p>
  </w:endnote>
  <w:endnote w:type="continuationSeparator" w:id="0">
    <w:p w14:paraId="2945D753" w14:textId="77777777" w:rsidR="00677C8D" w:rsidRDefault="00677C8D" w:rsidP="00DA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260AE" w14:textId="77777777" w:rsidR="00677C8D" w:rsidRDefault="00677C8D" w:rsidP="00DA2B63">
      <w:pPr>
        <w:spacing w:after="0" w:line="240" w:lineRule="auto"/>
      </w:pPr>
      <w:r>
        <w:separator/>
      </w:r>
    </w:p>
  </w:footnote>
  <w:footnote w:type="continuationSeparator" w:id="0">
    <w:p w14:paraId="49BEFBFD" w14:textId="77777777" w:rsidR="00677C8D" w:rsidRDefault="00677C8D" w:rsidP="00DA2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706664"/>
      <w:docPartObj>
        <w:docPartGallery w:val="Page Numbers (Top of Page)"/>
        <w:docPartUnique/>
      </w:docPartObj>
    </w:sdtPr>
    <w:sdtContent>
      <w:p w14:paraId="04A56E4E" w14:textId="661CDC6E" w:rsidR="00DA2B63" w:rsidRDefault="00DA2B6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F6B75B" w14:textId="0439F316" w:rsidR="00DA2B63" w:rsidRDefault="00DA2B6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C33"/>
    <w:multiLevelType w:val="hybridMultilevel"/>
    <w:tmpl w:val="6CEE4F0C"/>
    <w:lvl w:ilvl="0" w:tplc="51580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307E2"/>
    <w:multiLevelType w:val="hybridMultilevel"/>
    <w:tmpl w:val="599C23EE"/>
    <w:lvl w:ilvl="0" w:tplc="515801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067F12"/>
    <w:multiLevelType w:val="hybridMultilevel"/>
    <w:tmpl w:val="8D88067E"/>
    <w:lvl w:ilvl="0" w:tplc="51580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096E8B"/>
    <w:multiLevelType w:val="hybridMultilevel"/>
    <w:tmpl w:val="083E7A5E"/>
    <w:lvl w:ilvl="0" w:tplc="51580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5562E3"/>
    <w:multiLevelType w:val="hybridMultilevel"/>
    <w:tmpl w:val="DDE06404"/>
    <w:lvl w:ilvl="0" w:tplc="51580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6A3F5C"/>
    <w:multiLevelType w:val="hybridMultilevel"/>
    <w:tmpl w:val="D696D4B4"/>
    <w:lvl w:ilvl="0" w:tplc="2F8ED9D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7CC74B4"/>
    <w:multiLevelType w:val="hybridMultilevel"/>
    <w:tmpl w:val="BC92E496"/>
    <w:lvl w:ilvl="0" w:tplc="51580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1E1BB1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721355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501C0F"/>
    <w:multiLevelType w:val="hybridMultilevel"/>
    <w:tmpl w:val="BE067692"/>
    <w:lvl w:ilvl="0" w:tplc="51580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2C2C36"/>
    <w:multiLevelType w:val="hybridMultilevel"/>
    <w:tmpl w:val="A6C6899C"/>
    <w:lvl w:ilvl="0" w:tplc="2F8ED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F22072B"/>
    <w:multiLevelType w:val="hybridMultilevel"/>
    <w:tmpl w:val="7F0ED5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44702"/>
    <w:multiLevelType w:val="hybridMultilevel"/>
    <w:tmpl w:val="198C610E"/>
    <w:lvl w:ilvl="0" w:tplc="51580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5D176D"/>
    <w:multiLevelType w:val="hybridMultilevel"/>
    <w:tmpl w:val="8690BA5E"/>
    <w:lvl w:ilvl="0" w:tplc="37F87798">
      <w:start w:val="19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57157647"/>
    <w:multiLevelType w:val="hybridMultilevel"/>
    <w:tmpl w:val="B7025D12"/>
    <w:lvl w:ilvl="0" w:tplc="51580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B73B3"/>
    <w:multiLevelType w:val="hybridMultilevel"/>
    <w:tmpl w:val="B7E6991E"/>
    <w:lvl w:ilvl="0" w:tplc="2F8ED9D8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723" w:hanging="360"/>
      </w:pPr>
    </w:lvl>
    <w:lvl w:ilvl="2" w:tplc="0422001B" w:tentative="1">
      <w:start w:val="1"/>
      <w:numFmt w:val="lowerRoman"/>
      <w:lvlText w:val="%3."/>
      <w:lvlJc w:val="right"/>
      <w:pPr>
        <w:ind w:left="2443" w:hanging="180"/>
      </w:pPr>
    </w:lvl>
    <w:lvl w:ilvl="3" w:tplc="0422000F" w:tentative="1">
      <w:start w:val="1"/>
      <w:numFmt w:val="decimal"/>
      <w:lvlText w:val="%4."/>
      <w:lvlJc w:val="left"/>
      <w:pPr>
        <w:ind w:left="3163" w:hanging="360"/>
      </w:pPr>
    </w:lvl>
    <w:lvl w:ilvl="4" w:tplc="04220019" w:tentative="1">
      <w:start w:val="1"/>
      <w:numFmt w:val="lowerLetter"/>
      <w:lvlText w:val="%5."/>
      <w:lvlJc w:val="left"/>
      <w:pPr>
        <w:ind w:left="3883" w:hanging="360"/>
      </w:pPr>
    </w:lvl>
    <w:lvl w:ilvl="5" w:tplc="0422001B" w:tentative="1">
      <w:start w:val="1"/>
      <w:numFmt w:val="lowerRoman"/>
      <w:lvlText w:val="%6."/>
      <w:lvlJc w:val="right"/>
      <w:pPr>
        <w:ind w:left="4603" w:hanging="180"/>
      </w:pPr>
    </w:lvl>
    <w:lvl w:ilvl="6" w:tplc="0422000F" w:tentative="1">
      <w:start w:val="1"/>
      <w:numFmt w:val="decimal"/>
      <w:lvlText w:val="%7."/>
      <w:lvlJc w:val="left"/>
      <w:pPr>
        <w:ind w:left="5323" w:hanging="360"/>
      </w:pPr>
    </w:lvl>
    <w:lvl w:ilvl="7" w:tplc="04220019" w:tentative="1">
      <w:start w:val="1"/>
      <w:numFmt w:val="lowerLetter"/>
      <w:lvlText w:val="%8."/>
      <w:lvlJc w:val="left"/>
      <w:pPr>
        <w:ind w:left="6043" w:hanging="360"/>
      </w:pPr>
    </w:lvl>
    <w:lvl w:ilvl="8" w:tplc="0422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5FFF7D29"/>
    <w:multiLevelType w:val="hybridMultilevel"/>
    <w:tmpl w:val="DB386B80"/>
    <w:lvl w:ilvl="0" w:tplc="51580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13C735F"/>
    <w:multiLevelType w:val="hybridMultilevel"/>
    <w:tmpl w:val="61205BFC"/>
    <w:lvl w:ilvl="0" w:tplc="F3F6D7C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24F6B"/>
    <w:multiLevelType w:val="hybridMultilevel"/>
    <w:tmpl w:val="FF9E1A3C"/>
    <w:lvl w:ilvl="0" w:tplc="515801E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9" w15:restartNumberingAfterBreak="0">
    <w:nsid w:val="68AB3E0E"/>
    <w:multiLevelType w:val="hybridMultilevel"/>
    <w:tmpl w:val="C35E7972"/>
    <w:lvl w:ilvl="0" w:tplc="51580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0" w15:restartNumberingAfterBreak="0">
    <w:nsid w:val="68E84958"/>
    <w:multiLevelType w:val="hybridMultilevel"/>
    <w:tmpl w:val="9404F644"/>
    <w:lvl w:ilvl="0" w:tplc="51580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541504"/>
    <w:multiLevelType w:val="hybridMultilevel"/>
    <w:tmpl w:val="E62237D4"/>
    <w:lvl w:ilvl="0" w:tplc="37F87798">
      <w:start w:val="19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77293EBE"/>
    <w:multiLevelType w:val="hybridMultilevel"/>
    <w:tmpl w:val="9ADC70D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29950918">
    <w:abstractNumId w:val="14"/>
  </w:num>
  <w:num w:numId="2" w16cid:durableId="1319652606">
    <w:abstractNumId w:val="18"/>
  </w:num>
  <w:num w:numId="3" w16cid:durableId="1854765392">
    <w:abstractNumId w:val="12"/>
  </w:num>
  <w:num w:numId="4" w16cid:durableId="644549276">
    <w:abstractNumId w:val="6"/>
  </w:num>
  <w:num w:numId="5" w16cid:durableId="389891532">
    <w:abstractNumId w:val="22"/>
  </w:num>
  <w:num w:numId="6" w16cid:durableId="160393499">
    <w:abstractNumId w:val="1"/>
  </w:num>
  <w:num w:numId="7" w16cid:durableId="158270854">
    <w:abstractNumId w:val="5"/>
  </w:num>
  <w:num w:numId="8" w16cid:durableId="668800296">
    <w:abstractNumId w:val="7"/>
  </w:num>
  <w:num w:numId="9" w16cid:durableId="1882284320">
    <w:abstractNumId w:val="8"/>
  </w:num>
  <w:num w:numId="10" w16cid:durableId="1307930470">
    <w:abstractNumId w:val="19"/>
  </w:num>
  <w:num w:numId="11" w16cid:durableId="1165130643">
    <w:abstractNumId w:val="17"/>
  </w:num>
  <w:num w:numId="12" w16cid:durableId="481848284">
    <w:abstractNumId w:val="13"/>
  </w:num>
  <w:num w:numId="13" w16cid:durableId="594434980">
    <w:abstractNumId w:val="21"/>
  </w:num>
  <w:num w:numId="14" w16cid:durableId="2031760444">
    <w:abstractNumId w:val="3"/>
  </w:num>
  <w:num w:numId="15" w16cid:durableId="1707874945">
    <w:abstractNumId w:val="2"/>
  </w:num>
  <w:num w:numId="16" w16cid:durableId="443158705">
    <w:abstractNumId w:val="0"/>
  </w:num>
  <w:num w:numId="17" w16cid:durableId="1130517283">
    <w:abstractNumId w:val="4"/>
  </w:num>
  <w:num w:numId="18" w16cid:durableId="564879659">
    <w:abstractNumId w:val="20"/>
  </w:num>
  <w:num w:numId="19" w16cid:durableId="760374900">
    <w:abstractNumId w:val="9"/>
  </w:num>
  <w:num w:numId="20" w16cid:durableId="1502116436">
    <w:abstractNumId w:val="10"/>
  </w:num>
  <w:num w:numId="21" w16cid:durableId="895092260">
    <w:abstractNumId w:val="15"/>
  </w:num>
  <w:num w:numId="22" w16cid:durableId="1394087982">
    <w:abstractNumId w:val="16"/>
  </w:num>
  <w:num w:numId="23" w16cid:durableId="2291244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78"/>
    <w:rsid w:val="000D2D52"/>
    <w:rsid w:val="000D70E8"/>
    <w:rsid w:val="000D7B7A"/>
    <w:rsid w:val="001E3ABF"/>
    <w:rsid w:val="001E6348"/>
    <w:rsid w:val="00234847"/>
    <w:rsid w:val="00237B1A"/>
    <w:rsid w:val="00294F2E"/>
    <w:rsid w:val="002C4CD6"/>
    <w:rsid w:val="003E787D"/>
    <w:rsid w:val="003F312A"/>
    <w:rsid w:val="00403481"/>
    <w:rsid w:val="004421C5"/>
    <w:rsid w:val="00447F4A"/>
    <w:rsid w:val="004D6365"/>
    <w:rsid w:val="00520554"/>
    <w:rsid w:val="00527210"/>
    <w:rsid w:val="0057656C"/>
    <w:rsid w:val="005E0DB5"/>
    <w:rsid w:val="005F28A0"/>
    <w:rsid w:val="00600749"/>
    <w:rsid w:val="0060485C"/>
    <w:rsid w:val="006305BD"/>
    <w:rsid w:val="00667CEB"/>
    <w:rsid w:val="00673D00"/>
    <w:rsid w:val="00677C8D"/>
    <w:rsid w:val="00684A87"/>
    <w:rsid w:val="006D4989"/>
    <w:rsid w:val="00752C1C"/>
    <w:rsid w:val="00791BA8"/>
    <w:rsid w:val="007D4B7D"/>
    <w:rsid w:val="00886B7C"/>
    <w:rsid w:val="008B3F25"/>
    <w:rsid w:val="00920582"/>
    <w:rsid w:val="0093084D"/>
    <w:rsid w:val="00931DA1"/>
    <w:rsid w:val="0095477C"/>
    <w:rsid w:val="00962067"/>
    <w:rsid w:val="00983F7D"/>
    <w:rsid w:val="00A14A4A"/>
    <w:rsid w:val="00A5526B"/>
    <w:rsid w:val="00A75595"/>
    <w:rsid w:val="00A94457"/>
    <w:rsid w:val="00A9453A"/>
    <w:rsid w:val="00A95B9C"/>
    <w:rsid w:val="00AD23E6"/>
    <w:rsid w:val="00AD600D"/>
    <w:rsid w:val="00AE645B"/>
    <w:rsid w:val="00AF69F8"/>
    <w:rsid w:val="00B10333"/>
    <w:rsid w:val="00B24E9B"/>
    <w:rsid w:val="00B25408"/>
    <w:rsid w:val="00BA2751"/>
    <w:rsid w:val="00BA31EF"/>
    <w:rsid w:val="00BC7624"/>
    <w:rsid w:val="00BF3791"/>
    <w:rsid w:val="00BF4407"/>
    <w:rsid w:val="00BF7C9F"/>
    <w:rsid w:val="00C31A80"/>
    <w:rsid w:val="00C34AE1"/>
    <w:rsid w:val="00C44BB9"/>
    <w:rsid w:val="00C62CA3"/>
    <w:rsid w:val="00C8414E"/>
    <w:rsid w:val="00CB1065"/>
    <w:rsid w:val="00CE1C0A"/>
    <w:rsid w:val="00CF016C"/>
    <w:rsid w:val="00D05F9F"/>
    <w:rsid w:val="00D242C8"/>
    <w:rsid w:val="00D43D52"/>
    <w:rsid w:val="00D86A6E"/>
    <w:rsid w:val="00DA2B63"/>
    <w:rsid w:val="00DE3C95"/>
    <w:rsid w:val="00DF61EB"/>
    <w:rsid w:val="00E05494"/>
    <w:rsid w:val="00E246C7"/>
    <w:rsid w:val="00E74AB9"/>
    <w:rsid w:val="00E80DE6"/>
    <w:rsid w:val="00EE2440"/>
    <w:rsid w:val="00EE6C4B"/>
    <w:rsid w:val="00F46457"/>
    <w:rsid w:val="00F910E4"/>
    <w:rsid w:val="00FC0E33"/>
    <w:rsid w:val="00FE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5E5C6"/>
  <w15:chartTrackingRefBased/>
  <w15:docId w15:val="{CD240317-9C2A-47A8-B4AF-956014C7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53A"/>
    <w:pPr>
      <w:suppressAutoHyphens/>
      <w:spacing w:after="160" w:line="254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E3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67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3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367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3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6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36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367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3678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3678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36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36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36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36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3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E3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3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E3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3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E36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36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3678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36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E3678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FE3678"/>
    <w:rPr>
      <w:b/>
      <w:bCs/>
      <w:smallCaps/>
      <w:color w:val="365F91" w:themeColor="accent1" w:themeShade="BF"/>
      <w:spacing w:val="5"/>
    </w:rPr>
  </w:style>
  <w:style w:type="character" w:styleId="ae">
    <w:name w:val="Placeholder Text"/>
    <w:basedOn w:val="a0"/>
    <w:uiPriority w:val="99"/>
    <w:semiHidden/>
    <w:rsid w:val="00CB1065"/>
    <w:rPr>
      <w:color w:val="666666"/>
    </w:rPr>
  </w:style>
  <w:style w:type="paragraph" w:styleId="af">
    <w:name w:val="header"/>
    <w:basedOn w:val="a"/>
    <w:link w:val="af0"/>
    <w:uiPriority w:val="99"/>
    <w:unhideWhenUsed/>
    <w:rsid w:val="00DA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DA2B63"/>
    <w:rPr>
      <w:lang w:val="uk-UA"/>
    </w:rPr>
  </w:style>
  <w:style w:type="paragraph" w:styleId="af1">
    <w:name w:val="footer"/>
    <w:basedOn w:val="a"/>
    <w:link w:val="af2"/>
    <w:uiPriority w:val="99"/>
    <w:unhideWhenUsed/>
    <w:rsid w:val="00DA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DA2B63"/>
    <w:rPr>
      <w:lang w:val="uk-UA"/>
    </w:rPr>
  </w:style>
  <w:style w:type="table" w:styleId="af3">
    <w:name w:val="Table Grid"/>
    <w:basedOn w:val="a1"/>
    <w:uiPriority w:val="59"/>
    <w:rsid w:val="00D0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B25408"/>
    <w:rPr>
      <w:color w:val="0000FF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B25408"/>
    <w:rPr>
      <w:color w:val="605E5C"/>
      <w:shd w:val="clear" w:color="auto" w:fill="E1DFDD"/>
    </w:rPr>
  </w:style>
  <w:style w:type="paragraph" w:styleId="11">
    <w:name w:val="toc 1"/>
    <w:basedOn w:val="a"/>
    <w:next w:val="a"/>
    <w:autoRedefine/>
    <w:uiPriority w:val="39"/>
    <w:unhideWhenUsed/>
    <w:rsid w:val="00684A87"/>
    <w:pPr>
      <w:tabs>
        <w:tab w:val="right" w:leader="dot" w:pos="10195"/>
      </w:tabs>
      <w:spacing w:after="100" w:line="360" w:lineRule="auto"/>
    </w:pPr>
  </w:style>
  <w:style w:type="paragraph" w:styleId="af6">
    <w:name w:val="TOC Heading"/>
    <w:basedOn w:val="1"/>
    <w:next w:val="a"/>
    <w:uiPriority w:val="39"/>
    <w:unhideWhenUsed/>
    <w:qFormat/>
    <w:rsid w:val="00684A87"/>
    <w:pPr>
      <w:suppressAutoHyphens w:val="0"/>
      <w:spacing w:before="240" w:after="0" w:line="259" w:lineRule="auto"/>
      <w:outlineLvl w:val="9"/>
    </w:pPr>
    <w:rPr>
      <w:sz w:val="32"/>
      <w:szCs w:val="3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AA3A0-A9B5-4784-B7C5-8FE7F0C56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8011</Words>
  <Characters>4567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Panchuk</dc:creator>
  <cp:keywords/>
  <dc:description/>
  <cp:lastModifiedBy>Hanna Panchuk</cp:lastModifiedBy>
  <cp:revision>2</cp:revision>
  <cp:lastPrinted>2024-04-23T06:56:00Z</cp:lastPrinted>
  <dcterms:created xsi:type="dcterms:W3CDTF">2025-03-21T19:37:00Z</dcterms:created>
  <dcterms:modified xsi:type="dcterms:W3CDTF">2025-03-21T19:37:00Z</dcterms:modified>
</cp:coreProperties>
</file>