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5ft09gilj9gg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Выбор ПК для CS GO от ВсемПК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Игра Counter-Strike: Global Offensive (CS:GO) считается одной из самых популярных компьютерных игр в истории. В 2020 году ее пиковый онлайн насчитывал более 1 миллиона человек.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вы решили купить игровой компьютер для CS:GO, то стоит знать, что это соревновательная игра, где игроки разделены на две команды. В игре представлено пять онлайн-режимов: соревновательный, обычный, гонка вооружений, уничтожение объекта и бой насмерть. Обычно бой ведется до последнего выжившего, разминирования бомбы или спасения заложников. Также есть тренировочный режим с ботами, где новички могут освоить базовые игровые приемы.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CS:GO, а также ее предшественник Counter-Strike: Source, разработаны на игровом движке Source от Valve, который обладает гибкой и модульной структурой. Особенностью движка является продвинутый искусственный интеллект, способный управлять ботами. В некоторых вариантах боты могут учиться на своих ошибках и становиться все более разумными. Кроме того, движок Source одним из первых использовал сложные эффекты, которые реалистично преображали окружающий мир. В будущем CS:GO планирует перейти на следующее поколение движка - Source 2, который значительно улучшит все игровые аспекты.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szgofl08h9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e3p3zw29w248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Системные требования игрового ПК для КС ГО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Системные требования для игрового ПК в CS:GO не являются особым вызовом. Компания Valve всегда создает игры, которые доступны и для вечных, и для новых компьютеров. Для комфортной игры вам будет достаточно среднестатистического ПК. Если ваш компьютер не полностью соответствует рекомендуемым системным требованиям CS:GO, то возможно, что уровни будут загружаться немного дольше, и вы можете пропустить несколько раундов.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reuzzmifyp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lu8ug5ry6pii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Рекомендуемые системные требования КС ГО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Операционная система: Windows 7/8/10 (64-бит) или macOS 10.13.6 и выше.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Процессор: Intel Core i5-6600K или AMD Ryzen 5 2600 или эквивалентный.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Оперативная память: 8 ГБ RAM.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Графический процессор: NVIDIA GeForce GTX 970 / AMD Radeon RX 580 или лучше.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DirectX: Версия 11.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Место на жестком диске: 15 ГБ свободного места.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Звуковая карта: Совместимая с DirectX.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5y7qsuv0ioh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Минимальные системные требования КС ГО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Операционная система: Windows 7/8/10 (64-бит) или macOS 10.13.6 и выше.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Процессор: Intel Core 2 Duo E6600 или AMD Phenom X3 8750 или эквивалентный.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Оперативная память: 2 ГБ RAM.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Графический процессор: NVIDIA GeForce 8600 GT / ATI Radeon HD 2600 XT или лучше.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DirectX: Версия 9.0c.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Место на жестком диске: 15 ГБ свободного места.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Звуковая карта: Совместимая с DirectX.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qfhgw264ljko" w:id="6"/>
      <w:bookmarkEnd w:id="6"/>
      <w:r w:rsidDel="00000000" w:rsidR="00000000" w:rsidRPr="00000000">
        <w:rPr>
          <w:b w:val="1"/>
          <w:sz w:val="34"/>
          <w:szCs w:val="34"/>
          <w:rtl w:val="0"/>
        </w:rPr>
        <w:t xml:space="preserve">Как подобрать оптимальный ПК для игры в CS:GO?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выборе компьютера для игры в CS:GO, рекомендуется учитывать несколько ключевых факторов.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Видеокарта: Для комфортной игры в CS:GO рекомендуется видеокарта с объемом видеопамяти не менее 2 ГБ. Если ваш бюджет ограничен, можно рассмотреть варианты с 1 ГБ видеопамяти, но в таком случае потребуется установить низкие графические настройки.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Процессор: Рекомендуется выбирать процессор с 4 ядрами, так как в будущем CS:GO планирует переход на новый движок, который будет более требовательным к процессору.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Хранение данных: Для CS:GO будет достаточно обычного HDD-накопителя. Однако, если вы хотите быстрее загружаться на уровнях, рекомендуется использовать SSD-диск. Объем накопителя зависит от вашего бюджета и потребностей.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Оперативная память (ОЗУ): Для запуска CS:GO будет достаточно 4 ГБ оперативной памяти. Однако, установка 8 ГБ ОЗУ позволит вашему компьютеру работать более плавно и обеспечит лучшее игровое исполнение.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Учитывайте эти рекомендации при выборе компонентов для оптимального ПК для игры в CS:GO. Они помогут вам насладиться игрой с хорошей производительностью и плавным геймплеем.</w:t>
      </w:r>
    </w:p>
    <w:p w:rsidR="00000000" w:rsidDel="00000000" w:rsidP="00000000" w:rsidRDefault="00000000" w:rsidRPr="00000000" w14:paraId="00000020">
      <w:pPr>
        <w:spacing w:before="160" w:lineRule="auto"/>
        <w:rPr>
          <w:b w:val="1"/>
          <w:sz w:val="24"/>
          <w:szCs w:val="24"/>
          <w:shd w:fill="fedd00" w:val="clear"/>
        </w:rPr>
      </w:pPr>
      <w:r w:rsidDel="00000000" w:rsidR="00000000" w:rsidRPr="00000000">
        <w:rPr>
          <w:color w:val="1155cc"/>
          <w:sz w:val="24"/>
          <w:szCs w:val="24"/>
          <w:rtl w:val="0"/>
        </w:rPr>
        <w:t xml:space="preserve">                                                               </w:t>
      </w:r>
      <w:hyperlink r:id="rId6">
        <w:r w:rsidDel="00000000" w:rsidR="00000000" w:rsidRPr="00000000">
          <w:rPr>
            <w:b w:val="1"/>
            <w:sz w:val="24"/>
            <w:szCs w:val="24"/>
            <w:shd w:fill="fedd00" w:val="clear"/>
            <w:rtl w:val="0"/>
          </w:rPr>
          <w:t xml:space="preserve">Каталог ПК для CS 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60" w:lineRule="auto"/>
        <w:rPr>
          <w:b w:val="1"/>
          <w:color w:val="ffffff"/>
          <w:sz w:val="24"/>
          <w:szCs w:val="24"/>
          <w:shd w:fill="0088cc" w:val="clear"/>
        </w:rPr>
      </w:pPr>
      <w:r w:rsidDel="00000000" w:rsidR="00000000" w:rsidRPr="00000000">
        <w:rPr>
          <w:color w:val="1155cc"/>
          <w:sz w:val="24"/>
          <w:szCs w:val="24"/>
          <w:rtl w:val="0"/>
        </w:rPr>
        <w:t xml:space="preserve">                                                          </w:t>
      </w:r>
      <w:hyperlink r:id="rId7">
        <w:r w:rsidDel="00000000" w:rsidR="00000000" w:rsidRPr="00000000">
          <w:rPr>
            <w:b w:val="1"/>
            <w:color w:val="ffffff"/>
            <w:sz w:val="24"/>
            <w:szCs w:val="24"/>
            <w:shd w:fill="0088cc" w:val="clear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9ajq4vqo8ntr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История CS GO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</w:rPr>
        <w:drawing>
          <wp:inline distB="114300" distT="114300" distL="114300" distR="114300">
            <wp:extent cx="5731200" cy="4089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Невероятно, но в самом начале Counter-Strike была небольшой модификацией для игры Half-Life. В 1999 году два разработчика, Мин Ли и Джесси Клай, начали общаться через интернет и создали первую версию CS. Год спустя компания Valve приобрела права на игру, и она стала полноценной самостоятельной игрой.Изначально CS запускалась через клиент Half-Life и имела версию 1.0. После этого она стала невероятно популярной по всему миру. В 2003 году вышла одна из самых известных и классических версий игры - Counter-Strike 1.6. Наверняка каждый читатель сразу вспомнил Dust 2 при упоминании этой версии. В 2004 году была выпущена следующая часть, Counter-Strike: Source. Некоторым игрокам она не понравилась, поэтому многие предпочитали оставаться верными 1.6, называя Source неканонической игрой. Однако со временем мнение изменилось, и Source стал признанным историческим вкладом. Потомок этих игр, CS GO, увидел свет в 2012 году. Сегодня CS считается одной из самых популярных игр на планете.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a9799gsptthv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m1qmir16t974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Атмосфера CS GO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</w:rPr>
        <w:drawing>
          <wp:inline distB="114300" distT="114300" distL="114300" distR="114300">
            <wp:extent cx="5731200" cy="3162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Невозможно забыть атмосферу Counter-Strike. Каждая карта стала родным домом, в котором ты знаешь каждый уголок. CS не отпускает тебя ни на минуту, ведь здесь царит жесткая атмосфера соревнования. Здесь только ты или тебя, без каких-либо промежутков!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cqnjbfs7llb" w:id="10"/>
      <w:bookmarkEnd w:id="10"/>
      <w:r w:rsidDel="00000000" w:rsidR="00000000" w:rsidRPr="00000000">
        <w:rPr>
          <w:b w:val="1"/>
          <w:sz w:val="34"/>
          <w:szCs w:val="34"/>
          <w:rtl w:val="0"/>
        </w:rPr>
        <w:t xml:space="preserve">Геймплей CS GO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Геймплей Counter-Strike никогда не меняется, и в этом заключается одна из его прелестей. Независимо от версии, игра всегда остается знакомой: 7355608, b44, b14 - звучит знакомо, не так ли? В то же время Counter-Strike Global Offensive все же попытался внести некоторые изменения и приятные дополнения. Что изменилось по сравнению с 1.6 и Source? В игру добавлены коктейли Молотова и ложные гранаты, электрошокер, новые пистолеты и пистолеты-пулеметы, больше дробовиков и автоматов, новые ножи. Скины стали одной из главных особенностей CS: GO и завоевали сердца игроков по всему миру, хотя, на самом деле, они только изменяют внешний вид оружия, не влияя на его эффективность (честная игра). Кейсы могут давать ножи, и некоторые из них действительно впечатляют своим дизайном.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Изменения также затронули карты. Даже самые популярные локации, такие как "de_nuke", "de_inferno", "de_dust2" и "de_train", изменились не только визуально, но и физически - некоторые места получили новые проходы, расположение точек установки бомбы было изменено. Были добавлены и новые карты, которые стали стандартными. Теперь поиск игры происходит по новым правилам: вы выбираете режим с определенным набором карт. Отдельно стоит отметить легендарную Dust 2 (если вы играете в упрощенном режиме или в режиме "бой насмерть"). Некоторым это нововведение не понравилось, но всегда есть возможность выбрать наиболее подходящий вариант для воплощения ваших желаний. С появлением режима "Battle Royale" под названием "Danger Zone" игра стала еще более разнообразной и увлекательной.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Интерфейс также претерпел изменения. Он стал современнее и продвинутее. Особенно удобно стало играть с друзьями благодаря лобби и пати. На главном экране вас всегда ждет интересная анимация и новости из мира Counter-Strike - профессионализм превыше всего.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Механика боя также изменилась. Если вы играете в CS:GO в первый раз, вам покажется, что вы впервые играете в Counter-Strike. Появились ассисты, правильные геометрические отскоки гранат, убрана случайная отдача оружия, что позволяет контролировать точность стрельбы. Одно из основных изменений - устранение дисбаланса в выборе оружия. Теперь вам не нужно копить на AK-47 или M4A4, так как каждое оружие имеет свои уникальные характеристики и подходит для разных стилей игры.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Графика в CS: GO значительно улучшилась. Она соответствует современным шутерам и радует глаз. Детализация текстур с крутыми дополнениями, такими как надписи на стенах или рассекающие по улицам de_Italy петухи, вызывает восторг. Разработчики добавили множество новых текстур, большинство из которых можно разрушить, в отличие от предыдущих частей серии. Каждая карта в игре имеет новые модели террористов и контр-террористов. Каждая карта - это полноценная картина, максимально реалистичная.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лишь краткий обзор игры CS: GO. В целом, она остается популярной благодаря своей уникальной атмосфере, простому, но захватывающему геймплею и постоянным обновлениям, которые делают игру еще более интересной.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he2h1kq0gzf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wbnhgs4w9uy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ПК для игры на стандартных настройках в КС ГО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color w:val="3498db"/>
          <w:u w:val="single"/>
        </w:rPr>
      </w:pPr>
      <w:hyperlink r:id="rId10">
        <w:r w:rsidDel="00000000" w:rsidR="00000000" w:rsidRPr="00000000">
          <w:rPr>
            <w:color w:val="3498db"/>
            <w:u w:val="single"/>
            <w:rtl w:val="0"/>
          </w:rPr>
          <w:t xml:space="preserve">Компьютер ВсемПК Monochrome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Процессор i3 4330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Видеокарта RX 560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Объем памяти видеокарты 2GB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Объем ОЗУ 8GB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120GB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HDD 500GB</w:t>
        <w:br w:type="textWrapping"/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6ridty0lql2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z3xucm2k8oeg" w:id="14"/>
      <w:bookmarkEnd w:id="1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ПК для игры на высоких настройках в КС ГО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color w:val="3498db"/>
          <w:highlight w:val="white"/>
          <w:u w:val="single"/>
        </w:rPr>
      </w:pPr>
      <w:hyperlink r:id="rId11">
        <w:r w:rsidDel="00000000" w:rsidR="00000000" w:rsidRPr="00000000">
          <w:rPr>
            <w:color w:val="3498db"/>
            <w:highlight w:val="white"/>
            <w:u w:val="single"/>
            <w:rtl w:val="0"/>
          </w:rPr>
          <w:t xml:space="preserve">Компьютер ВсемПК Bayraktar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Процессор i5 3470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Видеокарта GTX 1660 Super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Объем памяти видеокарты 6GB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Объем ОЗУ 8GB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480GB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jc w:val="center"/>
        <w:rPr>
          <w:b w:val="1"/>
          <w:sz w:val="34"/>
          <w:szCs w:val="34"/>
        </w:rPr>
      </w:pPr>
      <w:bookmarkStart w:colFirst="0" w:colLast="0" w:name="_mi9dcnye96dh" w:id="15"/>
      <w:bookmarkEnd w:id="15"/>
      <w:r w:rsidDel="00000000" w:rsidR="00000000" w:rsidRPr="00000000">
        <w:rPr>
          <w:b w:val="1"/>
          <w:sz w:val="34"/>
          <w:szCs w:val="34"/>
          <w:rtl w:val="0"/>
        </w:rPr>
        <w:t xml:space="preserve">Оптимальный ПК от ВсемПК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jc w:val="center"/>
        <w:rPr>
          <w:b w:val="1"/>
          <w:sz w:val="34"/>
          <w:szCs w:val="34"/>
        </w:rPr>
      </w:pPr>
      <w:bookmarkStart w:colFirst="0" w:colLast="0" w:name="_mi9dcnye96dh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Компания ВсемПК заинтересована в том, чтобы вы могли наслаждаться компьютерными играми во всей красоте. Забудьте о лагах и фризах с компьютерами от ВсемПК, ведь приобрести мощный ПК сегодня – залог успеха.</w:t>
      </w:r>
    </w:p>
    <w:p w:rsidR="00000000" w:rsidDel="00000000" w:rsidP="00000000" w:rsidRDefault="00000000" w:rsidRPr="00000000" w14:paraId="00000044">
      <w:pPr>
        <w:spacing w:before="160" w:lineRule="auto"/>
        <w:rPr>
          <w:b w:val="1"/>
          <w:sz w:val="24"/>
          <w:szCs w:val="24"/>
          <w:shd w:fill="fedd00" w:val="clear"/>
        </w:rPr>
      </w:pPr>
      <w:r w:rsidDel="00000000" w:rsidR="00000000" w:rsidRPr="00000000">
        <w:rPr>
          <w:color w:val="1155cc"/>
          <w:sz w:val="24"/>
          <w:szCs w:val="24"/>
          <w:rtl w:val="0"/>
        </w:rPr>
        <w:t xml:space="preserve">                                                                          </w:t>
      </w:r>
      <w:hyperlink r:id="rId12">
        <w:r w:rsidDel="00000000" w:rsidR="00000000" w:rsidRPr="00000000">
          <w:rPr>
            <w:b w:val="1"/>
            <w:sz w:val="24"/>
            <w:szCs w:val="24"/>
            <w:shd w:fill="fedd00" w:val="clear"/>
            <w:rtl w:val="0"/>
          </w:rPr>
          <w:t xml:space="preserve">Каталог ПК для CS 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160" w:lineRule="auto"/>
        <w:rPr>
          <w:b w:val="1"/>
          <w:color w:val="ffffff"/>
          <w:sz w:val="24"/>
          <w:szCs w:val="24"/>
          <w:shd w:fill="0088cc" w:val="clear"/>
        </w:rPr>
      </w:pPr>
      <w:r w:rsidDel="00000000" w:rsidR="00000000" w:rsidRPr="00000000">
        <w:rPr>
          <w:color w:val="1155cc"/>
          <w:sz w:val="24"/>
          <w:szCs w:val="24"/>
          <w:rtl w:val="0"/>
        </w:rPr>
        <w:t xml:space="preserve">                                                                     </w:t>
      </w:r>
      <w:hyperlink r:id="rId13">
        <w:r w:rsidDel="00000000" w:rsidR="00000000" w:rsidRPr="00000000">
          <w:rPr>
            <w:b w:val="1"/>
            <w:color w:val="ffffff"/>
            <w:sz w:val="24"/>
            <w:szCs w:val="24"/>
            <w:shd w:fill="0088cc" w:val="clear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etlcbpw7iy8h" w:id="16"/>
      <w:bookmarkEnd w:id="16"/>
      <w:r w:rsidDel="00000000" w:rsidR="00000000" w:rsidRPr="00000000">
        <w:rPr>
          <w:b w:val="1"/>
          <w:sz w:val="34"/>
          <w:szCs w:val="34"/>
          <w:rtl w:val="0"/>
        </w:rPr>
        <w:t xml:space="preserve">Почему стоит купить игровой ПК у “ВсемПК”?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Вы получаете качественный ПК, который состоит из проверенных и сертифицированных компонентов от лучших производителей.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 получаете гарантию на все компоненты и на сам ПК от 1 до 3 лет.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 получаете помощь в выборе ПК от опытных консультантов, которые подберут оптимальный вариант для вашего бюджета и целей.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 получаете оперативность сборки и доставки ПК по всей Украине. Ваш заказ будет выполнен в течение 1-3 дней.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 получаете множество видов оплаты: наличными при получении, безналичным расчетом по карте или по реквизитам, USDT (криптовалюта), оплатой частями от ПриватБанка.</w:t>
      </w:r>
    </w:p>
    <w:p w:rsidR="00000000" w:rsidDel="00000000" w:rsidP="00000000" w:rsidRDefault="00000000" w:rsidRPr="00000000" w14:paraId="0000004C">
      <w:pPr>
        <w:rPr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sempk.ua/ihrovyi-pk-bayraktar-hdd-0-ssd-480-ram-8-i5-3470-gtx-1660-super/" TargetMode="External"/><Relationship Id="rId10" Type="http://schemas.openxmlformats.org/officeDocument/2006/relationships/hyperlink" Target="https://vsempk.ua/ihrovyi-pk-monochrome-hdd-500-ssd-120-ram-8-i3-4330-rx-560/" TargetMode="External"/><Relationship Id="rId13" Type="http://schemas.openxmlformats.org/officeDocument/2006/relationships/hyperlink" Target="https://t.me/vpk_manager" TargetMode="External"/><Relationship Id="rId12" Type="http://schemas.openxmlformats.org/officeDocument/2006/relationships/hyperlink" Target="https://vsempk.ua/kompiutery/cs-go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vsempk.ua/kompiutery/cs-go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