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581" w:rsidRPr="001555DA" w:rsidRDefault="00490DCA" w:rsidP="006513F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КИЇВСЬКИЙ </w:t>
      </w:r>
      <w:r w:rsidRPr="00B26772">
        <w:rPr>
          <w:rFonts w:ascii="Times New Roman" w:hAnsi="Times New Roman" w:cs="Times New Roman"/>
          <w:spacing w:val="-18"/>
          <w:sz w:val="28"/>
          <w:szCs w:val="28"/>
        </w:rPr>
        <w:t>НАЦІОНАЛЬНИЙУНІВЕРСИТЕТ</w:t>
      </w:r>
      <w:r w:rsidRPr="001555DA">
        <w:rPr>
          <w:rFonts w:ascii="Times New Roman" w:hAnsi="Times New Roman" w:cs="Times New Roman"/>
          <w:sz w:val="28"/>
          <w:szCs w:val="28"/>
        </w:rPr>
        <w:t xml:space="preserve"> ІМЕНІ ТАРАСА ШЕВЧЕНКА</w:t>
      </w:r>
    </w:p>
    <w:p w:rsidR="00490DCA" w:rsidRPr="001555DA" w:rsidRDefault="00490DCA" w:rsidP="006513FD">
      <w:pPr>
        <w:spacing w:after="0" w:line="360" w:lineRule="auto"/>
        <w:jc w:val="center"/>
        <w:rPr>
          <w:rFonts w:ascii="Times New Roman" w:hAnsi="Times New Roman" w:cs="Times New Roman"/>
          <w:sz w:val="28"/>
          <w:szCs w:val="28"/>
        </w:rPr>
      </w:pPr>
      <w:r w:rsidRPr="001555DA">
        <w:rPr>
          <w:rFonts w:ascii="Times New Roman" w:hAnsi="Times New Roman" w:cs="Times New Roman"/>
          <w:sz w:val="28"/>
          <w:szCs w:val="28"/>
        </w:rPr>
        <w:t>Інститут філології</w:t>
      </w:r>
    </w:p>
    <w:p w:rsidR="00490DCA" w:rsidRPr="001555DA" w:rsidRDefault="00490DCA" w:rsidP="006513FD">
      <w:pPr>
        <w:spacing w:after="0" w:line="360" w:lineRule="auto"/>
        <w:jc w:val="center"/>
        <w:rPr>
          <w:rFonts w:ascii="Times New Roman" w:hAnsi="Times New Roman" w:cs="Times New Roman"/>
          <w:sz w:val="28"/>
          <w:szCs w:val="28"/>
        </w:rPr>
      </w:pPr>
    </w:p>
    <w:p w:rsidR="00490DCA" w:rsidRPr="001555DA" w:rsidRDefault="00490DCA" w:rsidP="006513FD">
      <w:pPr>
        <w:spacing w:after="0" w:line="360" w:lineRule="auto"/>
        <w:jc w:val="center"/>
        <w:rPr>
          <w:rFonts w:ascii="Times New Roman" w:hAnsi="Times New Roman" w:cs="Times New Roman"/>
          <w:sz w:val="28"/>
          <w:szCs w:val="28"/>
        </w:rPr>
      </w:pPr>
    </w:p>
    <w:p w:rsidR="00490DCA" w:rsidRDefault="00490DCA" w:rsidP="006513FD">
      <w:pPr>
        <w:spacing w:after="0" w:line="360" w:lineRule="auto"/>
        <w:jc w:val="center"/>
        <w:rPr>
          <w:rFonts w:ascii="Times New Roman" w:hAnsi="Times New Roman" w:cs="Times New Roman"/>
          <w:sz w:val="28"/>
          <w:szCs w:val="28"/>
        </w:rPr>
      </w:pPr>
    </w:p>
    <w:p w:rsidR="00D92E96" w:rsidRDefault="00D92E96" w:rsidP="006513FD">
      <w:pPr>
        <w:spacing w:after="0" w:line="360" w:lineRule="auto"/>
        <w:jc w:val="center"/>
        <w:rPr>
          <w:rFonts w:ascii="Times New Roman" w:hAnsi="Times New Roman" w:cs="Times New Roman"/>
          <w:sz w:val="28"/>
          <w:szCs w:val="28"/>
        </w:rPr>
      </w:pPr>
    </w:p>
    <w:p w:rsidR="00D92E96" w:rsidRPr="001555DA" w:rsidRDefault="00D92E96" w:rsidP="006513FD">
      <w:pPr>
        <w:spacing w:after="0" w:line="360" w:lineRule="auto"/>
        <w:jc w:val="center"/>
        <w:rPr>
          <w:rFonts w:ascii="Times New Roman" w:hAnsi="Times New Roman" w:cs="Times New Roman"/>
          <w:sz w:val="28"/>
          <w:szCs w:val="28"/>
        </w:rPr>
      </w:pPr>
    </w:p>
    <w:p w:rsidR="00490DCA" w:rsidRPr="001555DA" w:rsidRDefault="00490DCA" w:rsidP="006513FD">
      <w:pPr>
        <w:spacing w:after="0" w:line="360" w:lineRule="auto"/>
        <w:jc w:val="center"/>
        <w:rPr>
          <w:rFonts w:ascii="Times New Roman" w:hAnsi="Times New Roman" w:cs="Times New Roman"/>
          <w:sz w:val="28"/>
          <w:szCs w:val="28"/>
        </w:rPr>
      </w:pPr>
    </w:p>
    <w:p w:rsidR="00490DCA" w:rsidRPr="001555DA" w:rsidRDefault="00490DCA" w:rsidP="006513FD">
      <w:pPr>
        <w:spacing w:after="0" w:line="360" w:lineRule="auto"/>
        <w:jc w:val="center"/>
        <w:rPr>
          <w:rFonts w:ascii="Times New Roman" w:hAnsi="Times New Roman" w:cs="Times New Roman"/>
          <w:b/>
          <w:sz w:val="30"/>
          <w:szCs w:val="30"/>
        </w:rPr>
      </w:pPr>
      <w:r w:rsidRPr="001555DA">
        <w:rPr>
          <w:rFonts w:ascii="Times New Roman" w:hAnsi="Times New Roman" w:cs="Times New Roman"/>
          <w:b/>
          <w:sz w:val="30"/>
          <w:szCs w:val="30"/>
        </w:rPr>
        <w:t>Р Е Ф Е Р А Т</w:t>
      </w:r>
    </w:p>
    <w:p w:rsidR="00490DCA" w:rsidRPr="00B97247" w:rsidRDefault="00490DCA" w:rsidP="006513FD">
      <w:pPr>
        <w:spacing w:after="0" w:line="360" w:lineRule="auto"/>
        <w:jc w:val="center"/>
        <w:rPr>
          <w:rFonts w:ascii="Times New Roman" w:hAnsi="Times New Roman" w:cs="Times New Roman"/>
          <w:b/>
          <w:sz w:val="30"/>
          <w:szCs w:val="30"/>
        </w:rPr>
      </w:pPr>
      <w:r w:rsidRPr="001555DA">
        <w:rPr>
          <w:rFonts w:ascii="Times New Roman" w:hAnsi="Times New Roman" w:cs="Times New Roman"/>
          <w:b/>
          <w:sz w:val="30"/>
          <w:szCs w:val="30"/>
        </w:rPr>
        <w:t>на тему:</w:t>
      </w:r>
      <w:r w:rsidRPr="001555DA">
        <w:rPr>
          <w:rFonts w:ascii="Times New Roman" w:hAnsi="Times New Roman" w:cs="Times New Roman"/>
          <w:b/>
          <w:sz w:val="30"/>
          <w:szCs w:val="30"/>
        </w:rPr>
        <w:br/>
      </w:r>
      <w:r w:rsidRPr="00B97247">
        <w:rPr>
          <w:rFonts w:ascii="Times New Roman" w:hAnsi="Times New Roman" w:cs="Times New Roman"/>
          <w:b/>
          <w:sz w:val="30"/>
          <w:szCs w:val="30"/>
        </w:rPr>
        <w:t>«</w:t>
      </w:r>
      <w:r w:rsidR="00B97247" w:rsidRPr="00B97247">
        <w:rPr>
          <w:rFonts w:ascii="Times New Roman" w:hAnsi="Times New Roman" w:cs="Times New Roman"/>
          <w:b/>
          <w:sz w:val="30"/>
          <w:szCs w:val="30"/>
        </w:rPr>
        <w:t>Система університетської освіти у Великій Британії</w:t>
      </w:r>
      <w:r w:rsidRPr="00B97247">
        <w:rPr>
          <w:rFonts w:ascii="Times New Roman" w:hAnsi="Times New Roman" w:cs="Times New Roman"/>
          <w:b/>
          <w:sz w:val="30"/>
          <w:szCs w:val="30"/>
        </w:rPr>
        <w:t>»</w:t>
      </w:r>
    </w:p>
    <w:p w:rsidR="00490DCA" w:rsidRPr="001555DA" w:rsidRDefault="00490DCA" w:rsidP="006513FD">
      <w:pPr>
        <w:spacing w:after="0" w:line="360" w:lineRule="auto"/>
        <w:jc w:val="right"/>
        <w:rPr>
          <w:rFonts w:ascii="Times New Roman" w:hAnsi="Times New Roman" w:cs="Times New Roman"/>
          <w:sz w:val="28"/>
          <w:szCs w:val="28"/>
        </w:rPr>
      </w:pPr>
    </w:p>
    <w:p w:rsidR="00490DCA" w:rsidRPr="001555DA" w:rsidRDefault="00490DCA" w:rsidP="006513FD">
      <w:pPr>
        <w:spacing w:after="0" w:line="360" w:lineRule="auto"/>
        <w:jc w:val="right"/>
        <w:rPr>
          <w:rFonts w:ascii="Times New Roman" w:hAnsi="Times New Roman" w:cs="Times New Roman"/>
          <w:sz w:val="28"/>
          <w:szCs w:val="28"/>
        </w:rPr>
      </w:pPr>
    </w:p>
    <w:p w:rsidR="00490DCA" w:rsidRPr="001555DA" w:rsidRDefault="00490DCA" w:rsidP="006513FD">
      <w:pPr>
        <w:spacing w:after="0" w:line="360" w:lineRule="auto"/>
        <w:jc w:val="right"/>
        <w:rPr>
          <w:rFonts w:ascii="Times New Roman" w:hAnsi="Times New Roman" w:cs="Times New Roman"/>
          <w:sz w:val="28"/>
          <w:szCs w:val="28"/>
        </w:rPr>
      </w:pPr>
    </w:p>
    <w:p w:rsidR="00490DCA" w:rsidRPr="001555DA" w:rsidRDefault="00490DCA" w:rsidP="006513FD">
      <w:pPr>
        <w:spacing w:after="0" w:line="360" w:lineRule="auto"/>
        <w:jc w:val="right"/>
        <w:rPr>
          <w:rFonts w:ascii="Times New Roman" w:hAnsi="Times New Roman" w:cs="Times New Roman"/>
          <w:sz w:val="28"/>
          <w:szCs w:val="28"/>
        </w:rPr>
      </w:pPr>
    </w:p>
    <w:p w:rsidR="00DF7357" w:rsidRDefault="00DF7357" w:rsidP="006513FD">
      <w:pPr>
        <w:spacing w:after="0" w:line="360" w:lineRule="auto"/>
        <w:jc w:val="right"/>
        <w:rPr>
          <w:rFonts w:ascii="Times New Roman" w:hAnsi="Times New Roman" w:cs="Times New Roman"/>
          <w:sz w:val="28"/>
          <w:szCs w:val="28"/>
          <w:lang w:val="ru-RU"/>
        </w:rPr>
      </w:pPr>
    </w:p>
    <w:p w:rsidR="006B7F66" w:rsidRPr="0029253C" w:rsidRDefault="006B7F66" w:rsidP="006513FD">
      <w:pPr>
        <w:spacing w:after="0" w:line="360" w:lineRule="auto"/>
        <w:jc w:val="right"/>
        <w:rPr>
          <w:rFonts w:ascii="Times New Roman" w:hAnsi="Times New Roman" w:cs="Times New Roman"/>
          <w:sz w:val="28"/>
          <w:szCs w:val="28"/>
          <w:lang w:val="ru-RU"/>
        </w:rPr>
      </w:pPr>
    </w:p>
    <w:p w:rsidR="0029253C" w:rsidRPr="00F40AEF" w:rsidRDefault="006B7F66" w:rsidP="006513FD">
      <w:pPr>
        <w:spacing w:after="0" w:line="360" w:lineRule="auto"/>
        <w:jc w:val="right"/>
        <w:rPr>
          <w:rFonts w:ascii="Times New Roman" w:hAnsi="Times New Roman" w:cs="Times New Roman"/>
          <w:sz w:val="28"/>
          <w:szCs w:val="28"/>
        </w:rPr>
      </w:pPr>
      <w:r w:rsidRPr="00BD5C77">
        <w:rPr>
          <w:rFonts w:ascii="Times New Roman" w:hAnsi="Times New Roman" w:cs="Times New Roman"/>
          <w:sz w:val="28"/>
          <w:szCs w:val="28"/>
        </w:rPr>
        <w:t>і</w:t>
      </w:r>
      <w:r w:rsidR="0029253C" w:rsidRPr="00BD5C77">
        <w:rPr>
          <w:rFonts w:ascii="Times New Roman" w:hAnsi="Times New Roman" w:cs="Times New Roman"/>
          <w:sz w:val="28"/>
          <w:szCs w:val="28"/>
        </w:rPr>
        <w:t xml:space="preserve">з </w:t>
      </w:r>
      <w:r w:rsidRPr="00BD5C77">
        <w:rPr>
          <w:rFonts w:ascii="Times New Roman" w:hAnsi="Times New Roman" w:cs="Times New Roman"/>
          <w:sz w:val="28"/>
          <w:szCs w:val="28"/>
        </w:rPr>
        <w:t>предмету «</w:t>
      </w:r>
      <w:r w:rsidR="00074A3D" w:rsidRPr="00F40AEF">
        <w:rPr>
          <w:rFonts w:ascii="Times New Roman" w:hAnsi="Times New Roman" w:cs="Times New Roman"/>
          <w:sz w:val="28"/>
          <w:szCs w:val="28"/>
        </w:rPr>
        <w:t xml:space="preserve">Вступ до </w:t>
      </w:r>
      <w:r w:rsidR="00B97247" w:rsidRPr="00F40AEF">
        <w:rPr>
          <w:rFonts w:ascii="Times New Roman" w:hAnsi="Times New Roman" w:cs="Times New Roman"/>
          <w:sz w:val="28"/>
          <w:szCs w:val="28"/>
        </w:rPr>
        <w:t>університетських студій</w:t>
      </w:r>
      <w:r w:rsidRPr="00F40AEF">
        <w:rPr>
          <w:rFonts w:ascii="Times New Roman" w:hAnsi="Times New Roman" w:cs="Times New Roman"/>
          <w:sz w:val="28"/>
          <w:szCs w:val="28"/>
        </w:rPr>
        <w:t>»</w:t>
      </w:r>
    </w:p>
    <w:p w:rsidR="00490DCA" w:rsidRPr="00BD5C77" w:rsidRDefault="00490DCA" w:rsidP="006513FD">
      <w:pPr>
        <w:spacing w:after="0" w:line="360" w:lineRule="auto"/>
        <w:jc w:val="right"/>
        <w:rPr>
          <w:rFonts w:ascii="Times New Roman" w:hAnsi="Times New Roman" w:cs="Times New Roman"/>
          <w:sz w:val="28"/>
          <w:szCs w:val="28"/>
        </w:rPr>
      </w:pPr>
      <w:r w:rsidRPr="00BD5C77">
        <w:rPr>
          <w:rFonts w:ascii="Times New Roman" w:hAnsi="Times New Roman" w:cs="Times New Roman"/>
          <w:sz w:val="28"/>
          <w:szCs w:val="28"/>
        </w:rPr>
        <w:t>студент</w:t>
      </w:r>
      <w:r w:rsidR="00C608AE" w:rsidRPr="00BD5C77">
        <w:rPr>
          <w:rFonts w:ascii="Times New Roman" w:hAnsi="Times New Roman" w:cs="Times New Roman"/>
          <w:sz w:val="28"/>
          <w:szCs w:val="28"/>
        </w:rPr>
        <w:t>ки</w:t>
      </w:r>
      <w:r w:rsidRPr="00BD5C77">
        <w:rPr>
          <w:rFonts w:ascii="Times New Roman" w:hAnsi="Times New Roman" w:cs="Times New Roman"/>
          <w:sz w:val="28"/>
          <w:szCs w:val="28"/>
        </w:rPr>
        <w:t xml:space="preserve"> 1 курсу</w:t>
      </w:r>
    </w:p>
    <w:p w:rsidR="00490DCA" w:rsidRPr="00BD5C77" w:rsidRDefault="00490DCA" w:rsidP="006513FD">
      <w:pPr>
        <w:spacing w:after="0" w:line="360" w:lineRule="auto"/>
        <w:jc w:val="right"/>
        <w:rPr>
          <w:rFonts w:ascii="Times New Roman" w:hAnsi="Times New Roman" w:cs="Times New Roman"/>
          <w:sz w:val="28"/>
          <w:szCs w:val="28"/>
        </w:rPr>
      </w:pPr>
      <w:r w:rsidRPr="00BD5C77">
        <w:rPr>
          <w:rFonts w:ascii="Times New Roman" w:hAnsi="Times New Roman" w:cs="Times New Roman"/>
          <w:sz w:val="28"/>
          <w:szCs w:val="28"/>
        </w:rPr>
        <w:t>2 групи</w:t>
      </w:r>
    </w:p>
    <w:p w:rsidR="00490DCA" w:rsidRPr="00BD5C77" w:rsidRDefault="00490DCA" w:rsidP="006513FD">
      <w:pPr>
        <w:spacing w:after="0" w:line="360" w:lineRule="auto"/>
        <w:jc w:val="right"/>
        <w:rPr>
          <w:rFonts w:ascii="Times New Roman" w:hAnsi="Times New Roman" w:cs="Times New Roman"/>
          <w:sz w:val="28"/>
          <w:szCs w:val="28"/>
        </w:rPr>
      </w:pPr>
      <w:r w:rsidRPr="00BD5C77">
        <w:rPr>
          <w:rFonts w:ascii="Times New Roman" w:hAnsi="Times New Roman" w:cs="Times New Roman"/>
          <w:sz w:val="28"/>
          <w:szCs w:val="28"/>
        </w:rPr>
        <w:t>спеціальності «</w:t>
      </w:r>
      <w:r w:rsidR="005A5751" w:rsidRPr="00BD5C77">
        <w:rPr>
          <w:rFonts w:ascii="Times New Roman" w:hAnsi="Times New Roman" w:cs="Times New Roman"/>
          <w:sz w:val="28"/>
          <w:szCs w:val="28"/>
        </w:rPr>
        <w:t>У</w:t>
      </w:r>
      <w:r w:rsidRPr="00BD5C77">
        <w:rPr>
          <w:rFonts w:ascii="Times New Roman" w:hAnsi="Times New Roman" w:cs="Times New Roman"/>
          <w:sz w:val="28"/>
          <w:szCs w:val="28"/>
        </w:rPr>
        <w:t xml:space="preserve">країнська мова і </w:t>
      </w:r>
      <w:r w:rsidR="00DB37EA" w:rsidRPr="00BD5C77">
        <w:rPr>
          <w:rFonts w:ascii="Times New Roman" w:hAnsi="Times New Roman" w:cs="Times New Roman"/>
          <w:sz w:val="28"/>
          <w:szCs w:val="28"/>
        </w:rPr>
        <w:t>література</w:t>
      </w:r>
      <w:r w:rsidRPr="00BD5C77">
        <w:rPr>
          <w:rFonts w:ascii="Times New Roman" w:hAnsi="Times New Roman" w:cs="Times New Roman"/>
          <w:sz w:val="28"/>
          <w:szCs w:val="28"/>
        </w:rPr>
        <w:t xml:space="preserve"> та іноземна мова»</w:t>
      </w:r>
    </w:p>
    <w:p w:rsidR="00490DCA" w:rsidRPr="00BD5C77" w:rsidRDefault="00DB37EA" w:rsidP="006513FD">
      <w:pPr>
        <w:spacing w:after="0" w:line="360" w:lineRule="auto"/>
        <w:jc w:val="right"/>
        <w:rPr>
          <w:rFonts w:ascii="Times New Roman" w:hAnsi="Times New Roman" w:cs="Times New Roman"/>
          <w:sz w:val="28"/>
          <w:szCs w:val="28"/>
        </w:rPr>
      </w:pPr>
      <w:r w:rsidRPr="00BD5C77">
        <w:rPr>
          <w:rFonts w:ascii="Times New Roman" w:hAnsi="Times New Roman" w:cs="Times New Roman"/>
          <w:sz w:val="28"/>
          <w:szCs w:val="28"/>
        </w:rPr>
        <w:t>Ружанської Камілли</w:t>
      </w:r>
    </w:p>
    <w:p w:rsidR="00490DCA" w:rsidRPr="00BD5C77" w:rsidRDefault="00490DCA" w:rsidP="006513FD">
      <w:pPr>
        <w:spacing w:after="0" w:line="360" w:lineRule="auto"/>
        <w:jc w:val="right"/>
        <w:rPr>
          <w:rFonts w:ascii="Times New Roman" w:hAnsi="Times New Roman" w:cs="Times New Roman"/>
          <w:sz w:val="28"/>
          <w:szCs w:val="28"/>
        </w:rPr>
      </w:pPr>
    </w:p>
    <w:p w:rsidR="00490DCA" w:rsidRPr="001D07D9" w:rsidRDefault="00490DCA" w:rsidP="006513FD">
      <w:pPr>
        <w:spacing w:after="0" w:line="360" w:lineRule="auto"/>
        <w:jc w:val="right"/>
        <w:rPr>
          <w:rFonts w:ascii="Times New Roman" w:hAnsi="Times New Roman" w:cs="Times New Roman"/>
          <w:sz w:val="28"/>
          <w:szCs w:val="28"/>
          <w:lang w:val="ru-RU"/>
        </w:rPr>
      </w:pPr>
      <w:r w:rsidRPr="00BD5C77">
        <w:rPr>
          <w:rFonts w:ascii="Times New Roman" w:hAnsi="Times New Roman" w:cs="Times New Roman"/>
          <w:sz w:val="28"/>
          <w:szCs w:val="28"/>
        </w:rPr>
        <w:t xml:space="preserve">викладач </w:t>
      </w:r>
    </w:p>
    <w:p w:rsidR="001D07D9" w:rsidRPr="00F40AEF" w:rsidRDefault="001D07D9" w:rsidP="006513FD">
      <w:pPr>
        <w:spacing w:after="0" w:line="360" w:lineRule="auto"/>
        <w:jc w:val="right"/>
        <w:rPr>
          <w:rFonts w:ascii="Times New Roman" w:hAnsi="Times New Roman" w:cs="Times New Roman"/>
          <w:sz w:val="28"/>
          <w:szCs w:val="28"/>
        </w:rPr>
      </w:pPr>
      <w:r w:rsidRPr="00F40AEF">
        <w:rPr>
          <w:rFonts w:ascii="Times New Roman" w:hAnsi="Times New Roman" w:cs="Times New Roman"/>
          <w:sz w:val="28"/>
          <w:szCs w:val="28"/>
        </w:rPr>
        <w:t>Мороз ІннаМиколаївна</w:t>
      </w:r>
    </w:p>
    <w:p w:rsidR="00490DCA" w:rsidRPr="001555DA" w:rsidRDefault="00490DCA" w:rsidP="006513FD">
      <w:pPr>
        <w:spacing w:after="0" w:line="360" w:lineRule="auto"/>
        <w:jc w:val="right"/>
        <w:rPr>
          <w:rFonts w:ascii="Times New Roman" w:hAnsi="Times New Roman" w:cs="Times New Roman"/>
          <w:sz w:val="28"/>
          <w:szCs w:val="28"/>
        </w:rPr>
      </w:pPr>
    </w:p>
    <w:p w:rsidR="00490DCA" w:rsidRPr="001555DA" w:rsidRDefault="00490DCA" w:rsidP="006513FD">
      <w:pPr>
        <w:spacing w:after="0" w:line="360" w:lineRule="auto"/>
        <w:jc w:val="right"/>
        <w:rPr>
          <w:rFonts w:ascii="Times New Roman" w:hAnsi="Times New Roman" w:cs="Times New Roman"/>
          <w:sz w:val="28"/>
          <w:szCs w:val="28"/>
        </w:rPr>
      </w:pPr>
    </w:p>
    <w:p w:rsidR="00490DCA" w:rsidRPr="001555DA" w:rsidRDefault="00490DCA" w:rsidP="006513FD">
      <w:pPr>
        <w:spacing w:after="0" w:line="360" w:lineRule="auto"/>
        <w:jc w:val="right"/>
        <w:rPr>
          <w:rFonts w:ascii="Times New Roman" w:hAnsi="Times New Roman" w:cs="Times New Roman"/>
          <w:sz w:val="28"/>
          <w:szCs w:val="28"/>
        </w:rPr>
      </w:pPr>
    </w:p>
    <w:p w:rsidR="00490DCA" w:rsidRPr="001555DA" w:rsidRDefault="00490DCA" w:rsidP="006513FD">
      <w:pPr>
        <w:spacing w:after="0" w:line="360" w:lineRule="auto"/>
        <w:jc w:val="right"/>
        <w:rPr>
          <w:rFonts w:ascii="Times New Roman" w:hAnsi="Times New Roman" w:cs="Times New Roman"/>
          <w:sz w:val="28"/>
          <w:szCs w:val="28"/>
        </w:rPr>
      </w:pPr>
    </w:p>
    <w:p w:rsidR="00FB08E9" w:rsidRDefault="00FB08E9" w:rsidP="006513FD">
      <w:pPr>
        <w:spacing w:after="0" w:line="360" w:lineRule="auto"/>
        <w:jc w:val="center"/>
        <w:rPr>
          <w:rFonts w:ascii="Times New Roman" w:hAnsi="Times New Roman" w:cs="Times New Roman"/>
          <w:sz w:val="28"/>
          <w:szCs w:val="28"/>
        </w:rPr>
      </w:pPr>
      <w:r w:rsidRPr="001555DA">
        <w:rPr>
          <w:rFonts w:ascii="Times New Roman" w:hAnsi="Times New Roman" w:cs="Times New Roman"/>
          <w:sz w:val="28"/>
          <w:szCs w:val="28"/>
        </w:rPr>
        <w:t>Київ – 201</w:t>
      </w:r>
      <w:r w:rsidR="00DB37EA">
        <w:rPr>
          <w:rFonts w:ascii="Times New Roman" w:hAnsi="Times New Roman" w:cs="Times New Roman"/>
          <w:sz w:val="28"/>
          <w:szCs w:val="28"/>
        </w:rPr>
        <w:t>6</w:t>
      </w:r>
    </w:p>
    <w:p w:rsidR="00B97247" w:rsidRDefault="004A53A9" w:rsidP="006513F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3B68BD" w:rsidRDefault="003B68BD" w:rsidP="003B68BD">
      <w:pPr>
        <w:spacing w:after="0" w:line="360" w:lineRule="auto"/>
        <w:rPr>
          <w:rFonts w:ascii="Times New Roman" w:hAnsi="Times New Roman" w:cs="Times New Roman"/>
          <w:b/>
          <w:sz w:val="28"/>
          <w:szCs w:val="28"/>
        </w:rPr>
      </w:pPr>
    </w:p>
    <w:p w:rsidR="003B68BD" w:rsidRPr="007856EE" w:rsidRDefault="003B68BD" w:rsidP="007C4438">
      <w:pPr>
        <w:spacing w:after="0" w:line="360" w:lineRule="auto"/>
        <w:ind w:firstLine="360"/>
        <w:rPr>
          <w:rFonts w:ascii="Times New Roman" w:hAnsi="Times New Roman" w:cs="Times New Roman"/>
          <w:sz w:val="28"/>
          <w:szCs w:val="28"/>
        </w:rPr>
      </w:pPr>
      <w:r w:rsidRPr="007856EE">
        <w:rPr>
          <w:rFonts w:ascii="Times New Roman" w:hAnsi="Times New Roman" w:cs="Times New Roman"/>
          <w:sz w:val="28"/>
          <w:szCs w:val="28"/>
        </w:rPr>
        <w:t>ВСТУП ……………………………………………………………………</w:t>
      </w:r>
      <w:r w:rsidR="007856EE">
        <w:rPr>
          <w:rFonts w:ascii="Times New Roman" w:hAnsi="Times New Roman" w:cs="Times New Roman"/>
          <w:sz w:val="28"/>
          <w:szCs w:val="28"/>
        </w:rPr>
        <w:t>….</w:t>
      </w:r>
      <w:r w:rsidRPr="007856EE">
        <w:rPr>
          <w:rFonts w:ascii="Times New Roman" w:hAnsi="Times New Roman" w:cs="Times New Roman"/>
          <w:sz w:val="28"/>
          <w:szCs w:val="28"/>
        </w:rPr>
        <w:t>. 3</w:t>
      </w:r>
    </w:p>
    <w:p w:rsidR="003B68BD" w:rsidRDefault="003B68BD" w:rsidP="007C4438">
      <w:pPr>
        <w:pStyle w:val="a3"/>
        <w:numPr>
          <w:ilvl w:val="0"/>
          <w:numId w:val="22"/>
        </w:numPr>
        <w:spacing w:after="0" w:line="360" w:lineRule="auto"/>
        <w:rPr>
          <w:rFonts w:ascii="Times New Roman" w:hAnsi="Times New Roman" w:cs="Times New Roman"/>
          <w:sz w:val="28"/>
          <w:szCs w:val="28"/>
        </w:rPr>
      </w:pPr>
      <w:r w:rsidRPr="002F5B31">
        <w:rPr>
          <w:rFonts w:ascii="Times New Roman" w:hAnsi="Times New Roman" w:cs="Times New Roman"/>
          <w:sz w:val="28"/>
          <w:szCs w:val="28"/>
        </w:rPr>
        <w:t>ІСТОРИЧН</w:t>
      </w:r>
      <w:r w:rsidR="007856EE" w:rsidRPr="002F5B31">
        <w:rPr>
          <w:rFonts w:ascii="Times New Roman" w:hAnsi="Times New Roman" w:cs="Times New Roman"/>
          <w:sz w:val="28"/>
          <w:szCs w:val="28"/>
        </w:rPr>
        <w:t>І</w:t>
      </w:r>
      <w:r w:rsidRPr="002F5B31">
        <w:rPr>
          <w:rFonts w:ascii="Times New Roman" w:hAnsi="Times New Roman" w:cs="Times New Roman"/>
          <w:sz w:val="28"/>
          <w:szCs w:val="28"/>
        </w:rPr>
        <w:t xml:space="preserve"> АСПЕКТ</w:t>
      </w:r>
      <w:r w:rsidR="007856EE" w:rsidRPr="002F5B31">
        <w:rPr>
          <w:rFonts w:ascii="Times New Roman" w:hAnsi="Times New Roman" w:cs="Times New Roman"/>
          <w:sz w:val="28"/>
          <w:szCs w:val="28"/>
        </w:rPr>
        <w:t>И</w:t>
      </w:r>
      <w:r w:rsidRPr="002F5B31">
        <w:rPr>
          <w:rFonts w:ascii="Times New Roman" w:hAnsi="Times New Roman" w:cs="Times New Roman"/>
          <w:sz w:val="28"/>
          <w:szCs w:val="28"/>
        </w:rPr>
        <w:t xml:space="preserve"> УНІВЕРСИТЕТСЬКОЇ ОСВІТИ У ВЕЛИКІЙ БРИТАНІЇ…………………………………</w:t>
      </w:r>
      <w:r w:rsidR="00473EC0" w:rsidRPr="002F5B31">
        <w:rPr>
          <w:rFonts w:ascii="Times New Roman" w:hAnsi="Times New Roman" w:cs="Times New Roman"/>
          <w:sz w:val="28"/>
          <w:szCs w:val="28"/>
        </w:rPr>
        <w:t>…………….</w:t>
      </w:r>
      <w:r w:rsidRPr="002F5B31">
        <w:rPr>
          <w:rFonts w:ascii="Times New Roman" w:hAnsi="Times New Roman" w:cs="Times New Roman"/>
          <w:sz w:val="28"/>
          <w:szCs w:val="28"/>
        </w:rPr>
        <w:t>………………</w:t>
      </w:r>
      <w:r w:rsidR="000346C4" w:rsidRPr="002F5B31">
        <w:rPr>
          <w:rFonts w:ascii="Times New Roman" w:hAnsi="Times New Roman" w:cs="Times New Roman"/>
          <w:sz w:val="28"/>
          <w:szCs w:val="28"/>
        </w:rPr>
        <w:t>…</w:t>
      </w:r>
      <w:r w:rsidRPr="002F5B31">
        <w:rPr>
          <w:rFonts w:ascii="Times New Roman" w:hAnsi="Times New Roman" w:cs="Times New Roman"/>
          <w:sz w:val="28"/>
          <w:szCs w:val="28"/>
        </w:rPr>
        <w:t xml:space="preserve"> 6</w:t>
      </w:r>
    </w:p>
    <w:p w:rsidR="002F5B31" w:rsidRPr="006608D5" w:rsidRDefault="006608D5" w:rsidP="007C4438">
      <w:pPr>
        <w:pStyle w:val="a3"/>
        <w:numPr>
          <w:ilvl w:val="1"/>
          <w:numId w:val="22"/>
        </w:numPr>
        <w:spacing w:after="0" w:line="360" w:lineRule="auto"/>
        <w:rPr>
          <w:rFonts w:ascii="Times New Roman" w:hAnsi="Times New Roman" w:cs="Times New Roman"/>
          <w:sz w:val="28"/>
          <w:szCs w:val="28"/>
        </w:rPr>
      </w:pPr>
      <w:r w:rsidRPr="006608D5">
        <w:rPr>
          <w:rFonts w:ascii="Times New Roman" w:hAnsi="Times New Roman" w:cs="Times New Roman"/>
          <w:color w:val="000000" w:themeColor="text1"/>
          <w:sz w:val="28"/>
          <w:szCs w:val="28"/>
        </w:rPr>
        <w:t>Етапи розвитку університетської освіти Велик</w:t>
      </w:r>
      <w:r w:rsidR="0052552B">
        <w:rPr>
          <w:rFonts w:ascii="Times New Roman" w:hAnsi="Times New Roman" w:cs="Times New Roman"/>
          <w:color w:val="000000" w:themeColor="text1"/>
          <w:sz w:val="28"/>
          <w:szCs w:val="28"/>
        </w:rPr>
        <w:t>ій Б</w:t>
      </w:r>
      <w:r w:rsidRPr="006608D5">
        <w:rPr>
          <w:rFonts w:ascii="Times New Roman" w:hAnsi="Times New Roman" w:cs="Times New Roman"/>
          <w:color w:val="000000" w:themeColor="text1"/>
          <w:sz w:val="28"/>
          <w:szCs w:val="28"/>
        </w:rPr>
        <w:t>ританії</w:t>
      </w:r>
      <w:r w:rsidR="005255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6</w:t>
      </w:r>
    </w:p>
    <w:p w:rsidR="00B560AB" w:rsidRPr="006608D5" w:rsidRDefault="00B560AB" w:rsidP="007C4438">
      <w:pPr>
        <w:pStyle w:val="a3"/>
        <w:numPr>
          <w:ilvl w:val="1"/>
          <w:numId w:val="22"/>
        </w:numPr>
        <w:spacing w:after="0" w:line="360" w:lineRule="auto"/>
        <w:rPr>
          <w:rFonts w:ascii="Times New Roman" w:hAnsi="Times New Roman" w:cs="Times New Roman"/>
          <w:sz w:val="28"/>
          <w:szCs w:val="28"/>
        </w:rPr>
      </w:pPr>
      <w:r w:rsidRPr="006608D5">
        <w:rPr>
          <w:rFonts w:ascii="Times New Roman" w:hAnsi="Times New Roman" w:cs="Times New Roman"/>
          <w:color w:val="000000" w:themeColor="text1"/>
          <w:sz w:val="28"/>
          <w:szCs w:val="28"/>
        </w:rPr>
        <w:t>Модернізація освіти у Великій Британії</w:t>
      </w:r>
      <w:r w:rsidR="0052552B">
        <w:rPr>
          <w:rFonts w:ascii="Times New Roman" w:hAnsi="Times New Roman" w:cs="Times New Roman"/>
          <w:color w:val="000000" w:themeColor="text1"/>
          <w:sz w:val="28"/>
          <w:szCs w:val="28"/>
        </w:rPr>
        <w:t xml:space="preserve"> …………………</w:t>
      </w:r>
      <w:r w:rsidR="00997CB4">
        <w:rPr>
          <w:rFonts w:ascii="Times New Roman" w:hAnsi="Times New Roman" w:cs="Times New Roman"/>
          <w:color w:val="000000" w:themeColor="text1"/>
          <w:sz w:val="28"/>
          <w:szCs w:val="28"/>
        </w:rPr>
        <w:t>.</w:t>
      </w:r>
      <w:r w:rsidR="0052552B">
        <w:rPr>
          <w:rFonts w:ascii="Times New Roman" w:hAnsi="Times New Roman" w:cs="Times New Roman"/>
          <w:color w:val="000000" w:themeColor="text1"/>
          <w:sz w:val="28"/>
          <w:szCs w:val="28"/>
        </w:rPr>
        <w:t>…….. 10</w:t>
      </w:r>
    </w:p>
    <w:p w:rsidR="00997CB4" w:rsidRPr="00997CB4" w:rsidRDefault="00997CB4" w:rsidP="007C4438">
      <w:pPr>
        <w:pStyle w:val="a3"/>
        <w:autoSpaceDE w:val="0"/>
        <w:autoSpaceDN w:val="0"/>
        <w:adjustRightInd w:val="0"/>
        <w:spacing w:after="0" w:line="360" w:lineRule="auto"/>
        <w:ind w:left="0"/>
        <w:rPr>
          <w:rFonts w:ascii="Times New Roman" w:hAnsi="Times New Roman" w:cs="Times New Roman"/>
          <w:sz w:val="28"/>
          <w:szCs w:val="28"/>
        </w:rPr>
      </w:pPr>
      <w:r>
        <w:rPr>
          <w:rFonts w:ascii="Times New Roman" w:hAnsi="Times New Roman" w:cs="Times New Roman"/>
          <w:sz w:val="28"/>
          <w:szCs w:val="28"/>
          <w:lang w:val="ru-RU"/>
        </w:rPr>
        <w:t xml:space="preserve">     2.</w:t>
      </w:r>
      <w:r w:rsidRPr="00997CB4">
        <w:rPr>
          <w:rFonts w:ascii="Times New Roman" w:hAnsi="Times New Roman" w:cs="Times New Roman"/>
          <w:sz w:val="28"/>
          <w:szCs w:val="28"/>
          <w:lang w:val="ru-RU"/>
        </w:rPr>
        <w:t xml:space="preserve"> ОСОБЛИВОСТІ </w:t>
      </w:r>
      <w:r w:rsidRPr="00997CB4">
        <w:rPr>
          <w:rFonts w:ascii="Times New Roman" w:hAnsi="Times New Roman" w:cs="Times New Roman"/>
          <w:sz w:val="28"/>
          <w:szCs w:val="28"/>
        </w:rPr>
        <w:t>СИСТЕМИ ВИЩОЇ ОСВІТИ ВЕЛИКОБРИТАНІЇ</w:t>
      </w:r>
      <w:r>
        <w:rPr>
          <w:rFonts w:ascii="Times New Roman" w:hAnsi="Times New Roman" w:cs="Times New Roman"/>
          <w:sz w:val="28"/>
          <w:szCs w:val="28"/>
        </w:rPr>
        <w:t xml:space="preserve"> …13</w:t>
      </w:r>
    </w:p>
    <w:p w:rsidR="00242C9F" w:rsidRDefault="00242C9F" w:rsidP="007C4438">
      <w:pPr>
        <w:autoSpaceDE w:val="0"/>
        <w:autoSpaceDN w:val="0"/>
        <w:adjustRightInd w:val="0"/>
        <w:spacing w:after="0" w:line="360" w:lineRule="auto"/>
        <w:ind w:firstLine="709"/>
        <w:rPr>
          <w:rFonts w:ascii="Times New Roman" w:hAnsi="Times New Roman" w:cs="Times New Roman"/>
          <w:color w:val="000000" w:themeColor="text1"/>
          <w:sz w:val="28"/>
          <w:szCs w:val="28"/>
        </w:rPr>
      </w:pPr>
      <w:r w:rsidRPr="00242C9F">
        <w:rPr>
          <w:rFonts w:ascii="Times New Roman" w:hAnsi="Times New Roman" w:cs="Times New Roman"/>
          <w:color w:val="000000" w:themeColor="text1"/>
          <w:sz w:val="28"/>
          <w:szCs w:val="28"/>
        </w:rPr>
        <w:t>2.1. Класифікація ступенів</w:t>
      </w:r>
      <w:r>
        <w:rPr>
          <w:rFonts w:ascii="Times New Roman" w:hAnsi="Times New Roman" w:cs="Times New Roman"/>
          <w:color w:val="000000" w:themeColor="text1"/>
          <w:sz w:val="28"/>
          <w:szCs w:val="28"/>
        </w:rPr>
        <w:t xml:space="preserve"> ……………………………………………... 13</w:t>
      </w:r>
    </w:p>
    <w:p w:rsidR="00242C9F" w:rsidRPr="00242C9F" w:rsidRDefault="00242C9F" w:rsidP="007C4438">
      <w:pPr>
        <w:autoSpaceDE w:val="0"/>
        <w:autoSpaceDN w:val="0"/>
        <w:adjustRightInd w:val="0"/>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w:t>
      </w:r>
      <w:r w:rsidR="00E96A2C" w:rsidRPr="00E96A2C">
        <w:rPr>
          <w:rFonts w:ascii="Times New Roman" w:hAnsi="Times New Roman" w:cs="Times New Roman"/>
          <w:color w:val="000000" w:themeColor="text1"/>
          <w:sz w:val="28"/>
          <w:szCs w:val="28"/>
        </w:rPr>
        <w:t>Болонська освітня система</w:t>
      </w:r>
      <w:r w:rsidR="00E96A2C">
        <w:rPr>
          <w:rFonts w:ascii="Times New Roman" w:hAnsi="Times New Roman" w:cs="Times New Roman"/>
          <w:color w:val="000000" w:themeColor="text1"/>
          <w:sz w:val="28"/>
          <w:szCs w:val="28"/>
        </w:rPr>
        <w:t xml:space="preserve"> ……………………………………….... 15</w:t>
      </w:r>
    </w:p>
    <w:p w:rsidR="009A2DAF" w:rsidRDefault="009A2DAF" w:rsidP="007C4438">
      <w:pPr>
        <w:pStyle w:val="ad"/>
        <w:tabs>
          <w:tab w:val="left" w:pos="0"/>
        </w:tabs>
        <w:ind w:firstLine="0"/>
        <w:jc w:val="left"/>
        <w:rPr>
          <w:rFonts w:ascii="Times New Roman" w:hAnsi="Times New Roman"/>
          <w:color w:val="auto"/>
        </w:rPr>
      </w:pPr>
      <w:r>
        <w:rPr>
          <w:rFonts w:ascii="Times New Roman" w:hAnsi="Times New Roman"/>
          <w:color w:val="auto"/>
        </w:rPr>
        <w:t xml:space="preserve">     </w:t>
      </w:r>
      <w:r w:rsidRPr="009A2DAF">
        <w:rPr>
          <w:rFonts w:ascii="Times New Roman" w:hAnsi="Times New Roman"/>
          <w:color w:val="auto"/>
        </w:rPr>
        <w:t>3. ПІДГОТОВКА ПЕДАГОГІЧНИХ КАДРІВ У ВЕЛИКІЙ БРИТАНІЇ</w:t>
      </w:r>
      <w:r>
        <w:rPr>
          <w:rFonts w:ascii="Times New Roman" w:hAnsi="Times New Roman"/>
          <w:color w:val="auto"/>
        </w:rPr>
        <w:t xml:space="preserve"> …19</w:t>
      </w:r>
    </w:p>
    <w:p w:rsidR="007C4438" w:rsidRPr="009A2DAF" w:rsidRDefault="007C4438" w:rsidP="007C4438">
      <w:pPr>
        <w:pStyle w:val="ad"/>
        <w:tabs>
          <w:tab w:val="left" w:pos="0"/>
        </w:tabs>
        <w:ind w:firstLine="0"/>
        <w:jc w:val="left"/>
        <w:rPr>
          <w:rFonts w:ascii="Times New Roman" w:hAnsi="Times New Roman"/>
          <w:color w:val="auto"/>
        </w:rPr>
      </w:pPr>
      <w:r>
        <w:rPr>
          <w:rFonts w:ascii="Times New Roman" w:hAnsi="Times New Roman"/>
          <w:color w:val="auto"/>
        </w:rPr>
        <w:t xml:space="preserve">     ВИСНОВКИ ………………………………………………………………… 25</w:t>
      </w:r>
    </w:p>
    <w:p w:rsidR="007C4438" w:rsidRPr="007C4438" w:rsidRDefault="007C4438" w:rsidP="007C443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C4438">
        <w:rPr>
          <w:rFonts w:ascii="Times New Roman" w:hAnsi="Times New Roman" w:cs="Times New Roman"/>
          <w:sz w:val="28"/>
          <w:szCs w:val="28"/>
        </w:rPr>
        <w:t>Список літератури</w:t>
      </w:r>
      <w:r>
        <w:rPr>
          <w:rFonts w:ascii="Times New Roman" w:hAnsi="Times New Roman" w:cs="Times New Roman"/>
          <w:sz w:val="28"/>
          <w:szCs w:val="28"/>
        </w:rPr>
        <w:t xml:space="preserve"> і джерел</w:t>
      </w:r>
      <w:r w:rsidR="00D62434">
        <w:rPr>
          <w:rFonts w:ascii="Times New Roman" w:hAnsi="Times New Roman" w:cs="Times New Roman"/>
          <w:sz w:val="28"/>
          <w:szCs w:val="28"/>
        </w:rPr>
        <w:t xml:space="preserve">а </w:t>
      </w:r>
      <w:r>
        <w:rPr>
          <w:rFonts w:ascii="Times New Roman" w:hAnsi="Times New Roman" w:cs="Times New Roman"/>
          <w:sz w:val="28"/>
          <w:szCs w:val="28"/>
        </w:rPr>
        <w:t>…</w:t>
      </w:r>
      <w:r w:rsidR="00D62434">
        <w:rPr>
          <w:rFonts w:ascii="Times New Roman" w:hAnsi="Times New Roman" w:cs="Times New Roman"/>
          <w:sz w:val="28"/>
          <w:szCs w:val="28"/>
        </w:rPr>
        <w:t>..</w:t>
      </w:r>
      <w:r>
        <w:rPr>
          <w:rFonts w:ascii="Times New Roman" w:hAnsi="Times New Roman" w:cs="Times New Roman"/>
          <w:sz w:val="28"/>
          <w:szCs w:val="28"/>
        </w:rPr>
        <w:t>………………………………</w:t>
      </w:r>
      <w:r w:rsidR="00D62434">
        <w:rPr>
          <w:rFonts w:ascii="Times New Roman" w:hAnsi="Times New Roman" w:cs="Times New Roman"/>
          <w:sz w:val="28"/>
          <w:szCs w:val="28"/>
        </w:rPr>
        <w:t>.</w:t>
      </w:r>
      <w:r>
        <w:rPr>
          <w:rFonts w:ascii="Times New Roman" w:hAnsi="Times New Roman" w:cs="Times New Roman"/>
          <w:sz w:val="28"/>
          <w:szCs w:val="28"/>
        </w:rPr>
        <w:t>………….. 27</w:t>
      </w:r>
    </w:p>
    <w:p w:rsidR="00F6746B" w:rsidRDefault="00F6746B" w:rsidP="007C4438">
      <w:pPr>
        <w:spacing w:after="0" w:line="360" w:lineRule="auto"/>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B97247" w:rsidRDefault="00B97247" w:rsidP="006513FD">
      <w:pPr>
        <w:spacing w:after="0" w:line="360" w:lineRule="auto"/>
        <w:jc w:val="center"/>
        <w:rPr>
          <w:rFonts w:ascii="Times New Roman" w:hAnsi="Times New Roman" w:cs="Times New Roman"/>
          <w:sz w:val="28"/>
          <w:szCs w:val="28"/>
        </w:rPr>
      </w:pPr>
    </w:p>
    <w:p w:rsidR="004A53A9" w:rsidRPr="007651CE" w:rsidRDefault="004A53A9" w:rsidP="00B97247">
      <w:pPr>
        <w:spacing w:after="0" w:line="360" w:lineRule="auto"/>
        <w:ind w:firstLine="709"/>
        <w:jc w:val="center"/>
        <w:rPr>
          <w:rFonts w:ascii="Times New Roman" w:hAnsi="Times New Roman" w:cs="Times New Roman"/>
          <w:b/>
          <w:sz w:val="28"/>
          <w:szCs w:val="28"/>
        </w:rPr>
      </w:pPr>
      <w:bookmarkStart w:id="0" w:name="_GoBack"/>
      <w:bookmarkEnd w:id="0"/>
      <w:r w:rsidRPr="007651CE">
        <w:rPr>
          <w:rFonts w:ascii="Times New Roman" w:hAnsi="Times New Roman" w:cs="Times New Roman"/>
          <w:b/>
          <w:sz w:val="28"/>
          <w:szCs w:val="28"/>
        </w:rPr>
        <w:lastRenderedPageBreak/>
        <w:t>ВСТУП</w:t>
      </w:r>
    </w:p>
    <w:p w:rsidR="0087020A" w:rsidRPr="007651CE" w:rsidRDefault="0087020A" w:rsidP="00B97247">
      <w:pPr>
        <w:spacing w:after="0" w:line="360" w:lineRule="auto"/>
        <w:ind w:firstLine="709"/>
        <w:jc w:val="center"/>
        <w:rPr>
          <w:rFonts w:ascii="Times New Roman" w:hAnsi="Times New Roman" w:cs="Times New Roman"/>
          <w:b/>
          <w:sz w:val="28"/>
          <w:szCs w:val="28"/>
        </w:rPr>
      </w:pPr>
    </w:p>
    <w:p w:rsidR="00043C4C" w:rsidRPr="003B68BD" w:rsidRDefault="00043C4C" w:rsidP="00A27ED2">
      <w:pPr>
        <w:autoSpaceDE w:val="0"/>
        <w:autoSpaceDN w:val="0"/>
        <w:adjustRightInd w:val="0"/>
        <w:spacing w:after="0" w:line="360" w:lineRule="auto"/>
        <w:ind w:firstLine="709"/>
        <w:jc w:val="both"/>
        <w:rPr>
          <w:rFonts w:ascii="Times New Roman" w:hAnsi="Times New Roman" w:cs="Times New Roman"/>
          <w:sz w:val="28"/>
          <w:szCs w:val="28"/>
        </w:rPr>
      </w:pPr>
      <w:r w:rsidRPr="003B68BD">
        <w:rPr>
          <w:rFonts w:ascii="Times New Roman" w:hAnsi="Times New Roman" w:cs="Times New Roman"/>
          <w:sz w:val="28"/>
          <w:szCs w:val="28"/>
        </w:rPr>
        <w:t xml:space="preserve">На початку ХХІ століття поширилися інтеграційні процеси в усіх сферах життя сучасного суспільства. </w:t>
      </w:r>
      <w:r w:rsidR="00067BB5" w:rsidRPr="003B68BD">
        <w:rPr>
          <w:rFonts w:ascii="Times New Roman" w:hAnsi="Times New Roman" w:cs="Times New Roman"/>
          <w:sz w:val="28"/>
          <w:szCs w:val="28"/>
        </w:rPr>
        <w:t xml:space="preserve">Однією з таких стала саме освітня галузь, вагомий вплив на яку </w:t>
      </w:r>
      <w:r w:rsidRPr="003B68BD">
        <w:rPr>
          <w:rFonts w:ascii="Times New Roman" w:hAnsi="Times New Roman" w:cs="Times New Roman"/>
          <w:sz w:val="28"/>
          <w:szCs w:val="28"/>
        </w:rPr>
        <w:t>здійснює інтеграція європейських країн у сфері політики й економіки. Виникають нові вимоги до рівня системи вітчизняної освіти. Процес інтеграції української системи освіти в європейський і світовий освітній простір</w:t>
      </w:r>
      <w:r w:rsidR="00422208" w:rsidRPr="003B68BD">
        <w:rPr>
          <w:rFonts w:ascii="Times New Roman" w:hAnsi="Times New Roman" w:cs="Times New Roman"/>
          <w:sz w:val="28"/>
          <w:szCs w:val="28"/>
        </w:rPr>
        <w:t xml:space="preserve">, забезпечення якості освіти та додержання міжнародних норм і вимог законодавства України </w:t>
      </w:r>
      <w:r w:rsidRPr="003B68BD">
        <w:rPr>
          <w:rFonts w:ascii="Times New Roman" w:hAnsi="Times New Roman" w:cs="Times New Roman"/>
          <w:sz w:val="28"/>
          <w:szCs w:val="28"/>
        </w:rPr>
        <w:t>стає пріоритетним, про що йдеться у Національній доктрині розвитку освіти України у ХХІ столітті (2002), Програмі дій щодо реалізації положень Болонської декларації у системі вищої освіти і науки України (2004), Законі України «Про вищу освіту» (20</w:t>
      </w:r>
      <w:r w:rsidR="002B4D3F" w:rsidRPr="003B68BD">
        <w:rPr>
          <w:rFonts w:ascii="Times New Roman" w:hAnsi="Times New Roman" w:cs="Times New Roman"/>
          <w:sz w:val="28"/>
          <w:szCs w:val="28"/>
        </w:rPr>
        <w:t>15</w:t>
      </w:r>
      <w:r w:rsidRPr="003B68BD">
        <w:rPr>
          <w:rFonts w:ascii="Times New Roman" w:hAnsi="Times New Roman" w:cs="Times New Roman"/>
          <w:sz w:val="28"/>
          <w:szCs w:val="28"/>
        </w:rPr>
        <w:t xml:space="preserve">) та інших законодавчих актах </w:t>
      </w:r>
      <w:r w:rsidRPr="00BA312D">
        <w:rPr>
          <w:rFonts w:ascii="Times New Roman" w:hAnsi="Times New Roman" w:cs="Times New Roman"/>
          <w:sz w:val="28"/>
          <w:szCs w:val="28"/>
        </w:rPr>
        <w:t>[</w:t>
      </w:r>
      <w:r w:rsidR="00A7532A" w:rsidRPr="00BA312D">
        <w:rPr>
          <w:rFonts w:ascii="Times New Roman" w:hAnsi="Times New Roman" w:cs="Times New Roman"/>
          <w:sz w:val="28"/>
          <w:szCs w:val="28"/>
        </w:rPr>
        <w:t>1</w:t>
      </w:r>
      <w:r w:rsidR="00BA312D">
        <w:rPr>
          <w:rFonts w:ascii="Times New Roman" w:hAnsi="Times New Roman" w:cs="Times New Roman"/>
          <w:sz w:val="28"/>
          <w:szCs w:val="28"/>
        </w:rPr>
        <w:t>3</w:t>
      </w:r>
      <w:r w:rsidR="00BB7231" w:rsidRPr="00BA312D">
        <w:rPr>
          <w:rFonts w:ascii="Times New Roman" w:hAnsi="Times New Roman" w:cs="Times New Roman"/>
          <w:sz w:val="28"/>
          <w:szCs w:val="28"/>
        </w:rPr>
        <w:t>,</w:t>
      </w:r>
      <w:r w:rsidR="00BA312D">
        <w:rPr>
          <w:rFonts w:ascii="Times New Roman" w:hAnsi="Times New Roman" w:cs="Times New Roman"/>
          <w:sz w:val="28"/>
          <w:szCs w:val="28"/>
        </w:rPr>
        <w:t xml:space="preserve"> 14</w:t>
      </w:r>
      <w:r w:rsidRPr="00BA312D">
        <w:rPr>
          <w:rFonts w:ascii="Times New Roman" w:hAnsi="Times New Roman" w:cs="Times New Roman"/>
          <w:sz w:val="28"/>
          <w:szCs w:val="28"/>
        </w:rPr>
        <w:t>].</w:t>
      </w:r>
      <w:r w:rsidRPr="003B68BD">
        <w:rPr>
          <w:rFonts w:ascii="Times New Roman" w:hAnsi="Times New Roman" w:cs="Times New Roman"/>
          <w:sz w:val="28"/>
          <w:szCs w:val="28"/>
        </w:rPr>
        <w:t xml:space="preserve"> Вивчення досвіду становлення і розвитку європейської вищої освіти набуває значної актуальності.</w:t>
      </w:r>
    </w:p>
    <w:p w:rsidR="00A27ED2" w:rsidRPr="003B68BD" w:rsidRDefault="006073AD" w:rsidP="00A27ED2">
      <w:pPr>
        <w:autoSpaceDE w:val="0"/>
        <w:autoSpaceDN w:val="0"/>
        <w:adjustRightInd w:val="0"/>
        <w:spacing w:after="0" w:line="360" w:lineRule="auto"/>
        <w:ind w:firstLine="709"/>
        <w:jc w:val="both"/>
        <w:rPr>
          <w:rFonts w:ascii="Times New Roman" w:hAnsi="Times New Roman" w:cs="Times New Roman"/>
          <w:sz w:val="28"/>
          <w:szCs w:val="28"/>
        </w:rPr>
      </w:pPr>
      <w:r w:rsidRPr="003B68BD">
        <w:rPr>
          <w:rFonts w:ascii="Times New Roman" w:hAnsi="Times New Roman" w:cs="Times New Roman"/>
          <w:sz w:val="28"/>
          <w:szCs w:val="28"/>
        </w:rPr>
        <w:t xml:space="preserve">Велика Британія </w:t>
      </w:r>
      <w:r w:rsidR="00DD3AC1" w:rsidRPr="003B68BD">
        <w:rPr>
          <w:rFonts w:ascii="Times New Roman" w:hAnsi="Times New Roman" w:cs="Times New Roman"/>
          <w:sz w:val="28"/>
          <w:szCs w:val="28"/>
        </w:rPr>
        <w:t>відома як країна</w:t>
      </w:r>
      <w:r w:rsidR="000856EE" w:rsidRPr="000856EE">
        <w:rPr>
          <w:rFonts w:ascii="Times New Roman" w:hAnsi="Times New Roman" w:cs="Times New Roman"/>
          <w:sz w:val="28"/>
          <w:szCs w:val="28"/>
          <w:lang w:val="ru-RU"/>
        </w:rPr>
        <w:t xml:space="preserve"> </w:t>
      </w:r>
      <w:r w:rsidRPr="003B68BD">
        <w:rPr>
          <w:rFonts w:ascii="Times New Roman" w:hAnsi="Times New Roman" w:cs="Times New Roman"/>
          <w:sz w:val="28"/>
          <w:szCs w:val="28"/>
        </w:rPr>
        <w:t>класичної університетської та професійної освіти. Сучасна британська вища освіта є престижною у цілому світі, дає кваліфікацію міжнародного рівня і знаменита високою якістю навчання. Ії розвиток відбувається в контексті освітньої стратегії ЄС, спрямованої на підготовку висококваліфікованих кадрів країн Європи з урахуванням їхньої національної культури, соціальних потреб та можливостей, відповідно до нових запитів суспільства, пов’язаних з потребою посилення національної економіки й підняття рейтингу цих країн на світовому рівні. На відміну від країн континентальної Європи, Велика Британія має послідовну освітню систему, яка на сучасному етапі являє собою глобальну модель для стандартів вищої освіти.</w:t>
      </w:r>
    </w:p>
    <w:p w:rsidR="00C93DAC" w:rsidRPr="003B68BD" w:rsidRDefault="00C505D8" w:rsidP="00A27ED2">
      <w:pPr>
        <w:autoSpaceDE w:val="0"/>
        <w:autoSpaceDN w:val="0"/>
        <w:adjustRightInd w:val="0"/>
        <w:spacing w:after="0" w:line="360" w:lineRule="auto"/>
        <w:ind w:firstLine="709"/>
        <w:jc w:val="both"/>
        <w:rPr>
          <w:rFonts w:ascii="Times New Roman" w:hAnsi="Times New Roman" w:cs="Times New Roman"/>
          <w:sz w:val="28"/>
          <w:szCs w:val="28"/>
        </w:rPr>
      </w:pPr>
      <w:r w:rsidRPr="003B68BD">
        <w:rPr>
          <w:rFonts w:ascii="Times New Roman" w:hAnsi="Times New Roman" w:cs="Times New Roman"/>
          <w:b/>
          <w:bCs/>
          <w:sz w:val="28"/>
          <w:szCs w:val="28"/>
        </w:rPr>
        <w:t>Актуальність теми дослідження.</w:t>
      </w:r>
      <w:r w:rsidRPr="003B68BD">
        <w:rPr>
          <w:rStyle w:val="apple-converted-space"/>
          <w:rFonts w:ascii="Times New Roman" w:hAnsi="Times New Roman" w:cs="Times New Roman"/>
          <w:b/>
          <w:bCs/>
          <w:sz w:val="28"/>
          <w:szCs w:val="28"/>
        </w:rPr>
        <w:t> </w:t>
      </w:r>
      <w:r w:rsidR="00B00590" w:rsidRPr="003B68BD">
        <w:rPr>
          <w:rStyle w:val="apple-converted-space"/>
          <w:rFonts w:ascii="Times New Roman" w:hAnsi="Times New Roman" w:cs="Times New Roman"/>
          <w:bCs/>
          <w:sz w:val="28"/>
          <w:szCs w:val="28"/>
        </w:rPr>
        <w:t>Н</w:t>
      </w:r>
      <w:r w:rsidRPr="003B68BD">
        <w:rPr>
          <w:rFonts w:ascii="Times New Roman" w:hAnsi="Times New Roman" w:cs="Times New Roman"/>
          <w:sz w:val="28"/>
          <w:szCs w:val="28"/>
        </w:rPr>
        <w:t>овий період в історії українського суспільства і держави</w:t>
      </w:r>
      <w:r w:rsidR="00B00590" w:rsidRPr="003B68BD">
        <w:rPr>
          <w:rFonts w:ascii="Times New Roman" w:hAnsi="Times New Roman" w:cs="Times New Roman"/>
          <w:sz w:val="28"/>
          <w:szCs w:val="28"/>
        </w:rPr>
        <w:t xml:space="preserve"> ознаменувався виходом </w:t>
      </w:r>
      <w:r w:rsidRPr="003B68BD">
        <w:rPr>
          <w:rFonts w:ascii="Times New Roman" w:hAnsi="Times New Roman" w:cs="Times New Roman"/>
          <w:sz w:val="28"/>
          <w:szCs w:val="28"/>
        </w:rPr>
        <w:t>Україн</w:t>
      </w:r>
      <w:r w:rsidR="00854D50" w:rsidRPr="003B68BD">
        <w:rPr>
          <w:rFonts w:ascii="Times New Roman" w:hAnsi="Times New Roman" w:cs="Times New Roman"/>
          <w:sz w:val="28"/>
          <w:szCs w:val="28"/>
        </w:rPr>
        <w:t>и</w:t>
      </w:r>
      <w:r w:rsidRPr="003B68BD">
        <w:rPr>
          <w:rFonts w:ascii="Times New Roman" w:hAnsi="Times New Roman" w:cs="Times New Roman"/>
          <w:sz w:val="28"/>
          <w:szCs w:val="28"/>
        </w:rPr>
        <w:t xml:space="preserve"> на самостійний шлях свого розвитку. У зв’язку з цим гостро постала проблема підготовки власних висококваліфікованих фахівців, здатних вирішувати складні завдання і </w:t>
      </w:r>
      <w:r w:rsidRPr="003B68BD">
        <w:rPr>
          <w:rFonts w:ascii="Times New Roman" w:hAnsi="Times New Roman" w:cs="Times New Roman"/>
          <w:sz w:val="28"/>
          <w:szCs w:val="28"/>
        </w:rPr>
        <w:lastRenderedPageBreak/>
        <w:t>визначати орієнтири розвитку тієї чи іншої галузі освіти і науки. Виключна роль у даній справі належить вищим навчальним закладам</w:t>
      </w:r>
      <w:r w:rsidR="00B00590" w:rsidRPr="003B68BD">
        <w:rPr>
          <w:rFonts w:ascii="Times New Roman" w:hAnsi="Times New Roman" w:cs="Times New Roman"/>
          <w:sz w:val="28"/>
          <w:szCs w:val="28"/>
        </w:rPr>
        <w:t>.</w:t>
      </w:r>
    </w:p>
    <w:p w:rsidR="008E6112" w:rsidRPr="003B68BD" w:rsidRDefault="00C93DAC" w:rsidP="00A27ED2">
      <w:pPr>
        <w:autoSpaceDE w:val="0"/>
        <w:autoSpaceDN w:val="0"/>
        <w:adjustRightInd w:val="0"/>
        <w:spacing w:after="0" w:line="360" w:lineRule="auto"/>
        <w:ind w:firstLine="709"/>
        <w:jc w:val="both"/>
        <w:rPr>
          <w:rFonts w:ascii="Times New Roman" w:hAnsi="Times New Roman" w:cs="Times New Roman"/>
          <w:sz w:val="28"/>
          <w:szCs w:val="28"/>
        </w:rPr>
      </w:pPr>
      <w:r w:rsidRPr="003B68BD">
        <w:rPr>
          <w:rFonts w:ascii="Times New Roman" w:hAnsi="Times New Roman" w:cs="Times New Roman"/>
          <w:sz w:val="28"/>
          <w:szCs w:val="28"/>
        </w:rPr>
        <w:t>Також у сучасних умовах стрімкого поширення інформації освітній фактор усе більше впливає на економічн</w:t>
      </w:r>
      <w:r w:rsidR="00DD3AC1" w:rsidRPr="003B68BD">
        <w:rPr>
          <w:rFonts w:ascii="Times New Roman" w:hAnsi="Times New Roman" w:cs="Times New Roman"/>
          <w:sz w:val="28"/>
          <w:szCs w:val="28"/>
        </w:rPr>
        <w:t>ий</w:t>
      </w:r>
      <w:r w:rsidRPr="003B68BD">
        <w:rPr>
          <w:rFonts w:ascii="Times New Roman" w:hAnsi="Times New Roman" w:cs="Times New Roman"/>
          <w:sz w:val="28"/>
          <w:szCs w:val="28"/>
        </w:rPr>
        <w:t xml:space="preserve"> розвит</w:t>
      </w:r>
      <w:r w:rsidR="00DD3AC1" w:rsidRPr="003B68BD">
        <w:rPr>
          <w:rFonts w:ascii="Times New Roman" w:hAnsi="Times New Roman" w:cs="Times New Roman"/>
          <w:sz w:val="28"/>
          <w:szCs w:val="28"/>
        </w:rPr>
        <w:t>ок</w:t>
      </w:r>
      <w:r w:rsidRPr="003B68BD">
        <w:rPr>
          <w:rFonts w:ascii="Times New Roman" w:hAnsi="Times New Roman" w:cs="Times New Roman"/>
          <w:sz w:val="28"/>
          <w:szCs w:val="28"/>
        </w:rPr>
        <w:t xml:space="preserve"> країни, оскільки освіта збільшує продуктивність праці окремих працівників, їх соціальну успішність, економічну культуру тощо, стимулюючи економічне зростання та підвищення добробуту громадян, а відповідно і всієї країни. </w:t>
      </w:r>
      <w:r w:rsidR="00DD3AC1" w:rsidRPr="003B68BD">
        <w:rPr>
          <w:rFonts w:ascii="Times New Roman" w:hAnsi="Times New Roman" w:cs="Times New Roman"/>
          <w:sz w:val="28"/>
          <w:szCs w:val="28"/>
        </w:rPr>
        <w:t>Виходячи з цього, важливе місце зай</w:t>
      </w:r>
      <w:r w:rsidR="00230B62" w:rsidRPr="003B68BD">
        <w:rPr>
          <w:rFonts w:ascii="Times New Roman" w:hAnsi="Times New Roman" w:cs="Times New Roman"/>
          <w:sz w:val="28"/>
          <w:szCs w:val="28"/>
        </w:rPr>
        <w:t>має</w:t>
      </w:r>
      <w:r w:rsidR="00DD3AC1" w:rsidRPr="003B68BD">
        <w:rPr>
          <w:rFonts w:ascii="Times New Roman" w:hAnsi="Times New Roman" w:cs="Times New Roman"/>
          <w:sz w:val="28"/>
          <w:szCs w:val="28"/>
        </w:rPr>
        <w:t xml:space="preserve"> пізнання університетських систем в інших </w:t>
      </w:r>
      <w:r w:rsidR="00230B62" w:rsidRPr="003B68BD">
        <w:rPr>
          <w:rFonts w:ascii="Times New Roman" w:hAnsi="Times New Roman" w:cs="Times New Roman"/>
          <w:sz w:val="28"/>
          <w:szCs w:val="28"/>
        </w:rPr>
        <w:t xml:space="preserve">європейських </w:t>
      </w:r>
      <w:r w:rsidR="00DD3AC1" w:rsidRPr="003B68BD">
        <w:rPr>
          <w:rFonts w:ascii="Times New Roman" w:hAnsi="Times New Roman" w:cs="Times New Roman"/>
          <w:sz w:val="28"/>
          <w:szCs w:val="28"/>
        </w:rPr>
        <w:t>державах, зокрема Великій Британії і деякою мірою орієнтування на них.</w:t>
      </w:r>
    </w:p>
    <w:p w:rsidR="00170555" w:rsidRPr="003B68BD" w:rsidRDefault="00854D50" w:rsidP="00170555">
      <w:pPr>
        <w:pStyle w:val="a4"/>
        <w:shd w:val="clear" w:color="auto" w:fill="FFFFFF"/>
        <w:spacing w:before="0" w:beforeAutospacing="0" w:after="0" w:afterAutospacing="0" w:line="360" w:lineRule="auto"/>
        <w:ind w:firstLine="709"/>
        <w:jc w:val="both"/>
        <w:rPr>
          <w:i/>
          <w:sz w:val="28"/>
          <w:szCs w:val="28"/>
        </w:rPr>
      </w:pPr>
      <w:r w:rsidRPr="003B68BD">
        <w:rPr>
          <w:sz w:val="28"/>
          <w:szCs w:val="28"/>
          <w:lang w:val="uk-UA"/>
        </w:rPr>
        <w:t>Британська система освіти розвивалас</w:t>
      </w:r>
      <w:r w:rsidR="00843DB4" w:rsidRPr="003B68BD">
        <w:rPr>
          <w:sz w:val="28"/>
          <w:szCs w:val="28"/>
          <w:lang w:val="uk-UA"/>
        </w:rPr>
        <w:t>я</w:t>
      </w:r>
      <w:r w:rsidRPr="003B68BD">
        <w:rPr>
          <w:sz w:val="28"/>
          <w:szCs w:val="28"/>
          <w:lang w:val="uk-UA"/>
        </w:rPr>
        <w:t xml:space="preserve"> протягом багатьох століть і керується жорсткими вимогами щодо якості навчання. </w:t>
      </w:r>
      <w:r w:rsidR="008E6112" w:rsidRPr="003B68BD">
        <w:rPr>
          <w:sz w:val="28"/>
          <w:szCs w:val="28"/>
          <w:lang w:val="uk-UA"/>
        </w:rPr>
        <w:t>К</w:t>
      </w:r>
      <w:r w:rsidRPr="003B68BD">
        <w:rPr>
          <w:sz w:val="28"/>
          <w:szCs w:val="28"/>
          <w:lang w:val="uk-UA"/>
        </w:rPr>
        <w:t xml:space="preserve">валіфікації, отримані в Сполученому Королівстві визнаються </w:t>
      </w:r>
      <w:r w:rsidR="008E6112" w:rsidRPr="003B68BD">
        <w:rPr>
          <w:sz w:val="28"/>
          <w:szCs w:val="28"/>
          <w:lang w:val="uk-UA"/>
        </w:rPr>
        <w:t xml:space="preserve">роботодавцями та вченими </w:t>
      </w:r>
      <w:r w:rsidRPr="003B68BD">
        <w:rPr>
          <w:sz w:val="28"/>
          <w:szCs w:val="28"/>
          <w:lang w:val="uk-UA"/>
        </w:rPr>
        <w:t>в усьому світі. Великобританія — одна з найпопулярніших країн для навчання у світі.</w:t>
      </w:r>
      <w:r w:rsidR="00170555" w:rsidRPr="003B68BD">
        <w:rPr>
          <w:sz w:val="28"/>
          <w:szCs w:val="28"/>
          <w:lang w:val="uk-UA"/>
        </w:rPr>
        <w:t xml:space="preserve"> Згідно даним опитування </w:t>
      </w:r>
      <w:hyperlink r:id="rId8" w:history="1">
        <w:r w:rsidR="00170555" w:rsidRPr="003B68BD">
          <w:rPr>
            <w:rStyle w:val="a5"/>
            <w:color w:val="auto"/>
            <w:sz w:val="28"/>
            <w:szCs w:val="28"/>
            <w:u w:val="none"/>
            <w:lang w:val="uk-UA"/>
          </w:rPr>
          <w:t>QS World</w:t>
        </w:r>
        <w:r w:rsidR="000856EE" w:rsidRPr="000856EE">
          <w:rPr>
            <w:rStyle w:val="a5"/>
            <w:color w:val="auto"/>
            <w:sz w:val="28"/>
            <w:szCs w:val="28"/>
            <w:u w:val="none"/>
            <w:lang w:val="uk-UA"/>
          </w:rPr>
          <w:t xml:space="preserve"> </w:t>
        </w:r>
        <w:r w:rsidR="00170555" w:rsidRPr="003B68BD">
          <w:rPr>
            <w:rStyle w:val="a5"/>
            <w:color w:val="auto"/>
            <w:sz w:val="28"/>
            <w:szCs w:val="28"/>
            <w:u w:val="none"/>
            <w:lang w:val="uk-UA"/>
          </w:rPr>
          <w:t>University</w:t>
        </w:r>
        <w:r w:rsidR="000856EE" w:rsidRPr="000856EE">
          <w:rPr>
            <w:rStyle w:val="a5"/>
            <w:color w:val="auto"/>
            <w:sz w:val="28"/>
            <w:szCs w:val="28"/>
            <w:u w:val="none"/>
            <w:lang w:val="uk-UA"/>
          </w:rPr>
          <w:t xml:space="preserve"> </w:t>
        </w:r>
        <w:r w:rsidR="00170555" w:rsidRPr="003B68BD">
          <w:rPr>
            <w:rStyle w:val="a5"/>
            <w:color w:val="auto"/>
            <w:sz w:val="28"/>
            <w:szCs w:val="28"/>
            <w:u w:val="none"/>
            <w:lang w:val="uk-UA"/>
          </w:rPr>
          <w:t>Rankings</w:t>
        </w:r>
      </w:hyperlink>
      <w:r w:rsidR="00170555" w:rsidRPr="003B68BD">
        <w:rPr>
          <w:sz w:val="28"/>
          <w:szCs w:val="28"/>
          <w:lang w:val="uk-UA"/>
        </w:rPr>
        <w:t xml:space="preserve"> кваліфікація отримана у ВНЗ Великобританії дає можливість досягнути значно вищого рівня середньої заробітної платні. Випускники Великобританії є одними з найбільш затребуваних на світовому ринку праці за рейтингом британських університетів у світовому топ – 10, займають ключові позиції в комерційних структурах, державних установах, наукових закладах тощо</w:t>
      </w:r>
      <w:r w:rsidR="00A95364" w:rsidRPr="00BA312D">
        <w:rPr>
          <w:sz w:val="28"/>
          <w:szCs w:val="28"/>
        </w:rPr>
        <w:t>[</w:t>
      </w:r>
      <w:r w:rsidR="00BA312D">
        <w:rPr>
          <w:sz w:val="28"/>
          <w:szCs w:val="28"/>
          <w:lang w:val="uk-UA"/>
        </w:rPr>
        <w:t>16</w:t>
      </w:r>
      <w:r w:rsidR="00A95364" w:rsidRPr="00BA312D">
        <w:rPr>
          <w:sz w:val="28"/>
          <w:szCs w:val="28"/>
        </w:rPr>
        <w:t>].</w:t>
      </w:r>
    </w:p>
    <w:p w:rsidR="00170555" w:rsidRPr="003B68BD" w:rsidRDefault="00854D50" w:rsidP="00A27ED2">
      <w:pPr>
        <w:pStyle w:val="a4"/>
        <w:shd w:val="clear" w:color="auto" w:fill="FFFFFF"/>
        <w:spacing w:before="0" w:beforeAutospacing="0" w:after="0" w:afterAutospacing="0" w:line="360" w:lineRule="auto"/>
        <w:ind w:firstLine="709"/>
        <w:jc w:val="both"/>
        <w:rPr>
          <w:sz w:val="28"/>
          <w:szCs w:val="28"/>
          <w:lang w:val="uk-UA"/>
        </w:rPr>
      </w:pPr>
      <w:r w:rsidRPr="003B68BD">
        <w:rPr>
          <w:sz w:val="28"/>
          <w:szCs w:val="28"/>
          <w:lang w:val="uk-UA"/>
        </w:rPr>
        <w:t xml:space="preserve">Сьогодні, коли англійська мова є практично мовою міжнародного спілкування, </w:t>
      </w:r>
      <w:r w:rsidR="00843DB4" w:rsidRPr="003B68BD">
        <w:rPr>
          <w:sz w:val="28"/>
          <w:szCs w:val="28"/>
          <w:lang w:val="uk-UA"/>
        </w:rPr>
        <w:t>така</w:t>
      </w:r>
      <w:r w:rsidR="008E6112" w:rsidRPr="003B68BD">
        <w:rPr>
          <w:sz w:val="28"/>
          <w:szCs w:val="28"/>
          <w:lang w:val="uk-UA"/>
        </w:rPr>
        <w:t xml:space="preserve"> ос</w:t>
      </w:r>
      <w:r w:rsidRPr="003B68BD">
        <w:rPr>
          <w:sz w:val="28"/>
          <w:szCs w:val="28"/>
          <w:lang w:val="uk-UA"/>
        </w:rPr>
        <w:t>віта</w:t>
      </w:r>
      <w:r w:rsidR="000856EE" w:rsidRPr="004875F7">
        <w:rPr>
          <w:sz w:val="28"/>
          <w:szCs w:val="28"/>
        </w:rPr>
        <w:t xml:space="preserve"> </w:t>
      </w:r>
      <w:r w:rsidRPr="003B68BD">
        <w:rPr>
          <w:sz w:val="28"/>
          <w:szCs w:val="28"/>
          <w:lang w:val="uk-UA"/>
        </w:rPr>
        <w:t>дає значні переваги й розкриває більші можливості</w:t>
      </w:r>
      <w:r w:rsidR="008E6112" w:rsidRPr="003B68BD">
        <w:rPr>
          <w:sz w:val="28"/>
          <w:szCs w:val="28"/>
          <w:lang w:val="uk-UA"/>
        </w:rPr>
        <w:t>.</w:t>
      </w:r>
      <w:r w:rsidR="00A7532A" w:rsidRPr="003B68BD">
        <w:rPr>
          <w:sz w:val="28"/>
          <w:szCs w:val="28"/>
          <w:lang w:val="uk-UA"/>
        </w:rPr>
        <w:t xml:space="preserve">2016 рік </w:t>
      </w:r>
      <w:r w:rsidR="00170555" w:rsidRPr="003B68BD">
        <w:rPr>
          <w:sz w:val="28"/>
          <w:szCs w:val="28"/>
          <w:lang w:val="uk-UA"/>
        </w:rPr>
        <w:t>є роком англійської мови, згідно Указу Президента України № 641/2015 «Про оголошення 2016 року роком англійської мови в Україні</w:t>
      </w:r>
      <w:r w:rsidR="00170555" w:rsidRPr="00BA312D">
        <w:rPr>
          <w:sz w:val="28"/>
          <w:szCs w:val="28"/>
          <w:lang w:val="uk-UA"/>
        </w:rPr>
        <w:t xml:space="preserve">» </w:t>
      </w:r>
      <w:r w:rsidR="00A7532A" w:rsidRPr="00BA312D">
        <w:rPr>
          <w:sz w:val="28"/>
          <w:szCs w:val="28"/>
          <w:lang w:val="uk-UA"/>
        </w:rPr>
        <w:t>[</w:t>
      </w:r>
      <w:r w:rsidR="00BA312D">
        <w:rPr>
          <w:sz w:val="28"/>
          <w:szCs w:val="28"/>
          <w:lang w:val="uk-UA"/>
        </w:rPr>
        <w:t>15</w:t>
      </w:r>
      <w:r w:rsidR="00A7532A" w:rsidRPr="00BA312D">
        <w:rPr>
          <w:sz w:val="28"/>
          <w:szCs w:val="28"/>
          <w:lang w:val="uk-UA"/>
        </w:rPr>
        <w:t>]</w:t>
      </w:r>
      <w:r w:rsidR="00170555" w:rsidRPr="00BA312D">
        <w:rPr>
          <w:sz w:val="28"/>
          <w:szCs w:val="28"/>
          <w:lang w:val="uk-UA"/>
        </w:rPr>
        <w:t>,</w:t>
      </w:r>
      <w:r w:rsidR="00A7532A" w:rsidRPr="003B68BD">
        <w:rPr>
          <w:sz w:val="28"/>
          <w:szCs w:val="28"/>
          <w:lang w:val="uk-UA"/>
        </w:rPr>
        <w:t xml:space="preserve"> тому дослідження університетської освіти саме англомовних держав є дійсно актуальним питанням. </w:t>
      </w:r>
    </w:p>
    <w:p w:rsidR="007651CE" w:rsidRPr="00081185" w:rsidRDefault="00C505D8" w:rsidP="0087020A">
      <w:pPr>
        <w:autoSpaceDE w:val="0"/>
        <w:autoSpaceDN w:val="0"/>
        <w:adjustRightInd w:val="0"/>
        <w:spacing w:after="0" w:line="360" w:lineRule="auto"/>
        <w:ind w:firstLine="709"/>
        <w:jc w:val="both"/>
        <w:rPr>
          <w:color w:val="000000"/>
          <w:sz w:val="28"/>
          <w:szCs w:val="28"/>
          <w:u w:val="single"/>
          <w:shd w:val="clear" w:color="auto" w:fill="FFFFFF"/>
        </w:rPr>
      </w:pPr>
      <w:r w:rsidRPr="003B68BD">
        <w:rPr>
          <w:rFonts w:ascii="Times New Roman" w:hAnsi="Times New Roman" w:cs="Times New Roman"/>
          <w:sz w:val="28"/>
          <w:szCs w:val="28"/>
        </w:rPr>
        <w:t>Зі змінами у суспільстві посилю</w:t>
      </w:r>
      <w:r w:rsidR="00B00590" w:rsidRPr="003B68BD">
        <w:rPr>
          <w:rFonts w:ascii="Times New Roman" w:hAnsi="Times New Roman" w:cs="Times New Roman"/>
          <w:sz w:val="28"/>
          <w:szCs w:val="28"/>
        </w:rPr>
        <w:t xml:space="preserve">ються </w:t>
      </w:r>
      <w:r w:rsidRPr="003B68BD">
        <w:rPr>
          <w:rFonts w:ascii="Times New Roman" w:hAnsi="Times New Roman" w:cs="Times New Roman"/>
          <w:sz w:val="28"/>
          <w:szCs w:val="28"/>
        </w:rPr>
        <w:t xml:space="preserve">вимоги до професійного рівня </w:t>
      </w:r>
      <w:r w:rsidR="00854D50" w:rsidRPr="003B68BD">
        <w:rPr>
          <w:rFonts w:ascii="Times New Roman" w:hAnsi="Times New Roman" w:cs="Times New Roman"/>
          <w:sz w:val="28"/>
          <w:szCs w:val="28"/>
        </w:rPr>
        <w:t>осв</w:t>
      </w:r>
      <w:r w:rsidRPr="003B68BD">
        <w:rPr>
          <w:rFonts w:ascii="Times New Roman" w:hAnsi="Times New Roman" w:cs="Times New Roman"/>
          <w:sz w:val="28"/>
          <w:szCs w:val="28"/>
        </w:rPr>
        <w:t>і</w:t>
      </w:r>
      <w:r w:rsidR="00854D50" w:rsidRPr="003B68BD">
        <w:rPr>
          <w:rFonts w:ascii="Times New Roman" w:hAnsi="Times New Roman" w:cs="Times New Roman"/>
          <w:sz w:val="28"/>
          <w:szCs w:val="28"/>
        </w:rPr>
        <w:t>ти</w:t>
      </w:r>
      <w:r w:rsidR="00B00590" w:rsidRPr="003B68BD">
        <w:rPr>
          <w:rFonts w:ascii="Times New Roman" w:hAnsi="Times New Roman" w:cs="Times New Roman"/>
          <w:sz w:val="28"/>
          <w:szCs w:val="28"/>
        </w:rPr>
        <w:t>. Особливо а</w:t>
      </w:r>
      <w:r w:rsidRPr="003B68BD">
        <w:rPr>
          <w:rFonts w:ascii="Times New Roman" w:hAnsi="Times New Roman" w:cs="Times New Roman"/>
          <w:sz w:val="28"/>
          <w:szCs w:val="28"/>
        </w:rPr>
        <w:t>ктуально</w:t>
      </w:r>
      <w:r w:rsidR="00B00590" w:rsidRPr="003B68BD">
        <w:rPr>
          <w:rFonts w:ascii="Times New Roman" w:hAnsi="Times New Roman" w:cs="Times New Roman"/>
          <w:sz w:val="28"/>
          <w:szCs w:val="28"/>
        </w:rPr>
        <w:t xml:space="preserve"> це </w:t>
      </w:r>
      <w:r w:rsidRPr="003B68BD">
        <w:rPr>
          <w:rFonts w:ascii="Times New Roman" w:hAnsi="Times New Roman" w:cs="Times New Roman"/>
          <w:sz w:val="28"/>
          <w:szCs w:val="28"/>
        </w:rPr>
        <w:t>в наш час.</w:t>
      </w:r>
      <w:r w:rsidR="00854D50" w:rsidRPr="003B68BD">
        <w:rPr>
          <w:rFonts w:ascii="Times New Roman" w:hAnsi="Times New Roman" w:cs="Times New Roman"/>
          <w:sz w:val="28"/>
          <w:szCs w:val="28"/>
        </w:rPr>
        <w:t xml:space="preserve"> Врахування новітніх тенденцій і напрямків підготовки фахівців Великобританії сприятиме підвищенню </w:t>
      </w:r>
      <w:r w:rsidR="00854D50" w:rsidRPr="003B68BD">
        <w:rPr>
          <w:rFonts w:ascii="Times New Roman" w:hAnsi="Times New Roman" w:cs="Times New Roman"/>
          <w:sz w:val="28"/>
          <w:szCs w:val="28"/>
        </w:rPr>
        <w:lastRenderedPageBreak/>
        <w:t>якісного рівня освіти молоді в Україні та удосконаленню підходів до підготовки студентів.</w:t>
      </w:r>
    </w:p>
    <w:p w:rsidR="00854D50" w:rsidRPr="00BF7354" w:rsidRDefault="00BF7354" w:rsidP="0087020A">
      <w:pPr>
        <w:autoSpaceDE w:val="0"/>
        <w:autoSpaceDN w:val="0"/>
        <w:adjustRightInd w:val="0"/>
        <w:spacing w:after="0" w:line="360" w:lineRule="auto"/>
        <w:ind w:firstLine="709"/>
        <w:jc w:val="both"/>
        <w:rPr>
          <w:rFonts w:ascii="Times New Roman" w:hAnsi="Times New Roman" w:cs="Times New Roman"/>
          <w:sz w:val="28"/>
          <w:szCs w:val="28"/>
        </w:rPr>
      </w:pPr>
      <w:r w:rsidRPr="00BF7354">
        <w:rPr>
          <w:rFonts w:ascii="Times New Roman" w:hAnsi="Times New Roman" w:cs="Times New Roman"/>
          <w:sz w:val="28"/>
          <w:szCs w:val="28"/>
        </w:rPr>
        <w:t>Система освіти Великобританії завжди перебувала у полі зору вітчизняних та зарубіжних дослідників. Але, н</w:t>
      </w:r>
      <w:r w:rsidR="007651CE" w:rsidRPr="007651CE">
        <w:rPr>
          <w:rFonts w:ascii="Times New Roman" w:hAnsi="Times New Roman" w:cs="Times New Roman"/>
          <w:sz w:val="28"/>
          <w:szCs w:val="28"/>
        </w:rPr>
        <w:t>езважаючи на те, що існує багато досліджень щодо у</w:t>
      </w:r>
      <w:r>
        <w:rPr>
          <w:rFonts w:ascii="Times New Roman" w:hAnsi="Times New Roman" w:cs="Times New Roman"/>
          <w:sz w:val="28"/>
          <w:szCs w:val="28"/>
        </w:rPr>
        <w:t xml:space="preserve">ніверситетської системи освіти </w:t>
      </w:r>
      <w:r w:rsidRPr="00BF7354">
        <w:rPr>
          <w:rFonts w:ascii="Times New Roman" w:hAnsi="Times New Roman" w:cs="Times New Roman"/>
          <w:sz w:val="28"/>
          <w:szCs w:val="28"/>
        </w:rPr>
        <w:t>ц</w:t>
      </w:r>
      <w:r>
        <w:rPr>
          <w:rFonts w:ascii="Times New Roman" w:hAnsi="Times New Roman" w:cs="Times New Roman"/>
          <w:sz w:val="28"/>
          <w:szCs w:val="28"/>
        </w:rPr>
        <w:t>ієї країни</w:t>
      </w:r>
      <w:r w:rsidR="007651CE" w:rsidRPr="007651CE">
        <w:rPr>
          <w:rFonts w:ascii="Times New Roman" w:hAnsi="Times New Roman" w:cs="Times New Roman"/>
          <w:sz w:val="28"/>
          <w:szCs w:val="28"/>
        </w:rPr>
        <w:t xml:space="preserve">, час плине і </w:t>
      </w:r>
      <w:r>
        <w:rPr>
          <w:rFonts w:ascii="Times New Roman" w:hAnsi="Times New Roman" w:cs="Times New Roman"/>
          <w:sz w:val="28"/>
          <w:szCs w:val="28"/>
        </w:rPr>
        <w:t xml:space="preserve">відбуваються </w:t>
      </w:r>
      <w:r w:rsidR="007651CE" w:rsidRPr="007651CE">
        <w:rPr>
          <w:rFonts w:ascii="Times New Roman" w:hAnsi="Times New Roman" w:cs="Times New Roman"/>
          <w:sz w:val="28"/>
          <w:szCs w:val="28"/>
        </w:rPr>
        <w:t>змін</w:t>
      </w:r>
      <w:r>
        <w:rPr>
          <w:rFonts w:ascii="Times New Roman" w:hAnsi="Times New Roman" w:cs="Times New Roman"/>
          <w:sz w:val="28"/>
          <w:szCs w:val="28"/>
        </w:rPr>
        <w:t>и</w:t>
      </w:r>
      <w:r w:rsidR="007651CE" w:rsidRPr="007651CE">
        <w:rPr>
          <w:rFonts w:ascii="Times New Roman" w:hAnsi="Times New Roman" w:cs="Times New Roman"/>
          <w:sz w:val="28"/>
          <w:szCs w:val="28"/>
        </w:rPr>
        <w:t>, тому важливо пізнавати нові подробиці у розвитку університетів.</w:t>
      </w:r>
    </w:p>
    <w:p w:rsidR="007651CE" w:rsidRPr="00BF7354" w:rsidRDefault="007651CE" w:rsidP="0087020A">
      <w:pPr>
        <w:autoSpaceDE w:val="0"/>
        <w:autoSpaceDN w:val="0"/>
        <w:adjustRightInd w:val="0"/>
        <w:spacing w:after="0" w:line="360" w:lineRule="auto"/>
        <w:ind w:firstLine="709"/>
        <w:jc w:val="both"/>
        <w:rPr>
          <w:rFonts w:ascii="Times New Roman" w:hAnsi="Times New Roman" w:cs="Times New Roman"/>
          <w:sz w:val="28"/>
          <w:szCs w:val="28"/>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3B68BD" w:rsidRDefault="003B68BD"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rPr>
      </w:pPr>
    </w:p>
    <w:p w:rsidR="00890F63" w:rsidRPr="006608D5" w:rsidRDefault="006608D5" w:rsidP="006608D5">
      <w:pPr>
        <w:autoSpaceDE w:val="0"/>
        <w:autoSpaceDN w:val="0"/>
        <w:adjustRightInd w:val="0"/>
        <w:spacing w:after="0" w:line="360" w:lineRule="auto"/>
        <w:jc w:val="center"/>
        <w:rPr>
          <w:rFonts w:ascii="Times New Roman" w:hAnsi="Times New Roman" w:cs="Times New Roman"/>
          <w:b/>
          <w:sz w:val="28"/>
          <w:szCs w:val="28"/>
          <w:shd w:val="clear" w:color="auto" w:fill="FFFFFF"/>
        </w:rPr>
      </w:pPr>
      <w:r w:rsidRPr="006608D5">
        <w:rPr>
          <w:rFonts w:ascii="Times New Roman" w:hAnsi="Times New Roman" w:cs="Times New Roman"/>
          <w:b/>
          <w:sz w:val="28"/>
          <w:szCs w:val="28"/>
          <w:shd w:val="clear" w:color="auto" w:fill="FFFFFF"/>
        </w:rPr>
        <w:lastRenderedPageBreak/>
        <w:t>1.</w:t>
      </w:r>
      <w:r>
        <w:rPr>
          <w:rFonts w:ascii="Times New Roman" w:hAnsi="Times New Roman" w:cs="Times New Roman"/>
          <w:b/>
          <w:sz w:val="28"/>
          <w:szCs w:val="28"/>
          <w:shd w:val="clear" w:color="auto" w:fill="FFFFFF"/>
        </w:rPr>
        <w:t xml:space="preserve"> </w:t>
      </w:r>
      <w:r w:rsidR="00890F63" w:rsidRPr="006608D5">
        <w:rPr>
          <w:rFonts w:ascii="Times New Roman" w:hAnsi="Times New Roman" w:cs="Times New Roman"/>
          <w:b/>
          <w:sz w:val="28"/>
          <w:szCs w:val="28"/>
          <w:shd w:val="clear" w:color="auto" w:fill="FFFFFF"/>
        </w:rPr>
        <w:t xml:space="preserve">ІСТОРИЧНИЙ АСПЕКТ УНІВЕРСИТЕТСЬКОЇ ОСВІТИ </w:t>
      </w:r>
    </w:p>
    <w:p w:rsidR="00890F63" w:rsidRPr="00BF7354" w:rsidRDefault="00890F63" w:rsidP="00890F63">
      <w:pPr>
        <w:autoSpaceDE w:val="0"/>
        <w:autoSpaceDN w:val="0"/>
        <w:adjustRightInd w:val="0"/>
        <w:spacing w:after="0" w:line="360" w:lineRule="auto"/>
        <w:ind w:firstLine="708"/>
        <w:jc w:val="center"/>
        <w:rPr>
          <w:rFonts w:ascii="Times New Roman" w:hAnsi="Times New Roman" w:cs="Times New Roman"/>
          <w:b/>
          <w:sz w:val="28"/>
          <w:szCs w:val="28"/>
          <w:shd w:val="clear" w:color="auto" w:fill="FFFFFF"/>
          <w:lang w:val="ru-RU"/>
        </w:rPr>
      </w:pPr>
      <w:r w:rsidRPr="00890F63">
        <w:rPr>
          <w:rFonts w:ascii="Times New Roman" w:hAnsi="Times New Roman" w:cs="Times New Roman"/>
          <w:b/>
          <w:sz w:val="28"/>
          <w:szCs w:val="28"/>
          <w:shd w:val="clear" w:color="auto" w:fill="FFFFFF"/>
        </w:rPr>
        <w:t>У ВЕЛИКІЙ БРИТАНІЇ</w:t>
      </w:r>
    </w:p>
    <w:p w:rsidR="00890F63" w:rsidRPr="0004547D" w:rsidRDefault="00890F63" w:rsidP="00B22880">
      <w:pPr>
        <w:autoSpaceDE w:val="0"/>
        <w:autoSpaceDN w:val="0"/>
        <w:adjustRightInd w:val="0"/>
        <w:spacing w:after="0" w:line="360" w:lineRule="auto"/>
        <w:ind w:firstLine="708"/>
        <w:jc w:val="both"/>
        <w:rPr>
          <w:rFonts w:ascii="Times New Roman" w:hAnsi="Times New Roman" w:cs="Times New Roman"/>
          <w:color w:val="C00000"/>
          <w:sz w:val="28"/>
          <w:szCs w:val="28"/>
          <w:shd w:val="clear" w:color="auto" w:fill="FFFFFF"/>
        </w:rPr>
      </w:pPr>
    </w:p>
    <w:p w:rsidR="00211FE4" w:rsidRPr="0048214F" w:rsidRDefault="00B41EF3" w:rsidP="00211FE4">
      <w:pPr>
        <w:autoSpaceDE w:val="0"/>
        <w:autoSpaceDN w:val="0"/>
        <w:adjustRightInd w:val="0"/>
        <w:spacing w:after="0" w:line="360" w:lineRule="auto"/>
        <w:ind w:firstLine="708"/>
        <w:jc w:val="both"/>
        <w:rPr>
          <w:rFonts w:ascii="Times New Roman" w:hAnsi="Times New Roman" w:cs="Times New Roman"/>
          <w:sz w:val="28"/>
          <w:szCs w:val="28"/>
        </w:rPr>
      </w:pPr>
      <w:r w:rsidRPr="0004547D">
        <w:rPr>
          <w:rFonts w:ascii="Times New Roman" w:hAnsi="Times New Roman" w:cs="Times New Roman"/>
          <w:sz w:val="28"/>
          <w:szCs w:val="28"/>
        </w:rPr>
        <w:t xml:space="preserve">Система освіти Великобританії має чи не найкращу славу у світі. Майже століття система вищої освіти Великобританії мала бінарну структуру. Проте з наданням у 1992 р. технічним інститутам статусу університетів ці дві ланки вищої освіти об’єдналися, тому для Британських університетів характерний високий рівень автономії. Загальне керівництво вищою освітою здійснює Міністерство освіти і науки, яке реалізує цю політику через ради університетських фондів Англії, Шотландії та Уельсу. </w:t>
      </w:r>
      <w:r w:rsidR="00211FE4" w:rsidRPr="00081185">
        <w:rPr>
          <w:rFonts w:ascii="Times New Roman" w:hAnsi="Times New Roman" w:cs="Times New Roman"/>
          <w:sz w:val="28"/>
          <w:szCs w:val="28"/>
        </w:rPr>
        <w:t xml:space="preserve">За </w:t>
      </w:r>
      <w:r w:rsidR="00211FE4" w:rsidRPr="0004547D">
        <w:rPr>
          <w:rFonts w:ascii="Times New Roman" w:hAnsi="Times New Roman" w:cs="Times New Roman"/>
          <w:sz w:val="28"/>
          <w:szCs w:val="28"/>
        </w:rPr>
        <w:t>даними Г.</w:t>
      </w:r>
      <w:r w:rsidR="004875F7">
        <w:rPr>
          <w:rFonts w:ascii="Times New Roman" w:hAnsi="Times New Roman" w:cs="Times New Roman"/>
          <w:sz w:val="28"/>
          <w:szCs w:val="28"/>
        </w:rPr>
        <w:t xml:space="preserve"> </w:t>
      </w:r>
      <w:r w:rsidR="00211FE4" w:rsidRPr="0004547D">
        <w:rPr>
          <w:rFonts w:ascii="Times New Roman" w:hAnsi="Times New Roman" w:cs="Times New Roman"/>
          <w:sz w:val="28"/>
          <w:szCs w:val="28"/>
        </w:rPr>
        <w:t>Башнянина</w:t>
      </w:r>
      <w:r w:rsidR="00211FE4" w:rsidRPr="00081185">
        <w:rPr>
          <w:rFonts w:ascii="Times New Roman" w:hAnsi="Times New Roman" w:cs="Times New Roman"/>
          <w:sz w:val="28"/>
          <w:szCs w:val="28"/>
        </w:rPr>
        <w:t>, у</w:t>
      </w:r>
      <w:r w:rsidRPr="0004547D">
        <w:rPr>
          <w:rFonts w:ascii="Times New Roman" w:hAnsi="Times New Roman" w:cs="Times New Roman"/>
          <w:sz w:val="28"/>
          <w:szCs w:val="28"/>
        </w:rPr>
        <w:t xml:space="preserve"> Великобританії нараховується 8</w:t>
      </w:r>
      <w:r w:rsidR="00204E7D" w:rsidRPr="0004547D">
        <w:rPr>
          <w:rFonts w:ascii="Times New Roman" w:hAnsi="Times New Roman" w:cs="Times New Roman"/>
          <w:sz w:val="28"/>
          <w:szCs w:val="28"/>
        </w:rPr>
        <w:t>9 університетів і 70 інститутів [</w:t>
      </w:r>
      <w:r w:rsidR="0004547D">
        <w:rPr>
          <w:rFonts w:ascii="Times New Roman" w:hAnsi="Times New Roman" w:cs="Times New Roman"/>
          <w:sz w:val="28"/>
          <w:szCs w:val="28"/>
        </w:rPr>
        <w:t xml:space="preserve">1, </w:t>
      </w:r>
      <w:r w:rsidR="00204E7D" w:rsidRPr="00081185">
        <w:rPr>
          <w:rFonts w:ascii="Times New Roman" w:hAnsi="Times New Roman" w:cs="Times New Roman"/>
          <w:sz w:val="28"/>
          <w:szCs w:val="28"/>
        </w:rPr>
        <w:t>с.278</w:t>
      </w:r>
      <w:r w:rsidR="00204E7D" w:rsidRPr="0004547D">
        <w:rPr>
          <w:rFonts w:ascii="Times New Roman" w:hAnsi="Times New Roman" w:cs="Times New Roman"/>
          <w:sz w:val="28"/>
          <w:szCs w:val="28"/>
        </w:rPr>
        <w:t>]</w:t>
      </w:r>
      <w:r w:rsidR="00211FE4" w:rsidRPr="00081185">
        <w:rPr>
          <w:rFonts w:ascii="Times New Roman" w:hAnsi="Times New Roman" w:cs="Times New Roman"/>
          <w:sz w:val="28"/>
          <w:szCs w:val="28"/>
        </w:rPr>
        <w:t>.</w:t>
      </w:r>
      <w:r w:rsidR="00081185" w:rsidRPr="00081185">
        <w:rPr>
          <w:rFonts w:ascii="Times New Roman" w:hAnsi="Times New Roman" w:cs="Times New Roman"/>
          <w:sz w:val="28"/>
          <w:szCs w:val="28"/>
          <w:lang w:val="ru-RU"/>
        </w:rPr>
        <w:t xml:space="preserve"> </w:t>
      </w:r>
      <w:r w:rsidR="00211FE4" w:rsidRPr="00081185">
        <w:rPr>
          <w:rFonts w:ascii="Times New Roman" w:hAnsi="Times New Roman" w:cs="Times New Roman"/>
          <w:sz w:val="28"/>
          <w:szCs w:val="28"/>
        </w:rPr>
        <w:t>Ю</w:t>
      </w:r>
      <w:r w:rsidR="00211FE4" w:rsidRPr="00081185">
        <w:rPr>
          <w:rFonts w:ascii="Times New Roman" w:hAnsi="Times New Roman" w:cs="Times New Roman"/>
          <w:i/>
          <w:sz w:val="28"/>
          <w:szCs w:val="28"/>
        </w:rPr>
        <w:t>.</w:t>
      </w:r>
      <w:r w:rsidR="004875F7">
        <w:rPr>
          <w:rFonts w:ascii="Times New Roman" w:hAnsi="Times New Roman" w:cs="Times New Roman"/>
          <w:i/>
          <w:sz w:val="28"/>
          <w:szCs w:val="28"/>
        </w:rPr>
        <w:t xml:space="preserve"> </w:t>
      </w:r>
      <w:r w:rsidR="00211FE4" w:rsidRPr="00081185">
        <w:rPr>
          <w:rFonts w:ascii="Times New Roman" w:hAnsi="Times New Roman" w:cs="Times New Roman"/>
          <w:sz w:val="28"/>
          <w:szCs w:val="28"/>
        </w:rPr>
        <w:t>Розенфельд</w:t>
      </w:r>
      <w:r w:rsidR="00081185" w:rsidRPr="00081185">
        <w:rPr>
          <w:rFonts w:ascii="Times New Roman" w:hAnsi="Times New Roman" w:cs="Times New Roman"/>
          <w:sz w:val="28"/>
          <w:szCs w:val="28"/>
          <w:lang w:val="ru-RU"/>
        </w:rPr>
        <w:t xml:space="preserve"> </w:t>
      </w:r>
      <w:r w:rsidR="00211FE4" w:rsidRPr="0004547D">
        <w:rPr>
          <w:rFonts w:ascii="Times New Roman" w:hAnsi="Times New Roman" w:cs="Times New Roman"/>
          <w:sz w:val="28"/>
          <w:szCs w:val="28"/>
        </w:rPr>
        <w:t>вважає, що загалом у Великобританії нараховується більше 170 вузів, в</w:t>
      </w:r>
      <w:r w:rsidR="00081185" w:rsidRPr="00081185">
        <w:rPr>
          <w:rFonts w:ascii="Times New Roman" w:hAnsi="Times New Roman" w:cs="Times New Roman"/>
          <w:sz w:val="28"/>
          <w:szCs w:val="28"/>
          <w:lang w:val="ru-RU"/>
        </w:rPr>
        <w:t xml:space="preserve"> </w:t>
      </w:r>
      <w:r w:rsidR="00211FE4" w:rsidRPr="0004547D">
        <w:rPr>
          <w:rFonts w:ascii="Times New Roman" w:hAnsi="Times New Roman" w:cs="Times New Roman"/>
          <w:sz w:val="28"/>
          <w:szCs w:val="28"/>
        </w:rPr>
        <w:t xml:space="preserve">т.ч. 102 </w:t>
      </w:r>
      <w:r w:rsidR="00211FE4" w:rsidRPr="0048214F">
        <w:rPr>
          <w:rFonts w:ascii="Times New Roman" w:hAnsi="Times New Roman" w:cs="Times New Roman"/>
          <w:sz w:val="28"/>
          <w:szCs w:val="28"/>
        </w:rPr>
        <w:t>університети, які представляють собою центри академічної освіти і науково-дослідної роботи [</w:t>
      </w:r>
      <w:r w:rsidR="0048214F" w:rsidRPr="0048214F">
        <w:rPr>
          <w:rFonts w:ascii="Times New Roman" w:hAnsi="Times New Roman" w:cs="Times New Roman"/>
          <w:sz w:val="28"/>
          <w:szCs w:val="28"/>
        </w:rPr>
        <w:t>8</w:t>
      </w:r>
      <w:r w:rsidR="00211FE4" w:rsidRPr="0048214F">
        <w:rPr>
          <w:rFonts w:ascii="Times New Roman" w:hAnsi="Times New Roman" w:cs="Times New Roman"/>
          <w:sz w:val="28"/>
          <w:szCs w:val="28"/>
        </w:rPr>
        <w:t>, c. 141].</w:t>
      </w:r>
    </w:p>
    <w:p w:rsidR="00B560AB" w:rsidRDefault="00B560AB" w:rsidP="00211FE4">
      <w:pPr>
        <w:autoSpaceDE w:val="0"/>
        <w:autoSpaceDN w:val="0"/>
        <w:adjustRightInd w:val="0"/>
        <w:spacing w:after="0" w:line="360" w:lineRule="auto"/>
        <w:ind w:firstLine="708"/>
        <w:jc w:val="both"/>
        <w:rPr>
          <w:rFonts w:ascii="Times New Roman" w:hAnsi="Times New Roman" w:cs="Times New Roman"/>
          <w:color w:val="C00000"/>
          <w:sz w:val="28"/>
          <w:szCs w:val="28"/>
        </w:rPr>
      </w:pPr>
    </w:p>
    <w:p w:rsidR="00B560AB" w:rsidRPr="006608D5" w:rsidRDefault="006608D5" w:rsidP="006608D5">
      <w:pPr>
        <w:autoSpaceDE w:val="0"/>
        <w:autoSpaceDN w:val="0"/>
        <w:adjustRightInd w:val="0"/>
        <w:spacing w:after="0" w:line="360" w:lineRule="auto"/>
        <w:jc w:val="center"/>
        <w:rPr>
          <w:rFonts w:ascii="Times New Roman" w:hAnsi="Times New Roman" w:cs="Times New Roman"/>
          <w:b/>
          <w:color w:val="000000" w:themeColor="text1"/>
          <w:sz w:val="28"/>
          <w:szCs w:val="28"/>
        </w:rPr>
      </w:pPr>
      <w:r w:rsidRPr="006608D5">
        <w:rPr>
          <w:rFonts w:ascii="Times New Roman" w:hAnsi="Times New Roman" w:cs="Times New Roman"/>
          <w:b/>
          <w:color w:val="000000" w:themeColor="text1"/>
          <w:sz w:val="28"/>
          <w:szCs w:val="28"/>
        </w:rPr>
        <w:t>1.</w:t>
      </w:r>
      <w:r>
        <w:rPr>
          <w:rFonts w:ascii="Times New Roman" w:hAnsi="Times New Roman" w:cs="Times New Roman"/>
          <w:b/>
          <w:color w:val="000000" w:themeColor="text1"/>
          <w:sz w:val="28"/>
          <w:szCs w:val="28"/>
        </w:rPr>
        <w:t xml:space="preserve">1. </w:t>
      </w:r>
      <w:r w:rsidR="00B560AB" w:rsidRPr="006608D5">
        <w:rPr>
          <w:rFonts w:ascii="Times New Roman" w:hAnsi="Times New Roman" w:cs="Times New Roman"/>
          <w:b/>
          <w:color w:val="000000" w:themeColor="text1"/>
          <w:sz w:val="28"/>
          <w:szCs w:val="28"/>
        </w:rPr>
        <w:t>Етапи розвитку університетської освіти Велик</w:t>
      </w:r>
      <w:r w:rsidR="00997CB4">
        <w:rPr>
          <w:rFonts w:ascii="Times New Roman" w:hAnsi="Times New Roman" w:cs="Times New Roman"/>
          <w:b/>
          <w:color w:val="000000" w:themeColor="text1"/>
          <w:sz w:val="28"/>
          <w:szCs w:val="28"/>
        </w:rPr>
        <w:t>ій Б</w:t>
      </w:r>
      <w:r w:rsidR="00B560AB" w:rsidRPr="006608D5">
        <w:rPr>
          <w:rFonts w:ascii="Times New Roman" w:hAnsi="Times New Roman" w:cs="Times New Roman"/>
          <w:b/>
          <w:color w:val="000000" w:themeColor="text1"/>
          <w:sz w:val="28"/>
          <w:szCs w:val="28"/>
        </w:rPr>
        <w:t>ританії</w:t>
      </w:r>
    </w:p>
    <w:p w:rsidR="006608D5" w:rsidRPr="006608D5" w:rsidRDefault="006608D5" w:rsidP="00211FE4">
      <w:pPr>
        <w:autoSpaceDE w:val="0"/>
        <w:autoSpaceDN w:val="0"/>
        <w:adjustRightInd w:val="0"/>
        <w:spacing w:after="0" w:line="360" w:lineRule="auto"/>
        <w:ind w:firstLine="708"/>
        <w:jc w:val="both"/>
        <w:rPr>
          <w:rFonts w:ascii="Times New Roman" w:hAnsi="Times New Roman" w:cs="Times New Roman"/>
          <w:sz w:val="28"/>
          <w:szCs w:val="28"/>
        </w:rPr>
      </w:pPr>
    </w:p>
    <w:p w:rsidR="00B22880" w:rsidRPr="006F615A" w:rsidRDefault="00465675" w:rsidP="00211FE4">
      <w:pPr>
        <w:autoSpaceDE w:val="0"/>
        <w:autoSpaceDN w:val="0"/>
        <w:adjustRightInd w:val="0"/>
        <w:spacing w:after="0" w:line="360" w:lineRule="auto"/>
        <w:ind w:firstLine="708"/>
        <w:jc w:val="both"/>
        <w:rPr>
          <w:rFonts w:ascii="Times New Roman" w:hAnsi="Times New Roman" w:cs="Times New Roman"/>
          <w:sz w:val="28"/>
          <w:szCs w:val="28"/>
        </w:rPr>
      </w:pPr>
      <w:r w:rsidRPr="00FA6C5B">
        <w:rPr>
          <w:rFonts w:ascii="Times New Roman" w:hAnsi="Times New Roman" w:cs="Times New Roman"/>
          <w:sz w:val="28"/>
          <w:szCs w:val="28"/>
        </w:rPr>
        <w:t>Як свідчить аналіз джерельної бази, університетська освіта у Великій Британії</w:t>
      </w:r>
      <w:r w:rsidR="004875F7">
        <w:rPr>
          <w:rFonts w:ascii="Times New Roman" w:hAnsi="Times New Roman" w:cs="Times New Roman"/>
          <w:sz w:val="28"/>
          <w:szCs w:val="28"/>
        </w:rPr>
        <w:t xml:space="preserve"> </w:t>
      </w:r>
      <w:r w:rsidRPr="00FA6C5B">
        <w:rPr>
          <w:rFonts w:ascii="Times New Roman" w:hAnsi="Times New Roman" w:cs="Times New Roman"/>
          <w:sz w:val="28"/>
          <w:szCs w:val="28"/>
        </w:rPr>
        <w:t>виникла в ХІІ-ХІІІ ст., внаслідок соціально-економічних і політичних умов розвитку країни. Головною функцією</w:t>
      </w:r>
      <w:r w:rsidR="00081185" w:rsidRPr="00081185">
        <w:rPr>
          <w:rFonts w:ascii="Times New Roman" w:hAnsi="Times New Roman" w:cs="Times New Roman"/>
          <w:sz w:val="28"/>
          <w:szCs w:val="28"/>
          <w:lang w:val="ru-RU"/>
        </w:rPr>
        <w:t xml:space="preserve"> </w:t>
      </w:r>
      <w:r w:rsidRPr="00FA6C5B">
        <w:rPr>
          <w:rFonts w:ascii="Times New Roman" w:hAnsi="Times New Roman" w:cs="Times New Roman"/>
          <w:sz w:val="28"/>
          <w:szCs w:val="28"/>
        </w:rPr>
        <w:t xml:space="preserve">перших англійських середньовічних університетів – </w:t>
      </w:r>
      <w:r w:rsidR="00B22880" w:rsidRPr="00FA6C5B">
        <w:rPr>
          <w:rFonts w:ascii="Times New Roman" w:hAnsi="Times New Roman" w:cs="Times New Roman"/>
          <w:spacing w:val="-20"/>
          <w:sz w:val="28"/>
          <w:szCs w:val="28"/>
          <w:lang w:val="ru-RU"/>
        </w:rPr>
        <w:t>О</w:t>
      </w:r>
      <w:r w:rsidRPr="00FA6C5B">
        <w:rPr>
          <w:rFonts w:ascii="Times New Roman" w:hAnsi="Times New Roman" w:cs="Times New Roman"/>
          <w:spacing w:val="-20"/>
          <w:sz w:val="28"/>
          <w:szCs w:val="28"/>
        </w:rPr>
        <w:t>ксфордського</w:t>
      </w:r>
      <w:r w:rsidRPr="00FA6C5B">
        <w:rPr>
          <w:rFonts w:ascii="Times New Roman" w:hAnsi="Times New Roman" w:cs="Times New Roman"/>
          <w:sz w:val="28"/>
          <w:szCs w:val="28"/>
        </w:rPr>
        <w:t xml:space="preserve"> (1167) і </w:t>
      </w:r>
      <w:r w:rsidR="004875F7" w:rsidRPr="00FA6C5B">
        <w:rPr>
          <w:rFonts w:ascii="Times New Roman" w:hAnsi="Times New Roman" w:cs="Times New Roman"/>
          <w:sz w:val="28"/>
          <w:szCs w:val="28"/>
        </w:rPr>
        <w:t>Кембриджського</w:t>
      </w:r>
      <w:r w:rsidRPr="00FA6C5B">
        <w:rPr>
          <w:rFonts w:ascii="Times New Roman" w:hAnsi="Times New Roman" w:cs="Times New Roman"/>
          <w:sz w:val="28"/>
          <w:szCs w:val="28"/>
        </w:rPr>
        <w:t xml:space="preserve"> (1209) </w:t>
      </w:r>
      <w:r w:rsidRPr="009E1CC5">
        <w:rPr>
          <w:rFonts w:ascii="Times New Roman" w:hAnsi="Times New Roman" w:cs="Times New Roman"/>
          <w:sz w:val="28"/>
          <w:szCs w:val="28"/>
        </w:rPr>
        <w:t>– була</w:t>
      </w:r>
      <w:r w:rsidR="004875F7" w:rsidRPr="009E1CC5">
        <w:rPr>
          <w:rFonts w:ascii="Times New Roman" w:hAnsi="Times New Roman" w:cs="Times New Roman"/>
          <w:sz w:val="28"/>
          <w:szCs w:val="28"/>
        </w:rPr>
        <w:t xml:space="preserve"> </w:t>
      </w:r>
      <w:r w:rsidRPr="009E1CC5">
        <w:rPr>
          <w:rFonts w:ascii="Times New Roman" w:hAnsi="Times New Roman" w:cs="Times New Roman"/>
          <w:sz w:val="28"/>
          <w:szCs w:val="28"/>
        </w:rPr>
        <w:t>підготовка духовенства.</w:t>
      </w:r>
      <w:r w:rsidR="009E1CC5" w:rsidRPr="009E1CC5">
        <w:rPr>
          <w:rFonts w:ascii="Times New Roman" w:hAnsi="Times New Roman" w:cs="Times New Roman"/>
          <w:sz w:val="28"/>
          <w:szCs w:val="28"/>
        </w:rPr>
        <w:t xml:space="preserve"> Університет  являв собою вільну корпорацію на церковних засадах. Він мав внутрішнє управління, утримував себе на власні кошти, які отримував від пожертвувань, уряд не втручався у внутрішнє життя та порядок управління, який зберігався майже до XIX ст. Професори та студенти жили разом у коледжах та холах. Головним чином, ці навчальні заклади мали на меті надати загальну освіту, гідну джентльмена, саме тому основним факультетом був артистичний факультет — facultas artium. Справжнє наукове дослідження, так само, як і підготовка до наукової діяльності, не становило його завдання. Основними предметами викладання </w:t>
      </w:r>
      <w:r w:rsidR="009E1CC5" w:rsidRPr="009E1CC5">
        <w:rPr>
          <w:rFonts w:ascii="Times New Roman" w:hAnsi="Times New Roman" w:cs="Times New Roman"/>
          <w:sz w:val="28"/>
          <w:szCs w:val="28"/>
        </w:rPr>
        <w:lastRenderedPageBreak/>
        <w:t xml:space="preserve">були загальноосвітні науки — мови, історія, математика, згодом — природознавство, філософія. Викладання носило характер шкільних, часто приватних </w:t>
      </w:r>
      <w:r w:rsidR="009E1CC5" w:rsidRPr="006F615A">
        <w:rPr>
          <w:rFonts w:ascii="Times New Roman" w:hAnsi="Times New Roman" w:cs="Times New Roman"/>
          <w:sz w:val="28"/>
          <w:szCs w:val="28"/>
        </w:rPr>
        <w:t>уроків</w:t>
      </w:r>
      <w:r w:rsidR="009E1CC5" w:rsidRPr="006F615A">
        <w:t xml:space="preserve"> </w:t>
      </w:r>
      <w:r w:rsidRPr="006F615A">
        <w:rPr>
          <w:rFonts w:ascii="Times New Roman" w:hAnsi="Times New Roman" w:cs="Times New Roman"/>
          <w:sz w:val="28"/>
          <w:szCs w:val="28"/>
        </w:rPr>
        <w:t xml:space="preserve"> [</w:t>
      </w:r>
      <w:r w:rsidR="006F615A" w:rsidRPr="006F615A">
        <w:rPr>
          <w:rFonts w:ascii="Times New Roman" w:hAnsi="Times New Roman" w:cs="Times New Roman"/>
          <w:sz w:val="28"/>
          <w:szCs w:val="28"/>
        </w:rPr>
        <w:t>5</w:t>
      </w:r>
      <w:r w:rsidRPr="006F615A">
        <w:rPr>
          <w:rFonts w:ascii="Times New Roman" w:hAnsi="Times New Roman" w:cs="Times New Roman"/>
          <w:sz w:val="28"/>
          <w:szCs w:val="28"/>
        </w:rPr>
        <w:t>, c. 2</w:t>
      </w:r>
      <w:r w:rsidR="009E1CC5" w:rsidRPr="006F615A">
        <w:rPr>
          <w:rFonts w:ascii="Times New Roman" w:hAnsi="Times New Roman" w:cs="Times New Roman"/>
          <w:sz w:val="28"/>
          <w:szCs w:val="28"/>
        </w:rPr>
        <w:t>10</w:t>
      </w:r>
      <w:r w:rsidRPr="006F615A">
        <w:rPr>
          <w:rFonts w:ascii="Times New Roman" w:hAnsi="Times New Roman" w:cs="Times New Roman"/>
          <w:sz w:val="28"/>
          <w:szCs w:val="28"/>
        </w:rPr>
        <w:t>].</w:t>
      </w:r>
    </w:p>
    <w:p w:rsidR="00211FE4" w:rsidRPr="004875F7" w:rsidRDefault="005E3757" w:rsidP="00211FE4">
      <w:pPr>
        <w:autoSpaceDE w:val="0"/>
        <w:autoSpaceDN w:val="0"/>
        <w:adjustRightInd w:val="0"/>
        <w:spacing w:after="0" w:line="360" w:lineRule="auto"/>
        <w:ind w:firstLine="708"/>
        <w:jc w:val="both"/>
        <w:rPr>
          <w:rFonts w:ascii="Times New Roman" w:hAnsi="Times New Roman" w:cs="Times New Roman"/>
          <w:sz w:val="28"/>
          <w:szCs w:val="28"/>
        </w:rPr>
      </w:pPr>
      <w:r w:rsidRPr="004875F7">
        <w:rPr>
          <w:rFonts w:ascii="Times New Roman" w:hAnsi="Times New Roman" w:cs="Times New Roman"/>
          <w:sz w:val="28"/>
          <w:szCs w:val="28"/>
        </w:rPr>
        <w:t xml:space="preserve">Перше покоління британських вузів отримало свою назву від Оксфорду та Кембриджу. Їх називали «кам'яними» через кам'яну кладку стін. За своєю організаційною структурою вони належать до </w:t>
      </w:r>
      <w:r w:rsidR="00211FE4" w:rsidRPr="004875F7">
        <w:rPr>
          <w:rFonts w:ascii="Times New Roman" w:hAnsi="Times New Roman" w:cs="Times New Roman"/>
          <w:sz w:val="28"/>
          <w:szCs w:val="28"/>
        </w:rPr>
        <w:t>федеративних та колегіальни</w:t>
      </w:r>
      <w:r w:rsidR="00B21194" w:rsidRPr="004875F7">
        <w:rPr>
          <w:rFonts w:ascii="Times New Roman" w:hAnsi="Times New Roman" w:cs="Times New Roman"/>
          <w:sz w:val="28"/>
          <w:szCs w:val="28"/>
        </w:rPr>
        <w:t>х</w:t>
      </w:r>
      <w:r w:rsidR="00211FE4" w:rsidRPr="004875F7">
        <w:rPr>
          <w:rFonts w:ascii="Times New Roman" w:hAnsi="Times New Roman" w:cs="Times New Roman"/>
          <w:sz w:val="28"/>
          <w:szCs w:val="28"/>
        </w:rPr>
        <w:t xml:space="preserve"> університет</w:t>
      </w:r>
      <w:r w:rsidR="00B21194" w:rsidRPr="004875F7">
        <w:rPr>
          <w:rFonts w:ascii="Times New Roman" w:hAnsi="Times New Roman" w:cs="Times New Roman"/>
          <w:sz w:val="28"/>
          <w:szCs w:val="28"/>
        </w:rPr>
        <w:t>ів</w:t>
      </w:r>
      <w:r w:rsidR="00211FE4" w:rsidRPr="004875F7">
        <w:rPr>
          <w:rFonts w:ascii="Times New Roman" w:hAnsi="Times New Roman" w:cs="Times New Roman"/>
          <w:sz w:val="28"/>
          <w:szCs w:val="28"/>
        </w:rPr>
        <w:t xml:space="preserve"> (collegiate</w:t>
      </w:r>
      <w:r w:rsidR="00081185" w:rsidRPr="004875F7">
        <w:rPr>
          <w:rFonts w:ascii="Times New Roman" w:hAnsi="Times New Roman" w:cs="Times New Roman"/>
          <w:sz w:val="28"/>
          <w:szCs w:val="28"/>
        </w:rPr>
        <w:t xml:space="preserve"> </w:t>
      </w:r>
      <w:r w:rsidR="00211FE4" w:rsidRPr="004875F7">
        <w:rPr>
          <w:rFonts w:ascii="Times New Roman" w:hAnsi="Times New Roman" w:cs="Times New Roman"/>
          <w:sz w:val="28"/>
          <w:szCs w:val="28"/>
        </w:rPr>
        <w:t>universities), тобто</w:t>
      </w:r>
      <w:r w:rsidR="00081185" w:rsidRPr="004875F7">
        <w:rPr>
          <w:rFonts w:ascii="Times New Roman" w:hAnsi="Times New Roman" w:cs="Times New Roman"/>
          <w:sz w:val="28"/>
          <w:szCs w:val="28"/>
        </w:rPr>
        <w:t xml:space="preserve"> </w:t>
      </w:r>
      <w:r w:rsidR="00211FE4" w:rsidRPr="004875F7">
        <w:rPr>
          <w:rFonts w:ascii="Times New Roman" w:hAnsi="Times New Roman" w:cs="Times New Roman"/>
          <w:sz w:val="28"/>
          <w:szCs w:val="28"/>
        </w:rPr>
        <w:t>університет</w:t>
      </w:r>
      <w:r w:rsidR="00B21194" w:rsidRPr="004875F7">
        <w:rPr>
          <w:rFonts w:ascii="Times New Roman" w:hAnsi="Times New Roman" w:cs="Times New Roman"/>
          <w:sz w:val="28"/>
          <w:szCs w:val="28"/>
        </w:rPr>
        <w:t>ів</w:t>
      </w:r>
      <w:r w:rsidR="00211FE4" w:rsidRPr="004875F7">
        <w:rPr>
          <w:rFonts w:ascii="Times New Roman" w:hAnsi="Times New Roman" w:cs="Times New Roman"/>
          <w:sz w:val="28"/>
          <w:szCs w:val="28"/>
        </w:rPr>
        <w:t>, основу яких складають коледжі, наділені висок</w:t>
      </w:r>
      <w:r w:rsidR="00B21194" w:rsidRPr="004875F7">
        <w:rPr>
          <w:rFonts w:ascii="Times New Roman" w:hAnsi="Times New Roman" w:cs="Times New Roman"/>
          <w:sz w:val="28"/>
          <w:szCs w:val="28"/>
        </w:rPr>
        <w:t xml:space="preserve">им </w:t>
      </w:r>
      <w:r w:rsidR="00211FE4" w:rsidRPr="004875F7">
        <w:rPr>
          <w:rFonts w:ascii="Times New Roman" w:hAnsi="Times New Roman" w:cs="Times New Roman"/>
          <w:sz w:val="28"/>
          <w:szCs w:val="28"/>
        </w:rPr>
        <w:t>ступенем автономії. Така організаційна структура сприяла динамічно</w:t>
      </w:r>
      <w:r w:rsidR="00B21194" w:rsidRPr="004875F7">
        <w:rPr>
          <w:rFonts w:ascii="Times New Roman" w:hAnsi="Times New Roman" w:cs="Times New Roman"/>
          <w:sz w:val="28"/>
          <w:szCs w:val="28"/>
        </w:rPr>
        <w:t>ї</w:t>
      </w:r>
      <w:r w:rsidR="00211FE4" w:rsidRPr="004875F7">
        <w:rPr>
          <w:rFonts w:ascii="Times New Roman" w:hAnsi="Times New Roman" w:cs="Times New Roman"/>
          <w:sz w:val="28"/>
          <w:szCs w:val="28"/>
        </w:rPr>
        <w:t xml:space="preserve"> адаптації перших університетів до мінливих умов - відкриття нових коледжів і факультетів (а потім і дослідницьких центрів) проходило «безболісно» для інституційного фундаменту університету.</w:t>
      </w:r>
    </w:p>
    <w:p w:rsidR="00211FE4" w:rsidRPr="000E4627" w:rsidRDefault="00211FE4" w:rsidP="00211FE4">
      <w:pPr>
        <w:autoSpaceDE w:val="0"/>
        <w:autoSpaceDN w:val="0"/>
        <w:adjustRightInd w:val="0"/>
        <w:spacing w:after="0" w:line="360" w:lineRule="auto"/>
        <w:ind w:firstLine="708"/>
        <w:jc w:val="both"/>
        <w:rPr>
          <w:rFonts w:ascii="Times New Roman" w:hAnsi="Times New Roman" w:cs="Times New Roman"/>
          <w:sz w:val="28"/>
          <w:szCs w:val="28"/>
        </w:rPr>
      </w:pPr>
      <w:r w:rsidRPr="004875F7">
        <w:rPr>
          <w:rFonts w:ascii="Times New Roman" w:hAnsi="Times New Roman" w:cs="Times New Roman"/>
          <w:sz w:val="28"/>
          <w:szCs w:val="28"/>
        </w:rPr>
        <w:t>Сьогодні Університет Кембриджа нараховує 29 коледжів; університет</w:t>
      </w:r>
      <w:r w:rsidR="004875F7" w:rsidRPr="004875F7">
        <w:rPr>
          <w:rFonts w:ascii="Times New Roman" w:hAnsi="Times New Roman" w:cs="Times New Roman"/>
          <w:sz w:val="28"/>
          <w:szCs w:val="28"/>
        </w:rPr>
        <w:t xml:space="preserve"> </w:t>
      </w:r>
      <w:r w:rsidRPr="004875F7">
        <w:rPr>
          <w:rFonts w:ascii="Times New Roman" w:hAnsi="Times New Roman" w:cs="Times New Roman"/>
          <w:sz w:val="28"/>
          <w:szCs w:val="28"/>
        </w:rPr>
        <w:t xml:space="preserve">Оксфорда - 39 коледжів і 5 академічних відділень. Щорічно в Кембриджі з 25 </w:t>
      </w:r>
      <w:r w:rsidRPr="000E4627">
        <w:rPr>
          <w:rFonts w:ascii="Times New Roman" w:hAnsi="Times New Roman" w:cs="Times New Roman"/>
          <w:sz w:val="28"/>
          <w:szCs w:val="28"/>
        </w:rPr>
        <w:t xml:space="preserve">спеціальностей навчаються близько 16 тис. </w:t>
      </w:r>
      <w:r w:rsidR="00B21194" w:rsidRPr="000E4627">
        <w:rPr>
          <w:rFonts w:ascii="Times New Roman" w:hAnsi="Times New Roman" w:cs="Times New Roman"/>
          <w:sz w:val="28"/>
          <w:szCs w:val="28"/>
        </w:rPr>
        <w:t>с</w:t>
      </w:r>
      <w:r w:rsidRPr="000E4627">
        <w:rPr>
          <w:rFonts w:ascii="Times New Roman" w:hAnsi="Times New Roman" w:cs="Times New Roman"/>
          <w:sz w:val="28"/>
          <w:szCs w:val="28"/>
        </w:rPr>
        <w:t>тудентів і аспірантів, в Оксфорді - близько 17 тис.</w:t>
      </w:r>
      <w:r w:rsidR="00CC2C38" w:rsidRPr="000E4627">
        <w:rPr>
          <w:rFonts w:ascii="Times New Roman" w:hAnsi="Times New Roman" w:cs="Times New Roman"/>
          <w:sz w:val="28"/>
          <w:szCs w:val="28"/>
          <w:lang w:val="ru-RU"/>
        </w:rPr>
        <w:t>[</w:t>
      </w:r>
      <w:r w:rsidR="000E4627" w:rsidRPr="000E4627">
        <w:rPr>
          <w:rFonts w:ascii="Times New Roman" w:hAnsi="Times New Roman" w:cs="Times New Roman"/>
          <w:sz w:val="28"/>
          <w:szCs w:val="28"/>
          <w:lang w:val="ru-RU"/>
        </w:rPr>
        <w:t>17</w:t>
      </w:r>
      <w:r w:rsidR="00CC2C38" w:rsidRPr="000E4627">
        <w:rPr>
          <w:rFonts w:ascii="Times New Roman" w:hAnsi="Times New Roman" w:cs="Times New Roman"/>
          <w:sz w:val="28"/>
          <w:szCs w:val="28"/>
          <w:lang w:val="ru-RU"/>
        </w:rPr>
        <w:t>]</w:t>
      </w:r>
      <w:r w:rsidR="00BB7231" w:rsidRPr="000E4627">
        <w:rPr>
          <w:rFonts w:ascii="Times New Roman" w:hAnsi="Times New Roman" w:cs="Times New Roman"/>
          <w:sz w:val="28"/>
          <w:szCs w:val="28"/>
        </w:rPr>
        <w:t>.</w:t>
      </w:r>
    </w:p>
    <w:p w:rsidR="00C84EC7" w:rsidRPr="00396BAD" w:rsidRDefault="00465675" w:rsidP="00B22880">
      <w:pPr>
        <w:autoSpaceDE w:val="0"/>
        <w:autoSpaceDN w:val="0"/>
        <w:adjustRightInd w:val="0"/>
        <w:spacing w:after="0" w:line="360" w:lineRule="auto"/>
        <w:ind w:firstLine="708"/>
        <w:jc w:val="both"/>
        <w:rPr>
          <w:rFonts w:ascii="Times New Roman" w:hAnsi="Times New Roman" w:cs="Times New Roman"/>
          <w:sz w:val="28"/>
          <w:szCs w:val="28"/>
        </w:rPr>
      </w:pPr>
      <w:r w:rsidRPr="00396BAD">
        <w:rPr>
          <w:rFonts w:ascii="Times New Roman" w:hAnsi="Times New Roman" w:cs="Times New Roman"/>
          <w:sz w:val="28"/>
          <w:szCs w:val="28"/>
        </w:rPr>
        <w:t>З 1334 р. в Великобританії впродовж 498 р. діяв указ короля Едуарда ІІІ, відповідно до якого заборонялося</w:t>
      </w:r>
      <w:r w:rsidR="004875F7" w:rsidRPr="00396BAD">
        <w:rPr>
          <w:rFonts w:ascii="Times New Roman" w:hAnsi="Times New Roman" w:cs="Times New Roman"/>
          <w:sz w:val="28"/>
          <w:szCs w:val="28"/>
        </w:rPr>
        <w:t xml:space="preserve"> </w:t>
      </w:r>
      <w:r w:rsidRPr="00396BAD">
        <w:rPr>
          <w:rFonts w:ascii="Times New Roman" w:hAnsi="Times New Roman" w:cs="Times New Roman"/>
          <w:sz w:val="28"/>
          <w:szCs w:val="28"/>
        </w:rPr>
        <w:t xml:space="preserve">створення нових університетів. Тому </w:t>
      </w:r>
      <w:r w:rsidR="00553586" w:rsidRPr="00396BAD">
        <w:rPr>
          <w:rFonts w:ascii="Times New Roman" w:hAnsi="Times New Roman" w:cs="Times New Roman"/>
          <w:sz w:val="28"/>
          <w:szCs w:val="28"/>
        </w:rPr>
        <w:t xml:space="preserve">Оксфорд і </w:t>
      </w:r>
      <w:r w:rsidR="004875F7" w:rsidRPr="00396BAD">
        <w:rPr>
          <w:rFonts w:ascii="Times New Roman" w:hAnsi="Times New Roman" w:cs="Times New Roman"/>
          <w:sz w:val="28"/>
          <w:szCs w:val="28"/>
        </w:rPr>
        <w:t>Кембридж</w:t>
      </w:r>
      <w:r w:rsidR="00081185" w:rsidRPr="00396BAD">
        <w:rPr>
          <w:rFonts w:ascii="Times New Roman" w:hAnsi="Times New Roman" w:cs="Times New Roman"/>
          <w:sz w:val="28"/>
          <w:szCs w:val="28"/>
        </w:rPr>
        <w:t xml:space="preserve"> </w:t>
      </w:r>
      <w:r w:rsidRPr="00396BAD">
        <w:rPr>
          <w:rFonts w:ascii="Times New Roman" w:hAnsi="Times New Roman" w:cs="Times New Roman"/>
          <w:sz w:val="28"/>
          <w:szCs w:val="28"/>
        </w:rPr>
        <w:t xml:space="preserve">практично до першої чверті ХІХ ст. </w:t>
      </w:r>
      <w:r w:rsidR="00553586" w:rsidRPr="00396BAD">
        <w:rPr>
          <w:rFonts w:ascii="Times New Roman" w:hAnsi="Times New Roman" w:cs="Times New Roman"/>
          <w:sz w:val="28"/>
          <w:szCs w:val="28"/>
        </w:rPr>
        <w:t xml:space="preserve">залишалися </w:t>
      </w:r>
      <w:r w:rsidRPr="00396BAD">
        <w:rPr>
          <w:rFonts w:ascii="Times New Roman" w:hAnsi="Times New Roman" w:cs="Times New Roman"/>
          <w:sz w:val="28"/>
          <w:szCs w:val="28"/>
        </w:rPr>
        <w:t>єдиними вищими навчальними закладами</w:t>
      </w:r>
      <w:r w:rsidR="004875F7" w:rsidRPr="00396BAD">
        <w:rPr>
          <w:rFonts w:ascii="Times New Roman" w:hAnsi="Times New Roman" w:cs="Times New Roman"/>
          <w:sz w:val="28"/>
          <w:szCs w:val="28"/>
        </w:rPr>
        <w:t xml:space="preserve"> </w:t>
      </w:r>
      <w:r w:rsidRPr="00396BAD">
        <w:rPr>
          <w:rFonts w:ascii="Times New Roman" w:hAnsi="Times New Roman" w:cs="Times New Roman"/>
          <w:sz w:val="28"/>
          <w:szCs w:val="28"/>
        </w:rPr>
        <w:t>Великої Британії</w:t>
      </w:r>
      <w:r w:rsidR="00BB77AF" w:rsidRPr="00396BAD">
        <w:rPr>
          <w:rFonts w:ascii="Times New Roman" w:hAnsi="Times New Roman" w:cs="Times New Roman"/>
          <w:sz w:val="28"/>
          <w:szCs w:val="28"/>
        </w:rPr>
        <w:t xml:space="preserve">, що </w:t>
      </w:r>
      <w:r w:rsidRPr="00396BAD">
        <w:rPr>
          <w:rFonts w:ascii="Times New Roman" w:hAnsi="Times New Roman" w:cs="Times New Roman"/>
          <w:sz w:val="28"/>
          <w:szCs w:val="28"/>
        </w:rPr>
        <w:t>забезпечували освіту в гуманітарній сфері,основу якої складала класика. Релігійні тести, висока плата за навчання обмежували вступ до цих університетів.</w:t>
      </w:r>
    </w:p>
    <w:p w:rsidR="00F6746B" w:rsidRPr="00396BAD" w:rsidRDefault="00BB77AF" w:rsidP="00F6746B">
      <w:pPr>
        <w:autoSpaceDE w:val="0"/>
        <w:autoSpaceDN w:val="0"/>
        <w:adjustRightInd w:val="0"/>
        <w:spacing w:after="0" w:line="360" w:lineRule="auto"/>
        <w:ind w:firstLine="708"/>
        <w:jc w:val="both"/>
        <w:rPr>
          <w:rFonts w:ascii="Times New Roman" w:hAnsi="Times New Roman" w:cs="Times New Roman"/>
          <w:sz w:val="28"/>
          <w:szCs w:val="28"/>
        </w:rPr>
      </w:pPr>
      <w:r w:rsidRPr="00396BAD">
        <w:rPr>
          <w:rFonts w:ascii="Times New Roman" w:hAnsi="Times New Roman" w:cs="Times New Roman"/>
          <w:sz w:val="28"/>
          <w:szCs w:val="28"/>
        </w:rPr>
        <w:t>Водночас, на території Шотландії за цей період були побудовані чотири</w:t>
      </w:r>
      <w:r w:rsidR="00081185" w:rsidRPr="00396BAD">
        <w:rPr>
          <w:rFonts w:ascii="Times New Roman" w:hAnsi="Times New Roman" w:cs="Times New Roman"/>
          <w:sz w:val="28"/>
          <w:szCs w:val="28"/>
          <w:lang w:val="ru-RU"/>
        </w:rPr>
        <w:t xml:space="preserve"> </w:t>
      </w:r>
      <w:r w:rsidRPr="00396BAD">
        <w:rPr>
          <w:rFonts w:ascii="Times New Roman" w:hAnsi="Times New Roman" w:cs="Times New Roman"/>
          <w:sz w:val="28"/>
          <w:szCs w:val="28"/>
        </w:rPr>
        <w:t>«кам'яних» університети</w:t>
      </w:r>
      <w:r w:rsidR="007170B3" w:rsidRPr="00396BAD">
        <w:rPr>
          <w:rFonts w:ascii="Times New Roman" w:hAnsi="Times New Roman" w:cs="Times New Roman"/>
          <w:sz w:val="28"/>
          <w:szCs w:val="28"/>
        </w:rPr>
        <w:t xml:space="preserve"> для менш привіл</w:t>
      </w:r>
      <w:r w:rsidR="00F6746B" w:rsidRPr="00396BAD">
        <w:rPr>
          <w:rFonts w:ascii="Times New Roman" w:hAnsi="Times New Roman" w:cs="Times New Roman"/>
          <w:sz w:val="28"/>
          <w:szCs w:val="28"/>
        </w:rPr>
        <w:t>е</w:t>
      </w:r>
      <w:r w:rsidR="007170B3" w:rsidRPr="00396BAD">
        <w:rPr>
          <w:rFonts w:ascii="Times New Roman" w:hAnsi="Times New Roman" w:cs="Times New Roman"/>
          <w:sz w:val="28"/>
          <w:szCs w:val="28"/>
        </w:rPr>
        <w:t>йованих соціальних верств з невеликою платнею за навчання</w:t>
      </w:r>
      <w:r w:rsidRPr="00396BAD">
        <w:rPr>
          <w:rFonts w:ascii="Times New Roman" w:hAnsi="Times New Roman" w:cs="Times New Roman"/>
          <w:sz w:val="28"/>
          <w:szCs w:val="28"/>
        </w:rPr>
        <w:t xml:space="preserve">: </w:t>
      </w:r>
    </w:p>
    <w:p w:rsidR="007170B3" w:rsidRPr="00396BAD" w:rsidRDefault="00BB77AF" w:rsidP="00F6746B">
      <w:pPr>
        <w:pStyle w:val="a3"/>
        <w:numPr>
          <w:ilvl w:val="0"/>
          <w:numId w:val="21"/>
        </w:numPr>
        <w:autoSpaceDE w:val="0"/>
        <w:autoSpaceDN w:val="0"/>
        <w:adjustRightInd w:val="0"/>
        <w:spacing w:after="0" w:line="360" w:lineRule="auto"/>
        <w:ind w:left="0" w:firstLine="0"/>
        <w:jc w:val="both"/>
        <w:rPr>
          <w:rFonts w:ascii="Times New Roman" w:hAnsi="Times New Roman" w:cs="Times New Roman"/>
          <w:sz w:val="28"/>
          <w:szCs w:val="28"/>
        </w:rPr>
      </w:pPr>
      <w:r w:rsidRPr="00396BAD">
        <w:rPr>
          <w:rFonts w:ascii="Times New Roman" w:hAnsi="Times New Roman" w:cs="Times New Roman"/>
          <w:sz w:val="28"/>
          <w:szCs w:val="28"/>
        </w:rPr>
        <w:t>Університет Сент-Ендрюс (1411)</w:t>
      </w:r>
      <w:r w:rsidR="007170B3" w:rsidRPr="00396BAD">
        <w:rPr>
          <w:rFonts w:ascii="Times New Roman" w:hAnsi="Times New Roman" w:cs="Times New Roman"/>
          <w:sz w:val="28"/>
          <w:szCs w:val="28"/>
        </w:rPr>
        <w:t xml:space="preserve"> – зараз є науково-дослідним </w:t>
      </w:r>
    </w:p>
    <w:p w:rsidR="00F6746B" w:rsidRPr="00396BAD" w:rsidRDefault="007170B3" w:rsidP="00F6746B">
      <w:pPr>
        <w:autoSpaceDE w:val="0"/>
        <w:autoSpaceDN w:val="0"/>
        <w:adjustRightInd w:val="0"/>
        <w:spacing w:after="0" w:line="360" w:lineRule="auto"/>
        <w:jc w:val="both"/>
        <w:rPr>
          <w:rFonts w:ascii="Times New Roman" w:hAnsi="Times New Roman" w:cs="Times New Roman"/>
          <w:sz w:val="28"/>
          <w:szCs w:val="28"/>
        </w:rPr>
      </w:pPr>
      <w:r w:rsidRPr="00396BAD">
        <w:rPr>
          <w:rFonts w:ascii="Times New Roman" w:hAnsi="Times New Roman" w:cs="Times New Roman"/>
          <w:sz w:val="28"/>
          <w:szCs w:val="28"/>
        </w:rPr>
        <w:t>центром і серед університетів Шотландії займає лідируючі позиції. Згідно рейтинговим зведеннями, представлених газетою «The Guardian», йому належить четверте місце в списку кращих університетів Великобританії.</w:t>
      </w:r>
      <w:r w:rsidR="00BB77AF" w:rsidRPr="00396BAD">
        <w:rPr>
          <w:rFonts w:ascii="Times New Roman" w:hAnsi="Times New Roman" w:cs="Times New Roman"/>
          <w:sz w:val="28"/>
          <w:szCs w:val="28"/>
        </w:rPr>
        <w:t xml:space="preserve"> </w:t>
      </w:r>
    </w:p>
    <w:p w:rsidR="00F6746B" w:rsidRPr="00396BAD" w:rsidRDefault="00BB77AF" w:rsidP="00F6746B">
      <w:pPr>
        <w:pStyle w:val="a3"/>
        <w:numPr>
          <w:ilvl w:val="0"/>
          <w:numId w:val="20"/>
        </w:numPr>
        <w:autoSpaceDE w:val="0"/>
        <w:autoSpaceDN w:val="0"/>
        <w:adjustRightInd w:val="0"/>
        <w:spacing w:after="0" w:line="360" w:lineRule="auto"/>
        <w:ind w:left="0" w:firstLine="0"/>
        <w:jc w:val="both"/>
        <w:rPr>
          <w:rFonts w:ascii="Times New Roman" w:hAnsi="Times New Roman" w:cs="Times New Roman"/>
          <w:sz w:val="28"/>
          <w:szCs w:val="28"/>
        </w:rPr>
      </w:pPr>
      <w:r w:rsidRPr="00396BAD">
        <w:rPr>
          <w:rFonts w:ascii="Times New Roman" w:hAnsi="Times New Roman" w:cs="Times New Roman"/>
          <w:sz w:val="28"/>
          <w:szCs w:val="28"/>
        </w:rPr>
        <w:lastRenderedPageBreak/>
        <w:t>Університет</w:t>
      </w:r>
      <w:r w:rsidR="00081185" w:rsidRPr="00396BAD">
        <w:rPr>
          <w:rFonts w:ascii="Times New Roman" w:hAnsi="Times New Roman" w:cs="Times New Roman"/>
          <w:sz w:val="28"/>
          <w:szCs w:val="28"/>
        </w:rPr>
        <w:t xml:space="preserve"> </w:t>
      </w:r>
      <w:r w:rsidRPr="00396BAD">
        <w:rPr>
          <w:rFonts w:ascii="Times New Roman" w:hAnsi="Times New Roman" w:cs="Times New Roman"/>
          <w:sz w:val="28"/>
          <w:szCs w:val="28"/>
        </w:rPr>
        <w:t xml:space="preserve">Глазго (1451), </w:t>
      </w:r>
      <w:r w:rsidR="007170B3" w:rsidRPr="00396BAD">
        <w:rPr>
          <w:rFonts w:ascii="Times New Roman" w:hAnsi="Times New Roman" w:cs="Times New Roman"/>
          <w:sz w:val="28"/>
          <w:szCs w:val="28"/>
        </w:rPr>
        <w:t xml:space="preserve">нині навчається близько 23000 студентів, серед них </w:t>
      </w:r>
      <w:r w:rsidR="00F6746B" w:rsidRPr="00396BAD">
        <w:rPr>
          <w:rFonts w:ascii="Times New Roman" w:hAnsi="Times New Roman" w:cs="Times New Roman"/>
          <w:sz w:val="28"/>
          <w:szCs w:val="28"/>
        </w:rPr>
        <w:t>–</w:t>
      </w:r>
      <w:r w:rsidR="007170B3" w:rsidRPr="00396BAD">
        <w:rPr>
          <w:rFonts w:ascii="Times New Roman" w:hAnsi="Times New Roman" w:cs="Times New Roman"/>
          <w:sz w:val="28"/>
          <w:szCs w:val="28"/>
        </w:rPr>
        <w:t xml:space="preserve"> іноземні</w:t>
      </w:r>
      <w:r w:rsidR="00F6746B" w:rsidRPr="00396BAD">
        <w:rPr>
          <w:rFonts w:ascii="Times New Roman" w:hAnsi="Times New Roman" w:cs="Times New Roman"/>
          <w:sz w:val="28"/>
          <w:szCs w:val="28"/>
        </w:rPr>
        <w:t xml:space="preserve"> </w:t>
      </w:r>
      <w:r w:rsidR="007170B3" w:rsidRPr="00396BAD">
        <w:rPr>
          <w:rFonts w:ascii="Times New Roman" w:hAnsi="Times New Roman" w:cs="Times New Roman"/>
          <w:sz w:val="28"/>
          <w:szCs w:val="28"/>
        </w:rPr>
        <w:t>студенти з більш ніж 120 країн світу. Відповідно до результатів програми оц</w:t>
      </w:r>
      <w:r w:rsidR="00F6746B" w:rsidRPr="00396BAD">
        <w:rPr>
          <w:rFonts w:ascii="Times New Roman" w:hAnsi="Times New Roman" w:cs="Times New Roman"/>
          <w:sz w:val="28"/>
          <w:szCs w:val="28"/>
        </w:rPr>
        <w:t>і</w:t>
      </w:r>
      <w:r w:rsidR="007170B3" w:rsidRPr="00396BAD">
        <w:rPr>
          <w:rFonts w:ascii="Times New Roman" w:hAnsi="Times New Roman" w:cs="Times New Roman"/>
          <w:sz w:val="28"/>
          <w:szCs w:val="28"/>
        </w:rPr>
        <w:t>нки якості дослідницької роботи в навчальних закладах (Research</w:t>
      </w:r>
      <w:r w:rsidR="00F6746B" w:rsidRPr="00396BAD">
        <w:rPr>
          <w:rFonts w:ascii="Times New Roman" w:hAnsi="Times New Roman" w:cs="Times New Roman"/>
          <w:sz w:val="28"/>
          <w:szCs w:val="28"/>
        </w:rPr>
        <w:t xml:space="preserve"> </w:t>
      </w:r>
      <w:r w:rsidR="007170B3" w:rsidRPr="00396BAD">
        <w:rPr>
          <w:rFonts w:ascii="Times New Roman" w:hAnsi="Times New Roman" w:cs="Times New Roman"/>
          <w:sz w:val="28"/>
          <w:szCs w:val="28"/>
        </w:rPr>
        <w:t>Assessment</w:t>
      </w:r>
      <w:r w:rsidR="00F6746B" w:rsidRPr="00396BAD">
        <w:rPr>
          <w:rFonts w:ascii="Times New Roman" w:hAnsi="Times New Roman" w:cs="Times New Roman"/>
          <w:sz w:val="28"/>
          <w:szCs w:val="28"/>
        </w:rPr>
        <w:t xml:space="preserve"> </w:t>
      </w:r>
      <w:r w:rsidR="007170B3" w:rsidRPr="00396BAD">
        <w:rPr>
          <w:rFonts w:ascii="Times New Roman" w:hAnsi="Times New Roman" w:cs="Times New Roman"/>
          <w:sz w:val="28"/>
          <w:szCs w:val="28"/>
        </w:rPr>
        <w:t>Exercise</w:t>
      </w:r>
      <w:r w:rsidR="00F6746B" w:rsidRPr="00396BAD">
        <w:rPr>
          <w:rFonts w:ascii="Times New Roman" w:hAnsi="Times New Roman" w:cs="Times New Roman"/>
          <w:sz w:val="28"/>
          <w:szCs w:val="28"/>
        </w:rPr>
        <w:t xml:space="preserve"> </w:t>
      </w:r>
      <w:r w:rsidR="007170B3" w:rsidRPr="00396BAD">
        <w:rPr>
          <w:rFonts w:ascii="Times New Roman" w:hAnsi="Times New Roman" w:cs="Times New Roman"/>
          <w:sz w:val="28"/>
          <w:szCs w:val="28"/>
        </w:rPr>
        <w:t xml:space="preserve">(RAE)), програма з історії мистецтва в університеті визнана кращою в </w:t>
      </w:r>
      <w:r w:rsidR="00F6746B" w:rsidRPr="00396BAD">
        <w:rPr>
          <w:rFonts w:ascii="Times New Roman" w:hAnsi="Times New Roman" w:cs="Times New Roman"/>
          <w:sz w:val="28"/>
          <w:szCs w:val="28"/>
        </w:rPr>
        <w:t>Великобританії</w:t>
      </w:r>
      <w:r w:rsidR="007170B3" w:rsidRPr="00396BAD">
        <w:rPr>
          <w:rFonts w:ascii="Times New Roman" w:hAnsi="Times New Roman" w:cs="Times New Roman"/>
          <w:sz w:val="28"/>
          <w:szCs w:val="28"/>
        </w:rPr>
        <w:t xml:space="preserve">. </w:t>
      </w:r>
    </w:p>
    <w:p w:rsidR="00F6746B" w:rsidRPr="00396BAD" w:rsidRDefault="00BB77AF" w:rsidP="00F6746B">
      <w:pPr>
        <w:pStyle w:val="a3"/>
        <w:numPr>
          <w:ilvl w:val="0"/>
          <w:numId w:val="20"/>
        </w:numPr>
        <w:autoSpaceDE w:val="0"/>
        <w:autoSpaceDN w:val="0"/>
        <w:adjustRightInd w:val="0"/>
        <w:spacing w:after="0" w:line="360" w:lineRule="auto"/>
        <w:ind w:left="0" w:firstLine="0"/>
        <w:jc w:val="both"/>
        <w:rPr>
          <w:rFonts w:ascii="Times New Roman" w:hAnsi="Times New Roman" w:cs="Times New Roman"/>
          <w:sz w:val="28"/>
          <w:szCs w:val="28"/>
        </w:rPr>
      </w:pPr>
      <w:r w:rsidRPr="00396BAD">
        <w:rPr>
          <w:rFonts w:ascii="Times New Roman" w:hAnsi="Times New Roman" w:cs="Times New Roman"/>
          <w:sz w:val="28"/>
          <w:szCs w:val="28"/>
        </w:rPr>
        <w:t>Університет Абердіна (1495)</w:t>
      </w:r>
      <w:r w:rsidR="00F6746B" w:rsidRPr="00396BAD">
        <w:rPr>
          <w:rFonts w:ascii="Times New Roman" w:hAnsi="Times New Roman" w:cs="Times New Roman"/>
          <w:sz w:val="28"/>
          <w:szCs w:val="28"/>
        </w:rPr>
        <w:t xml:space="preserve"> -</w:t>
      </w:r>
      <w:r w:rsidRPr="00396BAD">
        <w:rPr>
          <w:rFonts w:ascii="Times New Roman" w:hAnsi="Times New Roman" w:cs="Times New Roman"/>
          <w:sz w:val="28"/>
          <w:szCs w:val="28"/>
        </w:rPr>
        <w:t xml:space="preserve"> </w:t>
      </w:r>
      <w:r w:rsidR="00F6746B" w:rsidRPr="00396BAD">
        <w:rPr>
          <w:rFonts w:ascii="Times New Roman" w:hAnsi="Times New Roman" w:cs="Times New Roman"/>
          <w:sz w:val="28"/>
          <w:szCs w:val="28"/>
        </w:rPr>
        <w:t>за роботи, проведені або розпочаті в цьому навчальному закладі, було присуджено п'ять Нобелівських премій.</w:t>
      </w:r>
    </w:p>
    <w:p w:rsidR="00F6746B" w:rsidRPr="00396BAD" w:rsidRDefault="00BB77AF" w:rsidP="00F6746B">
      <w:pPr>
        <w:pStyle w:val="a3"/>
        <w:numPr>
          <w:ilvl w:val="0"/>
          <w:numId w:val="20"/>
        </w:numPr>
        <w:autoSpaceDE w:val="0"/>
        <w:autoSpaceDN w:val="0"/>
        <w:adjustRightInd w:val="0"/>
        <w:spacing w:after="0" w:line="360" w:lineRule="auto"/>
        <w:ind w:left="0" w:firstLine="0"/>
        <w:jc w:val="both"/>
        <w:rPr>
          <w:rFonts w:ascii="Times New Roman" w:hAnsi="Times New Roman" w:cs="Times New Roman"/>
          <w:sz w:val="28"/>
          <w:szCs w:val="28"/>
        </w:rPr>
      </w:pPr>
      <w:r w:rsidRPr="00396BAD">
        <w:rPr>
          <w:rFonts w:ascii="Times New Roman" w:hAnsi="Times New Roman" w:cs="Times New Roman"/>
          <w:sz w:val="28"/>
          <w:szCs w:val="28"/>
        </w:rPr>
        <w:t xml:space="preserve">Університет </w:t>
      </w:r>
      <w:r w:rsidR="004875F7" w:rsidRPr="00396BAD">
        <w:rPr>
          <w:rFonts w:ascii="Times New Roman" w:hAnsi="Times New Roman" w:cs="Times New Roman"/>
          <w:sz w:val="28"/>
          <w:szCs w:val="28"/>
        </w:rPr>
        <w:t>Единбурга</w:t>
      </w:r>
      <w:r w:rsidR="00081185" w:rsidRPr="00396BAD">
        <w:rPr>
          <w:rFonts w:ascii="Times New Roman" w:hAnsi="Times New Roman" w:cs="Times New Roman"/>
          <w:sz w:val="28"/>
          <w:szCs w:val="28"/>
          <w:lang w:val="ru-RU"/>
        </w:rPr>
        <w:t xml:space="preserve"> </w:t>
      </w:r>
      <w:r w:rsidRPr="00396BAD">
        <w:rPr>
          <w:rFonts w:ascii="Times New Roman" w:hAnsi="Times New Roman" w:cs="Times New Roman"/>
          <w:sz w:val="28"/>
          <w:szCs w:val="28"/>
        </w:rPr>
        <w:t xml:space="preserve">(1583). </w:t>
      </w:r>
    </w:p>
    <w:p w:rsidR="00553586" w:rsidRPr="000E4627" w:rsidRDefault="00BB77AF" w:rsidP="00F6746B">
      <w:pPr>
        <w:autoSpaceDE w:val="0"/>
        <w:autoSpaceDN w:val="0"/>
        <w:adjustRightInd w:val="0"/>
        <w:spacing w:after="0" w:line="360" w:lineRule="auto"/>
        <w:ind w:firstLine="709"/>
        <w:jc w:val="both"/>
        <w:rPr>
          <w:rFonts w:ascii="Times New Roman" w:hAnsi="Times New Roman" w:cs="Times New Roman"/>
          <w:sz w:val="28"/>
          <w:szCs w:val="28"/>
        </w:rPr>
      </w:pPr>
      <w:r w:rsidRPr="00396BAD">
        <w:rPr>
          <w:rFonts w:ascii="Times New Roman" w:hAnsi="Times New Roman" w:cs="Times New Roman"/>
          <w:sz w:val="28"/>
          <w:szCs w:val="28"/>
        </w:rPr>
        <w:t xml:space="preserve">Вони ґрунтувалися як опорні точки </w:t>
      </w:r>
      <w:r w:rsidRPr="000E4627">
        <w:rPr>
          <w:rFonts w:ascii="Times New Roman" w:hAnsi="Times New Roman" w:cs="Times New Roman"/>
          <w:sz w:val="28"/>
          <w:szCs w:val="28"/>
        </w:rPr>
        <w:t>англійського політичного впливу і розташовувалися в найбільш великих населених</w:t>
      </w:r>
      <w:r w:rsidR="004875F7" w:rsidRPr="000E4627">
        <w:rPr>
          <w:rFonts w:ascii="Times New Roman" w:hAnsi="Times New Roman" w:cs="Times New Roman"/>
          <w:sz w:val="28"/>
          <w:szCs w:val="28"/>
        </w:rPr>
        <w:t xml:space="preserve"> </w:t>
      </w:r>
      <w:r w:rsidRPr="000E4627">
        <w:rPr>
          <w:rFonts w:ascii="Times New Roman" w:hAnsi="Times New Roman" w:cs="Times New Roman"/>
          <w:sz w:val="28"/>
          <w:szCs w:val="28"/>
        </w:rPr>
        <w:t>пунктах</w:t>
      </w:r>
      <w:r w:rsidR="00F6746B" w:rsidRPr="000E4627">
        <w:rPr>
          <w:rFonts w:ascii="Times New Roman" w:hAnsi="Times New Roman" w:cs="Times New Roman"/>
          <w:sz w:val="28"/>
          <w:szCs w:val="28"/>
        </w:rPr>
        <w:t xml:space="preserve"> </w:t>
      </w:r>
      <w:r w:rsidR="004875F7" w:rsidRPr="000E4627">
        <w:rPr>
          <w:rFonts w:ascii="Times New Roman" w:hAnsi="Times New Roman" w:cs="Times New Roman"/>
          <w:sz w:val="28"/>
          <w:szCs w:val="28"/>
          <w:lang w:val="ru-RU"/>
        </w:rPr>
        <w:t>[</w:t>
      </w:r>
      <w:r w:rsidR="000E4627" w:rsidRPr="000E4627">
        <w:rPr>
          <w:rFonts w:ascii="Times New Roman" w:hAnsi="Times New Roman" w:cs="Times New Roman"/>
          <w:sz w:val="28"/>
          <w:szCs w:val="28"/>
          <w:lang w:val="ru-RU"/>
        </w:rPr>
        <w:t>6,</w:t>
      </w:r>
      <w:r w:rsidR="00F6746B" w:rsidRPr="000E4627">
        <w:rPr>
          <w:rFonts w:ascii="Times New Roman" w:hAnsi="Times New Roman" w:cs="Times New Roman"/>
          <w:sz w:val="28"/>
          <w:szCs w:val="28"/>
          <w:lang w:val="ru-RU"/>
        </w:rPr>
        <w:t xml:space="preserve"> </w:t>
      </w:r>
      <w:r w:rsidR="00F6746B" w:rsidRPr="000E4627">
        <w:rPr>
          <w:rFonts w:ascii="Times New Roman" w:hAnsi="Times New Roman" w:cs="Times New Roman"/>
          <w:sz w:val="28"/>
          <w:szCs w:val="28"/>
        </w:rPr>
        <w:t>с.26-27</w:t>
      </w:r>
      <w:r w:rsidR="004875F7" w:rsidRPr="000E4627">
        <w:rPr>
          <w:rFonts w:ascii="Times New Roman" w:hAnsi="Times New Roman" w:cs="Times New Roman"/>
          <w:sz w:val="28"/>
          <w:szCs w:val="28"/>
          <w:lang w:val="ru-RU"/>
        </w:rPr>
        <w:t>]</w:t>
      </w:r>
      <w:r w:rsidR="004875F7" w:rsidRPr="000E4627">
        <w:rPr>
          <w:rFonts w:ascii="Times New Roman" w:hAnsi="Times New Roman" w:cs="Times New Roman"/>
          <w:sz w:val="28"/>
          <w:szCs w:val="28"/>
        </w:rPr>
        <w:t>.</w:t>
      </w:r>
    </w:p>
    <w:p w:rsidR="00465675" w:rsidRPr="00A478CC" w:rsidRDefault="004777B4" w:rsidP="005E7D68">
      <w:pPr>
        <w:autoSpaceDE w:val="0"/>
        <w:autoSpaceDN w:val="0"/>
        <w:adjustRightInd w:val="0"/>
        <w:spacing w:after="0" w:line="360" w:lineRule="auto"/>
        <w:ind w:firstLine="708"/>
        <w:jc w:val="both"/>
        <w:rPr>
          <w:rFonts w:ascii="Times New Roman" w:hAnsi="Times New Roman" w:cs="Times New Roman"/>
          <w:sz w:val="28"/>
          <w:szCs w:val="28"/>
        </w:rPr>
      </w:pPr>
      <w:r w:rsidRPr="00396BAD">
        <w:rPr>
          <w:rFonts w:ascii="Times New Roman" w:hAnsi="Times New Roman" w:cs="Times New Roman"/>
          <w:sz w:val="28"/>
          <w:szCs w:val="28"/>
        </w:rPr>
        <w:t>Об’єктивною передумовою</w:t>
      </w:r>
      <w:r w:rsidR="00081185" w:rsidRPr="00396BAD">
        <w:rPr>
          <w:rFonts w:ascii="Times New Roman" w:hAnsi="Times New Roman" w:cs="Times New Roman"/>
          <w:sz w:val="28"/>
          <w:szCs w:val="28"/>
        </w:rPr>
        <w:t xml:space="preserve"> </w:t>
      </w:r>
      <w:r w:rsidRPr="00396BAD">
        <w:rPr>
          <w:rFonts w:ascii="Times New Roman" w:hAnsi="Times New Roman" w:cs="Times New Roman"/>
          <w:sz w:val="28"/>
          <w:szCs w:val="28"/>
        </w:rPr>
        <w:t>виникнення другого покоління британських вузів була індустріальна революція і п</w:t>
      </w:r>
      <w:r w:rsidR="00465675" w:rsidRPr="00396BAD">
        <w:rPr>
          <w:rFonts w:ascii="Times New Roman" w:hAnsi="Times New Roman" w:cs="Times New Roman"/>
          <w:sz w:val="28"/>
          <w:szCs w:val="28"/>
        </w:rPr>
        <w:t>отреб</w:t>
      </w:r>
      <w:r w:rsidRPr="00396BAD">
        <w:rPr>
          <w:rFonts w:ascii="Times New Roman" w:hAnsi="Times New Roman" w:cs="Times New Roman"/>
          <w:sz w:val="28"/>
          <w:szCs w:val="28"/>
        </w:rPr>
        <w:t>а</w:t>
      </w:r>
      <w:r w:rsidR="00465675" w:rsidRPr="00396BAD">
        <w:rPr>
          <w:rFonts w:ascii="Times New Roman" w:hAnsi="Times New Roman" w:cs="Times New Roman"/>
          <w:sz w:val="28"/>
          <w:szCs w:val="28"/>
        </w:rPr>
        <w:t xml:space="preserve"> суспільства у всезагальній освіті</w:t>
      </w:r>
      <w:r w:rsidRPr="00396BAD">
        <w:rPr>
          <w:rFonts w:ascii="Times New Roman" w:hAnsi="Times New Roman" w:cs="Times New Roman"/>
          <w:sz w:val="28"/>
          <w:szCs w:val="28"/>
        </w:rPr>
        <w:t xml:space="preserve">. У Лондоні було </w:t>
      </w:r>
      <w:r w:rsidR="00465675" w:rsidRPr="00396BAD">
        <w:rPr>
          <w:rFonts w:ascii="Times New Roman" w:hAnsi="Times New Roman" w:cs="Times New Roman"/>
          <w:sz w:val="28"/>
          <w:szCs w:val="28"/>
        </w:rPr>
        <w:t>створен</w:t>
      </w:r>
      <w:r w:rsidRPr="00396BAD">
        <w:rPr>
          <w:rFonts w:ascii="Times New Roman" w:hAnsi="Times New Roman" w:cs="Times New Roman"/>
          <w:sz w:val="28"/>
          <w:szCs w:val="28"/>
        </w:rPr>
        <w:t>о</w:t>
      </w:r>
      <w:r w:rsidR="00465675" w:rsidRPr="00396BAD">
        <w:rPr>
          <w:rFonts w:ascii="Times New Roman" w:hAnsi="Times New Roman" w:cs="Times New Roman"/>
          <w:sz w:val="28"/>
          <w:szCs w:val="28"/>
        </w:rPr>
        <w:t xml:space="preserve"> Університетськ</w:t>
      </w:r>
      <w:r w:rsidRPr="00396BAD">
        <w:rPr>
          <w:rFonts w:ascii="Times New Roman" w:hAnsi="Times New Roman" w:cs="Times New Roman"/>
          <w:sz w:val="28"/>
          <w:szCs w:val="28"/>
        </w:rPr>
        <w:t>ий</w:t>
      </w:r>
      <w:r w:rsidR="00465675" w:rsidRPr="00396BAD">
        <w:rPr>
          <w:rFonts w:ascii="Times New Roman" w:hAnsi="Times New Roman" w:cs="Times New Roman"/>
          <w:sz w:val="28"/>
          <w:szCs w:val="28"/>
        </w:rPr>
        <w:t xml:space="preserve"> коледж (1826), що заклав основу для відкриття</w:t>
      </w:r>
      <w:r w:rsidR="004875F7" w:rsidRPr="00396BAD">
        <w:rPr>
          <w:rFonts w:ascii="Times New Roman" w:hAnsi="Times New Roman" w:cs="Times New Roman"/>
          <w:sz w:val="28"/>
          <w:szCs w:val="28"/>
        </w:rPr>
        <w:t xml:space="preserve"> </w:t>
      </w:r>
      <w:r w:rsidR="00465675" w:rsidRPr="00396BAD">
        <w:rPr>
          <w:rFonts w:ascii="Times New Roman" w:hAnsi="Times New Roman" w:cs="Times New Roman"/>
          <w:sz w:val="28"/>
          <w:szCs w:val="28"/>
        </w:rPr>
        <w:t>Лондонського університету (1836) та проведен</w:t>
      </w:r>
      <w:r w:rsidRPr="00396BAD">
        <w:rPr>
          <w:rFonts w:ascii="Times New Roman" w:hAnsi="Times New Roman" w:cs="Times New Roman"/>
          <w:sz w:val="28"/>
          <w:szCs w:val="28"/>
        </w:rPr>
        <w:t>о</w:t>
      </w:r>
      <w:r w:rsidR="00465675" w:rsidRPr="00396BAD">
        <w:rPr>
          <w:rFonts w:ascii="Times New Roman" w:hAnsi="Times New Roman" w:cs="Times New Roman"/>
          <w:sz w:val="28"/>
          <w:szCs w:val="28"/>
        </w:rPr>
        <w:t xml:space="preserve"> ряд реформ – реформи екзаменаційної системи, відміна</w:t>
      </w:r>
      <w:r w:rsidR="00081185" w:rsidRPr="00396BAD">
        <w:rPr>
          <w:rFonts w:ascii="Times New Roman" w:hAnsi="Times New Roman" w:cs="Times New Roman"/>
          <w:sz w:val="28"/>
          <w:szCs w:val="28"/>
        </w:rPr>
        <w:t xml:space="preserve"> </w:t>
      </w:r>
      <w:r w:rsidR="00465675" w:rsidRPr="00396BAD">
        <w:rPr>
          <w:rFonts w:ascii="Times New Roman" w:hAnsi="Times New Roman" w:cs="Times New Roman"/>
          <w:sz w:val="28"/>
          <w:szCs w:val="28"/>
        </w:rPr>
        <w:t>релігійних тестів,</w:t>
      </w:r>
      <w:r w:rsidR="00465675" w:rsidRPr="000437A8">
        <w:rPr>
          <w:rFonts w:ascii="Times New Roman" w:hAnsi="Times New Roman" w:cs="Times New Roman"/>
          <w:color w:val="C00000"/>
          <w:sz w:val="28"/>
          <w:szCs w:val="28"/>
        </w:rPr>
        <w:t xml:space="preserve"> </w:t>
      </w:r>
      <w:r w:rsidR="00465675" w:rsidRPr="00396BAD">
        <w:rPr>
          <w:rFonts w:ascii="Times New Roman" w:hAnsi="Times New Roman" w:cs="Times New Roman"/>
          <w:sz w:val="28"/>
          <w:szCs w:val="28"/>
        </w:rPr>
        <w:t>розширення змісту університетської освіти. За ініціативою підприємців в другій половині ХІХ</w:t>
      </w:r>
      <w:r w:rsidR="001078B9" w:rsidRPr="00396BAD">
        <w:rPr>
          <w:rFonts w:ascii="Times New Roman" w:hAnsi="Times New Roman" w:cs="Times New Roman"/>
          <w:sz w:val="28"/>
          <w:szCs w:val="28"/>
        </w:rPr>
        <w:t xml:space="preserve"> – на початку ХХ ст. у великих індустріальних містах відкриваються університетські коледжі, які пізніше утворили групу так званих «сучасних» університетів Великої Британії – </w:t>
      </w:r>
      <w:r w:rsidRPr="00396BAD">
        <w:rPr>
          <w:rFonts w:ascii="Times New Roman" w:hAnsi="Times New Roman" w:cs="Times New Roman"/>
          <w:sz w:val="28"/>
          <w:szCs w:val="28"/>
        </w:rPr>
        <w:t xml:space="preserve">Манчестерський (1851), </w:t>
      </w:r>
      <w:r w:rsidR="001078B9" w:rsidRPr="00396BAD">
        <w:rPr>
          <w:rFonts w:ascii="Times New Roman" w:hAnsi="Times New Roman" w:cs="Times New Roman"/>
          <w:sz w:val="28"/>
          <w:szCs w:val="28"/>
        </w:rPr>
        <w:t>Бірмінгемський (1900), Ліверпульський (1903), Лідський (1904), Шеффілдський (1905), Брістольський (</w:t>
      </w:r>
      <w:r w:rsidR="001078B9" w:rsidRPr="00A478CC">
        <w:rPr>
          <w:rFonts w:ascii="Times New Roman" w:hAnsi="Times New Roman" w:cs="Times New Roman"/>
          <w:sz w:val="28"/>
          <w:szCs w:val="28"/>
        </w:rPr>
        <w:t>1909) [</w:t>
      </w:r>
      <w:r w:rsidR="00A478CC" w:rsidRPr="00A478CC">
        <w:rPr>
          <w:rFonts w:ascii="Times New Roman" w:hAnsi="Times New Roman" w:cs="Times New Roman"/>
          <w:sz w:val="28"/>
          <w:szCs w:val="28"/>
        </w:rPr>
        <w:t>11</w:t>
      </w:r>
      <w:r w:rsidR="0051599A" w:rsidRPr="00A478CC">
        <w:rPr>
          <w:rFonts w:ascii="Times New Roman" w:hAnsi="Times New Roman" w:cs="Times New Roman"/>
          <w:sz w:val="28"/>
          <w:szCs w:val="28"/>
        </w:rPr>
        <w:t>, c. 260</w:t>
      </w:r>
      <w:r w:rsidR="001078B9" w:rsidRPr="00A478CC">
        <w:rPr>
          <w:rFonts w:ascii="Times New Roman" w:hAnsi="Times New Roman" w:cs="Times New Roman"/>
          <w:sz w:val="28"/>
          <w:szCs w:val="28"/>
        </w:rPr>
        <w:t>].</w:t>
      </w:r>
    </w:p>
    <w:p w:rsidR="009C797C" w:rsidRPr="00396BAD" w:rsidRDefault="005E3757" w:rsidP="004777B4">
      <w:pPr>
        <w:autoSpaceDE w:val="0"/>
        <w:autoSpaceDN w:val="0"/>
        <w:adjustRightInd w:val="0"/>
        <w:spacing w:after="0" w:line="360" w:lineRule="auto"/>
        <w:ind w:firstLine="708"/>
        <w:jc w:val="both"/>
        <w:rPr>
          <w:rFonts w:ascii="Times New Roman" w:hAnsi="Times New Roman" w:cs="Times New Roman"/>
          <w:sz w:val="28"/>
          <w:szCs w:val="28"/>
        </w:rPr>
      </w:pPr>
      <w:r w:rsidRPr="00396BAD">
        <w:rPr>
          <w:rFonts w:ascii="Times New Roman" w:hAnsi="Times New Roman" w:cs="Times New Roman"/>
          <w:sz w:val="28"/>
          <w:szCs w:val="28"/>
        </w:rPr>
        <w:t>Такі</w:t>
      </w:r>
      <w:r w:rsidR="004777B4" w:rsidRPr="00396BAD">
        <w:rPr>
          <w:rFonts w:ascii="Times New Roman" w:hAnsi="Times New Roman" w:cs="Times New Roman"/>
          <w:sz w:val="28"/>
          <w:szCs w:val="28"/>
        </w:rPr>
        <w:t xml:space="preserve"> університети стали відомі як «</w:t>
      </w:r>
      <w:r w:rsidR="009C797C" w:rsidRPr="00396BAD">
        <w:rPr>
          <w:rFonts w:ascii="Times New Roman" w:hAnsi="Times New Roman" w:cs="Times New Roman"/>
          <w:sz w:val="28"/>
          <w:szCs w:val="28"/>
        </w:rPr>
        <w:t>червоно</w:t>
      </w:r>
      <w:r w:rsidR="00396BAD">
        <w:rPr>
          <w:rFonts w:ascii="Times New Roman" w:hAnsi="Times New Roman" w:cs="Times New Roman"/>
          <w:sz w:val="28"/>
          <w:szCs w:val="28"/>
        </w:rPr>
        <w:t xml:space="preserve"> </w:t>
      </w:r>
      <w:r w:rsidR="009C797C" w:rsidRPr="00396BAD">
        <w:rPr>
          <w:rFonts w:ascii="Times New Roman" w:hAnsi="Times New Roman" w:cs="Times New Roman"/>
          <w:sz w:val="28"/>
          <w:szCs w:val="28"/>
        </w:rPr>
        <w:t>цегляні»</w:t>
      </w:r>
      <w:r w:rsidR="004777B4" w:rsidRPr="00396BAD">
        <w:rPr>
          <w:rFonts w:ascii="Times New Roman" w:hAnsi="Times New Roman" w:cs="Times New Roman"/>
          <w:sz w:val="28"/>
          <w:szCs w:val="28"/>
        </w:rPr>
        <w:t xml:space="preserve">. </w:t>
      </w:r>
      <w:r w:rsidRPr="00396BAD">
        <w:rPr>
          <w:rFonts w:ascii="Times New Roman" w:hAnsi="Times New Roman" w:cs="Times New Roman"/>
          <w:sz w:val="28"/>
          <w:szCs w:val="28"/>
        </w:rPr>
        <w:t>Серед них виділяється Лондонська Школа Економіки і Політичних наук, створена в 1895 р. на базі Лондонського Університету. Вона </w:t>
      </w:r>
      <w:r w:rsidR="004777B4" w:rsidRPr="00396BAD">
        <w:rPr>
          <w:rFonts w:ascii="Times New Roman" w:hAnsi="Times New Roman" w:cs="Times New Roman"/>
          <w:sz w:val="28"/>
          <w:szCs w:val="28"/>
        </w:rPr>
        <w:t>в середині ХХ століття обрала</w:t>
      </w:r>
      <w:r w:rsidR="004875F7" w:rsidRPr="00396BAD">
        <w:rPr>
          <w:rFonts w:ascii="Times New Roman" w:hAnsi="Times New Roman" w:cs="Times New Roman"/>
          <w:sz w:val="28"/>
          <w:szCs w:val="28"/>
        </w:rPr>
        <w:t xml:space="preserve"> </w:t>
      </w:r>
      <w:r w:rsidR="004777B4" w:rsidRPr="00396BAD">
        <w:rPr>
          <w:rFonts w:ascii="Times New Roman" w:hAnsi="Times New Roman" w:cs="Times New Roman"/>
          <w:sz w:val="28"/>
          <w:szCs w:val="28"/>
        </w:rPr>
        <w:t>пріоритетом свого розвитку інтернаціоналізацію навчання. Сьогодні це «глобальний» університет, чиї філії розташов</w:t>
      </w:r>
      <w:r w:rsidR="009C797C" w:rsidRPr="00396BAD">
        <w:rPr>
          <w:rFonts w:ascii="Times New Roman" w:hAnsi="Times New Roman" w:cs="Times New Roman"/>
          <w:sz w:val="28"/>
          <w:szCs w:val="28"/>
        </w:rPr>
        <w:t>ані</w:t>
      </w:r>
      <w:r w:rsidR="004777B4" w:rsidRPr="00396BAD">
        <w:rPr>
          <w:rFonts w:ascii="Times New Roman" w:hAnsi="Times New Roman" w:cs="Times New Roman"/>
          <w:sz w:val="28"/>
          <w:szCs w:val="28"/>
        </w:rPr>
        <w:t xml:space="preserve"> в 136 країнах.</w:t>
      </w:r>
    </w:p>
    <w:p w:rsidR="005E7D68" w:rsidRPr="00F6746B" w:rsidRDefault="005E3757" w:rsidP="004777B4">
      <w:pPr>
        <w:autoSpaceDE w:val="0"/>
        <w:autoSpaceDN w:val="0"/>
        <w:adjustRightInd w:val="0"/>
        <w:spacing w:after="0" w:line="360" w:lineRule="auto"/>
        <w:ind w:firstLine="708"/>
        <w:jc w:val="both"/>
        <w:rPr>
          <w:rFonts w:ascii="Times New Roman" w:hAnsi="Times New Roman" w:cs="Times New Roman"/>
          <w:i/>
          <w:color w:val="92D050"/>
          <w:sz w:val="28"/>
          <w:szCs w:val="28"/>
          <w:lang w:val="ru-RU"/>
        </w:rPr>
      </w:pPr>
      <w:r w:rsidRPr="00396BAD">
        <w:rPr>
          <w:rFonts w:ascii="Times New Roman" w:hAnsi="Times New Roman" w:cs="Times New Roman"/>
          <w:sz w:val="28"/>
          <w:szCs w:val="28"/>
        </w:rPr>
        <w:t>На противагу колегіальним Оксфорду і Кембриджу, більшість університетів другої хвилі - унітарні, організовані на базі факультетів.</w:t>
      </w:r>
      <w:r w:rsidR="00081185" w:rsidRPr="00396BAD">
        <w:rPr>
          <w:rFonts w:ascii="Times New Roman" w:hAnsi="Times New Roman" w:cs="Times New Roman"/>
          <w:sz w:val="28"/>
          <w:szCs w:val="28"/>
          <w:u w:val="single"/>
        </w:rPr>
        <w:t xml:space="preserve"> </w:t>
      </w:r>
      <w:r w:rsidR="004777B4" w:rsidRPr="00396BAD">
        <w:rPr>
          <w:rFonts w:ascii="Times New Roman" w:hAnsi="Times New Roman" w:cs="Times New Roman"/>
          <w:sz w:val="28"/>
          <w:szCs w:val="28"/>
        </w:rPr>
        <w:t xml:space="preserve">Виняток становить </w:t>
      </w:r>
      <w:r w:rsidR="009C797C" w:rsidRPr="00396BAD">
        <w:rPr>
          <w:rFonts w:ascii="Times New Roman" w:hAnsi="Times New Roman" w:cs="Times New Roman"/>
          <w:sz w:val="28"/>
          <w:szCs w:val="28"/>
        </w:rPr>
        <w:t>Лондонський Університет</w:t>
      </w:r>
      <w:r w:rsidR="004777B4" w:rsidRPr="00396BAD">
        <w:rPr>
          <w:rFonts w:ascii="Times New Roman" w:hAnsi="Times New Roman" w:cs="Times New Roman"/>
          <w:sz w:val="28"/>
          <w:szCs w:val="28"/>
        </w:rPr>
        <w:t xml:space="preserve">, що налічує 19 коледжів, а </w:t>
      </w:r>
      <w:r w:rsidR="004777B4" w:rsidRPr="00396BAD">
        <w:rPr>
          <w:rFonts w:ascii="Times New Roman" w:hAnsi="Times New Roman" w:cs="Times New Roman"/>
          <w:sz w:val="28"/>
          <w:szCs w:val="28"/>
        </w:rPr>
        <w:lastRenderedPageBreak/>
        <w:t>також ряд асоційованих інститу</w:t>
      </w:r>
      <w:r w:rsidR="009C797C" w:rsidRPr="00396BAD">
        <w:rPr>
          <w:rFonts w:ascii="Times New Roman" w:hAnsi="Times New Roman" w:cs="Times New Roman"/>
          <w:sz w:val="28"/>
          <w:szCs w:val="28"/>
        </w:rPr>
        <w:t>тів</w:t>
      </w:r>
      <w:r w:rsidR="004777B4" w:rsidRPr="00396BAD">
        <w:rPr>
          <w:rFonts w:ascii="Times New Roman" w:hAnsi="Times New Roman" w:cs="Times New Roman"/>
          <w:sz w:val="28"/>
          <w:szCs w:val="28"/>
        </w:rPr>
        <w:t xml:space="preserve">. На сьогоднішній день в </w:t>
      </w:r>
      <w:r w:rsidR="009C797C" w:rsidRPr="00396BAD">
        <w:rPr>
          <w:rFonts w:ascii="Times New Roman" w:hAnsi="Times New Roman" w:cs="Times New Roman"/>
          <w:sz w:val="28"/>
          <w:szCs w:val="28"/>
        </w:rPr>
        <w:t xml:space="preserve">ньому </w:t>
      </w:r>
      <w:r w:rsidR="004777B4" w:rsidRPr="00396BAD">
        <w:rPr>
          <w:rFonts w:ascii="Times New Roman" w:hAnsi="Times New Roman" w:cs="Times New Roman"/>
          <w:sz w:val="28"/>
          <w:szCs w:val="28"/>
        </w:rPr>
        <w:t xml:space="preserve">навчається 115 тис. </w:t>
      </w:r>
      <w:r w:rsidR="009C797C" w:rsidRPr="00396BAD">
        <w:rPr>
          <w:rFonts w:ascii="Times New Roman" w:hAnsi="Times New Roman" w:cs="Times New Roman"/>
          <w:sz w:val="28"/>
          <w:szCs w:val="28"/>
        </w:rPr>
        <w:t>с</w:t>
      </w:r>
      <w:r w:rsidR="004777B4" w:rsidRPr="00396BAD">
        <w:rPr>
          <w:rFonts w:ascii="Times New Roman" w:hAnsi="Times New Roman" w:cs="Times New Roman"/>
          <w:sz w:val="28"/>
          <w:szCs w:val="28"/>
        </w:rPr>
        <w:t>тудентів, це</w:t>
      </w:r>
      <w:r w:rsidR="004875F7" w:rsidRPr="00396BAD">
        <w:rPr>
          <w:rFonts w:ascii="Times New Roman" w:hAnsi="Times New Roman" w:cs="Times New Roman"/>
          <w:sz w:val="28"/>
          <w:szCs w:val="28"/>
        </w:rPr>
        <w:t xml:space="preserve"> </w:t>
      </w:r>
      <w:r w:rsidR="004777B4" w:rsidRPr="00396BAD">
        <w:rPr>
          <w:rFonts w:ascii="Times New Roman" w:hAnsi="Times New Roman" w:cs="Times New Roman"/>
          <w:sz w:val="28"/>
          <w:szCs w:val="28"/>
        </w:rPr>
        <w:t xml:space="preserve">другий за </w:t>
      </w:r>
      <w:r w:rsidR="009C797C" w:rsidRPr="00396BAD">
        <w:rPr>
          <w:rFonts w:ascii="Times New Roman" w:hAnsi="Times New Roman" w:cs="Times New Roman"/>
          <w:sz w:val="28"/>
          <w:szCs w:val="28"/>
        </w:rPr>
        <w:t xml:space="preserve">розміром </w:t>
      </w:r>
      <w:r w:rsidR="004777B4" w:rsidRPr="00396BAD">
        <w:rPr>
          <w:rFonts w:ascii="Times New Roman" w:hAnsi="Times New Roman" w:cs="Times New Roman"/>
          <w:sz w:val="28"/>
          <w:szCs w:val="28"/>
        </w:rPr>
        <w:t>університет Великобританії</w:t>
      </w:r>
      <w:r w:rsidR="00E37086">
        <w:rPr>
          <w:rFonts w:ascii="Times New Roman" w:hAnsi="Times New Roman" w:cs="Times New Roman"/>
          <w:sz w:val="28"/>
          <w:szCs w:val="28"/>
        </w:rPr>
        <w:t xml:space="preserve"> </w:t>
      </w:r>
      <w:r w:rsidR="00E37086" w:rsidRPr="000E4627">
        <w:rPr>
          <w:rFonts w:ascii="Times New Roman" w:hAnsi="Times New Roman" w:cs="Times New Roman"/>
          <w:sz w:val="28"/>
          <w:szCs w:val="28"/>
          <w:lang w:val="ru-RU"/>
        </w:rPr>
        <w:t>[17]</w:t>
      </w:r>
      <w:r w:rsidR="00E37086" w:rsidRPr="000E4627">
        <w:rPr>
          <w:rFonts w:ascii="Times New Roman" w:hAnsi="Times New Roman" w:cs="Times New Roman"/>
          <w:sz w:val="28"/>
          <w:szCs w:val="28"/>
        </w:rPr>
        <w:t>.</w:t>
      </w:r>
    </w:p>
    <w:p w:rsidR="00B20D06" w:rsidRPr="00396BAD" w:rsidRDefault="00465675" w:rsidP="00B20D06">
      <w:pPr>
        <w:autoSpaceDE w:val="0"/>
        <w:autoSpaceDN w:val="0"/>
        <w:adjustRightInd w:val="0"/>
        <w:spacing w:after="0" w:line="360" w:lineRule="auto"/>
        <w:ind w:firstLine="708"/>
        <w:jc w:val="both"/>
        <w:rPr>
          <w:rFonts w:ascii="Times New Roman" w:hAnsi="Times New Roman" w:cs="Times New Roman"/>
          <w:sz w:val="28"/>
          <w:szCs w:val="28"/>
        </w:rPr>
      </w:pPr>
      <w:r w:rsidRPr="00396BAD">
        <w:rPr>
          <w:rFonts w:ascii="Times New Roman" w:hAnsi="Times New Roman" w:cs="Times New Roman"/>
          <w:sz w:val="28"/>
          <w:szCs w:val="28"/>
        </w:rPr>
        <w:t>Таким чином, до початку Першої світової війни університетська освіта у Великій Британії була представлена</w:t>
      </w:r>
      <w:r w:rsidR="004875F7" w:rsidRPr="00396BAD">
        <w:rPr>
          <w:rFonts w:ascii="Times New Roman" w:hAnsi="Times New Roman" w:cs="Times New Roman"/>
          <w:sz w:val="28"/>
          <w:szCs w:val="28"/>
        </w:rPr>
        <w:t xml:space="preserve"> </w:t>
      </w:r>
      <w:r w:rsidRPr="00396BAD">
        <w:rPr>
          <w:rFonts w:ascii="Times New Roman" w:hAnsi="Times New Roman" w:cs="Times New Roman"/>
          <w:sz w:val="28"/>
          <w:szCs w:val="28"/>
        </w:rPr>
        <w:t>двома групами університетів: з одн</w:t>
      </w:r>
      <w:r w:rsidR="00382BB1" w:rsidRPr="00396BAD">
        <w:rPr>
          <w:rFonts w:ascii="Times New Roman" w:hAnsi="Times New Roman" w:cs="Times New Roman"/>
          <w:sz w:val="28"/>
          <w:szCs w:val="28"/>
        </w:rPr>
        <w:t>ого</w:t>
      </w:r>
      <w:r w:rsidR="004875F7" w:rsidRPr="00396BAD">
        <w:rPr>
          <w:rFonts w:ascii="Times New Roman" w:hAnsi="Times New Roman" w:cs="Times New Roman"/>
          <w:sz w:val="28"/>
          <w:szCs w:val="28"/>
        </w:rPr>
        <w:t xml:space="preserve"> </w:t>
      </w:r>
      <w:r w:rsidR="00382BB1" w:rsidRPr="00396BAD">
        <w:rPr>
          <w:rFonts w:ascii="Times New Roman" w:hAnsi="Times New Roman" w:cs="Times New Roman"/>
          <w:sz w:val="28"/>
          <w:szCs w:val="28"/>
        </w:rPr>
        <w:t>боку</w:t>
      </w:r>
      <w:r w:rsidRPr="00396BAD">
        <w:rPr>
          <w:rFonts w:ascii="Times New Roman" w:hAnsi="Times New Roman" w:cs="Times New Roman"/>
          <w:sz w:val="28"/>
          <w:szCs w:val="28"/>
        </w:rPr>
        <w:t xml:space="preserve"> щедро субсидіюванні Оксфорд і Кембридж, з іншої – бідні</w:t>
      </w:r>
      <w:r w:rsidR="004875F7" w:rsidRPr="00396BAD">
        <w:rPr>
          <w:rFonts w:ascii="Times New Roman" w:hAnsi="Times New Roman" w:cs="Times New Roman"/>
          <w:sz w:val="28"/>
          <w:szCs w:val="28"/>
        </w:rPr>
        <w:t xml:space="preserve"> </w:t>
      </w:r>
      <w:r w:rsidRPr="00396BAD">
        <w:rPr>
          <w:rFonts w:ascii="Times New Roman" w:hAnsi="Times New Roman" w:cs="Times New Roman"/>
          <w:sz w:val="28"/>
          <w:szCs w:val="28"/>
        </w:rPr>
        <w:t>«сучасні» університети Англії, Уельса і Шотландії.</w:t>
      </w:r>
    </w:p>
    <w:p w:rsidR="00B20D06" w:rsidRPr="00396BAD" w:rsidRDefault="00BE7604" w:rsidP="00B20D06">
      <w:pPr>
        <w:autoSpaceDE w:val="0"/>
        <w:autoSpaceDN w:val="0"/>
        <w:adjustRightInd w:val="0"/>
        <w:spacing w:after="0" w:line="360" w:lineRule="auto"/>
        <w:ind w:firstLine="708"/>
        <w:jc w:val="both"/>
        <w:rPr>
          <w:rFonts w:ascii="Times New Roman" w:hAnsi="Times New Roman" w:cs="Times New Roman"/>
          <w:sz w:val="28"/>
          <w:szCs w:val="28"/>
        </w:rPr>
      </w:pPr>
      <w:r w:rsidRPr="00396BAD">
        <w:rPr>
          <w:rFonts w:ascii="Times New Roman" w:hAnsi="Times New Roman" w:cs="Times New Roman"/>
          <w:sz w:val="28"/>
          <w:szCs w:val="28"/>
        </w:rPr>
        <w:t>В</w:t>
      </w:r>
      <w:r w:rsidR="00E277FC">
        <w:rPr>
          <w:rFonts w:ascii="Times New Roman" w:hAnsi="Times New Roman" w:cs="Times New Roman"/>
          <w:sz w:val="28"/>
          <w:szCs w:val="28"/>
        </w:rPr>
        <w:t>.</w:t>
      </w:r>
      <w:r w:rsidRPr="00396BAD">
        <w:rPr>
          <w:rFonts w:ascii="Times New Roman" w:hAnsi="Times New Roman" w:cs="Times New Roman"/>
          <w:sz w:val="28"/>
          <w:szCs w:val="28"/>
        </w:rPr>
        <w:t xml:space="preserve">Стинська стверджує, </w:t>
      </w:r>
      <w:r w:rsidR="00465675" w:rsidRPr="00396BAD">
        <w:rPr>
          <w:rFonts w:ascii="Times New Roman" w:hAnsi="Times New Roman" w:cs="Times New Roman"/>
          <w:sz w:val="28"/>
          <w:szCs w:val="28"/>
        </w:rPr>
        <w:t>що англійська освітня система до Першої світової війни була</w:t>
      </w:r>
      <w:r w:rsidR="004875F7" w:rsidRPr="00396BAD">
        <w:rPr>
          <w:rFonts w:ascii="Times New Roman" w:hAnsi="Times New Roman" w:cs="Times New Roman"/>
          <w:sz w:val="28"/>
          <w:szCs w:val="28"/>
        </w:rPr>
        <w:t xml:space="preserve"> </w:t>
      </w:r>
      <w:r w:rsidR="00465675" w:rsidRPr="00396BAD">
        <w:rPr>
          <w:rFonts w:ascii="Times New Roman" w:hAnsi="Times New Roman" w:cs="Times New Roman"/>
          <w:sz w:val="28"/>
          <w:szCs w:val="28"/>
        </w:rPr>
        <w:t>недосконалою. Класова система університетської освіти забезпечувала здобуття вищої освіти</w:t>
      </w:r>
      <w:r w:rsidR="004875F7" w:rsidRPr="00396BAD">
        <w:rPr>
          <w:rFonts w:ascii="Times New Roman" w:hAnsi="Times New Roman" w:cs="Times New Roman"/>
          <w:sz w:val="28"/>
          <w:szCs w:val="28"/>
        </w:rPr>
        <w:t xml:space="preserve"> </w:t>
      </w:r>
      <w:r w:rsidR="00465675" w:rsidRPr="00396BAD">
        <w:rPr>
          <w:rFonts w:ascii="Times New Roman" w:hAnsi="Times New Roman" w:cs="Times New Roman"/>
          <w:sz w:val="28"/>
          <w:szCs w:val="28"/>
        </w:rPr>
        <w:t>привілейованим верствам населення, вища освіта не відповідала рівню розвитку науки і техніки, мала місце</w:t>
      </w:r>
      <w:r w:rsidR="004875F7" w:rsidRPr="00396BAD">
        <w:rPr>
          <w:rFonts w:ascii="Times New Roman" w:hAnsi="Times New Roman" w:cs="Times New Roman"/>
          <w:sz w:val="28"/>
          <w:szCs w:val="28"/>
        </w:rPr>
        <w:t xml:space="preserve"> </w:t>
      </w:r>
      <w:r w:rsidR="00465675" w:rsidRPr="00396BAD">
        <w:rPr>
          <w:rFonts w:ascii="Times New Roman" w:hAnsi="Times New Roman" w:cs="Times New Roman"/>
          <w:sz w:val="28"/>
          <w:szCs w:val="28"/>
        </w:rPr>
        <w:t>гостра недостача спеціалістів різного фаху.</w:t>
      </w:r>
    </w:p>
    <w:p w:rsidR="00B20D06" w:rsidRPr="00396BAD" w:rsidRDefault="00465675" w:rsidP="00B20D06">
      <w:pPr>
        <w:autoSpaceDE w:val="0"/>
        <w:autoSpaceDN w:val="0"/>
        <w:adjustRightInd w:val="0"/>
        <w:spacing w:after="0" w:line="360" w:lineRule="auto"/>
        <w:ind w:firstLine="708"/>
        <w:jc w:val="both"/>
        <w:rPr>
          <w:rFonts w:ascii="Times New Roman" w:hAnsi="Times New Roman" w:cs="Times New Roman"/>
          <w:sz w:val="28"/>
          <w:szCs w:val="28"/>
        </w:rPr>
      </w:pPr>
      <w:r w:rsidRPr="00396BAD">
        <w:rPr>
          <w:rFonts w:ascii="Times New Roman" w:hAnsi="Times New Roman" w:cs="Times New Roman"/>
          <w:sz w:val="28"/>
          <w:szCs w:val="28"/>
        </w:rPr>
        <w:t>В перше повоєнне десятиліття уряд розпочав політику розширення університетської освіти, однак виключно</w:t>
      </w:r>
      <w:r w:rsidR="004875F7" w:rsidRPr="00396BAD">
        <w:rPr>
          <w:rFonts w:ascii="Times New Roman" w:hAnsi="Times New Roman" w:cs="Times New Roman"/>
          <w:sz w:val="28"/>
          <w:szCs w:val="28"/>
        </w:rPr>
        <w:t xml:space="preserve"> </w:t>
      </w:r>
      <w:r w:rsidRPr="00396BAD">
        <w:rPr>
          <w:rFonts w:ascii="Times New Roman" w:hAnsi="Times New Roman" w:cs="Times New Roman"/>
          <w:sz w:val="28"/>
          <w:szCs w:val="28"/>
        </w:rPr>
        <w:t>в рамках уже існуючих навчальних</w:t>
      </w:r>
      <w:r w:rsidRPr="000437A8">
        <w:rPr>
          <w:rFonts w:ascii="Times New Roman" w:hAnsi="Times New Roman" w:cs="Times New Roman"/>
          <w:color w:val="C00000"/>
          <w:sz w:val="28"/>
          <w:szCs w:val="28"/>
        </w:rPr>
        <w:t xml:space="preserve"> </w:t>
      </w:r>
      <w:r w:rsidRPr="00396BAD">
        <w:rPr>
          <w:rFonts w:ascii="Times New Roman" w:hAnsi="Times New Roman" w:cs="Times New Roman"/>
          <w:sz w:val="28"/>
          <w:szCs w:val="28"/>
        </w:rPr>
        <w:t>закладах (виключення склав університетський коледж С.Стаффордшира,</w:t>
      </w:r>
      <w:r w:rsidR="004875F7" w:rsidRPr="00396BAD">
        <w:rPr>
          <w:rFonts w:ascii="Times New Roman" w:hAnsi="Times New Roman" w:cs="Times New Roman"/>
          <w:sz w:val="28"/>
          <w:szCs w:val="28"/>
        </w:rPr>
        <w:t xml:space="preserve"> </w:t>
      </w:r>
      <w:r w:rsidRPr="00396BAD">
        <w:rPr>
          <w:rFonts w:ascii="Times New Roman" w:hAnsi="Times New Roman" w:cs="Times New Roman"/>
          <w:sz w:val="28"/>
          <w:szCs w:val="28"/>
        </w:rPr>
        <w:t>що реорганізував у Кільський університет). Так, в 50 рр. ХХ ст. університетські хартії отримали колишні</w:t>
      </w:r>
      <w:r w:rsidR="00081185" w:rsidRPr="00396BAD">
        <w:rPr>
          <w:rFonts w:ascii="Times New Roman" w:hAnsi="Times New Roman" w:cs="Times New Roman"/>
          <w:sz w:val="28"/>
          <w:szCs w:val="28"/>
        </w:rPr>
        <w:t xml:space="preserve"> </w:t>
      </w:r>
      <w:r w:rsidRPr="00396BAD">
        <w:rPr>
          <w:rFonts w:ascii="Times New Roman" w:hAnsi="Times New Roman" w:cs="Times New Roman"/>
          <w:sz w:val="28"/>
          <w:szCs w:val="28"/>
        </w:rPr>
        <w:t>університетські коледжі: Саутгемптонський (1952), Галльський (1954), Екзетерський (1955), Лестерський (1957)</w:t>
      </w:r>
      <w:r w:rsidR="00396BAD" w:rsidRPr="00396BAD">
        <w:rPr>
          <w:rFonts w:ascii="Times New Roman" w:hAnsi="Times New Roman" w:cs="Times New Roman"/>
          <w:sz w:val="28"/>
          <w:szCs w:val="28"/>
        </w:rPr>
        <w:t>.</w:t>
      </w:r>
      <w:r w:rsidR="00BE7604" w:rsidRPr="00396BAD">
        <w:rPr>
          <w:rFonts w:ascii="Times New Roman" w:hAnsi="Times New Roman" w:cs="Times New Roman"/>
          <w:sz w:val="28"/>
          <w:szCs w:val="28"/>
        </w:rPr>
        <w:t xml:space="preserve"> </w:t>
      </w:r>
    </w:p>
    <w:p w:rsidR="0026722B" w:rsidRPr="00F83EBC" w:rsidRDefault="00465675" w:rsidP="00396BAD">
      <w:pPr>
        <w:autoSpaceDE w:val="0"/>
        <w:autoSpaceDN w:val="0"/>
        <w:adjustRightInd w:val="0"/>
        <w:spacing w:after="0" w:line="360" w:lineRule="auto"/>
        <w:ind w:firstLine="708"/>
        <w:jc w:val="both"/>
        <w:rPr>
          <w:rFonts w:ascii="Times New Roman" w:hAnsi="Times New Roman" w:cs="Times New Roman"/>
          <w:sz w:val="28"/>
          <w:szCs w:val="28"/>
          <w:lang w:val="ru-RU"/>
        </w:rPr>
      </w:pPr>
      <w:r w:rsidRPr="00396BAD">
        <w:rPr>
          <w:rFonts w:ascii="Times New Roman" w:hAnsi="Times New Roman" w:cs="Times New Roman"/>
          <w:sz w:val="28"/>
          <w:szCs w:val="28"/>
        </w:rPr>
        <w:t>В 60</w:t>
      </w:r>
      <w:r w:rsidRPr="00F83EBC">
        <w:rPr>
          <w:rFonts w:ascii="Times New Roman" w:hAnsi="Times New Roman" w:cs="Times New Roman"/>
          <w:sz w:val="28"/>
          <w:szCs w:val="28"/>
        </w:rPr>
        <w:t xml:space="preserve">-ті р. ХХ ст. у Великобританії було засновано сім нових університетів: Сассекський (1961), Йоркський(1963), Університет Східної Англії, Ланкастерський (1964), Ессенський, Кетський і Уорікський (1965), </w:t>
      </w:r>
      <w:r w:rsidRPr="00F83EBC">
        <w:rPr>
          <w:rFonts w:ascii="Times New Roman" w:hAnsi="Times New Roman" w:cs="Times New Roman"/>
          <w:b/>
          <w:bCs/>
          <w:sz w:val="28"/>
          <w:szCs w:val="28"/>
        </w:rPr>
        <w:t>«</w:t>
      </w:r>
      <w:r w:rsidRPr="00F83EBC">
        <w:rPr>
          <w:rFonts w:ascii="Times New Roman" w:hAnsi="Times New Roman" w:cs="Times New Roman"/>
          <w:sz w:val="28"/>
          <w:szCs w:val="28"/>
        </w:rPr>
        <w:t xml:space="preserve">Відкритий»(1969). </w:t>
      </w:r>
      <w:r w:rsidR="00396BAD" w:rsidRPr="00F83EBC">
        <w:rPr>
          <w:rFonts w:ascii="Times New Roman" w:hAnsi="Times New Roman" w:cs="Times New Roman"/>
          <w:sz w:val="28"/>
          <w:szCs w:val="28"/>
        </w:rPr>
        <w:t>[</w:t>
      </w:r>
      <w:r w:rsidR="00F83EBC" w:rsidRPr="00F83EBC">
        <w:rPr>
          <w:rFonts w:ascii="Times New Roman" w:hAnsi="Times New Roman" w:cs="Times New Roman"/>
          <w:sz w:val="28"/>
          <w:szCs w:val="28"/>
          <w:lang w:val="en-US"/>
        </w:rPr>
        <w:t>11</w:t>
      </w:r>
      <w:r w:rsidR="00396BAD" w:rsidRPr="00F83EBC">
        <w:rPr>
          <w:rFonts w:ascii="Times New Roman" w:hAnsi="Times New Roman" w:cs="Times New Roman"/>
          <w:sz w:val="28"/>
          <w:szCs w:val="28"/>
        </w:rPr>
        <w:t xml:space="preserve">, c. 260]. </w:t>
      </w:r>
      <w:r w:rsidR="00E277FC" w:rsidRPr="00F83EBC">
        <w:rPr>
          <w:rFonts w:ascii="Times New Roman" w:hAnsi="Times New Roman" w:cs="Times New Roman"/>
          <w:sz w:val="28"/>
          <w:szCs w:val="28"/>
        </w:rPr>
        <w:t>Вони</w:t>
      </w:r>
      <w:r w:rsidRPr="00F83EBC">
        <w:rPr>
          <w:rFonts w:ascii="Times New Roman" w:hAnsi="Times New Roman" w:cs="Times New Roman"/>
          <w:sz w:val="28"/>
          <w:szCs w:val="28"/>
        </w:rPr>
        <w:t xml:space="preserve">, включаючи Кільський, </w:t>
      </w:r>
      <w:r w:rsidR="00382BB1" w:rsidRPr="00F83EBC">
        <w:rPr>
          <w:rFonts w:ascii="Times New Roman" w:hAnsi="Times New Roman" w:cs="Times New Roman"/>
          <w:sz w:val="28"/>
          <w:szCs w:val="28"/>
        </w:rPr>
        <w:t>орієнтовані на завдання післявоєнного розвитку</w:t>
      </w:r>
      <w:r w:rsidR="00F6746B" w:rsidRPr="00F83EBC">
        <w:rPr>
          <w:rFonts w:ascii="Times New Roman" w:hAnsi="Times New Roman" w:cs="Times New Roman"/>
          <w:sz w:val="28"/>
          <w:szCs w:val="28"/>
        </w:rPr>
        <w:t xml:space="preserve"> </w:t>
      </w:r>
      <w:r w:rsidR="00382BB1" w:rsidRPr="00F83EBC">
        <w:rPr>
          <w:rFonts w:ascii="Times New Roman" w:hAnsi="Times New Roman" w:cs="Times New Roman"/>
          <w:sz w:val="28"/>
          <w:szCs w:val="28"/>
        </w:rPr>
        <w:t xml:space="preserve">і, зокрема, на найшвидший розвиток нових технологій, </w:t>
      </w:r>
      <w:r w:rsidRPr="00F83EBC">
        <w:rPr>
          <w:rFonts w:ascii="Times New Roman" w:hAnsi="Times New Roman" w:cs="Times New Roman"/>
          <w:sz w:val="28"/>
          <w:szCs w:val="28"/>
        </w:rPr>
        <w:t xml:space="preserve">утворили групу так званих «нових» </w:t>
      </w:r>
      <w:r w:rsidR="00382BB1" w:rsidRPr="00F83EBC">
        <w:rPr>
          <w:rFonts w:ascii="Times New Roman" w:hAnsi="Times New Roman" w:cs="Times New Roman"/>
          <w:sz w:val="28"/>
          <w:szCs w:val="28"/>
        </w:rPr>
        <w:t>або «скляних» університетів, створених зі скла і бетону.</w:t>
      </w:r>
      <w:r w:rsidR="00F83EBC" w:rsidRPr="00F83EBC">
        <w:rPr>
          <w:rFonts w:ascii="Times New Roman" w:hAnsi="Times New Roman" w:cs="Times New Roman"/>
          <w:sz w:val="28"/>
          <w:szCs w:val="28"/>
          <w:lang w:val="ru-RU"/>
        </w:rPr>
        <w:t>[</w:t>
      </w:r>
      <w:r w:rsidR="00F83EBC" w:rsidRPr="00F83EBC">
        <w:rPr>
          <w:rFonts w:ascii="Times New Roman" w:hAnsi="Times New Roman" w:cs="Times New Roman"/>
          <w:sz w:val="28"/>
          <w:szCs w:val="28"/>
        </w:rPr>
        <w:t>9, с.</w:t>
      </w:r>
      <w:r w:rsidR="00335843" w:rsidRPr="00F83EBC">
        <w:rPr>
          <w:rFonts w:ascii="Times New Roman" w:hAnsi="Times New Roman" w:cs="Times New Roman"/>
          <w:sz w:val="28"/>
          <w:szCs w:val="28"/>
        </w:rPr>
        <w:t>17</w:t>
      </w:r>
      <w:r w:rsidR="00F83EBC" w:rsidRPr="00F83EBC">
        <w:rPr>
          <w:rFonts w:ascii="Times New Roman" w:hAnsi="Times New Roman" w:cs="Times New Roman"/>
          <w:sz w:val="28"/>
          <w:szCs w:val="28"/>
          <w:lang w:val="ru-RU"/>
        </w:rPr>
        <w:t>]</w:t>
      </w:r>
    </w:p>
    <w:p w:rsidR="00B20D06" w:rsidRPr="001B61A6" w:rsidRDefault="00382BB1" w:rsidP="00B20D06">
      <w:pPr>
        <w:autoSpaceDE w:val="0"/>
        <w:autoSpaceDN w:val="0"/>
        <w:adjustRightInd w:val="0"/>
        <w:spacing w:after="0" w:line="360" w:lineRule="auto"/>
        <w:ind w:firstLine="708"/>
        <w:jc w:val="both"/>
        <w:rPr>
          <w:rFonts w:ascii="Times New Roman" w:hAnsi="Times New Roman" w:cs="Times New Roman"/>
          <w:sz w:val="28"/>
          <w:szCs w:val="28"/>
        </w:rPr>
      </w:pPr>
      <w:r w:rsidRPr="001B61A6">
        <w:rPr>
          <w:rFonts w:ascii="Times New Roman" w:hAnsi="Times New Roman" w:cs="Times New Roman"/>
          <w:sz w:val="28"/>
          <w:szCs w:val="28"/>
        </w:rPr>
        <w:t xml:space="preserve">Ці </w:t>
      </w:r>
      <w:r w:rsidR="00465675" w:rsidRPr="001B61A6">
        <w:rPr>
          <w:rFonts w:ascii="Times New Roman" w:hAnsi="Times New Roman" w:cs="Times New Roman"/>
          <w:sz w:val="28"/>
          <w:szCs w:val="28"/>
        </w:rPr>
        <w:t>вищі</w:t>
      </w:r>
      <w:r w:rsidR="00396BAD"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навчальні заклади фактично стали першими університетами Великої Британії, що були засновані і фінансованими</w:t>
      </w:r>
      <w:r w:rsidR="00396BAD"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державою. Вони отримали можливість вводити інновації (більш широка програма навчання, спрямованість</w:t>
      </w:r>
      <w:r w:rsidR="00396BAD"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програм на подолання вузької спеціалізації) в зміст університетської освіти, що було продиктовано багаторічним</w:t>
      </w:r>
      <w:r w:rsidR="00396BAD"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невдоволенням якістю отримуваної студентами освіти.</w:t>
      </w:r>
    </w:p>
    <w:p w:rsidR="00B20D06" w:rsidRDefault="00B20D06" w:rsidP="00B20D06">
      <w:pPr>
        <w:autoSpaceDE w:val="0"/>
        <w:autoSpaceDN w:val="0"/>
        <w:adjustRightInd w:val="0"/>
        <w:spacing w:after="0" w:line="360" w:lineRule="auto"/>
        <w:ind w:firstLine="708"/>
        <w:jc w:val="both"/>
        <w:rPr>
          <w:rFonts w:ascii="Times New Roman" w:hAnsi="Times New Roman" w:cs="Times New Roman"/>
          <w:color w:val="C00000"/>
          <w:sz w:val="28"/>
          <w:szCs w:val="28"/>
        </w:rPr>
      </w:pPr>
      <w:r w:rsidRPr="001B61A6">
        <w:rPr>
          <w:rFonts w:ascii="Times New Roman" w:hAnsi="Times New Roman" w:cs="Times New Roman"/>
          <w:sz w:val="28"/>
          <w:szCs w:val="28"/>
        </w:rPr>
        <w:lastRenderedPageBreak/>
        <w:t xml:space="preserve">В </w:t>
      </w:r>
      <w:r w:rsidR="00465675" w:rsidRPr="001B61A6">
        <w:rPr>
          <w:rFonts w:ascii="Times New Roman" w:hAnsi="Times New Roman" w:cs="Times New Roman"/>
          <w:sz w:val="28"/>
          <w:szCs w:val="28"/>
        </w:rPr>
        <w:t>1992 р. 33 політехнічні інститути були оголошені «чартерними» (charter) університетами. В цих інститутах</w:t>
      </w:r>
      <w:r w:rsidR="00396BAD"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здавна викладалися професійні і технічні дисципліни з присвоєнням їх випускникам учених ступенів і високих</w:t>
      </w:r>
      <w:r w:rsidR="001B61A6"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професійно-технічних кваліфікацій. Різниця між старими і новими</w:t>
      </w:r>
      <w:r w:rsidR="00465675" w:rsidRPr="000437A8">
        <w:rPr>
          <w:rFonts w:ascii="Times New Roman" w:hAnsi="Times New Roman" w:cs="Times New Roman"/>
          <w:color w:val="C00000"/>
          <w:sz w:val="28"/>
          <w:szCs w:val="28"/>
        </w:rPr>
        <w:t xml:space="preserve"> </w:t>
      </w:r>
      <w:r w:rsidR="00465675" w:rsidRPr="001B61A6">
        <w:rPr>
          <w:rFonts w:ascii="Times New Roman" w:hAnsi="Times New Roman" w:cs="Times New Roman"/>
          <w:sz w:val="28"/>
          <w:szCs w:val="28"/>
        </w:rPr>
        <w:t>університетами дещо стерлася. Нові</w:t>
      </w:r>
      <w:r w:rsidR="001B61A6"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університети тісно пов’язані з торгівлею і промисловістю і тому будують свої начальні програми з певним</w:t>
      </w:r>
      <w:r w:rsidR="001B61A6"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 xml:space="preserve">врахуванням інтересів підприємців. Старіші університети </w:t>
      </w:r>
      <w:r w:rsidR="00382BB1" w:rsidRPr="001B61A6">
        <w:rPr>
          <w:rFonts w:ascii="Times New Roman" w:hAnsi="Times New Roman" w:cs="Times New Roman"/>
          <w:sz w:val="28"/>
          <w:szCs w:val="28"/>
        </w:rPr>
        <w:t>намагаються</w:t>
      </w:r>
      <w:r w:rsidR="00465675" w:rsidRPr="001B61A6">
        <w:rPr>
          <w:rFonts w:ascii="Times New Roman" w:hAnsi="Times New Roman" w:cs="Times New Roman"/>
          <w:sz w:val="28"/>
          <w:szCs w:val="28"/>
        </w:rPr>
        <w:t xml:space="preserve"> не відставати і скріплюють свої зв’язки з</w:t>
      </w:r>
      <w:r w:rsidR="001B61A6"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місцевими і національними комерційними кругами, однак у своїх навчальних програмах більше концентруються</w:t>
      </w:r>
      <w:r w:rsidR="001B61A6" w:rsidRPr="001B61A6">
        <w:rPr>
          <w:rFonts w:ascii="Times New Roman" w:hAnsi="Times New Roman" w:cs="Times New Roman"/>
          <w:sz w:val="28"/>
          <w:szCs w:val="28"/>
        </w:rPr>
        <w:t xml:space="preserve"> </w:t>
      </w:r>
      <w:r w:rsidR="00465675" w:rsidRPr="001B61A6">
        <w:rPr>
          <w:rFonts w:ascii="Times New Roman" w:hAnsi="Times New Roman" w:cs="Times New Roman"/>
          <w:sz w:val="28"/>
          <w:szCs w:val="28"/>
        </w:rPr>
        <w:t xml:space="preserve">на таких «чисто теоретичних» дисциплінах, як філософія, література і природничі </w:t>
      </w:r>
      <w:r w:rsidR="00465675" w:rsidRPr="000862E1">
        <w:rPr>
          <w:rFonts w:ascii="Times New Roman" w:hAnsi="Times New Roman" w:cs="Times New Roman"/>
          <w:sz w:val="28"/>
          <w:szCs w:val="28"/>
        </w:rPr>
        <w:t>науки [</w:t>
      </w:r>
      <w:r w:rsidR="00923F96" w:rsidRPr="000862E1">
        <w:rPr>
          <w:rFonts w:ascii="Times New Roman" w:hAnsi="Times New Roman" w:cs="Times New Roman"/>
          <w:sz w:val="28"/>
          <w:szCs w:val="28"/>
        </w:rPr>
        <w:t>3</w:t>
      </w:r>
      <w:r w:rsidR="000862E1" w:rsidRPr="000862E1">
        <w:rPr>
          <w:rFonts w:ascii="Times New Roman" w:hAnsi="Times New Roman" w:cs="Times New Roman"/>
          <w:sz w:val="28"/>
          <w:szCs w:val="28"/>
        </w:rPr>
        <w:t>,</w:t>
      </w:r>
      <w:r w:rsidR="001B61A6" w:rsidRPr="000862E1">
        <w:t xml:space="preserve"> </w:t>
      </w:r>
      <w:r w:rsidR="001B61A6" w:rsidRPr="000862E1">
        <w:rPr>
          <w:rFonts w:ascii="Times New Roman" w:hAnsi="Times New Roman" w:cs="Times New Roman"/>
          <w:sz w:val="28"/>
          <w:szCs w:val="28"/>
        </w:rPr>
        <w:t>с.101</w:t>
      </w:r>
      <w:r w:rsidR="00465675" w:rsidRPr="000862E1">
        <w:rPr>
          <w:rFonts w:ascii="Times New Roman" w:hAnsi="Times New Roman" w:cs="Times New Roman"/>
          <w:sz w:val="28"/>
          <w:szCs w:val="28"/>
        </w:rPr>
        <w:t>].</w:t>
      </w:r>
    </w:p>
    <w:p w:rsidR="00EA795C" w:rsidRDefault="00EA795C" w:rsidP="00B20D06">
      <w:pPr>
        <w:autoSpaceDE w:val="0"/>
        <w:autoSpaceDN w:val="0"/>
        <w:adjustRightInd w:val="0"/>
        <w:spacing w:after="0" w:line="360" w:lineRule="auto"/>
        <w:ind w:firstLine="708"/>
        <w:jc w:val="both"/>
        <w:rPr>
          <w:rFonts w:ascii="Times New Roman" w:hAnsi="Times New Roman" w:cs="Times New Roman"/>
          <w:color w:val="C00000"/>
          <w:sz w:val="28"/>
          <w:szCs w:val="28"/>
        </w:rPr>
      </w:pPr>
    </w:p>
    <w:p w:rsidR="00EA795C" w:rsidRPr="00997CB4" w:rsidRDefault="00EA795C" w:rsidP="00997CB4">
      <w:pPr>
        <w:pStyle w:val="a3"/>
        <w:numPr>
          <w:ilvl w:val="1"/>
          <w:numId w:val="28"/>
        </w:numPr>
        <w:autoSpaceDE w:val="0"/>
        <w:autoSpaceDN w:val="0"/>
        <w:adjustRightInd w:val="0"/>
        <w:spacing w:after="0" w:line="360" w:lineRule="auto"/>
        <w:ind w:left="0" w:firstLine="0"/>
        <w:jc w:val="center"/>
        <w:rPr>
          <w:rFonts w:ascii="Times New Roman" w:hAnsi="Times New Roman" w:cs="Times New Roman"/>
          <w:b/>
          <w:color w:val="000000" w:themeColor="text1"/>
          <w:sz w:val="28"/>
          <w:szCs w:val="28"/>
        </w:rPr>
      </w:pPr>
      <w:r w:rsidRPr="00997CB4">
        <w:rPr>
          <w:rFonts w:ascii="Times New Roman" w:hAnsi="Times New Roman" w:cs="Times New Roman"/>
          <w:b/>
          <w:color w:val="000000" w:themeColor="text1"/>
          <w:sz w:val="28"/>
          <w:szCs w:val="28"/>
        </w:rPr>
        <w:t>Модернізація освіти у Великій Британії</w:t>
      </w:r>
    </w:p>
    <w:p w:rsidR="00EA795C" w:rsidRPr="00EA795C" w:rsidRDefault="00EA795C" w:rsidP="00EA795C">
      <w:pPr>
        <w:pStyle w:val="a3"/>
        <w:autoSpaceDE w:val="0"/>
        <w:autoSpaceDN w:val="0"/>
        <w:adjustRightInd w:val="0"/>
        <w:spacing w:after="0" w:line="360" w:lineRule="auto"/>
        <w:ind w:left="1440"/>
        <w:rPr>
          <w:rFonts w:ascii="Times New Roman" w:hAnsi="Times New Roman" w:cs="Times New Roman"/>
          <w:b/>
          <w:color w:val="C00000"/>
          <w:sz w:val="28"/>
          <w:szCs w:val="28"/>
        </w:rPr>
      </w:pPr>
    </w:p>
    <w:p w:rsidR="00B20D06" w:rsidRPr="00E277FC" w:rsidRDefault="00465675" w:rsidP="005E3757">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Умови для вступу в університети Великої Британії були різними. Загальною мінімальною умовою була</w:t>
      </w:r>
      <w:r w:rsidR="00C1700D" w:rsidRPr="00E277FC">
        <w:rPr>
          <w:rFonts w:ascii="Times New Roman" w:hAnsi="Times New Roman" w:cs="Times New Roman"/>
          <w:color w:val="000000" w:themeColor="text1"/>
          <w:sz w:val="28"/>
          <w:szCs w:val="28"/>
        </w:rPr>
        <w:t xml:space="preserve"> </w:t>
      </w:r>
      <w:r w:rsidRPr="00E277FC">
        <w:rPr>
          <w:rFonts w:ascii="Times New Roman" w:hAnsi="Times New Roman" w:cs="Times New Roman"/>
          <w:color w:val="000000" w:themeColor="text1"/>
          <w:sz w:val="28"/>
          <w:szCs w:val="28"/>
        </w:rPr>
        <w:t>наявність в абітурієнта Загального свідоцтва про середню освіту, в якому дві з п’яти дисциплін мали бути</w:t>
      </w:r>
      <w:r w:rsidR="00C1700D" w:rsidRPr="00E277FC">
        <w:rPr>
          <w:rFonts w:ascii="Times New Roman" w:hAnsi="Times New Roman" w:cs="Times New Roman"/>
          <w:color w:val="000000" w:themeColor="text1"/>
          <w:sz w:val="28"/>
          <w:szCs w:val="28"/>
        </w:rPr>
        <w:t xml:space="preserve"> </w:t>
      </w:r>
      <w:r w:rsidRPr="00E277FC">
        <w:rPr>
          <w:rFonts w:ascii="Times New Roman" w:hAnsi="Times New Roman" w:cs="Times New Roman"/>
          <w:color w:val="000000" w:themeColor="text1"/>
          <w:sz w:val="28"/>
          <w:szCs w:val="28"/>
        </w:rPr>
        <w:t>складними на підвищеному рівні або документа йому еквівалентному (Шотландське свідоцтво вищого ступеня,</w:t>
      </w:r>
      <w:r w:rsidR="00C1700D" w:rsidRPr="00E277FC">
        <w:rPr>
          <w:rFonts w:ascii="Times New Roman" w:hAnsi="Times New Roman" w:cs="Times New Roman"/>
          <w:color w:val="000000" w:themeColor="text1"/>
          <w:sz w:val="28"/>
          <w:szCs w:val="28"/>
        </w:rPr>
        <w:t xml:space="preserve"> </w:t>
      </w:r>
      <w:r w:rsidRPr="00E277FC">
        <w:rPr>
          <w:rFonts w:ascii="Times New Roman" w:hAnsi="Times New Roman" w:cs="Times New Roman"/>
          <w:color w:val="000000" w:themeColor="text1"/>
          <w:sz w:val="28"/>
          <w:szCs w:val="28"/>
        </w:rPr>
        <w:t xml:space="preserve">Національне свідоцтво чи диплом). </w:t>
      </w:r>
      <w:r w:rsidR="00C1700D" w:rsidRPr="00E277FC">
        <w:rPr>
          <w:rFonts w:ascii="Times New Roman" w:hAnsi="Times New Roman" w:cs="Times New Roman"/>
          <w:color w:val="000000" w:themeColor="text1"/>
          <w:sz w:val="28"/>
          <w:szCs w:val="28"/>
        </w:rPr>
        <w:t>О</w:t>
      </w:r>
      <w:r w:rsidR="005E3757" w:rsidRPr="00E277FC">
        <w:rPr>
          <w:rFonts w:ascii="Times New Roman" w:hAnsi="Times New Roman" w:cs="Times New Roman"/>
          <w:color w:val="000000" w:themeColor="text1"/>
          <w:sz w:val="28"/>
          <w:szCs w:val="28"/>
        </w:rPr>
        <w:t>кресленим вимогам відповідала тільки невелика частина випускників середніх шкіл. </w:t>
      </w:r>
    </w:p>
    <w:p w:rsidR="006A6959" w:rsidRPr="00E277FC" w:rsidRDefault="006A6959" w:rsidP="00B20D06">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 xml:space="preserve">Були й інші перешкоди на шляху до вступу у ВНЗ, </w:t>
      </w:r>
      <w:r w:rsidR="008213F9" w:rsidRPr="00E277FC">
        <w:rPr>
          <w:rFonts w:ascii="Times New Roman" w:hAnsi="Times New Roman" w:cs="Times New Roman"/>
          <w:color w:val="000000" w:themeColor="text1"/>
          <w:sz w:val="28"/>
          <w:szCs w:val="28"/>
        </w:rPr>
        <w:t>наприклад</w:t>
      </w:r>
      <w:r w:rsidRPr="00E277FC">
        <w:rPr>
          <w:rFonts w:ascii="Times New Roman" w:hAnsi="Times New Roman" w:cs="Times New Roman"/>
          <w:color w:val="000000" w:themeColor="text1"/>
          <w:sz w:val="28"/>
          <w:szCs w:val="28"/>
        </w:rPr>
        <w:t>: відбір абітурієнтів за принципом наявності «комплексу здібностей», інколи при вступі вимагали написання реферату, проводили співбесіду або вирішальне значення мала шкільна характеристика.</w:t>
      </w:r>
    </w:p>
    <w:p w:rsidR="00536754" w:rsidRPr="00E277FC" w:rsidRDefault="00E277FC" w:rsidP="0053675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Л.Віннікова зазначає, що м</w:t>
      </w:r>
      <w:r w:rsidR="00536754" w:rsidRPr="00E277FC">
        <w:rPr>
          <w:rFonts w:ascii="Times New Roman" w:hAnsi="Times New Roman" w:cs="Times New Roman"/>
          <w:color w:val="000000" w:themeColor="text1"/>
          <w:sz w:val="28"/>
          <w:szCs w:val="28"/>
        </w:rPr>
        <w:t xml:space="preserve">одернізація освіти у Великій Британії почалася з прийняття Закону про освіту (1944) та підготовки доповіді «комісії Барлоу» (1946). Комісія виявила серйозні протиріччя між можливостями системи освіти і соціально-економічними </w:t>
      </w:r>
      <w:r w:rsidRPr="00E277FC">
        <w:rPr>
          <w:rFonts w:ascii="Times New Roman" w:hAnsi="Times New Roman" w:cs="Times New Roman"/>
          <w:color w:val="000000" w:themeColor="text1"/>
          <w:sz w:val="28"/>
          <w:szCs w:val="28"/>
        </w:rPr>
        <w:t xml:space="preserve">громадськими </w:t>
      </w:r>
      <w:r w:rsidRPr="00E277FC">
        <w:rPr>
          <w:rFonts w:ascii="Times New Roman" w:hAnsi="Times New Roman" w:cs="Times New Roman"/>
          <w:color w:val="000000" w:themeColor="text1"/>
          <w:sz w:val="28"/>
          <w:szCs w:val="28"/>
        </w:rPr>
        <w:lastRenderedPageBreak/>
        <w:t>потребами</w:t>
      </w:r>
      <w:r w:rsidR="00536754" w:rsidRPr="00E277FC">
        <w:rPr>
          <w:rFonts w:ascii="Times New Roman" w:hAnsi="Times New Roman" w:cs="Times New Roman"/>
          <w:color w:val="000000" w:themeColor="text1"/>
          <w:sz w:val="28"/>
          <w:szCs w:val="28"/>
        </w:rPr>
        <w:t>. Ця комісія також виявила слабкі місця в системі освіти та визначила зміст та основні напрями реформ.</w:t>
      </w:r>
    </w:p>
    <w:p w:rsidR="00E277FC" w:rsidRPr="00E277FC" w:rsidRDefault="00536754" w:rsidP="0053675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У Доповіді комісії Робінса йдеться про те, що освіта повинна бути доступною для всіх, хто відповідає в</w:t>
      </w:r>
      <w:r w:rsidR="00E277FC" w:rsidRPr="00E277FC">
        <w:rPr>
          <w:rFonts w:ascii="Times New Roman" w:hAnsi="Times New Roman" w:cs="Times New Roman"/>
          <w:color w:val="000000" w:themeColor="text1"/>
          <w:sz w:val="28"/>
          <w:szCs w:val="28"/>
        </w:rPr>
        <w:t>имогам до вступу в університети</w:t>
      </w:r>
      <w:r w:rsidRPr="00E277FC">
        <w:rPr>
          <w:rFonts w:ascii="Times New Roman" w:hAnsi="Times New Roman" w:cs="Times New Roman"/>
          <w:color w:val="000000" w:themeColor="text1"/>
          <w:sz w:val="28"/>
          <w:szCs w:val="28"/>
        </w:rPr>
        <w:t xml:space="preserve">. </w:t>
      </w:r>
      <w:r w:rsidR="00E277FC" w:rsidRPr="00E277FC">
        <w:rPr>
          <w:rFonts w:ascii="Times New Roman" w:hAnsi="Times New Roman" w:cs="Times New Roman"/>
          <w:color w:val="000000" w:themeColor="text1"/>
          <w:sz w:val="28"/>
          <w:szCs w:val="28"/>
        </w:rPr>
        <w:t xml:space="preserve">Було </w:t>
      </w:r>
      <w:r w:rsidRPr="00E277FC">
        <w:rPr>
          <w:rFonts w:ascii="Times New Roman" w:hAnsi="Times New Roman" w:cs="Times New Roman"/>
          <w:color w:val="000000" w:themeColor="text1"/>
          <w:sz w:val="28"/>
          <w:szCs w:val="28"/>
        </w:rPr>
        <w:t>визнач</w:t>
      </w:r>
      <w:r w:rsidR="00E277FC" w:rsidRPr="00E277FC">
        <w:rPr>
          <w:rFonts w:ascii="Times New Roman" w:hAnsi="Times New Roman" w:cs="Times New Roman"/>
          <w:color w:val="000000" w:themeColor="text1"/>
          <w:sz w:val="28"/>
          <w:szCs w:val="28"/>
        </w:rPr>
        <w:t>ено</w:t>
      </w:r>
      <w:r w:rsidRPr="00E277FC">
        <w:rPr>
          <w:rFonts w:ascii="Times New Roman" w:hAnsi="Times New Roman" w:cs="Times New Roman"/>
          <w:color w:val="000000" w:themeColor="text1"/>
          <w:sz w:val="28"/>
          <w:szCs w:val="28"/>
        </w:rPr>
        <w:t xml:space="preserve"> чотири пріоритети британської вищої освіти:</w:t>
      </w:r>
      <w:r w:rsidR="00E277FC" w:rsidRPr="00E277FC">
        <w:rPr>
          <w:rFonts w:ascii="Times New Roman" w:hAnsi="Times New Roman" w:cs="Times New Roman"/>
          <w:color w:val="000000" w:themeColor="text1"/>
          <w:sz w:val="28"/>
          <w:szCs w:val="28"/>
        </w:rPr>
        <w:t xml:space="preserve"> </w:t>
      </w:r>
    </w:p>
    <w:p w:rsidR="00E277FC" w:rsidRPr="00E277FC" w:rsidRDefault="00E277FC" w:rsidP="00E277FC">
      <w:pPr>
        <w:pStyle w:val="a3"/>
        <w:numPr>
          <w:ilvl w:val="0"/>
          <w:numId w:val="20"/>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спеціалізація навчання;</w:t>
      </w:r>
      <w:r w:rsidR="00536754" w:rsidRPr="00E277FC">
        <w:rPr>
          <w:rFonts w:ascii="Times New Roman" w:hAnsi="Times New Roman" w:cs="Times New Roman"/>
          <w:color w:val="000000" w:themeColor="text1"/>
          <w:sz w:val="28"/>
          <w:szCs w:val="28"/>
        </w:rPr>
        <w:t xml:space="preserve"> </w:t>
      </w:r>
    </w:p>
    <w:p w:rsidR="00E277FC" w:rsidRPr="00E277FC" w:rsidRDefault="00536754" w:rsidP="00E277FC">
      <w:pPr>
        <w:pStyle w:val="a3"/>
        <w:numPr>
          <w:ilvl w:val="0"/>
          <w:numId w:val="20"/>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введення загальнотеоретичної, неутилітарної складової у вищих навчальних закладах, орієнтованої на</w:t>
      </w:r>
      <w:r w:rsidR="00E277FC" w:rsidRPr="00E277FC">
        <w:rPr>
          <w:rFonts w:ascii="Times New Roman" w:hAnsi="Times New Roman" w:cs="Times New Roman"/>
          <w:color w:val="000000" w:themeColor="text1"/>
          <w:sz w:val="28"/>
          <w:szCs w:val="28"/>
        </w:rPr>
        <w:t xml:space="preserve"> спеціальне навчання;</w:t>
      </w:r>
    </w:p>
    <w:p w:rsidR="00E277FC" w:rsidRPr="00E277FC" w:rsidRDefault="00536754" w:rsidP="00E277FC">
      <w:pPr>
        <w:pStyle w:val="a3"/>
        <w:numPr>
          <w:ilvl w:val="0"/>
          <w:numId w:val="20"/>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 xml:space="preserve"> забезпечення балансу між навчанням </w:t>
      </w:r>
      <w:r w:rsidR="00E277FC" w:rsidRPr="00E277FC">
        <w:rPr>
          <w:rFonts w:ascii="Times New Roman" w:hAnsi="Times New Roman" w:cs="Times New Roman"/>
          <w:color w:val="000000" w:themeColor="text1"/>
          <w:sz w:val="28"/>
          <w:szCs w:val="28"/>
        </w:rPr>
        <w:t>та науково-дослідною діяльністю;</w:t>
      </w:r>
    </w:p>
    <w:p w:rsidR="00E277FC" w:rsidRPr="00E277FC" w:rsidRDefault="00536754" w:rsidP="00E277FC">
      <w:pPr>
        <w:pStyle w:val="a3"/>
        <w:numPr>
          <w:ilvl w:val="0"/>
          <w:numId w:val="20"/>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277FC">
        <w:rPr>
          <w:rFonts w:ascii="Times New Roman" w:hAnsi="Times New Roman" w:cs="Times New Roman"/>
          <w:color w:val="000000" w:themeColor="text1"/>
          <w:sz w:val="28"/>
          <w:szCs w:val="28"/>
        </w:rPr>
        <w:t xml:space="preserve"> збереження «культурної», світоглядної функції університетів як інститутів соціалізації. </w:t>
      </w:r>
    </w:p>
    <w:p w:rsidR="00536754" w:rsidRPr="00F7456B" w:rsidRDefault="00536754" w:rsidP="00E277FC">
      <w:pPr>
        <w:autoSpaceDE w:val="0"/>
        <w:autoSpaceDN w:val="0"/>
        <w:adjustRightInd w:val="0"/>
        <w:spacing w:after="0" w:line="360" w:lineRule="auto"/>
        <w:ind w:firstLine="567"/>
        <w:jc w:val="both"/>
        <w:rPr>
          <w:rFonts w:ascii="Times New Roman" w:hAnsi="Times New Roman" w:cs="Times New Roman"/>
          <w:sz w:val="28"/>
          <w:szCs w:val="28"/>
        </w:rPr>
      </w:pPr>
      <w:r w:rsidRPr="00E277FC">
        <w:rPr>
          <w:rFonts w:ascii="Times New Roman" w:hAnsi="Times New Roman" w:cs="Times New Roman"/>
          <w:color w:val="000000" w:themeColor="text1"/>
          <w:sz w:val="28"/>
          <w:szCs w:val="28"/>
        </w:rPr>
        <w:t xml:space="preserve">Наслідком рекомендацій «комісії Робінса» стало різке розширення сектора університетської освіти й створення державного сектора вищої освіти як альтернативи університетському. Така система зберігала традиційну автономію університетів та давала змогу адаптувати вищу школу до тогочасних потреб суспільного </w:t>
      </w:r>
      <w:r w:rsidRPr="00F7456B">
        <w:rPr>
          <w:rFonts w:ascii="Times New Roman" w:hAnsi="Times New Roman" w:cs="Times New Roman"/>
          <w:sz w:val="28"/>
          <w:szCs w:val="28"/>
        </w:rPr>
        <w:t>розвитку [</w:t>
      </w:r>
      <w:r w:rsidR="00F7456B" w:rsidRPr="00F7456B">
        <w:rPr>
          <w:rFonts w:ascii="Times New Roman" w:hAnsi="Times New Roman" w:cs="Times New Roman"/>
          <w:sz w:val="28"/>
          <w:szCs w:val="28"/>
          <w:lang w:val="ru-RU"/>
        </w:rPr>
        <w:t>2</w:t>
      </w:r>
      <w:r w:rsidR="00E277FC" w:rsidRPr="00F7456B">
        <w:rPr>
          <w:rFonts w:ascii="Times New Roman" w:hAnsi="Times New Roman" w:cs="Times New Roman"/>
          <w:sz w:val="28"/>
          <w:szCs w:val="28"/>
        </w:rPr>
        <w:t>, с. 227</w:t>
      </w:r>
      <w:r w:rsidRPr="00F7456B">
        <w:rPr>
          <w:rFonts w:ascii="Times New Roman" w:hAnsi="Times New Roman" w:cs="Times New Roman"/>
          <w:sz w:val="28"/>
          <w:szCs w:val="28"/>
        </w:rPr>
        <w:t>].</w:t>
      </w:r>
    </w:p>
    <w:p w:rsidR="00B20D06" w:rsidRDefault="006A6959" w:rsidP="006A6959">
      <w:pPr>
        <w:autoSpaceDE w:val="0"/>
        <w:autoSpaceDN w:val="0"/>
        <w:adjustRightInd w:val="0"/>
        <w:spacing w:after="0" w:line="360" w:lineRule="auto"/>
        <w:ind w:firstLine="708"/>
        <w:jc w:val="both"/>
        <w:rPr>
          <w:rFonts w:ascii="Times New Roman" w:hAnsi="Times New Roman" w:cs="Times New Roman"/>
          <w:color w:val="C00000"/>
          <w:sz w:val="28"/>
          <w:szCs w:val="28"/>
        </w:rPr>
      </w:pPr>
      <w:r w:rsidRPr="00E277FC">
        <w:rPr>
          <w:rFonts w:ascii="Times New Roman" w:hAnsi="Times New Roman" w:cs="Times New Roman"/>
          <w:color w:val="000000" w:themeColor="text1"/>
          <w:sz w:val="28"/>
          <w:szCs w:val="28"/>
        </w:rPr>
        <w:t>За рекомендацією Комітету віце-канцлерів і ректорів із метою стандартизації прийому в університети в 1962 р. було створено Центральну університетську раду по прийому, до неї ввійшли представники всіх університетів Великої Британії.</w:t>
      </w:r>
      <w:r w:rsidR="00081185" w:rsidRPr="00E277FC">
        <w:rPr>
          <w:rFonts w:ascii="Times New Roman" w:hAnsi="Times New Roman" w:cs="Times New Roman"/>
          <w:color w:val="000000" w:themeColor="text1"/>
          <w:sz w:val="28"/>
          <w:szCs w:val="28"/>
          <w:lang w:val="ru-RU"/>
        </w:rPr>
        <w:t xml:space="preserve"> </w:t>
      </w:r>
      <w:r w:rsidR="00465675" w:rsidRPr="00E277FC">
        <w:rPr>
          <w:rFonts w:ascii="Times New Roman" w:hAnsi="Times New Roman" w:cs="Times New Roman"/>
          <w:color w:val="000000" w:themeColor="text1"/>
          <w:sz w:val="28"/>
          <w:szCs w:val="28"/>
        </w:rPr>
        <w:t>До компетенції Ради входило: розгляд заяв абітурієнтів і рекомендація</w:t>
      </w:r>
      <w:r w:rsidR="00C1700D" w:rsidRPr="00E277FC">
        <w:rPr>
          <w:rFonts w:ascii="Times New Roman" w:hAnsi="Times New Roman" w:cs="Times New Roman"/>
          <w:color w:val="000000" w:themeColor="text1"/>
          <w:sz w:val="28"/>
          <w:szCs w:val="28"/>
        </w:rPr>
        <w:t xml:space="preserve"> </w:t>
      </w:r>
      <w:r w:rsidR="00465675" w:rsidRPr="00E277FC">
        <w:rPr>
          <w:rFonts w:ascii="Times New Roman" w:hAnsi="Times New Roman" w:cs="Times New Roman"/>
          <w:color w:val="000000" w:themeColor="text1"/>
          <w:sz w:val="28"/>
          <w:szCs w:val="28"/>
        </w:rPr>
        <w:t>для</w:t>
      </w:r>
      <w:r w:rsidR="00465675" w:rsidRPr="00E361C6">
        <w:rPr>
          <w:rFonts w:ascii="Times New Roman" w:hAnsi="Times New Roman" w:cs="Times New Roman"/>
          <w:sz w:val="28"/>
          <w:szCs w:val="28"/>
        </w:rPr>
        <w:t xml:space="preserve"> вступу у відповідний навчальний заклад в залежності від успіхів у навчанні, побажань і вимог окремих</w:t>
      </w:r>
      <w:r w:rsidR="00C1700D" w:rsidRPr="00E361C6">
        <w:rPr>
          <w:rFonts w:ascii="Times New Roman" w:hAnsi="Times New Roman" w:cs="Times New Roman"/>
          <w:sz w:val="28"/>
          <w:szCs w:val="28"/>
        </w:rPr>
        <w:t xml:space="preserve"> </w:t>
      </w:r>
      <w:r w:rsidR="00465675" w:rsidRPr="00E361C6">
        <w:rPr>
          <w:rFonts w:ascii="Times New Roman" w:hAnsi="Times New Roman" w:cs="Times New Roman"/>
          <w:sz w:val="28"/>
          <w:szCs w:val="28"/>
        </w:rPr>
        <w:t>університетів, коледжів чи факультетів.</w:t>
      </w:r>
      <w:r w:rsidR="00D97EE3" w:rsidRPr="00D97EE3">
        <w:rPr>
          <w:rFonts w:ascii="Times New Roman" w:hAnsi="Times New Roman" w:cs="Times New Roman"/>
          <w:color w:val="C00000"/>
          <w:sz w:val="28"/>
          <w:szCs w:val="28"/>
        </w:rPr>
        <w:t xml:space="preserve"> </w:t>
      </w:r>
    </w:p>
    <w:p w:rsidR="00465675" w:rsidRPr="00670951" w:rsidRDefault="00465675" w:rsidP="00A4699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70951">
        <w:rPr>
          <w:rFonts w:ascii="Times New Roman" w:hAnsi="Times New Roman" w:cs="Times New Roman"/>
          <w:color w:val="000000" w:themeColor="text1"/>
          <w:sz w:val="28"/>
          <w:szCs w:val="28"/>
        </w:rPr>
        <w:t>Всі університети Великобританії мають високий рівень автономії у визначенні курсів, програм і методів</w:t>
      </w:r>
      <w:r w:rsidR="00D97EE3" w:rsidRPr="00670951">
        <w:rPr>
          <w:rFonts w:ascii="Times New Roman" w:hAnsi="Times New Roman" w:cs="Times New Roman"/>
          <w:color w:val="000000" w:themeColor="text1"/>
          <w:sz w:val="28"/>
          <w:szCs w:val="28"/>
        </w:rPr>
        <w:t xml:space="preserve"> </w:t>
      </w:r>
      <w:r w:rsidRPr="00670951">
        <w:rPr>
          <w:rFonts w:ascii="Times New Roman" w:hAnsi="Times New Roman" w:cs="Times New Roman"/>
          <w:color w:val="000000" w:themeColor="text1"/>
          <w:sz w:val="28"/>
          <w:szCs w:val="28"/>
        </w:rPr>
        <w:t>навчання. Загальну патетику у вищій освіті здійснює Міністерство освіти і науки шляхом розподілу матеріальних</w:t>
      </w:r>
    </w:p>
    <w:p w:rsidR="00536754" w:rsidRPr="00E76288" w:rsidRDefault="00465675" w:rsidP="000437A8">
      <w:pPr>
        <w:autoSpaceDE w:val="0"/>
        <w:autoSpaceDN w:val="0"/>
        <w:adjustRightInd w:val="0"/>
        <w:spacing w:after="0" w:line="360" w:lineRule="auto"/>
        <w:jc w:val="both"/>
        <w:rPr>
          <w:rFonts w:ascii="Times New Roman" w:hAnsi="Times New Roman" w:cs="Times New Roman"/>
          <w:sz w:val="28"/>
          <w:szCs w:val="28"/>
        </w:rPr>
      </w:pPr>
      <w:r w:rsidRPr="00670951">
        <w:rPr>
          <w:rFonts w:ascii="Times New Roman" w:hAnsi="Times New Roman" w:cs="Times New Roman"/>
          <w:color w:val="000000" w:themeColor="text1"/>
          <w:sz w:val="28"/>
          <w:szCs w:val="28"/>
        </w:rPr>
        <w:t>ресурсів. Посередницькі функції між урядом та університетами покладено на три ради університетських</w:t>
      </w:r>
      <w:r w:rsidR="00D97EE3" w:rsidRPr="00670951">
        <w:rPr>
          <w:rFonts w:ascii="Times New Roman" w:hAnsi="Times New Roman" w:cs="Times New Roman"/>
          <w:color w:val="000000" w:themeColor="text1"/>
          <w:sz w:val="28"/>
          <w:szCs w:val="28"/>
        </w:rPr>
        <w:t xml:space="preserve"> </w:t>
      </w:r>
      <w:r w:rsidRPr="00670951">
        <w:rPr>
          <w:rFonts w:ascii="Times New Roman" w:hAnsi="Times New Roman" w:cs="Times New Roman"/>
          <w:color w:val="000000" w:themeColor="text1"/>
          <w:sz w:val="28"/>
          <w:szCs w:val="28"/>
        </w:rPr>
        <w:t>фондів (Англії, Шотландії та Уельсу). До складу цих рад входять представники закладів вищої освіти з регіонів</w:t>
      </w:r>
      <w:r w:rsidR="00D97EE3" w:rsidRPr="00670951">
        <w:rPr>
          <w:rFonts w:ascii="Times New Roman" w:hAnsi="Times New Roman" w:cs="Times New Roman"/>
          <w:color w:val="000000" w:themeColor="text1"/>
          <w:sz w:val="28"/>
          <w:szCs w:val="28"/>
        </w:rPr>
        <w:t xml:space="preserve"> </w:t>
      </w:r>
      <w:r w:rsidRPr="00670951">
        <w:rPr>
          <w:rFonts w:ascii="Times New Roman" w:hAnsi="Times New Roman" w:cs="Times New Roman"/>
          <w:color w:val="000000" w:themeColor="text1"/>
          <w:sz w:val="28"/>
          <w:szCs w:val="28"/>
        </w:rPr>
        <w:lastRenderedPageBreak/>
        <w:t>Великобританії, шкіл та ліцеїв, роботодавців. Таке широке представництво дає змогу поєднати інтереси</w:t>
      </w:r>
      <w:r w:rsidR="00D97EE3" w:rsidRPr="00670951">
        <w:rPr>
          <w:rFonts w:ascii="Times New Roman" w:hAnsi="Times New Roman" w:cs="Times New Roman"/>
          <w:color w:val="000000" w:themeColor="text1"/>
          <w:sz w:val="28"/>
          <w:szCs w:val="28"/>
        </w:rPr>
        <w:t xml:space="preserve"> </w:t>
      </w:r>
      <w:r w:rsidRPr="00670951">
        <w:rPr>
          <w:rFonts w:ascii="Times New Roman" w:hAnsi="Times New Roman" w:cs="Times New Roman"/>
          <w:color w:val="000000" w:themeColor="text1"/>
          <w:sz w:val="28"/>
          <w:szCs w:val="28"/>
        </w:rPr>
        <w:t xml:space="preserve">держави й вищих шкіл, досить об’єктивно оцінюючи останні. Для цього з 1996 р. </w:t>
      </w:r>
      <w:r w:rsidR="00BE6E14" w:rsidRPr="00670951">
        <w:rPr>
          <w:rFonts w:ascii="Times New Roman" w:hAnsi="Times New Roman" w:cs="Times New Roman"/>
          <w:color w:val="000000" w:themeColor="text1"/>
          <w:sz w:val="28"/>
          <w:szCs w:val="28"/>
        </w:rPr>
        <w:t xml:space="preserve">було </w:t>
      </w:r>
      <w:r w:rsidRPr="00670951">
        <w:rPr>
          <w:rFonts w:ascii="Times New Roman" w:hAnsi="Times New Roman" w:cs="Times New Roman"/>
          <w:color w:val="000000" w:themeColor="text1"/>
          <w:sz w:val="28"/>
          <w:szCs w:val="28"/>
        </w:rPr>
        <w:t>розшир</w:t>
      </w:r>
      <w:r w:rsidR="00BE6E14" w:rsidRPr="00670951">
        <w:rPr>
          <w:rFonts w:ascii="Times New Roman" w:hAnsi="Times New Roman" w:cs="Times New Roman"/>
          <w:color w:val="000000" w:themeColor="text1"/>
          <w:sz w:val="28"/>
          <w:szCs w:val="28"/>
        </w:rPr>
        <w:t xml:space="preserve">ено </w:t>
      </w:r>
      <w:r w:rsidRPr="00670951">
        <w:rPr>
          <w:rFonts w:ascii="Times New Roman" w:hAnsi="Times New Roman" w:cs="Times New Roman"/>
          <w:color w:val="000000" w:themeColor="text1"/>
          <w:sz w:val="28"/>
          <w:szCs w:val="28"/>
        </w:rPr>
        <w:t>число критеріїв,за якими має визначатися якість навчальних послуг і рівень закладу. Консультативним органом в оцінюванні є</w:t>
      </w:r>
      <w:r w:rsidR="00D97EE3" w:rsidRPr="00670951">
        <w:rPr>
          <w:rFonts w:ascii="Times New Roman" w:hAnsi="Times New Roman" w:cs="Times New Roman"/>
          <w:color w:val="000000" w:themeColor="text1"/>
          <w:sz w:val="28"/>
          <w:szCs w:val="28"/>
        </w:rPr>
        <w:t xml:space="preserve"> </w:t>
      </w:r>
      <w:r w:rsidRPr="00E76288">
        <w:rPr>
          <w:rFonts w:ascii="Times New Roman" w:hAnsi="Times New Roman" w:cs="Times New Roman"/>
          <w:sz w:val="28"/>
          <w:szCs w:val="28"/>
        </w:rPr>
        <w:t>комітет ректорів, який з 1992 р. перейменований на Комітет з якості вищої ос</w:t>
      </w:r>
      <w:r w:rsidR="00251249" w:rsidRPr="00E76288">
        <w:rPr>
          <w:rFonts w:ascii="Times New Roman" w:hAnsi="Times New Roman" w:cs="Times New Roman"/>
          <w:sz w:val="28"/>
          <w:szCs w:val="28"/>
        </w:rPr>
        <w:t>віти [</w:t>
      </w:r>
      <w:r w:rsidR="00E76288" w:rsidRPr="00E76288">
        <w:rPr>
          <w:rFonts w:ascii="Times New Roman" w:hAnsi="Times New Roman" w:cs="Times New Roman"/>
          <w:sz w:val="28"/>
          <w:szCs w:val="28"/>
          <w:lang w:val="ru-RU"/>
        </w:rPr>
        <w:t>11</w:t>
      </w:r>
      <w:r w:rsidR="00251249" w:rsidRPr="00E76288">
        <w:rPr>
          <w:rFonts w:ascii="Times New Roman" w:hAnsi="Times New Roman" w:cs="Times New Roman"/>
          <w:sz w:val="28"/>
          <w:szCs w:val="28"/>
        </w:rPr>
        <w:t>, c. 261]</w:t>
      </w:r>
      <w:r w:rsidR="00670951" w:rsidRPr="00E76288">
        <w:rPr>
          <w:rFonts w:ascii="Times New Roman" w:hAnsi="Times New Roman" w:cs="Times New Roman"/>
          <w:sz w:val="28"/>
          <w:szCs w:val="28"/>
        </w:rPr>
        <w:t>.</w:t>
      </w:r>
    </w:p>
    <w:p w:rsidR="009005E7" w:rsidRPr="00670951" w:rsidRDefault="00465675" w:rsidP="00A4699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70951">
        <w:rPr>
          <w:rFonts w:ascii="Times New Roman" w:hAnsi="Times New Roman" w:cs="Times New Roman"/>
          <w:color w:val="000000" w:themeColor="text1"/>
          <w:sz w:val="28"/>
          <w:szCs w:val="28"/>
        </w:rPr>
        <w:t>Таким чином, університетська освіта Великої Британії є привабливою і відкритою для всіх</w:t>
      </w:r>
      <w:r w:rsidR="00D97EE3" w:rsidRPr="00670951">
        <w:rPr>
          <w:rFonts w:ascii="Times New Roman" w:hAnsi="Times New Roman" w:cs="Times New Roman"/>
          <w:color w:val="000000" w:themeColor="text1"/>
          <w:sz w:val="28"/>
          <w:szCs w:val="28"/>
        </w:rPr>
        <w:t xml:space="preserve"> </w:t>
      </w:r>
      <w:r w:rsidR="00BE6E14" w:rsidRPr="00670951">
        <w:rPr>
          <w:rFonts w:ascii="Times New Roman" w:hAnsi="Times New Roman" w:cs="Times New Roman"/>
          <w:color w:val="000000" w:themeColor="text1"/>
          <w:sz w:val="28"/>
          <w:szCs w:val="28"/>
        </w:rPr>
        <w:t>бажаючих</w:t>
      </w:r>
      <w:r w:rsidRPr="00670951">
        <w:rPr>
          <w:rFonts w:ascii="Times New Roman" w:hAnsi="Times New Roman" w:cs="Times New Roman"/>
          <w:color w:val="000000" w:themeColor="text1"/>
          <w:sz w:val="28"/>
          <w:szCs w:val="28"/>
        </w:rPr>
        <w:t>. Маючи давні добрі традиції навчання і виховання молоді ВНЗ</w:t>
      </w:r>
      <w:r w:rsidR="006B4B13" w:rsidRPr="00670951">
        <w:rPr>
          <w:rFonts w:ascii="Times New Roman" w:hAnsi="Times New Roman" w:cs="Times New Roman"/>
          <w:color w:val="000000" w:themeColor="text1"/>
          <w:sz w:val="28"/>
          <w:szCs w:val="28"/>
        </w:rPr>
        <w:t xml:space="preserve"> </w:t>
      </w:r>
      <w:r w:rsidRPr="00670951">
        <w:rPr>
          <w:rFonts w:ascii="Times New Roman" w:hAnsi="Times New Roman" w:cs="Times New Roman"/>
          <w:color w:val="000000" w:themeColor="text1"/>
          <w:sz w:val="28"/>
          <w:szCs w:val="28"/>
        </w:rPr>
        <w:t>Великобританії кор</w:t>
      </w:r>
      <w:r w:rsidR="00A46995" w:rsidRPr="00670951">
        <w:rPr>
          <w:rFonts w:ascii="Times New Roman" w:hAnsi="Times New Roman" w:cs="Times New Roman"/>
          <w:color w:val="000000" w:themeColor="text1"/>
          <w:sz w:val="28"/>
          <w:szCs w:val="28"/>
        </w:rPr>
        <w:t>истуються великим авторитетом.</w:t>
      </w:r>
    </w:p>
    <w:p w:rsidR="00C93DAC" w:rsidRPr="00DD2CB2" w:rsidRDefault="00C93DAC" w:rsidP="00C93DAC">
      <w:pPr>
        <w:shd w:val="clear" w:color="auto" w:fill="FFFFFF"/>
        <w:spacing w:after="0" w:line="275" w:lineRule="atLeast"/>
        <w:ind w:left="720"/>
        <w:rPr>
          <w:rFonts w:ascii="Arial" w:eastAsia="Times New Roman" w:hAnsi="Arial" w:cs="Arial"/>
          <w:color w:val="000000"/>
          <w:sz w:val="19"/>
          <w:szCs w:val="19"/>
          <w:lang w:eastAsia="ru-RU"/>
        </w:rPr>
      </w:pPr>
    </w:p>
    <w:p w:rsidR="0051630A" w:rsidRPr="00DD2CB2" w:rsidRDefault="0051630A" w:rsidP="00C93DAC">
      <w:pPr>
        <w:shd w:val="clear" w:color="auto" w:fill="FFFFFF"/>
        <w:spacing w:after="0" w:line="275" w:lineRule="atLeast"/>
        <w:ind w:left="720"/>
        <w:rPr>
          <w:rFonts w:ascii="Arial" w:eastAsia="Times New Roman" w:hAnsi="Arial" w:cs="Arial"/>
          <w:color w:val="000000"/>
          <w:sz w:val="19"/>
          <w:szCs w:val="19"/>
          <w:lang w:eastAsia="ru-RU"/>
        </w:rPr>
      </w:pPr>
    </w:p>
    <w:p w:rsidR="0051630A" w:rsidRPr="00DD2CB2" w:rsidRDefault="0051630A" w:rsidP="00C93DAC">
      <w:pPr>
        <w:shd w:val="clear" w:color="auto" w:fill="FFFFFF"/>
        <w:spacing w:after="0" w:line="275" w:lineRule="atLeast"/>
        <w:ind w:left="720"/>
        <w:rPr>
          <w:rFonts w:ascii="Arial" w:eastAsia="Times New Roman" w:hAnsi="Arial" w:cs="Arial"/>
          <w:color w:val="000000"/>
          <w:sz w:val="19"/>
          <w:szCs w:val="19"/>
          <w:lang w:eastAsia="ru-RU"/>
        </w:rPr>
      </w:pPr>
    </w:p>
    <w:p w:rsidR="0051630A" w:rsidRPr="00DD2CB2" w:rsidRDefault="0051630A" w:rsidP="00C93DAC">
      <w:pPr>
        <w:shd w:val="clear" w:color="auto" w:fill="FFFFFF"/>
        <w:spacing w:after="0" w:line="275" w:lineRule="atLeast"/>
        <w:ind w:left="720"/>
        <w:rPr>
          <w:rFonts w:ascii="Arial" w:eastAsia="Times New Roman" w:hAnsi="Arial" w:cs="Arial"/>
          <w:color w:val="000000"/>
          <w:sz w:val="19"/>
          <w:szCs w:val="19"/>
          <w:lang w:eastAsia="ru-RU"/>
        </w:rPr>
      </w:pPr>
    </w:p>
    <w:p w:rsidR="00465675" w:rsidRDefault="00465675"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Default="00997CB4" w:rsidP="00465675">
      <w:pPr>
        <w:spacing w:after="0" w:line="360" w:lineRule="auto"/>
        <w:ind w:firstLine="709"/>
        <w:jc w:val="both"/>
        <w:rPr>
          <w:rFonts w:cs="Times New Roman"/>
          <w:sz w:val="28"/>
          <w:szCs w:val="28"/>
        </w:rPr>
      </w:pPr>
    </w:p>
    <w:p w:rsidR="00997CB4" w:rsidRPr="00DD2CB2" w:rsidRDefault="00997CB4" w:rsidP="00465675">
      <w:pPr>
        <w:spacing w:after="0" w:line="360" w:lineRule="auto"/>
        <w:ind w:firstLine="709"/>
        <w:jc w:val="both"/>
        <w:rPr>
          <w:rFonts w:cs="Times New Roman"/>
          <w:sz w:val="28"/>
          <w:szCs w:val="28"/>
        </w:rPr>
      </w:pPr>
    </w:p>
    <w:p w:rsidR="008A780D" w:rsidRPr="00DD2CB2" w:rsidRDefault="008A780D" w:rsidP="00465675">
      <w:pPr>
        <w:spacing w:after="0" w:line="360" w:lineRule="auto"/>
        <w:ind w:firstLine="709"/>
        <w:jc w:val="both"/>
        <w:rPr>
          <w:rFonts w:cs="Times New Roman"/>
          <w:sz w:val="28"/>
          <w:szCs w:val="28"/>
        </w:rPr>
      </w:pPr>
    </w:p>
    <w:p w:rsidR="008A780D" w:rsidRPr="00997CB4" w:rsidRDefault="00997CB4" w:rsidP="00997CB4">
      <w:pPr>
        <w:autoSpaceDE w:val="0"/>
        <w:autoSpaceDN w:val="0"/>
        <w:adjustRightInd w:val="0"/>
        <w:spacing w:after="0" w:line="360" w:lineRule="auto"/>
        <w:ind w:firstLine="709"/>
        <w:jc w:val="center"/>
        <w:rPr>
          <w:rFonts w:ascii="Times New Roman" w:hAnsi="Times New Roman" w:cs="Times New Roman"/>
          <w:b/>
          <w:sz w:val="28"/>
          <w:szCs w:val="28"/>
        </w:rPr>
      </w:pPr>
      <w:r w:rsidRPr="00997CB4">
        <w:rPr>
          <w:rFonts w:ascii="Times New Roman" w:hAnsi="Times New Roman" w:cs="Times New Roman"/>
          <w:b/>
          <w:sz w:val="28"/>
          <w:szCs w:val="28"/>
          <w:lang w:val="ru-RU"/>
        </w:rPr>
        <w:lastRenderedPageBreak/>
        <w:t>2.</w:t>
      </w:r>
      <w:r>
        <w:rPr>
          <w:rFonts w:ascii="Times New Roman" w:hAnsi="Times New Roman" w:cs="Times New Roman"/>
          <w:b/>
          <w:sz w:val="28"/>
          <w:szCs w:val="28"/>
          <w:lang w:val="ru-RU"/>
        </w:rPr>
        <w:t xml:space="preserve"> </w:t>
      </w:r>
      <w:r w:rsidR="00154A5B" w:rsidRPr="00997CB4">
        <w:rPr>
          <w:rFonts w:ascii="Times New Roman" w:hAnsi="Times New Roman" w:cs="Times New Roman"/>
          <w:b/>
          <w:sz w:val="28"/>
          <w:szCs w:val="28"/>
          <w:lang w:val="ru-RU"/>
        </w:rPr>
        <w:t xml:space="preserve">ОСОБЛИВОСТІ </w:t>
      </w:r>
      <w:r w:rsidR="00154A5B" w:rsidRPr="00997CB4">
        <w:rPr>
          <w:rFonts w:ascii="Times New Roman" w:hAnsi="Times New Roman" w:cs="Times New Roman"/>
          <w:b/>
          <w:sz w:val="28"/>
          <w:szCs w:val="28"/>
        </w:rPr>
        <w:t>СИСТЕМИ ВИЩОЇ ОСВІТИ ВЕЛИКОБРИТАНІЇ</w:t>
      </w:r>
    </w:p>
    <w:p w:rsidR="00154A5B" w:rsidRPr="00DD2CB2" w:rsidRDefault="00154A5B" w:rsidP="00154A5B">
      <w:pPr>
        <w:autoSpaceDE w:val="0"/>
        <w:autoSpaceDN w:val="0"/>
        <w:adjustRightInd w:val="0"/>
        <w:spacing w:after="0" w:line="360" w:lineRule="auto"/>
        <w:ind w:firstLine="709"/>
        <w:jc w:val="center"/>
        <w:rPr>
          <w:rFonts w:ascii="Times New Roman" w:hAnsi="Times New Roman" w:cs="Times New Roman"/>
          <w:b/>
          <w:sz w:val="28"/>
          <w:szCs w:val="28"/>
          <w:lang w:val="ru-RU"/>
        </w:rPr>
      </w:pPr>
    </w:p>
    <w:p w:rsidR="009005E7" w:rsidRPr="00502B36" w:rsidRDefault="009005E7" w:rsidP="009005E7">
      <w:pPr>
        <w:autoSpaceDE w:val="0"/>
        <w:autoSpaceDN w:val="0"/>
        <w:adjustRightInd w:val="0"/>
        <w:spacing w:after="0" w:line="360" w:lineRule="auto"/>
        <w:ind w:firstLine="709"/>
        <w:jc w:val="both"/>
        <w:rPr>
          <w:rFonts w:ascii="Times New Roman" w:hAnsi="Times New Roman" w:cs="Times New Roman"/>
          <w:sz w:val="28"/>
          <w:szCs w:val="28"/>
        </w:rPr>
      </w:pPr>
      <w:r w:rsidRPr="008F5D94">
        <w:rPr>
          <w:rFonts w:ascii="Times New Roman" w:hAnsi="Times New Roman" w:cs="Times New Roman"/>
          <w:color w:val="000000" w:themeColor="text1"/>
          <w:sz w:val="28"/>
          <w:szCs w:val="28"/>
        </w:rPr>
        <w:t xml:space="preserve">Система вищої освіти Великобританії досить складна, оскільки існують розбіжності між «новими» та «старими» вищими навчальними закладами, де одні тісно пов’язані з торгово-промисловими підприємствами і формують свої </w:t>
      </w:r>
      <w:r w:rsidRPr="002A52A4">
        <w:rPr>
          <w:rFonts w:ascii="Times New Roman" w:hAnsi="Times New Roman" w:cs="Times New Roman"/>
          <w:color w:val="000000" w:themeColor="text1"/>
          <w:spacing w:val="-18"/>
          <w:sz w:val="28"/>
          <w:szCs w:val="28"/>
        </w:rPr>
        <w:t>навчальні</w:t>
      </w:r>
      <w:r w:rsidRPr="008F5D94">
        <w:rPr>
          <w:rFonts w:ascii="Times New Roman" w:hAnsi="Times New Roman" w:cs="Times New Roman"/>
          <w:color w:val="000000" w:themeColor="text1"/>
          <w:sz w:val="28"/>
          <w:szCs w:val="28"/>
        </w:rPr>
        <w:t xml:space="preserve"> </w:t>
      </w:r>
      <w:r w:rsidRPr="002A52A4">
        <w:rPr>
          <w:rFonts w:ascii="Times New Roman" w:hAnsi="Times New Roman" w:cs="Times New Roman"/>
          <w:color w:val="000000" w:themeColor="text1"/>
          <w:spacing w:val="-18"/>
          <w:sz w:val="28"/>
          <w:szCs w:val="28"/>
        </w:rPr>
        <w:t>програми</w:t>
      </w:r>
      <w:r w:rsidRPr="008F5D94">
        <w:rPr>
          <w:rFonts w:ascii="Times New Roman" w:hAnsi="Times New Roman" w:cs="Times New Roman"/>
          <w:color w:val="000000" w:themeColor="text1"/>
          <w:sz w:val="28"/>
          <w:szCs w:val="28"/>
        </w:rPr>
        <w:t xml:space="preserve">, </w:t>
      </w:r>
      <w:r w:rsidRPr="006C015F">
        <w:rPr>
          <w:rFonts w:ascii="Times New Roman" w:hAnsi="Times New Roman" w:cs="Times New Roman"/>
          <w:color w:val="000000" w:themeColor="text1"/>
          <w:spacing w:val="-18"/>
          <w:sz w:val="28"/>
          <w:szCs w:val="28"/>
        </w:rPr>
        <w:t>виходячи</w:t>
      </w:r>
      <w:r w:rsidRPr="008F5D94">
        <w:rPr>
          <w:rFonts w:ascii="Times New Roman" w:hAnsi="Times New Roman" w:cs="Times New Roman"/>
          <w:color w:val="000000" w:themeColor="text1"/>
          <w:sz w:val="28"/>
          <w:szCs w:val="28"/>
        </w:rPr>
        <w:t xml:space="preserve"> з запитів </w:t>
      </w:r>
      <w:r w:rsidRPr="006C015F">
        <w:rPr>
          <w:rFonts w:ascii="Times New Roman" w:hAnsi="Times New Roman" w:cs="Times New Roman"/>
          <w:color w:val="000000" w:themeColor="text1"/>
          <w:spacing w:val="-18"/>
          <w:sz w:val="28"/>
          <w:szCs w:val="28"/>
        </w:rPr>
        <w:t>роботодавців</w:t>
      </w:r>
      <w:r w:rsidRPr="008F5D94">
        <w:rPr>
          <w:rFonts w:ascii="Times New Roman" w:hAnsi="Times New Roman" w:cs="Times New Roman"/>
          <w:color w:val="000000" w:themeColor="text1"/>
          <w:sz w:val="28"/>
          <w:szCs w:val="28"/>
        </w:rPr>
        <w:t xml:space="preserve">, а інші, хоч і </w:t>
      </w:r>
      <w:r w:rsidRPr="006C015F">
        <w:rPr>
          <w:rFonts w:ascii="Times New Roman" w:hAnsi="Times New Roman" w:cs="Times New Roman"/>
          <w:color w:val="000000" w:themeColor="text1"/>
          <w:spacing w:val="-18"/>
          <w:sz w:val="28"/>
          <w:szCs w:val="28"/>
        </w:rPr>
        <w:t>перебувають</w:t>
      </w:r>
      <w:r w:rsidRPr="008F5D94">
        <w:rPr>
          <w:rFonts w:ascii="Times New Roman" w:hAnsi="Times New Roman" w:cs="Times New Roman"/>
          <w:color w:val="000000" w:themeColor="text1"/>
          <w:sz w:val="28"/>
          <w:szCs w:val="28"/>
        </w:rPr>
        <w:t xml:space="preserve"> у зв’язку з національною та місцевою економікою, мають у навчальних програмах більшу складову теоретичних дисциплін. Це результат того, що кожний виш у Великобританії має автономне право визначати зміст, </w:t>
      </w:r>
      <w:r w:rsidR="006C015F">
        <w:rPr>
          <w:rFonts w:ascii="Times New Roman" w:hAnsi="Times New Roman" w:cs="Times New Roman"/>
          <w:color w:val="000000" w:themeColor="text1"/>
          <w:sz w:val="28"/>
          <w:szCs w:val="28"/>
        </w:rPr>
        <w:t xml:space="preserve">методи навчання, </w:t>
      </w:r>
      <w:r w:rsidR="006C015F" w:rsidRPr="002A52A4">
        <w:rPr>
          <w:rFonts w:ascii="Times New Roman" w:hAnsi="Times New Roman" w:cs="Times New Roman"/>
          <w:color w:val="000000" w:themeColor="text1"/>
          <w:spacing w:val="-18"/>
          <w:sz w:val="28"/>
          <w:szCs w:val="28"/>
        </w:rPr>
        <w:t>правила</w:t>
      </w:r>
      <w:r w:rsidR="006C015F">
        <w:rPr>
          <w:rFonts w:ascii="Times New Roman" w:hAnsi="Times New Roman" w:cs="Times New Roman"/>
          <w:color w:val="000000" w:themeColor="text1"/>
          <w:sz w:val="28"/>
          <w:szCs w:val="28"/>
        </w:rPr>
        <w:t xml:space="preserve"> вступу</w:t>
      </w:r>
      <w:r w:rsidRPr="008F5D94">
        <w:rPr>
          <w:rFonts w:ascii="Times New Roman" w:hAnsi="Times New Roman" w:cs="Times New Roman"/>
          <w:color w:val="000000" w:themeColor="text1"/>
          <w:sz w:val="28"/>
          <w:szCs w:val="28"/>
        </w:rPr>
        <w:t xml:space="preserve">, надання </w:t>
      </w:r>
      <w:r w:rsidRPr="002A52A4">
        <w:rPr>
          <w:rFonts w:ascii="Times New Roman" w:hAnsi="Times New Roman" w:cs="Times New Roman"/>
          <w:color w:val="000000" w:themeColor="text1"/>
          <w:spacing w:val="-18"/>
          <w:sz w:val="28"/>
          <w:szCs w:val="28"/>
        </w:rPr>
        <w:t>академічних</w:t>
      </w:r>
      <w:r w:rsidRPr="008F5D94">
        <w:rPr>
          <w:rFonts w:ascii="Times New Roman" w:hAnsi="Times New Roman" w:cs="Times New Roman"/>
          <w:color w:val="000000" w:themeColor="text1"/>
          <w:sz w:val="28"/>
          <w:szCs w:val="28"/>
        </w:rPr>
        <w:t xml:space="preserve"> ступенів з </w:t>
      </w:r>
      <w:r w:rsidRPr="002A52A4">
        <w:rPr>
          <w:rFonts w:ascii="Times New Roman" w:hAnsi="Times New Roman" w:cs="Times New Roman"/>
          <w:color w:val="000000" w:themeColor="text1"/>
          <w:spacing w:val="-18"/>
          <w:sz w:val="28"/>
          <w:szCs w:val="28"/>
        </w:rPr>
        <w:t>урахуванням</w:t>
      </w:r>
      <w:r w:rsidRPr="008F5D94">
        <w:rPr>
          <w:rFonts w:ascii="Times New Roman" w:hAnsi="Times New Roman" w:cs="Times New Roman"/>
          <w:color w:val="000000" w:themeColor="text1"/>
          <w:sz w:val="28"/>
          <w:szCs w:val="28"/>
        </w:rPr>
        <w:t xml:space="preserve"> традицій, досвіду, структури студентського та професорсько-викладацького складу й інших </w:t>
      </w:r>
      <w:r w:rsidRPr="002A52A4">
        <w:rPr>
          <w:rFonts w:ascii="Times New Roman" w:hAnsi="Times New Roman" w:cs="Times New Roman"/>
          <w:color w:val="000000" w:themeColor="text1"/>
          <w:spacing w:val="-18"/>
          <w:sz w:val="28"/>
          <w:szCs w:val="28"/>
        </w:rPr>
        <w:t>показників</w:t>
      </w:r>
      <w:r w:rsidRPr="008F5D94">
        <w:rPr>
          <w:rFonts w:ascii="Times New Roman" w:hAnsi="Times New Roman" w:cs="Times New Roman"/>
          <w:color w:val="000000" w:themeColor="text1"/>
          <w:sz w:val="28"/>
          <w:szCs w:val="28"/>
        </w:rPr>
        <w:t xml:space="preserve">, які дали їм </w:t>
      </w:r>
      <w:r w:rsidRPr="002A52A4">
        <w:rPr>
          <w:rFonts w:ascii="Times New Roman" w:hAnsi="Times New Roman" w:cs="Times New Roman"/>
          <w:color w:val="000000" w:themeColor="text1"/>
          <w:spacing w:val="-18"/>
          <w:sz w:val="28"/>
          <w:szCs w:val="28"/>
        </w:rPr>
        <w:t>королівська</w:t>
      </w:r>
      <w:r w:rsidRPr="008F5D94">
        <w:rPr>
          <w:rFonts w:ascii="Times New Roman" w:hAnsi="Times New Roman" w:cs="Times New Roman"/>
          <w:color w:val="000000" w:themeColor="text1"/>
          <w:sz w:val="28"/>
          <w:szCs w:val="28"/>
        </w:rPr>
        <w:t xml:space="preserve"> Хартія та Акти </w:t>
      </w:r>
      <w:r w:rsidRPr="00502B36">
        <w:rPr>
          <w:rFonts w:ascii="Times New Roman" w:hAnsi="Times New Roman" w:cs="Times New Roman"/>
          <w:sz w:val="28"/>
          <w:szCs w:val="28"/>
        </w:rPr>
        <w:t>Парламенту</w:t>
      </w:r>
      <w:r w:rsidR="002A52A4" w:rsidRPr="00502B36">
        <w:rPr>
          <w:rFonts w:ascii="Times New Roman" w:hAnsi="Times New Roman" w:cs="Times New Roman"/>
          <w:sz w:val="28"/>
          <w:szCs w:val="28"/>
        </w:rPr>
        <w:t xml:space="preserve"> </w:t>
      </w:r>
      <w:r w:rsidR="008F5D94" w:rsidRPr="00502B36">
        <w:rPr>
          <w:rFonts w:ascii="Times New Roman" w:hAnsi="Times New Roman" w:cs="Times New Roman"/>
          <w:sz w:val="28"/>
          <w:szCs w:val="28"/>
        </w:rPr>
        <w:t>[</w:t>
      </w:r>
      <w:r w:rsidR="00502B36" w:rsidRPr="00502B36">
        <w:rPr>
          <w:rFonts w:ascii="Times New Roman" w:hAnsi="Times New Roman" w:cs="Times New Roman"/>
          <w:sz w:val="28"/>
          <w:szCs w:val="28"/>
          <w:lang w:val="ru-RU"/>
        </w:rPr>
        <w:t>2</w:t>
      </w:r>
      <w:r w:rsidR="008F5D94" w:rsidRPr="00502B36">
        <w:rPr>
          <w:rFonts w:ascii="Times New Roman" w:hAnsi="Times New Roman" w:cs="Times New Roman"/>
          <w:sz w:val="28"/>
          <w:szCs w:val="28"/>
        </w:rPr>
        <w:t>, с.226]</w:t>
      </w:r>
      <w:r w:rsidRPr="00502B36">
        <w:rPr>
          <w:rFonts w:ascii="Times New Roman" w:hAnsi="Times New Roman" w:cs="Times New Roman"/>
          <w:sz w:val="28"/>
          <w:szCs w:val="28"/>
        </w:rPr>
        <w:t>.</w:t>
      </w:r>
    </w:p>
    <w:p w:rsidR="009005E7" w:rsidRDefault="009005E7" w:rsidP="009005E7">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F5D94">
        <w:rPr>
          <w:rFonts w:ascii="Times New Roman" w:hAnsi="Times New Roman" w:cs="Times New Roman"/>
          <w:color w:val="000000" w:themeColor="text1"/>
          <w:sz w:val="28"/>
          <w:szCs w:val="28"/>
        </w:rPr>
        <w:t xml:space="preserve">Структура сучасних західних університетів включає в себе навчальні та науково-дослідні інститути, коледжі, факультети, кафедри, галузеві центри, проблемні лабораторії, конструкторські й технологічні бюро, школи-лабораторії та дає можливість здійснювати гнучку організацію навчального процесу, необхідну для широкої взаємопов’язаної і взаємозумовленої міждисциплінарної підготовки сучасного професіонала. Таким чином, саме університет спроможний забезпечити умови для функціонування варіативної, багаторівневої системи освіти. Л. П. Пуховська зазначає, що головною перевагою багаторівневої системи є те, що вона не веде до одноманітного рівня теоретичного і практичного навчання, а спрямована на оперативне задоволення потреб системи освіти й особистісної спрямованості самих </w:t>
      </w:r>
      <w:r w:rsidRPr="00502B36">
        <w:rPr>
          <w:rFonts w:ascii="Times New Roman" w:hAnsi="Times New Roman" w:cs="Times New Roman"/>
          <w:sz w:val="28"/>
          <w:szCs w:val="28"/>
        </w:rPr>
        <w:t>студентів [</w:t>
      </w:r>
      <w:r w:rsidR="00502B36" w:rsidRPr="00502B36">
        <w:rPr>
          <w:rFonts w:ascii="Times New Roman" w:hAnsi="Times New Roman" w:cs="Times New Roman"/>
          <w:sz w:val="28"/>
          <w:szCs w:val="28"/>
          <w:lang w:val="ru-RU"/>
        </w:rPr>
        <w:t>7, с.69</w:t>
      </w:r>
      <w:r w:rsidRPr="00502B36">
        <w:rPr>
          <w:rFonts w:ascii="Times New Roman" w:hAnsi="Times New Roman" w:cs="Times New Roman"/>
          <w:sz w:val="28"/>
          <w:szCs w:val="28"/>
        </w:rPr>
        <w:t>].</w:t>
      </w:r>
    </w:p>
    <w:p w:rsidR="006C015F" w:rsidRDefault="006C015F" w:rsidP="009005E7">
      <w:pPr>
        <w:autoSpaceDE w:val="0"/>
        <w:autoSpaceDN w:val="0"/>
        <w:adjustRightInd w:val="0"/>
        <w:spacing w:after="0" w:line="360" w:lineRule="auto"/>
        <w:ind w:firstLine="709"/>
        <w:jc w:val="both"/>
        <w:rPr>
          <w:rFonts w:ascii="Times New Roman" w:hAnsi="Times New Roman" w:cs="Times New Roman"/>
          <w:color w:val="00B050"/>
          <w:sz w:val="28"/>
          <w:szCs w:val="28"/>
        </w:rPr>
      </w:pPr>
    </w:p>
    <w:p w:rsidR="006C015F" w:rsidRDefault="006C015F" w:rsidP="006C015F">
      <w:pPr>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r w:rsidRPr="006C015F">
        <w:rPr>
          <w:rFonts w:ascii="Times New Roman" w:hAnsi="Times New Roman" w:cs="Times New Roman"/>
          <w:b/>
          <w:color w:val="000000" w:themeColor="text1"/>
          <w:sz w:val="28"/>
          <w:szCs w:val="28"/>
        </w:rPr>
        <w:t>2.1. Класифікація ступенів</w:t>
      </w:r>
    </w:p>
    <w:p w:rsidR="006C015F" w:rsidRPr="006C015F" w:rsidRDefault="006C015F" w:rsidP="006C015F">
      <w:pPr>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9005E7" w:rsidRPr="006C015F" w:rsidRDefault="009005E7" w:rsidP="00B41415">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6C015F">
        <w:rPr>
          <w:rFonts w:ascii="Times New Roman" w:hAnsi="Times New Roman" w:cs="Times New Roman"/>
          <w:color w:val="000000" w:themeColor="text1"/>
          <w:sz w:val="28"/>
          <w:szCs w:val="28"/>
        </w:rPr>
        <w:t xml:space="preserve">Велика Британія має репутацію країни класичної університетської та професійної освіти. </w:t>
      </w:r>
      <w:r w:rsidR="008F5D94" w:rsidRPr="006C015F">
        <w:rPr>
          <w:rFonts w:ascii="Times New Roman" w:hAnsi="Times New Roman" w:cs="Times New Roman"/>
          <w:color w:val="000000" w:themeColor="text1"/>
          <w:sz w:val="28"/>
          <w:szCs w:val="28"/>
        </w:rPr>
        <w:t>Їі ч</w:t>
      </w:r>
      <w:r w:rsidRPr="006C015F">
        <w:rPr>
          <w:rFonts w:ascii="Times New Roman" w:hAnsi="Times New Roman" w:cs="Times New Roman"/>
          <w:color w:val="000000" w:themeColor="text1"/>
          <w:sz w:val="28"/>
          <w:szCs w:val="28"/>
        </w:rPr>
        <w:t>астка</w:t>
      </w:r>
      <w:r w:rsidR="008F5D94" w:rsidRPr="006C015F">
        <w:rPr>
          <w:rFonts w:ascii="Times New Roman" w:hAnsi="Times New Roman" w:cs="Times New Roman"/>
          <w:color w:val="000000" w:themeColor="text1"/>
          <w:sz w:val="28"/>
          <w:szCs w:val="28"/>
        </w:rPr>
        <w:t xml:space="preserve"> у випуску спеціалістів з вищою освітою</w:t>
      </w:r>
      <w:r w:rsidRPr="006C015F">
        <w:rPr>
          <w:rFonts w:ascii="Times New Roman" w:hAnsi="Times New Roman" w:cs="Times New Roman"/>
          <w:color w:val="000000" w:themeColor="text1"/>
          <w:sz w:val="28"/>
          <w:szCs w:val="28"/>
        </w:rPr>
        <w:t xml:space="preserve"> </w:t>
      </w:r>
      <w:r w:rsidR="008F5D94" w:rsidRPr="006C015F">
        <w:rPr>
          <w:rFonts w:ascii="Times New Roman" w:hAnsi="Times New Roman" w:cs="Times New Roman"/>
          <w:color w:val="000000" w:themeColor="text1"/>
          <w:sz w:val="28"/>
          <w:szCs w:val="28"/>
        </w:rPr>
        <w:t xml:space="preserve">у </w:t>
      </w:r>
      <w:r w:rsidR="008F5D94" w:rsidRPr="006C015F">
        <w:rPr>
          <w:rFonts w:ascii="Times New Roman" w:hAnsi="Times New Roman" w:cs="Times New Roman"/>
          <w:color w:val="000000" w:themeColor="text1"/>
          <w:sz w:val="28"/>
          <w:szCs w:val="28"/>
        </w:rPr>
        <w:lastRenderedPageBreak/>
        <w:t>світовій освітній системі</w:t>
      </w:r>
      <w:r w:rsidRPr="006C015F">
        <w:rPr>
          <w:rFonts w:ascii="Times New Roman" w:hAnsi="Times New Roman" w:cs="Times New Roman"/>
          <w:color w:val="000000" w:themeColor="text1"/>
          <w:sz w:val="28"/>
          <w:szCs w:val="28"/>
        </w:rPr>
        <w:t xml:space="preserve"> складає 17 %. </w:t>
      </w:r>
      <w:r w:rsidR="008F5D94" w:rsidRPr="006C015F">
        <w:rPr>
          <w:rFonts w:ascii="Times New Roman" w:hAnsi="Times New Roman" w:cs="Times New Roman"/>
          <w:color w:val="000000" w:themeColor="text1"/>
          <w:sz w:val="28"/>
          <w:szCs w:val="28"/>
        </w:rPr>
        <w:t xml:space="preserve">Країна </w:t>
      </w:r>
      <w:r w:rsidRPr="006C015F">
        <w:rPr>
          <w:rFonts w:ascii="Times New Roman" w:hAnsi="Times New Roman" w:cs="Times New Roman"/>
          <w:color w:val="000000" w:themeColor="text1"/>
          <w:sz w:val="28"/>
          <w:szCs w:val="28"/>
        </w:rPr>
        <w:t>є світовим лідером у галузі дистанційної освіти. В. М. Філіпов</w:t>
      </w:r>
      <w:r w:rsidRPr="00100594">
        <w:rPr>
          <w:rFonts w:ascii="Times New Roman" w:hAnsi="Times New Roman" w:cs="Times New Roman"/>
          <w:color w:val="00B050"/>
          <w:sz w:val="28"/>
          <w:szCs w:val="28"/>
        </w:rPr>
        <w:t xml:space="preserve"> </w:t>
      </w:r>
      <w:r w:rsidRPr="00502B36">
        <w:rPr>
          <w:rFonts w:ascii="Times New Roman" w:hAnsi="Times New Roman" w:cs="Times New Roman"/>
          <w:sz w:val="28"/>
          <w:szCs w:val="28"/>
        </w:rPr>
        <w:t>[</w:t>
      </w:r>
      <w:r w:rsidR="00502B36" w:rsidRPr="00502B36">
        <w:rPr>
          <w:rFonts w:ascii="Times New Roman" w:hAnsi="Times New Roman" w:cs="Times New Roman"/>
          <w:sz w:val="28"/>
          <w:szCs w:val="28"/>
        </w:rPr>
        <w:t>12, с.26</w:t>
      </w:r>
      <w:r w:rsidRPr="00502B36">
        <w:rPr>
          <w:rFonts w:ascii="Times New Roman" w:hAnsi="Times New Roman" w:cs="Times New Roman"/>
          <w:sz w:val="28"/>
          <w:szCs w:val="28"/>
        </w:rPr>
        <w:t>] зазначає</w:t>
      </w:r>
      <w:r w:rsidRPr="006C015F">
        <w:rPr>
          <w:rFonts w:ascii="Times New Roman" w:hAnsi="Times New Roman" w:cs="Times New Roman"/>
          <w:color w:val="000000" w:themeColor="text1"/>
          <w:sz w:val="28"/>
          <w:szCs w:val="28"/>
        </w:rPr>
        <w:t xml:space="preserve">, що всі освітні заклади цієї країни перебувають під постійним наглядом і інспектуються різними державними комісіями («Офстед», «Інспекція її Величності», Британська Рада та Британська Акредитаційна Рада), які перевіряють відповідність запропонованих курсів високим стандартам. Як наслідок, британські ступені </w:t>
      </w:r>
      <w:r w:rsidR="004D4647" w:rsidRPr="006C015F">
        <w:rPr>
          <w:rFonts w:ascii="Times New Roman" w:hAnsi="Times New Roman" w:cs="Times New Roman"/>
          <w:color w:val="000000" w:themeColor="text1"/>
          <w:sz w:val="28"/>
          <w:szCs w:val="28"/>
        </w:rPr>
        <w:t>т</w:t>
      </w:r>
      <w:r w:rsidRPr="006C015F">
        <w:rPr>
          <w:rFonts w:ascii="Times New Roman" w:hAnsi="Times New Roman" w:cs="Times New Roman"/>
          <w:color w:val="000000" w:themeColor="text1"/>
          <w:sz w:val="28"/>
          <w:szCs w:val="28"/>
        </w:rPr>
        <w:t>а освіта визнані у всьому світі.</w:t>
      </w:r>
    </w:p>
    <w:p w:rsidR="00536754" w:rsidRPr="0070043A" w:rsidRDefault="0070043A"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70043A">
        <w:rPr>
          <w:rFonts w:ascii="Times New Roman" w:hAnsi="Times New Roman" w:cs="Times New Roman"/>
          <w:color w:val="000000" w:themeColor="text1"/>
          <w:sz w:val="28"/>
          <w:szCs w:val="28"/>
        </w:rPr>
        <w:t>Згідно дослідженням Л.Стинської та В.Прокопової, с</w:t>
      </w:r>
      <w:r w:rsidR="00536754" w:rsidRPr="0070043A">
        <w:rPr>
          <w:rFonts w:ascii="Times New Roman" w:hAnsi="Times New Roman" w:cs="Times New Roman"/>
          <w:color w:val="000000" w:themeColor="text1"/>
          <w:sz w:val="28"/>
          <w:szCs w:val="28"/>
        </w:rPr>
        <w:t>тупені, що присуджу</w:t>
      </w:r>
      <w:r w:rsidRPr="0070043A">
        <w:rPr>
          <w:rFonts w:ascii="Times New Roman" w:hAnsi="Times New Roman" w:cs="Times New Roman"/>
          <w:color w:val="000000" w:themeColor="text1"/>
          <w:sz w:val="28"/>
          <w:szCs w:val="28"/>
        </w:rPr>
        <w:t>ють</w:t>
      </w:r>
      <w:r w:rsidR="00536754" w:rsidRPr="0070043A">
        <w:rPr>
          <w:rFonts w:ascii="Times New Roman" w:hAnsi="Times New Roman" w:cs="Times New Roman"/>
          <w:color w:val="000000" w:themeColor="text1"/>
          <w:sz w:val="28"/>
          <w:szCs w:val="28"/>
        </w:rPr>
        <w:t>ся в університетах Великої Британії, поділя</w:t>
      </w:r>
      <w:r w:rsidRPr="0070043A">
        <w:rPr>
          <w:rFonts w:ascii="Times New Roman" w:hAnsi="Times New Roman" w:cs="Times New Roman"/>
          <w:color w:val="000000" w:themeColor="text1"/>
          <w:sz w:val="28"/>
          <w:szCs w:val="28"/>
        </w:rPr>
        <w:t>ютьс</w:t>
      </w:r>
      <w:r w:rsidR="00536754" w:rsidRPr="0070043A">
        <w:rPr>
          <w:rFonts w:ascii="Times New Roman" w:hAnsi="Times New Roman" w:cs="Times New Roman"/>
          <w:color w:val="000000" w:themeColor="text1"/>
          <w:sz w:val="28"/>
          <w:szCs w:val="28"/>
        </w:rPr>
        <w:t xml:space="preserve">я на перші і вищі (First i Higher degrees). В більшості університетів перші ступені з гуманітарних і природничих наук </w:t>
      </w:r>
      <w:r w:rsidRPr="0070043A">
        <w:rPr>
          <w:rFonts w:ascii="Times New Roman" w:hAnsi="Times New Roman" w:cs="Times New Roman"/>
          <w:color w:val="000000" w:themeColor="text1"/>
          <w:sz w:val="28"/>
          <w:szCs w:val="28"/>
        </w:rPr>
        <w:t xml:space="preserve">мають </w:t>
      </w:r>
      <w:r w:rsidR="00536754" w:rsidRPr="0070043A">
        <w:rPr>
          <w:rFonts w:ascii="Times New Roman" w:hAnsi="Times New Roman" w:cs="Times New Roman"/>
          <w:color w:val="000000" w:themeColor="text1"/>
          <w:sz w:val="28"/>
          <w:szCs w:val="28"/>
        </w:rPr>
        <w:t>назв</w:t>
      </w:r>
      <w:r w:rsidRPr="0070043A">
        <w:rPr>
          <w:rFonts w:ascii="Times New Roman" w:hAnsi="Times New Roman" w:cs="Times New Roman"/>
          <w:color w:val="000000" w:themeColor="text1"/>
          <w:sz w:val="28"/>
          <w:szCs w:val="28"/>
        </w:rPr>
        <w:t>у -</w:t>
      </w:r>
      <w:r w:rsidR="00536754" w:rsidRPr="0070043A">
        <w:rPr>
          <w:rFonts w:ascii="Times New Roman" w:hAnsi="Times New Roman" w:cs="Times New Roman"/>
          <w:color w:val="000000" w:themeColor="text1"/>
          <w:sz w:val="28"/>
          <w:szCs w:val="28"/>
        </w:rPr>
        <w:t xml:space="preserve"> бакалавр мистецтв (Bachelor of Arts) і бакалавр наук (Bachelor of Science). В Оксфорді, Кембриджі і ряді нових університетів ступінь бакалавра мистецтв присуджується за гуманітарні і природничі науками. В чотирьох старовинних університетах Шотландії першим ступенем по гуманітарних науках є ступінь магістра мистецтв (Master of </w:t>
      </w:r>
      <w:r w:rsidRPr="0070043A">
        <w:rPr>
          <w:rFonts w:ascii="Times New Roman" w:hAnsi="Times New Roman" w:cs="Times New Roman"/>
          <w:color w:val="000000" w:themeColor="text1"/>
          <w:sz w:val="28"/>
          <w:szCs w:val="28"/>
        </w:rPr>
        <w:t>Arts)</w:t>
      </w:r>
      <w:r w:rsidR="00536754" w:rsidRPr="0070043A">
        <w:rPr>
          <w:rFonts w:ascii="Times New Roman" w:hAnsi="Times New Roman" w:cs="Times New Roman"/>
          <w:color w:val="000000" w:themeColor="text1"/>
          <w:sz w:val="28"/>
          <w:szCs w:val="28"/>
        </w:rPr>
        <w:t>.</w:t>
      </w:r>
    </w:p>
    <w:p w:rsidR="00536754" w:rsidRPr="0070043A" w:rsidRDefault="00536754"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70043A">
        <w:rPr>
          <w:rFonts w:ascii="Times New Roman" w:hAnsi="Times New Roman" w:cs="Times New Roman"/>
          <w:color w:val="000000" w:themeColor="text1"/>
          <w:sz w:val="28"/>
          <w:szCs w:val="28"/>
        </w:rPr>
        <w:t>Курс навчання для отримання першого ступеня становить 3 або 4 роки, в медицині, стоматології і ветеринарії – 5 або 6 років. Ступінь присуджується після успішного закінчення курсу і складання іспитів.</w:t>
      </w:r>
    </w:p>
    <w:p w:rsidR="00536754" w:rsidRPr="0070043A" w:rsidRDefault="00536754"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70043A">
        <w:rPr>
          <w:rFonts w:ascii="Times New Roman" w:hAnsi="Times New Roman" w:cs="Times New Roman"/>
          <w:color w:val="000000" w:themeColor="text1"/>
          <w:sz w:val="28"/>
          <w:szCs w:val="28"/>
        </w:rPr>
        <w:t>Перші ступені бувають двох основних видів: почесні (honour) і звичайні (ordinary).</w:t>
      </w:r>
      <w:r w:rsidR="00E96A2C">
        <w:rPr>
          <w:rFonts w:ascii="Times New Roman" w:hAnsi="Times New Roman" w:cs="Times New Roman"/>
          <w:color w:val="000000" w:themeColor="text1"/>
          <w:sz w:val="28"/>
          <w:szCs w:val="28"/>
        </w:rPr>
        <w:t xml:space="preserve"> </w:t>
      </w:r>
      <w:r w:rsidRPr="0070043A">
        <w:rPr>
          <w:rFonts w:ascii="Times New Roman" w:hAnsi="Times New Roman" w:cs="Times New Roman"/>
          <w:color w:val="000000" w:themeColor="text1"/>
          <w:sz w:val="28"/>
          <w:szCs w:val="28"/>
        </w:rPr>
        <w:t>Почесні ступені передбачали вузьку спеціалізацію в одній із галузей науки і техніки. Їх присуджують Оксфордський, Кембриджський, Лондонський і «сучасні» університети.</w:t>
      </w:r>
    </w:p>
    <w:p w:rsidR="00536754" w:rsidRPr="0070043A" w:rsidRDefault="00536754"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70043A">
        <w:rPr>
          <w:rFonts w:ascii="Times New Roman" w:hAnsi="Times New Roman" w:cs="Times New Roman"/>
          <w:color w:val="000000" w:themeColor="text1"/>
          <w:sz w:val="28"/>
          <w:szCs w:val="28"/>
        </w:rPr>
        <w:t>Курси підготовки до отримання звичайних ступенів бул</w:t>
      </w:r>
      <w:r w:rsidR="0070043A" w:rsidRPr="0070043A">
        <w:rPr>
          <w:rFonts w:ascii="Times New Roman" w:hAnsi="Times New Roman" w:cs="Times New Roman"/>
          <w:color w:val="000000" w:themeColor="text1"/>
          <w:sz w:val="28"/>
          <w:szCs w:val="28"/>
        </w:rPr>
        <w:t>и</w:t>
      </w:r>
      <w:r w:rsidRPr="0070043A">
        <w:rPr>
          <w:rFonts w:ascii="Times New Roman" w:hAnsi="Times New Roman" w:cs="Times New Roman"/>
          <w:color w:val="000000" w:themeColor="text1"/>
          <w:sz w:val="28"/>
          <w:szCs w:val="28"/>
        </w:rPr>
        <w:t xml:space="preserve"> в «сучасних» і «нових» університетах з гуманітарних або природничих дисциплін.</w:t>
      </w:r>
    </w:p>
    <w:p w:rsidR="00536754" w:rsidRPr="0070043A" w:rsidRDefault="00536754"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70043A">
        <w:rPr>
          <w:rFonts w:ascii="Times New Roman" w:hAnsi="Times New Roman" w:cs="Times New Roman"/>
          <w:color w:val="000000" w:themeColor="text1"/>
          <w:sz w:val="28"/>
          <w:szCs w:val="28"/>
        </w:rPr>
        <w:t>Вищі університетські ступені поділя</w:t>
      </w:r>
      <w:r w:rsidR="0070043A" w:rsidRPr="0070043A">
        <w:rPr>
          <w:rFonts w:ascii="Times New Roman" w:hAnsi="Times New Roman" w:cs="Times New Roman"/>
          <w:color w:val="000000" w:themeColor="text1"/>
          <w:sz w:val="28"/>
          <w:szCs w:val="28"/>
        </w:rPr>
        <w:t>ють</w:t>
      </w:r>
      <w:r w:rsidRPr="0070043A">
        <w:rPr>
          <w:rFonts w:ascii="Times New Roman" w:hAnsi="Times New Roman" w:cs="Times New Roman"/>
          <w:color w:val="000000" w:themeColor="text1"/>
          <w:sz w:val="28"/>
          <w:szCs w:val="28"/>
        </w:rPr>
        <w:t>ся на три категорії: ступені магістра (М.), доктора філософії (Ph.D. або D.Phil.) і вищі докторські ступені, які присуджують всі університети. Для отримання ступеня магістра слід навчатися або здійснювати дослідницьку роботу впродовж одного або двох років після отримання першого ступеня. Навчальні курси закінчу</w:t>
      </w:r>
      <w:r w:rsidR="0070043A" w:rsidRPr="0070043A">
        <w:rPr>
          <w:rFonts w:ascii="Times New Roman" w:hAnsi="Times New Roman" w:cs="Times New Roman"/>
          <w:color w:val="000000" w:themeColor="text1"/>
          <w:sz w:val="28"/>
          <w:szCs w:val="28"/>
        </w:rPr>
        <w:t>ють</w:t>
      </w:r>
      <w:r w:rsidRPr="0070043A">
        <w:rPr>
          <w:rFonts w:ascii="Times New Roman" w:hAnsi="Times New Roman" w:cs="Times New Roman"/>
          <w:color w:val="000000" w:themeColor="text1"/>
          <w:sz w:val="28"/>
          <w:szCs w:val="28"/>
        </w:rPr>
        <w:t xml:space="preserve">ся </w:t>
      </w:r>
      <w:r w:rsidRPr="0070043A">
        <w:rPr>
          <w:rFonts w:ascii="Times New Roman" w:hAnsi="Times New Roman" w:cs="Times New Roman"/>
          <w:color w:val="000000" w:themeColor="text1"/>
          <w:sz w:val="28"/>
          <w:szCs w:val="28"/>
        </w:rPr>
        <w:lastRenderedPageBreak/>
        <w:t xml:space="preserve">усним або письмовим іспитом. Результатом дослідницької роботи </w:t>
      </w:r>
      <w:r w:rsidR="0070043A" w:rsidRPr="0070043A">
        <w:rPr>
          <w:rFonts w:ascii="Times New Roman" w:hAnsi="Times New Roman" w:cs="Times New Roman"/>
          <w:color w:val="000000" w:themeColor="text1"/>
          <w:sz w:val="28"/>
          <w:szCs w:val="28"/>
        </w:rPr>
        <w:t>є</w:t>
      </w:r>
      <w:r w:rsidRPr="0070043A">
        <w:rPr>
          <w:rFonts w:ascii="Times New Roman" w:hAnsi="Times New Roman" w:cs="Times New Roman"/>
          <w:color w:val="000000" w:themeColor="text1"/>
          <w:sz w:val="28"/>
          <w:szCs w:val="28"/>
        </w:rPr>
        <w:t xml:space="preserve"> дисертація.</w:t>
      </w:r>
    </w:p>
    <w:p w:rsidR="00536754" w:rsidRPr="00CE2C92" w:rsidRDefault="00536754" w:rsidP="00536754">
      <w:pPr>
        <w:autoSpaceDE w:val="0"/>
        <w:autoSpaceDN w:val="0"/>
        <w:adjustRightInd w:val="0"/>
        <w:spacing w:after="0" w:line="360" w:lineRule="auto"/>
        <w:ind w:firstLine="708"/>
        <w:jc w:val="both"/>
        <w:rPr>
          <w:rFonts w:ascii="Times New Roman" w:hAnsi="Times New Roman" w:cs="Times New Roman"/>
          <w:sz w:val="28"/>
          <w:szCs w:val="28"/>
        </w:rPr>
      </w:pPr>
      <w:r w:rsidRPr="0070043A">
        <w:rPr>
          <w:rFonts w:ascii="Times New Roman" w:hAnsi="Times New Roman" w:cs="Times New Roman"/>
          <w:color w:val="000000" w:themeColor="text1"/>
          <w:sz w:val="28"/>
          <w:szCs w:val="28"/>
        </w:rPr>
        <w:t>Для отримання ступеня доктора філософії (Ph.D.) або (D.Phil. – в Оксфорді, Суссексі і Йорку) необхідно здійснювати в даному університеті впродовж 2 або 3 років дослідницьку роботу по затверджен</w:t>
      </w:r>
      <w:r w:rsidR="0070043A" w:rsidRPr="0070043A">
        <w:rPr>
          <w:rFonts w:ascii="Times New Roman" w:hAnsi="Times New Roman" w:cs="Times New Roman"/>
          <w:color w:val="000000" w:themeColor="text1"/>
          <w:sz w:val="28"/>
          <w:szCs w:val="28"/>
        </w:rPr>
        <w:t>ій</w:t>
      </w:r>
      <w:r w:rsidRPr="0070043A">
        <w:rPr>
          <w:rFonts w:ascii="Times New Roman" w:hAnsi="Times New Roman" w:cs="Times New Roman"/>
          <w:color w:val="000000" w:themeColor="text1"/>
          <w:sz w:val="28"/>
          <w:szCs w:val="28"/>
        </w:rPr>
        <w:t xml:space="preserve"> тем</w:t>
      </w:r>
      <w:r w:rsidR="0070043A" w:rsidRPr="0070043A">
        <w:rPr>
          <w:rFonts w:ascii="Times New Roman" w:hAnsi="Times New Roman" w:cs="Times New Roman"/>
          <w:color w:val="000000" w:themeColor="text1"/>
          <w:sz w:val="28"/>
          <w:szCs w:val="28"/>
        </w:rPr>
        <w:t>і</w:t>
      </w:r>
      <w:r w:rsidRPr="0070043A">
        <w:rPr>
          <w:rFonts w:ascii="Times New Roman" w:hAnsi="Times New Roman" w:cs="Times New Roman"/>
          <w:color w:val="000000" w:themeColor="text1"/>
          <w:sz w:val="28"/>
          <w:szCs w:val="28"/>
        </w:rPr>
        <w:t xml:space="preserve"> і захистити дисертацію. Так, в 1972 – 1973 н.р. у Великобританії було присвоєно 50 тис. перших </w:t>
      </w:r>
      <w:r w:rsidRPr="00CE2C92">
        <w:rPr>
          <w:rFonts w:ascii="Times New Roman" w:hAnsi="Times New Roman" w:cs="Times New Roman"/>
          <w:sz w:val="28"/>
          <w:szCs w:val="28"/>
        </w:rPr>
        <w:t xml:space="preserve">ступенів і 2 тис. – вищих, в т.ч. більше 9 тис. отримали ступінь доктора філософії </w:t>
      </w:r>
      <w:r w:rsidR="0070043A" w:rsidRPr="00CE2C92">
        <w:rPr>
          <w:rFonts w:ascii="Times New Roman" w:hAnsi="Times New Roman" w:cs="Times New Roman"/>
          <w:sz w:val="28"/>
          <w:szCs w:val="28"/>
        </w:rPr>
        <w:t>[</w:t>
      </w:r>
      <w:r w:rsidR="00CE2C92" w:rsidRPr="00CE2C92">
        <w:rPr>
          <w:rFonts w:ascii="Times New Roman" w:hAnsi="Times New Roman" w:cs="Times New Roman"/>
          <w:sz w:val="28"/>
          <w:szCs w:val="28"/>
          <w:lang w:val="ru-RU"/>
        </w:rPr>
        <w:t>11</w:t>
      </w:r>
      <w:r w:rsidR="0070043A" w:rsidRPr="00CE2C92">
        <w:rPr>
          <w:rFonts w:ascii="Times New Roman" w:hAnsi="Times New Roman" w:cs="Times New Roman"/>
          <w:sz w:val="28"/>
          <w:szCs w:val="28"/>
        </w:rPr>
        <w:t>, c.261]</w:t>
      </w:r>
      <w:r w:rsidRPr="00CE2C92">
        <w:rPr>
          <w:rFonts w:ascii="Times New Roman" w:hAnsi="Times New Roman" w:cs="Times New Roman"/>
          <w:sz w:val="28"/>
          <w:szCs w:val="28"/>
        </w:rPr>
        <w:t>.</w:t>
      </w:r>
    </w:p>
    <w:p w:rsidR="00EA6994" w:rsidRDefault="00EA6994" w:rsidP="00536754">
      <w:pPr>
        <w:autoSpaceDE w:val="0"/>
        <w:autoSpaceDN w:val="0"/>
        <w:adjustRightInd w:val="0"/>
        <w:spacing w:after="0" w:line="360" w:lineRule="auto"/>
        <w:ind w:firstLine="708"/>
        <w:jc w:val="both"/>
        <w:rPr>
          <w:rFonts w:ascii="Times New Roman" w:hAnsi="Times New Roman" w:cs="Times New Roman"/>
          <w:color w:val="C00000"/>
          <w:sz w:val="28"/>
          <w:szCs w:val="28"/>
        </w:rPr>
      </w:pPr>
    </w:p>
    <w:p w:rsidR="00EA6994" w:rsidRDefault="00EA6994" w:rsidP="00EA6994">
      <w:pPr>
        <w:autoSpaceDE w:val="0"/>
        <w:autoSpaceDN w:val="0"/>
        <w:adjustRightInd w:val="0"/>
        <w:spacing w:after="0" w:line="360" w:lineRule="auto"/>
        <w:ind w:firstLine="70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2.2. Болонська освітня система</w:t>
      </w:r>
    </w:p>
    <w:p w:rsidR="00EA6994" w:rsidRPr="00EA6994" w:rsidRDefault="00EA6994" w:rsidP="00EA6994">
      <w:pPr>
        <w:autoSpaceDE w:val="0"/>
        <w:autoSpaceDN w:val="0"/>
        <w:adjustRightInd w:val="0"/>
        <w:spacing w:after="0" w:line="360" w:lineRule="auto"/>
        <w:ind w:firstLine="708"/>
        <w:jc w:val="center"/>
        <w:rPr>
          <w:rFonts w:ascii="Times New Roman" w:hAnsi="Times New Roman" w:cs="Times New Roman"/>
          <w:b/>
          <w:color w:val="000000" w:themeColor="text1"/>
          <w:sz w:val="28"/>
          <w:szCs w:val="28"/>
        </w:rPr>
      </w:pPr>
    </w:p>
    <w:p w:rsidR="009005E7" w:rsidRPr="00BD0670" w:rsidRDefault="00E0477D" w:rsidP="00B41415">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D0670">
        <w:rPr>
          <w:rFonts w:ascii="Times New Roman" w:hAnsi="Times New Roman" w:cs="Times New Roman"/>
          <w:color w:val="000000" w:themeColor="text1"/>
          <w:sz w:val="28"/>
          <w:szCs w:val="28"/>
        </w:rPr>
        <w:t xml:space="preserve">Зараз </w:t>
      </w:r>
      <w:r w:rsidR="009005E7" w:rsidRPr="00BD0670">
        <w:rPr>
          <w:rFonts w:ascii="Times New Roman" w:hAnsi="Times New Roman" w:cs="Times New Roman"/>
          <w:color w:val="000000" w:themeColor="text1"/>
          <w:sz w:val="28"/>
          <w:szCs w:val="28"/>
        </w:rPr>
        <w:t>британська</w:t>
      </w:r>
      <w:r w:rsidR="004D4647" w:rsidRPr="00BD0670">
        <w:rPr>
          <w:rFonts w:ascii="Times New Roman" w:hAnsi="Times New Roman" w:cs="Times New Roman"/>
          <w:color w:val="000000" w:themeColor="text1"/>
          <w:sz w:val="28"/>
          <w:szCs w:val="28"/>
        </w:rPr>
        <w:t xml:space="preserve"> </w:t>
      </w:r>
      <w:r w:rsidR="009005E7" w:rsidRPr="00BD0670">
        <w:rPr>
          <w:rFonts w:ascii="Times New Roman" w:hAnsi="Times New Roman" w:cs="Times New Roman"/>
          <w:color w:val="000000" w:themeColor="text1"/>
          <w:sz w:val="28"/>
          <w:szCs w:val="28"/>
        </w:rPr>
        <w:t xml:space="preserve">модель </w:t>
      </w:r>
      <w:r w:rsidRPr="00BD0670">
        <w:rPr>
          <w:rFonts w:ascii="Times New Roman" w:hAnsi="Times New Roman" w:cs="Times New Roman"/>
          <w:color w:val="000000" w:themeColor="text1"/>
          <w:sz w:val="28"/>
          <w:szCs w:val="28"/>
        </w:rPr>
        <w:t xml:space="preserve">вищої освіти </w:t>
      </w:r>
      <w:r w:rsidR="009005E7" w:rsidRPr="00BD0670">
        <w:rPr>
          <w:rFonts w:ascii="Times New Roman" w:hAnsi="Times New Roman" w:cs="Times New Roman"/>
          <w:color w:val="000000" w:themeColor="text1"/>
          <w:sz w:val="28"/>
          <w:szCs w:val="28"/>
        </w:rPr>
        <w:t xml:space="preserve">являє собою типовий приклад Болонської освітньої системи. Її </w:t>
      </w:r>
      <w:r w:rsidR="00B41415" w:rsidRPr="00BD0670">
        <w:rPr>
          <w:rFonts w:ascii="Times New Roman" w:hAnsi="Times New Roman" w:cs="Times New Roman"/>
          <w:color w:val="000000" w:themeColor="text1"/>
          <w:sz w:val="28"/>
          <w:szCs w:val="28"/>
        </w:rPr>
        <w:t>о</w:t>
      </w:r>
      <w:r w:rsidR="009005E7" w:rsidRPr="00BD0670">
        <w:rPr>
          <w:rFonts w:ascii="Times New Roman" w:hAnsi="Times New Roman" w:cs="Times New Roman"/>
          <w:color w:val="000000" w:themeColor="text1"/>
          <w:sz w:val="28"/>
          <w:szCs w:val="28"/>
        </w:rPr>
        <w:t>сновн</w:t>
      </w:r>
      <w:r w:rsidRPr="00BD0670">
        <w:rPr>
          <w:rFonts w:ascii="Times New Roman" w:hAnsi="Times New Roman" w:cs="Times New Roman"/>
          <w:color w:val="000000" w:themeColor="text1"/>
          <w:sz w:val="28"/>
          <w:szCs w:val="28"/>
        </w:rPr>
        <w:t>ими ознаками є</w:t>
      </w:r>
      <w:r w:rsidR="009005E7" w:rsidRPr="00BD0670">
        <w:rPr>
          <w:rFonts w:ascii="Times New Roman" w:hAnsi="Times New Roman" w:cs="Times New Roman"/>
          <w:color w:val="000000" w:themeColor="text1"/>
          <w:sz w:val="28"/>
          <w:szCs w:val="28"/>
        </w:rPr>
        <w:t xml:space="preserve"> орієнтація навчальних закладів на потреби ринку праці, тісний зв’язок їх із бізнес-спільнотою, активна дослідницька діяльність, опосередкований спеціалізованими</w:t>
      </w:r>
      <w:r w:rsidRPr="00BD0670">
        <w:rPr>
          <w:rFonts w:ascii="Times New Roman" w:hAnsi="Times New Roman" w:cs="Times New Roman"/>
          <w:color w:val="000000" w:themeColor="text1"/>
          <w:sz w:val="28"/>
          <w:szCs w:val="28"/>
        </w:rPr>
        <w:t xml:space="preserve"> агентствами державний контроль</w:t>
      </w:r>
      <w:r w:rsidR="009005E7" w:rsidRPr="00BD0670">
        <w:rPr>
          <w:rFonts w:ascii="Times New Roman" w:hAnsi="Times New Roman" w:cs="Times New Roman"/>
          <w:color w:val="000000" w:themeColor="text1"/>
          <w:sz w:val="28"/>
          <w:szCs w:val="28"/>
        </w:rPr>
        <w:t>.</w:t>
      </w:r>
    </w:p>
    <w:p w:rsidR="00536754" w:rsidRPr="00BD0670" w:rsidRDefault="00536754"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BD0670">
        <w:rPr>
          <w:rFonts w:ascii="Times New Roman" w:hAnsi="Times New Roman" w:cs="Times New Roman"/>
          <w:color w:val="000000" w:themeColor="text1"/>
          <w:sz w:val="28"/>
          <w:szCs w:val="28"/>
        </w:rPr>
        <w:t>Ключові положення Болонської декларації передбачають: незалежність університетів від держав, взаємне визнання іноземних документів про освіту, загальні критерії присвоєння ступенів і кваліфікацій.</w:t>
      </w:r>
    </w:p>
    <w:p w:rsidR="00D8241E" w:rsidRDefault="00536754" w:rsidP="00D8241E">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BD0670">
        <w:rPr>
          <w:rFonts w:ascii="Times New Roman" w:hAnsi="Times New Roman" w:cs="Times New Roman"/>
          <w:color w:val="000000" w:themeColor="text1"/>
          <w:sz w:val="28"/>
          <w:szCs w:val="28"/>
        </w:rPr>
        <w:t>Основні підходи Болонського процесу є близькими Великій Британії, оскільки досвід напрацьовувався задовго до підписання декларації.</w:t>
      </w:r>
      <w:r w:rsidR="00BD0670" w:rsidRPr="00BD0670">
        <w:rPr>
          <w:rFonts w:ascii="Times New Roman" w:hAnsi="Times New Roman" w:cs="Times New Roman"/>
          <w:color w:val="000000" w:themeColor="text1"/>
          <w:sz w:val="28"/>
          <w:szCs w:val="28"/>
        </w:rPr>
        <w:t xml:space="preserve"> </w:t>
      </w:r>
      <w:r w:rsidRPr="00BD0670">
        <w:rPr>
          <w:rFonts w:ascii="Times New Roman" w:hAnsi="Times New Roman" w:cs="Times New Roman"/>
          <w:color w:val="000000" w:themeColor="text1"/>
          <w:sz w:val="28"/>
          <w:szCs w:val="28"/>
        </w:rPr>
        <w:t>Так, у Великій Британії визначально система вищої освіти дворівнева</w:t>
      </w:r>
      <w:r w:rsidR="00D8241E">
        <w:rPr>
          <w:rFonts w:ascii="Times New Roman" w:hAnsi="Times New Roman" w:cs="Times New Roman"/>
          <w:color w:val="000000" w:themeColor="text1"/>
          <w:sz w:val="28"/>
          <w:szCs w:val="28"/>
        </w:rPr>
        <w:t xml:space="preserve"> -</w:t>
      </w:r>
      <w:r w:rsidR="00D8241E" w:rsidRPr="00D8241E">
        <w:rPr>
          <w:rFonts w:ascii="Times New Roman" w:hAnsi="Times New Roman" w:cs="Times New Roman"/>
          <w:color w:val="000000" w:themeColor="text1"/>
          <w:sz w:val="28"/>
          <w:szCs w:val="28"/>
          <w:shd w:val="clear" w:color="auto" w:fill="FFFFFF"/>
        </w:rPr>
        <w:t xml:space="preserve"> бакалавр, магістр</w:t>
      </w:r>
      <w:r w:rsidRPr="00BD0670">
        <w:rPr>
          <w:rFonts w:ascii="Times New Roman" w:hAnsi="Times New Roman" w:cs="Times New Roman"/>
          <w:color w:val="000000" w:themeColor="text1"/>
          <w:sz w:val="28"/>
          <w:szCs w:val="28"/>
        </w:rPr>
        <w:t xml:space="preserve">. Вступити в університет можна пред’явивши сертифікат про здачу екзаменів з двох або трьох предметів навчального курсу середньої школи просунутого рівня. </w:t>
      </w:r>
    </w:p>
    <w:p w:rsidR="00D8241E" w:rsidRDefault="00D8241E" w:rsidP="00D8241E">
      <w:pPr>
        <w:autoSpaceDE w:val="0"/>
        <w:autoSpaceDN w:val="0"/>
        <w:adjustRightInd w:val="0"/>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На б</w:t>
      </w:r>
      <w:r w:rsidRPr="00D8241E">
        <w:rPr>
          <w:rFonts w:ascii="Times New Roman" w:hAnsi="Times New Roman" w:cs="Times New Roman"/>
          <w:color w:val="000000" w:themeColor="text1"/>
          <w:sz w:val="28"/>
          <w:szCs w:val="28"/>
          <w:shd w:val="clear" w:color="auto" w:fill="FFFFFF"/>
        </w:rPr>
        <w:t>акалаврат</w:t>
      </w:r>
      <w:r>
        <w:rPr>
          <w:rFonts w:ascii="Times New Roman" w:hAnsi="Times New Roman" w:cs="Times New Roman"/>
          <w:color w:val="000000" w:themeColor="text1"/>
          <w:sz w:val="28"/>
          <w:szCs w:val="28"/>
          <w:shd w:val="clear" w:color="auto" w:fill="FFFFFF"/>
        </w:rPr>
        <w:t>і</w:t>
      </w:r>
      <w:r w:rsidRPr="00D8241E">
        <w:rPr>
          <w:rFonts w:ascii="Times New Roman" w:hAnsi="Times New Roman" w:cs="Times New Roman"/>
          <w:color w:val="000000" w:themeColor="text1"/>
          <w:sz w:val="28"/>
          <w:szCs w:val="28"/>
          <w:shd w:val="clear" w:color="auto" w:fill="FFFFFF"/>
        </w:rPr>
        <w:t xml:space="preserve"> (undergraduate) навчання триває 3 – 3</w:t>
      </w:r>
      <w:r>
        <w:rPr>
          <w:rFonts w:ascii="Times New Roman" w:hAnsi="Times New Roman" w:cs="Times New Roman"/>
          <w:color w:val="000000" w:themeColor="text1"/>
          <w:sz w:val="28"/>
          <w:szCs w:val="28"/>
          <w:shd w:val="clear" w:color="auto" w:fill="FFFFFF"/>
        </w:rPr>
        <w:t>,</w:t>
      </w:r>
      <w:r w:rsidRPr="00D8241E">
        <w:rPr>
          <w:rFonts w:ascii="Times New Roman" w:hAnsi="Times New Roman" w:cs="Times New Roman"/>
          <w:color w:val="000000" w:themeColor="text1"/>
          <w:sz w:val="28"/>
          <w:szCs w:val="28"/>
          <w:shd w:val="clear" w:color="auto" w:fill="FFFFFF"/>
        </w:rPr>
        <w:t>5</w:t>
      </w:r>
      <w:r>
        <w:rPr>
          <w:rFonts w:ascii="Times New Roman" w:hAnsi="Times New Roman" w:cs="Times New Roman"/>
          <w:color w:val="000000" w:themeColor="text1"/>
          <w:sz w:val="28"/>
          <w:szCs w:val="28"/>
          <w:shd w:val="clear" w:color="auto" w:fill="FFFFFF"/>
        </w:rPr>
        <w:t xml:space="preserve"> роки</w:t>
      </w:r>
      <w:r w:rsidRPr="00D8241E">
        <w:rPr>
          <w:rFonts w:ascii="Times New Roman" w:hAnsi="Times New Roman" w:cs="Times New Roman"/>
          <w:color w:val="000000" w:themeColor="text1"/>
          <w:sz w:val="28"/>
          <w:szCs w:val="28"/>
          <w:shd w:val="clear" w:color="auto" w:fill="FFFFFF"/>
        </w:rPr>
        <w:t>. Випускник отримує диплом бакалавра (Bachelor). Усі вищі навчальні заклади надають диплом державного зразка який є підтвердженням першого рівня вищої освіти. Не залежно від форми вищого навчального закладу освіта надається на високому рівні і гарантує 98% працевлаштування в будь-якій країні світу.</w:t>
      </w:r>
    </w:p>
    <w:p w:rsidR="00D8241E" w:rsidRDefault="00D8241E" w:rsidP="00D8241E">
      <w:pPr>
        <w:autoSpaceDE w:val="0"/>
        <w:autoSpaceDN w:val="0"/>
        <w:adjustRightInd w:val="0"/>
        <w:spacing w:after="0" w:line="360" w:lineRule="auto"/>
        <w:ind w:firstLine="708"/>
        <w:jc w:val="both"/>
        <w:rPr>
          <w:rFonts w:ascii="Times New Roman" w:hAnsi="Times New Roman" w:cs="Times New Roman"/>
          <w:color w:val="000000" w:themeColor="text1"/>
          <w:sz w:val="28"/>
          <w:szCs w:val="28"/>
          <w:shd w:val="clear" w:color="auto" w:fill="FFFFFF"/>
        </w:rPr>
      </w:pPr>
      <w:r w:rsidRPr="00D8241E">
        <w:rPr>
          <w:rFonts w:ascii="Times New Roman" w:hAnsi="Times New Roman" w:cs="Times New Roman"/>
          <w:color w:val="000000" w:themeColor="text1"/>
          <w:sz w:val="28"/>
          <w:szCs w:val="28"/>
          <w:shd w:val="clear" w:color="auto" w:fill="FFFFFF"/>
        </w:rPr>
        <w:lastRenderedPageBreak/>
        <w:t>Бакалаврат Sa</w:t>
      </w:r>
      <w:r>
        <w:rPr>
          <w:rFonts w:ascii="Times New Roman" w:hAnsi="Times New Roman" w:cs="Times New Roman"/>
          <w:color w:val="000000" w:themeColor="text1"/>
          <w:sz w:val="28"/>
          <w:szCs w:val="28"/>
          <w:shd w:val="clear" w:color="auto" w:fill="FFFFFF"/>
        </w:rPr>
        <w:t>ndwich -</w:t>
      </w:r>
      <w:r w:rsidRPr="00D8241E">
        <w:rPr>
          <w:rFonts w:ascii="Times New Roman" w:hAnsi="Times New Roman" w:cs="Times New Roman"/>
          <w:color w:val="000000" w:themeColor="text1"/>
          <w:sz w:val="28"/>
          <w:szCs w:val="28"/>
          <w:shd w:val="clear" w:color="auto" w:fill="FFFFFF"/>
        </w:rPr>
        <w:t xml:space="preserve"> форма бакалаврату, де навчання триває 4 роки. Студент три роки навчається у ВНЗ, а один рік навчається в університеті іншої країни або стажується на фірмі.</w:t>
      </w:r>
    </w:p>
    <w:p w:rsidR="00D8241E" w:rsidRPr="00D8241E" w:rsidRDefault="00D8241E" w:rsidP="00D8241E">
      <w:pPr>
        <w:autoSpaceDE w:val="0"/>
        <w:autoSpaceDN w:val="0"/>
        <w:adjustRightInd w:val="0"/>
        <w:spacing w:after="0" w:line="360" w:lineRule="auto"/>
        <w:ind w:firstLine="708"/>
        <w:jc w:val="both"/>
        <w:rPr>
          <w:rFonts w:ascii="Times New Roman" w:hAnsi="Times New Roman" w:cs="Times New Roman"/>
          <w:color w:val="FFC000"/>
          <w:sz w:val="28"/>
          <w:szCs w:val="28"/>
          <w:lang w:val="ru-RU"/>
        </w:rPr>
      </w:pPr>
      <w:r w:rsidRPr="00D8241E">
        <w:rPr>
          <w:rFonts w:ascii="Times New Roman" w:hAnsi="Times New Roman" w:cs="Times New Roman"/>
          <w:color w:val="000000" w:themeColor="text1"/>
          <w:sz w:val="28"/>
          <w:szCs w:val="28"/>
          <w:shd w:val="clear" w:color="auto" w:fill="FFFFFF"/>
        </w:rPr>
        <w:t>Магістратура (postgraduate)</w:t>
      </w:r>
      <w:r>
        <w:rPr>
          <w:rFonts w:ascii="Times New Roman" w:hAnsi="Times New Roman" w:cs="Times New Roman"/>
          <w:color w:val="000000" w:themeColor="text1"/>
          <w:sz w:val="28"/>
          <w:szCs w:val="28"/>
          <w:shd w:val="clear" w:color="auto" w:fill="FFFFFF"/>
        </w:rPr>
        <w:t xml:space="preserve"> -</w:t>
      </w:r>
      <w:r w:rsidRPr="00D8241E">
        <w:rPr>
          <w:rFonts w:ascii="Times New Roman" w:hAnsi="Times New Roman" w:cs="Times New Roman"/>
          <w:color w:val="000000" w:themeColor="text1"/>
          <w:sz w:val="28"/>
          <w:szCs w:val="28"/>
          <w:shd w:val="clear" w:color="auto" w:fill="FFFFFF"/>
        </w:rPr>
        <w:t xml:space="preserve"> навчання триває 1 – 2 роки або</w:t>
      </w:r>
      <w:r>
        <w:rPr>
          <w:rFonts w:ascii="Times New Roman" w:hAnsi="Times New Roman" w:cs="Times New Roman"/>
          <w:color w:val="000000" w:themeColor="text1"/>
          <w:sz w:val="28"/>
          <w:szCs w:val="28"/>
          <w:shd w:val="clear" w:color="auto" w:fill="FFFFFF"/>
        </w:rPr>
        <w:t xml:space="preserve"> </w:t>
      </w:r>
      <w:r w:rsidRPr="00D8241E">
        <w:rPr>
          <w:rFonts w:ascii="Times New Roman" w:hAnsi="Times New Roman" w:cs="Times New Roman"/>
          <w:color w:val="000000" w:themeColor="text1"/>
          <w:sz w:val="28"/>
          <w:szCs w:val="28"/>
          <w:shd w:val="clear" w:color="auto" w:fill="FFFFFF"/>
        </w:rPr>
        <w:t xml:space="preserve">Аспірантура, навчання триває 3 роки. Диплом магістра надають виключно вищі навчальні заклади зі статусом </w:t>
      </w:r>
      <w:r w:rsidRPr="00BE6BAA">
        <w:rPr>
          <w:rFonts w:ascii="Times New Roman" w:hAnsi="Times New Roman" w:cs="Times New Roman"/>
          <w:sz w:val="28"/>
          <w:szCs w:val="28"/>
          <w:shd w:val="clear" w:color="auto" w:fill="FFFFFF"/>
        </w:rPr>
        <w:t>університет</w:t>
      </w:r>
      <w:r w:rsidR="00BE6BAA" w:rsidRPr="00BE6BAA">
        <w:rPr>
          <w:rFonts w:ascii="Times New Roman" w:hAnsi="Times New Roman" w:cs="Times New Roman"/>
          <w:sz w:val="28"/>
          <w:szCs w:val="28"/>
          <w:shd w:val="clear" w:color="auto" w:fill="FFFFFF"/>
          <w:lang w:val="ru-RU"/>
        </w:rPr>
        <w:t xml:space="preserve"> </w:t>
      </w:r>
      <w:r w:rsidRPr="00BE6BAA">
        <w:rPr>
          <w:rFonts w:ascii="Times New Roman" w:hAnsi="Times New Roman" w:cs="Times New Roman"/>
          <w:sz w:val="28"/>
          <w:szCs w:val="28"/>
          <w:shd w:val="clear" w:color="auto" w:fill="FFFFFF"/>
          <w:lang w:val="ru-RU"/>
        </w:rPr>
        <w:t>[</w:t>
      </w:r>
      <w:r w:rsidR="00BE6BAA" w:rsidRPr="00BE6BAA">
        <w:rPr>
          <w:rFonts w:ascii="Times New Roman" w:hAnsi="Times New Roman" w:cs="Times New Roman"/>
          <w:sz w:val="28"/>
          <w:szCs w:val="28"/>
          <w:shd w:val="clear" w:color="auto" w:fill="FFFFFF"/>
          <w:lang w:val="ru-RU"/>
        </w:rPr>
        <w:t>18</w:t>
      </w:r>
      <w:r w:rsidRPr="00BE6BAA">
        <w:rPr>
          <w:rFonts w:ascii="Times New Roman" w:hAnsi="Times New Roman" w:cs="Times New Roman"/>
          <w:sz w:val="28"/>
          <w:szCs w:val="28"/>
          <w:shd w:val="clear" w:color="auto" w:fill="FFFFFF"/>
          <w:lang w:val="ru-RU"/>
        </w:rPr>
        <w:t>]</w:t>
      </w:r>
      <w:r w:rsidR="00BE6BAA" w:rsidRPr="00BE6BAA">
        <w:rPr>
          <w:rFonts w:ascii="Times New Roman" w:hAnsi="Times New Roman" w:cs="Times New Roman"/>
          <w:sz w:val="28"/>
          <w:szCs w:val="28"/>
          <w:shd w:val="clear" w:color="auto" w:fill="FFFFFF"/>
          <w:lang w:val="ru-RU"/>
        </w:rPr>
        <w:t>.</w:t>
      </w:r>
    </w:p>
    <w:p w:rsidR="00536754" w:rsidRPr="00BE6BAA" w:rsidRDefault="00536754" w:rsidP="00536754">
      <w:pPr>
        <w:autoSpaceDE w:val="0"/>
        <w:autoSpaceDN w:val="0"/>
        <w:adjustRightInd w:val="0"/>
        <w:spacing w:after="0" w:line="360" w:lineRule="auto"/>
        <w:ind w:firstLine="708"/>
        <w:jc w:val="both"/>
        <w:rPr>
          <w:rFonts w:ascii="Times New Roman" w:hAnsi="Times New Roman" w:cs="Times New Roman"/>
          <w:sz w:val="28"/>
          <w:szCs w:val="28"/>
        </w:rPr>
      </w:pPr>
      <w:r w:rsidRPr="00BD0670">
        <w:rPr>
          <w:rFonts w:ascii="Times New Roman" w:hAnsi="Times New Roman" w:cs="Times New Roman"/>
          <w:color w:val="000000" w:themeColor="text1"/>
          <w:sz w:val="28"/>
          <w:szCs w:val="28"/>
        </w:rPr>
        <w:t>Очевидною перевагою освітньої системи Великої Британії є її виняткова гнучкість: є можливість обирати дисципліни та спеціалізацію за власним уподобанням. Більше того – при бажанні вибрані предмети і напрямки можна поміняти</w:t>
      </w:r>
      <w:r w:rsidRPr="000437A8">
        <w:rPr>
          <w:rFonts w:ascii="Times New Roman" w:hAnsi="Times New Roman" w:cs="Times New Roman"/>
          <w:color w:val="C00000"/>
          <w:sz w:val="28"/>
          <w:szCs w:val="28"/>
        </w:rPr>
        <w:t xml:space="preserve">. </w:t>
      </w:r>
      <w:r w:rsidRPr="00BD0670">
        <w:rPr>
          <w:rFonts w:ascii="Times New Roman" w:hAnsi="Times New Roman" w:cs="Times New Roman"/>
          <w:color w:val="000000" w:themeColor="text1"/>
          <w:sz w:val="28"/>
          <w:szCs w:val="28"/>
        </w:rPr>
        <w:t xml:space="preserve">Водночас у Великій Британії спостерігаються великі масштаби студентського обміну, обміну викладачами, регулярного наукового стажування, участі у престижних міжнародних симпозіумах, конгресах та </w:t>
      </w:r>
      <w:r w:rsidRPr="00BE6BAA">
        <w:rPr>
          <w:rFonts w:ascii="Times New Roman" w:hAnsi="Times New Roman" w:cs="Times New Roman"/>
          <w:sz w:val="28"/>
          <w:szCs w:val="28"/>
        </w:rPr>
        <w:t>конференціях, адже академічна мобільність є однією із цілей Болонського процесу [</w:t>
      </w:r>
      <w:r w:rsidR="00BE6BAA" w:rsidRPr="00BE6BAA">
        <w:rPr>
          <w:rFonts w:ascii="Times New Roman" w:hAnsi="Times New Roman" w:cs="Times New Roman"/>
          <w:sz w:val="28"/>
          <w:szCs w:val="28"/>
        </w:rPr>
        <w:t>11</w:t>
      </w:r>
      <w:r w:rsidR="00BD0670" w:rsidRPr="00BE6BAA">
        <w:rPr>
          <w:rFonts w:ascii="Times New Roman" w:hAnsi="Times New Roman" w:cs="Times New Roman"/>
          <w:sz w:val="28"/>
          <w:szCs w:val="28"/>
        </w:rPr>
        <w:t>, c.261</w:t>
      </w:r>
      <w:r w:rsidRPr="00BE6BAA">
        <w:rPr>
          <w:rFonts w:ascii="Times New Roman" w:hAnsi="Times New Roman" w:cs="Times New Roman"/>
          <w:sz w:val="28"/>
          <w:szCs w:val="28"/>
        </w:rPr>
        <w:t>].</w:t>
      </w:r>
    </w:p>
    <w:p w:rsidR="00536754" w:rsidRPr="00BD0670" w:rsidRDefault="00536754"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BD0670">
        <w:rPr>
          <w:rFonts w:ascii="Times New Roman" w:hAnsi="Times New Roman" w:cs="Times New Roman"/>
          <w:color w:val="000000" w:themeColor="text1"/>
          <w:sz w:val="28"/>
          <w:szCs w:val="28"/>
        </w:rPr>
        <w:t xml:space="preserve">За європейським стандартом диплом гарантує і виконує свої посадові обов’язки. Гарантія </w:t>
      </w:r>
      <w:r w:rsidR="00D8241E" w:rsidRPr="00BD0670">
        <w:rPr>
          <w:rFonts w:ascii="Times New Roman" w:hAnsi="Times New Roman" w:cs="Times New Roman"/>
          <w:color w:val="000000" w:themeColor="text1"/>
          <w:sz w:val="28"/>
          <w:szCs w:val="28"/>
        </w:rPr>
        <w:t>висок</w:t>
      </w:r>
      <w:r w:rsidR="00D8241E">
        <w:rPr>
          <w:rFonts w:ascii="Times New Roman" w:hAnsi="Times New Roman" w:cs="Times New Roman"/>
          <w:color w:val="000000" w:themeColor="text1"/>
          <w:sz w:val="28"/>
          <w:szCs w:val="28"/>
        </w:rPr>
        <w:t>ого</w:t>
      </w:r>
      <w:r w:rsidR="00D8241E" w:rsidRPr="00BD0670">
        <w:rPr>
          <w:rFonts w:ascii="Times New Roman" w:hAnsi="Times New Roman" w:cs="Times New Roman"/>
          <w:color w:val="000000" w:themeColor="text1"/>
          <w:sz w:val="28"/>
          <w:szCs w:val="28"/>
        </w:rPr>
        <w:t xml:space="preserve"> рівн</w:t>
      </w:r>
      <w:r w:rsidR="00D8241E">
        <w:rPr>
          <w:rFonts w:ascii="Times New Roman" w:hAnsi="Times New Roman" w:cs="Times New Roman"/>
          <w:color w:val="000000" w:themeColor="text1"/>
          <w:sz w:val="28"/>
          <w:szCs w:val="28"/>
        </w:rPr>
        <w:t>я</w:t>
      </w:r>
      <w:r w:rsidR="00D8241E" w:rsidRPr="00BD0670">
        <w:rPr>
          <w:rFonts w:ascii="Times New Roman" w:hAnsi="Times New Roman" w:cs="Times New Roman"/>
          <w:color w:val="000000" w:themeColor="text1"/>
          <w:sz w:val="28"/>
          <w:szCs w:val="28"/>
        </w:rPr>
        <w:t xml:space="preserve"> підготовки, </w:t>
      </w:r>
      <w:r w:rsidR="00D8241E">
        <w:rPr>
          <w:rFonts w:ascii="Times New Roman" w:hAnsi="Times New Roman" w:cs="Times New Roman"/>
          <w:color w:val="000000" w:themeColor="text1"/>
          <w:sz w:val="28"/>
          <w:szCs w:val="28"/>
        </w:rPr>
        <w:t xml:space="preserve">а відповідно, і гарантованого </w:t>
      </w:r>
      <w:r w:rsidR="00D8241E" w:rsidRPr="00BD0670">
        <w:rPr>
          <w:rFonts w:ascii="Times New Roman" w:hAnsi="Times New Roman" w:cs="Times New Roman"/>
          <w:color w:val="000000" w:themeColor="text1"/>
          <w:sz w:val="28"/>
          <w:szCs w:val="28"/>
        </w:rPr>
        <w:t>робоч</w:t>
      </w:r>
      <w:r w:rsidR="00D8241E">
        <w:rPr>
          <w:rFonts w:ascii="Times New Roman" w:hAnsi="Times New Roman" w:cs="Times New Roman"/>
          <w:color w:val="000000" w:themeColor="text1"/>
          <w:sz w:val="28"/>
          <w:szCs w:val="28"/>
        </w:rPr>
        <w:t>ого</w:t>
      </w:r>
      <w:r w:rsidR="00D8241E" w:rsidRPr="00BD0670">
        <w:rPr>
          <w:rFonts w:ascii="Times New Roman" w:hAnsi="Times New Roman" w:cs="Times New Roman"/>
          <w:color w:val="000000" w:themeColor="text1"/>
          <w:sz w:val="28"/>
          <w:szCs w:val="28"/>
        </w:rPr>
        <w:t xml:space="preserve"> місц</w:t>
      </w:r>
      <w:r w:rsidR="00D8241E">
        <w:rPr>
          <w:rFonts w:ascii="Times New Roman" w:hAnsi="Times New Roman" w:cs="Times New Roman"/>
          <w:color w:val="000000" w:themeColor="text1"/>
          <w:sz w:val="28"/>
          <w:szCs w:val="28"/>
        </w:rPr>
        <w:t>я</w:t>
      </w:r>
      <w:r w:rsidRPr="00BD0670">
        <w:rPr>
          <w:rFonts w:ascii="Times New Roman" w:hAnsi="Times New Roman" w:cs="Times New Roman"/>
          <w:color w:val="000000" w:themeColor="text1"/>
          <w:sz w:val="28"/>
          <w:szCs w:val="28"/>
        </w:rPr>
        <w:t xml:space="preserve"> – високе резюме</w:t>
      </w:r>
      <w:r w:rsidRPr="00D8241E">
        <w:rPr>
          <w:rFonts w:ascii="Times New Roman" w:hAnsi="Times New Roman" w:cs="Times New Roman"/>
          <w:color w:val="000000" w:themeColor="text1"/>
          <w:sz w:val="28"/>
          <w:szCs w:val="28"/>
        </w:rPr>
        <w:t xml:space="preserve"> </w:t>
      </w:r>
      <w:r w:rsidRPr="00BD0670">
        <w:rPr>
          <w:rFonts w:ascii="Times New Roman" w:hAnsi="Times New Roman" w:cs="Times New Roman"/>
          <w:color w:val="000000" w:themeColor="text1"/>
          <w:sz w:val="28"/>
          <w:szCs w:val="28"/>
        </w:rPr>
        <w:t>університету. Якщо фахівець не буде підготовлений належним чином, імідж університету може бути втрачений</w:t>
      </w:r>
      <w:r w:rsidRPr="00BD0670">
        <w:rPr>
          <w:rFonts w:ascii="Times New Roman" w:hAnsi="Times New Roman" w:cs="Times New Roman"/>
          <w:color w:val="000000" w:themeColor="text1"/>
          <w:sz w:val="28"/>
          <w:szCs w:val="28"/>
          <w:lang w:val="ru-RU"/>
        </w:rPr>
        <w:t xml:space="preserve"> </w:t>
      </w:r>
      <w:r w:rsidRPr="00BD0670">
        <w:rPr>
          <w:rFonts w:ascii="Times New Roman" w:hAnsi="Times New Roman" w:cs="Times New Roman"/>
          <w:color w:val="000000" w:themeColor="text1"/>
          <w:sz w:val="28"/>
          <w:szCs w:val="28"/>
        </w:rPr>
        <w:t>назавжди, й</w:t>
      </w:r>
      <w:r w:rsidR="00BD0670" w:rsidRPr="00BD0670">
        <w:rPr>
          <w:rFonts w:ascii="Times New Roman" w:hAnsi="Times New Roman" w:cs="Times New Roman"/>
          <w:color w:val="000000" w:themeColor="text1"/>
          <w:sz w:val="28"/>
          <w:szCs w:val="28"/>
        </w:rPr>
        <w:t>ого рейтинг серйозно постраждає</w:t>
      </w:r>
      <w:r w:rsidRPr="00BD0670">
        <w:rPr>
          <w:rFonts w:ascii="Times New Roman" w:hAnsi="Times New Roman" w:cs="Times New Roman"/>
          <w:color w:val="000000" w:themeColor="text1"/>
          <w:sz w:val="28"/>
          <w:szCs w:val="28"/>
        </w:rPr>
        <w:t>.</w:t>
      </w:r>
    </w:p>
    <w:p w:rsidR="00536754" w:rsidRPr="00BD0670" w:rsidRDefault="00536754" w:rsidP="00536754">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BD0670">
        <w:rPr>
          <w:rFonts w:ascii="Times New Roman" w:hAnsi="Times New Roman" w:cs="Times New Roman"/>
          <w:color w:val="000000" w:themeColor="text1"/>
          <w:sz w:val="28"/>
          <w:szCs w:val="28"/>
        </w:rPr>
        <w:t>Також, відповідно до європейських стандартів освіти, основне завдання університету полягає в науково-дослідній роботі, а не розробці теоретичних лекцій. В Британських університетах науково-дослідна діяльність</w:t>
      </w:r>
      <w:r w:rsidRPr="00BD0670">
        <w:rPr>
          <w:rFonts w:ascii="Times New Roman" w:hAnsi="Times New Roman" w:cs="Times New Roman"/>
          <w:color w:val="000000" w:themeColor="text1"/>
          <w:sz w:val="28"/>
          <w:szCs w:val="28"/>
          <w:lang w:val="ru-RU"/>
        </w:rPr>
        <w:t xml:space="preserve"> </w:t>
      </w:r>
      <w:r w:rsidRPr="00BD0670">
        <w:rPr>
          <w:rFonts w:ascii="Times New Roman" w:hAnsi="Times New Roman" w:cs="Times New Roman"/>
          <w:color w:val="000000" w:themeColor="text1"/>
          <w:sz w:val="28"/>
          <w:szCs w:val="28"/>
        </w:rPr>
        <w:t>фінансується державою через систему грантів, тому 70-80 відсотків робочого часу науковець Британії відводить</w:t>
      </w:r>
      <w:r w:rsidRPr="00BD0670">
        <w:rPr>
          <w:rFonts w:ascii="Times New Roman" w:hAnsi="Times New Roman" w:cs="Times New Roman"/>
          <w:color w:val="000000" w:themeColor="text1"/>
          <w:sz w:val="28"/>
          <w:szCs w:val="28"/>
          <w:lang w:val="ru-RU"/>
        </w:rPr>
        <w:t xml:space="preserve"> </w:t>
      </w:r>
      <w:r w:rsidRPr="00BD0670">
        <w:rPr>
          <w:rFonts w:ascii="Times New Roman" w:hAnsi="Times New Roman" w:cs="Times New Roman"/>
          <w:color w:val="000000" w:themeColor="text1"/>
          <w:sz w:val="28"/>
          <w:szCs w:val="28"/>
        </w:rPr>
        <w:t>на науку, а ре</w:t>
      </w:r>
      <w:r w:rsidR="00BD0670" w:rsidRPr="00BD0670">
        <w:rPr>
          <w:rFonts w:ascii="Times New Roman" w:hAnsi="Times New Roman" w:cs="Times New Roman"/>
          <w:color w:val="000000" w:themeColor="text1"/>
          <w:sz w:val="28"/>
          <w:szCs w:val="28"/>
        </w:rPr>
        <w:t>шту – на викладацьку діяльність</w:t>
      </w:r>
      <w:r w:rsidRPr="00BD0670">
        <w:rPr>
          <w:rFonts w:ascii="Times New Roman" w:hAnsi="Times New Roman" w:cs="Times New Roman"/>
          <w:color w:val="000000" w:themeColor="text1"/>
          <w:sz w:val="28"/>
          <w:szCs w:val="28"/>
        </w:rPr>
        <w:t>.</w:t>
      </w:r>
    </w:p>
    <w:p w:rsidR="007127DA" w:rsidRPr="00035CB1" w:rsidRDefault="00035CB1" w:rsidP="007127DA">
      <w:pPr>
        <w:autoSpaceDE w:val="0"/>
        <w:autoSpaceDN w:val="0"/>
        <w:adjustRightInd w:val="0"/>
        <w:spacing w:after="0" w:line="360" w:lineRule="auto"/>
        <w:ind w:firstLine="708"/>
        <w:jc w:val="both"/>
        <w:rPr>
          <w:rFonts w:ascii="Times New Roman" w:hAnsi="Times New Roman" w:cs="Times New Roman"/>
          <w:sz w:val="28"/>
          <w:szCs w:val="28"/>
        </w:rPr>
      </w:pPr>
      <w:r w:rsidRPr="00035CB1">
        <w:rPr>
          <w:rFonts w:ascii="Times New Roman" w:hAnsi="Times New Roman" w:cs="Times New Roman"/>
          <w:sz w:val="28"/>
          <w:szCs w:val="28"/>
        </w:rPr>
        <w:t xml:space="preserve">У </w:t>
      </w:r>
      <w:r w:rsidR="007127DA" w:rsidRPr="00035CB1">
        <w:rPr>
          <w:rFonts w:ascii="Times New Roman" w:hAnsi="Times New Roman" w:cs="Times New Roman"/>
          <w:sz w:val="28"/>
          <w:szCs w:val="28"/>
        </w:rPr>
        <w:t xml:space="preserve">1992 році </w:t>
      </w:r>
      <w:r w:rsidRPr="00035CB1">
        <w:rPr>
          <w:rFonts w:ascii="Times New Roman" w:hAnsi="Times New Roman" w:cs="Times New Roman"/>
          <w:sz w:val="28"/>
          <w:szCs w:val="28"/>
        </w:rPr>
        <w:t xml:space="preserve">було прийнято </w:t>
      </w:r>
      <w:r w:rsidR="007127DA" w:rsidRPr="00035CB1">
        <w:rPr>
          <w:rFonts w:ascii="Times New Roman" w:hAnsi="Times New Roman" w:cs="Times New Roman"/>
          <w:sz w:val="28"/>
          <w:szCs w:val="28"/>
        </w:rPr>
        <w:t>Закон про подальшу і вищу освіту</w:t>
      </w:r>
      <w:r w:rsidRPr="00035CB1">
        <w:rPr>
          <w:rFonts w:ascii="Times New Roman" w:hAnsi="Times New Roman" w:cs="Times New Roman"/>
          <w:sz w:val="28"/>
          <w:szCs w:val="28"/>
        </w:rPr>
        <w:t>. Він</w:t>
      </w:r>
      <w:r w:rsidR="007127DA" w:rsidRPr="00035CB1">
        <w:rPr>
          <w:rFonts w:ascii="Times New Roman" w:hAnsi="Times New Roman" w:cs="Times New Roman"/>
          <w:sz w:val="28"/>
          <w:szCs w:val="28"/>
        </w:rPr>
        <w:t xml:space="preserve"> скасував «бінарну» систему і запро</w:t>
      </w:r>
      <w:r w:rsidRPr="00035CB1">
        <w:rPr>
          <w:rFonts w:ascii="Times New Roman" w:hAnsi="Times New Roman" w:cs="Times New Roman"/>
          <w:sz w:val="28"/>
          <w:szCs w:val="28"/>
        </w:rPr>
        <w:t xml:space="preserve">вадив </w:t>
      </w:r>
      <w:r w:rsidR="007127DA" w:rsidRPr="00035CB1">
        <w:rPr>
          <w:rFonts w:ascii="Times New Roman" w:hAnsi="Times New Roman" w:cs="Times New Roman"/>
          <w:sz w:val="28"/>
          <w:szCs w:val="28"/>
        </w:rPr>
        <w:t>єдину модель вищої освіти</w:t>
      </w:r>
      <w:r w:rsidRPr="00035CB1">
        <w:rPr>
          <w:rFonts w:ascii="Times New Roman" w:hAnsi="Times New Roman" w:cs="Times New Roman"/>
          <w:sz w:val="28"/>
          <w:szCs w:val="28"/>
        </w:rPr>
        <w:t>. П</w:t>
      </w:r>
      <w:r w:rsidR="007127DA" w:rsidRPr="00035CB1">
        <w:rPr>
          <w:rFonts w:ascii="Times New Roman" w:hAnsi="Times New Roman" w:cs="Times New Roman"/>
          <w:sz w:val="28"/>
          <w:szCs w:val="28"/>
        </w:rPr>
        <w:t>олітехнічн</w:t>
      </w:r>
      <w:r w:rsidRPr="00035CB1">
        <w:rPr>
          <w:rFonts w:ascii="Times New Roman" w:hAnsi="Times New Roman" w:cs="Times New Roman"/>
          <w:sz w:val="28"/>
          <w:szCs w:val="28"/>
        </w:rPr>
        <w:t>і</w:t>
      </w:r>
      <w:r w:rsidR="007127DA" w:rsidRPr="00035CB1">
        <w:rPr>
          <w:rFonts w:ascii="Times New Roman" w:hAnsi="Times New Roman" w:cs="Times New Roman"/>
          <w:sz w:val="28"/>
          <w:szCs w:val="28"/>
        </w:rPr>
        <w:t xml:space="preserve"> </w:t>
      </w:r>
      <w:r w:rsidRPr="00035CB1">
        <w:rPr>
          <w:rFonts w:ascii="Times New Roman" w:hAnsi="Times New Roman" w:cs="Times New Roman"/>
          <w:sz w:val="28"/>
          <w:szCs w:val="28"/>
        </w:rPr>
        <w:t>коледжі</w:t>
      </w:r>
      <w:r w:rsidR="007127DA" w:rsidRPr="00035CB1">
        <w:rPr>
          <w:rFonts w:ascii="Times New Roman" w:hAnsi="Times New Roman" w:cs="Times New Roman"/>
          <w:sz w:val="28"/>
          <w:szCs w:val="28"/>
        </w:rPr>
        <w:t xml:space="preserve"> і еквівалентн</w:t>
      </w:r>
      <w:r w:rsidRPr="00035CB1">
        <w:rPr>
          <w:rFonts w:ascii="Times New Roman" w:hAnsi="Times New Roman" w:cs="Times New Roman"/>
          <w:sz w:val="28"/>
          <w:szCs w:val="28"/>
        </w:rPr>
        <w:t>і</w:t>
      </w:r>
      <w:r w:rsidR="007127DA" w:rsidRPr="00035CB1">
        <w:rPr>
          <w:rFonts w:ascii="Times New Roman" w:hAnsi="Times New Roman" w:cs="Times New Roman"/>
          <w:sz w:val="28"/>
          <w:szCs w:val="28"/>
        </w:rPr>
        <w:t xml:space="preserve"> навчальн</w:t>
      </w:r>
      <w:r w:rsidRPr="00035CB1">
        <w:rPr>
          <w:rFonts w:ascii="Times New Roman" w:hAnsi="Times New Roman" w:cs="Times New Roman"/>
          <w:sz w:val="28"/>
          <w:szCs w:val="28"/>
        </w:rPr>
        <w:t>і</w:t>
      </w:r>
      <w:r w:rsidR="007127DA" w:rsidRPr="00035CB1">
        <w:rPr>
          <w:rFonts w:ascii="Times New Roman" w:hAnsi="Times New Roman" w:cs="Times New Roman"/>
          <w:sz w:val="28"/>
          <w:szCs w:val="28"/>
        </w:rPr>
        <w:t xml:space="preserve"> заклад</w:t>
      </w:r>
      <w:r w:rsidRPr="00035CB1">
        <w:rPr>
          <w:rFonts w:ascii="Times New Roman" w:hAnsi="Times New Roman" w:cs="Times New Roman"/>
          <w:sz w:val="28"/>
          <w:szCs w:val="28"/>
        </w:rPr>
        <w:t>и</w:t>
      </w:r>
      <w:r w:rsidR="007127DA" w:rsidRPr="00035CB1">
        <w:rPr>
          <w:rFonts w:ascii="Times New Roman" w:hAnsi="Times New Roman" w:cs="Times New Roman"/>
          <w:sz w:val="28"/>
          <w:szCs w:val="28"/>
        </w:rPr>
        <w:t xml:space="preserve"> </w:t>
      </w:r>
      <w:r w:rsidRPr="00035CB1">
        <w:rPr>
          <w:rFonts w:ascii="Times New Roman" w:hAnsi="Times New Roman" w:cs="Times New Roman"/>
          <w:sz w:val="28"/>
          <w:szCs w:val="28"/>
        </w:rPr>
        <w:t xml:space="preserve">отримали </w:t>
      </w:r>
      <w:r w:rsidR="007127DA" w:rsidRPr="00035CB1">
        <w:rPr>
          <w:rFonts w:ascii="Times New Roman" w:hAnsi="Times New Roman" w:cs="Times New Roman"/>
          <w:sz w:val="28"/>
          <w:szCs w:val="28"/>
        </w:rPr>
        <w:t>статус університетів.</w:t>
      </w:r>
    </w:p>
    <w:p w:rsidR="007127DA" w:rsidRPr="00035CB1" w:rsidRDefault="00035CB1" w:rsidP="007127DA">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За </w:t>
      </w:r>
      <w:r w:rsidRPr="00387367">
        <w:rPr>
          <w:rFonts w:ascii="Times New Roman" w:hAnsi="Times New Roman" w:cs="Times New Roman"/>
          <w:sz w:val="28"/>
          <w:szCs w:val="28"/>
        </w:rPr>
        <w:t>класифікацією</w:t>
      </w:r>
      <w:r>
        <w:rPr>
          <w:rFonts w:ascii="Times New Roman" w:hAnsi="Times New Roman" w:cs="Times New Roman"/>
          <w:sz w:val="28"/>
          <w:szCs w:val="28"/>
        </w:rPr>
        <w:t xml:space="preserve"> В. Філіпова, в</w:t>
      </w:r>
      <w:r w:rsidR="007127DA" w:rsidRPr="00035CB1">
        <w:rPr>
          <w:rFonts w:ascii="Times New Roman" w:hAnsi="Times New Roman" w:cs="Times New Roman"/>
          <w:sz w:val="28"/>
          <w:szCs w:val="28"/>
        </w:rPr>
        <w:t>сі вищі навчальні заклади Сполученого Королівства поділяють на чотири типи:</w:t>
      </w:r>
    </w:p>
    <w:p w:rsidR="007127DA" w:rsidRPr="00035CB1" w:rsidRDefault="007127DA" w:rsidP="007127DA">
      <w:pPr>
        <w:autoSpaceDE w:val="0"/>
        <w:autoSpaceDN w:val="0"/>
        <w:adjustRightInd w:val="0"/>
        <w:spacing w:after="0" w:line="360" w:lineRule="auto"/>
        <w:ind w:firstLine="708"/>
        <w:jc w:val="both"/>
        <w:rPr>
          <w:rFonts w:ascii="Times New Roman" w:hAnsi="Times New Roman" w:cs="Times New Roman"/>
          <w:sz w:val="28"/>
          <w:szCs w:val="28"/>
        </w:rPr>
      </w:pPr>
      <w:r w:rsidRPr="00035CB1">
        <w:rPr>
          <w:rFonts w:ascii="Times New Roman" w:hAnsi="Times New Roman" w:cs="Times New Roman"/>
          <w:sz w:val="28"/>
          <w:szCs w:val="28"/>
        </w:rPr>
        <w:t>1. Коледжі (школи) вищої освіти, в яких студенти навчаються тільки за програмою бакалавра. На відміну від університетів, вони є вузькоспеціалізованими в таких галузях, як медицина, живопис, дизайн, театральне мистецтво, освіта.</w:t>
      </w:r>
    </w:p>
    <w:p w:rsidR="007127DA" w:rsidRPr="00035CB1" w:rsidRDefault="007127DA" w:rsidP="007127DA">
      <w:pPr>
        <w:autoSpaceDE w:val="0"/>
        <w:autoSpaceDN w:val="0"/>
        <w:adjustRightInd w:val="0"/>
        <w:spacing w:after="0" w:line="360" w:lineRule="auto"/>
        <w:ind w:firstLine="708"/>
        <w:jc w:val="both"/>
        <w:rPr>
          <w:rFonts w:ascii="Times New Roman" w:hAnsi="Times New Roman" w:cs="Times New Roman"/>
          <w:sz w:val="28"/>
          <w:szCs w:val="28"/>
        </w:rPr>
      </w:pPr>
      <w:r w:rsidRPr="00035CB1">
        <w:rPr>
          <w:rFonts w:ascii="Times New Roman" w:hAnsi="Times New Roman" w:cs="Times New Roman"/>
          <w:sz w:val="28"/>
          <w:szCs w:val="28"/>
        </w:rPr>
        <w:t>2. Політехнічні інститути, в яких студентів навчають усього спектру інженерних спеціальностей.</w:t>
      </w:r>
    </w:p>
    <w:p w:rsidR="00104C38" w:rsidRPr="00035CB1" w:rsidRDefault="007127DA" w:rsidP="00104C38">
      <w:pPr>
        <w:autoSpaceDE w:val="0"/>
        <w:autoSpaceDN w:val="0"/>
        <w:adjustRightInd w:val="0"/>
        <w:spacing w:after="0" w:line="360" w:lineRule="auto"/>
        <w:ind w:firstLine="708"/>
        <w:jc w:val="both"/>
        <w:rPr>
          <w:rFonts w:ascii="Times New Roman" w:hAnsi="Times New Roman" w:cs="Times New Roman"/>
          <w:sz w:val="28"/>
          <w:szCs w:val="28"/>
        </w:rPr>
      </w:pPr>
      <w:r w:rsidRPr="00035CB1">
        <w:rPr>
          <w:rFonts w:ascii="Times New Roman" w:hAnsi="Times New Roman" w:cs="Times New Roman"/>
          <w:sz w:val="28"/>
          <w:szCs w:val="28"/>
        </w:rPr>
        <w:t>3. Університетські коледжі (школи), які пропонують студентам різноманітні</w:t>
      </w:r>
      <w:r w:rsidR="004D4647" w:rsidRPr="00035CB1">
        <w:rPr>
          <w:rFonts w:ascii="Times New Roman" w:hAnsi="Times New Roman" w:cs="Times New Roman"/>
          <w:sz w:val="28"/>
          <w:szCs w:val="28"/>
        </w:rPr>
        <w:t xml:space="preserve"> </w:t>
      </w:r>
      <w:r w:rsidRPr="00035CB1">
        <w:rPr>
          <w:rFonts w:ascii="Times New Roman" w:hAnsi="Times New Roman" w:cs="Times New Roman"/>
          <w:sz w:val="28"/>
          <w:szCs w:val="28"/>
        </w:rPr>
        <w:t>бакалаврські програми і часто є складовою частиною університетів.</w:t>
      </w:r>
    </w:p>
    <w:p w:rsidR="007127DA" w:rsidRPr="00035CB1" w:rsidRDefault="007127DA" w:rsidP="00104C38">
      <w:pPr>
        <w:autoSpaceDE w:val="0"/>
        <w:autoSpaceDN w:val="0"/>
        <w:adjustRightInd w:val="0"/>
        <w:spacing w:after="0" w:line="360" w:lineRule="auto"/>
        <w:ind w:firstLine="708"/>
        <w:jc w:val="both"/>
        <w:rPr>
          <w:rFonts w:ascii="Times New Roman" w:hAnsi="Times New Roman" w:cs="Times New Roman"/>
          <w:sz w:val="28"/>
          <w:szCs w:val="28"/>
        </w:rPr>
      </w:pPr>
      <w:r w:rsidRPr="00035CB1">
        <w:rPr>
          <w:rFonts w:ascii="Times New Roman" w:hAnsi="Times New Roman" w:cs="Times New Roman"/>
          <w:sz w:val="28"/>
          <w:szCs w:val="28"/>
        </w:rPr>
        <w:t>4. Університети, що є центрами академічної освіти і науково-дослідної</w:t>
      </w:r>
    </w:p>
    <w:p w:rsidR="00104C38" w:rsidRPr="005A4471" w:rsidRDefault="00387367" w:rsidP="007127DA">
      <w:pPr>
        <w:autoSpaceDE w:val="0"/>
        <w:autoSpaceDN w:val="0"/>
        <w:adjustRightInd w:val="0"/>
        <w:spacing w:after="0" w:line="360" w:lineRule="auto"/>
        <w:jc w:val="both"/>
        <w:rPr>
          <w:rFonts w:ascii="Times New Roman" w:hAnsi="Times New Roman" w:cs="Times New Roman"/>
          <w:sz w:val="28"/>
          <w:szCs w:val="28"/>
        </w:rPr>
      </w:pPr>
      <w:r w:rsidRPr="005A4471">
        <w:rPr>
          <w:rFonts w:ascii="Times New Roman" w:hAnsi="Times New Roman" w:cs="Times New Roman"/>
          <w:sz w:val="28"/>
          <w:szCs w:val="28"/>
        </w:rPr>
        <w:t>роботи</w:t>
      </w:r>
      <w:r w:rsidRPr="005A4471">
        <w:rPr>
          <w:rFonts w:ascii="Times New Roman" w:hAnsi="Times New Roman" w:cs="Times New Roman"/>
          <w:sz w:val="28"/>
          <w:szCs w:val="28"/>
          <w:lang w:val="en-US"/>
        </w:rPr>
        <w:t xml:space="preserve"> [</w:t>
      </w:r>
      <w:r w:rsidR="005A4471" w:rsidRPr="005A4471">
        <w:rPr>
          <w:rFonts w:ascii="Times New Roman" w:hAnsi="Times New Roman" w:cs="Times New Roman"/>
          <w:sz w:val="28"/>
          <w:szCs w:val="28"/>
          <w:lang w:val="ru-RU"/>
        </w:rPr>
        <w:t>12</w:t>
      </w:r>
      <w:r w:rsidRPr="005A4471">
        <w:rPr>
          <w:rFonts w:ascii="Times New Roman" w:hAnsi="Times New Roman" w:cs="Times New Roman"/>
          <w:sz w:val="28"/>
          <w:szCs w:val="28"/>
          <w:lang w:val="ru-RU"/>
        </w:rPr>
        <w:t>, с.25</w:t>
      </w:r>
      <w:r w:rsidRPr="005A4471">
        <w:rPr>
          <w:rFonts w:ascii="Times New Roman" w:hAnsi="Times New Roman" w:cs="Times New Roman"/>
          <w:sz w:val="28"/>
          <w:szCs w:val="28"/>
          <w:lang w:val="en-US"/>
        </w:rPr>
        <w:t>]</w:t>
      </w:r>
      <w:r w:rsidRPr="005A4471">
        <w:rPr>
          <w:rFonts w:ascii="Times New Roman" w:hAnsi="Times New Roman" w:cs="Times New Roman"/>
          <w:sz w:val="28"/>
          <w:szCs w:val="28"/>
        </w:rPr>
        <w:t>.</w:t>
      </w:r>
    </w:p>
    <w:p w:rsidR="007127DA" w:rsidRPr="00035CB1" w:rsidRDefault="007127DA" w:rsidP="00104C38">
      <w:pPr>
        <w:autoSpaceDE w:val="0"/>
        <w:autoSpaceDN w:val="0"/>
        <w:adjustRightInd w:val="0"/>
        <w:spacing w:after="0" w:line="360" w:lineRule="auto"/>
        <w:ind w:firstLine="708"/>
        <w:jc w:val="both"/>
        <w:rPr>
          <w:rFonts w:ascii="Times New Roman" w:hAnsi="Times New Roman" w:cs="Times New Roman"/>
          <w:sz w:val="28"/>
          <w:szCs w:val="28"/>
          <w:lang w:val="en-US"/>
        </w:rPr>
      </w:pPr>
      <w:r w:rsidRPr="00035CB1">
        <w:rPr>
          <w:rFonts w:ascii="Times New Roman" w:hAnsi="Times New Roman" w:cs="Times New Roman"/>
          <w:sz w:val="28"/>
          <w:szCs w:val="28"/>
        </w:rPr>
        <w:t>В Англії не існує Державних стандартів у галузі освіти. Зміст освіти визначається потребами працедавців. Вищі навчальні заклади самостійно приймають</w:t>
      </w:r>
      <w:r w:rsidR="004D4647" w:rsidRPr="00035CB1">
        <w:rPr>
          <w:rFonts w:ascii="Times New Roman" w:hAnsi="Times New Roman" w:cs="Times New Roman"/>
          <w:sz w:val="28"/>
          <w:szCs w:val="28"/>
        </w:rPr>
        <w:t xml:space="preserve"> </w:t>
      </w:r>
      <w:r w:rsidRPr="00035CB1">
        <w:rPr>
          <w:rFonts w:ascii="Times New Roman" w:hAnsi="Times New Roman" w:cs="Times New Roman"/>
          <w:sz w:val="28"/>
          <w:szCs w:val="28"/>
        </w:rPr>
        <w:t>рішення щодо змісту основних навчальних програм і програм дисциплін для того</w:t>
      </w:r>
      <w:r w:rsidR="004D4647" w:rsidRPr="00035CB1">
        <w:rPr>
          <w:rFonts w:ascii="Times New Roman" w:hAnsi="Times New Roman" w:cs="Times New Roman"/>
          <w:sz w:val="28"/>
          <w:szCs w:val="28"/>
        </w:rPr>
        <w:t xml:space="preserve"> </w:t>
      </w:r>
      <w:r w:rsidRPr="00035CB1">
        <w:rPr>
          <w:rFonts w:ascii="Times New Roman" w:hAnsi="Times New Roman" w:cs="Times New Roman"/>
          <w:sz w:val="28"/>
          <w:szCs w:val="28"/>
        </w:rPr>
        <w:t>чи іншого рівня.</w:t>
      </w:r>
      <w:r w:rsidR="00035CB1">
        <w:rPr>
          <w:rFonts w:ascii="Times New Roman" w:hAnsi="Times New Roman" w:cs="Times New Roman"/>
          <w:sz w:val="28"/>
          <w:szCs w:val="28"/>
        </w:rPr>
        <w:t xml:space="preserve"> </w:t>
      </w:r>
    </w:p>
    <w:p w:rsidR="00C9346A" w:rsidRPr="005A4471" w:rsidRDefault="00C9346A" w:rsidP="00104C38">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387367">
        <w:rPr>
          <w:rFonts w:ascii="Times New Roman" w:hAnsi="Times New Roman" w:cs="Times New Roman"/>
          <w:color w:val="000000" w:themeColor="text1"/>
          <w:sz w:val="28"/>
          <w:szCs w:val="28"/>
          <w:shd w:val="clear" w:color="auto" w:fill="FFFFFF"/>
        </w:rPr>
        <w:t>Навчальний рік складається з 37-ми тижнів (у тому числі близько семи тижневої перерви на Різдво і Пасху). Навчальний процес зорієнтований на самостійну роботу студента. В тиждень студенти мають тільки 9-24 год</w:t>
      </w:r>
      <w:r w:rsidR="00387367">
        <w:rPr>
          <w:rFonts w:ascii="Times New Roman" w:hAnsi="Times New Roman" w:cs="Times New Roman"/>
          <w:color w:val="000000" w:themeColor="text1"/>
          <w:sz w:val="28"/>
          <w:szCs w:val="28"/>
          <w:shd w:val="clear" w:color="auto" w:fill="FFFFFF"/>
        </w:rPr>
        <w:t>ини</w:t>
      </w:r>
      <w:r w:rsidRPr="00387367">
        <w:rPr>
          <w:rFonts w:ascii="Times New Roman" w:hAnsi="Times New Roman" w:cs="Times New Roman"/>
          <w:color w:val="000000" w:themeColor="text1"/>
          <w:sz w:val="28"/>
          <w:szCs w:val="28"/>
          <w:shd w:val="clear" w:color="auto" w:fill="FFFFFF"/>
        </w:rPr>
        <w:t xml:space="preserve"> лекцій та семінарів. Важлива практика, а не теорія. В систему освіти Великобританії закладено принцип, що практика має більше значення ніж теорія і тому заняття наповнені більше практичним, а не теоретичним змістом. Розвиток особистий і інтелектуальний, а не відтворення знань. Освіта повинна розвивати студентів інтелектуально, стимулювати їх до мислення, креативу. В</w:t>
      </w:r>
      <w:r w:rsidR="00387367">
        <w:rPr>
          <w:rFonts w:ascii="Times New Roman" w:hAnsi="Times New Roman" w:cs="Times New Roman"/>
          <w:color w:val="000000" w:themeColor="text1"/>
          <w:sz w:val="28"/>
          <w:szCs w:val="28"/>
          <w:shd w:val="clear" w:color="auto" w:fill="FFFFFF"/>
        </w:rPr>
        <w:t>Н</w:t>
      </w:r>
      <w:r w:rsidRPr="00387367">
        <w:rPr>
          <w:rFonts w:ascii="Times New Roman" w:hAnsi="Times New Roman" w:cs="Times New Roman"/>
          <w:color w:val="000000" w:themeColor="text1"/>
          <w:sz w:val="28"/>
          <w:szCs w:val="28"/>
          <w:shd w:val="clear" w:color="auto" w:fill="FFFFFF"/>
        </w:rPr>
        <w:t xml:space="preserve">З роблять акцент на підготовку практиків і спеціалістів в певній сфері, а не теоретиків з загальними знаннями. Явище відрахування студента є рідкісним. </w:t>
      </w:r>
      <w:r w:rsidR="00387367">
        <w:rPr>
          <w:rFonts w:ascii="Times New Roman" w:hAnsi="Times New Roman" w:cs="Times New Roman"/>
          <w:color w:val="000000" w:themeColor="text1"/>
          <w:sz w:val="28"/>
          <w:szCs w:val="28"/>
          <w:shd w:val="clear" w:color="auto" w:fill="FFFFFF"/>
        </w:rPr>
        <w:t>Робота в</w:t>
      </w:r>
      <w:r w:rsidRPr="00387367">
        <w:rPr>
          <w:rFonts w:ascii="Times New Roman" w:hAnsi="Times New Roman" w:cs="Times New Roman"/>
          <w:color w:val="000000" w:themeColor="text1"/>
          <w:sz w:val="28"/>
          <w:szCs w:val="28"/>
          <w:shd w:val="clear" w:color="auto" w:fill="FFFFFF"/>
        </w:rPr>
        <w:t>икладач</w:t>
      </w:r>
      <w:r w:rsidR="00387367">
        <w:rPr>
          <w:rFonts w:ascii="Times New Roman" w:hAnsi="Times New Roman" w:cs="Times New Roman"/>
          <w:color w:val="000000" w:themeColor="text1"/>
          <w:sz w:val="28"/>
          <w:szCs w:val="28"/>
          <w:shd w:val="clear" w:color="auto" w:fill="FFFFFF"/>
        </w:rPr>
        <w:t>а</w:t>
      </w:r>
      <w:r w:rsidRPr="00387367">
        <w:rPr>
          <w:rFonts w:ascii="Times New Roman" w:hAnsi="Times New Roman" w:cs="Times New Roman"/>
          <w:color w:val="000000" w:themeColor="text1"/>
          <w:sz w:val="28"/>
          <w:szCs w:val="28"/>
          <w:shd w:val="clear" w:color="auto" w:fill="FFFFFF"/>
        </w:rPr>
        <w:t>, який допустив таку ситуацію</w:t>
      </w:r>
      <w:r w:rsidR="00387367">
        <w:rPr>
          <w:rFonts w:ascii="Times New Roman" w:hAnsi="Times New Roman" w:cs="Times New Roman"/>
          <w:color w:val="000000" w:themeColor="text1"/>
          <w:sz w:val="28"/>
          <w:szCs w:val="28"/>
          <w:shd w:val="clear" w:color="auto" w:fill="FFFFFF"/>
        </w:rPr>
        <w:t xml:space="preserve">, </w:t>
      </w:r>
      <w:r w:rsidRPr="00387367">
        <w:rPr>
          <w:rFonts w:ascii="Times New Roman" w:hAnsi="Times New Roman" w:cs="Times New Roman"/>
          <w:color w:val="000000" w:themeColor="text1"/>
          <w:sz w:val="28"/>
          <w:szCs w:val="28"/>
          <w:shd w:val="clear" w:color="auto" w:fill="FFFFFF"/>
        </w:rPr>
        <w:t xml:space="preserve">буде оцінена </w:t>
      </w:r>
      <w:r w:rsidRPr="005A4471">
        <w:rPr>
          <w:rFonts w:ascii="Times New Roman" w:hAnsi="Times New Roman" w:cs="Times New Roman"/>
          <w:sz w:val="28"/>
          <w:szCs w:val="28"/>
          <w:shd w:val="clear" w:color="auto" w:fill="FFFFFF"/>
        </w:rPr>
        <w:t>неефективно</w:t>
      </w:r>
      <w:r w:rsidR="005A4471" w:rsidRPr="005A4471">
        <w:rPr>
          <w:rFonts w:ascii="Times New Roman" w:hAnsi="Times New Roman" w:cs="Times New Roman"/>
          <w:sz w:val="28"/>
          <w:szCs w:val="28"/>
          <w:shd w:val="clear" w:color="auto" w:fill="FFFFFF"/>
          <w:lang w:val="ru-RU"/>
        </w:rPr>
        <w:t xml:space="preserve"> </w:t>
      </w:r>
      <w:r w:rsidRPr="005A4471">
        <w:rPr>
          <w:rFonts w:ascii="Times New Roman" w:hAnsi="Times New Roman" w:cs="Times New Roman"/>
          <w:sz w:val="28"/>
          <w:szCs w:val="28"/>
          <w:shd w:val="clear" w:color="auto" w:fill="FFFFFF"/>
        </w:rPr>
        <w:t>[</w:t>
      </w:r>
      <w:r w:rsidR="005A4471" w:rsidRPr="005A4471">
        <w:rPr>
          <w:rFonts w:ascii="Times New Roman" w:hAnsi="Times New Roman" w:cs="Times New Roman"/>
          <w:sz w:val="28"/>
          <w:szCs w:val="28"/>
          <w:shd w:val="clear" w:color="auto" w:fill="FFFFFF"/>
          <w:lang w:val="ru-RU"/>
        </w:rPr>
        <w:t>18</w:t>
      </w:r>
      <w:r w:rsidRPr="005A4471">
        <w:rPr>
          <w:rFonts w:ascii="Times New Roman" w:hAnsi="Times New Roman" w:cs="Times New Roman"/>
          <w:sz w:val="28"/>
          <w:szCs w:val="28"/>
          <w:shd w:val="clear" w:color="auto" w:fill="FFFFFF"/>
        </w:rPr>
        <w:t>]</w:t>
      </w:r>
      <w:r w:rsidR="00387367" w:rsidRPr="005A4471">
        <w:rPr>
          <w:rFonts w:ascii="Times New Roman" w:hAnsi="Times New Roman" w:cs="Times New Roman"/>
          <w:sz w:val="28"/>
          <w:szCs w:val="28"/>
          <w:shd w:val="clear" w:color="auto" w:fill="FFFFFF"/>
        </w:rPr>
        <w:t>.</w:t>
      </w:r>
    </w:p>
    <w:p w:rsidR="007127DA" w:rsidRPr="005A4471" w:rsidRDefault="007127DA" w:rsidP="00104C38">
      <w:pPr>
        <w:autoSpaceDE w:val="0"/>
        <w:autoSpaceDN w:val="0"/>
        <w:adjustRightInd w:val="0"/>
        <w:spacing w:after="0" w:line="360" w:lineRule="auto"/>
        <w:ind w:firstLine="708"/>
        <w:jc w:val="both"/>
        <w:rPr>
          <w:rFonts w:ascii="Times New Roman" w:hAnsi="Times New Roman" w:cs="Times New Roman"/>
          <w:sz w:val="28"/>
          <w:szCs w:val="28"/>
        </w:rPr>
      </w:pPr>
      <w:r w:rsidRPr="000E07BC">
        <w:rPr>
          <w:rFonts w:ascii="Times New Roman" w:hAnsi="Times New Roman" w:cs="Times New Roman"/>
          <w:sz w:val="28"/>
          <w:szCs w:val="28"/>
        </w:rPr>
        <w:lastRenderedPageBreak/>
        <w:t xml:space="preserve">Оцінка </w:t>
      </w:r>
      <w:r w:rsidR="000E07BC">
        <w:rPr>
          <w:rFonts w:ascii="Times New Roman" w:hAnsi="Times New Roman" w:cs="Times New Roman"/>
          <w:sz w:val="28"/>
          <w:szCs w:val="28"/>
        </w:rPr>
        <w:t xml:space="preserve">рівня </w:t>
      </w:r>
      <w:r w:rsidRPr="000E07BC">
        <w:rPr>
          <w:rFonts w:ascii="Times New Roman" w:hAnsi="Times New Roman" w:cs="Times New Roman"/>
          <w:sz w:val="28"/>
          <w:szCs w:val="28"/>
        </w:rPr>
        <w:t>спеціалістів у Великій Британії здійснюється безпосередньо</w:t>
      </w:r>
      <w:r w:rsidR="004D4647" w:rsidRPr="000E07BC">
        <w:rPr>
          <w:rFonts w:ascii="Times New Roman" w:hAnsi="Times New Roman" w:cs="Times New Roman"/>
          <w:sz w:val="28"/>
          <w:szCs w:val="28"/>
        </w:rPr>
        <w:t xml:space="preserve"> </w:t>
      </w:r>
      <w:r w:rsidRPr="000E07BC">
        <w:rPr>
          <w:rFonts w:ascii="Times New Roman" w:hAnsi="Times New Roman" w:cs="Times New Roman"/>
          <w:sz w:val="28"/>
          <w:szCs w:val="28"/>
        </w:rPr>
        <w:t>вищим навчальним закладом та поєднує взаємопов’язані між собою</w:t>
      </w:r>
      <w:r w:rsidR="004D4647" w:rsidRPr="000E07BC">
        <w:rPr>
          <w:rFonts w:ascii="Times New Roman" w:hAnsi="Times New Roman" w:cs="Times New Roman"/>
          <w:sz w:val="28"/>
          <w:szCs w:val="28"/>
        </w:rPr>
        <w:t xml:space="preserve"> </w:t>
      </w:r>
      <w:r w:rsidRPr="000E07BC">
        <w:rPr>
          <w:rFonts w:ascii="Times New Roman" w:hAnsi="Times New Roman" w:cs="Times New Roman"/>
          <w:sz w:val="28"/>
          <w:szCs w:val="28"/>
        </w:rPr>
        <w:t>внутрішній і зовнішній контроль знань студентів. Внутрішній контроль – це</w:t>
      </w:r>
      <w:r w:rsidR="004D4647" w:rsidRPr="000E07BC">
        <w:rPr>
          <w:rFonts w:ascii="Times New Roman" w:hAnsi="Times New Roman" w:cs="Times New Roman"/>
          <w:sz w:val="28"/>
          <w:szCs w:val="28"/>
        </w:rPr>
        <w:t xml:space="preserve"> </w:t>
      </w:r>
      <w:r w:rsidRPr="000E07BC">
        <w:rPr>
          <w:rFonts w:ascii="Times New Roman" w:hAnsi="Times New Roman" w:cs="Times New Roman"/>
          <w:sz w:val="28"/>
          <w:szCs w:val="28"/>
        </w:rPr>
        <w:t>проведення екзаменів, заліків, практичних навичок і умінь майбутнього</w:t>
      </w:r>
      <w:r w:rsidR="004D4647" w:rsidRPr="000E07BC">
        <w:rPr>
          <w:rFonts w:ascii="Times New Roman" w:hAnsi="Times New Roman" w:cs="Times New Roman"/>
          <w:sz w:val="28"/>
          <w:szCs w:val="28"/>
        </w:rPr>
        <w:t xml:space="preserve"> </w:t>
      </w:r>
      <w:r w:rsidRPr="000E07BC">
        <w:rPr>
          <w:rFonts w:ascii="Times New Roman" w:hAnsi="Times New Roman" w:cs="Times New Roman"/>
          <w:sz w:val="28"/>
          <w:szCs w:val="28"/>
        </w:rPr>
        <w:t>спеціаліста, написання рефератів тощо. Зовнішній контроль передбачає проведення екзаменів за участю експертів-викладачів інших вищих навчальних закладів, проведення захистів дипломних робіт студентами в інших (однопр</w:t>
      </w:r>
      <w:r w:rsidR="00A42524" w:rsidRPr="000E07BC">
        <w:rPr>
          <w:rFonts w:ascii="Times New Roman" w:hAnsi="Times New Roman" w:cs="Times New Roman"/>
          <w:sz w:val="28"/>
          <w:szCs w:val="28"/>
        </w:rPr>
        <w:t xml:space="preserve">офільних) навчальних </w:t>
      </w:r>
      <w:r w:rsidR="00A42524" w:rsidRPr="005A4471">
        <w:rPr>
          <w:rFonts w:ascii="Times New Roman" w:hAnsi="Times New Roman" w:cs="Times New Roman"/>
          <w:sz w:val="28"/>
          <w:szCs w:val="28"/>
        </w:rPr>
        <w:t>закладах [</w:t>
      </w:r>
      <w:r w:rsidR="005A4471" w:rsidRPr="005A4471">
        <w:rPr>
          <w:rFonts w:ascii="Times New Roman" w:hAnsi="Times New Roman" w:cs="Times New Roman"/>
          <w:sz w:val="28"/>
          <w:szCs w:val="28"/>
          <w:lang w:val="ru-RU"/>
        </w:rPr>
        <w:t>12,</w:t>
      </w:r>
      <w:r w:rsidR="000E07BC" w:rsidRPr="005A4471">
        <w:rPr>
          <w:rFonts w:ascii="Times New Roman" w:hAnsi="Times New Roman" w:cs="Times New Roman"/>
          <w:sz w:val="28"/>
          <w:szCs w:val="28"/>
          <w:lang w:val="ru-RU"/>
        </w:rPr>
        <w:t xml:space="preserve"> с.25</w:t>
      </w:r>
      <w:r w:rsidRPr="005A4471">
        <w:rPr>
          <w:rFonts w:ascii="Times New Roman" w:hAnsi="Times New Roman" w:cs="Times New Roman"/>
          <w:sz w:val="28"/>
          <w:szCs w:val="28"/>
        </w:rPr>
        <w:t>].</w:t>
      </w:r>
    </w:p>
    <w:p w:rsidR="007127DA" w:rsidRPr="00BF5917" w:rsidRDefault="007127DA" w:rsidP="00BF5917">
      <w:pPr>
        <w:autoSpaceDE w:val="0"/>
        <w:autoSpaceDN w:val="0"/>
        <w:adjustRightInd w:val="0"/>
        <w:spacing w:after="0" w:line="360" w:lineRule="auto"/>
        <w:ind w:firstLine="709"/>
        <w:jc w:val="both"/>
        <w:rPr>
          <w:rFonts w:ascii="Times New Roman" w:hAnsi="Times New Roman" w:cs="Times New Roman"/>
          <w:sz w:val="28"/>
          <w:szCs w:val="28"/>
        </w:rPr>
      </w:pPr>
      <w:r w:rsidRPr="00BF5917">
        <w:rPr>
          <w:rFonts w:ascii="Times New Roman" w:hAnsi="Times New Roman" w:cs="Times New Roman"/>
          <w:sz w:val="28"/>
          <w:szCs w:val="28"/>
        </w:rPr>
        <w:t>Щоб отримати оцінку якості, вищий навчальний заклад повинен отримати</w:t>
      </w:r>
      <w:r w:rsidR="004D4647" w:rsidRPr="00BF5917">
        <w:rPr>
          <w:rFonts w:ascii="Times New Roman" w:hAnsi="Times New Roman" w:cs="Times New Roman"/>
          <w:sz w:val="28"/>
          <w:szCs w:val="28"/>
        </w:rPr>
        <w:t xml:space="preserve"> </w:t>
      </w:r>
      <w:r w:rsidRPr="00BF5917">
        <w:rPr>
          <w:rFonts w:ascii="Times New Roman" w:hAnsi="Times New Roman" w:cs="Times New Roman"/>
          <w:sz w:val="28"/>
          <w:szCs w:val="28"/>
        </w:rPr>
        <w:t>акредитацію професійної спілки або асоціації з напрямів підготовки спеціалістів.</w:t>
      </w:r>
    </w:p>
    <w:p w:rsidR="00AA288C" w:rsidRPr="009A2DAF" w:rsidRDefault="00AA288C" w:rsidP="00BF5917">
      <w:pPr>
        <w:autoSpaceDE w:val="0"/>
        <w:autoSpaceDN w:val="0"/>
        <w:adjustRightInd w:val="0"/>
        <w:spacing w:after="0" w:line="360" w:lineRule="auto"/>
        <w:ind w:firstLine="709"/>
        <w:jc w:val="both"/>
        <w:rPr>
          <w:rFonts w:ascii="Times New Roman" w:hAnsi="Times New Roman" w:cs="Times New Roman"/>
          <w:color w:val="00B050"/>
          <w:sz w:val="28"/>
          <w:szCs w:val="28"/>
          <w:shd w:val="clear" w:color="auto" w:fill="FFFFFF"/>
          <w:lang w:val="ru-RU"/>
        </w:rPr>
      </w:pPr>
      <w:r w:rsidRPr="00BF5917">
        <w:rPr>
          <w:rFonts w:ascii="Times New Roman" w:hAnsi="Times New Roman" w:cs="Times New Roman"/>
          <w:sz w:val="28"/>
          <w:szCs w:val="28"/>
          <w:shd w:val="clear" w:color="auto" w:fill="FFFFFF"/>
        </w:rPr>
        <w:t xml:space="preserve">Університети мають автономію щодо встановлення для студентів розміру оплат за навчання. Для студентів з країн – членів </w:t>
      </w:r>
      <w:r w:rsidR="00BF5917" w:rsidRPr="00BF5917">
        <w:rPr>
          <w:rFonts w:ascii="Times New Roman" w:hAnsi="Times New Roman" w:cs="Times New Roman"/>
          <w:sz w:val="28"/>
          <w:szCs w:val="28"/>
          <w:shd w:val="clear" w:color="auto" w:fill="FFFFFF"/>
        </w:rPr>
        <w:t>Європейського</w:t>
      </w:r>
      <w:r w:rsidRPr="00BF5917">
        <w:rPr>
          <w:rFonts w:ascii="Times New Roman" w:hAnsi="Times New Roman" w:cs="Times New Roman"/>
          <w:sz w:val="28"/>
          <w:szCs w:val="28"/>
          <w:shd w:val="clear" w:color="auto" w:fill="FFFFFF"/>
        </w:rPr>
        <w:t xml:space="preserve"> Союзу вартість не може перевищувати суму визначену державним секретарем з питань освіти та зайнятості. Вартість навчання на бакалавраті в рік становить орієнтовно 4 500 фунтів. Студенти з країн членів Є</w:t>
      </w:r>
      <w:r w:rsidR="00BF5917" w:rsidRPr="00BF5917">
        <w:rPr>
          <w:rFonts w:ascii="Times New Roman" w:hAnsi="Times New Roman" w:cs="Times New Roman"/>
          <w:sz w:val="28"/>
          <w:szCs w:val="28"/>
          <w:shd w:val="clear" w:color="auto" w:fill="FFFFFF"/>
        </w:rPr>
        <w:t>С</w:t>
      </w:r>
      <w:r w:rsidRPr="00BF5917">
        <w:rPr>
          <w:rFonts w:ascii="Times New Roman" w:hAnsi="Times New Roman" w:cs="Times New Roman"/>
          <w:sz w:val="28"/>
          <w:szCs w:val="28"/>
          <w:shd w:val="clear" w:color="auto" w:fill="FFFFFF"/>
        </w:rPr>
        <w:t xml:space="preserve"> платять не більше 2000 фунтів в рік. В Великобританії існує дуже поширена практика стипендій які можуть покривати до 80% вартості навчання і частково проживання студента. Після другого курсу студенти мають право на офіційне працевлаштування та працювати протягом навчального року</w:t>
      </w:r>
      <w:r w:rsidR="009F5DC3" w:rsidRPr="005A4471">
        <w:rPr>
          <w:rFonts w:ascii="Times New Roman" w:hAnsi="Times New Roman" w:cs="Times New Roman"/>
          <w:sz w:val="28"/>
          <w:szCs w:val="28"/>
          <w:shd w:val="clear" w:color="auto" w:fill="FFFFFF"/>
          <w:lang w:val="ru-RU"/>
        </w:rPr>
        <w:t xml:space="preserve"> </w:t>
      </w:r>
      <w:r w:rsidR="009F5DC3" w:rsidRPr="005A4471">
        <w:rPr>
          <w:rFonts w:ascii="Times New Roman" w:hAnsi="Times New Roman" w:cs="Times New Roman"/>
          <w:sz w:val="28"/>
          <w:szCs w:val="28"/>
          <w:shd w:val="clear" w:color="auto" w:fill="FFFFFF"/>
        </w:rPr>
        <w:t>[</w:t>
      </w:r>
      <w:r w:rsidR="009F5DC3" w:rsidRPr="005A4471">
        <w:rPr>
          <w:rFonts w:ascii="Times New Roman" w:hAnsi="Times New Roman" w:cs="Times New Roman"/>
          <w:sz w:val="28"/>
          <w:szCs w:val="28"/>
          <w:shd w:val="clear" w:color="auto" w:fill="FFFFFF"/>
          <w:lang w:val="ru-RU"/>
        </w:rPr>
        <w:t>18</w:t>
      </w:r>
      <w:r w:rsidR="009F5DC3" w:rsidRPr="005A4471">
        <w:rPr>
          <w:rFonts w:ascii="Times New Roman" w:hAnsi="Times New Roman" w:cs="Times New Roman"/>
          <w:sz w:val="28"/>
          <w:szCs w:val="28"/>
          <w:shd w:val="clear" w:color="auto" w:fill="FFFFFF"/>
        </w:rPr>
        <w:t>].</w:t>
      </w:r>
    </w:p>
    <w:p w:rsidR="009005E7" w:rsidRPr="00BF5917" w:rsidRDefault="007127DA" w:rsidP="00BF5917">
      <w:pPr>
        <w:autoSpaceDE w:val="0"/>
        <w:autoSpaceDN w:val="0"/>
        <w:adjustRightInd w:val="0"/>
        <w:spacing w:after="0" w:line="360" w:lineRule="auto"/>
        <w:ind w:firstLine="709"/>
        <w:jc w:val="both"/>
        <w:rPr>
          <w:rFonts w:ascii="Times New Roman" w:hAnsi="Times New Roman" w:cs="Times New Roman"/>
          <w:sz w:val="28"/>
          <w:szCs w:val="28"/>
        </w:rPr>
      </w:pPr>
      <w:r w:rsidRPr="00BF5917">
        <w:rPr>
          <w:rFonts w:ascii="Times New Roman" w:hAnsi="Times New Roman" w:cs="Times New Roman"/>
          <w:sz w:val="28"/>
          <w:szCs w:val="28"/>
        </w:rPr>
        <w:t xml:space="preserve"> Отже, беручи до уваги все вищезгадане, ми можемо зробити висновок, що</w:t>
      </w:r>
      <w:r w:rsidR="00813BEB" w:rsidRPr="00BF5917">
        <w:rPr>
          <w:rFonts w:ascii="Times New Roman" w:hAnsi="Times New Roman" w:cs="Times New Roman"/>
          <w:sz w:val="28"/>
          <w:szCs w:val="28"/>
        </w:rPr>
        <w:t xml:space="preserve"> </w:t>
      </w:r>
      <w:r w:rsidRPr="00BF5917">
        <w:rPr>
          <w:rFonts w:ascii="Times New Roman" w:hAnsi="Times New Roman" w:cs="Times New Roman"/>
          <w:sz w:val="28"/>
          <w:szCs w:val="28"/>
        </w:rPr>
        <w:t xml:space="preserve">система вищої освіти Великої Британії </w:t>
      </w:r>
      <w:r w:rsidR="00BF5917" w:rsidRPr="00BF5917">
        <w:rPr>
          <w:rFonts w:ascii="Times New Roman" w:hAnsi="Times New Roman" w:cs="Times New Roman"/>
          <w:sz w:val="28"/>
          <w:szCs w:val="28"/>
        </w:rPr>
        <w:t xml:space="preserve">поступово </w:t>
      </w:r>
      <w:r w:rsidRPr="00BF5917">
        <w:rPr>
          <w:rFonts w:ascii="Times New Roman" w:hAnsi="Times New Roman" w:cs="Times New Roman"/>
          <w:sz w:val="28"/>
          <w:szCs w:val="28"/>
        </w:rPr>
        <w:t>перетворилася з</w:t>
      </w:r>
      <w:r w:rsidR="00813BEB" w:rsidRPr="00BF5917">
        <w:rPr>
          <w:rFonts w:ascii="Times New Roman" w:hAnsi="Times New Roman" w:cs="Times New Roman"/>
          <w:sz w:val="28"/>
          <w:szCs w:val="28"/>
        </w:rPr>
        <w:t xml:space="preserve"> </w:t>
      </w:r>
      <w:r w:rsidRPr="00BF5917">
        <w:rPr>
          <w:rFonts w:ascii="Times New Roman" w:hAnsi="Times New Roman" w:cs="Times New Roman"/>
          <w:sz w:val="28"/>
          <w:szCs w:val="28"/>
        </w:rPr>
        <w:t xml:space="preserve">елітної на </w:t>
      </w:r>
      <w:r w:rsidR="00BF5917" w:rsidRPr="00BF5917">
        <w:rPr>
          <w:rFonts w:ascii="Times New Roman" w:hAnsi="Times New Roman" w:cs="Times New Roman"/>
          <w:sz w:val="28"/>
          <w:szCs w:val="28"/>
        </w:rPr>
        <w:t>з</w:t>
      </w:r>
      <w:r w:rsidRPr="00BF5917">
        <w:rPr>
          <w:rFonts w:ascii="Times New Roman" w:hAnsi="Times New Roman" w:cs="Times New Roman"/>
          <w:sz w:val="28"/>
          <w:szCs w:val="28"/>
        </w:rPr>
        <w:t>орієнт</w:t>
      </w:r>
      <w:r w:rsidR="00BF5917" w:rsidRPr="00BF5917">
        <w:rPr>
          <w:rFonts w:ascii="Times New Roman" w:hAnsi="Times New Roman" w:cs="Times New Roman"/>
          <w:sz w:val="28"/>
          <w:szCs w:val="28"/>
        </w:rPr>
        <w:t xml:space="preserve">овану </w:t>
      </w:r>
      <w:r w:rsidRPr="00BF5917">
        <w:rPr>
          <w:rFonts w:ascii="Times New Roman" w:hAnsi="Times New Roman" w:cs="Times New Roman"/>
          <w:sz w:val="28"/>
          <w:szCs w:val="28"/>
        </w:rPr>
        <w:t>на потреби</w:t>
      </w:r>
      <w:r w:rsidR="00813BEB" w:rsidRPr="00BF5917">
        <w:rPr>
          <w:rFonts w:ascii="Times New Roman" w:hAnsi="Times New Roman" w:cs="Times New Roman"/>
          <w:sz w:val="28"/>
          <w:szCs w:val="28"/>
        </w:rPr>
        <w:t xml:space="preserve"> </w:t>
      </w:r>
      <w:r w:rsidRPr="00BF5917">
        <w:rPr>
          <w:rFonts w:ascii="Times New Roman" w:hAnsi="Times New Roman" w:cs="Times New Roman"/>
          <w:sz w:val="28"/>
          <w:szCs w:val="28"/>
        </w:rPr>
        <w:t xml:space="preserve">ринку праці. </w:t>
      </w:r>
    </w:p>
    <w:p w:rsidR="00BF5917" w:rsidRDefault="00BF5917" w:rsidP="00104C38">
      <w:pPr>
        <w:autoSpaceDE w:val="0"/>
        <w:autoSpaceDN w:val="0"/>
        <w:adjustRightInd w:val="0"/>
        <w:spacing w:after="0" w:line="360" w:lineRule="auto"/>
        <w:ind w:firstLine="708"/>
        <w:jc w:val="both"/>
        <w:rPr>
          <w:rFonts w:ascii="Times New Roman" w:hAnsi="Times New Roman" w:cs="Times New Roman"/>
          <w:color w:val="00B050"/>
          <w:sz w:val="28"/>
          <w:szCs w:val="28"/>
        </w:rPr>
      </w:pPr>
    </w:p>
    <w:p w:rsidR="00BF5917" w:rsidRPr="00100594" w:rsidRDefault="00BF5917" w:rsidP="00104C38">
      <w:pPr>
        <w:autoSpaceDE w:val="0"/>
        <w:autoSpaceDN w:val="0"/>
        <w:adjustRightInd w:val="0"/>
        <w:spacing w:after="0" w:line="360" w:lineRule="auto"/>
        <w:ind w:firstLine="708"/>
        <w:jc w:val="both"/>
        <w:rPr>
          <w:rFonts w:ascii="Times New Roman" w:hAnsi="Times New Roman" w:cs="Times New Roman"/>
          <w:color w:val="00B050"/>
          <w:sz w:val="28"/>
          <w:szCs w:val="28"/>
        </w:rPr>
      </w:pPr>
    </w:p>
    <w:p w:rsidR="00C9346A" w:rsidRDefault="00C9346A" w:rsidP="006F39C0">
      <w:pPr>
        <w:pStyle w:val="ad"/>
        <w:tabs>
          <w:tab w:val="left" w:pos="0"/>
        </w:tabs>
        <w:spacing w:line="240" w:lineRule="auto"/>
        <w:ind w:firstLine="567"/>
        <w:rPr>
          <w:color w:val="auto"/>
        </w:rPr>
      </w:pPr>
    </w:p>
    <w:p w:rsidR="000E07BC" w:rsidRDefault="000E07BC" w:rsidP="006F39C0">
      <w:pPr>
        <w:pStyle w:val="ad"/>
        <w:tabs>
          <w:tab w:val="left" w:pos="0"/>
        </w:tabs>
        <w:spacing w:line="240" w:lineRule="auto"/>
        <w:ind w:firstLine="567"/>
        <w:rPr>
          <w:color w:val="auto"/>
        </w:rPr>
      </w:pPr>
    </w:p>
    <w:p w:rsidR="000E07BC" w:rsidRDefault="000E07BC" w:rsidP="006F39C0">
      <w:pPr>
        <w:pStyle w:val="ad"/>
        <w:tabs>
          <w:tab w:val="left" w:pos="0"/>
        </w:tabs>
        <w:spacing w:line="240" w:lineRule="auto"/>
        <w:ind w:firstLine="567"/>
        <w:rPr>
          <w:color w:val="auto"/>
        </w:rPr>
      </w:pPr>
    </w:p>
    <w:p w:rsidR="000E07BC" w:rsidRPr="000E07BC" w:rsidRDefault="000E07BC" w:rsidP="006F39C0">
      <w:pPr>
        <w:pStyle w:val="ad"/>
        <w:tabs>
          <w:tab w:val="left" w:pos="0"/>
        </w:tabs>
        <w:spacing w:line="240" w:lineRule="auto"/>
        <w:ind w:firstLine="567"/>
        <w:rPr>
          <w:color w:val="auto"/>
        </w:rPr>
      </w:pPr>
    </w:p>
    <w:p w:rsidR="00C9346A" w:rsidRDefault="00C9346A" w:rsidP="006F39C0">
      <w:pPr>
        <w:pStyle w:val="ad"/>
        <w:tabs>
          <w:tab w:val="left" w:pos="0"/>
        </w:tabs>
        <w:spacing w:line="240" w:lineRule="auto"/>
        <w:ind w:firstLine="567"/>
        <w:rPr>
          <w:color w:val="auto"/>
          <w:lang w:val="en-US"/>
        </w:rPr>
      </w:pPr>
    </w:p>
    <w:p w:rsidR="00C9346A" w:rsidRDefault="00C9346A" w:rsidP="006F39C0">
      <w:pPr>
        <w:pStyle w:val="ad"/>
        <w:tabs>
          <w:tab w:val="left" w:pos="0"/>
        </w:tabs>
        <w:spacing w:line="240" w:lineRule="auto"/>
        <w:ind w:firstLine="567"/>
        <w:rPr>
          <w:color w:val="auto"/>
        </w:rPr>
      </w:pPr>
    </w:p>
    <w:p w:rsidR="009A2DAF" w:rsidRPr="009A2DAF" w:rsidRDefault="009A2DAF" w:rsidP="009A2DAF">
      <w:pPr>
        <w:pStyle w:val="ad"/>
        <w:tabs>
          <w:tab w:val="left" w:pos="0"/>
        </w:tabs>
        <w:ind w:firstLine="567"/>
        <w:jc w:val="center"/>
        <w:rPr>
          <w:rFonts w:ascii="Times New Roman" w:hAnsi="Times New Roman"/>
          <w:b/>
          <w:color w:val="auto"/>
        </w:rPr>
      </w:pPr>
      <w:r w:rsidRPr="009A2DAF">
        <w:rPr>
          <w:rFonts w:ascii="Times New Roman" w:hAnsi="Times New Roman"/>
          <w:b/>
          <w:color w:val="auto"/>
        </w:rPr>
        <w:lastRenderedPageBreak/>
        <w:t>3. ПІДГОТОВКА ПЕДАГОГІЧНИХ КАДРІВ У ВЕЛИКІЙ БРИТАНІЇ</w:t>
      </w:r>
    </w:p>
    <w:p w:rsidR="009A2DAF" w:rsidRPr="009A2DAF" w:rsidRDefault="009A2DAF" w:rsidP="009A2DAF">
      <w:pPr>
        <w:pStyle w:val="ad"/>
        <w:tabs>
          <w:tab w:val="left" w:pos="0"/>
        </w:tabs>
        <w:ind w:firstLine="567"/>
        <w:rPr>
          <w:rFonts w:ascii="Times New Roman" w:hAnsi="Times New Roman"/>
          <w:color w:val="auto"/>
        </w:rPr>
      </w:pPr>
    </w:p>
    <w:p w:rsidR="00407FD1" w:rsidRPr="00407FD1" w:rsidRDefault="00407FD1" w:rsidP="00644F67">
      <w:pPr>
        <w:pStyle w:val="ad"/>
        <w:tabs>
          <w:tab w:val="left" w:pos="0"/>
        </w:tabs>
        <w:spacing w:line="384" w:lineRule="auto"/>
        <w:ind w:firstLine="567"/>
        <w:rPr>
          <w:rFonts w:ascii="Times New Roman" w:hAnsi="Times New Roman"/>
          <w:color w:val="auto"/>
        </w:rPr>
      </w:pPr>
      <w:r w:rsidRPr="00407FD1">
        <w:rPr>
          <w:rFonts w:ascii="Times New Roman" w:hAnsi="Times New Roman"/>
          <w:color w:val="auto"/>
        </w:rPr>
        <w:t xml:space="preserve">Важливим джерелом для визначення сучасної стратегії розвитку системи професійної педагогічної освіти в Україні є аналіз європейського досвіду підготовки вчителів щодо реформування національних систем освіти розвинених країн Європи і світу, їх забезпечення висококваліфікованими педагогічними кадрами та підвищення конкурентоспроможності країн на світовому ринку завдяки поліпшенню якості освітніх послуг. Значний інтерес, становить організація педагогічної освіти у Великобританії з її багатовіковими традиціями. </w:t>
      </w:r>
    </w:p>
    <w:p w:rsidR="006F39C0" w:rsidRPr="006003F5" w:rsidRDefault="006F39C0" w:rsidP="00644F67">
      <w:pPr>
        <w:pStyle w:val="ad"/>
        <w:tabs>
          <w:tab w:val="left" w:pos="0"/>
        </w:tabs>
        <w:spacing w:line="384" w:lineRule="auto"/>
        <w:ind w:firstLine="567"/>
        <w:rPr>
          <w:rFonts w:ascii="Times New Roman" w:hAnsi="Times New Roman"/>
          <w:color w:val="00B050"/>
        </w:rPr>
      </w:pPr>
      <w:r w:rsidRPr="009A2DAF">
        <w:rPr>
          <w:rFonts w:ascii="Times New Roman" w:hAnsi="Times New Roman"/>
          <w:color w:val="auto"/>
        </w:rPr>
        <w:t xml:space="preserve">Реформи вищої освіти у Великобританії торкнулися перш за все підготовки педагогічних кадрів. Особливістю цих реформ було те, що вони передували реформам у галузі середньої освіти. </w:t>
      </w:r>
      <w:r w:rsidR="006003F5">
        <w:rPr>
          <w:rFonts w:ascii="Times New Roman" w:hAnsi="Times New Roman"/>
          <w:color w:val="auto"/>
        </w:rPr>
        <w:t>При проведенні</w:t>
      </w:r>
      <w:r w:rsidRPr="009A2DAF">
        <w:rPr>
          <w:rFonts w:ascii="Times New Roman" w:hAnsi="Times New Roman"/>
          <w:color w:val="auto"/>
        </w:rPr>
        <w:t xml:space="preserve"> реформ вищої пед</w:t>
      </w:r>
      <w:r w:rsidR="00AD04D7">
        <w:rPr>
          <w:rFonts w:ascii="Times New Roman" w:hAnsi="Times New Roman"/>
          <w:color w:val="auto"/>
        </w:rPr>
        <w:t>агогічної освіти було прагнення</w:t>
      </w:r>
      <w:r w:rsidRPr="009A2DAF">
        <w:rPr>
          <w:rFonts w:ascii="Times New Roman" w:hAnsi="Times New Roman"/>
          <w:color w:val="auto"/>
        </w:rPr>
        <w:t xml:space="preserve"> </w:t>
      </w:r>
      <w:r w:rsidR="00AD04D7" w:rsidRPr="009A2DAF">
        <w:rPr>
          <w:rFonts w:ascii="Times New Roman" w:hAnsi="Times New Roman"/>
          <w:color w:val="auto"/>
        </w:rPr>
        <w:t>зберег</w:t>
      </w:r>
      <w:r w:rsidR="00AD04D7">
        <w:rPr>
          <w:rFonts w:ascii="Times New Roman" w:hAnsi="Times New Roman"/>
          <w:color w:val="auto"/>
        </w:rPr>
        <w:t>ти</w:t>
      </w:r>
      <w:r w:rsidRPr="009A2DAF">
        <w:rPr>
          <w:rFonts w:ascii="Times New Roman" w:hAnsi="Times New Roman"/>
          <w:color w:val="auto"/>
        </w:rPr>
        <w:t xml:space="preserve"> національну специфіку, </w:t>
      </w:r>
      <w:r w:rsidR="006003F5">
        <w:rPr>
          <w:rFonts w:ascii="Times New Roman" w:hAnsi="Times New Roman"/>
          <w:color w:val="auto"/>
        </w:rPr>
        <w:t xml:space="preserve">водночас </w:t>
      </w:r>
      <w:r w:rsidRPr="009A2DAF">
        <w:rPr>
          <w:rFonts w:ascii="Times New Roman" w:hAnsi="Times New Roman"/>
          <w:color w:val="auto"/>
        </w:rPr>
        <w:t>наблизи</w:t>
      </w:r>
      <w:r w:rsidR="006003F5">
        <w:rPr>
          <w:rFonts w:ascii="Times New Roman" w:hAnsi="Times New Roman"/>
          <w:color w:val="auto"/>
        </w:rPr>
        <w:t xml:space="preserve">вши </w:t>
      </w:r>
      <w:r w:rsidRPr="009A2DAF">
        <w:rPr>
          <w:rFonts w:ascii="Times New Roman" w:hAnsi="Times New Roman"/>
          <w:color w:val="auto"/>
        </w:rPr>
        <w:t>її до західноєвропейських стандартів; посил</w:t>
      </w:r>
      <w:r w:rsidR="006003F5">
        <w:rPr>
          <w:rFonts w:ascii="Times New Roman" w:hAnsi="Times New Roman"/>
          <w:color w:val="auto"/>
        </w:rPr>
        <w:t>ити</w:t>
      </w:r>
      <w:r w:rsidRPr="009A2DAF">
        <w:rPr>
          <w:rFonts w:ascii="Times New Roman" w:hAnsi="Times New Roman"/>
          <w:color w:val="auto"/>
        </w:rPr>
        <w:t xml:space="preserve"> вплив фундаментальної загальнонаукової освіти, з одного боку, з іншого – розшир</w:t>
      </w:r>
      <w:r w:rsidR="006003F5">
        <w:rPr>
          <w:rFonts w:ascii="Times New Roman" w:hAnsi="Times New Roman"/>
          <w:color w:val="auto"/>
        </w:rPr>
        <w:t>ити</w:t>
      </w:r>
      <w:r w:rsidRPr="009A2DAF">
        <w:rPr>
          <w:rFonts w:ascii="Times New Roman" w:hAnsi="Times New Roman"/>
          <w:color w:val="auto"/>
        </w:rPr>
        <w:t xml:space="preserve"> та поглиб</w:t>
      </w:r>
      <w:r w:rsidR="006003F5">
        <w:rPr>
          <w:rFonts w:ascii="Times New Roman" w:hAnsi="Times New Roman"/>
          <w:color w:val="auto"/>
        </w:rPr>
        <w:t>ити п</w:t>
      </w:r>
      <w:r w:rsidRPr="009A2DAF">
        <w:rPr>
          <w:rFonts w:ascii="Times New Roman" w:hAnsi="Times New Roman"/>
          <w:color w:val="auto"/>
        </w:rPr>
        <w:t>рофесійно-педагогічн</w:t>
      </w:r>
      <w:r w:rsidR="006003F5">
        <w:rPr>
          <w:rFonts w:ascii="Times New Roman" w:hAnsi="Times New Roman"/>
          <w:color w:val="auto"/>
        </w:rPr>
        <w:t>у</w:t>
      </w:r>
      <w:r w:rsidRPr="009A2DAF">
        <w:rPr>
          <w:rFonts w:ascii="Times New Roman" w:hAnsi="Times New Roman"/>
          <w:color w:val="auto"/>
        </w:rPr>
        <w:t xml:space="preserve"> підготовк</w:t>
      </w:r>
      <w:r w:rsidR="006003F5">
        <w:rPr>
          <w:rFonts w:ascii="Times New Roman" w:hAnsi="Times New Roman"/>
          <w:color w:val="auto"/>
        </w:rPr>
        <w:t>у</w:t>
      </w:r>
      <w:r w:rsidRPr="009A2DAF">
        <w:rPr>
          <w:rFonts w:ascii="Times New Roman" w:hAnsi="Times New Roman"/>
          <w:color w:val="auto"/>
        </w:rPr>
        <w:t xml:space="preserve"> та практичн</w:t>
      </w:r>
      <w:r w:rsidR="006003F5">
        <w:rPr>
          <w:rFonts w:ascii="Times New Roman" w:hAnsi="Times New Roman"/>
          <w:color w:val="auto"/>
        </w:rPr>
        <w:t>у</w:t>
      </w:r>
      <w:r w:rsidRPr="009A2DAF">
        <w:rPr>
          <w:rFonts w:ascii="Times New Roman" w:hAnsi="Times New Roman"/>
          <w:color w:val="auto"/>
        </w:rPr>
        <w:t xml:space="preserve"> орієнтаці</w:t>
      </w:r>
      <w:r w:rsidR="006003F5">
        <w:rPr>
          <w:rFonts w:ascii="Times New Roman" w:hAnsi="Times New Roman"/>
          <w:color w:val="auto"/>
        </w:rPr>
        <w:t>ю</w:t>
      </w:r>
      <w:r w:rsidRPr="009A2DAF">
        <w:rPr>
          <w:rFonts w:ascii="Times New Roman" w:hAnsi="Times New Roman"/>
          <w:color w:val="auto"/>
        </w:rPr>
        <w:t xml:space="preserve"> майбутніх учителів; п</w:t>
      </w:r>
      <w:r w:rsidR="006003F5">
        <w:rPr>
          <w:rFonts w:ascii="Times New Roman" w:hAnsi="Times New Roman"/>
          <w:color w:val="auto"/>
        </w:rPr>
        <w:t xml:space="preserve">ривернути </w:t>
      </w:r>
      <w:r w:rsidRPr="009A2DAF">
        <w:rPr>
          <w:rFonts w:ascii="Times New Roman" w:hAnsi="Times New Roman"/>
          <w:color w:val="auto"/>
        </w:rPr>
        <w:t>уваг</w:t>
      </w:r>
      <w:r w:rsidR="006003F5">
        <w:rPr>
          <w:rFonts w:ascii="Times New Roman" w:hAnsi="Times New Roman"/>
          <w:color w:val="auto"/>
        </w:rPr>
        <w:t>у</w:t>
      </w:r>
      <w:r w:rsidRPr="009A2DAF">
        <w:rPr>
          <w:rFonts w:ascii="Times New Roman" w:hAnsi="Times New Roman"/>
          <w:color w:val="auto"/>
        </w:rPr>
        <w:t xml:space="preserve"> до формування в майбутніх учителів </w:t>
      </w:r>
      <w:r w:rsidR="006003F5">
        <w:rPr>
          <w:rFonts w:ascii="Times New Roman" w:hAnsi="Times New Roman"/>
          <w:color w:val="auto"/>
        </w:rPr>
        <w:t xml:space="preserve">навичок </w:t>
      </w:r>
      <w:r w:rsidR="006003F5" w:rsidRPr="009A2DAF">
        <w:rPr>
          <w:rFonts w:ascii="Times New Roman" w:hAnsi="Times New Roman"/>
          <w:color w:val="auto"/>
        </w:rPr>
        <w:t>ком</w:t>
      </w:r>
      <w:r w:rsidR="006003F5">
        <w:rPr>
          <w:rFonts w:ascii="Times New Roman" w:hAnsi="Times New Roman"/>
          <w:color w:val="auto"/>
        </w:rPr>
        <w:t>унікативністі</w:t>
      </w:r>
      <w:r w:rsidRPr="009A2DAF">
        <w:rPr>
          <w:rFonts w:ascii="Times New Roman" w:hAnsi="Times New Roman"/>
          <w:color w:val="auto"/>
        </w:rPr>
        <w:t>, тобто підгот</w:t>
      </w:r>
      <w:r w:rsidR="006003F5">
        <w:rPr>
          <w:rFonts w:ascii="Times New Roman" w:hAnsi="Times New Roman"/>
          <w:color w:val="auto"/>
        </w:rPr>
        <w:t>у</w:t>
      </w:r>
      <w:r w:rsidRPr="009A2DAF">
        <w:rPr>
          <w:rFonts w:ascii="Times New Roman" w:hAnsi="Times New Roman"/>
          <w:color w:val="auto"/>
        </w:rPr>
        <w:t>в</w:t>
      </w:r>
      <w:r w:rsidR="006003F5">
        <w:rPr>
          <w:rFonts w:ascii="Times New Roman" w:hAnsi="Times New Roman"/>
          <w:color w:val="auto"/>
        </w:rPr>
        <w:t xml:space="preserve">ати </w:t>
      </w:r>
      <w:r w:rsidRPr="009A2DAF">
        <w:rPr>
          <w:rFonts w:ascii="Times New Roman" w:hAnsi="Times New Roman"/>
          <w:color w:val="auto"/>
        </w:rPr>
        <w:t xml:space="preserve">їх до виховної роботи й до викладання певних виховних </w:t>
      </w:r>
      <w:r w:rsidRPr="00AD04D7">
        <w:rPr>
          <w:rFonts w:ascii="Times New Roman" w:hAnsi="Times New Roman"/>
          <w:color w:val="auto"/>
        </w:rPr>
        <w:t xml:space="preserve">курсів </w:t>
      </w:r>
      <w:r w:rsidR="006003F5" w:rsidRPr="00AD04D7">
        <w:rPr>
          <w:rFonts w:ascii="Times New Roman" w:hAnsi="Times New Roman"/>
          <w:color w:val="auto"/>
        </w:rPr>
        <w:t>[</w:t>
      </w:r>
      <w:r w:rsidR="00AD04D7" w:rsidRPr="00AD04D7">
        <w:rPr>
          <w:rFonts w:ascii="Times New Roman" w:hAnsi="Times New Roman"/>
          <w:color w:val="auto"/>
        </w:rPr>
        <w:t>9,</w:t>
      </w:r>
      <w:r w:rsidRPr="00AD04D7">
        <w:rPr>
          <w:rFonts w:ascii="Times New Roman" w:hAnsi="Times New Roman"/>
          <w:color w:val="auto"/>
        </w:rPr>
        <w:t xml:space="preserve"> </w:t>
      </w:r>
      <w:r w:rsidR="006003F5" w:rsidRPr="00AD04D7">
        <w:rPr>
          <w:rFonts w:ascii="Times New Roman" w:hAnsi="Times New Roman"/>
          <w:color w:val="auto"/>
          <w:lang w:val="en-US"/>
        </w:rPr>
        <w:t>c</w:t>
      </w:r>
      <w:r w:rsidR="006003F5" w:rsidRPr="00AD04D7">
        <w:rPr>
          <w:rFonts w:ascii="Times New Roman" w:hAnsi="Times New Roman"/>
          <w:color w:val="auto"/>
        </w:rPr>
        <w:t>.</w:t>
      </w:r>
      <w:r w:rsidRPr="00AD04D7">
        <w:rPr>
          <w:rFonts w:ascii="Times New Roman" w:hAnsi="Times New Roman"/>
          <w:color w:val="auto"/>
        </w:rPr>
        <w:t>19</w:t>
      </w:r>
      <w:r w:rsidR="006003F5" w:rsidRPr="00AD04D7">
        <w:rPr>
          <w:rFonts w:ascii="Times New Roman" w:hAnsi="Times New Roman"/>
          <w:color w:val="auto"/>
        </w:rPr>
        <w:t>].</w:t>
      </w:r>
    </w:p>
    <w:p w:rsidR="00C90912" w:rsidRPr="00151C98" w:rsidRDefault="00407FD1" w:rsidP="00644F67">
      <w:pPr>
        <w:autoSpaceDE w:val="0"/>
        <w:autoSpaceDN w:val="0"/>
        <w:adjustRightInd w:val="0"/>
        <w:spacing w:after="0" w:line="384" w:lineRule="auto"/>
        <w:ind w:firstLine="709"/>
        <w:jc w:val="both"/>
        <w:rPr>
          <w:rFonts w:ascii="Times New Roman" w:hAnsi="Times New Roman" w:cs="Times New Roman"/>
          <w:sz w:val="28"/>
          <w:szCs w:val="28"/>
        </w:rPr>
      </w:pPr>
      <w:r w:rsidRPr="00151C98">
        <w:rPr>
          <w:rFonts w:ascii="Times New Roman" w:hAnsi="Times New Roman" w:cs="Times New Roman"/>
          <w:sz w:val="28"/>
          <w:szCs w:val="28"/>
        </w:rPr>
        <w:t>А.Толочик провівши а</w:t>
      </w:r>
      <w:r w:rsidR="00C90912" w:rsidRPr="00151C98">
        <w:rPr>
          <w:rFonts w:ascii="Times New Roman" w:hAnsi="Times New Roman" w:cs="Times New Roman"/>
          <w:sz w:val="28"/>
          <w:szCs w:val="28"/>
        </w:rPr>
        <w:t>наліз освітньої нормативно-правової бази</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Великобританії робит</w:t>
      </w:r>
      <w:r w:rsidRPr="00151C98">
        <w:rPr>
          <w:rFonts w:ascii="Times New Roman" w:hAnsi="Times New Roman" w:cs="Times New Roman"/>
          <w:sz w:val="28"/>
          <w:szCs w:val="28"/>
        </w:rPr>
        <w:t>ь</w:t>
      </w:r>
      <w:r w:rsidR="00C90912" w:rsidRPr="00151C98">
        <w:rPr>
          <w:rFonts w:ascii="Times New Roman" w:hAnsi="Times New Roman" w:cs="Times New Roman"/>
          <w:sz w:val="28"/>
          <w:szCs w:val="28"/>
        </w:rPr>
        <w:t xml:space="preserve"> висновок</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 xml:space="preserve">про те, що педагогічна освіта </w:t>
      </w:r>
      <w:r w:rsidRPr="00151C98">
        <w:rPr>
          <w:rFonts w:ascii="Times New Roman" w:hAnsi="Times New Roman" w:cs="Times New Roman"/>
          <w:sz w:val="28"/>
          <w:szCs w:val="28"/>
        </w:rPr>
        <w:t>країни</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 xml:space="preserve">функціонує як </w:t>
      </w:r>
      <w:r w:rsidR="00F707DA" w:rsidRPr="00151C98">
        <w:rPr>
          <w:rFonts w:ascii="Times New Roman" w:hAnsi="Times New Roman" w:cs="Times New Roman"/>
          <w:sz w:val="28"/>
          <w:szCs w:val="28"/>
        </w:rPr>
        <w:t xml:space="preserve">підсистема освітньої сфери. </w:t>
      </w:r>
      <w:r w:rsidRPr="00151C98">
        <w:rPr>
          <w:rFonts w:ascii="Times New Roman" w:hAnsi="Times New Roman" w:cs="Times New Roman"/>
          <w:sz w:val="28"/>
          <w:szCs w:val="28"/>
        </w:rPr>
        <w:t xml:space="preserve">Він </w:t>
      </w:r>
      <w:r w:rsidR="00C90912" w:rsidRPr="00151C98">
        <w:rPr>
          <w:rFonts w:ascii="Times New Roman" w:hAnsi="Times New Roman" w:cs="Times New Roman"/>
          <w:sz w:val="28"/>
          <w:szCs w:val="28"/>
        </w:rPr>
        <w:t>зазнач</w:t>
      </w:r>
      <w:r w:rsidRPr="00151C98">
        <w:rPr>
          <w:rFonts w:ascii="Times New Roman" w:hAnsi="Times New Roman" w:cs="Times New Roman"/>
          <w:sz w:val="28"/>
          <w:szCs w:val="28"/>
        </w:rPr>
        <w:t>ає</w:t>
      </w:r>
      <w:r w:rsidR="00C90912" w:rsidRPr="00151C98">
        <w:rPr>
          <w:rFonts w:ascii="Times New Roman" w:hAnsi="Times New Roman" w:cs="Times New Roman"/>
          <w:sz w:val="28"/>
          <w:szCs w:val="28"/>
        </w:rPr>
        <w:t>, що перед Великобританією постає</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питання удосконалення та модернізації системи</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професійної під</w:t>
      </w:r>
      <w:r w:rsidR="00F707DA" w:rsidRPr="00151C98">
        <w:rPr>
          <w:rFonts w:ascii="Times New Roman" w:hAnsi="Times New Roman" w:cs="Times New Roman"/>
          <w:sz w:val="28"/>
          <w:szCs w:val="28"/>
        </w:rPr>
        <w:t>готовки вчителів з огляду на єв</w:t>
      </w:r>
      <w:r w:rsidR="00C90912" w:rsidRPr="00151C98">
        <w:rPr>
          <w:rFonts w:ascii="Times New Roman" w:hAnsi="Times New Roman" w:cs="Times New Roman"/>
          <w:sz w:val="28"/>
          <w:szCs w:val="28"/>
        </w:rPr>
        <w:t>ро</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інтеграційні процеси, що мають місце в світі.</w:t>
      </w:r>
    </w:p>
    <w:p w:rsidR="00C90912" w:rsidRPr="00151C98" w:rsidRDefault="00407FD1" w:rsidP="00644F67">
      <w:pPr>
        <w:autoSpaceDE w:val="0"/>
        <w:autoSpaceDN w:val="0"/>
        <w:adjustRightInd w:val="0"/>
        <w:spacing w:after="0" w:line="384" w:lineRule="auto"/>
        <w:ind w:firstLine="709"/>
        <w:jc w:val="both"/>
        <w:rPr>
          <w:rFonts w:ascii="Times New Roman" w:hAnsi="Times New Roman" w:cs="Times New Roman"/>
          <w:sz w:val="28"/>
          <w:szCs w:val="28"/>
        </w:rPr>
      </w:pPr>
      <w:r w:rsidRPr="00151C98">
        <w:rPr>
          <w:rFonts w:ascii="Times New Roman" w:hAnsi="Times New Roman" w:cs="Times New Roman"/>
          <w:sz w:val="28"/>
          <w:szCs w:val="28"/>
        </w:rPr>
        <w:lastRenderedPageBreak/>
        <w:t>При а</w:t>
      </w:r>
      <w:r w:rsidR="00C90912" w:rsidRPr="00151C98">
        <w:rPr>
          <w:rFonts w:ascii="Times New Roman" w:hAnsi="Times New Roman" w:cs="Times New Roman"/>
          <w:sz w:val="28"/>
          <w:szCs w:val="28"/>
        </w:rPr>
        <w:t>наліз</w:t>
      </w:r>
      <w:r w:rsidRPr="00151C98">
        <w:rPr>
          <w:rFonts w:ascii="Times New Roman" w:hAnsi="Times New Roman" w:cs="Times New Roman"/>
          <w:sz w:val="28"/>
          <w:szCs w:val="28"/>
        </w:rPr>
        <w:t>і були</w:t>
      </w:r>
      <w:r w:rsidR="00C90912" w:rsidRPr="00151C98">
        <w:rPr>
          <w:rFonts w:ascii="Times New Roman" w:hAnsi="Times New Roman" w:cs="Times New Roman"/>
          <w:sz w:val="28"/>
          <w:szCs w:val="28"/>
        </w:rPr>
        <w:t xml:space="preserve"> вияв</w:t>
      </w:r>
      <w:r w:rsidRPr="00151C98">
        <w:rPr>
          <w:rFonts w:ascii="Times New Roman" w:hAnsi="Times New Roman" w:cs="Times New Roman"/>
          <w:sz w:val="28"/>
          <w:szCs w:val="28"/>
        </w:rPr>
        <w:t>лені</w:t>
      </w:r>
      <w:r w:rsidR="00C90912" w:rsidRPr="00151C98">
        <w:rPr>
          <w:rFonts w:ascii="Times New Roman" w:hAnsi="Times New Roman" w:cs="Times New Roman"/>
          <w:sz w:val="28"/>
          <w:szCs w:val="28"/>
        </w:rPr>
        <w:t xml:space="preserve"> так</w:t>
      </w:r>
      <w:r w:rsidR="00F707DA" w:rsidRPr="00151C98">
        <w:rPr>
          <w:rFonts w:ascii="Times New Roman" w:hAnsi="Times New Roman" w:cs="Times New Roman"/>
          <w:sz w:val="28"/>
          <w:szCs w:val="28"/>
        </w:rPr>
        <w:t>і характерні особливості розвит</w:t>
      </w:r>
      <w:r w:rsidR="00C90912" w:rsidRPr="00151C98">
        <w:rPr>
          <w:rFonts w:ascii="Times New Roman" w:hAnsi="Times New Roman" w:cs="Times New Roman"/>
          <w:sz w:val="28"/>
          <w:szCs w:val="28"/>
        </w:rPr>
        <w:t>ку вищої педагогічної освіти у Великій Британії</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в сучасних умовах:</w:t>
      </w:r>
    </w:p>
    <w:p w:rsidR="00C90912" w:rsidRPr="00151C98" w:rsidRDefault="00407FD1" w:rsidP="00644F67">
      <w:pPr>
        <w:autoSpaceDE w:val="0"/>
        <w:autoSpaceDN w:val="0"/>
        <w:adjustRightInd w:val="0"/>
        <w:spacing w:after="0" w:line="384" w:lineRule="auto"/>
        <w:ind w:firstLine="709"/>
        <w:jc w:val="both"/>
        <w:rPr>
          <w:rFonts w:ascii="Times New Roman" w:hAnsi="Times New Roman" w:cs="Times New Roman"/>
          <w:sz w:val="28"/>
          <w:szCs w:val="28"/>
        </w:rPr>
      </w:pPr>
      <w:r w:rsidRPr="00151C98">
        <w:rPr>
          <w:rFonts w:ascii="Times New Roman" w:hAnsi="Times New Roman" w:cs="Times New Roman"/>
          <w:sz w:val="28"/>
          <w:szCs w:val="28"/>
        </w:rPr>
        <w:t>-</w:t>
      </w:r>
      <w:r w:rsidR="00C90912" w:rsidRPr="00151C98">
        <w:rPr>
          <w:rFonts w:ascii="Times New Roman" w:hAnsi="Times New Roman" w:cs="Times New Roman"/>
          <w:sz w:val="28"/>
          <w:szCs w:val="28"/>
        </w:rPr>
        <w:t xml:space="preserve"> Структурна перебудова системи підготовки</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вчителів у</w:t>
      </w:r>
      <w:r w:rsidR="00F707DA" w:rsidRPr="00151C98">
        <w:rPr>
          <w:rFonts w:ascii="Times New Roman" w:hAnsi="Times New Roman" w:cs="Times New Roman"/>
          <w:sz w:val="28"/>
          <w:szCs w:val="28"/>
        </w:rPr>
        <w:t xml:space="preserve"> країні спрямована на модерніза</w:t>
      </w:r>
      <w:r w:rsidR="00C90912" w:rsidRPr="00151C98">
        <w:rPr>
          <w:rFonts w:ascii="Times New Roman" w:hAnsi="Times New Roman" w:cs="Times New Roman"/>
          <w:sz w:val="28"/>
          <w:szCs w:val="28"/>
        </w:rPr>
        <w:t xml:space="preserve">цію традиційних </w:t>
      </w:r>
      <w:r w:rsidRPr="00151C98">
        <w:rPr>
          <w:rFonts w:ascii="Times New Roman" w:hAnsi="Times New Roman" w:cs="Times New Roman"/>
          <w:sz w:val="28"/>
          <w:szCs w:val="28"/>
        </w:rPr>
        <w:t>національних моделей підготовки</w:t>
      </w:r>
      <w:r w:rsidR="00C90912" w:rsidRPr="00151C98">
        <w:rPr>
          <w:rFonts w:ascii="Times New Roman" w:hAnsi="Times New Roman" w:cs="Times New Roman"/>
          <w:sz w:val="28"/>
          <w:szCs w:val="28"/>
        </w:rPr>
        <w:t>. У результаті реформи у</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Великобританії склалась нова система, де</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провідними шляхами з</w:t>
      </w:r>
      <w:r w:rsidR="00F707DA" w:rsidRPr="00151C98">
        <w:rPr>
          <w:rFonts w:ascii="Times New Roman" w:hAnsi="Times New Roman" w:cs="Times New Roman"/>
          <w:sz w:val="28"/>
          <w:szCs w:val="28"/>
        </w:rPr>
        <w:t>добуття вчительсь</w:t>
      </w:r>
      <w:r w:rsidR="00C90912" w:rsidRPr="00151C98">
        <w:rPr>
          <w:rFonts w:ascii="Times New Roman" w:hAnsi="Times New Roman" w:cs="Times New Roman"/>
          <w:sz w:val="28"/>
          <w:szCs w:val="28"/>
        </w:rPr>
        <w:t>кої професії є: а) 4-річна інститутська підготовка з з</w:t>
      </w:r>
      <w:r w:rsidR="00F707DA" w:rsidRPr="00151C98">
        <w:rPr>
          <w:rFonts w:ascii="Times New Roman" w:hAnsi="Times New Roman" w:cs="Times New Roman"/>
          <w:sz w:val="28"/>
          <w:szCs w:val="28"/>
        </w:rPr>
        <w:t>добуттям ступеня бакалавра осві</w:t>
      </w:r>
      <w:r w:rsidR="00C90912" w:rsidRPr="00151C98">
        <w:rPr>
          <w:rFonts w:ascii="Times New Roman" w:hAnsi="Times New Roman" w:cs="Times New Roman"/>
          <w:sz w:val="28"/>
          <w:szCs w:val="28"/>
        </w:rPr>
        <w:t>ти; б) 1-річ</w:t>
      </w:r>
      <w:r w:rsidR="00F707DA" w:rsidRPr="00151C98">
        <w:rPr>
          <w:rFonts w:ascii="Times New Roman" w:hAnsi="Times New Roman" w:cs="Times New Roman"/>
          <w:sz w:val="28"/>
          <w:szCs w:val="28"/>
        </w:rPr>
        <w:t>на професійно-педагогічна підго</w:t>
      </w:r>
      <w:r w:rsidR="00C90912" w:rsidRPr="00151C98">
        <w:rPr>
          <w:rFonts w:ascii="Times New Roman" w:hAnsi="Times New Roman" w:cs="Times New Roman"/>
          <w:sz w:val="28"/>
          <w:szCs w:val="28"/>
        </w:rPr>
        <w:t>товка на ба</w:t>
      </w:r>
      <w:r w:rsidR="00F707DA" w:rsidRPr="00151C98">
        <w:rPr>
          <w:rFonts w:ascii="Times New Roman" w:hAnsi="Times New Roman" w:cs="Times New Roman"/>
          <w:sz w:val="28"/>
          <w:szCs w:val="28"/>
        </w:rPr>
        <w:t>зі університетської освіти з на</w:t>
      </w:r>
      <w:r w:rsidR="00C90912" w:rsidRPr="00151C98">
        <w:rPr>
          <w:rFonts w:ascii="Times New Roman" w:hAnsi="Times New Roman" w:cs="Times New Roman"/>
          <w:sz w:val="28"/>
          <w:szCs w:val="28"/>
        </w:rPr>
        <w:t>данням сертифікату в галузі освіти.</w:t>
      </w:r>
    </w:p>
    <w:p w:rsidR="00C90912" w:rsidRPr="00151C98" w:rsidRDefault="00407FD1" w:rsidP="00644F67">
      <w:pPr>
        <w:autoSpaceDE w:val="0"/>
        <w:autoSpaceDN w:val="0"/>
        <w:adjustRightInd w:val="0"/>
        <w:spacing w:after="0" w:line="384" w:lineRule="auto"/>
        <w:ind w:firstLine="709"/>
        <w:jc w:val="both"/>
        <w:rPr>
          <w:rFonts w:ascii="Times New Roman" w:hAnsi="Times New Roman" w:cs="Times New Roman"/>
          <w:sz w:val="28"/>
          <w:szCs w:val="28"/>
        </w:rPr>
      </w:pPr>
      <w:r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 xml:space="preserve"> Педагогічна освіта В</w:t>
      </w:r>
      <w:r w:rsidR="00F707DA" w:rsidRPr="00151C98">
        <w:rPr>
          <w:rFonts w:ascii="Times New Roman" w:hAnsi="Times New Roman" w:cs="Times New Roman"/>
          <w:sz w:val="28"/>
          <w:szCs w:val="28"/>
        </w:rPr>
        <w:t>еликобританії орієнту</w:t>
      </w:r>
      <w:r w:rsidR="00C90912" w:rsidRPr="00151C98">
        <w:rPr>
          <w:rFonts w:ascii="Times New Roman" w:hAnsi="Times New Roman" w:cs="Times New Roman"/>
          <w:sz w:val="28"/>
          <w:szCs w:val="28"/>
        </w:rPr>
        <w:t xml:space="preserve">ється на </w:t>
      </w:r>
      <w:r w:rsidR="00F707DA" w:rsidRPr="00151C98">
        <w:rPr>
          <w:rFonts w:ascii="Times New Roman" w:hAnsi="Times New Roman" w:cs="Times New Roman"/>
          <w:sz w:val="28"/>
          <w:szCs w:val="28"/>
        </w:rPr>
        <w:t>підготовку вчителя широкого про</w:t>
      </w:r>
      <w:r w:rsidR="00C90912" w:rsidRPr="00151C98">
        <w:rPr>
          <w:rFonts w:ascii="Times New Roman" w:hAnsi="Times New Roman" w:cs="Times New Roman"/>
          <w:sz w:val="28"/>
          <w:szCs w:val="28"/>
        </w:rPr>
        <w:t>філю.</w:t>
      </w:r>
    </w:p>
    <w:p w:rsidR="00C90912" w:rsidRPr="00407FD1" w:rsidRDefault="00407FD1" w:rsidP="00644F67">
      <w:pPr>
        <w:autoSpaceDE w:val="0"/>
        <w:autoSpaceDN w:val="0"/>
        <w:adjustRightInd w:val="0"/>
        <w:spacing w:after="0" w:line="384" w:lineRule="auto"/>
        <w:ind w:firstLine="709"/>
        <w:jc w:val="both"/>
        <w:rPr>
          <w:rFonts w:ascii="Times New Roman" w:hAnsi="Times New Roman" w:cs="Times New Roman"/>
          <w:color w:val="7030A0"/>
          <w:sz w:val="28"/>
          <w:szCs w:val="28"/>
          <w:lang w:val="ru-RU"/>
        </w:rPr>
      </w:pPr>
      <w:r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 xml:space="preserve"> Відбувається зближення теоретичної та</w:t>
      </w:r>
      <w:r w:rsidR="00556892"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практичної професійно-</w:t>
      </w:r>
      <w:r w:rsidR="00F707DA" w:rsidRPr="00151C98">
        <w:rPr>
          <w:rFonts w:ascii="Times New Roman" w:hAnsi="Times New Roman" w:cs="Times New Roman"/>
          <w:sz w:val="28"/>
          <w:szCs w:val="28"/>
        </w:rPr>
        <w:t>педагогічної підго</w:t>
      </w:r>
      <w:r w:rsidR="00C90912" w:rsidRPr="00151C98">
        <w:rPr>
          <w:rFonts w:ascii="Times New Roman" w:hAnsi="Times New Roman" w:cs="Times New Roman"/>
          <w:sz w:val="28"/>
          <w:szCs w:val="28"/>
        </w:rPr>
        <w:t>товки вч</w:t>
      </w:r>
      <w:r w:rsidR="00F707DA" w:rsidRPr="00151C98">
        <w:rPr>
          <w:rFonts w:ascii="Times New Roman" w:hAnsi="Times New Roman" w:cs="Times New Roman"/>
          <w:sz w:val="28"/>
          <w:szCs w:val="28"/>
        </w:rPr>
        <w:t>ителів. Центр професійно-педаго</w:t>
      </w:r>
      <w:r w:rsidR="00C90912" w:rsidRPr="00151C98">
        <w:rPr>
          <w:rFonts w:ascii="Times New Roman" w:hAnsi="Times New Roman" w:cs="Times New Roman"/>
          <w:sz w:val="28"/>
          <w:szCs w:val="28"/>
        </w:rPr>
        <w:t>гічної підготовки транслюється в школу,</w:t>
      </w:r>
      <w:r w:rsidR="003139EC"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яка розглядається як рівноправний партнер</w:t>
      </w:r>
      <w:r w:rsidR="003139EC" w:rsidRPr="00151C98">
        <w:rPr>
          <w:rFonts w:ascii="Times New Roman" w:hAnsi="Times New Roman" w:cs="Times New Roman"/>
          <w:sz w:val="28"/>
          <w:szCs w:val="28"/>
        </w:rPr>
        <w:t xml:space="preserve"> </w:t>
      </w:r>
      <w:r w:rsidR="00C90912" w:rsidRPr="00151C98">
        <w:rPr>
          <w:rFonts w:ascii="Times New Roman" w:hAnsi="Times New Roman" w:cs="Times New Roman"/>
          <w:sz w:val="28"/>
          <w:szCs w:val="28"/>
        </w:rPr>
        <w:t>вузу в професійній підготовці майбутнього</w:t>
      </w:r>
      <w:r w:rsidR="003139EC" w:rsidRPr="00151C98">
        <w:rPr>
          <w:rFonts w:ascii="Times New Roman" w:hAnsi="Times New Roman" w:cs="Times New Roman"/>
          <w:sz w:val="28"/>
          <w:szCs w:val="28"/>
        </w:rPr>
        <w:t xml:space="preserve"> </w:t>
      </w:r>
      <w:r w:rsidR="00C90912" w:rsidRPr="002E376F">
        <w:rPr>
          <w:rFonts w:ascii="Times New Roman" w:hAnsi="Times New Roman" w:cs="Times New Roman"/>
          <w:sz w:val="28"/>
          <w:szCs w:val="28"/>
        </w:rPr>
        <w:t>вчителя</w:t>
      </w:r>
      <w:r w:rsidRPr="002E376F">
        <w:rPr>
          <w:rFonts w:ascii="Times New Roman" w:hAnsi="Times New Roman" w:cs="Times New Roman"/>
          <w:sz w:val="28"/>
          <w:szCs w:val="28"/>
        </w:rPr>
        <w:t xml:space="preserve"> </w:t>
      </w:r>
      <w:r w:rsidRPr="002E376F">
        <w:rPr>
          <w:rFonts w:ascii="Times New Roman" w:hAnsi="Times New Roman" w:cs="Times New Roman"/>
          <w:sz w:val="28"/>
          <w:szCs w:val="28"/>
          <w:lang w:val="ru-RU"/>
        </w:rPr>
        <w:t>[</w:t>
      </w:r>
      <w:r w:rsidR="002E376F" w:rsidRPr="002E376F">
        <w:rPr>
          <w:rFonts w:ascii="Times New Roman" w:hAnsi="Times New Roman" w:cs="Times New Roman"/>
          <w:sz w:val="28"/>
          <w:szCs w:val="28"/>
          <w:lang w:val="ru-RU"/>
        </w:rPr>
        <w:t>10</w:t>
      </w:r>
      <w:r w:rsidRPr="002E376F">
        <w:rPr>
          <w:rFonts w:ascii="Times New Roman" w:hAnsi="Times New Roman" w:cs="Times New Roman"/>
          <w:sz w:val="28"/>
          <w:szCs w:val="28"/>
        </w:rPr>
        <w:t>, с.128-129</w:t>
      </w:r>
      <w:r w:rsidRPr="002E376F">
        <w:rPr>
          <w:rFonts w:ascii="Times New Roman" w:hAnsi="Times New Roman" w:cs="Times New Roman"/>
          <w:sz w:val="28"/>
          <w:szCs w:val="28"/>
          <w:lang w:val="ru-RU"/>
        </w:rPr>
        <w:t>]</w:t>
      </w:r>
    </w:p>
    <w:p w:rsidR="00C90912" w:rsidRPr="00151C98"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151C98">
        <w:rPr>
          <w:rFonts w:ascii="Times New Roman" w:hAnsi="Times New Roman" w:cs="Times New Roman"/>
          <w:sz w:val="28"/>
          <w:szCs w:val="28"/>
        </w:rPr>
        <w:t>У світлі євроінтеграційних процесів набуває</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 xml:space="preserve">актуальності поняття </w:t>
      </w:r>
      <w:r w:rsidR="00F707DA" w:rsidRPr="00151C98">
        <w:rPr>
          <w:rFonts w:ascii="Times New Roman" w:hAnsi="Times New Roman" w:cs="Times New Roman"/>
          <w:sz w:val="28"/>
          <w:szCs w:val="28"/>
        </w:rPr>
        <w:t>«</w:t>
      </w:r>
      <w:r w:rsidRPr="00151C98">
        <w:rPr>
          <w:rFonts w:ascii="Times New Roman" w:hAnsi="Times New Roman" w:cs="Times New Roman"/>
          <w:sz w:val="28"/>
          <w:szCs w:val="28"/>
        </w:rPr>
        <w:t>стандарт освіти</w:t>
      </w:r>
      <w:r w:rsidR="00F707DA" w:rsidRPr="00151C98">
        <w:rPr>
          <w:rFonts w:ascii="Times New Roman" w:hAnsi="Times New Roman" w:cs="Times New Roman"/>
          <w:sz w:val="28"/>
          <w:szCs w:val="28"/>
        </w:rPr>
        <w:t>»</w:t>
      </w:r>
      <w:r w:rsidRPr="00151C98">
        <w:rPr>
          <w:rFonts w:ascii="Times New Roman" w:hAnsi="Times New Roman" w:cs="Times New Roman"/>
          <w:sz w:val="28"/>
          <w:szCs w:val="28"/>
        </w:rPr>
        <w:t>. Основним державним документом, який є стрижнем</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провідних процесів стандартизації педагогічної</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освіти Вели</w:t>
      </w:r>
      <w:r w:rsidR="00F707DA" w:rsidRPr="00151C98">
        <w:rPr>
          <w:rFonts w:ascii="Times New Roman" w:hAnsi="Times New Roman" w:cs="Times New Roman"/>
          <w:sz w:val="28"/>
          <w:szCs w:val="28"/>
        </w:rPr>
        <w:t>кобританії, є Національний стан</w:t>
      </w:r>
      <w:r w:rsidRPr="00151C98">
        <w:rPr>
          <w:rFonts w:ascii="Times New Roman" w:hAnsi="Times New Roman" w:cs="Times New Roman"/>
          <w:sz w:val="28"/>
          <w:szCs w:val="28"/>
        </w:rPr>
        <w:t>дарт кваліф</w:t>
      </w:r>
      <w:r w:rsidR="00F707DA" w:rsidRPr="00151C98">
        <w:rPr>
          <w:rFonts w:ascii="Times New Roman" w:hAnsi="Times New Roman" w:cs="Times New Roman"/>
          <w:sz w:val="28"/>
          <w:szCs w:val="28"/>
        </w:rPr>
        <w:t>ікованого вчителя, який прониза</w:t>
      </w:r>
      <w:r w:rsidRPr="00151C98">
        <w:rPr>
          <w:rFonts w:ascii="Times New Roman" w:hAnsi="Times New Roman" w:cs="Times New Roman"/>
          <w:sz w:val="28"/>
          <w:szCs w:val="28"/>
        </w:rPr>
        <w:t xml:space="preserve">ний вимогами до </w:t>
      </w:r>
      <w:r w:rsidR="00F707DA" w:rsidRPr="00151C98">
        <w:rPr>
          <w:rFonts w:ascii="Times New Roman" w:hAnsi="Times New Roman" w:cs="Times New Roman"/>
          <w:sz w:val="28"/>
          <w:szCs w:val="28"/>
        </w:rPr>
        <w:t>п</w:t>
      </w:r>
      <w:r w:rsidRPr="00151C98">
        <w:rPr>
          <w:rFonts w:ascii="Times New Roman" w:hAnsi="Times New Roman" w:cs="Times New Roman"/>
          <w:sz w:val="28"/>
          <w:szCs w:val="28"/>
        </w:rPr>
        <w:t>рофесійності майбутнього</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вчителя</w:t>
      </w:r>
      <w:r w:rsidR="002D64A4" w:rsidRPr="00151C98">
        <w:rPr>
          <w:rFonts w:ascii="Times New Roman" w:hAnsi="Times New Roman" w:cs="Times New Roman"/>
          <w:sz w:val="28"/>
          <w:szCs w:val="28"/>
        </w:rPr>
        <w:t xml:space="preserve">. Аналіз документа свідчить, що </w:t>
      </w:r>
      <w:r w:rsidRPr="00151C98">
        <w:rPr>
          <w:rFonts w:ascii="Times New Roman" w:hAnsi="Times New Roman" w:cs="Times New Roman"/>
          <w:sz w:val="28"/>
          <w:szCs w:val="28"/>
        </w:rPr>
        <w:t>зосередження уваги на моральних якостях учителя і</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становлення етичних принципів викладання</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відповідає с</w:t>
      </w:r>
      <w:r w:rsidR="00F707DA" w:rsidRPr="00151C98">
        <w:rPr>
          <w:rFonts w:ascii="Times New Roman" w:hAnsi="Times New Roman" w:cs="Times New Roman"/>
          <w:sz w:val="28"/>
          <w:szCs w:val="28"/>
        </w:rPr>
        <w:t>учасним світ</w:t>
      </w:r>
      <w:r w:rsidR="002D64A4" w:rsidRPr="00151C98">
        <w:rPr>
          <w:rFonts w:ascii="Times New Roman" w:hAnsi="Times New Roman" w:cs="Times New Roman"/>
          <w:sz w:val="28"/>
          <w:szCs w:val="28"/>
        </w:rPr>
        <w:t xml:space="preserve">овим тенденціям </w:t>
      </w:r>
      <w:r w:rsidR="00F707DA" w:rsidRPr="00151C98">
        <w:rPr>
          <w:rFonts w:ascii="Times New Roman" w:hAnsi="Times New Roman" w:cs="Times New Roman"/>
          <w:sz w:val="28"/>
          <w:szCs w:val="28"/>
        </w:rPr>
        <w:t>про</w:t>
      </w:r>
      <w:r w:rsidRPr="00151C98">
        <w:rPr>
          <w:rFonts w:ascii="Times New Roman" w:hAnsi="Times New Roman" w:cs="Times New Roman"/>
          <w:sz w:val="28"/>
          <w:szCs w:val="28"/>
        </w:rPr>
        <w:t>фесіоналізації педагогічної праці.</w:t>
      </w:r>
    </w:p>
    <w:p w:rsidR="00C90912" w:rsidRPr="00151C98"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151C98">
        <w:rPr>
          <w:rFonts w:ascii="Times New Roman" w:hAnsi="Times New Roman" w:cs="Times New Roman"/>
          <w:sz w:val="28"/>
          <w:szCs w:val="28"/>
        </w:rPr>
        <w:t>Аналіз досліджень з даної проблеми показує,що у Великобританії чітко визначені вимоги</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щодо професі</w:t>
      </w:r>
      <w:r w:rsidR="002D64A4" w:rsidRPr="00151C98">
        <w:rPr>
          <w:rFonts w:ascii="Times New Roman" w:hAnsi="Times New Roman" w:cs="Times New Roman"/>
          <w:sz w:val="28"/>
          <w:szCs w:val="28"/>
        </w:rPr>
        <w:t>йної підготовки вчителів, підви</w:t>
      </w:r>
      <w:r w:rsidRPr="00151C98">
        <w:rPr>
          <w:rFonts w:ascii="Times New Roman" w:hAnsi="Times New Roman" w:cs="Times New Roman"/>
          <w:sz w:val="28"/>
          <w:szCs w:val="28"/>
        </w:rPr>
        <w:t>щення їх кваліфікації та формування високого</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рівня професіо</w:t>
      </w:r>
      <w:r w:rsidR="002D64A4" w:rsidRPr="00151C98">
        <w:rPr>
          <w:rFonts w:ascii="Times New Roman" w:hAnsi="Times New Roman" w:cs="Times New Roman"/>
          <w:sz w:val="28"/>
          <w:szCs w:val="28"/>
        </w:rPr>
        <w:t>налізму, що дало можливість сис</w:t>
      </w:r>
      <w:r w:rsidRPr="00151C98">
        <w:rPr>
          <w:rFonts w:ascii="Times New Roman" w:hAnsi="Times New Roman" w:cs="Times New Roman"/>
          <w:sz w:val="28"/>
          <w:szCs w:val="28"/>
        </w:rPr>
        <w:t>темі професій</w:t>
      </w:r>
      <w:r w:rsidR="002D64A4" w:rsidRPr="00151C98">
        <w:rPr>
          <w:rFonts w:ascii="Times New Roman" w:hAnsi="Times New Roman" w:cs="Times New Roman"/>
          <w:sz w:val="28"/>
          <w:szCs w:val="28"/>
        </w:rPr>
        <w:t>ної підготовки учителів початко</w:t>
      </w:r>
      <w:r w:rsidRPr="00151C98">
        <w:rPr>
          <w:rFonts w:ascii="Times New Roman" w:hAnsi="Times New Roman" w:cs="Times New Roman"/>
          <w:sz w:val="28"/>
          <w:szCs w:val="28"/>
        </w:rPr>
        <w:t>вої школи цієї країни зайняти чільне місце не</w:t>
      </w:r>
      <w:r w:rsidR="003139EC" w:rsidRPr="00151C98">
        <w:rPr>
          <w:rFonts w:ascii="Times New Roman" w:hAnsi="Times New Roman" w:cs="Times New Roman"/>
          <w:sz w:val="28"/>
          <w:szCs w:val="28"/>
        </w:rPr>
        <w:t xml:space="preserve"> </w:t>
      </w:r>
      <w:r w:rsidRPr="00151C98">
        <w:rPr>
          <w:rFonts w:ascii="Times New Roman" w:hAnsi="Times New Roman" w:cs="Times New Roman"/>
          <w:sz w:val="28"/>
          <w:szCs w:val="28"/>
        </w:rPr>
        <w:t>тіль</w:t>
      </w:r>
      <w:r w:rsidR="00AA4C6C" w:rsidRPr="00151C98">
        <w:rPr>
          <w:rFonts w:ascii="Times New Roman" w:hAnsi="Times New Roman" w:cs="Times New Roman"/>
          <w:sz w:val="28"/>
          <w:szCs w:val="28"/>
        </w:rPr>
        <w:t>ки в Європі, але й усьому світі</w:t>
      </w:r>
      <w:r w:rsidRPr="00151C98">
        <w:rPr>
          <w:rFonts w:ascii="Times New Roman" w:hAnsi="Times New Roman" w:cs="Times New Roman"/>
          <w:sz w:val="28"/>
          <w:szCs w:val="28"/>
        </w:rPr>
        <w:t>.</w:t>
      </w:r>
    </w:p>
    <w:p w:rsidR="00C90912" w:rsidRPr="00151C98" w:rsidRDefault="00AA4C6C" w:rsidP="00644F67">
      <w:pPr>
        <w:autoSpaceDE w:val="0"/>
        <w:autoSpaceDN w:val="0"/>
        <w:adjustRightInd w:val="0"/>
        <w:spacing w:after="0" w:line="384" w:lineRule="auto"/>
        <w:ind w:firstLine="709"/>
        <w:jc w:val="both"/>
        <w:rPr>
          <w:rFonts w:ascii="Times New Roman" w:hAnsi="Times New Roman" w:cs="Times New Roman"/>
          <w:sz w:val="28"/>
          <w:szCs w:val="28"/>
        </w:rPr>
      </w:pPr>
      <w:r w:rsidRPr="00151C98">
        <w:rPr>
          <w:rFonts w:ascii="Times New Roman" w:hAnsi="Times New Roman" w:cs="Times New Roman"/>
          <w:sz w:val="28"/>
          <w:szCs w:val="28"/>
        </w:rPr>
        <w:lastRenderedPageBreak/>
        <w:t>Н</w:t>
      </w:r>
      <w:r w:rsidR="002D64A4" w:rsidRPr="00151C98">
        <w:rPr>
          <w:rFonts w:ascii="Times New Roman" w:hAnsi="Times New Roman" w:cs="Times New Roman"/>
          <w:sz w:val="28"/>
          <w:szCs w:val="28"/>
        </w:rPr>
        <w:t>а сучасному ета</w:t>
      </w:r>
      <w:r w:rsidR="00C90912" w:rsidRPr="00151C98">
        <w:rPr>
          <w:rFonts w:ascii="Times New Roman" w:hAnsi="Times New Roman" w:cs="Times New Roman"/>
          <w:sz w:val="28"/>
          <w:szCs w:val="28"/>
        </w:rPr>
        <w:t>пі розвитку системи педаг</w:t>
      </w:r>
      <w:r w:rsidR="002D64A4" w:rsidRPr="00151C98">
        <w:rPr>
          <w:rFonts w:ascii="Times New Roman" w:hAnsi="Times New Roman" w:cs="Times New Roman"/>
          <w:sz w:val="28"/>
          <w:szCs w:val="28"/>
        </w:rPr>
        <w:t>огічної освіти Велико</w:t>
      </w:r>
      <w:r w:rsidR="00C90912" w:rsidRPr="00151C98">
        <w:rPr>
          <w:rFonts w:ascii="Times New Roman" w:hAnsi="Times New Roman" w:cs="Times New Roman"/>
          <w:sz w:val="28"/>
          <w:szCs w:val="28"/>
        </w:rPr>
        <w:t>британії спосте</w:t>
      </w:r>
      <w:r w:rsidR="002D64A4" w:rsidRPr="00151C98">
        <w:rPr>
          <w:rFonts w:ascii="Times New Roman" w:hAnsi="Times New Roman" w:cs="Times New Roman"/>
          <w:sz w:val="28"/>
          <w:szCs w:val="28"/>
        </w:rPr>
        <w:t xml:space="preserve">рігаються тенденції </w:t>
      </w:r>
      <w:r w:rsidRPr="00151C98">
        <w:rPr>
          <w:rFonts w:ascii="Times New Roman" w:hAnsi="Times New Roman" w:cs="Times New Roman"/>
          <w:sz w:val="28"/>
          <w:szCs w:val="28"/>
        </w:rPr>
        <w:t xml:space="preserve">до </w:t>
      </w:r>
      <w:r w:rsidR="002D64A4" w:rsidRPr="00151C98">
        <w:rPr>
          <w:rFonts w:ascii="Times New Roman" w:hAnsi="Times New Roman" w:cs="Times New Roman"/>
          <w:sz w:val="28"/>
          <w:szCs w:val="28"/>
        </w:rPr>
        <w:t>пе</w:t>
      </w:r>
      <w:r w:rsidR="00C90912" w:rsidRPr="00151C98">
        <w:rPr>
          <w:rFonts w:ascii="Times New Roman" w:hAnsi="Times New Roman" w:cs="Times New Roman"/>
          <w:sz w:val="28"/>
          <w:szCs w:val="28"/>
        </w:rPr>
        <w:t>рех</w:t>
      </w:r>
      <w:r w:rsidRPr="00151C98">
        <w:rPr>
          <w:rFonts w:ascii="Times New Roman" w:hAnsi="Times New Roman" w:cs="Times New Roman"/>
          <w:sz w:val="28"/>
          <w:szCs w:val="28"/>
        </w:rPr>
        <w:t>о</w:t>
      </w:r>
      <w:r w:rsidR="00C90912" w:rsidRPr="00151C98">
        <w:rPr>
          <w:rFonts w:ascii="Times New Roman" w:hAnsi="Times New Roman" w:cs="Times New Roman"/>
          <w:sz w:val="28"/>
          <w:szCs w:val="28"/>
        </w:rPr>
        <w:t>д</w:t>
      </w:r>
      <w:r w:rsidRPr="00151C98">
        <w:rPr>
          <w:rFonts w:ascii="Times New Roman" w:hAnsi="Times New Roman" w:cs="Times New Roman"/>
          <w:sz w:val="28"/>
          <w:szCs w:val="28"/>
        </w:rPr>
        <w:t>у</w:t>
      </w:r>
      <w:r w:rsidR="00C90912" w:rsidRPr="00151C98">
        <w:rPr>
          <w:rFonts w:ascii="Times New Roman" w:hAnsi="Times New Roman" w:cs="Times New Roman"/>
          <w:sz w:val="28"/>
          <w:szCs w:val="28"/>
        </w:rPr>
        <w:t xml:space="preserve"> до багатор</w:t>
      </w:r>
      <w:r w:rsidRPr="00151C98">
        <w:rPr>
          <w:rFonts w:ascii="Times New Roman" w:hAnsi="Times New Roman" w:cs="Times New Roman"/>
          <w:sz w:val="28"/>
          <w:szCs w:val="28"/>
        </w:rPr>
        <w:t xml:space="preserve">івневої педагогічної освіти, </w:t>
      </w:r>
      <w:r w:rsidR="00C90912" w:rsidRPr="00151C98">
        <w:rPr>
          <w:rFonts w:ascii="Times New Roman" w:hAnsi="Times New Roman" w:cs="Times New Roman"/>
          <w:sz w:val="28"/>
          <w:szCs w:val="28"/>
        </w:rPr>
        <w:t>посилен</w:t>
      </w:r>
      <w:r w:rsidR="002D64A4" w:rsidRPr="00151C98">
        <w:rPr>
          <w:rFonts w:ascii="Times New Roman" w:hAnsi="Times New Roman" w:cs="Times New Roman"/>
          <w:sz w:val="28"/>
          <w:szCs w:val="28"/>
        </w:rPr>
        <w:t>ня інноваційності у сфері підго</w:t>
      </w:r>
      <w:r w:rsidR="00C90912" w:rsidRPr="00151C98">
        <w:rPr>
          <w:rFonts w:ascii="Times New Roman" w:hAnsi="Times New Roman" w:cs="Times New Roman"/>
          <w:sz w:val="28"/>
          <w:szCs w:val="28"/>
        </w:rPr>
        <w:t>т</w:t>
      </w:r>
      <w:r w:rsidR="002D64A4" w:rsidRPr="00151C98">
        <w:rPr>
          <w:rFonts w:ascii="Times New Roman" w:hAnsi="Times New Roman" w:cs="Times New Roman"/>
          <w:sz w:val="28"/>
          <w:szCs w:val="28"/>
        </w:rPr>
        <w:t xml:space="preserve">овки </w:t>
      </w:r>
      <w:r w:rsidR="00C90912" w:rsidRPr="00151C98">
        <w:rPr>
          <w:rFonts w:ascii="Times New Roman" w:hAnsi="Times New Roman" w:cs="Times New Roman"/>
          <w:sz w:val="28"/>
          <w:szCs w:val="28"/>
        </w:rPr>
        <w:t>британських вчителів.</w:t>
      </w:r>
    </w:p>
    <w:p w:rsidR="002D64A4" w:rsidRPr="008A407D" w:rsidRDefault="00C90912" w:rsidP="008A407D">
      <w:pPr>
        <w:autoSpaceDE w:val="0"/>
        <w:autoSpaceDN w:val="0"/>
        <w:adjustRightInd w:val="0"/>
        <w:spacing w:after="0" w:line="360" w:lineRule="auto"/>
        <w:ind w:firstLine="709"/>
        <w:jc w:val="both"/>
        <w:rPr>
          <w:rFonts w:ascii="Times New Roman" w:hAnsi="Times New Roman" w:cs="Times New Roman"/>
          <w:color w:val="7030A0"/>
          <w:sz w:val="28"/>
          <w:szCs w:val="28"/>
        </w:rPr>
      </w:pPr>
      <w:r w:rsidRPr="002C6E64">
        <w:rPr>
          <w:rFonts w:ascii="Times New Roman" w:hAnsi="Times New Roman" w:cs="Times New Roman"/>
          <w:sz w:val="28"/>
          <w:szCs w:val="28"/>
        </w:rPr>
        <w:t>Багаторівнева вища освіта як явище відома з</w:t>
      </w:r>
      <w:r w:rsidR="003139EC" w:rsidRPr="002C6E64">
        <w:rPr>
          <w:rFonts w:ascii="Times New Roman" w:hAnsi="Times New Roman" w:cs="Times New Roman"/>
          <w:sz w:val="28"/>
          <w:szCs w:val="28"/>
        </w:rPr>
        <w:t xml:space="preserve"> </w:t>
      </w:r>
      <w:r w:rsidRPr="002C6E64">
        <w:rPr>
          <w:rFonts w:ascii="Times New Roman" w:hAnsi="Times New Roman" w:cs="Times New Roman"/>
          <w:sz w:val="28"/>
          <w:szCs w:val="28"/>
        </w:rPr>
        <w:t>часів середньов</w:t>
      </w:r>
      <w:r w:rsidR="002D64A4" w:rsidRPr="002C6E64">
        <w:rPr>
          <w:rFonts w:ascii="Times New Roman" w:hAnsi="Times New Roman" w:cs="Times New Roman"/>
          <w:sz w:val="28"/>
          <w:szCs w:val="28"/>
        </w:rPr>
        <w:t>ічних університетів і трактуєть</w:t>
      </w:r>
      <w:r w:rsidRPr="002C6E64">
        <w:rPr>
          <w:rFonts w:ascii="Times New Roman" w:hAnsi="Times New Roman" w:cs="Times New Roman"/>
          <w:sz w:val="28"/>
          <w:szCs w:val="28"/>
        </w:rPr>
        <w:t>ся як відкрита система педагогічної освіти, що</w:t>
      </w:r>
      <w:r w:rsidR="003139EC" w:rsidRPr="002C6E64">
        <w:rPr>
          <w:rFonts w:ascii="Times New Roman" w:hAnsi="Times New Roman" w:cs="Times New Roman"/>
          <w:sz w:val="28"/>
          <w:szCs w:val="28"/>
        </w:rPr>
        <w:t xml:space="preserve"> </w:t>
      </w:r>
      <w:r w:rsidRPr="002C6E64">
        <w:rPr>
          <w:rFonts w:ascii="Times New Roman" w:hAnsi="Times New Roman" w:cs="Times New Roman"/>
          <w:sz w:val="28"/>
          <w:szCs w:val="28"/>
        </w:rPr>
        <w:t>має на меті підг</w:t>
      </w:r>
      <w:r w:rsidR="002D64A4" w:rsidRPr="002C6E64">
        <w:rPr>
          <w:rFonts w:ascii="Times New Roman" w:hAnsi="Times New Roman" w:cs="Times New Roman"/>
          <w:sz w:val="28"/>
          <w:szCs w:val="28"/>
        </w:rPr>
        <w:t>отовку фахівців із творчої прак</w:t>
      </w:r>
      <w:r w:rsidRPr="002C6E64">
        <w:rPr>
          <w:rFonts w:ascii="Times New Roman" w:hAnsi="Times New Roman" w:cs="Times New Roman"/>
          <w:sz w:val="28"/>
          <w:szCs w:val="28"/>
        </w:rPr>
        <w:t>тичної та науко</w:t>
      </w:r>
      <w:r w:rsidR="002D64A4" w:rsidRPr="002C6E64">
        <w:rPr>
          <w:rFonts w:ascii="Times New Roman" w:hAnsi="Times New Roman" w:cs="Times New Roman"/>
          <w:sz w:val="28"/>
          <w:szCs w:val="28"/>
        </w:rPr>
        <w:t>во-дослідної педагогічної діяль</w:t>
      </w:r>
      <w:r w:rsidRPr="002C6E64">
        <w:rPr>
          <w:rFonts w:ascii="Times New Roman" w:hAnsi="Times New Roman" w:cs="Times New Roman"/>
          <w:sz w:val="28"/>
          <w:szCs w:val="28"/>
        </w:rPr>
        <w:t>ності в різноманітних сферах осві</w:t>
      </w:r>
      <w:r w:rsidR="002D64A4" w:rsidRPr="002C6E64">
        <w:rPr>
          <w:rFonts w:ascii="Times New Roman" w:hAnsi="Times New Roman" w:cs="Times New Roman"/>
          <w:sz w:val="28"/>
          <w:szCs w:val="28"/>
        </w:rPr>
        <w:t>тнього просто</w:t>
      </w:r>
      <w:r w:rsidRPr="002C6E64">
        <w:rPr>
          <w:rFonts w:ascii="Times New Roman" w:hAnsi="Times New Roman" w:cs="Times New Roman"/>
          <w:sz w:val="28"/>
          <w:szCs w:val="28"/>
        </w:rPr>
        <w:t>ру країни, Європи та світу. Поява самого терміну</w:t>
      </w:r>
      <w:r w:rsidR="003139EC" w:rsidRPr="002C6E64">
        <w:rPr>
          <w:rFonts w:ascii="Times New Roman" w:hAnsi="Times New Roman" w:cs="Times New Roman"/>
          <w:sz w:val="28"/>
          <w:szCs w:val="28"/>
        </w:rPr>
        <w:t xml:space="preserve"> </w:t>
      </w:r>
      <w:r w:rsidRPr="002C6E64">
        <w:rPr>
          <w:rFonts w:ascii="Times New Roman" w:hAnsi="Times New Roman" w:cs="Times New Roman"/>
          <w:sz w:val="28"/>
          <w:szCs w:val="28"/>
        </w:rPr>
        <w:t>припадає на 60-ті рр. ХХ століття як намагання</w:t>
      </w:r>
      <w:r w:rsidR="003139EC" w:rsidRPr="002C6E64">
        <w:rPr>
          <w:rFonts w:ascii="Times New Roman" w:hAnsi="Times New Roman" w:cs="Times New Roman"/>
          <w:sz w:val="28"/>
          <w:szCs w:val="28"/>
        </w:rPr>
        <w:t xml:space="preserve"> </w:t>
      </w:r>
      <w:r w:rsidRPr="002C6E64">
        <w:rPr>
          <w:rFonts w:ascii="Times New Roman" w:hAnsi="Times New Roman" w:cs="Times New Roman"/>
          <w:sz w:val="28"/>
          <w:szCs w:val="28"/>
        </w:rPr>
        <w:t>теоретично впорядкувати аналітичні розвідки</w:t>
      </w:r>
      <w:r w:rsidR="003139EC" w:rsidRPr="002C6E64">
        <w:rPr>
          <w:rFonts w:ascii="Times New Roman" w:hAnsi="Times New Roman" w:cs="Times New Roman"/>
          <w:sz w:val="28"/>
          <w:szCs w:val="28"/>
        </w:rPr>
        <w:t xml:space="preserve"> </w:t>
      </w:r>
      <w:r w:rsidRPr="002C6E64">
        <w:rPr>
          <w:rFonts w:ascii="Times New Roman" w:hAnsi="Times New Roman" w:cs="Times New Roman"/>
          <w:sz w:val="28"/>
          <w:szCs w:val="28"/>
        </w:rPr>
        <w:t>щодо спільних</w:t>
      </w:r>
      <w:r w:rsidR="002D64A4" w:rsidRPr="002C6E64">
        <w:rPr>
          <w:rFonts w:ascii="Times New Roman" w:hAnsi="Times New Roman" w:cs="Times New Roman"/>
          <w:sz w:val="28"/>
          <w:szCs w:val="28"/>
        </w:rPr>
        <w:t xml:space="preserve"> та відмінних ознак у європейсь</w:t>
      </w:r>
      <w:r w:rsidRPr="002C6E64">
        <w:rPr>
          <w:rFonts w:ascii="Times New Roman" w:hAnsi="Times New Roman" w:cs="Times New Roman"/>
          <w:sz w:val="28"/>
          <w:szCs w:val="28"/>
        </w:rPr>
        <w:t xml:space="preserve">кій та світовій вищій </w:t>
      </w:r>
      <w:r w:rsidRPr="002E376F">
        <w:rPr>
          <w:rFonts w:ascii="Times New Roman" w:hAnsi="Times New Roman" w:cs="Times New Roman"/>
          <w:sz w:val="28"/>
          <w:szCs w:val="28"/>
        </w:rPr>
        <w:t>освіті [</w:t>
      </w:r>
      <w:r w:rsidR="002E376F" w:rsidRPr="002E376F">
        <w:rPr>
          <w:rFonts w:ascii="Times New Roman" w:hAnsi="Times New Roman" w:cs="Times New Roman"/>
          <w:sz w:val="28"/>
          <w:szCs w:val="28"/>
        </w:rPr>
        <w:t>4</w:t>
      </w:r>
      <w:r w:rsidRPr="002E376F">
        <w:rPr>
          <w:rFonts w:ascii="Times New Roman" w:hAnsi="Times New Roman" w:cs="Times New Roman"/>
          <w:sz w:val="28"/>
          <w:szCs w:val="28"/>
        </w:rPr>
        <w:t xml:space="preserve">, </w:t>
      </w:r>
      <w:r w:rsidR="002C6E64" w:rsidRPr="002E376F">
        <w:rPr>
          <w:rFonts w:ascii="Times New Roman" w:hAnsi="Times New Roman" w:cs="Times New Roman"/>
          <w:sz w:val="28"/>
          <w:szCs w:val="28"/>
        </w:rPr>
        <w:t>с.</w:t>
      </w:r>
      <w:r w:rsidRPr="002E376F">
        <w:rPr>
          <w:rFonts w:ascii="Times New Roman" w:hAnsi="Times New Roman" w:cs="Times New Roman"/>
          <w:sz w:val="28"/>
          <w:szCs w:val="28"/>
        </w:rPr>
        <w:t>118 ].</w:t>
      </w:r>
    </w:p>
    <w:p w:rsidR="002D64A4" w:rsidRPr="00BA10CE" w:rsidRDefault="008B1CD6" w:rsidP="008A407D">
      <w:pPr>
        <w:autoSpaceDE w:val="0"/>
        <w:autoSpaceDN w:val="0"/>
        <w:adjustRightInd w:val="0"/>
        <w:spacing w:after="0" w:line="360" w:lineRule="auto"/>
        <w:ind w:firstLine="709"/>
        <w:jc w:val="both"/>
        <w:rPr>
          <w:rFonts w:ascii="Times New Roman" w:hAnsi="Times New Roman" w:cs="Times New Roman"/>
          <w:sz w:val="28"/>
          <w:szCs w:val="28"/>
        </w:rPr>
      </w:pPr>
      <w:r w:rsidRPr="00BA10CE">
        <w:rPr>
          <w:rFonts w:ascii="Times New Roman" w:hAnsi="Times New Roman" w:cs="Times New Roman"/>
          <w:sz w:val="28"/>
          <w:szCs w:val="28"/>
        </w:rPr>
        <w:t xml:space="preserve">Зараз у </w:t>
      </w:r>
      <w:r w:rsidR="002D64A4" w:rsidRPr="00BA10CE">
        <w:rPr>
          <w:rFonts w:ascii="Times New Roman" w:hAnsi="Times New Roman" w:cs="Times New Roman"/>
          <w:sz w:val="28"/>
          <w:szCs w:val="28"/>
        </w:rPr>
        <w:t>Великобритані</w:t>
      </w:r>
      <w:r w:rsidRPr="00BA10CE">
        <w:rPr>
          <w:rFonts w:ascii="Times New Roman" w:hAnsi="Times New Roman" w:cs="Times New Roman"/>
          <w:sz w:val="28"/>
          <w:szCs w:val="28"/>
        </w:rPr>
        <w:t>ї</w:t>
      </w:r>
      <w:r w:rsidR="002D64A4" w:rsidRPr="00BA10CE">
        <w:rPr>
          <w:rFonts w:ascii="Times New Roman" w:hAnsi="Times New Roman" w:cs="Times New Roman"/>
          <w:sz w:val="28"/>
          <w:szCs w:val="28"/>
        </w:rPr>
        <w:t xml:space="preserve"> </w:t>
      </w:r>
      <w:r w:rsidRPr="00BA10CE">
        <w:rPr>
          <w:rFonts w:ascii="Times New Roman" w:hAnsi="Times New Roman" w:cs="Times New Roman"/>
          <w:sz w:val="28"/>
          <w:szCs w:val="28"/>
        </w:rPr>
        <w:t xml:space="preserve">відбувається </w:t>
      </w:r>
      <w:r w:rsidR="002D64A4" w:rsidRPr="00BA10CE">
        <w:rPr>
          <w:rFonts w:ascii="Times New Roman" w:hAnsi="Times New Roman" w:cs="Times New Roman"/>
          <w:sz w:val="28"/>
          <w:szCs w:val="28"/>
        </w:rPr>
        <w:t>своєрідн</w:t>
      </w:r>
      <w:r w:rsidRPr="00BA10CE">
        <w:rPr>
          <w:rFonts w:ascii="Times New Roman" w:hAnsi="Times New Roman" w:cs="Times New Roman"/>
          <w:sz w:val="28"/>
          <w:szCs w:val="28"/>
        </w:rPr>
        <w:t>е</w:t>
      </w:r>
      <w:r w:rsidR="002D64A4" w:rsidRPr="00BA10CE">
        <w:rPr>
          <w:rFonts w:ascii="Times New Roman" w:hAnsi="Times New Roman" w:cs="Times New Roman"/>
          <w:sz w:val="28"/>
          <w:szCs w:val="28"/>
        </w:rPr>
        <w:t xml:space="preserve"> </w:t>
      </w:r>
      <w:r w:rsidR="00C90912" w:rsidRPr="00BA10CE">
        <w:rPr>
          <w:rFonts w:ascii="Times New Roman" w:hAnsi="Times New Roman" w:cs="Times New Roman"/>
          <w:sz w:val="28"/>
          <w:szCs w:val="28"/>
        </w:rPr>
        <w:t xml:space="preserve">відродження системи </w:t>
      </w:r>
      <w:r w:rsidR="002D64A4" w:rsidRPr="00BA10CE">
        <w:rPr>
          <w:rFonts w:ascii="Times New Roman" w:hAnsi="Times New Roman" w:cs="Times New Roman"/>
          <w:sz w:val="28"/>
          <w:szCs w:val="28"/>
        </w:rPr>
        <w:t xml:space="preserve">педагогічної освіти. </w:t>
      </w:r>
      <w:r w:rsidRPr="00BA10CE">
        <w:rPr>
          <w:rFonts w:ascii="Times New Roman" w:hAnsi="Times New Roman" w:cs="Times New Roman"/>
          <w:sz w:val="28"/>
          <w:szCs w:val="28"/>
        </w:rPr>
        <w:t xml:space="preserve">Наприкінці </w:t>
      </w:r>
      <w:r w:rsidR="002D64A4" w:rsidRPr="00BA10CE">
        <w:rPr>
          <w:rFonts w:ascii="Times New Roman" w:hAnsi="Times New Roman" w:cs="Times New Roman"/>
          <w:sz w:val="28"/>
          <w:szCs w:val="28"/>
        </w:rPr>
        <w:t>ХХ століття</w:t>
      </w:r>
      <w:r w:rsidR="002C6E64" w:rsidRPr="00BA10CE">
        <w:rPr>
          <w:rFonts w:ascii="Times New Roman" w:hAnsi="Times New Roman" w:cs="Times New Roman"/>
          <w:sz w:val="28"/>
          <w:szCs w:val="28"/>
        </w:rPr>
        <w:t xml:space="preserve"> </w:t>
      </w:r>
      <w:r w:rsidRPr="00BA10CE">
        <w:rPr>
          <w:rFonts w:ascii="Times New Roman" w:hAnsi="Times New Roman" w:cs="Times New Roman"/>
          <w:sz w:val="28"/>
          <w:szCs w:val="28"/>
        </w:rPr>
        <w:t>р</w:t>
      </w:r>
      <w:r w:rsidR="002D64A4" w:rsidRPr="00BA10CE">
        <w:rPr>
          <w:rFonts w:ascii="Times New Roman" w:hAnsi="Times New Roman" w:cs="Times New Roman"/>
          <w:sz w:val="28"/>
          <w:szCs w:val="28"/>
        </w:rPr>
        <w:t>озпоча</w:t>
      </w:r>
      <w:r w:rsidRPr="00BA10CE">
        <w:rPr>
          <w:rFonts w:ascii="Times New Roman" w:hAnsi="Times New Roman" w:cs="Times New Roman"/>
          <w:sz w:val="28"/>
          <w:szCs w:val="28"/>
        </w:rPr>
        <w:t xml:space="preserve">лася </w:t>
      </w:r>
      <w:r w:rsidR="00012A4E" w:rsidRPr="00BA10CE">
        <w:rPr>
          <w:rFonts w:ascii="Times New Roman" w:hAnsi="Times New Roman" w:cs="Times New Roman"/>
          <w:sz w:val="28"/>
          <w:szCs w:val="28"/>
        </w:rPr>
        <w:t>розробк</w:t>
      </w:r>
      <w:r w:rsidRPr="00BA10CE">
        <w:rPr>
          <w:rFonts w:ascii="Times New Roman" w:hAnsi="Times New Roman" w:cs="Times New Roman"/>
          <w:sz w:val="28"/>
          <w:szCs w:val="28"/>
        </w:rPr>
        <w:t>а</w:t>
      </w:r>
      <w:r w:rsidR="00012A4E" w:rsidRPr="00BA10CE">
        <w:rPr>
          <w:rFonts w:ascii="Times New Roman" w:hAnsi="Times New Roman" w:cs="Times New Roman"/>
          <w:sz w:val="28"/>
          <w:szCs w:val="28"/>
        </w:rPr>
        <w:t xml:space="preserve"> і впровадження бага</w:t>
      </w:r>
      <w:r w:rsidR="002D64A4" w:rsidRPr="00BA10CE">
        <w:rPr>
          <w:rFonts w:ascii="Times New Roman" w:hAnsi="Times New Roman" w:cs="Times New Roman"/>
          <w:sz w:val="28"/>
          <w:szCs w:val="28"/>
        </w:rPr>
        <w:t>торівневої педагогічної освіти за трьома фазами</w:t>
      </w:r>
      <w:r w:rsidR="002C6E64" w:rsidRPr="00BA10CE">
        <w:rPr>
          <w:rFonts w:ascii="Times New Roman" w:hAnsi="Times New Roman" w:cs="Times New Roman"/>
          <w:sz w:val="28"/>
          <w:szCs w:val="28"/>
        </w:rPr>
        <w:t xml:space="preserve"> </w:t>
      </w:r>
      <w:r w:rsidR="002D64A4" w:rsidRPr="00BA10CE">
        <w:rPr>
          <w:rFonts w:ascii="Times New Roman" w:hAnsi="Times New Roman" w:cs="Times New Roman"/>
          <w:sz w:val="28"/>
          <w:szCs w:val="28"/>
        </w:rPr>
        <w:t>(спеціалізо</w:t>
      </w:r>
      <w:r w:rsidR="00012A4E" w:rsidRPr="00BA10CE">
        <w:rPr>
          <w:rFonts w:ascii="Times New Roman" w:hAnsi="Times New Roman" w:cs="Times New Roman"/>
          <w:sz w:val="28"/>
          <w:szCs w:val="28"/>
        </w:rPr>
        <w:t>вана підготовка, комбіноване на</w:t>
      </w:r>
      <w:r w:rsidR="002D64A4" w:rsidRPr="00BA10CE">
        <w:rPr>
          <w:rFonts w:ascii="Times New Roman" w:hAnsi="Times New Roman" w:cs="Times New Roman"/>
          <w:sz w:val="28"/>
          <w:szCs w:val="28"/>
        </w:rPr>
        <w:t xml:space="preserve">вчання в </w:t>
      </w:r>
      <w:r w:rsidR="00012A4E" w:rsidRPr="00BA10CE">
        <w:rPr>
          <w:rFonts w:ascii="Times New Roman" w:hAnsi="Times New Roman" w:cs="Times New Roman"/>
          <w:sz w:val="28"/>
          <w:szCs w:val="28"/>
        </w:rPr>
        <w:t>п</w:t>
      </w:r>
      <w:r w:rsidR="002D64A4" w:rsidRPr="00BA10CE">
        <w:rPr>
          <w:rFonts w:ascii="Times New Roman" w:hAnsi="Times New Roman" w:cs="Times New Roman"/>
          <w:sz w:val="28"/>
          <w:szCs w:val="28"/>
        </w:rPr>
        <w:t>едзакладі та школі, післядипломна</w:t>
      </w:r>
      <w:r w:rsidRPr="00BA10CE">
        <w:rPr>
          <w:rFonts w:ascii="Times New Roman" w:hAnsi="Times New Roman" w:cs="Times New Roman"/>
          <w:sz w:val="28"/>
          <w:szCs w:val="28"/>
        </w:rPr>
        <w:t xml:space="preserve"> освіта) та </w:t>
      </w:r>
      <w:r w:rsidR="00012A4E" w:rsidRPr="00BA10CE">
        <w:rPr>
          <w:rFonts w:ascii="Times New Roman" w:hAnsi="Times New Roman" w:cs="Times New Roman"/>
          <w:sz w:val="28"/>
          <w:szCs w:val="28"/>
        </w:rPr>
        <w:t>реорга</w:t>
      </w:r>
      <w:r w:rsidR="002D64A4" w:rsidRPr="00BA10CE">
        <w:rPr>
          <w:rFonts w:ascii="Times New Roman" w:hAnsi="Times New Roman" w:cs="Times New Roman"/>
          <w:sz w:val="28"/>
          <w:szCs w:val="28"/>
        </w:rPr>
        <w:t>нізація однопрофільних педагогічних коледжів</w:t>
      </w:r>
      <w:r w:rsidRPr="00BA10CE">
        <w:rPr>
          <w:rFonts w:ascii="Times New Roman" w:hAnsi="Times New Roman" w:cs="Times New Roman"/>
          <w:sz w:val="28"/>
          <w:szCs w:val="28"/>
        </w:rPr>
        <w:t xml:space="preserve"> </w:t>
      </w:r>
      <w:r w:rsidR="002D64A4" w:rsidRPr="00BA10CE">
        <w:rPr>
          <w:rFonts w:ascii="Times New Roman" w:hAnsi="Times New Roman" w:cs="Times New Roman"/>
          <w:sz w:val="28"/>
          <w:szCs w:val="28"/>
        </w:rPr>
        <w:t xml:space="preserve">у інститути та </w:t>
      </w:r>
      <w:r w:rsidR="00012A4E" w:rsidRPr="00BA10CE">
        <w:rPr>
          <w:rFonts w:ascii="Times New Roman" w:hAnsi="Times New Roman" w:cs="Times New Roman"/>
          <w:sz w:val="28"/>
          <w:szCs w:val="28"/>
        </w:rPr>
        <w:t xml:space="preserve">вищі педагогічні коледжі. </w:t>
      </w:r>
    </w:p>
    <w:p w:rsidR="002D64A4" w:rsidRPr="008A407D" w:rsidRDefault="008B1CD6" w:rsidP="008A407D">
      <w:pPr>
        <w:autoSpaceDE w:val="0"/>
        <w:autoSpaceDN w:val="0"/>
        <w:adjustRightInd w:val="0"/>
        <w:spacing w:after="0" w:line="360" w:lineRule="auto"/>
        <w:ind w:firstLine="709"/>
        <w:jc w:val="both"/>
        <w:rPr>
          <w:rFonts w:ascii="Times New Roman" w:hAnsi="Times New Roman" w:cs="Times New Roman"/>
          <w:color w:val="7030A0"/>
          <w:sz w:val="28"/>
          <w:szCs w:val="28"/>
        </w:rPr>
      </w:pPr>
      <w:r w:rsidRPr="00BA10CE">
        <w:rPr>
          <w:rFonts w:ascii="Times New Roman" w:hAnsi="Times New Roman" w:cs="Times New Roman"/>
          <w:sz w:val="28"/>
          <w:szCs w:val="28"/>
        </w:rPr>
        <w:t xml:space="preserve">А.Толочик зазначає, </w:t>
      </w:r>
      <w:r w:rsidR="002D64A4" w:rsidRPr="00BA10CE">
        <w:rPr>
          <w:rFonts w:ascii="Times New Roman" w:hAnsi="Times New Roman" w:cs="Times New Roman"/>
          <w:sz w:val="28"/>
          <w:szCs w:val="28"/>
        </w:rPr>
        <w:t>що системі вищої</w:t>
      </w:r>
      <w:r w:rsidRPr="00BA10CE">
        <w:rPr>
          <w:rFonts w:ascii="Times New Roman" w:hAnsi="Times New Roman" w:cs="Times New Roman"/>
          <w:sz w:val="28"/>
          <w:szCs w:val="28"/>
        </w:rPr>
        <w:t xml:space="preserve"> </w:t>
      </w:r>
      <w:r w:rsidR="002D64A4" w:rsidRPr="00BA10CE">
        <w:rPr>
          <w:rFonts w:ascii="Times New Roman" w:hAnsi="Times New Roman" w:cs="Times New Roman"/>
          <w:sz w:val="28"/>
          <w:szCs w:val="28"/>
        </w:rPr>
        <w:t xml:space="preserve">освіти </w:t>
      </w:r>
      <w:r w:rsidRPr="00BA10CE">
        <w:rPr>
          <w:rFonts w:ascii="Times New Roman" w:hAnsi="Times New Roman" w:cs="Times New Roman"/>
          <w:sz w:val="28"/>
          <w:szCs w:val="28"/>
        </w:rPr>
        <w:t xml:space="preserve">Британії </w:t>
      </w:r>
      <w:r w:rsidR="00012A4E" w:rsidRPr="00BA10CE">
        <w:rPr>
          <w:rFonts w:ascii="Times New Roman" w:hAnsi="Times New Roman" w:cs="Times New Roman"/>
          <w:sz w:val="28"/>
          <w:szCs w:val="28"/>
        </w:rPr>
        <w:t>властива багаторівнева, різ</w:t>
      </w:r>
      <w:r w:rsidR="002D64A4" w:rsidRPr="00BA10CE">
        <w:rPr>
          <w:rFonts w:ascii="Times New Roman" w:hAnsi="Times New Roman" w:cs="Times New Roman"/>
          <w:sz w:val="28"/>
          <w:szCs w:val="28"/>
        </w:rPr>
        <w:t>номанітна за формами система освіти, яка надає</w:t>
      </w:r>
      <w:r w:rsidRPr="00BA10CE">
        <w:rPr>
          <w:rFonts w:ascii="Times New Roman" w:hAnsi="Times New Roman" w:cs="Times New Roman"/>
          <w:sz w:val="28"/>
          <w:szCs w:val="28"/>
        </w:rPr>
        <w:t xml:space="preserve"> </w:t>
      </w:r>
      <w:r w:rsidR="002D64A4" w:rsidRPr="00BA10CE">
        <w:rPr>
          <w:rFonts w:ascii="Times New Roman" w:hAnsi="Times New Roman" w:cs="Times New Roman"/>
          <w:sz w:val="28"/>
          <w:szCs w:val="28"/>
        </w:rPr>
        <w:t>студентам мо</w:t>
      </w:r>
      <w:r w:rsidR="00012A4E" w:rsidRPr="00BA10CE">
        <w:rPr>
          <w:rFonts w:ascii="Times New Roman" w:hAnsi="Times New Roman" w:cs="Times New Roman"/>
          <w:sz w:val="28"/>
          <w:szCs w:val="28"/>
        </w:rPr>
        <w:t>жливість вибору варіанту навчан</w:t>
      </w:r>
      <w:r w:rsidR="002D64A4" w:rsidRPr="00BA10CE">
        <w:rPr>
          <w:rFonts w:ascii="Times New Roman" w:hAnsi="Times New Roman" w:cs="Times New Roman"/>
          <w:sz w:val="28"/>
          <w:szCs w:val="28"/>
        </w:rPr>
        <w:t>ня; диференціація освіти дозволяє враховувати</w:t>
      </w:r>
      <w:r w:rsidRPr="00BA10CE">
        <w:rPr>
          <w:rFonts w:ascii="Times New Roman" w:hAnsi="Times New Roman" w:cs="Times New Roman"/>
          <w:sz w:val="28"/>
          <w:szCs w:val="28"/>
        </w:rPr>
        <w:t xml:space="preserve"> </w:t>
      </w:r>
      <w:r w:rsidR="002D64A4" w:rsidRPr="00BA10CE">
        <w:rPr>
          <w:rFonts w:ascii="Times New Roman" w:hAnsi="Times New Roman" w:cs="Times New Roman"/>
          <w:sz w:val="28"/>
          <w:szCs w:val="28"/>
        </w:rPr>
        <w:t>динаміку потреб у педагогічних кадрах.</w:t>
      </w:r>
      <w:r w:rsidR="00BA10CE" w:rsidRPr="00BA10CE">
        <w:rPr>
          <w:rFonts w:ascii="Times New Roman" w:hAnsi="Times New Roman" w:cs="Times New Roman"/>
          <w:color w:val="7030A0"/>
          <w:sz w:val="28"/>
          <w:szCs w:val="28"/>
        </w:rPr>
        <w:t xml:space="preserve"> </w:t>
      </w:r>
    </w:p>
    <w:p w:rsidR="00A86E29" w:rsidRPr="00BB7D23" w:rsidRDefault="00A86E29" w:rsidP="00A86E29">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У</w:t>
      </w:r>
      <w:r w:rsidR="00BA10CE" w:rsidRPr="00BB7D23">
        <w:rPr>
          <w:rFonts w:ascii="Times New Roman" w:hAnsi="Times New Roman" w:cs="Times New Roman"/>
          <w:sz w:val="28"/>
          <w:szCs w:val="28"/>
        </w:rPr>
        <w:t xml:space="preserve"> галузі педагогічної підготовки вчителів Великобританії</w:t>
      </w:r>
      <w:r w:rsidRPr="00BB7D23">
        <w:rPr>
          <w:rFonts w:ascii="Times New Roman" w:hAnsi="Times New Roman" w:cs="Times New Roman"/>
          <w:sz w:val="28"/>
          <w:szCs w:val="28"/>
        </w:rPr>
        <w:t xml:space="preserve"> існує багато </w:t>
      </w:r>
      <w:r w:rsidR="002D64A4" w:rsidRPr="00BB7D23">
        <w:rPr>
          <w:rFonts w:ascii="Times New Roman" w:hAnsi="Times New Roman" w:cs="Times New Roman"/>
          <w:sz w:val="28"/>
          <w:szCs w:val="28"/>
        </w:rPr>
        <w:t xml:space="preserve"> </w:t>
      </w:r>
      <w:r w:rsidRPr="00BB7D23">
        <w:rPr>
          <w:rFonts w:ascii="Times New Roman" w:hAnsi="Times New Roman" w:cs="Times New Roman"/>
          <w:sz w:val="28"/>
          <w:szCs w:val="28"/>
        </w:rPr>
        <w:t xml:space="preserve">варіантів освітніх програм з урахуванням індивідуальних можливостей, потреб і здібностей особистості та шляхів </w:t>
      </w:r>
      <w:r w:rsidR="002D64A4" w:rsidRPr="00BB7D23">
        <w:rPr>
          <w:rFonts w:ascii="Times New Roman" w:hAnsi="Times New Roman" w:cs="Times New Roman"/>
          <w:sz w:val="28"/>
          <w:szCs w:val="28"/>
        </w:rPr>
        <w:t>отримання вчительської</w:t>
      </w:r>
      <w:r w:rsidR="00BA10CE" w:rsidRPr="00BB7D23">
        <w:rPr>
          <w:rFonts w:ascii="Times New Roman" w:hAnsi="Times New Roman" w:cs="Times New Roman"/>
          <w:sz w:val="28"/>
          <w:szCs w:val="28"/>
        </w:rPr>
        <w:t xml:space="preserve"> </w:t>
      </w:r>
      <w:r w:rsidR="002D64A4" w:rsidRPr="00BB7D23">
        <w:rPr>
          <w:rFonts w:ascii="Times New Roman" w:hAnsi="Times New Roman" w:cs="Times New Roman"/>
          <w:sz w:val="28"/>
          <w:szCs w:val="28"/>
        </w:rPr>
        <w:t>професії</w:t>
      </w:r>
      <w:r w:rsidRPr="00BB7D23">
        <w:rPr>
          <w:rFonts w:ascii="Times New Roman" w:hAnsi="Times New Roman" w:cs="Times New Roman"/>
          <w:sz w:val="28"/>
          <w:szCs w:val="28"/>
        </w:rPr>
        <w:t>:</w:t>
      </w:r>
    </w:p>
    <w:p w:rsidR="00A86E29" w:rsidRPr="00BB7D23" w:rsidRDefault="002D64A4" w:rsidP="00A86E29">
      <w:pPr>
        <w:pStyle w:val="a3"/>
        <w:numPr>
          <w:ilvl w:val="0"/>
          <w:numId w:val="20"/>
        </w:numPr>
        <w:autoSpaceDE w:val="0"/>
        <w:autoSpaceDN w:val="0"/>
        <w:adjustRightInd w:val="0"/>
        <w:spacing w:after="0" w:line="360" w:lineRule="auto"/>
        <w:jc w:val="both"/>
        <w:rPr>
          <w:rFonts w:ascii="Times New Roman" w:hAnsi="Times New Roman" w:cs="Times New Roman"/>
          <w:sz w:val="28"/>
          <w:szCs w:val="28"/>
        </w:rPr>
      </w:pPr>
      <w:r w:rsidRPr="00BB7D23">
        <w:rPr>
          <w:rFonts w:ascii="Times New Roman" w:hAnsi="Times New Roman" w:cs="Times New Roman"/>
          <w:sz w:val="28"/>
          <w:szCs w:val="28"/>
        </w:rPr>
        <w:t>університетська осв</w:t>
      </w:r>
      <w:r w:rsidR="0077052E" w:rsidRPr="00BB7D23">
        <w:rPr>
          <w:rFonts w:ascii="Times New Roman" w:hAnsi="Times New Roman" w:cs="Times New Roman"/>
          <w:sz w:val="28"/>
          <w:szCs w:val="28"/>
        </w:rPr>
        <w:t xml:space="preserve">іта; </w:t>
      </w:r>
    </w:p>
    <w:p w:rsidR="00A86E29" w:rsidRPr="00BB7D23" w:rsidRDefault="0077052E" w:rsidP="00A86E29">
      <w:pPr>
        <w:pStyle w:val="a3"/>
        <w:numPr>
          <w:ilvl w:val="0"/>
          <w:numId w:val="20"/>
        </w:numPr>
        <w:autoSpaceDE w:val="0"/>
        <w:autoSpaceDN w:val="0"/>
        <w:adjustRightInd w:val="0"/>
        <w:spacing w:after="0" w:line="360" w:lineRule="auto"/>
        <w:jc w:val="both"/>
        <w:rPr>
          <w:rFonts w:ascii="Times New Roman" w:hAnsi="Times New Roman" w:cs="Times New Roman"/>
          <w:sz w:val="28"/>
          <w:szCs w:val="28"/>
        </w:rPr>
      </w:pPr>
      <w:r w:rsidRPr="00BB7D23">
        <w:rPr>
          <w:rFonts w:ascii="Times New Roman" w:hAnsi="Times New Roman" w:cs="Times New Roman"/>
          <w:sz w:val="28"/>
          <w:szCs w:val="28"/>
        </w:rPr>
        <w:t>дипломна вчи</w:t>
      </w:r>
      <w:r w:rsidR="002D64A4" w:rsidRPr="00BB7D23">
        <w:rPr>
          <w:rFonts w:ascii="Times New Roman" w:hAnsi="Times New Roman" w:cs="Times New Roman"/>
          <w:sz w:val="28"/>
          <w:szCs w:val="28"/>
        </w:rPr>
        <w:t>тельська про</w:t>
      </w:r>
      <w:r w:rsidRPr="00BB7D23">
        <w:rPr>
          <w:rFonts w:ascii="Times New Roman" w:hAnsi="Times New Roman" w:cs="Times New Roman"/>
          <w:sz w:val="28"/>
          <w:szCs w:val="28"/>
        </w:rPr>
        <w:t xml:space="preserve">грама (GTP); </w:t>
      </w:r>
    </w:p>
    <w:p w:rsidR="00A86E29" w:rsidRPr="00BB7D23" w:rsidRDefault="0077052E" w:rsidP="00A86E29">
      <w:pPr>
        <w:pStyle w:val="a3"/>
        <w:numPr>
          <w:ilvl w:val="0"/>
          <w:numId w:val="20"/>
        </w:numPr>
        <w:autoSpaceDE w:val="0"/>
        <w:autoSpaceDN w:val="0"/>
        <w:adjustRightInd w:val="0"/>
        <w:spacing w:after="0" w:line="360" w:lineRule="auto"/>
        <w:jc w:val="both"/>
        <w:rPr>
          <w:rFonts w:ascii="Times New Roman" w:hAnsi="Times New Roman" w:cs="Times New Roman"/>
          <w:sz w:val="28"/>
          <w:szCs w:val="28"/>
        </w:rPr>
      </w:pPr>
      <w:r w:rsidRPr="00BB7D23">
        <w:rPr>
          <w:rFonts w:ascii="Times New Roman" w:hAnsi="Times New Roman" w:cs="Times New Roman"/>
          <w:sz w:val="28"/>
          <w:szCs w:val="28"/>
        </w:rPr>
        <w:t>програма зареєстро</w:t>
      </w:r>
      <w:r w:rsidR="002D64A4" w:rsidRPr="00BB7D23">
        <w:rPr>
          <w:rFonts w:ascii="Times New Roman" w:hAnsi="Times New Roman" w:cs="Times New Roman"/>
          <w:sz w:val="28"/>
          <w:szCs w:val="28"/>
        </w:rPr>
        <w:t>ваних учителів</w:t>
      </w:r>
      <w:r w:rsidRPr="00BB7D23">
        <w:rPr>
          <w:rFonts w:ascii="Times New Roman" w:hAnsi="Times New Roman" w:cs="Times New Roman"/>
          <w:sz w:val="28"/>
          <w:szCs w:val="28"/>
        </w:rPr>
        <w:t xml:space="preserve"> (RTP); </w:t>
      </w:r>
    </w:p>
    <w:p w:rsidR="00A86E29" w:rsidRPr="00971FE7" w:rsidRDefault="0077052E" w:rsidP="00A86E29">
      <w:pPr>
        <w:pStyle w:val="a3"/>
        <w:numPr>
          <w:ilvl w:val="0"/>
          <w:numId w:val="20"/>
        </w:numPr>
        <w:autoSpaceDE w:val="0"/>
        <w:autoSpaceDN w:val="0"/>
        <w:adjustRightInd w:val="0"/>
        <w:spacing w:after="0" w:line="360" w:lineRule="auto"/>
        <w:jc w:val="both"/>
        <w:rPr>
          <w:rFonts w:ascii="Times New Roman" w:hAnsi="Times New Roman" w:cs="Times New Roman"/>
          <w:sz w:val="28"/>
          <w:szCs w:val="28"/>
        </w:rPr>
      </w:pPr>
      <w:r w:rsidRPr="00BB7D23">
        <w:rPr>
          <w:rFonts w:ascii="Times New Roman" w:hAnsi="Times New Roman" w:cs="Times New Roman"/>
          <w:sz w:val="28"/>
          <w:szCs w:val="28"/>
        </w:rPr>
        <w:t>програма підготовки вчи</w:t>
      </w:r>
      <w:r w:rsidR="002D64A4" w:rsidRPr="00BB7D23">
        <w:rPr>
          <w:rFonts w:ascii="Times New Roman" w:hAnsi="Times New Roman" w:cs="Times New Roman"/>
          <w:sz w:val="28"/>
          <w:szCs w:val="28"/>
        </w:rPr>
        <w:t xml:space="preserve">телів з центром </w:t>
      </w:r>
      <w:r w:rsidR="002D64A4" w:rsidRPr="00971FE7">
        <w:rPr>
          <w:rFonts w:ascii="Times New Roman" w:hAnsi="Times New Roman" w:cs="Times New Roman"/>
          <w:sz w:val="28"/>
          <w:szCs w:val="28"/>
        </w:rPr>
        <w:t xml:space="preserve">у школі (SCITT); </w:t>
      </w:r>
    </w:p>
    <w:p w:rsidR="00A86E29" w:rsidRPr="00A56DB0" w:rsidRDefault="002D64A4" w:rsidP="00A86E29">
      <w:pPr>
        <w:autoSpaceDE w:val="0"/>
        <w:autoSpaceDN w:val="0"/>
        <w:adjustRightInd w:val="0"/>
        <w:spacing w:after="0" w:line="360" w:lineRule="auto"/>
        <w:ind w:firstLine="709"/>
        <w:jc w:val="both"/>
        <w:rPr>
          <w:rFonts w:ascii="Times New Roman" w:hAnsi="Times New Roman" w:cs="Times New Roman"/>
          <w:sz w:val="28"/>
          <w:szCs w:val="28"/>
          <w:lang w:val="en-US"/>
        </w:rPr>
      </w:pPr>
      <w:r w:rsidRPr="00971FE7">
        <w:rPr>
          <w:rFonts w:ascii="Times New Roman" w:hAnsi="Times New Roman" w:cs="Times New Roman"/>
          <w:sz w:val="28"/>
          <w:szCs w:val="28"/>
        </w:rPr>
        <w:t>програма</w:t>
      </w:r>
      <w:r w:rsidR="0077052E" w:rsidRPr="00971FE7">
        <w:rPr>
          <w:rFonts w:ascii="Times New Roman" w:hAnsi="Times New Roman" w:cs="Times New Roman"/>
          <w:sz w:val="28"/>
          <w:szCs w:val="28"/>
        </w:rPr>
        <w:t xml:space="preserve"> «</w:t>
      </w:r>
      <w:r w:rsidRPr="00971FE7">
        <w:rPr>
          <w:rFonts w:ascii="Times New Roman" w:hAnsi="Times New Roman" w:cs="Times New Roman"/>
          <w:sz w:val="28"/>
          <w:szCs w:val="28"/>
        </w:rPr>
        <w:t>Teach</w:t>
      </w:r>
      <w:r w:rsidR="00A56DB0" w:rsidRPr="00A56DB0">
        <w:rPr>
          <w:rFonts w:ascii="Times New Roman" w:hAnsi="Times New Roman" w:cs="Times New Roman"/>
          <w:sz w:val="28"/>
          <w:szCs w:val="28"/>
          <w:lang w:val="en-US"/>
        </w:rPr>
        <w:t xml:space="preserve"> </w:t>
      </w:r>
      <w:r w:rsidRPr="00971FE7">
        <w:rPr>
          <w:rFonts w:ascii="Times New Roman" w:hAnsi="Times New Roman" w:cs="Times New Roman"/>
          <w:sz w:val="28"/>
          <w:szCs w:val="28"/>
        </w:rPr>
        <w:t>first</w:t>
      </w:r>
      <w:r w:rsidR="0077052E" w:rsidRPr="00971FE7">
        <w:rPr>
          <w:rFonts w:ascii="Times New Roman" w:hAnsi="Times New Roman" w:cs="Times New Roman"/>
          <w:sz w:val="28"/>
          <w:szCs w:val="28"/>
        </w:rPr>
        <w:t>»</w:t>
      </w:r>
      <w:r w:rsidRPr="00971FE7">
        <w:rPr>
          <w:rFonts w:ascii="Times New Roman" w:hAnsi="Times New Roman" w:cs="Times New Roman"/>
          <w:sz w:val="28"/>
          <w:szCs w:val="28"/>
        </w:rPr>
        <w:t xml:space="preserve"> тощо </w:t>
      </w:r>
      <w:r w:rsidR="00A86E29" w:rsidRPr="00971FE7">
        <w:rPr>
          <w:rFonts w:ascii="Times New Roman" w:hAnsi="Times New Roman" w:cs="Times New Roman"/>
          <w:sz w:val="28"/>
          <w:szCs w:val="28"/>
        </w:rPr>
        <w:t>[</w:t>
      </w:r>
      <w:r w:rsidR="00971FE7" w:rsidRPr="00A56DB0">
        <w:rPr>
          <w:rFonts w:ascii="Times New Roman" w:hAnsi="Times New Roman" w:cs="Times New Roman"/>
          <w:sz w:val="28"/>
          <w:szCs w:val="28"/>
          <w:lang w:val="en-US"/>
        </w:rPr>
        <w:t>10</w:t>
      </w:r>
      <w:r w:rsidR="00A86E29" w:rsidRPr="00971FE7">
        <w:rPr>
          <w:rFonts w:ascii="Times New Roman" w:hAnsi="Times New Roman" w:cs="Times New Roman"/>
          <w:sz w:val="28"/>
          <w:szCs w:val="28"/>
        </w:rPr>
        <w:t>, с.129]</w:t>
      </w:r>
      <w:r w:rsidR="00971FE7" w:rsidRPr="00A56DB0">
        <w:rPr>
          <w:rFonts w:ascii="Times New Roman" w:hAnsi="Times New Roman" w:cs="Times New Roman"/>
          <w:sz w:val="28"/>
          <w:szCs w:val="28"/>
          <w:lang w:val="en-US"/>
        </w:rPr>
        <w:t>.</w:t>
      </w:r>
    </w:p>
    <w:p w:rsidR="002D64A4" w:rsidRPr="00BB7D23" w:rsidRDefault="00A86E29"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lastRenderedPageBreak/>
        <w:t>Д</w:t>
      </w:r>
      <w:r w:rsidR="0077052E" w:rsidRPr="00BB7D23">
        <w:rPr>
          <w:rFonts w:ascii="Times New Roman" w:hAnsi="Times New Roman" w:cs="Times New Roman"/>
          <w:sz w:val="28"/>
          <w:szCs w:val="28"/>
        </w:rPr>
        <w:t>ля систе</w:t>
      </w:r>
      <w:r w:rsidR="002D64A4" w:rsidRPr="00BB7D23">
        <w:rPr>
          <w:rFonts w:ascii="Times New Roman" w:hAnsi="Times New Roman" w:cs="Times New Roman"/>
          <w:sz w:val="28"/>
          <w:szCs w:val="28"/>
        </w:rPr>
        <w:t>ми підготовки вчителів у Ве</w:t>
      </w:r>
      <w:r w:rsidR="0077052E" w:rsidRPr="00BB7D23">
        <w:rPr>
          <w:rFonts w:ascii="Times New Roman" w:hAnsi="Times New Roman" w:cs="Times New Roman"/>
          <w:sz w:val="28"/>
          <w:szCs w:val="28"/>
        </w:rPr>
        <w:t xml:space="preserve">ликобританії </w:t>
      </w:r>
      <w:r w:rsidRPr="00BB7D23">
        <w:rPr>
          <w:rFonts w:ascii="Times New Roman" w:hAnsi="Times New Roman" w:cs="Times New Roman"/>
          <w:sz w:val="28"/>
          <w:szCs w:val="28"/>
        </w:rPr>
        <w:t xml:space="preserve">є </w:t>
      </w:r>
      <w:r w:rsidR="0077052E" w:rsidRPr="00BB7D23">
        <w:rPr>
          <w:rFonts w:ascii="Times New Roman" w:hAnsi="Times New Roman" w:cs="Times New Roman"/>
          <w:sz w:val="28"/>
          <w:szCs w:val="28"/>
        </w:rPr>
        <w:t>харак</w:t>
      </w:r>
      <w:r w:rsidR="002D64A4" w:rsidRPr="00BB7D23">
        <w:rPr>
          <w:rFonts w:ascii="Times New Roman" w:hAnsi="Times New Roman" w:cs="Times New Roman"/>
          <w:sz w:val="28"/>
          <w:szCs w:val="28"/>
        </w:rPr>
        <w:t>терним використання інноваційних методів та</w:t>
      </w:r>
      <w:r w:rsidRPr="00BB7D23">
        <w:rPr>
          <w:rFonts w:ascii="Times New Roman" w:hAnsi="Times New Roman" w:cs="Times New Roman"/>
          <w:sz w:val="28"/>
          <w:szCs w:val="28"/>
        </w:rPr>
        <w:t xml:space="preserve"> </w:t>
      </w:r>
      <w:r w:rsidR="002D64A4" w:rsidRPr="00BB7D23">
        <w:rPr>
          <w:rFonts w:ascii="Times New Roman" w:hAnsi="Times New Roman" w:cs="Times New Roman"/>
          <w:sz w:val="28"/>
          <w:szCs w:val="28"/>
        </w:rPr>
        <w:t>нових гнучких т</w:t>
      </w:r>
      <w:r w:rsidR="0077052E" w:rsidRPr="00BB7D23">
        <w:rPr>
          <w:rFonts w:ascii="Times New Roman" w:hAnsi="Times New Roman" w:cs="Times New Roman"/>
          <w:sz w:val="28"/>
          <w:szCs w:val="28"/>
        </w:rPr>
        <w:t>ехнологій, які забезпечують різ</w:t>
      </w:r>
      <w:r w:rsidR="002D64A4" w:rsidRPr="00BB7D23">
        <w:rPr>
          <w:rFonts w:ascii="Times New Roman" w:hAnsi="Times New Roman" w:cs="Times New Roman"/>
          <w:sz w:val="28"/>
          <w:szCs w:val="28"/>
        </w:rPr>
        <w:t>ноплановість та диференціацію у навчальному</w:t>
      </w:r>
      <w:r w:rsidRPr="00BB7D23">
        <w:rPr>
          <w:rFonts w:ascii="Times New Roman" w:hAnsi="Times New Roman" w:cs="Times New Roman"/>
          <w:sz w:val="28"/>
          <w:szCs w:val="28"/>
        </w:rPr>
        <w:t xml:space="preserve"> </w:t>
      </w:r>
      <w:r w:rsidR="002D64A4" w:rsidRPr="00BB7D23">
        <w:rPr>
          <w:rFonts w:ascii="Times New Roman" w:hAnsi="Times New Roman" w:cs="Times New Roman"/>
          <w:sz w:val="28"/>
          <w:szCs w:val="28"/>
        </w:rPr>
        <w:t xml:space="preserve">процесі. </w:t>
      </w:r>
      <w:r w:rsidRPr="00BB7D23">
        <w:rPr>
          <w:rFonts w:ascii="Times New Roman" w:hAnsi="Times New Roman" w:cs="Times New Roman"/>
          <w:sz w:val="28"/>
          <w:szCs w:val="28"/>
        </w:rPr>
        <w:t xml:space="preserve">Це надає </w:t>
      </w:r>
      <w:r w:rsidR="002D64A4" w:rsidRPr="00BB7D23">
        <w:rPr>
          <w:rFonts w:ascii="Times New Roman" w:hAnsi="Times New Roman" w:cs="Times New Roman"/>
          <w:sz w:val="28"/>
          <w:szCs w:val="28"/>
        </w:rPr>
        <w:t>студент</w:t>
      </w:r>
      <w:r w:rsidRPr="00BB7D23">
        <w:rPr>
          <w:rFonts w:ascii="Times New Roman" w:hAnsi="Times New Roman" w:cs="Times New Roman"/>
          <w:sz w:val="28"/>
          <w:szCs w:val="28"/>
        </w:rPr>
        <w:t>ам</w:t>
      </w:r>
      <w:r w:rsidR="002D64A4" w:rsidRPr="00BB7D23">
        <w:rPr>
          <w:rFonts w:ascii="Times New Roman" w:hAnsi="Times New Roman" w:cs="Times New Roman"/>
          <w:sz w:val="28"/>
          <w:szCs w:val="28"/>
        </w:rPr>
        <w:t xml:space="preserve"> можлив</w:t>
      </w:r>
      <w:r w:rsidRPr="00BB7D23">
        <w:rPr>
          <w:rFonts w:ascii="Times New Roman" w:hAnsi="Times New Roman" w:cs="Times New Roman"/>
          <w:sz w:val="28"/>
          <w:szCs w:val="28"/>
        </w:rPr>
        <w:t>і</w:t>
      </w:r>
      <w:r w:rsidR="002D64A4" w:rsidRPr="00BB7D23">
        <w:rPr>
          <w:rFonts w:ascii="Times New Roman" w:hAnsi="Times New Roman" w:cs="Times New Roman"/>
          <w:sz w:val="28"/>
          <w:szCs w:val="28"/>
        </w:rPr>
        <w:t>ст</w:t>
      </w:r>
      <w:r w:rsidRPr="00BB7D23">
        <w:rPr>
          <w:rFonts w:ascii="Times New Roman" w:hAnsi="Times New Roman" w:cs="Times New Roman"/>
          <w:sz w:val="28"/>
          <w:szCs w:val="28"/>
        </w:rPr>
        <w:t>ь</w:t>
      </w:r>
      <w:r w:rsidR="002D64A4" w:rsidRPr="00BB7D23">
        <w:rPr>
          <w:rFonts w:ascii="Times New Roman" w:hAnsi="Times New Roman" w:cs="Times New Roman"/>
          <w:sz w:val="28"/>
          <w:szCs w:val="28"/>
        </w:rPr>
        <w:t xml:space="preserve"> займати активну</w:t>
      </w:r>
      <w:r w:rsidRPr="00BB7D23">
        <w:rPr>
          <w:rFonts w:ascii="Times New Roman" w:hAnsi="Times New Roman" w:cs="Times New Roman"/>
          <w:sz w:val="28"/>
          <w:szCs w:val="28"/>
        </w:rPr>
        <w:t xml:space="preserve"> </w:t>
      </w:r>
      <w:r w:rsidR="002D64A4" w:rsidRPr="00BB7D23">
        <w:rPr>
          <w:rFonts w:ascii="Times New Roman" w:hAnsi="Times New Roman" w:cs="Times New Roman"/>
          <w:sz w:val="28"/>
          <w:szCs w:val="28"/>
        </w:rPr>
        <w:t>позицію у на</w:t>
      </w:r>
      <w:r w:rsidR="0077052E" w:rsidRPr="00BB7D23">
        <w:rPr>
          <w:rFonts w:ascii="Times New Roman" w:hAnsi="Times New Roman" w:cs="Times New Roman"/>
          <w:sz w:val="28"/>
          <w:szCs w:val="28"/>
        </w:rPr>
        <w:t xml:space="preserve">вчальному процесі, </w:t>
      </w:r>
      <w:r w:rsidR="002D64A4" w:rsidRPr="00BB7D23">
        <w:rPr>
          <w:rFonts w:ascii="Times New Roman" w:hAnsi="Times New Roman" w:cs="Times New Roman"/>
          <w:sz w:val="28"/>
          <w:szCs w:val="28"/>
        </w:rPr>
        <w:t>набу</w:t>
      </w:r>
      <w:r w:rsidRPr="00BB7D23">
        <w:rPr>
          <w:rFonts w:ascii="Times New Roman" w:hAnsi="Times New Roman" w:cs="Times New Roman"/>
          <w:sz w:val="28"/>
          <w:szCs w:val="28"/>
        </w:rPr>
        <w:t xml:space="preserve">вати </w:t>
      </w:r>
      <w:r w:rsidR="002D64A4" w:rsidRPr="00BB7D23">
        <w:rPr>
          <w:rFonts w:ascii="Times New Roman" w:hAnsi="Times New Roman" w:cs="Times New Roman"/>
          <w:sz w:val="28"/>
          <w:szCs w:val="28"/>
        </w:rPr>
        <w:t>власн</w:t>
      </w:r>
      <w:r w:rsidRPr="00BB7D23">
        <w:rPr>
          <w:rFonts w:ascii="Times New Roman" w:hAnsi="Times New Roman" w:cs="Times New Roman"/>
          <w:sz w:val="28"/>
          <w:szCs w:val="28"/>
        </w:rPr>
        <w:t>ий</w:t>
      </w:r>
      <w:r w:rsidR="002D64A4" w:rsidRPr="00BB7D23">
        <w:rPr>
          <w:rFonts w:ascii="Times New Roman" w:hAnsi="Times New Roman" w:cs="Times New Roman"/>
          <w:sz w:val="28"/>
          <w:szCs w:val="28"/>
        </w:rPr>
        <w:t xml:space="preserve"> досвід тощо.</w:t>
      </w:r>
    </w:p>
    <w:p w:rsidR="00245DB1" w:rsidRPr="00BB7D23" w:rsidRDefault="002D64A4"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Слід зазначити, що становлення системи</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професійної підготовки вчителя початкової</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школи у Великобританії відб</w:t>
      </w:r>
      <w:r w:rsidR="0077052E" w:rsidRPr="00BB7D23">
        <w:rPr>
          <w:rFonts w:ascii="Times New Roman" w:hAnsi="Times New Roman" w:cs="Times New Roman"/>
          <w:sz w:val="28"/>
          <w:szCs w:val="28"/>
        </w:rPr>
        <w:t>увалось під впли</w:t>
      </w:r>
      <w:r w:rsidRPr="00BB7D23">
        <w:rPr>
          <w:rFonts w:ascii="Times New Roman" w:hAnsi="Times New Roman" w:cs="Times New Roman"/>
          <w:sz w:val="28"/>
          <w:szCs w:val="28"/>
        </w:rPr>
        <w:t>вом внутрішніх (оновлення початкової ланки</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освіти, розширення функцій учителя в школі</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тощо) та зовнішніх чинників (входження в</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освітній прост</w:t>
      </w:r>
      <w:r w:rsidR="0077052E" w:rsidRPr="00BB7D23">
        <w:rPr>
          <w:rFonts w:ascii="Times New Roman" w:hAnsi="Times New Roman" w:cs="Times New Roman"/>
          <w:sz w:val="28"/>
          <w:szCs w:val="28"/>
        </w:rPr>
        <w:t>ір Європи, здійснення модерніза</w:t>
      </w:r>
      <w:r w:rsidRPr="00BB7D23">
        <w:rPr>
          <w:rFonts w:ascii="Times New Roman" w:hAnsi="Times New Roman" w:cs="Times New Roman"/>
          <w:sz w:val="28"/>
          <w:szCs w:val="28"/>
        </w:rPr>
        <w:t>ції</w:t>
      </w:r>
      <w:r w:rsidR="00C90912" w:rsidRPr="00BB7D23">
        <w:rPr>
          <w:rFonts w:ascii="Times New Roman" w:hAnsi="Times New Roman" w:cs="Times New Roman"/>
          <w:sz w:val="28"/>
          <w:szCs w:val="28"/>
        </w:rPr>
        <w:t xml:space="preserve"> освітньої д</w:t>
      </w:r>
      <w:r w:rsidRPr="00BB7D23">
        <w:rPr>
          <w:rFonts w:ascii="Times New Roman" w:hAnsi="Times New Roman" w:cs="Times New Roman"/>
          <w:sz w:val="28"/>
          <w:szCs w:val="28"/>
        </w:rPr>
        <w:t xml:space="preserve">іяльності в контексті європейських </w:t>
      </w:r>
      <w:r w:rsidR="00C90912" w:rsidRPr="00BB7D23">
        <w:rPr>
          <w:rFonts w:ascii="Times New Roman" w:hAnsi="Times New Roman" w:cs="Times New Roman"/>
          <w:sz w:val="28"/>
          <w:szCs w:val="28"/>
        </w:rPr>
        <w:t>вимог,</w:t>
      </w:r>
      <w:r w:rsidR="00F05B75"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пі</w:t>
      </w:r>
      <w:r w:rsidRPr="00BB7D23">
        <w:rPr>
          <w:rFonts w:ascii="Times New Roman" w:hAnsi="Times New Roman" w:cs="Times New Roman"/>
          <w:sz w:val="28"/>
          <w:szCs w:val="28"/>
        </w:rPr>
        <w:t>двищення рівня підготовки вчите</w:t>
      </w:r>
      <w:r w:rsidR="00C90912" w:rsidRPr="00BB7D23">
        <w:rPr>
          <w:rFonts w:ascii="Times New Roman" w:hAnsi="Times New Roman" w:cs="Times New Roman"/>
          <w:sz w:val="28"/>
          <w:szCs w:val="28"/>
        </w:rPr>
        <w:t>лів з боку суспільства).</w:t>
      </w:r>
    </w:p>
    <w:p w:rsidR="00F05B75" w:rsidRPr="00BB7D23" w:rsidRDefault="00C90912"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В кінці 80-х </w:t>
      </w:r>
      <w:r w:rsidR="002D64A4" w:rsidRPr="00BB7D23">
        <w:rPr>
          <w:rFonts w:ascii="Times New Roman" w:hAnsi="Times New Roman" w:cs="Times New Roman"/>
          <w:sz w:val="28"/>
          <w:szCs w:val="28"/>
        </w:rPr>
        <w:t>– на початку 90-х рp. у Великоб</w:t>
      </w:r>
      <w:r w:rsidRPr="00BB7D23">
        <w:rPr>
          <w:rFonts w:ascii="Times New Roman" w:hAnsi="Times New Roman" w:cs="Times New Roman"/>
          <w:sz w:val="28"/>
          <w:szCs w:val="28"/>
        </w:rPr>
        <w:t>ританії склалася наст</w:t>
      </w:r>
      <w:r w:rsidR="002D64A4" w:rsidRPr="00BB7D23">
        <w:rPr>
          <w:rFonts w:ascii="Times New Roman" w:hAnsi="Times New Roman" w:cs="Times New Roman"/>
          <w:sz w:val="28"/>
          <w:szCs w:val="28"/>
        </w:rPr>
        <w:t>упна структура різнотип</w:t>
      </w:r>
      <w:r w:rsidRPr="00BB7D23">
        <w:rPr>
          <w:rFonts w:ascii="Times New Roman" w:hAnsi="Times New Roman" w:cs="Times New Roman"/>
          <w:sz w:val="28"/>
          <w:szCs w:val="28"/>
        </w:rPr>
        <w:t>них навчальних</w:t>
      </w:r>
      <w:r w:rsidR="002D64A4" w:rsidRPr="00BB7D23">
        <w:rPr>
          <w:rFonts w:ascii="Times New Roman" w:hAnsi="Times New Roman" w:cs="Times New Roman"/>
          <w:sz w:val="28"/>
          <w:szCs w:val="28"/>
        </w:rPr>
        <w:t xml:space="preserve"> закладів, які здійснюють підго</w:t>
      </w:r>
      <w:r w:rsidRPr="00BB7D23">
        <w:rPr>
          <w:rFonts w:ascii="Times New Roman" w:hAnsi="Times New Roman" w:cs="Times New Roman"/>
          <w:sz w:val="28"/>
          <w:szCs w:val="28"/>
        </w:rPr>
        <w:t xml:space="preserve">товку вчителів: </w:t>
      </w:r>
    </w:p>
    <w:p w:rsidR="00F05B75" w:rsidRPr="00BB7D23" w:rsidRDefault="002D64A4"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1) чотирирічні інститути і коле</w:t>
      </w:r>
      <w:r w:rsidR="00C90912" w:rsidRPr="00BB7D23">
        <w:rPr>
          <w:rFonts w:ascii="Times New Roman" w:hAnsi="Times New Roman" w:cs="Times New Roman"/>
          <w:sz w:val="28"/>
          <w:szCs w:val="28"/>
        </w:rPr>
        <w:t>джі вищої освіти (Institutes</w:t>
      </w:r>
      <w:r w:rsidR="00F05B75"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and</w:t>
      </w:r>
      <w:r w:rsidR="00F05B75"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Colleges</w:t>
      </w:r>
      <w:r w:rsidR="00F05B75"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of</w:t>
      </w:r>
      <w:r w:rsidR="00F05B75"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Higher</w:t>
      </w:r>
      <w:r w:rsidR="00F05B75"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 xml:space="preserve">Education); </w:t>
      </w:r>
    </w:p>
    <w:p w:rsidR="00F05B75" w:rsidRPr="00BB7D23" w:rsidRDefault="00C90912"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2) однорічні інститути педагогіки</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при університетах (Institutes</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of</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Education</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of</w:t>
      </w:r>
      <w:r w:rsidR="00F05B75" w:rsidRPr="00BB7D23">
        <w:rPr>
          <w:rFonts w:ascii="Times New Roman" w:hAnsi="Times New Roman" w:cs="Times New Roman"/>
          <w:sz w:val="28"/>
          <w:szCs w:val="28"/>
        </w:rPr>
        <w:t xml:space="preserve"> </w:t>
      </w:r>
      <w:r w:rsidRPr="00BB7D23">
        <w:rPr>
          <w:rFonts w:ascii="Times New Roman" w:hAnsi="Times New Roman" w:cs="Times New Roman"/>
          <w:sz w:val="28"/>
          <w:szCs w:val="28"/>
        </w:rPr>
        <w:t>Universities);</w:t>
      </w:r>
    </w:p>
    <w:p w:rsidR="00BB7D23" w:rsidRPr="00BB7D23" w:rsidRDefault="00C90912"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 3) дворічні факультети педагогіки</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політехнічних інститутів (Politechnics</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Departments</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of</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Educati</w:t>
      </w:r>
      <w:r w:rsidR="00245DB1" w:rsidRPr="00BB7D23">
        <w:rPr>
          <w:rFonts w:ascii="Times New Roman" w:hAnsi="Times New Roman" w:cs="Times New Roman"/>
          <w:sz w:val="28"/>
          <w:szCs w:val="28"/>
        </w:rPr>
        <w:t>on);</w:t>
      </w:r>
    </w:p>
    <w:p w:rsidR="00BB7D23" w:rsidRPr="00BB7D23" w:rsidRDefault="00245DB1"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 4) чотирирічні школи сцені</w:t>
      </w:r>
      <w:r w:rsidR="00C90912" w:rsidRPr="00BB7D23">
        <w:rPr>
          <w:rFonts w:ascii="Times New Roman" w:hAnsi="Times New Roman" w:cs="Times New Roman"/>
          <w:sz w:val="28"/>
          <w:szCs w:val="28"/>
        </w:rPr>
        <w:t>чного мистецтва (Central</w:t>
      </w:r>
      <w:r w:rsidR="00BB7D23"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Schools</w:t>
      </w:r>
      <w:r w:rsidR="00BB7D23"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of</w:t>
      </w:r>
      <w:r w:rsidR="00BB7D23"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Speech</w:t>
      </w:r>
      <w:r w:rsidR="00BB7D23"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and</w:t>
      </w:r>
      <w:r w:rsidR="00BB7D23"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Drama);</w:t>
      </w:r>
    </w:p>
    <w:p w:rsidR="00BB7D23" w:rsidRPr="00BB7D23" w:rsidRDefault="00C90912"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 5) дворічні технічні коледжі (Colleges</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of</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Education</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Technical);</w:t>
      </w:r>
    </w:p>
    <w:p w:rsidR="00BB7D23" w:rsidRPr="00BB7D23" w:rsidRDefault="00C90912"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 6) програма підготовки</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бакалаврів (GTP Graduate</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Teaching</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Programme);</w:t>
      </w:r>
    </w:p>
    <w:p w:rsidR="00C90912" w:rsidRPr="00BB7D23" w:rsidRDefault="00BB7D23" w:rsidP="008A407D">
      <w:pPr>
        <w:autoSpaceDE w:val="0"/>
        <w:autoSpaceDN w:val="0"/>
        <w:adjustRightInd w:val="0"/>
        <w:spacing w:after="0" w:line="360"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7) програма п</w:t>
      </w:r>
      <w:r w:rsidR="00245DB1" w:rsidRPr="00BB7D23">
        <w:rPr>
          <w:rFonts w:ascii="Times New Roman" w:hAnsi="Times New Roman" w:cs="Times New Roman"/>
          <w:sz w:val="28"/>
          <w:szCs w:val="28"/>
        </w:rPr>
        <w:t>ідготовки дипломованих спеціалі</w:t>
      </w:r>
      <w:r w:rsidR="00C90912" w:rsidRPr="00BB7D23">
        <w:rPr>
          <w:rFonts w:ascii="Times New Roman" w:hAnsi="Times New Roman" w:cs="Times New Roman"/>
          <w:sz w:val="28"/>
          <w:szCs w:val="28"/>
        </w:rPr>
        <w:t>стів (RTP Registered</w:t>
      </w:r>
      <w:r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Teaching</w:t>
      </w:r>
      <w:r w:rsidRPr="00BB7D23">
        <w:rPr>
          <w:rFonts w:ascii="Times New Roman" w:hAnsi="Times New Roman" w:cs="Times New Roman"/>
          <w:sz w:val="28"/>
          <w:szCs w:val="28"/>
        </w:rPr>
        <w:t xml:space="preserve"> </w:t>
      </w:r>
      <w:r w:rsidR="00C90912" w:rsidRPr="00BB7D23">
        <w:rPr>
          <w:rFonts w:ascii="Times New Roman" w:hAnsi="Times New Roman" w:cs="Times New Roman"/>
          <w:sz w:val="28"/>
          <w:szCs w:val="28"/>
        </w:rPr>
        <w:t>Programme).</w:t>
      </w:r>
    </w:p>
    <w:p w:rsidR="00C90912" w:rsidRPr="00BB7D23"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Характерною тенденцією педагогічної освіти</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вчителів у Великобританії є її неперервність,</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 xml:space="preserve">яка забезпечується наступністю трьох </w:t>
      </w:r>
      <w:r w:rsidRPr="00BB7D23">
        <w:rPr>
          <w:rFonts w:ascii="Times New Roman" w:hAnsi="Times New Roman" w:cs="Times New Roman"/>
          <w:sz w:val="28"/>
          <w:szCs w:val="28"/>
        </w:rPr>
        <w:lastRenderedPageBreak/>
        <w:t>етапів:</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довузівська (початкова) професійна підготовка</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учнів-стар</w:t>
      </w:r>
      <w:r w:rsidR="00245DB1" w:rsidRPr="00BB7D23">
        <w:rPr>
          <w:rFonts w:ascii="Times New Roman" w:hAnsi="Times New Roman" w:cs="Times New Roman"/>
          <w:sz w:val="28"/>
          <w:szCs w:val="28"/>
        </w:rPr>
        <w:t>шокласників; фундаментальна (ос</w:t>
      </w:r>
      <w:r w:rsidRPr="00BB7D23">
        <w:rPr>
          <w:rFonts w:ascii="Times New Roman" w:hAnsi="Times New Roman" w:cs="Times New Roman"/>
          <w:sz w:val="28"/>
          <w:szCs w:val="28"/>
        </w:rPr>
        <w:t>новна) професі</w:t>
      </w:r>
      <w:r w:rsidR="00245DB1" w:rsidRPr="00BB7D23">
        <w:rPr>
          <w:rFonts w:ascii="Times New Roman" w:hAnsi="Times New Roman" w:cs="Times New Roman"/>
          <w:sz w:val="28"/>
          <w:szCs w:val="28"/>
        </w:rPr>
        <w:t>йна підготовка вчителя у педаго</w:t>
      </w:r>
      <w:r w:rsidRPr="00BB7D23">
        <w:rPr>
          <w:rFonts w:ascii="Times New Roman" w:hAnsi="Times New Roman" w:cs="Times New Roman"/>
          <w:sz w:val="28"/>
          <w:szCs w:val="28"/>
        </w:rPr>
        <w:t>гічному вищом</w:t>
      </w:r>
      <w:r w:rsidR="00245DB1" w:rsidRPr="00BB7D23">
        <w:rPr>
          <w:rFonts w:ascii="Times New Roman" w:hAnsi="Times New Roman" w:cs="Times New Roman"/>
          <w:sz w:val="28"/>
          <w:szCs w:val="28"/>
        </w:rPr>
        <w:t>у навчальному закладі; післядип</w:t>
      </w:r>
      <w:r w:rsidRPr="00BB7D23">
        <w:rPr>
          <w:rFonts w:ascii="Times New Roman" w:hAnsi="Times New Roman" w:cs="Times New Roman"/>
          <w:sz w:val="28"/>
          <w:szCs w:val="28"/>
        </w:rPr>
        <w:t xml:space="preserve">ломна освіта і самоосвіта </w:t>
      </w:r>
      <w:r w:rsidR="00245DB1" w:rsidRPr="00BB7D23">
        <w:rPr>
          <w:rFonts w:ascii="Times New Roman" w:hAnsi="Times New Roman" w:cs="Times New Roman"/>
          <w:sz w:val="28"/>
          <w:szCs w:val="28"/>
        </w:rPr>
        <w:t>педагогічного праців</w:t>
      </w:r>
      <w:r w:rsidRPr="00BB7D23">
        <w:rPr>
          <w:rFonts w:ascii="Times New Roman" w:hAnsi="Times New Roman" w:cs="Times New Roman"/>
          <w:sz w:val="28"/>
          <w:szCs w:val="28"/>
        </w:rPr>
        <w:t>ника.</w:t>
      </w:r>
    </w:p>
    <w:p w:rsidR="00BB7D23" w:rsidRPr="00BB7D23"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У другій половині 80-х рр. ХХ ст. на основі</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моделі неперервної педагогічної освіти відомий</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анг</w:t>
      </w:r>
      <w:r w:rsidR="003B4651" w:rsidRPr="00BB7D23">
        <w:rPr>
          <w:rFonts w:ascii="Times New Roman" w:hAnsi="Times New Roman" w:cs="Times New Roman"/>
          <w:sz w:val="28"/>
          <w:szCs w:val="28"/>
        </w:rPr>
        <w:t>л</w:t>
      </w:r>
      <w:r w:rsidRPr="00BB7D23">
        <w:rPr>
          <w:rFonts w:ascii="Times New Roman" w:hAnsi="Times New Roman" w:cs="Times New Roman"/>
          <w:sz w:val="28"/>
          <w:szCs w:val="28"/>
        </w:rPr>
        <w:t>ійський вчений-педагог В.Тейлор розробив</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 xml:space="preserve">нову </w:t>
      </w:r>
      <w:r w:rsidR="00245DB1" w:rsidRPr="00BB7D23">
        <w:rPr>
          <w:rFonts w:ascii="Times New Roman" w:hAnsi="Times New Roman" w:cs="Times New Roman"/>
          <w:sz w:val="28"/>
          <w:szCs w:val="28"/>
        </w:rPr>
        <w:t>б</w:t>
      </w:r>
      <w:r w:rsidRPr="00BB7D23">
        <w:rPr>
          <w:rFonts w:ascii="Times New Roman" w:hAnsi="Times New Roman" w:cs="Times New Roman"/>
          <w:sz w:val="28"/>
          <w:szCs w:val="28"/>
        </w:rPr>
        <w:t>агатос</w:t>
      </w:r>
      <w:r w:rsidR="00245DB1" w:rsidRPr="00BB7D23">
        <w:rPr>
          <w:rFonts w:ascii="Times New Roman" w:hAnsi="Times New Roman" w:cs="Times New Roman"/>
          <w:sz w:val="28"/>
          <w:szCs w:val="28"/>
        </w:rPr>
        <w:t>тупеневу схему підготовки вчите</w:t>
      </w:r>
      <w:r w:rsidRPr="00BB7D23">
        <w:rPr>
          <w:rFonts w:ascii="Times New Roman" w:hAnsi="Times New Roman" w:cs="Times New Roman"/>
          <w:sz w:val="28"/>
          <w:szCs w:val="28"/>
        </w:rPr>
        <w:t>ля, що передбачає п’ять поетапних циклів:</w:t>
      </w:r>
    </w:p>
    <w:p w:rsidR="00BB7D23" w:rsidRPr="00BB7D23"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а) початковий (довузівський); </w:t>
      </w:r>
    </w:p>
    <w:p w:rsidR="00BB7D23" w:rsidRPr="00BB7D23"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б) перехідний</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(неповна вища освіта);</w:t>
      </w:r>
    </w:p>
    <w:p w:rsidR="00BB7D23" w:rsidRPr="00BB7D23"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BB7D23">
        <w:rPr>
          <w:rFonts w:ascii="Times New Roman" w:hAnsi="Times New Roman" w:cs="Times New Roman"/>
          <w:sz w:val="28"/>
          <w:szCs w:val="28"/>
        </w:rPr>
        <w:t xml:space="preserve"> в) базовий (вища освіта,здобуття пер</w:t>
      </w:r>
      <w:r w:rsidR="00245DB1" w:rsidRPr="00BB7D23">
        <w:rPr>
          <w:rFonts w:ascii="Times New Roman" w:hAnsi="Times New Roman" w:cs="Times New Roman"/>
          <w:sz w:val="28"/>
          <w:szCs w:val="28"/>
        </w:rPr>
        <w:t>шого наукового ступеня та дипло</w:t>
      </w:r>
      <w:r w:rsidRPr="00BB7D23">
        <w:rPr>
          <w:rFonts w:ascii="Times New Roman" w:hAnsi="Times New Roman" w:cs="Times New Roman"/>
          <w:sz w:val="28"/>
          <w:szCs w:val="28"/>
        </w:rPr>
        <w:t xml:space="preserve">ма </w:t>
      </w:r>
      <w:r w:rsidR="00245DB1" w:rsidRPr="00BB7D23">
        <w:rPr>
          <w:rFonts w:ascii="Times New Roman" w:hAnsi="Times New Roman" w:cs="Times New Roman"/>
          <w:sz w:val="28"/>
          <w:szCs w:val="28"/>
        </w:rPr>
        <w:t>в</w:t>
      </w:r>
      <w:r w:rsidRPr="00BB7D23">
        <w:rPr>
          <w:rFonts w:ascii="Times New Roman" w:hAnsi="Times New Roman" w:cs="Times New Roman"/>
          <w:sz w:val="28"/>
          <w:szCs w:val="28"/>
        </w:rPr>
        <w:t>чителя)</w:t>
      </w:r>
    </w:p>
    <w:p w:rsidR="00BB7D23" w:rsidRPr="00BB7D23" w:rsidRDefault="00C90912" w:rsidP="00644F67">
      <w:pPr>
        <w:autoSpaceDE w:val="0"/>
        <w:autoSpaceDN w:val="0"/>
        <w:adjustRightInd w:val="0"/>
        <w:spacing w:after="0" w:line="384" w:lineRule="auto"/>
        <w:jc w:val="both"/>
        <w:rPr>
          <w:rFonts w:ascii="Times New Roman" w:hAnsi="Times New Roman" w:cs="Times New Roman"/>
          <w:sz w:val="28"/>
          <w:szCs w:val="28"/>
        </w:rPr>
      </w:pPr>
      <w:r w:rsidRPr="00BB7D23">
        <w:rPr>
          <w:rFonts w:ascii="Times New Roman" w:hAnsi="Times New Roman" w:cs="Times New Roman"/>
          <w:sz w:val="28"/>
          <w:szCs w:val="28"/>
        </w:rPr>
        <w:t>т</w:t>
      </w:r>
      <w:r w:rsidR="00245DB1" w:rsidRPr="00BB7D23">
        <w:rPr>
          <w:rFonts w:ascii="Times New Roman" w:hAnsi="Times New Roman" w:cs="Times New Roman"/>
          <w:sz w:val="28"/>
          <w:szCs w:val="28"/>
        </w:rPr>
        <w:t xml:space="preserve">а дві післядипломні форми безперервної освіти: </w:t>
      </w:r>
    </w:p>
    <w:p w:rsidR="00BB7D23" w:rsidRPr="00BB7D23" w:rsidRDefault="00245DB1" w:rsidP="00644F67">
      <w:pPr>
        <w:autoSpaceDE w:val="0"/>
        <w:autoSpaceDN w:val="0"/>
        <w:adjustRightInd w:val="0"/>
        <w:spacing w:after="0" w:line="384" w:lineRule="auto"/>
        <w:ind w:firstLine="708"/>
        <w:jc w:val="both"/>
        <w:rPr>
          <w:rFonts w:ascii="Times New Roman" w:hAnsi="Times New Roman" w:cs="Times New Roman"/>
          <w:sz w:val="28"/>
          <w:szCs w:val="28"/>
        </w:rPr>
      </w:pPr>
      <w:r w:rsidRPr="00BB7D23">
        <w:rPr>
          <w:rFonts w:ascii="Times New Roman" w:hAnsi="Times New Roman" w:cs="Times New Roman"/>
          <w:sz w:val="28"/>
          <w:szCs w:val="28"/>
        </w:rPr>
        <w:t xml:space="preserve">г) магістр </w:t>
      </w:r>
      <w:r w:rsidR="00C90912" w:rsidRPr="00BB7D23">
        <w:rPr>
          <w:rFonts w:ascii="Times New Roman" w:hAnsi="Times New Roman" w:cs="Times New Roman"/>
          <w:sz w:val="28"/>
          <w:szCs w:val="28"/>
        </w:rPr>
        <w:t>педагогічних наук;</w:t>
      </w:r>
    </w:p>
    <w:p w:rsidR="00BB7D23" w:rsidRPr="00BB7D23" w:rsidRDefault="00C90912" w:rsidP="00644F67">
      <w:pPr>
        <w:autoSpaceDE w:val="0"/>
        <w:autoSpaceDN w:val="0"/>
        <w:adjustRightInd w:val="0"/>
        <w:spacing w:after="0" w:line="384" w:lineRule="auto"/>
        <w:ind w:firstLine="708"/>
        <w:jc w:val="both"/>
        <w:rPr>
          <w:rFonts w:ascii="Times New Roman" w:hAnsi="Times New Roman" w:cs="Times New Roman"/>
          <w:sz w:val="28"/>
          <w:szCs w:val="28"/>
        </w:rPr>
      </w:pPr>
      <w:r w:rsidRPr="00BB7D23">
        <w:rPr>
          <w:rFonts w:ascii="Times New Roman" w:hAnsi="Times New Roman" w:cs="Times New Roman"/>
          <w:sz w:val="28"/>
          <w:szCs w:val="28"/>
        </w:rPr>
        <w:t xml:space="preserve">д) доктор педагогічних наук. </w:t>
      </w:r>
    </w:p>
    <w:p w:rsidR="00C90912" w:rsidRPr="00BB7D23" w:rsidRDefault="00C90912" w:rsidP="00644F67">
      <w:pPr>
        <w:autoSpaceDE w:val="0"/>
        <w:autoSpaceDN w:val="0"/>
        <w:adjustRightInd w:val="0"/>
        <w:spacing w:after="0" w:line="384" w:lineRule="auto"/>
        <w:ind w:firstLine="708"/>
        <w:jc w:val="both"/>
        <w:rPr>
          <w:rFonts w:ascii="Times New Roman" w:hAnsi="Times New Roman" w:cs="Times New Roman"/>
          <w:sz w:val="28"/>
          <w:szCs w:val="28"/>
        </w:rPr>
      </w:pPr>
      <w:r w:rsidRPr="00BB7D23">
        <w:rPr>
          <w:rFonts w:ascii="Times New Roman" w:hAnsi="Times New Roman" w:cs="Times New Roman"/>
          <w:sz w:val="28"/>
          <w:szCs w:val="28"/>
        </w:rPr>
        <w:t>Особливістю такої</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підготовки є в</w:t>
      </w:r>
      <w:r w:rsidR="00EF1627" w:rsidRPr="00BB7D23">
        <w:rPr>
          <w:rFonts w:ascii="Times New Roman" w:hAnsi="Times New Roman" w:cs="Times New Roman"/>
          <w:sz w:val="28"/>
          <w:szCs w:val="28"/>
        </w:rPr>
        <w:t>изначення довузівської підготов</w:t>
      </w:r>
      <w:r w:rsidRPr="00BB7D23">
        <w:rPr>
          <w:rFonts w:ascii="Times New Roman" w:hAnsi="Times New Roman" w:cs="Times New Roman"/>
          <w:sz w:val="28"/>
          <w:szCs w:val="28"/>
        </w:rPr>
        <w:t>ки як рівноправної складової цілісної системи</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підготовки вчителя.</w:t>
      </w:r>
    </w:p>
    <w:p w:rsidR="00C90912" w:rsidRPr="008A407D" w:rsidRDefault="00C90912" w:rsidP="00644F67">
      <w:pPr>
        <w:autoSpaceDE w:val="0"/>
        <w:autoSpaceDN w:val="0"/>
        <w:adjustRightInd w:val="0"/>
        <w:spacing w:after="0" w:line="384" w:lineRule="auto"/>
        <w:ind w:firstLine="709"/>
        <w:jc w:val="both"/>
        <w:rPr>
          <w:rFonts w:ascii="Times New Roman" w:hAnsi="Times New Roman" w:cs="Times New Roman"/>
          <w:color w:val="7030A0"/>
          <w:sz w:val="28"/>
          <w:szCs w:val="28"/>
        </w:rPr>
      </w:pPr>
      <w:r w:rsidRPr="00BB7D23">
        <w:rPr>
          <w:rFonts w:ascii="Times New Roman" w:hAnsi="Times New Roman" w:cs="Times New Roman"/>
          <w:sz w:val="28"/>
          <w:szCs w:val="28"/>
        </w:rPr>
        <w:t>Варто зазн</w:t>
      </w:r>
      <w:r w:rsidR="00EF1627" w:rsidRPr="00BB7D23">
        <w:rPr>
          <w:rFonts w:ascii="Times New Roman" w:hAnsi="Times New Roman" w:cs="Times New Roman"/>
          <w:sz w:val="28"/>
          <w:szCs w:val="28"/>
        </w:rPr>
        <w:t>ачити, що суттєвою характеристи</w:t>
      </w:r>
      <w:r w:rsidRPr="00BB7D23">
        <w:rPr>
          <w:rFonts w:ascii="Times New Roman" w:hAnsi="Times New Roman" w:cs="Times New Roman"/>
          <w:sz w:val="28"/>
          <w:szCs w:val="28"/>
        </w:rPr>
        <w:t>кою сучасного англійського досвіду організації</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 xml:space="preserve">післядипломної педагогічної </w:t>
      </w:r>
      <w:r w:rsidR="00EF1627" w:rsidRPr="00BB7D23">
        <w:rPr>
          <w:rFonts w:ascii="Times New Roman" w:hAnsi="Times New Roman" w:cs="Times New Roman"/>
          <w:sz w:val="28"/>
          <w:szCs w:val="28"/>
        </w:rPr>
        <w:t>освіти є її спрямо</w:t>
      </w:r>
      <w:r w:rsidRPr="00BB7D23">
        <w:rPr>
          <w:rFonts w:ascii="Times New Roman" w:hAnsi="Times New Roman" w:cs="Times New Roman"/>
          <w:sz w:val="28"/>
          <w:szCs w:val="28"/>
        </w:rPr>
        <w:t>ваність на поєднання навчального середовища і</w:t>
      </w:r>
      <w:r w:rsidR="00BB7D23" w:rsidRPr="00BB7D23">
        <w:rPr>
          <w:rFonts w:ascii="Times New Roman" w:hAnsi="Times New Roman" w:cs="Times New Roman"/>
          <w:sz w:val="28"/>
          <w:szCs w:val="28"/>
        </w:rPr>
        <w:t xml:space="preserve"> </w:t>
      </w:r>
      <w:r w:rsidRPr="00BB7D23">
        <w:rPr>
          <w:rFonts w:ascii="Times New Roman" w:hAnsi="Times New Roman" w:cs="Times New Roman"/>
          <w:sz w:val="28"/>
          <w:szCs w:val="28"/>
        </w:rPr>
        <w:t>стратегічних цілей післядипломної педагогічної</w:t>
      </w:r>
      <w:r w:rsidR="00BB7D23" w:rsidRPr="00BB7D23">
        <w:rPr>
          <w:rFonts w:ascii="Times New Roman" w:hAnsi="Times New Roman" w:cs="Times New Roman"/>
          <w:sz w:val="28"/>
          <w:szCs w:val="28"/>
        </w:rPr>
        <w:t xml:space="preserve"> </w:t>
      </w:r>
      <w:r w:rsidRPr="00A56DB0">
        <w:rPr>
          <w:rFonts w:ascii="Times New Roman" w:hAnsi="Times New Roman" w:cs="Times New Roman"/>
          <w:sz w:val="28"/>
          <w:szCs w:val="28"/>
        </w:rPr>
        <w:t>освіти [</w:t>
      </w:r>
      <w:r w:rsidR="00A56DB0" w:rsidRPr="00A56DB0">
        <w:rPr>
          <w:rFonts w:ascii="Times New Roman" w:hAnsi="Times New Roman" w:cs="Times New Roman"/>
          <w:sz w:val="28"/>
          <w:szCs w:val="28"/>
        </w:rPr>
        <w:t>7</w:t>
      </w:r>
      <w:r w:rsidR="00F05B75" w:rsidRPr="00A56DB0">
        <w:rPr>
          <w:rFonts w:ascii="Times New Roman" w:hAnsi="Times New Roman" w:cs="Times New Roman"/>
          <w:sz w:val="28"/>
          <w:szCs w:val="28"/>
        </w:rPr>
        <w:t xml:space="preserve">, </w:t>
      </w:r>
      <w:r w:rsidR="00A56DB0" w:rsidRPr="00A56DB0">
        <w:rPr>
          <w:rFonts w:ascii="Times New Roman" w:hAnsi="Times New Roman" w:cs="Times New Roman"/>
          <w:sz w:val="28"/>
          <w:szCs w:val="28"/>
        </w:rPr>
        <w:t>с.</w:t>
      </w:r>
      <w:r w:rsidR="00F05B75" w:rsidRPr="00A56DB0">
        <w:rPr>
          <w:rFonts w:ascii="Times New Roman" w:hAnsi="Times New Roman" w:cs="Times New Roman"/>
          <w:sz w:val="28"/>
          <w:szCs w:val="28"/>
        </w:rPr>
        <w:t>71</w:t>
      </w:r>
      <w:r w:rsidRPr="00A56DB0">
        <w:rPr>
          <w:rFonts w:ascii="Times New Roman" w:hAnsi="Times New Roman" w:cs="Times New Roman"/>
          <w:sz w:val="28"/>
          <w:szCs w:val="28"/>
        </w:rPr>
        <w:t>].</w:t>
      </w:r>
    </w:p>
    <w:p w:rsidR="00644F67" w:rsidRPr="00644F67"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644F67">
        <w:rPr>
          <w:rFonts w:ascii="Times New Roman" w:hAnsi="Times New Roman" w:cs="Times New Roman"/>
          <w:sz w:val="28"/>
          <w:szCs w:val="28"/>
        </w:rPr>
        <w:t>Отже, внаслідок політичних, економічних та соціальних змін у другій половині</w:t>
      </w:r>
      <w:r w:rsidR="00644F67" w:rsidRPr="00644F67">
        <w:rPr>
          <w:rFonts w:ascii="Times New Roman" w:hAnsi="Times New Roman" w:cs="Times New Roman"/>
          <w:sz w:val="28"/>
          <w:szCs w:val="28"/>
        </w:rPr>
        <w:t xml:space="preserve"> </w:t>
      </w:r>
      <w:r w:rsidRPr="00644F67">
        <w:rPr>
          <w:rFonts w:ascii="Times New Roman" w:hAnsi="Times New Roman" w:cs="Times New Roman"/>
          <w:sz w:val="28"/>
          <w:szCs w:val="28"/>
        </w:rPr>
        <w:t>ХХ століття в Європі посилилася тенденція доінтеграції, в тому числі і в галузі педагогічної</w:t>
      </w:r>
      <w:r w:rsidR="00644F67" w:rsidRPr="00644F67">
        <w:rPr>
          <w:rFonts w:ascii="Times New Roman" w:hAnsi="Times New Roman" w:cs="Times New Roman"/>
          <w:sz w:val="28"/>
          <w:szCs w:val="28"/>
        </w:rPr>
        <w:t xml:space="preserve"> </w:t>
      </w:r>
      <w:r w:rsidRPr="00644F67">
        <w:rPr>
          <w:rFonts w:ascii="Times New Roman" w:hAnsi="Times New Roman" w:cs="Times New Roman"/>
          <w:sz w:val="28"/>
          <w:szCs w:val="28"/>
        </w:rPr>
        <w:t>освіти. Для набуття вчителями якостей, знань і</w:t>
      </w:r>
      <w:r w:rsidR="00644F67" w:rsidRPr="00644F67">
        <w:rPr>
          <w:rFonts w:ascii="Times New Roman" w:hAnsi="Times New Roman" w:cs="Times New Roman"/>
          <w:sz w:val="28"/>
          <w:szCs w:val="28"/>
        </w:rPr>
        <w:t xml:space="preserve"> </w:t>
      </w:r>
      <w:r w:rsidRPr="00644F67">
        <w:rPr>
          <w:rFonts w:ascii="Times New Roman" w:hAnsi="Times New Roman" w:cs="Times New Roman"/>
          <w:sz w:val="28"/>
          <w:szCs w:val="28"/>
        </w:rPr>
        <w:t>вмінь, необхідних для їх ефективної діяльності</w:t>
      </w:r>
      <w:r w:rsidR="00644F67" w:rsidRPr="00644F67">
        <w:rPr>
          <w:rFonts w:ascii="Times New Roman" w:hAnsi="Times New Roman" w:cs="Times New Roman"/>
          <w:sz w:val="28"/>
          <w:szCs w:val="28"/>
        </w:rPr>
        <w:t xml:space="preserve"> </w:t>
      </w:r>
      <w:r w:rsidRPr="00644F67">
        <w:rPr>
          <w:rFonts w:ascii="Times New Roman" w:hAnsi="Times New Roman" w:cs="Times New Roman"/>
          <w:sz w:val="28"/>
          <w:szCs w:val="28"/>
        </w:rPr>
        <w:t>в нових умовах, Великобританія розробляє свою</w:t>
      </w:r>
      <w:r w:rsidR="00644F67" w:rsidRPr="00644F67">
        <w:rPr>
          <w:rFonts w:ascii="Times New Roman" w:hAnsi="Times New Roman" w:cs="Times New Roman"/>
          <w:sz w:val="28"/>
          <w:szCs w:val="28"/>
        </w:rPr>
        <w:t xml:space="preserve"> </w:t>
      </w:r>
      <w:r w:rsidRPr="00644F67">
        <w:rPr>
          <w:rFonts w:ascii="Times New Roman" w:hAnsi="Times New Roman" w:cs="Times New Roman"/>
          <w:sz w:val="28"/>
          <w:szCs w:val="28"/>
        </w:rPr>
        <w:t xml:space="preserve">стратегію в межах трьох напрямів: </w:t>
      </w:r>
    </w:p>
    <w:p w:rsidR="00644F67" w:rsidRPr="00644F67"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644F67">
        <w:rPr>
          <w:rFonts w:ascii="Times New Roman" w:hAnsi="Times New Roman" w:cs="Times New Roman"/>
          <w:sz w:val="28"/>
          <w:szCs w:val="28"/>
        </w:rPr>
        <w:t>1) створення</w:t>
      </w:r>
      <w:r w:rsidR="00644F67" w:rsidRPr="00644F67">
        <w:rPr>
          <w:rFonts w:ascii="Times New Roman" w:hAnsi="Times New Roman" w:cs="Times New Roman"/>
          <w:sz w:val="28"/>
          <w:szCs w:val="28"/>
        </w:rPr>
        <w:t xml:space="preserve"> </w:t>
      </w:r>
      <w:r w:rsidRPr="00644F67">
        <w:rPr>
          <w:rFonts w:ascii="Times New Roman" w:hAnsi="Times New Roman" w:cs="Times New Roman"/>
          <w:sz w:val="28"/>
          <w:szCs w:val="28"/>
        </w:rPr>
        <w:t>умов для під</w:t>
      </w:r>
      <w:r w:rsidR="00EF1627" w:rsidRPr="00644F67">
        <w:rPr>
          <w:rFonts w:ascii="Times New Roman" w:hAnsi="Times New Roman" w:cs="Times New Roman"/>
          <w:sz w:val="28"/>
          <w:szCs w:val="28"/>
        </w:rPr>
        <w:t>няття престижу вчительської про</w:t>
      </w:r>
      <w:r w:rsidRPr="00644F67">
        <w:rPr>
          <w:rFonts w:ascii="Times New Roman" w:hAnsi="Times New Roman" w:cs="Times New Roman"/>
          <w:sz w:val="28"/>
          <w:szCs w:val="28"/>
        </w:rPr>
        <w:t xml:space="preserve">фесії; </w:t>
      </w:r>
    </w:p>
    <w:p w:rsidR="00644F67" w:rsidRPr="00644F67"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644F67">
        <w:rPr>
          <w:rFonts w:ascii="Times New Roman" w:hAnsi="Times New Roman" w:cs="Times New Roman"/>
          <w:sz w:val="28"/>
          <w:szCs w:val="28"/>
        </w:rPr>
        <w:lastRenderedPageBreak/>
        <w:t xml:space="preserve">2) </w:t>
      </w:r>
      <w:r w:rsidR="00EF1627" w:rsidRPr="00644F67">
        <w:rPr>
          <w:rFonts w:ascii="Times New Roman" w:hAnsi="Times New Roman" w:cs="Times New Roman"/>
          <w:sz w:val="28"/>
          <w:szCs w:val="28"/>
        </w:rPr>
        <w:t>у</w:t>
      </w:r>
      <w:r w:rsidRPr="00644F67">
        <w:rPr>
          <w:rFonts w:ascii="Times New Roman" w:hAnsi="Times New Roman" w:cs="Times New Roman"/>
          <w:sz w:val="28"/>
          <w:szCs w:val="28"/>
        </w:rPr>
        <w:t>досконалення професійної підготовки,яку отримують</w:t>
      </w:r>
      <w:r w:rsidR="00EF1627" w:rsidRPr="00644F67">
        <w:rPr>
          <w:rFonts w:ascii="Times New Roman" w:hAnsi="Times New Roman" w:cs="Times New Roman"/>
          <w:sz w:val="28"/>
          <w:szCs w:val="28"/>
        </w:rPr>
        <w:t xml:space="preserve"> майбутні вчителі; </w:t>
      </w:r>
    </w:p>
    <w:p w:rsidR="00644F67" w:rsidRPr="00644F67" w:rsidRDefault="00EF1627" w:rsidP="00644F67">
      <w:pPr>
        <w:autoSpaceDE w:val="0"/>
        <w:autoSpaceDN w:val="0"/>
        <w:adjustRightInd w:val="0"/>
        <w:spacing w:after="0" w:line="384" w:lineRule="auto"/>
        <w:ind w:firstLine="709"/>
        <w:jc w:val="both"/>
        <w:rPr>
          <w:rFonts w:ascii="Times New Roman" w:hAnsi="Times New Roman" w:cs="Times New Roman"/>
          <w:sz w:val="28"/>
          <w:szCs w:val="28"/>
        </w:rPr>
      </w:pPr>
      <w:r w:rsidRPr="00644F67">
        <w:rPr>
          <w:rFonts w:ascii="Times New Roman" w:hAnsi="Times New Roman" w:cs="Times New Roman"/>
          <w:sz w:val="28"/>
          <w:szCs w:val="28"/>
        </w:rPr>
        <w:t>3) розгортан</w:t>
      </w:r>
      <w:r w:rsidR="00C90912" w:rsidRPr="00644F67">
        <w:rPr>
          <w:rFonts w:ascii="Times New Roman" w:hAnsi="Times New Roman" w:cs="Times New Roman"/>
          <w:sz w:val="28"/>
          <w:szCs w:val="28"/>
        </w:rPr>
        <w:t>ня післядипло</w:t>
      </w:r>
      <w:r w:rsidRPr="00644F67">
        <w:rPr>
          <w:rFonts w:ascii="Times New Roman" w:hAnsi="Times New Roman" w:cs="Times New Roman"/>
          <w:sz w:val="28"/>
          <w:szCs w:val="28"/>
        </w:rPr>
        <w:t>мної педагогічної освіти працюю</w:t>
      </w:r>
      <w:r w:rsidR="00C90912" w:rsidRPr="00644F67">
        <w:rPr>
          <w:rFonts w:ascii="Times New Roman" w:hAnsi="Times New Roman" w:cs="Times New Roman"/>
          <w:sz w:val="28"/>
          <w:szCs w:val="28"/>
        </w:rPr>
        <w:t>чого вчителя</w:t>
      </w:r>
      <w:r w:rsidRPr="00644F67">
        <w:rPr>
          <w:rFonts w:ascii="Times New Roman" w:hAnsi="Times New Roman" w:cs="Times New Roman"/>
          <w:sz w:val="28"/>
          <w:szCs w:val="28"/>
        </w:rPr>
        <w:t xml:space="preserve"> впродовж його професійного жит</w:t>
      </w:r>
      <w:r w:rsidR="00C90912" w:rsidRPr="00644F67">
        <w:rPr>
          <w:rFonts w:ascii="Times New Roman" w:hAnsi="Times New Roman" w:cs="Times New Roman"/>
          <w:sz w:val="28"/>
          <w:szCs w:val="28"/>
        </w:rPr>
        <w:t xml:space="preserve">тя. </w:t>
      </w:r>
    </w:p>
    <w:p w:rsidR="009005E7" w:rsidRPr="00644F67" w:rsidRDefault="00C90912" w:rsidP="00644F67">
      <w:pPr>
        <w:autoSpaceDE w:val="0"/>
        <w:autoSpaceDN w:val="0"/>
        <w:adjustRightInd w:val="0"/>
        <w:spacing w:after="0" w:line="384" w:lineRule="auto"/>
        <w:ind w:firstLine="709"/>
        <w:jc w:val="both"/>
        <w:rPr>
          <w:rFonts w:ascii="Times New Roman" w:hAnsi="Times New Roman" w:cs="Times New Roman"/>
          <w:sz w:val="28"/>
          <w:szCs w:val="28"/>
        </w:rPr>
      </w:pPr>
      <w:r w:rsidRPr="00644F67">
        <w:rPr>
          <w:rFonts w:ascii="Times New Roman" w:hAnsi="Times New Roman" w:cs="Times New Roman"/>
          <w:sz w:val="28"/>
          <w:szCs w:val="28"/>
        </w:rPr>
        <w:t>Великобри</w:t>
      </w:r>
      <w:r w:rsidR="00EF1627" w:rsidRPr="00644F67">
        <w:rPr>
          <w:rFonts w:ascii="Times New Roman" w:hAnsi="Times New Roman" w:cs="Times New Roman"/>
          <w:sz w:val="28"/>
          <w:szCs w:val="28"/>
        </w:rPr>
        <w:t>танія реалізувала власний націо</w:t>
      </w:r>
      <w:r w:rsidRPr="00644F67">
        <w:rPr>
          <w:rFonts w:ascii="Times New Roman" w:hAnsi="Times New Roman" w:cs="Times New Roman"/>
          <w:sz w:val="28"/>
          <w:szCs w:val="28"/>
        </w:rPr>
        <w:t xml:space="preserve">нальний підхід </w:t>
      </w:r>
      <w:r w:rsidR="00EF1627" w:rsidRPr="00644F67">
        <w:rPr>
          <w:rFonts w:ascii="Times New Roman" w:hAnsi="Times New Roman" w:cs="Times New Roman"/>
          <w:sz w:val="28"/>
          <w:szCs w:val="28"/>
        </w:rPr>
        <w:t>до модернізації професійної під</w:t>
      </w:r>
      <w:r w:rsidRPr="00644F67">
        <w:rPr>
          <w:rFonts w:ascii="Times New Roman" w:hAnsi="Times New Roman" w:cs="Times New Roman"/>
          <w:sz w:val="28"/>
          <w:szCs w:val="28"/>
        </w:rPr>
        <w:t>готовки вчите</w:t>
      </w:r>
      <w:r w:rsidR="00EF1627" w:rsidRPr="00644F67">
        <w:rPr>
          <w:rFonts w:ascii="Times New Roman" w:hAnsi="Times New Roman" w:cs="Times New Roman"/>
          <w:sz w:val="28"/>
          <w:szCs w:val="28"/>
        </w:rPr>
        <w:t>лів початкової школи з урахуван</w:t>
      </w:r>
      <w:r w:rsidRPr="00644F67">
        <w:rPr>
          <w:rFonts w:ascii="Times New Roman" w:hAnsi="Times New Roman" w:cs="Times New Roman"/>
          <w:sz w:val="28"/>
          <w:szCs w:val="28"/>
        </w:rPr>
        <w:t>ням загальн</w:t>
      </w:r>
      <w:r w:rsidR="00EF1627" w:rsidRPr="00644F67">
        <w:rPr>
          <w:rFonts w:ascii="Times New Roman" w:hAnsi="Times New Roman" w:cs="Times New Roman"/>
          <w:sz w:val="28"/>
          <w:szCs w:val="28"/>
        </w:rPr>
        <w:t>оєвропейських інтеграційних про</w:t>
      </w:r>
      <w:r w:rsidRPr="00644F67">
        <w:rPr>
          <w:rFonts w:ascii="Times New Roman" w:hAnsi="Times New Roman" w:cs="Times New Roman"/>
          <w:sz w:val="28"/>
          <w:szCs w:val="28"/>
        </w:rPr>
        <w:t>цесів і змін. Р</w:t>
      </w:r>
      <w:r w:rsidR="00EF1627" w:rsidRPr="00644F67">
        <w:rPr>
          <w:rFonts w:ascii="Times New Roman" w:hAnsi="Times New Roman" w:cs="Times New Roman"/>
          <w:sz w:val="28"/>
          <w:szCs w:val="28"/>
        </w:rPr>
        <w:t>еформування професійної підгото</w:t>
      </w:r>
      <w:r w:rsidRPr="00644F67">
        <w:rPr>
          <w:rFonts w:ascii="Times New Roman" w:hAnsi="Times New Roman" w:cs="Times New Roman"/>
          <w:sz w:val="28"/>
          <w:szCs w:val="28"/>
        </w:rPr>
        <w:t>вки вчителів по</w:t>
      </w:r>
      <w:r w:rsidR="00EF1627" w:rsidRPr="00644F67">
        <w:rPr>
          <w:rFonts w:ascii="Times New Roman" w:hAnsi="Times New Roman" w:cs="Times New Roman"/>
          <w:sz w:val="28"/>
          <w:szCs w:val="28"/>
        </w:rPr>
        <w:t>чаткової освіти, з часу прийнят</w:t>
      </w:r>
      <w:r w:rsidRPr="00644F67">
        <w:rPr>
          <w:rFonts w:ascii="Times New Roman" w:hAnsi="Times New Roman" w:cs="Times New Roman"/>
          <w:sz w:val="28"/>
          <w:szCs w:val="28"/>
        </w:rPr>
        <w:t>тя Закону про о</w:t>
      </w:r>
      <w:r w:rsidR="00EF1627" w:rsidRPr="00644F67">
        <w:rPr>
          <w:rFonts w:ascii="Times New Roman" w:hAnsi="Times New Roman" w:cs="Times New Roman"/>
          <w:sz w:val="28"/>
          <w:szCs w:val="28"/>
        </w:rPr>
        <w:t>світу 1988 р., сприяло урізнома</w:t>
      </w:r>
      <w:r w:rsidRPr="00644F67">
        <w:rPr>
          <w:rFonts w:ascii="Times New Roman" w:hAnsi="Times New Roman" w:cs="Times New Roman"/>
          <w:sz w:val="28"/>
          <w:szCs w:val="28"/>
        </w:rPr>
        <w:t>нітненню шля</w:t>
      </w:r>
      <w:r w:rsidR="00EF1627" w:rsidRPr="00644F67">
        <w:rPr>
          <w:rFonts w:ascii="Times New Roman" w:hAnsi="Times New Roman" w:cs="Times New Roman"/>
          <w:sz w:val="28"/>
          <w:szCs w:val="28"/>
        </w:rPr>
        <w:t>хів здобуття вчительської профе</w:t>
      </w:r>
      <w:r w:rsidRPr="00644F67">
        <w:rPr>
          <w:rFonts w:ascii="Times New Roman" w:hAnsi="Times New Roman" w:cs="Times New Roman"/>
          <w:sz w:val="28"/>
          <w:szCs w:val="28"/>
        </w:rPr>
        <w:t>сії, а також і радикальному організаційно-змістовому оновленню програм професійної</w:t>
      </w:r>
      <w:r w:rsidR="00644F67" w:rsidRPr="00644F67">
        <w:rPr>
          <w:rFonts w:ascii="Times New Roman" w:hAnsi="Times New Roman" w:cs="Times New Roman"/>
          <w:sz w:val="28"/>
          <w:szCs w:val="28"/>
        </w:rPr>
        <w:t xml:space="preserve"> </w:t>
      </w:r>
      <w:r w:rsidRPr="00644F67">
        <w:rPr>
          <w:rFonts w:ascii="Times New Roman" w:hAnsi="Times New Roman" w:cs="Times New Roman"/>
          <w:sz w:val="28"/>
          <w:szCs w:val="28"/>
        </w:rPr>
        <w:t>підготовки вчителів початкової школ</w:t>
      </w:r>
      <w:r w:rsidR="00EF1627" w:rsidRPr="00644F67">
        <w:rPr>
          <w:rFonts w:ascii="Times New Roman" w:hAnsi="Times New Roman" w:cs="Times New Roman"/>
          <w:sz w:val="28"/>
          <w:szCs w:val="28"/>
        </w:rPr>
        <w:t>и.</w:t>
      </w: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644F67" w:rsidRDefault="00644F67" w:rsidP="004A53A9">
      <w:pPr>
        <w:spacing w:after="0" w:line="360" w:lineRule="auto"/>
        <w:ind w:firstLine="709"/>
        <w:jc w:val="center"/>
        <w:rPr>
          <w:rFonts w:ascii="Times New Roman" w:hAnsi="Times New Roman" w:cs="Times New Roman"/>
          <w:b/>
          <w:sz w:val="28"/>
          <w:szCs w:val="28"/>
        </w:rPr>
      </w:pPr>
    </w:p>
    <w:p w:rsidR="004A53A9" w:rsidRDefault="004A53A9" w:rsidP="004A53A9">
      <w:pPr>
        <w:spacing w:after="0" w:line="360" w:lineRule="auto"/>
        <w:ind w:firstLine="709"/>
        <w:jc w:val="center"/>
        <w:rPr>
          <w:rFonts w:ascii="Times New Roman" w:hAnsi="Times New Roman" w:cs="Times New Roman"/>
          <w:b/>
          <w:sz w:val="28"/>
          <w:szCs w:val="28"/>
        </w:rPr>
      </w:pPr>
      <w:r w:rsidRPr="004A53A9">
        <w:rPr>
          <w:rFonts w:ascii="Times New Roman" w:hAnsi="Times New Roman" w:cs="Times New Roman"/>
          <w:b/>
          <w:sz w:val="28"/>
          <w:szCs w:val="28"/>
        </w:rPr>
        <w:lastRenderedPageBreak/>
        <w:t>ВИСНОВК</w:t>
      </w:r>
      <w:r w:rsidR="00644F67">
        <w:rPr>
          <w:rFonts w:ascii="Times New Roman" w:hAnsi="Times New Roman" w:cs="Times New Roman"/>
          <w:b/>
          <w:sz w:val="28"/>
          <w:szCs w:val="28"/>
        </w:rPr>
        <w:t>И</w:t>
      </w:r>
    </w:p>
    <w:p w:rsidR="004A53A9" w:rsidRDefault="004A53A9" w:rsidP="00B97247">
      <w:pPr>
        <w:spacing w:after="0" w:line="360" w:lineRule="auto"/>
        <w:ind w:firstLine="709"/>
        <w:jc w:val="center"/>
        <w:rPr>
          <w:rFonts w:ascii="Times New Roman" w:hAnsi="Times New Roman" w:cs="Times New Roman"/>
          <w:b/>
          <w:sz w:val="28"/>
          <w:szCs w:val="28"/>
        </w:rPr>
      </w:pPr>
    </w:p>
    <w:p w:rsidR="00B642C7" w:rsidRDefault="00B642C7" w:rsidP="00B642C7">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Pr="006138D0">
        <w:rPr>
          <w:rFonts w:ascii="Times New Roman" w:hAnsi="Times New Roman" w:cs="Times New Roman"/>
          <w:color w:val="000000"/>
          <w:sz w:val="28"/>
          <w:szCs w:val="28"/>
          <w:shd w:val="clear" w:color="auto" w:fill="FFFFFF"/>
        </w:rPr>
        <w:t>фера освіти – один із важливіших напрямків, що веде країну до успіху. У сучасному житті саме освіта й наука стають основними продуктивними силами, визначають конкурентоспроможність і</w:t>
      </w:r>
      <w:r>
        <w:rPr>
          <w:rFonts w:ascii="Times New Roman" w:hAnsi="Times New Roman" w:cs="Times New Roman"/>
          <w:color w:val="000000"/>
          <w:sz w:val="28"/>
          <w:szCs w:val="28"/>
          <w:shd w:val="clear" w:color="auto" w:fill="FFFFFF"/>
        </w:rPr>
        <w:t xml:space="preserve"> ж</w:t>
      </w:r>
      <w:r w:rsidRPr="006138D0">
        <w:rPr>
          <w:rFonts w:ascii="Times New Roman" w:hAnsi="Times New Roman" w:cs="Times New Roman"/>
          <w:color w:val="000000"/>
          <w:sz w:val="28"/>
          <w:szCs w:val="28"/>
          <w:shd w:val="clear" w:color="auto" w:fill="FFFFFF"/>
        </w:rPr>
        <w:t xml:space="preserve">иттєздатність держави. Від можливості забезпечити пріоритетність розвитку освіти залежить формування і розвиток інтелектуального потенціалу сучасного й майбутнього суспільства. Освіта, таким чином, перетворюється на пріоритетну умову національного розвитку та запоруку національної безпеки. </w:t>
      </w:r>
    </w:p>
    <w:p w:rsidR="00B642C7" w:rsidRDefault="00B642C7" w:rsidP="00B642C7">
      <w:pPr>
        <w:spacing w:after="0" w:line="360" w:lineRule="auto"/>
        <w:ind w:firstLine="709"/>
        <w:jc w:val="both"/>
        <w:rPr>
          <w:rFonts w:ascii="Times New Roman" w:hAnsi="Times New Roman" w:cs="Times New Roman"/>
          <w:color w:val="000000"/>
          <w:sz w:val="28"/>
          <w:szCs w:val="28"/>
          <w:shd w:val="clear" w:color="auto" w:fill="FFFFFF"/>
        </w:rPr>
      </w:pPr>
      <w:r w:rsidRPr="006138D0">
        <w:rPr>
          <w:rFonts w:ascii="Times New Roman" w:hAnsi="Times New Roman" w:cs="Times New Roman"/>
          <w:color w:val="000000"/>
          <w:sz w:val="28"/>
          <w:szCs w:val="28"/>
          <w:shd w:val="clear" w:color="auto" w:fill="FFFFFF"/>
        </w:rPr>
        <w:t>Попит на вищу освіту невпинно зростає, зростає і конкуренція на</w:t>
      </w:r>
      <w:r w:rsidRPr="006138D0">
        <w:rPr>
          <w:rFonts w:ascii="Times New Roman" w:hAnsi="Times New Roman" w:cs="Times New Roman"/>
          <w:color w:val="000000"/>
          <w:sz w:val="28"/>
          <w:szCs w:val="28"/>
        </w:rPr>
        <w:br/>
      </w:r>
      <w:r w:rsidRPr="006138D0">
        <w:rPr>
          <w:rFonts w:ascii="Times New Roman" w:hAnsi="Times New Roman" w:cs="Times New Roman"/>
          <w:color w:val="000000"/>
          <w:sz w:val="28"/>
          <w:szCs w:val="28"/>
          <w:shd w:val="clear" w:color="auto" w:fill="FFFFFF"/>
        </w:rPr>
        <w:t xml:space="preserve">глобальному ринку освіти. Ми можемо говорити про загальні закономірності розвитку вищої освіти, зокрема у всіх </w:t>
      </w:r>
      <w:r>
        <w:rPr>
          <w:rFonts w:ascii="Times New Roman" w:hAnsi="Times New Roman" w:cs="Times New Roman"/>
          <w:color w:val="000000"/>
          <w:sz w:val="28"/>
          <w:szCs w:val="28"/>
          <w:shd w:val="clear" w:color="auto" w:fill="FFFFFF"/>
        </w:rPr>
        <w:t>європейських</w:t>
      </w:r>
      <w:r w:rsidRPr="006138D0">
        <w:rPr>
          <w:rFonts w:ascii="Times New Roman" w:hAnsi="Times New Roman" w:cs="Times New Roman"/>
          <w:color w:val="000000"/>
          <w:sz w:val="28"/>
          <w:szCs w:val="28"/>
          <w:shd w:val="clear" w:color="auto" w:fill="FFFFFF"/>
        </w:rPr>
        <w:t xml:space="preserve"> країнах</w:t>
      </w:r>
      <w:r>
        <w:rPr>
          <w:rFonts w:ascii="Times New Roman" w:hAnsi="Times New Roman" w:cs="Times New Roman"/>
          <w:color w:val="000000"/>
          <w:sz w:val="28"/>
          <w:szCs w:val="28"/>
          <w:shd w:val="clear" w:color="auto" w:fill="FFFFFF"/>
        </w:rPr>
        <w:t>. У</w:t>
      </w:r>
      <w:r w:rsidRPr="006138D0">
        <w:rPr>
          <w:rFonts w:ascii="Times New Roman" w:hAnsi="Times New Roman" w:cs="Times New Roman"/>
          <w:color w:val="000000"/>
          <w:sz w:val="28"/>
          <w:szCs w:val="28"/>
          <w:shd w:val="clear" w:color="auto" w:fill="FFFFFF"/>
        </w:rPr>
        <w:t>ніверситетська освіта</w:t>
      </w:r>
      <w:r>
        <w:rPr>
          <w:rFonts w:ascii="Times New Roman" w:hAnsi="Times New Roman" w:cs="Times New Roman"/>
          <w:color w:val="000000"/>
          <w:sz w:val="28"/>
          <w:szCs w:val="28"/>
          <w:shd w:val="clear" w:color="auto" w:fill="FFFFFF"/>
        </w:rPr>
        <w:t xml:space="preserve"> повинна озброювати своїх фахівців глибокими та міцними знаннями,</w:t>
      </w:r>
      <w:r w:rsidRPr="006138D0">
        <w:rPr>
          <w:rFonts w:ascii="Times New Roman" w:hAnsi="Times New Roman" w:cs="Times New Roman"/>
          <w:color w:val="000000"/>
          <w:sz w:val="28"/>
          <w:szCs w:val="28"/>
          <w:shd w:val="clear" w:color="auto" w:fill="FFFFFF"/>
        </w:rPr>
        <w:t xml:space="preserve"> формувати та виховувати глибокий пізнавальний</w:t>
      </w:r>
      <w:r>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t>інтерес у студентів шляхом залучення їх до активної науково-дослідної роботи.</w:t>
      </w:r>
      <w:r>
        <w:rPr>
          <w:rFonts w:ascii="Times New Roman" w:hAnsi="Times New Roman" w:cs="Times New Roman"/>
          <w:color w:val="000000"/>
          <w:sz w:val="28"/>
          <w:szCs w:val="28"/>
          <w:shd w:val="clear" w:color="auto" w:fill="FFFFFF"/>
        </w:rPr>
        <w:t xml:space="preserve"> З ряду о</w:t>
      </w:r>
      <w:r w:rsidRPr="006138D0">
        <w:rPr>
          <w:rFonts w:ascii="Times New Roman" w:hAnsi="Times New Roman" w:cs="Times New Roman"/>
          <w:color w:val="000000"/>
          <w:sz w:val="28"/>
          <w:szCs w:val="28"/>
          <w:shd w:val="clear" w:color="auto" w:fill="FFFFFF"/>
        </w:rPr>
        <w:t>сновоположни</w:t>
      </w:r>
      <w:r>
        <w:rPr>
          <w:rFonts w:ascii="Times New Roman" w:hAnsi="Times New Roman" w:cs="Times New Roman"/>
          <w:color w:val="000000"/>
          <w:sz w:val="28"/>
          <w:szCs w:val="28"/>
          <w:shd w:val="clear" w:color="auto" w:fill="FFFFFF"/>
        </w:rPr>
        <w:t>х</w:t>
      </w:r>
      <w:r w:rsidRPr="006138D0">
        <w:rPr>
          <w:rFonts w:ascii="Times New Roman" w:hAnsi="Times New Roman" w:cs="Times New Roman"/>
          <w:color w:val="000000"/>
          <w:sz w:val="28"/>
          <w:szCs w:val="28"/>
          <w:shd w:val="clear" w:color="auto" w:fill="FFFFFF"/>
        </w:rPr>
        <w:t xml:space="preserve"> якісни</w:t>
      </w:r>
      <w:r>
        <w:rPr>
          <w:rFonts w:ascii="Times New Roman" w:hAnsi="Times New Roman" w:cs="Times New Roman"/>
          <w:color w:val="000000"/>
          <w:sz w:val="28"/>
          <w:szCs w:val="28"/>
          <w:shd w:val="clear" w:color="auto" w:fill="FFFFFF"/>
        </w:rPr>
        <w:t>х</w:t>
      </w:r>
      <w:r w:rsidRPr="006138D0">
        <w:rPr>
          <w:rFonts w:ascii="Times New Roman" w:hAnsi="Times New Roman" w:cs="Times New Roman"/>
          <w:color w:val="000000"/>
          <w:sz w:val="28"/>
          <w:szCs w:val="28"/>
          <w:shd w:val="clear" w:color="auto" w:fill="FFFFFF"/>
        </w:rPr>
        <w:t xml:space="preserve"> ознак навчальних закладів </w:t>
      </w:r>
      <w:r>
        <w:rPr>
          <w:rFonts w:ascii="Times New Roman" w:hAnsi="Times New Roman" w:cs="Times New Roman"/>
          <w:color w:val="000000"/>
          <w:sz w:val="28"/>
          <w:szCs w:val="28"/>
          <w:shd w:val="clear" w:color="auto" w:fill="FFFFFF"/>
        </w:rPr>
        <w:t>можна виділити</w:t>
      </w:r>
      <w:r w:rsidRPr="006138D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t>високий рівень підготовки фахівців, що базується на ґрунтовній методологічній</w:t>
      </w:r>
      <w:r>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t>основі; можливість набуття студентами не просто базових, а фундаментальних</w:t>
      </w:r>
      <w:r w:rsidRPr="006138D0">
        <w:rPr>
          <w:rFonts w:ascii="Times New Roman" w:hAnsi="Times New Roman" w:cs="Times New Roman"/>
          <w:color w:val="000000"/>
          <w:sz w:val="28"/>
          <w:szCs w:val="28"/>
        </w:rPr>
        <w:br/>
      </w:r>
      <w:r w:rsidRPr="006138D0">
        <w:rPr>
          <w:rFonts w:ascii="Times New Roman" w:hAnsi="Times New Roman" w:cs="Times New Roman"/>
          <w:color w:val="000000"/>
          <w:sz w:val="28"/>
          <w:szCs w:val="28"/>
          <w:shd w:val="clear" w:color="auto" w:fill="FFFFFF"/>
        </w:rPr>
        <w:t>знань з різних галузей науки за оптимального поєднання природничих і</w:t>
      </w:r>
      <w:r w:rsidRPr="006138D0">
        <w:rPr>
          <w:rFonts w:ascii="Times New Roman" w:hAnsi="Times New Roman" w:cs="Times New Roman"/>
          <w:color w:val="000000"/>
          <w:sz w:val="28"/>
          <w:szCs w:val="28"/>
        </w:rPr>
        <w:br/>
      </w:r>
      <w:r w:rsidRPr="006138D0">
        <w:rPr>
          <w:rFonts w:ascii="Times New Roman" w:hAnsi="Times New Roman" w:cs="Times New Roman"/>
          <w:color w:val="000000"/>
          <w:sz w:val="28"/>
          <w:szCs w:val="28"/>
          <w:shd w:val="clear" w:color="auto" w:fill="FFFFFF"/>
        </w:rPr>
        <w:t>гуманітарних навчальних дисциплін; здатність до формування і поширення вікових</w:t>
      </w:r>
      <w:r>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t>морально-культурних цінностей; переважання у науковій роботі частки</w:t>
      </w:r>
      <w:r>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t>фундаментальних, креативних досліджень.</w:t>
      </w:r>
    </w:p>
    <w:p w:rsidR="00B642C7" w:rsidRDefault="00B642C7" w:rsidP="00B642C7">
      <w:pPr>
        <w:spacing w:after="0" w:line="360" w:lineRule="auto"/>
        <w:ind w:firstLine="709"/>
        <w:jc w:val="both"/>
        <w:rPr>
          <w:rFonts w:ascii="Times New Roman" w:hAnsi="Times New Roman" w:cs="Times New Roman"/>
          <w:color w:val="000000"/>
          <w:sz w:val="28"/>
          <w:szCs w:val="28"/>
          <w:shd w:val="clear" w:color="auto" w:fill="FFFFFF"/>
        </w:rPr>
      </w:pPr>
      <w:r w:rsidRPr="006138D0">
        <w:rPr>
          <w:rFonts w:ascii="Times New Roman" w:hAnsi="Times New Roman" w:cs="Times New Roman"/>
          <w:color w:val="000000"/>
          <w:sz w:val="28"/>
          <w:szCs w:val="28"/>
          <w:shd w:val="clear" w:color="auto" w:fill="FFFFFF"/>
        </w:rPr>
        <w:t>Саме зарубіжний досвід розвитку вищої освіти може</w:t>
      </w:r>
      <w:r>
        <w:rPr>
          <w:rFonts w:ascii="Times New Roman" w:hAnsi="Times New Roman" w:cs="Times New Roman"/>
          <w:color w:val="000000"/>
          <w:sz w:val="28"/>
          <w:szCs w:val="28"/>
          <w:shd w:val="clear" w:color="auto" w:fill="FFFFFF"/>
        </w:rPr>
        <w:t xml:space="preserve"> стати</w:t>
      </w:r>
      <w:r w:rsidRPr="006138D0">
        <w:rPr>
          <w:rFonts w:ascii="Times New Roman" w:hAnsi="Times New Roman" w:cs="Times New Roman"/>
          <w:color w:val="000000"/>
          <w:sz w:val="28"/>
          <w:szCs w:val="28"/>
          <w:shd w:val="clear" w:color="auto" w:fill="FFFFFF"/>
        </w:rPr>
        <w:t xml:space="preserve"> орієнтиром у </w:t>
      </w:r>
      <w:r>
        <w:rPr>
          <w:rFonts w:ascii="Times New Roman" w:hAnsi="Times New Roman" w:cs="Times New Roman"/>
          <w:color w:val="000000"/>
          <w:sz w:val="28"/>
          <w:szCs w:val="28"/>
          <w:shd w:val="clear" w:color="auto" w:fill="FFFFFF"/>
        </w:rPr>
        <w:t xml:space="preserve">процесі </w:t>
      </w:r>
      <w:r w:rsidRPr="006138D0">
        <w:rPr>
          <w:rFonts w:ascii="Times New Roman" w:hAnsi="Times New Roman" w:cs="Times New Roman"/>
          <w:color w:val="000000"/>
          <w:sz w:val="28"/>
          <w:szCs w:val="28"/>
          <w:shd w:val="clear" w:color="auto" w:fill="FFFFFF"/>
        </w:rPr>
        <w:t>розвитку вітчизняної освіти з</w:t>
      </w:r>
      <w:r>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t>урахуванням особливостей нашого суспільства та тих специфічних завдань, які</w:t>
      </w:r>
      <w:r>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t>стоять перед вищою освітою України.</w:t>
      </w:r>
    </w:p>
    <w:p w:rsidR="00B642C7" w:rsidRDefault="00B642C7" w:rsidP="00B642C7">
      <w:pPr>
        <w:spacing w:after="0" w:line="360" w:lineRule="auto"/>
        <w:ind w:firstLine="709"/>
        <w:jc w:val="both"/>
        <w:rPr>
          <w:rFonts w:ascii="Times New Roman" w:hAnsi="Times New Roman" w:cs="Times New Roman"/>
          <w:color w:val="000000"/>
          <w:sz w:val="28"/>
          <w:szCs w:val="28"/>
          <w:shd w:val="clear" w:color="auto" w:fill="FFFFFF"/>
        </w:rPr>
      </w:pPr>
      <w:r w:rsidRPr="006138D0">
        <w:rPr>
          <w:rFonts w:ascii="Times New Roman" w:hAnsi="Times New Roman" w:cs="Times New Roman"/>
          <w:color w:val="000000"/>
          <w:sz w:val="28"/>
          <w:szCs w:val="28"/>
          <w:shd w:val="clear" w:color="auto" w:fill="FFFFFF"/>
        </w:rPr>
        <w:t xml:space="preserve">Система вищої освіти Великої Британії пройшла перевірку часом і вважається зразковою. </w:t>
      </w:r>
      <w:r>
        <w:rPr>
          <w:rFonts w:ascii="Times New Roman" w:hAnsi="Times New Roman" w:cs="Times New Roman"/>
          <w:color w:val="000000"/>
          <w:sz w:val="28"/>
          <w:szCs w:val="28"/>
          <w:shd w:val="clear" w:color="auto" w:fill="FFFFFF"/>
        </w:rPr>
        <w:t>Більше того, у</w:t>
      </w:r>
      <w:r w:rsidRPr="006138D0">
        <w:rPr>
          <w:rFonts w:ascii="Times New Roman" w:hAnsi="Times New Roman" w:cs="Times New Roman"/>
          <w:color w:val="000000"/>
          <w:sz w:val="28"/>
          <w:szCs w:val="28"/>
          <w:shd w:val="clear" w:color="auto" w:fill="FFFFFF"/>
        </w:rPr>
        <w:t>ніверситети Великобританії є лідерами в галузі впровадження інновацій у навчальний процес. Очевидн</w:t>
      </w:r>
      <w:r>
        <w:rPr>
          <w:rFonts w:ascii="Times New Roman" w:hAnsi="Times New Roman" w:cs="Times New Roman"/>
          <w:color w:val="000000"/>
          <w:sz w:val="28"/>
          <w:szCs w:val="28"/>
          <w:shd w:val="clear" w:color="auto" w:fill="FFFFFF"/>
        </w:rPr>
        <w:t>ою</w:t>
      </w:r>
      <w:r w:rsidRPr="006138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перевагою</w:t>
      </w:r>
      <w:r w:rsidRPr="006138D0">
        <w:rPr>
          <w:rFonts w:ascii="Times New Roman" w:hAnsi="Times New Roman" w:cs="Times New Roman"/>
          <w:color w:val="000000"/>
          <w:sz w:val="28"/>
          <w:szCs w:val="28"/>
          <w:shd w:val="clear" w:color="auto" w:fill="FFFFFF"/>
        </w:rPr>
        <w:t xml:space="preserve"> </w:t>
      </w:r>
      <w:r w:rsidRPr="006138D0">
        <w:rPr>
          <w:rFonts w:ascii="Times New Roman" w:hAnsi="Times New Roman" w:cs="Times New Roman"/>
          <w:color w:val="000000"/>
          <w:sz w:val="28"/>
          <w:szCs w:val="28"/>
          <w:shd w:val="clear" w:color="auto" w:fill="FFFFFF"/>
        </w:rPr>
        <w:lastRenderedPageBreak/>
        <w:t>освітньої системи Великобританії є її виняткова гнучкість</w:t>
      </w:r>
      <w:r>
        <w:rPr>
          <w:rFonts w:ascii="Times New Roman" w:hAnsi="Times New Roman" w:cs="Times New Roman"/>
          <w:color w:val="000000"/>
          <w:sz w:val="28"/>
          <w:szCs w:val="28"/>
          <w:shd w:val="clear" w:color="auto" w:fill="FFFFFF"/>
        </w:rPr>
        <w:t xml:space="preserve"> - </w:t>
      </w:r>
      <w:r w:rsidRPr="006138D0">
        <w:rPr>
          <w:rFonts w:ascii="Times New Roman" w:hAnsi="Times New Roman" w:cs="Times New Roman"/>
          <w:color w:val="000000"/>
          <w:sz w:val="28"/>
          <w:szCs w:val="28"/>
          <w:shd w:val="clear" w:color="auto" w:fill="FFFFFF"/>
        </w:rPr>
        <w:t xml:space="preserve">є можливість за своїм уподобанням </w:t>
      </w:r>
      <w:r>
        <w:rPr>
          <w:rFonts w:ascii="Times New Roman" w:hAnsi="Times New Roman" w:cs="Times New Roman"/>
          <w:color w:val="000000"/>
          <w:sz w:val="28"/>
          <w:szCs w:val="28"/>
          <w:shd w:val="clear" w:color="auto" w:fill="FFFFFF"/>
        </w:rPr>
        <w:t>о</w:t>
      </w:r>
      <w:r w:rsidRPr="006138D0">
        <w:rPr>
          <w:rFonts w:ascii="Times New Roman" w:hAnsi="Times New Roman" w:cs="Times New Roman"/>
          <w:color w:val="000000"/>
          <w:sz w:val="28"/>
          <w:szCs w:val="28"/>
          <w:shd w:val="clear" w:color="auto" w:fill="FFFFFF"/>
        </w:rPr>
        <w:t xml:space="preserve">брати дисципліни і спеціалізацію. </w:t>
      </w:r>
      <w:r>
        <w:rPr>
          <w:rFonts w:ascii="Times New Roman" w:hAnsi="Times New Roman" w:cs="Times New Roman"/>
          <w:color w:val="000000"/>
          <w:sz w:val="28"/>
          <w:szCs w:val="28"/>
          <w:shd w:val="clear" w:color="auto" w:fill="FFFFFF"/>
        </w:rPr>
        <w:t>У</w:t>
      </w:r>
      <w:r w:rsidRPr="006138D0">
        <w:rPr>
          <w:rFonts w:ascii="Times New Roman" w:hAnsi="Times New Roman" w:cs="Times New Roman"/>
          <w:color w:val="000000"/>
          <w:sz w:val="28"/>
          <w:szCs w:val="28"/>
          <w:shd w:val="clear" w:color="auto" w:fill="FFFFFF"/>
        </w:rPr>
        <w:t xml:space="preserve"> навчальних закл</w:t>
      </w:r>
      <w:r>
        <w:rPr>
          <w:rFonts w:ascii="Times New Roman" w:hAnsi="Times New Roman" w:cs="Times New Roman"/>
          <w:color w:val="000000"/>
          <w:sz w:val="28"/>
          <w:szCs w:val="28"/>
          <w:shd w:val="clear" w:color="auto" w:fill="FFFFFF"/>
        </w:rPr>
        <w:t>адах Великобританії може отримати освіту кожен, п</w:t>
      </w:r>
      <w:r w:rsidRPr="006138D0">
        <w:rPr>
          <w:rFonts w:ascii="Times New Roman" w:hAnsi="Times New Roman" w:cs="Times New Roman"/>
          <w:color w:val="000000"/>
          <w:sz w:val="28"/>
          <w:szCs w:val="28"/>
          <w:shd w:val="clear" w:color="auto" w:fill="FFFFFF"/>
        </w:rPr>
        <w:t>отрібно лише відповідати вимогам, висунутим до всіх абітурієнтів.</w:t>
      </w:r>
    </w:p>
    <w:p w:rsidR="00B642C7" w:rsidRPr="006138D0" w:rsidRDefault="00B642C7" w:rsidP="00B642C7">
      <w:pPr>
        <w:spacing w:after="0" w:line="360" w:lineRule="auto"/>
        <w:ind w:firstLine="709"/>
        <w:jc w:val="both"/>
        <w:rPr>
          <w:rFonts w:ascii="Times New Roman" w:hAnsi="Times New Roman" w:cs="Times New Roman"/>
          <w:sz w:val="28"/>
          <w:szCs w:val="28"/>
        </w:rPr>
      </w:pPr>
      <w:r w:rsidRPr="006138D0">
        <w:rPr>
          <w:rFonts w:ascii="Times New Roman" w:hAnsi="Times New Roman" w:cs="Times New Roman"/>
          <w:color w:val="000000"/>
          <w:sz w:val="28"/>
          <w:szCs w:val="28"/>
          <w:shd w:val="clear" w:color="auto" w:fill="FFFFFF"/>
        </w:rPr>
        <w:t>Таким чином, вища освіта Великобританії є дуже привабливою і відкритою для всіх громадян Великобританії, Євросоюзу т</w:t>
      </w:r>
      <w:r>
        <w:rPr>
          <w:rFonts w:ascii="Times New Roman" w:hAnsi="Times New Roman" w:cs="Times New Roman"/>
          <w:color w:val="000000"/>
          <w:sz w:val="28"/>
          <w:szCs w:val="28"/>
          <w:shd w:val="clear" w:color="auto" w:fill="FFFFFF"/>
        </w:rPr>
        <w:t>а інших країн</w:t>
      </w:r>
      <w:r w:rsidRPr="006138D0">
        <w:rPr>
          <w:rFonts w:ascii="Times New Roman" w:hAnsi="Times New Roman" w:cs="Times New Roman"/>
          <w:color w:val="000000"/>
          <w:sz w:val="28"/>
          <w:szCs w:val="28"/>
          <w:shd w:val="clear" w:color="auto" w:fill="FFFFFF"/>
        </w:rPr>
        <w:t>. Маючи давні добрі традиції навчання і виховання молоді ВНЗ Великобританії користуються великим авторитетом. Постійно дбаючи про доступність і гнучкість, система вищої освіти Великобританії ще до підписання Болонської угоди була реформована і стала взірцем до наслідування.</w:t>
      </w:r>
    </w:p>
    <w:p w:rsidR="00B642C7" w:rsidRDefault="00B642C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9E3217" w:rsidRDefault="009E3217" w:rsidP="00B97247">
      <w:pPr>
        <w:spacing w:after="0" w:line="360" w:lineRule="auto"/>
        <w:ind w:firstLine="709"/>
        <w:jc w:val="center"/>
        <w:rPr>
          <w:rFonts w:ascii="Times New Roman" w:hAnsi="Times New Roman" w:cs="Times New Roman"/>
          <w:b/>
          <w:sz w:val="28"/>
          <w:szCs w:val="28"/>
        </w:rPr>
      </w:pPr>
    </w:p>
    <w:p w:rsidR="00B642C7" w:rsidRDefault="00B642C7" w:rsidP="00B97247">
      <w:pPr>
        <w:spacing w:after="0" w:line="360" w:lineRule="auto"/>
        <w:ind w:firstLine="709"/>
        <w:jc w:val="center"/>
        <w:rPr>
          <w:rFonts w:ascii="Times New Roman" w:hAnsi="Times New Roman" w:cs="Times New Roman"/>
          <w:b/>
          <w:sz w:val="28"/>
          <w:szCs w:val="28"/>
        </w:rPr>
      </w:pPr>
    </w:p>
    <w:p w:rsidR="009C3ACC" w:rsidRDefault="009C3ACC" w:rsidP="009C3AC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літератури</w:t>
      </w:r>
    </w:p>
    <w:p w:rsidR="009C3ACC" w:rsidRPr="007D059C" w:rsidRDefault="009C3ACC" w:rsidP="009C3ACC">
      <w:pPr>
        <w:spacing w:after="0" w:line="360" w:lineRule="auto"/>
        <w:ind w:firstLine="709"/>
        <w:rPr>
          <w:rFonts w:ascii="Times New Roman" w:hAnsi="Times New Roman" w:cs="Times New Roman"/>
          <w:b/>
          <w:sz w:val="28"/>
          <w:szCs w:val="28"/>
        </w:rPr>
      </w:pPr>
    </w:p>
    <w:p w:rsidR="009C3ACC" w:rsidRPr="009C3ACC" w:rsidRDefault="009C3ACC" w:rsidP="009C3ACC">
      <w:pPr>
        <w:pStyle w:val="a3"/>
        <w:numPr>
          <w:ilvl w:val="0"/>
          <w:numId w:val="10"/>
        </w:numPr>
        <w:spacing w:after="0" w:line="360" w:lineRule="auto"/>
        <w:ind w:left="714" w:hanging="357"/>
        <w:jc w:val="both"/>
        <w:rPr>
          <w:rFonts w:ascii="Times New Roman" w:hAnsi="Times New Roman" w:cs="Times New Roman"/>
          <w:sz w:val="28"/>
          <w:szCs w:val="28"/>
        </w:rPr>
      </w:pPr>
      <w:r w:rsidRPr="009C3ACC">
        <w:rPr>
          <w:rFonts w:ascii="Times New Roman" w:hAnsi="Times New Roman" w:cs="Times New Roman"/>
          <w:bCs/>
          <w:sz w:val="28"/>
          <w:szCs w:val="28"/>
        </w:rPr>
        <w:t>Башнянин Г. І. Структура та особливості освітніх систем розвинутих країн / Г. І. Башнянин, О. М. Свінцов, Т. В. Панчишин // Ефективність державного управління. - 2013. - Вип. 35. - С. 277-283.</w:t>
      </w:r>
    </w:p>
    <w:p w:rsidR="009C3ACC" w:rsidRPr="009C3ACC" w:rsidRDefault="009C3ACC" w:rsidP="009C3ACC">
      <w:pPr>
        <w:pStyle w:val="a3"/>
        <w:numPr>
          <w:ilvl w:val="0"/>
          <w:numId w:val="10"/>
        </w:numPr>
        <w:spacing w:after="0" w:line="360" w:lineRule="auto"/>
        <w:ind w:left="714" w:hanging="357"/>
        <w:jc w:val="both"/>
        <w:rPr>
          <w:rFonts w:ascii="Times New Roman" w:hAnsi="Times New Roman" w:cs="Times New Roman"/>
          <w:sz w:val="28"/>
          <w:szCs w:val="28"/>
        </w:rPr>
      </w:pPr>
      <w:r w:rsidRPr="009C3ACC">
        <w:rPr>
          <w:rFonts w:ascii="Times New Roman" w:hAnsi="Times New Roman" w:cs="Times New Roman"/>
          <w:bCs/>
          <w:sz w:val="28"/>
          <w:szCs w:val="28"/>
          <w:lang w:val="ru-RU"/>
        </w:rPr>
        <w:t>Віннікова Л. Ф.</w:t>
      </w:r>
      <w:r w:rsidRPr="009C3ACC">
        <w:rPr>
          <w:rFonts w:ascii="Times New Roman" w:hAnsi="Times New Roman" w:cs="Times New Roman"/>
          <w:sz w:val="28"/>
          <w:szCs w:val="28"/>
        </w:rPr>
        <w:t xml:space="preserve"> Значущі аспекти Британської системи вищої освіти / Психолого-педагогічні науки. – 2014. - №1. – С. 226-229.</w:t>
      </w:r>
    </w:p>
    <w:p w:rsidR="009C3ACC" w:rsidRPr="009C3ACC" w:rsidRDefault="009C3ACC" w:rsidP="009C3ACC">
      <w:pPr>
        <w:pStyle w:val="a3"/>
        <w:numPr>
          <w:ilvl w:val="0"/>
          <w:numId w:val="10"/>
        </w:numPr>
        <w:autoSpaceDE w:val="0"/>
        <w:autoSpaceDN w:val="0"/>
        <w:adjustRightInd w:val="0"/>
        <w:spacing w:after="0" w:line="360" w:lineRule="auto"/>
        <w:ind w:left="714" w:hanging="357"/>
        <w:rPr>
          <w:rFonts w:ascii="Times New Roman" w:hAnsi="Times New Roman" w:cs="Times New Roman"/>
          <w:sz w:val="28"/>
          <w:szCs w:val="28"/>
        </w:rPr>
      </w:pPr>
      <w:r w:rsidRPr="009C3ACC">
        <w:rPr>
          <w:rFonts w:ascii="Times New Roman" w:hAnsi="Times New Roman" w:cs="Times New Roman"/>
          <w:sz w:val="28"/>
          <w:szCs w:val="28"/>
        </w:rPr>
        <w:t>Вищі навчальні заклади Великобританії  / Студентський історико-педагогічний альманах. Випуск 2. Історія університетської освіти : виникнення, становлення, розвиток : збірник наук. праць молодих дослідн. / за ред. О.Є. Антонової, В.В. Павленко. – Житомир : Вид-во ЖДУ ім. І.Франка, 2013. – 308 с.</w:t>
      </w:r>
    </w:p>
    <w:p w:rsidR="009C3ACC" w:rsidRPr="009C3ACC" w:rsidRDefault="009C3ACC" w:rsidP="009C3ACC">
      <w:pPr>
        <w:pStyle w:val="a3"/>
        <w:numPr>
          <w:ilvl w:val="0"/>
          <w:numId w:val="10"/>
        </w:numPr>
        <w:autoSpaceDE w:val="0"/>
        <w:autoSpaceDN w:val="0"/>
        <w:adjustRightInd w:val="0"/>
        <w:spacing w:after="0" w:line="360" w:lineRule="auto"/>
        <w:ind w:left="714" w:hanging="357"/>
        <w:rPr>
          <w:rFonts w:ascii="Times New Roman" w:hAnsi="Times New Roman" w:cs="Times New Roman"/>
          <w:sz w:val="28"/>
          <w:szCs w:val="28"/>
        </w:rPr>
      </w:pPr>
      <w:r w:rsidRPr="009C3ACC">
        <w:rPr>
          <w:rFonts w:ascii="Times New Roman" w:hAnsi="Times New Roman" w:cs="Times New Roman"/>
          <w:sz w:val="28"/>
          <w:szCs w:val="28"/>
        </w:rPr>
        <w:t xml:space="preserve">Вульфсон Б. Л. </w:t>
      </w:r>
      <w:r w:rsidRPr="009C3ACC">
        <w:rPr>
          <w:rFonts w:ascii="Times New Roman" w:hAnsi="Times New Roman" w:cs="Times New Roman"/>
          <w:sz w:val="28"/>
          <w:szCs w:val="28"/>
          <w:lang w:val="ru-RU"/>
        </w:rPr>
        <w:t>Стратегия развития образования на Западе на пороге ХХІ века / Б. Л. Вульфсон — М.: УРАО, 1999. —</w:t>
      </w:r>
      <w:r w:rsidRPr="009C3ACC">
        <w:rPr>
          <w:rFonts w:ascii="Times New Roman" w:hAnsi="Times New Roman" w:cs="Times New Roman"/>
          <w:sz w:val="28"/>
          <w:szCs w:val="28"/>
        </w:rPr>
        <w:t xml:space="preserve"> 205 с. </w:t>
      </w:r>
    </w:p>
    <w:p w:rsidR="009C3ACC" w:rsidRPr="009C3ACC" w:rsidRDefault="009C3ACC" w:rsidP="009C3ACC">
      <w:pPr>
        <w:pStyle w:val="a3"/>
        <w:numPr>
          <w:ilvl w:val="0"/>
          <w:numId w:val="10"/>
        </w:numPr>
        <w:autoSpaceDE w:val="0"/>
        <w:autoSpaceDN w:val="0"/>
        <w:adjustRightInd w:val="0"/>
        <w:spacing w:after="0" w:line="360" w:lineRule="auto"/>
        <w:ind w:left="714" w:hanging="357"/>
        <w:jc w:val="both"/>
        <w:rPr>
          <w:rFonts w:ascii="Times New Roman" w:hAnsi="Times New Roman" w:cs="Times New Roman"/>
          <w:i/>
          <w:sz w:val="28"/>
          <w:szCs w:val="28"/>
        </w:rPr>
      </w:pPr>
      <w:r w:rsidRPr="009C3ACC">
        <w:rPr>
          <w:rFonts w:ascii="Times New Roman" w:hAnsi="Times New Roman" w:cs="Times New Roman"/>
          <w:sz w:val="28"/>
          <w:szCs w:val="28"/>
        </w:rPr>
        <w:t>Галілейська О.В. Виникнення англійських університетів: передумови та причини / О.В. Галілейська // Наукові записки. Том 20. Спеціальний випуск: у двох частинах. Частина 1 / Національний університет «Києво-Могилянська академія» – Київ, 2002. – С. 208-212.</w:t>
      </w:r>
    </w:p>
    <w:p w:rsidR="009C3ACC" w:rsidRPr="009C3ACC" w:rsidRDefault="009C3ACC" w:rsidP="009C3ACC">
      <w:pPr>
        <w:pStyle w:val="a3"/>
        <w:numPr>
          <w:ilvl w:val="0"/>
          <w:numId w:val="10"/>
        </w:numPr>
        <w:autoSpaceDE w:val="0"/>
        <w:autoSpaceDN w:val="0"/>
        <w:adjustRightInd w:val="0"/>
        <w:spacing w:after="0" w:line="360" w:lineRule="auto"/>
        <w:ind w:left="714" w:hanging="357"/>
        <w:jc w:val="both"/>
        <w:rPr>
          <w:rFonts w:ascii="Times New Roman" w:hAnsi="Times New Roman" w:cs="Times New Roman"/>
          <w:sz w:val="28"/>
          <w:szCs w:val="28"/>
        </w:rPr>
      </w:pPr>
      <w:r w:rsidRPr="009C3ACC">
        <w:rPr>
          <w:rFonts w:ascii="Times New Roman" w:hAnsi="Times New Roman" w:cs="Times New Roman"/>
          <w:sz w:val="28"/>
          <w:szCs w:val="28"/>
        </w:rPr>
        <w:t>Плаксіна Н.В. / Місія університету в системі вищої освіти Великобританії // Проблеми сучасної освіти. - 2015. - № 3 – С.24-31</w:t>
      </w:r>
    </w:p>
    <w:p w:rsidR="009C3ACC" w:rsidRPr="009C3ACC" w:rsidRDefault="009C3ACC" w:rsidP="009C3ACC">
      <w:pPr>
        <w:pStyle w:val="a3"/>
        <w:numPr>
          <w:ilvl w:val="0"/>
          <w:numId w:val="10"/>
        </w:numPr>
        <w:autoSpaceDE w:val="0"/>
        <w:autoSpaceDN w:val="0"/>
        <w:adjustRightInd w:val="0"/>
        <w:spacing w:after="0" w:line="360" w:lineRule="auto"/>
        <w:ind w:left="714" w:hanging="357"/>
        <w:jc w:val="both"/>
        <w:rPr>
          <w:rFonts w:ascii="Times New Roman" w:hAnsi="Times New Roman" w:cs="Times New Roman"/>
          <w:sz w:val="28"/>
          <w:szCs w:val="28"/>
        </w:rPr>
      </w:pPr>
      <w:r w:rsidRPr="009C3ACC">
        <w:rPr>
          <w:rFonts w:ascii="Times New Roman" w:hAnsi="Times New Roman" w:cs="Times New Roman"/>
          <w:sz w:val="28"/>
          <w:szCs w:val="28"/>
        </w:rPr>
        <w:t>Пуховська Л. П. Проблеми інтеграції педагогічної освіти України в загальноєвропейський освітній простір / Л. П. Пуховська // Вісн. Житомир. держ. ун-ту ім. І. Франка. – 1999. – № 3. – С. 67–71.</w:t>
      </w:r>
    </w:p>
    <w:p w:rsidR="009C3ACC" w:rsidRPr="009C3ACC" w:rsidRDefault="009C3ACC" w:rsidP="009C3ACC">
      <w:pPr>
        <w:pStyle w:val="a3"/>
        <w:numPr>
          <w:ilvl w:val="0"/>
          <w:numId w:val="10"/>
        </w:numPr>
        <w:autoSpaceDE w:val="0"/>
        <w:autoSpaceDN w:val="0"/>
        <w:adjustRightInd w:val="0"/>
        <w:spacing w:after="0" w:line="360" w:lineRule="auto"/>
        <w:ind w:left="714" w:hanging="357"/>
        <w:jc w:val="both"/>
        <w:rPr>
          <w:rFonts w:ascii="Times New Roman" w:hAnsi="Times New Roman" w:cs="Times New Roman"/>
          <w:sz w:val="28"/>
          <w:szCs w:val="28"/>
        </w:rPr>
      </w:pPr>
      <w:r w:rsidRPr="009C3ACC">
        <w:rPr>
          <w:rFonts w:ascii="Times New Roman" w:hAnsi="Times New Roman" w:cs="Times New Roman"/>
          <w:sz w:val="28"/>
          <w:szCs w:val="28"/>
        </w:rPr>
        <w:t>Розенфельд Ю. Особливості системи вищої освіти у Великобританії / Ю.Н.Розенфельд, Г.В.Рощупкин // Вчені записки Харківського гуманітарного університету «Народна українська академія»: наук. видання. – Харків, 2007. – Т. 13, Кн. 1 : Актуальні проблеми освіти. – С. 141–143.</w:t>
      </w:r>
    </w:p>
    <w:p w:rsidR="009C3ACC" w:rsidRPr="009C3ACC" w:rsidRDefault="009C3ACC" w:rsidP="009C3ACC">
      <w:pPr>
        <w:pStyle w:val="a3"/>
        <w:numPr>
          <w:ilvl w:val="0"/>
          <w:numId w:val="10"/>
        </w:numPr>
        <w:spacing w:after="0" w:line="360" w:lineRule="auto"/>
        <w:ind w:left="714" w:hanging="357"/>
        <w:rPr>
          <w:rFonts w:ascii="Times New Roman" w:hAnsi="Times New Roman" w:cs="Times New Roman"/>
          <w:bCs/>
          <w:sz w:val="28"/>
          <w:szCs w:val="28"/>
        </w:rPr>
      </w:pPr>
      <w:r w:rsidRPr="009C3ACC">
        <w:rPr>
          <w:rFonts w:ascii="Times New Roman" w:hAnsi="Times New Roman" w:cs="Times New Roman"/>
          <w:sz w:val="28"/>
          <w:szCs w:val="28"/>
        </w:rPr>
        <w:lastRenderedPageBreak/>
        <w:t>Саргсян А. Л. Реформування системи вищої освіти Великобританії в кінці ХХ – на початку ХХІ століття</w:t>
      </w:r>
      <w:r w:rsidRPr="009C3ACC">
        <w:rPr>
          <w:rFonts w:ascii="Times New Roman" w:hAnsi="Times New Roman" w:cs="Times New Roman"/>
          <w:bCs/>
          <w:sz w:val="28"/>
          <w:szCs w:val="28"/>
        </w:rPr>
        <w:t xml:space="preserve"> // Автореферат. – </w:t>
      </w:r>
      <w:r w:rsidRPr="009C3ACC">
        <w:rPr>
          <w:rFonts w:ascii="Times New Roman" w:hAnsi="Times New Roman" w:cs="Times New Roman"/>
          <w:sz w:val="28"/>
          <w:szCs w:val="28"/>
        </w:rPr>
        <w:t>Луганськ, 2009. – С. 23</w:t>
      </w:r>
    </w:p>
    <w:p w:rsidR="009C3ACC" w:rsidRPr="009C3ACC" w:rsidRDefault="009C3ACC" w:rsidP="009C3ACC">
      <w:pPr>
        <w:pStyle w:val="a3"/>
        <w:numPr>
          <w:ilvl w:val="0"/>
          <w:numId w:val="10"/>
        </w:numPr>
        <w:autoSpaceDE w:val="0"/>
        <w:autoSpaceDN w:val="0"/>
        <w:adjustRightInd w:val="0"/>
        <w:spacing w:after="0" w:line="360" w:lineRule="auto"/>
        <w:ind w:left="714" w:hanging="357"/>
        <w:jc w:val="both"/>
        <w:rPr>
          <w:rFonts w:ascii="Times New Roman" w:hAnsi="Times New Roman" w:cs="Times New Roman"/>
          <w:sz w:val="28"/>
          <w:szCs w:val="28"/>
        </w:rPr>
      </w:pPr>
      <w:r w:rsidRPr="009C3ACC">
        <w:rPr>
          <w:rFonts w:ascii="Times New Roman" w:hAnsi="Times New Roman" w:cs="Times New Roman"/>
          <w:sz w:val="28"/>
          <w:szCs w:val="28"/>
        </w:rPr>
        <w:t xml:space="preserve"> Толочик А.І. Сучасні тенденції підготовки вчителів у Великобританії / А. І. Толочик // Науковий вісник МДУ імені В.О. Сухомлинського. –Миколаїв, 2004. – Вип. 1.33. – С. 128-132. </w:t>
      </w:r>
    </w:p>
    <w:p w:rsidR="009C3ACC" w:rsidRPr="009C3ACC" w:rsidRDefault="009C3ACC" w:rsidP="009C3ACC">
      <w:pPr>
        <w:pStyle w:val="a3"/>
        <w:numPr>
          <w:ilvl w:val="0"/>
          <w:numId w:val="10"/>
        </w:numPr>
        <w:autoSpaceDE w:val="0"/>
        <w:autoSpaceDN w:val="0"/>
        <w:adjustRightInd w:val="0"/>
        <w:spacing w:after="0" w:line="360" w:lineRule="auto"/>
        <w:ind w:left="714" w:hanging="357"/>
        <w:jc w:val="both"/>
        <w:rPr>
          <w:rFonts w:ascii="Times New Roman" w:hAnsi="Times New Roman" w:cs="Times New Roman"/>
          <w:sz w:val="28"/>
          <w:szCs w:val="28"/>
        </w:rPr>
      </w:pPr>
      <w:r w:rsidRPr="009C3ACC">
        <w:rPr>
          <w:rFonts w:ascii="Times New Roman" w:hAnsi="Times New Roman" w:cs="Times New Roman"/>
          <w:sz w:val="28"/>
          <w:szCs w:val="28"/>
          <w:shd w:val="clear" w:color="auto" w:fill="FFFFFF"/>
        </w:rPr>
        <w:t xml:space="preserve"> Університетська освіта у Великій Британії: історичний аспект / Прокопів Л., Стинська В. // Гірська школа українських Карпат. – 2011. – № 6–7. – С</w:t>
      </w:r>
      <w:r w:rsidRPr="009C3ACC">
        <w:rPr>
          <w:rFonts w:ascii="Times New Roman" w:hAnsi="Times New Roman" w:cs="Times New Roman"/>
          <w:sz w:val="28"/>
          <w:szCs w:val="28"/>
          <w:shd w:val="clear" w:color="auto" w:fill="FFFFFF"/>
          <w:lang w:val="ru-RU"/>
        </w:rPr>
        <w:t>.</w:t>
      </w:r>
      <w:r w:rsidRPr="009C3ACC">
        <w:rPr>
          <w:rFonts w:ascii="Times New Roman" w:hAnsi="Times New Roman" w:cs="Times New Roman"/>
          <w:sz w:val="28"/>
          <w:szCs w:val="28"/>
          <w:shd w:val="clear" w:color="auto" w:fill="FFFFFF"/>
        </w:rPr>
        <w:t xml:space="preserve"> 259–261.</w:t>
      </w:r>
      <w:r w:rsidRPr="009C3ACC">
        <w:t xml:space="preserve"> </w:t>
      </w:r>
    </w:p>
    <w:p w:rsidR="009C3ACC" w:rsidRPr="00355BC9" w:rsidRDefault="009C3ACC" w:rsidP="00355BC9">
      <w:pPr>
        <w:pStyle w:val="a3"/>
        <w:numPr>
          <w:ilvl w:val="0"/>
          <w:numId w:val="10"/>
        </w:numPr>
        <w:autoSpaceDE w:val="0"/>
        <w:autoSpaceDN w:val="0"/>
        <w:adjustRightInd w:val="0"/>
        <w:spacing w:after="0" w:line="360" w:lineRule="auto"/>
        <w:jc w:val="both"/>
        <w:rPr>
          <w:rFonts w:ascii="Times New Roman" w:hAnsi="Times New Roman" w:cs="Times New Roman"/>
          <w:sz w:val="28"/>
          <w:szCs w:val="28"/>
          <w:lang w:val="ru-RU"/>
        </w:rPr>
      </w:pPr>
      <w:r w:rsidRPr="009C3ACC">
        <w:rPr>
          <w:rFonts w:ascii="Times New Roman" w:hAnsi="Times New Roman" w:cs="Times New Roman"/>
          <w:sz w:val="28"/>
          <w:szCs w:val="28"/>
        </w:rPr>
        <w:t xml:space="preserve"> Филлипов В. М. </w:t>
      </w:r>
      <w:r w:rsidRPr="009C3ACC">
        <w:rPr>
          <w:rFonts w:ascii="Times New Roman" w:hAnsi="Times New Roman" w:cs="Times New Roman"/>
          <w:sz w:val="28"/>
          <w:szCs w:val="28"/>
          <w:lang w:val="ru-RU"/>
        </w:rPr>
        <w:t>Сравнительный анализ систем управления в ВУЗах,</w:t>
      </w:r>
      <w:r w:rsidRPr="00355BC9">
        <w:rPr>
          <w:rFonts w:ascii="Times New Roman" w:hAnsi="Times New Roman" w:cs="Times New Roman"/>
          <w:sz w:val="28"/>
          <w:szCs w:val="28"/>
          <w:lang w:val="ru-RU"/>
        </w:rPr>
        <w:t>организации и экономики образования / В. М. Филлипов // Университетское управление: практика и анализ. – 1998. – № 1 (4). – С. 24–27.</w:t>
      </w:r>
    </w:p>
    <w:p w:rsidR="009C3ACC" w:rsidRPr="00B92CA2" w:rsidRDefault="009C3ACC" w:rsidP="009C3ACC">
      <w:pPr>
        <w:pStyle w:val="a3"/>
        <w:autoSpaceDE w:val="0"/>
        <w:autoSpaceDN w:val="0"/>
        <w:adjustRightInd w:val="0"/>
        <w:spacing w:after="0" w:line="240" w:lineRule="auto"/>
        <w:rPr>
          <w:rFonts w:ascii="Times New Roman" w:hAnsi="Times New Roman" w:cs="Times New Roman"/>
          <w:color w:val="7030A0"/>
          <w:sz w:val="28"/>
          <w:szCs w:val="28"/>
        </w:rPr>
      </w:pPr>
    </w:p>
    <w:p w:rsidR="009C3ACC" w:rsidRPr="00CC31BA" w:rsidRDefault="009C3ACC" w:rsidP="009C3ACC">
      <w:pPr>
        <w:pStyle w:val="a3"/>
        <w:spacing w:after="0" w:line="360" w:lineRule="auto"/>
        <w:jc w:val="center"/>
        <w:rPr>
          <w:rFonts w:ascii="Times New Roman" w:hAnsi="Times New Roman" w:cs="Times New Roman"/>
          <w:b/>
          <w:color w:val="C00000"/>
          <w:sz w:val="28"/>
          <w:szCs w:val="28"/>
        </w:rPr>
      </w:pPr>
      <w:r w:rsidRPr="00CC31BA">
        <w:rPr>
          <w:rFonts w:ascii="Times New Roman" w:hAnsi="Times New Roman" w:cs="Times New Roman"/>
          <w:b/>
          <w:sz w:val="28"/>
          <w:szCs w:val="28"/>
        </w:rPr>
        <w:t>Джерела</w:t>
      </w:r>
    </w:p>
    <w:p w:rsidR="009C3ACC" w:rsidRPr="009C3ACC" w:rsidRDefault="009C3ACC" w:rsidP="009C3ACC">
      <w:pPr>
        <w:spacing w:after="0" w:line="360" w:lineRule="auto"/>
        <w:jc w:val="both"/>
        <w:rPr>
          <w:rFonts w:ascii="Times New Roman" w:hAnsi="Times New Roman" w:cs="Times New Roman"/>
          <w:sz w:val="28"/>
          <w:szCs w:val="28"/>
        </w:rPr>
      </w:pPr>
    </w:p>
    <w:p w:rsidR="009C3ACC" w:rsidRPr="009C3ACC" w:rsidRDefault="009C3ACC" w:rsidP="009C3ACC">
      <w:pPr>
        <w:pStyle w:val="a3"/>
        <w:numPr>
          <w:ilvl w:val="0"/>
          <w:numId w:val="10"/>
        </w:numPr>
        <w:spacing w:after="0" w:line="360" w:lineRule="auto"/>
        <w:rPr>
          <w:rFonts w:ascii="Times New Roman" w:hAnsi="Times New Roman" w:cs="Times New Roman"/>
          <w:sz w:val="28"/>
          <w:szCs w:val="28"/>
        </w:rPr>
      </w:pPr>
      <w:r w:rsidRPr="009C3ACC">
        <w:rPr>
          <w:rFonts w:ascii="Times New Roman" w:hAnsi="Times New Roman" w:cs="Times New Roman"/>
          <w:sz w:val="28"/>
          <w:szCs w:val="28"/>
        </w:rPr>
        <w:t xml:space="preserve">Закон України «Про вищу освіту». – 2016 [Електронний ресурс]. – Режим доступу: </w:t>
      </w:r>
      <w:hyperlink r:id="rId9" w:history="1">
        <w:r w:rsidRPr="009C3ACC">
          <w:rPr>
            <w:rStyle w:val="a5"/>
            <w:rFonts w:ascii="Times New Roman" w:hAnsi="Times New Roman" w:cs="Times New Roman"/>
            <w:color w:val="auto"/>
            <w:sz w:val="28"/>
            <w:szCs w:val="28"/>
          </w:rPr>
          <w:t>http://zakon0.rada.gov.ua/laws/show/1556-18</w:t>
        </w:r>
      </w:hyperlink>
    </w:p>
    <w:p w:rsidR="009C3ACC" w:rsidRPr="009C3ACC" w:rsidRDefault="009C3ACC" w:rsidP="009C3ACC">
      <w:pPr>
        <w:pStyle w:val="a3"/>
        <w:numPr>
          <w:ilvl w:val="0"/>
          <w:numId w:val="10"/>
        </w:numPr>
        <w:spacing w:after="0" w:line="360" w:lineRule="auto"/>
        <w:jc w:val="both"/>
        <w:rPr>
          <w:rFonts w:ascii="Times New Roman" w:hAnsi="Times New Roman" w:cs="Times New Roman"/>
          <w:sz w:val="28"/>
          <w:szCs w:val="28"/>
        </w:rPr>
      </w:pPr>
      <w:r w:rsidRPr="009C3ACC">
        <w:rPr>
          <w:rFonts w:ascii="Times New Roman" w:hAnsi="Times New Roman" w:cs="Times New Roman"/>
          <w:spacing w:val="-18"/>
          <w:sz w:val="28"/>
          <w:szCs w:val="28"/>
        </w:rPr>
        <w:t>Національна доктрина</w:t>
      </w:r>
      <w:r w:rsidRPr="009C3ACC">
        <w:rPr>
          <w:rFonts w:ascii="Times New Roman" w:hAnsi="Times New Roman" w:cs="Times New Roman"/>
          <w:sz w:val="28"/>
          <w:szCs w:val="28"/>
        </w:rPr>
        <w:t xml:space="preserve"> розвитку освіти. – 2002 [Електронний ресурс]. – Режим доступу:</w:t>
      </w:r>
      <w:hyperlink r:id="rId10" w:history="1">
        <w:r w:rsidRPr="009C3ACC">
          <w:rPr>
            <w:rStyle w:val="a5"/>
            <w:rFonts w:ascii="Times New Roman" w:hAnsi="Times New Roman" w:cs="Times New Roman"/>
            <w:color w:val="auto"/>
            <w:sz w:val="28"/>
            <w:szCs w:val="28"/>
          </w:rPr>
          <w:t>http://zakon0.rada.gov.ua/laws/show/347/2002</w:t>
        </w:r>
      </w:hyperlink>
    </w:p>
    <w:p w:rsidR="009C3ACC" w:rsidRPr="009C3ACC" w:rsidRDefault="009C3ACC" w:rsidP="009C3ACC">
      <w:pPr>
        <w:pStyle w:val="a3"/>
        <w:numPr>
          <w:ilvl w:val="0"/>
          <w:numId w:val="10"/>
        </w:numPr>
        <w:spacing w:after="0" w:line="360" w:lineRule="auto"/>
        <w:jc w:val="both"/>
        <w:rPr>
          <w:rFonts w:ascii="Times New Roman" w:hAnsi="Times New Roman" w:cs="Times New Roman"/>
          <w:sz w:val="28"/>
          <w:szCs w:val="28"/>
        </w:rPr>
      </w:pPr>
      <w:r w:rsidRPr="009C3ACC">
        <w:rPr>
          <w:rFonts w:ascii="Times New Roman" w:hAnsi="Times New Roman" w:cs="Times New Roman"/>
          <w:sz w:val="28"/>
          <w:szCs w:val="28"/>
        </w:rPr>
        <w:t xml:space="preserve">Указ Президента України № 641/2015 «Про оголошення 2016 року роком англійської мови в Україні». - 2015 [Електронний ресурс]. – </w:t>
      </w:r>
      <w:r w:rsidRPr="009C3ACC">
        <w:rPr>
          <w:rFonts w:ascii="Times New Roman" w:hAnsi="Times New Roman" w:cs="Times New Roman"/>
          <w:spacing w:val="-18"/>
          <w:sz w:val="28"/>
          <w:szCs w:val="28"/>
        </w:rPr>
        <w:t>Режим доступу:</w:t>
      </w:r>
      <w:r w:rsidR="00355BC9">
        <w:rPr>
          <w:rFonts w:ascii="Times New Roman" w:hAnsi="Times New Roman" w:cs="Times New Roman"/>
          <w:spacing w:val="-18"/>
          <w:sz w:val="28"/>
          <w:szCs w:val="28"/>
        </w:rPr>
        <w:t xml:space="preserve">  </w:t>
      </w:r>
      <w:hyperlink r:id="rId11" w:history="1">
        <w:r w:rsidRPr="009C3ACC">
          <w:rPr>
            <w:rStyle w:val="a5"/>
            <w:rFonts w:ascii="Times New Roman" w:hAnsi="Times New Roman" w:cs="Times New Roman"/>
            <w:color w:val="auto"/>
            <w:sz w:val="28"/>
            <w:szCs w:val="28"/>
          </w:rPr>
          <w:t>http://www.president.gov.ua/documents/6412015-19560</w:t>
        </w:r>
      </w:hyperlink>
    </w:p>
    <w:p w:rsidR="009C3ACC" w:rsidRPr="009C3ACC" w:rsidRDefault="009C3ACC" w:rsidP="009C3ACC">
      <w:pPr>
        <w:pStyle w:val="a3"/>
        <w:numPr>
          <w:ilvl w:val="0"/>
          <w:numId w:val="10"/>
        </w:numPr>
        <w:spacing w:after="0" w:line="360" w:lineRule="auto"/>
        <w:jc w:val="both"/>
        <w:rPr>
          <w:rFonts w:ascii="Times New Roman" w:hAnsi="Times New Roman" w:cs="Times New Roman"/>
          <w:sz w:val="28"/>
          <w:szCs w:val="28"/>
        </w:rPr>
      </w:pPr>
      <w:hyperlink r:id="rId12" w:history="1">
        <w:r w:rsidRPr="009C3ACC">
          <w:rPr>
            <w:rStyle w:val="a5"/>
            <w:rFonts w:ascii="Times New Roman" w:hAnsi="Times New Roman" w:cs="Times New Roman"/>
            <w:color w:val="auto"/>
            <w:sz w:val="28"/>
            <w:szCs w:val="28"/>
          </w:rPr>
          <w:t>http://www.topuniversities.com/student-info/university-news/new-graduate-employability-ranking-universities</w:t>
        </w:r>
      </w:hyperlink>
    </w:p>
    <w:p w:rsidR="009C3ACC" w:rsidRPr="009C3ACC" w:rsidRDefault="009C3ACC" w:rsidP="009C3ACC">
      <w:pPr>
        <w:pStyle w:val="a3"/>
        <w:numPr>
          <w:ilvl w:val="0"/>
          <w:numId w:val="10"/>
        </w:numPr>
        <w:spacing w:after="0" w:line="360" w:lineRule="auto"/>
        <w:jc w:val="both"/>
        <w:rPr>
          <w:rFonts w:ascii="Times New Roman" w:hAnsi="Times New Roman" w:cs="Times New Roman"/>
          <w:sz w:val="28"/>
          <w:szCs w:val="28"/>
        </w:rPr>
      </w:pPr>
      <w:hyperlink r:id="rId13" w:history="1">
        <w:r w:rsidRPr="009C3ACC">
          <w:rPr>
            <w:rStyle w:val="a5"/>
            <w:rFonts w:ascii="Times New Roman" w:eastAsia="TimesNewRomanPSMT" w:hAnsi="Times New Roman" w:cs="Times New Roman"/>
            <w:color w:val="auto"/>
            <w:sz w:val="28"/>
            <w:szCs w:val="28"/>
            <w:lang w:val="ru-RU"/>
          </w:rPr>
          <w:t>http</w:t>
        </w:r>
        <w:r w:rsidRPr="009C3ACC">
          <w:rPr>
            <w:rStyle w:val="a5"/>
            <w:rFonts w:ascii="Times New Roman" w:eastAsia="TimesNewRomanPSMT" w:hAnsi="Times New Roman" w:cs="Times New Roman"/>
            <w:color w:val="auto"/>
            <w:sz w:val="28"/>
            <w:szCs w:val="28"/>
          </w:rPr>
          <w:t>://</w:t>
        </w:r>
        <w:r w:rsidRPr="009C3ACC">
          <w:rPr>
            <w:rStyle w:val="a5"/>
            <w:rFonts w:ascii="Times New Roman" w:eastAsia="TimesNewRomanPSMT" w:hAnsi="Times New Roman" w:cs="Times New Roman"/>
            <w:color w:val="auto"/>
            <w:sz w:val="28"/>
            <w:szCs w:val="28"/>
            <w:lang w:val="ru-RU"/>
          </w:rPr>
          <w:t>window</w:t>
        </w:r>
        <w:r w:rsidRPr="009C3ACC">
          <w:rPr>
            <w:rStyle w:val="a5"/>
            <w:rFonts w:ascii="Times New Roman" w:eastAsia="TimesNewRomanPSMT" w:hAnsi="Times New Roman" w:cs="Times New Roman"/>
            <w:color w:val="auto"/>
            <w:sz w:val="28"/>
            <w:szCs w:val="28"/>
          </w:rPr>
          <w:t>.</w:t>
        </w:r>
        <w:r w:rsidRPr="009C3ACC">
          <w:rPr>
            <w:rStyle w:val="a5"/>
            <w:rFonts w:ascii="Times New Roman" w:eastAsia="TimesNewRomanPSMT" w:hAnsi="Times New Roman" w:cs="Times New Roman"/>
            <w:color w:val="auto"/>
            <w:sz w:val="28"/>
            <w:szCs w:val="28"/>
            <w:lang w:val="ru-RU"/>
          </w:rPr>
          <w:t>edu</w:t>
        </w:r>
        <w:r w:rsidRPr="009C3ACC">
          <w:rPr>
            <w:rStyle w:val="a5"/>
            <w:rFonts w:ascii="Times New Roman" w:eastAsia="TimesNewRomanPSMT" w:hAnsi="Times New Roman" w:cs="Times New Roman"/>
            <w:color w:val="auto"/>
            <w:sz w:val="28"/>
            <w:szCs w:val="28"/>
          </w:rPr>
          <w:t>.</w:t>
        </w:r>
        <w:r w:rsidRPr="009C3ACC">
          <w:rPr>
            <w:rStyle w:val="a5"/>
            <w:rFonts w:ascii="Times New Roman" w:eastAsia="TimesNewRomanPSMT" w:hAnsi="Times New Roman" w:cs="Times New Roman"/>
            <w:color w:val="auto"/>
            <w:sz w:val="28"/>
            <w:szCs w:val="28"/>
            <w:lang w:val="ru-RU"/>
          </w:rPr>
          <w:t>ru</w:t>
        </w:r>
        <w:r w:rsidRPr="009C3ACC">
          <w:rPr>
            <w:rStyle w:val="a5"/>
            <w:rFonts w:ascii="Times New Roman" w:eastAsia="TimesNewRomanPSMT" w:hAnsi="Times New Roman" w:cs="Times New Roman"/>
            <w:color w:val="auto"/>
            <w:sz w:val="28"/>
            <w:szCs w:val="28"/>
          </w:rPr>
          <w:t>/</w:t>
        </w:r>
        <w:r w:rsidRPr="009C3ACC">
          <w:rPr>
            <w:rStyle w:val="a5"/>
            <w:rFonts w:ascii="Times New Roman" w:eastAsia="TimesNewRomanPSMT" w:hAnsi="Times New Roman" w:cs="Times New Roman"/>
            <w:color w:val="auto"/>
            <w:sz w:val="28"/>
            <w:szCs w:val="28"/>
            <w:lang w:val="ru-RU"/>
          </w:rPr>
          <w:t>catalog</w:t>
        </w:r>
        <w:r w:rsidRPr="009C3ACC">
          <w:rPr>
            <w:rStyle w:val="a5"/>
            <w:rFonts w:ascii="Times New Roman" w:eastAsia="TimesNewRomanPSMT" w:hAnsi="Times New Roman" w:cs="Times New Roman"/>
            <w:color w:val="auto"/>
            <w:sz w:val="28"/>
            <w:szCs w:val="28"/>
          </w:rPr>
          <w:t>/</w:t>
        </w:r>
        <w:r w:rsidRPr="009C3ACC">
          <w:rPr>
            <w:rStyle w:val="a5"/>
            <w:rFonts w:ascii="Times New Roman" w:eastAsia="TimesNewRomanPSMT" w:hAnsi="Times New Roman" w:cs="Times New Roman"/>
            <w:color w:val="auto"/>
            <w:sz w:val="28"/>
            <w:szCs w:val="28"/>
            <w:lang w:val="ru-RU"/>
          </w:rPr>
          <w:t>pdf</w:t>
        </w:r>
        <w:r w:rsidRPr="009C3ACC">
          <w:rPr>
            <w:rStyle w:val="a5"/>
            <w:rFonts w:ascii="Times New Roman" w:eastAsia="TimesNewRomanPSMT" w:hAnsi="Times New Roman" w:cs="Times New Roman"/>
            <w:color w:val="auto"/>
            <w:sz w:val="28"/>
            <w:szCs w:val="28"/>
          </w:rPr>
          <w:t>2</w:t>
        </w:r>
        <w:r w:rsidRPr="009C3ACC">
          <w:rPr>
            <w:rStyle w:val="a5"/>
            <w:rFonts w:ascii="Times New Roman" w:eastAsia="TimesNewRomanPSMT" w:hAnsi="Times New Roman" w:cs="Times New Roman"/>
            <w:color w:val="auto"/>
            <w:sz w:val="28"/>
            <w:szCs w:val="28"/>
            <w:lang w:val="ru-RU"/>
          </w:rPr>
          <w:t>txt</w:t>
        </w:r>
        <w:r w:rsidRPr="009C3ACC">
          <w:rPr>
            <w:rStyle w:val="a5"/>
            <w:rFonts w:ascii="Times New Roman" w:eastAsia="TimesNewRomanPSMT" w:hAnsi="Times New Roman" w:cs="Times New Roman"/>
            <w:color w:val="auto"/>
            <w:sz w:val="28"/>
            <w:szCs w:val="28"/>
          </w:rPr>
          <w:t>/700/58700/28586</w:t>
        </w:r>
      </w:hyperlink>
    </w:p>
    <w:p w:rsidR="009C3ACC" w:rsidRPr="009C3ACC" w:rsidRDefault="009C3ACC" w:rsidP="009C3ACC">
      <w:pPr>
        <w:pStyle w:val="a3"/>
        <w:numPr>
          <w:ilvl w:val="0"/>
          <w:numId w:val="10"/>
        </w:numPr>
        <w:spacing w:after="0" w:line="360" w:lineRule="auto"/>
        <w:jc w:val="both"/>
        <w:rPr>
          <w:rFonts w:ascii="Times New Roman" w:hAnsi="Times New Roman" w:cs="Times New Roman"/>
          <w:sz w:val="28"/>
          <w:szCs w:val="28"/>
        </w:rPr>
      </w:pPr>
      <w:r w:rsidRPr="009C3ACC">
        <w:t xml:space="preserve"> </w:t>
      </w:r>
      <w:hyperlink r:id="rId14" w:history="1">
        <w:r w:rsidRPr="009C3ACC">
          <w:rPr>
            <w:rStyle w:val="a5"/>
            <w:rFonts w:ascii="Times New Roman" w:hAnsi="Times New Roman" w:cs="Times New Roman"/>
            <w:color w:val="auto"/>
            <w:sz w:val="28"/>
            <w:szCs w:val="28"/>
          </w:rPr>
          <w:t>http://osvita.eu/ru/services/vishcha-osvita-v-angliy/sistema-vishchoy-osvitu-v-angliy/</w:t>
        </w:r>
      </w:hyperlink>
    </w:p>
    <w:p w:rsidR="008D32A8" w:rsidRPr="007D059C" w:rsidRDefault="008D32A8" w:rsidP="007D059C">
      <w:pPr>
        <w:spacing w:after="0" w:line="360" w:lineRule="auto"/>
        <w:ind w:firstLine="709"/>
        <w:rPr>
          <w:rFonts w:ascii="Times New Roman" w:hAnsi="Times New Roman" w:cs="Times New Roman"/>
          <w:b/>
          <w:sz w:val="28"/>
          <w:szCs w:val="28"/>
        </w:rPr>
      </w:pPr>
    </w:p>
    <w:p w:rsidR="00551FF9" w:rsidRPr="00622158" w:rsidRDefault="00FA6C5B" w:rsidP="00A56DB0">
      <w:pPr>
        <w:pStyle w:val="a3"/>
        <w:autoSpaceDE w:val="0"/>
        <w:autoSpaceDN w:val="0"/>
        <w:adjustRightInd w:val="0"/>
        <w:spacing w:after="0" w:line="360" w:lineRule="auto"/>
        <w:jc w:val="both"/>
        <w:rPr>
          <w:rFonts w:ascii="Times New Roman" w:hAnsi="Times New Roman" w:cs="Times New Roman"/>
          <w:sz w:val="28"/>
          <w:szCs w:val="28"/>
        </w:rPr>
      </w:pPr>
      <w:r w:rsidRPr="00FA6C5B">
        <w:rPr>
          <w:rFonts w:ascii="Times New Roman" w:eastAsia="TimesNewRomanPSMT" w:hAnsi="Times New Roman" w:cs="Times New Roman"/>
          <w:color w:val="92D050"/>
          <w:sz w:val="28"/>
          <w:szCs w:val="28"/>
        </w:rPr>
        <w:t>.</w:t>
      </w:r>
    </w:p>
    <w:sectPr w:rsidR="00551FF9" w:rsidRPr="00622158" w:rsidSect="00B26772">
      <w:footerReference w:type="default" r:id="rId1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0E3" w:rsidRDefault="00FF00E3" w:rsidP="005E7D68">
      <w:pPr>
        <w:spacing w:after="0" w:line="240" w:lineRule="auto"/>
      </w:pPr>
      <w:r>
        <w:separator/>
      </w:r>
    </w:p>
  </w:endnote>
  <w:endnote w:type="continuationSeparator" w:id="1">
    <w:p w:rsidR="00FF00E3" w:rsidRDefault="00FF00E3" w:rsidP="005E7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737488"/>
    </w:sdtPr>
    <w:sdtContent>
      <w:p w:rsidR="00407FD1" w:rsidRDefault="00407FD1">
        <w:pPr>
          <w:pStyle w:val="a9"/>
          <w:jc w:val="center"/>
        </w:pPr>
        <w:fldSimple w:instr="PAGE   \* MERGEFORMAT">
          <w:r w:rsidR="00A56DB0" w:rsidRPr="00A56DB0">
            <w:rPr>
              <w:noProof/>
              <w:lang w:val="ru-RU"/>
            </w:rPr>
            <w:t>28</w:t>
          </w:r>
        </w:fldSimple>
      </w:p>
    </w:sdtContent>
  </w:sdt>
  <w:p w:rsidR="00407FD1" w:rsidRDefault="00407FD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0E3" w:rsidRDefault="00FF00E3" w:rsidP="005E7D68">
      <w:pPr>
        <w:spacing w:after="0" w:line="240" w:lineRule="auto"/>
      </w:pPr>
      <w:r>
        <w:separator/>
      </w:r>
    </w:p>
  </w:footnote>
  <w:footnote w:type="continuationSeparator" w:id="1">
    <w:p w:rsidR="00FF00E3" w:rsidRDefault="00FF00E3" w:rsidP="005E7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6944"/>
    <w:multiLevelType w:val="hybridMultilevel"/>
    <w:tmpl w:val="29D0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06CB4"/>
    <w:multiLevelType w:val="hybridMultilevel"/>
    <w:tmpl w:val="61C081EC"/>
    <w:lvl w:ilvl="0" w:tplc="358E0698">
      <w:start w:val="5"/>
      <w:numFmt w:val="decimal"/>
      <w:lvlText w:val="%1."/>
      <w:lvlJc w:val="left"/>
      <w:pPr>
        <w:ind w:left="735" w:hanging="360"/>
      </w:pPr>
      <w:rPr>
        <w:rFonts w:hint="default"/>
      </w:rPr>
    </w:lvl>
    <w:lvl w:ilvl="1" w:tplc="04220019" w:tentative="1">
      <w:start w:val="1"/>
      <w:numFmt w:val="lowerLetter"/>
      <w:lvlText w:val="%2."/>
      <w:lvlJc w:val="left"/>
      <w:pPr>
        <w:ind w:left="1455" w:hanging="360"/>
      </w:pPr>
    </w:lvl>
    <w:lvl w:ilvl="2" w:tplc="0422001B" w:tentative="1">
      <w:start w:val="1"/>
      <w:numFmt w:val="lowerRoman"/>
      <w:lvlText w:val="%3."/>
      <w:lvlJc w:val="right"/>
      <w:pPr>
        <w:ind w:left="2175" w:hanging="180"/>
      </w:pPr>
    </w:lvl>
    <w:lvl w:ilvl="3" w:tplc="0422000F" w:tentative="1">
      <w:start w:val="1"/>
      <w:numFmt w:val="decimal"/>
      <w:lvlText w:val="%4."/>
      <w:lvlJc w:val="left"/>
      <w:pPr>
        <w:ind w:left="2895" w:hanging="360"/>
      </w:pPr>
    </w:lvl>
    <w:lvl w:ilvl="4" w:tplc="04220019" w:tentative="1">
      <w:start w:val="1"/>
      <w:numFmt w:val="lowerLetter"/>
      <w:lvlText w:val="%5."/>
      <w:lvlJc w:val="left"/>
      <w:pPr>
        <w:ind w:left="3615" w:hanging="360"/>
      </w:pPr>
    </w:lvl>
    <w:lvl w:ilvl="5" w:tplc="0422001B" w:tentative="1">
      <w:start w:val="1"/>
      <w:numFmt w:val="lowerRoman"/>
      <w:lvlText w:val="%6."/>
      <w:lvlJc w:val="right"/>
      <w:pPr>
        <w:ind w:left="4335" w:hanging="180"/>
      </w:pPr>
    </w:lvl>
    <w:lvl w:ilvl="6" w:tplc="0422000F" w:tentative="1">
      <w:start w:val="1"/>
      <w:numFmt w:val="decimal"/>
      <w:lvlText w:val="%7."/>
      <w:lvlJc w:val="left"/>
      <w:pPr>
        <w:ind w:left="5055" w:hanging="360"/>
      </w:pPr>
    </w:lvl>
    <w:lvl w:ilvl="7" w:tplc="04220019" w:tentative="1">
      <w:start w:val="1"/>
      <w:numFmt w:val="lowerLetter"/>
      <w:lvlText w:val="%8."/>
      <w:lvlJc w:val="left"/>
      <w:pPr>
        <w:ind w:left="5775" w:hanging="360"/>
      </w:pPr>
    </w:lvl>
    <w:lvl w:ilvl="8" w:tplc="0422001B" w:tentative="1">
      <w:start w:val="1"/>
      <w:numFmt w:val="lowerRoman"/>
      <w:lvlText w:val="%9."/>
      <w:lvlJc w:val="right"/>
      <w:pPr>
        <w:ind w:left="6495" w:hanging="180"/>
      </w:pPr>
    </w:lvl>
  </w:abstractNum>
  <w:abstractNum w:abstractNumId="2">
    <w:nsid w:val="15B61324"/>
    <w:multiLevelType w:val="multilevel"/>
    <w:tmpl w:val="E9CE26C2"/>
    <w:lvl w:ilvl="0">
      <w:start w:val="1"/>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
    <w:nsid w:val="1CF51526"/>
    <w:multiLevelType w:val="multilevel"/>
    <w:tmpl w:val="F960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F122F"/>
    <w:multiLevelType w:val="multilevel"/>
    <w:tmpl w:val="96C6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82E95"/>
    <w:multiLevelType w:val="hybridMultilevel"/>
    <w:tmpl w:val="FFEA5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2442CB"/>
    <w:multiLevelType w:val="hybridMultilevel"/>
    <w:tmpl w:val="F22ACD0E"/>
    <w:lvl w:ilvl="0" w:tplc="0422000F">
      <w:start w:val="1"/>
      <w:numFmt w:val="decimal"/>
      <w:lvlText w:val="%1."/>
      <w:lvlJc w:val="left"/>
      <w:pPr>
        <w:ind w:left="1710" w:hanging="360"/>
      </w:pPr>
      <w:rPr>
        <w:rFonts w:hint="default"/>
      </w:rPr>
    </w:lvl>
    <w:lvl w:ilvl="1" w:tplc="04220019" w:tentative="1">
      <w:start w:val="1"/>
      <w:numFmt w:val="lowerLetter"/>
      <w:lvlText w:val="%2."/>
      <w:lvlJc w:val="left"/>
      <w:pPr>
        <w:ind w:left="2430" w:hanging="360"/>
      </w:pPr>
    </w:lvl>
    <w:lvl w:ilvl="2" w:tplc="0422001B" w:tentative="1">
      <w:start w:val="1"/>
      <w:numFmt w:val="lowerRoman"/>
      <w:lvlText w:val="%3."/>
      <w:lvlJc w:val="right"/>
      <w:pPr>
        <w:ind w:left="3150" w:hanging="180"/>
      </w:pPr>
    </w:lvl>
    <w:lvl w:ilvl="3" w:tplc="0422000F" w:tentative="1">
      <w:start w:val="1"/>
      <w:numFmt w:val="decimal"/>
      <w:lvlText w:val="%4."/>
      <w:lvlJc w:val="left"/>
      <w:pPr>
        <w:ind w:left="3870" w:hanging="360"/>
      </w:pPr>
    </w:lvl>
    <w:lvl w:ilvl="4" w:tplc="04220019" w:tentative="1">
      <w:start w:val="1"/>
      <w:numFmt w:val="lowerLetter"/>
      <w:lvlText w:val="%5."/>
      <w:lvlJc w:val="left"/>
      <w:pPr>
        <w:ind w:left="4590" w:hanging="360"/>
      </w:pPr>
    </w:lvl>
    <w:lvl w:ilvl="5" w:tplc="0422001B" w:tentative="1">
      <w:start w:val="1"/>
      <w:numFmt w:val="lowerRoman"/>
      <w:lvlText w:val="%6."/>
      <w:lvlJc w:val="right"/>
      <w:pPr>
        <w:ind w:left="5310" w:hanging="180"/>
      </w:pPr>
    </w:lvl>
    <w:lvl w:ilvl="6" w:tplc="0422000F" w:tentative="1">
      <w:start w:val="1"/>
      <w:numFmt w:val="decimal"/>
      <w:lvlText w:val="%7."/>
      <w:lvlJc w:val="left"/>
      <w:pPr>
        <w:ind w:left="6030" w:hanging="360"/>
      </w:pPr>
    </w:lvl>
    <w:lvl w:ilvl="7" w:tplc="04220019" w:tentative="1">
      <w:start w:val="1"/>
      <w:numFmt w:val="lowerLetter"/>
      <w:lvlText w:val="%8."/>
      <w:lvlJc w:val="left"/>
      <w:pPr>
        <w:ind w:left="6750" w:hanging="360"/>
      </w:pPr>
    </w:lvl>
    <w:lvl w:ilvl="8" w:tplc="0422001B" w:tentative="1">
      <w:start w:val="1"/>
      <w:numFmt w:val="lowerRoman"/>
      <w:lvlText w:val="%9."/>
      <w:lvlJc w:val="right"/>
      <w:pPr>
        <w:ind w:left="7470" w:hanging="180"/>
      </w:pPr>
    </w:lvl>
  </w:abstractNum>
  <w:abstractNum w:abstractNumId="7">
    <w:nsid w:val="2CB85852"/>
    <w:multiLevelType w:val="multilevel"/>
    <w:tmpl w:val="10F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524B85"/>
    <w:multiLevelType w:val="hybridMultilevel"/>
    <w:tmpl w:val="8460DA40"/>
    <w:lvl w:ilvl="0" w:tplc="AADE750A">
      <w:start w:val="1"/>
      <w:numFmt w:val="bullet"/>
      <w:lvlText w:val="-"/>
      <w:lvlJc w:val="left"/>
      <w:pPr>
        <w:ind w:left="1008" w:hanging="360"/>
      </w:pPr>
      <w:rPr>
        <w:rFonts w:ascii="Arial" w:eastAsia="Times New Roman" w:hAnsi="Arial" w:cs="Arial" w:hint="default"/>
        <w:b/>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9">
    <w:nsid w:val="440C356E"/>
    <w:multiLevelType w:val="multilevel"/>
    <w:tmpl w:val="E632B5A8"/>
    <w:lvl w:ilvl="0">
      <w:start w:val="1"/>
      <w:numFmt w:val="decimal"/>
      <w:lvlText w:val="%1."/>
      <w:lvlJc w:val="left"/>
      <w:pPr>
        <w:ind w:left="450" w:hanging="450"/>
      </w:pPr>
      <w:rPr>
        <w:rFonts w:hint="default"/>
      </w:rPr>
    </w:lvl>
    <w:lvl w:ilvl="1">
      <w:start w:val="1"/>
      <w:numFmt w:val="decimal"/>
      <w:lvlText w:val="%1.%2."/>
      <w:lvlJc w:val="left"/>
      <w:pPr>
        <w:ind w:left="2430" w:hanging="72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6210" w:hanging="108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990" w:hanging="1440"/>
      </w:pPr>
      <w:rPr>
        <w:rFonts w:hint="default"/>
      </w:rPr>
    </w:lvl>
    <w:lvl w:ilvl="6">
      <w:start w:val="1"/>
      <w:numFmt w:val="decimal"/>
      <w:lvlText w:val="%1.%2.%3.%4.%5.%6.%7."/>
      <w:lvlJc w:val="left"/>
      <w:pPr>
        <w:ind w:left="12060" w:hanging="1800"/>
      </w:pPr>
      <w:rPr>
        <w:rFonts w:hint="default"/>
      </w:rPr>
    </w:lvl>
    <w:lvl w:ilvl="7">
      <w:start w:val="1"/>
      <w:numFmt w:val="decimal"/>
      <w:lvlText w:val="%1.%2.%3.%4.%5.%6.%7.%8."/>
      <w:lvlJc w:val="left"/>
      <w:pPr>
        <w:ind w:left="13770" w:hanging="1800"/>
      </w:pPr>
      <w:rPr>
        <w:rFonts w:hint="default"/>
      </w:rPr>
    </w:lvl>
    <w:lvl w:ilvl="8">
      <w:start w:val="1"/>
      <w:numFmt w:val="decimal"/>
      <w:lvlText w:val="%1.%2.%3.%4.%5.%6.%7.%8.%9."/>
      <w:lvlJc w:val="left"/>
      <w:pPr>
        <w:ind w:left="15840" w:hanging="2160"/>
      </w:pPr>
      <w:rPr>
        <w:rFonts w:hint="default"/>
      </w:rPr>
    </w:lvl>
  </w:abstractNum>
  <w:abstractNum w:abstractNumId="10">
    <w:nsid w:val="45354896"/>
    <w:multiLevelType w:val="hybridMultilevel"/>
    <w:tmpl w:val="01184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AD2942"/>
    <w:multiLevelType w:val="multilevel"/>
    <w:tmpl w:val="2112297C"/>
    <w:lvl w:ilvl="0">
      <w:start w:val="1"/>
      <w:numFmt w:val="decimal"/>
      <w:lvlText w:val="%1"/>
      <w:lvlJc w:val="left"/>
      <w:pPr>
        <w:ind w:left="375" w:hanging="375"/>
      </w:pPr>
      <w:rPr>
        <w:rFonts w:hint="default"/>
      </w:rPr>
    </w:lvl>
    <w:lvl w:ilvl="1">
      <w:start w:val="2"/>
      <w:numFmt w:val="decimal"/>
      <w:lvlText w:val="%1.%2"/>
      <w:lvlJc w:val="left"/>
      <w:pPr>
        <w:ind w:left="2085" w:hanging="375"/>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6210" w:hanging="108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990" w:hanging="1440"/>
      </w:pPr>
      <w:rPr>
        <w:rFonts w:hint="default"/>
      </w:rPr>
    </w:lvl>
    <w:lvl w:ilvl="6">
      <w:start w:val="1"/>
      <w:numFmt w:val="decimal"/>
      <w:lvlText w:val="%1.%2.%3.%4.%5.%6.%7"/>
      <w:lvlJc w:val="left"/>
      <w:pPr>
        <w:ind w:left="11700" w:hanging="1440"/>
      </w:pPr>
      <w:rPr>
        <w:rFonts w:hint="default"/>
      </w:rPr>
    </w:lvl>
    <w:lvl w:ilvl="7">
      <w:start w:val="1"/>
      <w:numFmt w:val="decimal"/>
      <w:lvlText w:val="%1.%2.%3.%4.%5.%6.%7.%8"/>
      <w:lvlJc w:val="left"/>
      <w:pPr>
        <w:ind w:left="13770" w:hanging="1800"/>
      </w:pPr>
      <w:rPr>
        <w:rFonts w:hint="default"/>
      </w:rPr>
    </w:lvl>
    <w:lvl w:ilvl="8">
      <w:start w:val="1"/>
      <w:numFmt w:val="decimal"/>
      <w:lvlText w:val="%1.%2.%3.%4.%5.%6.%7.%8.%9"/>
      <w:lvlJc w:val="left"/>
      <w:pPr>
        <w:ind w:left="15840" w:hanging="2160"/>
      </w:pPr>
      <w:rPr>
        <w:rFonts w:hint="default"/>
      </w:rPr>
    </w:lvl>
  </w:abstractNum>
  <w:abstractNum w:abstractNumId="12">
    <w:nsid w:val="4A600ABA"/>
    <w:multiLevelType w:val="hybridMultilevel"/>
    <w:tmpl w:val="B600D71A"/>
    <w:lvl w:ilvl="0" w:tplc="7DC8E076">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4C8D7DDE"/>
    <w:multiLevelType w:val="multilevel"/>
    <w:tmpl w:val="5262E9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4CAC1E5C"/>
    <w:multiLevelType w:val="multilevel"/>
    <w:tmpl w:val="D3B4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974E85"/>
    <w:multiLevelType w:val="multilevel"/>
    <w:tmpl w:val="5262E9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FEC5133"/>
    <w:multiLevelType w:val="multilevel"/>
    <w:tmpl w:val="BCF6A98E"/>
    <w:lvl w:ilvl="0">
      <w:start w:val="1"/>
      <w:numFmt w:val="decimal"/>
      <w:lvlText w:val="%1."/>
      <w:lvlJc w:val="left"/>
      <w:pPr>
        <w:ind w:left="720" w:hanging="360"/>
      </w:pPr>
      <w:rPr>
        <w:rFonts w:asciiTheme="minorHAnsi" w:hAnsiTheme="minorHAnsi" w:cstheme="minorBidi" w:hint="default"/>
        <w:color w:val="auto"/>
      </w:rPr>
    </w:lvl>
    <w:lvl w:ilvl="1">
      <w:start w:val="1"/>
      <w:numFmt w:val="decimal"/>
      <w:isLgl/>
      <w:lvlText w:val="%1.%2"/>
      <w:lvlJc w:val="left"/>
      <w:pPr>
        <w:ind w:left="1350" w:hanging="63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59CB7FEE"/>
    <w:multiLevelType w:val="hybridMultilevel"/>
    <w:tmpl w:val="65F24E4A"/>
    <w:lvl w:ilvl="0" w:tplc="8B1AD8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5A93048D"/>
    <w:multiLevelType w:val="hybridMultilevel"/>
    <w:tmpl w:val="13506564"/>
    <w:lvl w:ilvl="0" w:tplc="BE961D6C">
      <w:start w:val="1"/>
      <w:numFmt w:val="decimal"/>
      <w:lvlText w:val="%1."/>
      <w:lvlJc w:val="left"/>
      <w:pPr>
        <w:ind w:left="720" w:hanging="360"/>
      </w:pPr>
      <w:rPr>
        <w:rFonts w:asciiTheme="minorHAnsi"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CA4805"/>
    <w:multiLevelType w:val="multilevel"/>
    <w:tmpl w:val="5254B77C"/>
    <w:lvl w:ilvl="0">
      <w:start w:val="1"/>
      <w:numFmt w:val="decimal"/>
      <w:lvlText w:val="%1"/>
      <w:lvlJc w:val="left"/>
      <w:pPr>
        <w:ind w:left="375" w:hanging="375"/>
      </w:pPr>
      <w:rPr>
        <w:rFonts w:hint="default"/>
        <w:b/>
        <w:color w:val="000000" w:themeColor="text1"/>
      </w:rPr>
    </w:lvl>
    <w:lvl w:ilvl="1">
      <w:start w:val="1"/>
      <w:numFmt w:val="decimal"/>
      <w:lvlText w:val="%1.%2"/>
      <w:lvlJc w:val="left"/>
      <w:pPr>
        <w:ind w:left="375" w:hanging="375"/>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800" w:hanging="180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20">
    <w:nsid w:val="6138774D"/>
    <w:multiLevelType w:val="multilevel"/>
    <w:tmpl w:val="25E29CE2"/>
    <w:lvl w:ilvl="0">
      <w:start w:val="1"/>
      <w:numFmt w:val="decimal"/>
      <w:lvlText w:val="%1."/>
      <w:lvlJc w:val="left"/>
      <w:pPr>
        <w:ind w:left="720" w:hanging="360"/>
      </w:pPr>
      <w:rPr>
        <w:rFonts w:hint="default"/>
      </w:rPr>
    </w:lvl>
    <w:lvl w:ilvl="1">
      <w:start w:val="1"/>
      <w:numFmt w:val="decimal"/>
      <w:isLgl/>
      <w:lvlText w:val="%1.%2"/>
      <w:lvlJc w:val="left"/>
      <w:pPr>
        <w:ind w:left="2085" w:hanging="375"/>
      </w:pPr>
      <w:rPr>
        <w:rFonts w:hint="default"/>
      </w:rPr>
    </w:lvl>
    <w:lvl w:ilvl="2">
      <w:start w:val="1"/>
      <w:numFmt w:val="decimal"/>
      <w:isLgl/>
      <w:lvlText w:val="%1.%2.%3"/>
      <w:lvlJc w:val="left"/>
      <w:pPr>
        <w:ind w:left="3780" w:hanging="720"/>
      </w:pPr>
      <w:rPr>
        <w:rFonts w:hint="default"/>
      </w:rPr>
    </w:lvl>
    <w:lvl w:ilvl="3">
      <w:start w:val="1"/>
      <w:numFmt w:val="decimal"/>
      <w:isLgl/>
      <w:lvlText w:val="%1.%2.%3.%4"/>
      <w:lvlJc w:val="left"/>
      <w:pPr>
        <w:ind w:left="5490" w:hanging="108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550" w:hanging="1440"/>
      </w:pPr>
      <w:rPr>
        <w:rFonts w:hint="default"/>
      </w:rPr>
    </w:lvl>
    <w:lvl w:ilvl="6">
      <w:start w:val="1"/>
      <w:numFmt w:val="decimal"/>
      <w:isLgl/>
      <w:lvlText w:val="%1.%2.%3.%4.%5.%6.%7"/>
      <w:lvlJc w:val="left"/>
      <w:pPr>
        <w:ind w:left="9900" w:hanging="1440"/>
      </w:pPr>
      <w:rPr>
        <w:rFonts w:hint="default"/>
      </w:rPr>
    </w:lvl>
    <w:lvl w:ilvl="7">
      <w:start w:val="1"/>
      <w:numFmt w:val="decimal"/>
      <w:isLgl/>
      <w:lvlText w:val="%1.%2.%3.%4.%5.%6.%7.%8"/>
      <w:lvlJc w:val="left"/>
      <w:pPr>
        <w:ind w:left="11610" w:hanging="1800"/>
      </w:pPr>
      <w:rPr>
        <w:rFonts w:hint="default"/>
      </w:rPr>
    </w:lvl>
    <w:lvl w:ilvl="8">
      <w:start w:val="1"/>
      <w:numFmt w:val="decimal"/>
      <w:isLgl/>
      <w:lvlText w:val="%1.%2.%3.%4.%5.%6.%7.%8.%9"/>
      <w:lvlJc w:val="left"/>
      <w:pPr>
        <w:ind w:left="13320" w:hanging="2160"/>
      </w:pPr>
      <w:rPr>
        <w:rFonts w:hint="default"/>
      </w:rPr>
    </w:lvl>
  </w:abstractNum>
  <w:abstractNum w:abstractNumId="21">
    <w:nsid w:val="6BD0550D"/>
    <w:multiLevelType w:val="multilevel"/>
    <w:tmpl w:val="4E4C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D50D37"/>
    <w:multiLevelType w:val="hybridMultilevel"/>
    <w:tmpl w:val="D34A367C"/>
    <w:lvl w:ilvl="0" w:tplc="7A326F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D8F6273"/>
    <w:multiLevelType w:val="hybridMultilevel"/>
    <w:tmpl w:val="84AC4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E778A1"/>
    <w:multiLevelType w:val="multilevel"/>
    <w:tmpl w:val="21E49C3E"/>
    <w:lvl w:ilvl="0">
      <w:start w:val="1"/>
      <w:numFmt w:val="decimal"/>
      <w:lvlText w:val="%1."/>
      <w:lvlJc w:val="left"/>
      <w:pPr>
        <w:ind w:left="495" w:hanging="495"/>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5">
    <w:nsid w:val="7D2076FC"/>
    <w:multiLevelType w:val="hybridMultilevel"/>
    <w:tmpl w:val="13506564"/>
    <w:lvl w:ilvl="0" w:tplc="BE961D6C">
      <w:start w:val="1"/>
      <w:numFmt w:val="decimal"/>
      <w:lvlText w:val="%1."/>
      <w:lvlJc w:val="left"/>
      <w:pPr>
        <w:ind w:left="720" w:hanging="360"/>
      </w:pPr>
      <w:rPr>
        <w:rFonts w:asciiTheme="minorHAnsi"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B9705C"/>
    <w:multiLevelType w:val="multilevel"/>
    <w:tmpl w:val="B62056B0"/>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7F4F5001"/>
    <w:multiLevelType w:val="hybridMultilevel"/>
    <w:tmpl w:val="CD282452"/>
    <w:lvl w:ilvl="0" w:tplc="CD049B6A">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0"/>
  </w:num>
  <w:num w:numId="2">
    <w:abstractNumId w:val="6"/>
  </w:num>
  <w:num w:numId="3">
    <w:abstractNumId w:val="11"/>
  </w:num>
  <w:num w:numId="4">
    <w:abstractNumId w:val="1"/>
  </w:num>
  <w:num w:numId="5">
    <w:abstractNumId w:val="9"/>
  </w:num>
  <w:num w:numId="6">
    <w:abstractNumId w:val="17"/>
  </w:num>
  <w:num w:numId="7">
    <w:abstractNumId w:val="21"/>
  </w:num>
  <w:num w:numId="8">
    <w:abstractNumId w:val="10"/>
  </w:num>
  <w:num w:numId="9">
    <w:abstractNumId w:val="18"/>
  </w:num>
  <w:num w:numId="10">
    <w:abstractNumId w:val="16"/>
  </w:num>
  <w:num w:numId="11">
    <w:abstractNumId w:val="25"/>
  </w:num>
  <w:num w:numId="12">
    <w:abstractNumId w:val="4"/>
  </w:num>
  <w:num w:numId="13">
    <w:abstractNumId w:val="3"/>
  </w:num>
  <w:num w:numId="14">
    <w:abstractNumId w:val="14"/>
  </w:num>
  <w:num w:numId="15">
    <w:abstractNumId w:val="7"/>
  </w:num>
  <w:num w:numId="16">
    <w:abstractNumId w:val="5"/>
  </w:num>
  <w:num w:numId="17">
    <w:abstractNumId w:val="8"/>
  </w:num>
  <w:num w:numId="18">
    <w:abstractNumId w:val="23"/>
  </w:num>
  <w:num w:numId="19">
    <w:abstractNumId w:val="0"/>
  </w:num>
  <w:num w:numId="20">
    <w:abstractNumId w:val="12"/>
  </w:num>
  <w:num w:numId="21">
    <w:abstractNumId w:val="27"/>
  </w:num>
  <w:num w:numId="22">
    <w:abstractNumId w:val="15"/>
  </w:num>
  <w:num w:numId="23">
    <w:abstractNumId w:val="13"/>
  </w:num>
  <w:num w:numId="24">
    <w:abstractNumId w:val="26"/>
  </w:num>
  <w:num w:numId="25">
    <w:abstractNumId w:val="24"/>
  </w:num>
  <w:num w:numId="26">
    <w:abstractNumId w:val="22"/>
  </w:num>
  <w:num w:numId="27">
    <w:abstractNumId w:val="19"/>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490DCA"/>
    <w:rsid w:val="00012A4E"/>
    <w:rsid w:val="000346C4"/>
    <w:rsid w:val="00035CB1"/>
    <w:rsid w:val="000437A8"/>
    <w:rsid w:val="00043C4C"/>
    <w:rsid w:val="0004547D"/>
    <w:rsid w:val="00053A62"/>
    <w:rsid w:val="00056702"/>
    <w:rsid w:val="00067BB5"/>
    <w:rsid w:val="00074A3D"/>
    <w:rsid w:val="00081185"/>
    <w:rsid w:val="000856EE"/>
    <w:rsid w:val="000862E1"/>
    <w:rsid w:val="00090BF5"/>
    <w:rsid w:val="00093A86"/>
    <w:rsid w:val="000A5571"/>
    <w:rsid w:val="000D3F5B"/>
    <w:rsid w:val="000D7ADB"/>
    <w:rsid w:val="000E07BC"/>
    <w:rsid w:val="000E4627"/>
    <w:rsid w:val="000E5C6B"/>
    <w:rsid w:val="00100594"/>
    <w:rsid w:val="00104C38"/>
    <w:rsid w:val="001078B9"/>
    <w:rsid w:val="001104E1"/>
    <w:rsid w:val="00123E13"/>
    <w:rsid w:val="001323B8"/>
    <w:rsid w:val="001362CA"/>
    <w:rsid w:val="00143AFC"/>
    <w:rsid w:val="00145179"/>
    <w:rsid w:val="001513F1"/>
    <w:rsid w:val="00151C98"/>
    <w:rsid w:val="00154A5B"/>
    <w:rsid w:val="001555DA"/>
    <w:rsid w:val="00170555"/>
    <w:rsid w:val="001A23B3"/>
    <w:rsid w:val="001A5732"/>
    <w:rsid w:val="001B61A6"/>
    <w:rsid w:val="001D07D9"/>
    <w:rsid w:val="001D370C"/>
    <w:rsid w:val="00201321"/>
    <w:rsid w:val="00204E7D"/>
    <w:rsid w:val="0021048B"/>
    <w:rsid w:val="00211FE4"/>
    <w:rsid w:val="002202F4"/>
    <w:rsid w:val="00230B62"/>
    <w:rsid w:val="002360A8"/>
    <w:rsid w:val="00242C9F"/>
    <w:rsid w:val="00245DB1"/>
    <w:rsid w:val="00251249"/>
    <w:rsid w:val="00254361"/>
    <w:rsid w:val="00262D76"/>
    <w:rsid w:val="0026722B"/>
    <w:rsid w:val="00283581"/>
    <w:rsid w:val="00291CE7"/>
    <w:rsid w:val="00291DD5"/>
    <w:rsid w:val="0029253C"/>
    <w:rsid w:val="002A52A4"/>
    <w:rsid w:val="002B4D3F"/>
    <w:rsid w:val="002C6E64"/>
    <w:rsid w:val="002D42E4"/>
    <w:rsid w:val="002D64A4"/>
    <w:rsid w:val="002E376F"/>
    <w:rsid w:val="002F5B31"/>
    <w:rsid w:val="0031085A"/>
    <w:rsid w:val="003139EC"/>
    <w:rsid w:val="00314B86"/>
    <w:rsid w:val="00335843"/>
    <w:rsid w:val="003433B6"/>
    <w:rsid w:val="00355BC9"/>
    <w:rsid w:val="003663D1"/>
    <w:rsid w:val="00382BB1"/>
    <w:rsid w:val="00387367"/>
    <w:rsid w:val="00396BAD"/>
    <w:rsid w:val="003A3EAD"/>
    <w:rsid w:val="003B4651"/>
    <w:rsid w:val="003B68BD"/>
    <w:rsid w:val="003B7163"/>
    <w:rsid w:val="003C3A94"/>
    <w:rsid w:val="003E2869"/>
    <w:rsid w:val="003E2DB2"/>
    <w:rsid w:val="003F14DD"/>
    <w:rsid w:val="00407FD1"/>
    <w:rsid w:val="00422208"/>
    <w:rsid w:val="00422A5C"/>
    <w:rsid w:val="00436799"/>
    <w:rsid w:val="004410D6"/>
    <w:rsid w:val="00457081"/>
    <w:rsid w:val="00465675"/>
    <w:rsid w:val="00473EC0"/>
    <w:rsid w:val="004777B4"/>
    <w:rsid w:val="0048214F"/>
    <w:rsid w:val="004875F7"/>
    <w:rsid w:val="00490DCA"/>
    <w:rsid w:val="004A53A9"/>
    <w:rsid w:val="004B0646"/>
    <w:rsid w:val="004B33E2"/>
    <w:rsid w:val="004B6E21"/>
    <w:rsid w:val="004C48A2"/>
    <w:rsid w:val="004C5C52"/>
    <w:rsid w:val="004D0014"/>
    <w:rsid w:val="004D0FF5"/>
    <w:rsid w:val="004D4647"/>
    <w:rsid w:val="00502B36"/>
    <w:rsid w:val="00513B10"/>
    <w:rsid w:val="0051599A"/>
    <w:rsid w:val="0051630A"/>
    <w:rsid w:val="0052458D"/>
    <w:rsid w:val="0052552B"/>
    <w:rsid w:val="00536754"/>
    <w:rsid w:val="005407D2"/>
    <w:rsid w:val="00551FF9"/>
    <w:rsid w:val="00553586"/>
    <w:rsid w:val="00556892"/>
    <w:rsid w:val="0059438A"/>
    <w:rsid w:val="005A4471"/>
    <w:rsid w:val="005A5751"/>
    <w:rsid w:val="005B7626"/>
    <w:rsid w:val="005C0477"/>
    <w:rsid w:val="005C36B2"/>
    <w:rsid w:val="005E3757"/>
    <w:rsid w:val="005E74FC"/>
    <w:rsid w:val="005E7D68"/>
    <w:rsid w:val="005F13CB"/>
    <w:rsid w:val="006003F5"/>
    <w:rsid w:val="006073AD"/>
    <w:rsid w:val="00622158"/>
    <w:rsid w:val="00641FB3"/>
    <w:rsid w:val="00644F67"/>
    <w:rsid w:val="006513FD"/>
    <w:rsid w:val="006608D5"/>
    <w:rsid w:val="0066221F"/>
    <w:rsid w:val="00662292"/>
    <w:rsid w:val="00665305"/>
    <w:rsid w:val="00670951"/>
    <w:rsid w:val="006A6959"/>
    <w:rsid w:val="006B00BB"/>
    <w:rsid w:val="006B4B13"/>
    <w:rsid w:val="006B761D"/>
    <w:rsid w:val="006B7F66"/>
    <w:rsid w:val="006C015F"/>
    <w:rsid w:val="006F39C0"/>
    <w:rsid w:val="006F615A"/>
    <w:rsid w:val="0070043A"/>
    <w:rsid w:val="007127DA"/>
    <w:rsid w:val="007170B3"/>
    <w:rsid w:val="00720846"/>
    <w:rsid w:val="00735887"/>
    <w:rsid w:val="0075350D"/>
    <w:rsid w:val="007651CE"/>
    <w:rsid w:val="0077052E"/>
    <w:rsid w:val="007856EE"/>
    <w:rsid w:val="007B0AB5"/>
    <w:rsid w:val="007C4438"/>
    <w:rsid w:val="007D059C"/>
    <w:rsid w:val="007D7EBD"/>
    <w:rsid w:val="007E29DB"/>
    <w:rsid w:val="007F1CFC"/>
    <w:rsid w:val="007F43CC"/>
    <w:rsid w:val="00801995"/>
    <w:rsid w:val="00813BEB"/>
    <w:rsid w:val="00814B50"/>
    <w:rsid w:val="008213F9"/>
    <w:rsid w:val="00830E42"/>
    <w:rsid w:val="00830E9E"/>
    <w:rsid w:val="00836F60"/>
    <w:rsid w:val="00840EF8"/>
    <w:rsid w:val="00843DB4"/>
    <w:rsid w:val="00854D50"/>
    <w:rsid w:val="0087020A"/>
    <w:rsid w:val="00876816"/>
    <w:rsid w:val="00883C83"/>
    <w:rsid w:val="00890F63"/>
    <w:rsid w:val="008A407D"/>
    <w:rsid w:val="008A780D"/>
    <w:rsid w:val="008B0219"/>
    <w:rsid w:val="008B1333"/>
    <w:rsid w:val="008B1CD6"/>
    <w:rsid w:val="008D32A8"/>
    <w:rsid w:val="008D54E6"/>
    <w:rsid w:val="008E1DC8"/>
    <w:rsid w:val="008E6112"/>
    <w:rsid w:val="008F5D94"/>
    <w:rsid w:val="009005E7"/>
    <w:rsid w:val="00900985"/>
    <w:rsid w:val="00905F25"/>
    <w:rsid w:val="009127F6"/>
    <w:rsid w:val="00923F96"/>
    <w:rsid w:val="00971FE7"/>
    <w:rsid w:val="00984AF1"/>
    <w:rsid w:val="0099375E"/>
    <w:rsid w:val="00997CB4"/>
    <w:rsid w:val="009A2DAF"/>
    <w:rsid w:val="009B0D73"/>
    <w:rsid w:val="009B3198"/>
    <w:rsid w:val="009C3ACC"/>
    <w:rsid w:val="009C797C"/>
    <w:rsid w:val="009D01D9"/>
    <w:rsid w:val="009E1CC5"/>
    <w:rsid w:val="009E3217"/>
    <w:rsid w:val="009F5DC3"/>
    <w:rsid w:val="00A02D7D"/>
    <w:rsid w:val="00A16E97"/>
    <w:rsid w:val="00A253EC"/>
    <w:rsid w:val="00A27ED2"/>
    <w:rsid w:val="00A36202"/>
    <w:rsid w:val="00A4013E"/>
    <w:rsid w:val="00A42524"/>
    <w:rsid w:val="00A46995"/>
    <w:rsid w:val="00A478CC"/>
    <w:rsid w:val="00A5333F"/>
    <w:rsid w:val="00A56DB0"/>
    <w:rsid w:val="00A7532A"/>
    <w:rsid w:val="00A7550B"/>
    <w:rsid w:val="00A86E29"/>
    <w:rsid w:val="00A95364"/>
    <w:rsid w:val="00AA288C"/>
    <w:rsid w:val="00AA4C6C"/>
    <w:rsid w:val="00AB7374"/>
    <w:rsid w:val="00AD04D7"/>
    <w:rsid w:val="00AE3CDA"/>
    <w:rsid w:val="00AF457B"/>
    <w:rsid w:val="00B00590"/>
    <w:rsid w:val="00B14239"/>
    <w:rsid w:val="00B20D06"/>
    <w:rsid w:val="00B21194"/>
    <w:rsid w:val="00B22880"/>
    <w:rsid w:val="00B2607F"/>
    <w:rsid w:val="00B26772"/>
    <w:rsid w:val="00B41415"/>
    <w:rsid w:val="00B41EF3"/>
    <w:rsid w:val="00B477B4"/>
    <w:rsid w:val="00B560AB"/>
    <w:rsid w:val="00B642C7"/>
    <w:rsid w:val="00B70EB5"/>
    <w:rsid w:val="00B74392"/>
    <w:rsid w:val="00B759A0"/>
    <w:rsid w:val="00B80036"/>
    <w:rsid w:val="00B92CA2"/>
    <w:rsid w:val="00B97247"/>
    <w:rsid w:val="00BA10CE"/>
    <w:rsid w:val="00BA312D"/>
    <w:rsid w:val="00BB1E2F"/>
    <w:rsid w:val="00BB2D45"/>
    <w:rsid w:val="00BB7231"/>
    <w:rsid w:val="00BB767F"/>
    <w:rsid w:val="00BB77AF"/>
    <w:rsid w:val="00BB7D23"/>
    <w:rsid w:val="00BC5F6C"/>
    <w:rsid w:val="00BD0670"/>
    <w:rsid w:val="00BD5C77"/>
    <w:rsid w:val="00BE6BAA"/>
    <w:rsid w:val="00BE6E14"/>
    <w:rsid w:val="00BE7604"/>
    <w:rsid w:val="00BF2A0B"/>
    <w:rsid w:val="00BF5917"/>
    <w:rsid w:val="00BF7319"/>
    <w:rsid w:val="00BF7354"/>
    <w:rsid w:val="00C035D1"/>
    <w:rsid w:val="00C1700D"/>
    <w:rsid w:val="00C44555"/>
    <w:rsid w:val="00C505D8"/>
    <w:rsid w:val="00C608AE"/>
    <w:rsid w:val="00C60B7D"/>
    <w:rsid w:val="00C62096"/>
    <w:rsid w:val="00C71113"/>
    <w:rsid w:val="00C737D1"/>
    <w:rsid w:val="00C84EC7"/>
    <w:rsid w:val="00C863D1"/>
    <w:rsid w:val="00C90768"/>
    <w:rsid w:val="00C90912"/>
    <w:rsid w:val="00C9346A"/>
    <w:rsid w:val="00C93DAC"/>
    <w:rsid w:val="00CA3166"/>
    <w:rsid w:val="00CB2A16"/>
    <w:rsid w:val="00CB4F8F"/>
    <w:rsid w:val="00CC2C38"/>
    <w:rsid w:val="00CD736F"/>
    <w:rsid w:val="00CE2C92"/>
    <w:rsid w:val="00D57F4A"/>
    <w:rsid w:val="00D62434"/>
    <w:rsid w:val="00D62787"/>
    <w:rsid w:val="00D679DC"/>
    <w:rsid w:val="00D8241E"/>
    <w:rsid w:val="00D9149E"/>
    <w:rsid w:val="00D92E96"/>
    <w:rsid w:val="00D97EE3"/>
    <w:rsid w:val="00DA4B2C"/>
    <w:rsid w:val="00DA5B0E"/>
    <w:rsid w:val="00DB001C"/>
    <w:rsid w:val="00DB37EA"/>
    <w:rsid w:val="00DB50AC"/>
    <w:rsid w:val="00DC3B83"/>
    <w:rsid w:val="00DC63C4"/>
    <w:rsid w:val="00DD0CBE"/>
    <w:rsid w:val="00DD2CB2"/>
    <w:rsid w:val="00DD3AC1"/>
    <w:rsid w:val="00DE3D55"/>
    <w:rsid w:val="00DF25CE"/>
    <w:rsid w:val="00DF7357"/>
    <w:rsid w:val="00E0020F"/>
    <w:rsid w:val="00E0477D"/>
    <w:rsid w:val="00E24CBB"/>
    <w:rsid w:val="00E277FC"/>
    <w:rsid w:val="00E3250D"/>
    <w:rsid w:val="00E361C6"/>
    <w:rsid w:val="00E37086"/>
    <w:rsid w:val="00E4093F"/>
    <w:rsid w:val="00E51C7D"/>
    <w:rsid w:val="00E55E09"/>
    <w:rsid w:val="00E76288"/>
    <w:rsid w:val="00E96A2C"/>
    <w:rsid w:val="00EA6994"/>
    <w:rsid w:val="00EA795C"/>
    <w:rsid w:val="00EC014F"/>
    <w:rsid w:val="00EF1627"/>
    <w:rsid w:val="00F01870"/>
    <w:rsid w:val="00F05B75"/>
    <w:rsid w:val="00F325FB"/>
    <w:rsid w:val="00F40AEF"/>
    <w:rsid w:val="00F54475"/>
    <w:rsid w:val="00F6488B"/>
    <w:rsid w:val="00F6746B"/>
    <w:rsid w:val="00F707DA"/>
    <w:rsid w:val="00F70EFB"/>
    <w:rsid w:val="00F7456B"/>
    <w:rsid w:val="00F83A21"/>
    <w:rsid w:val="00F83EBC"/>
    <w:rsid w:val="00FA6C5B"/>
    <w:rsid w:val="00FB08E9"/>
    <w:rsid w:val="00FF00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61D"/>
  </w:style>
  <w:style w:type="paragraph" w:styleId="1">
    <w:name w:val="heading 1"/>
    <w:basedOn w:val="a"/>
    <w:link w:val="10"/>
    <w:uiPriority w:val="9"/>
    <w:qFormat/>
    <w:rsid w:val="00422A5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8E9"/>
    <w:pPr>
      <w:ind w:left="720"/>
      <w:contextualSpacing/>
    </w:pPr>
  </w:style>
  <w:style w:type="character" w:customStyle="1" w:styleId="apple-converted-space">
    <w:name w:val="apple-converted-space"/>
    <w:basedOn w:val="a0"/>
    <w:rsid w:val="00840EF8"/>
  </w:style>
  <w:style w:type="paragraph" w:styleId="a4">
    <w:name w:val="Normal (Web)"/>
    <w:basedOn w:val="a"/>
    <w:uiPriority w:val="99"/>
    <w:unhideWhenUsed/>
    <w:rsid w:val="00C737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unhideWhenUsed/>
    <w:rsid w:val="00B2607F"/>
    <w:rPr>
      <w:color w:val="0563C1" w:themeColor="hyperlink"/>
      <w:u w:val="single"/>
    </w:rPr>
  </w:style>
  <w:style w:type="character" w:customStyle="1" w:styleId="10">
    <w:name w:val="Заголовок 1 Знак"/>
    <w:basedOn w:val="a0"/>
    <w:link w:val="1"/>
    <w:uiPriority w:val="9"/>
    <w:rsid w:val="00422A5C"/>
    <w:rPr>
      <w:rFonts w:ascii="Times New Roman" w:eastAsia="Times New Roman" w:hAnsi="Times New Roman" w:cs="Times New Roman"/>
      <w:b/>
      <w:bCs/>
      <w:kern w:val="36"/>
      <w:sz w:val="48"/>
      <w:szCs w:val="48"/>
      <w:lang w:val="ru-RU" w:eastAsia="ru-RU"/>
    </w:rPr>
  </w:style>
  <w:style w:type="paragraph" w:styleId="HTML">
    <w:name w:val="HTML Preformatted"/>
    <w:basedOn w:val="a"/>
    <w:link w:val="HTML0"/>
    <w:uiPriority w:val="99"/>
    <w:semiHidden/>
    <w:unhideWhenUsed/>
    <w:rsid w:val="00C8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C84EC7"/>
    <w:rPr>
      <w:rFonts w:ascii="Courier New" w:eastAsia="Times New Roman" w:hAnsi="Courier New" w:cs="Courier New"/>
      <w:sz w:val="20"/>
      <w:szCs w:val="20"/>
      <w:lang w:val="ru-RU" w:eastAsia="ru-RU"/>
    </w:rPr>
  </w:style>
  <w:style w:type="character" w:styleId="a6">
    <w:name w:val="Strong"/>
    <w:basedOn w:val="a0"/>
    <w:uiPriority w:val="22"/>
    <w:qFormat/>
    <w:rsid w:val="000D7ADB"/>
    <w:rPr>
      <w:b/>
      <w:bCs/>
    </w:rPr>
  </w:style>
  <w:style w:type="paragraph" w:customStyle="1" w:styleId="indent1">
    <w:name w:val="indent1"/>
    <w:basedOn w:val="a"/>
    <w:rsid w:val="00BB2D4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5E7D6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7D68"/>
  </w:style>
  <w:style w:type="paragraph" w:styleId="a9">
    <w:name w:val="footer"/>
    <w:basedOn w:val="a"/>
    <w:link w:val="aa"/>
    <w:uiPriority w:val="99"/>
    <w:unhideWhenUsed/>
    <w:rsid w:val="005E7D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7D68"/>
  </w:style>
  <w:style w:type="paragraph" w:styleId="ab">
    <w:name w:val="Balloon Text"/>
    <w:basedOn w:val="a"/>
    <w:link w:val="ac"/>
    <w:uiPriority w:val="99"/>
    <w:semiHidden/>
    <w:unhideWhenUsed/>
    <w:rsid w:val="00D92E9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2E96"/>
    <w:rPr>
      <w:rFonts w:ascii="Tahoma" w:hAnsi="Tahoma" w:cs="Tahoma"/>
      <w:sz w:val="16"/>
      <w:szCs w:val="16"/>
    </w:rPr>
  </w:style>
  <w:style w:type="paragraph" w:customStyle="1" w:styleId="ad">
    <w:name w:val="текст диссертации"/>
    <w:link w:val="ae"/>
    <w:uiPriority w:val="99"/>
    <w:rsid w:val="006F39C0"/>
    <w:pPr>
      <w:tabs>
        <w:tab w:val="left" w:pos="180"/>
      </w:tabs>
      <w:spacing w:after="0" w:line="360" w:lineRule="auto"/>
      <w:ind w:firstLine="709"/>
      <w:jc w:val="both"/>
    </w:pPr>
    <w:rPr>
      <w:rFonts w:ascii="Calibri" w:eastAsia="Times New Roman" w:hAnsi="Calibri" w:cs="Times New Roman"/>
      <w:color w:val="000000"/>
      <w:sz w:val="28"/>
      <w:szCs w:val="28"/>
    </w:rPr>
  </w:style>
  <w:style w:type="character" w:customStyle="1" w:styleId="ae">
    <w:name w:val="текст диссертации Знак"/>
    <w:basedOn w:val="a0"/>
    <w:link w:val="ad"/>
    <w:uiPriority w:val="99"/>
    <w:locked/>
    <w:rsid w:val="006F39C0"/>
    <w:rPr>
      <w:rFonts w:ascii="Calibri" w:eastAsia="Times New Roman" w:hAnsi="Calibri" w:cs="Times New Roman"/>
      <w:color w:val="000000"/>
      <w:sz w:val="28"/>
      <w:szCs w:val="28"/>
    </w:rPr>
  </w:style>
  <w:style w:type="paragraph" w:customStyle="1" w:styleId="Char">
    <w:name w:val="Знак Char Знак Знак Знак Знак Знак Знак Знак Знак Знак Знак Знак Знак Знак Знак Знак Знак Знак Знак Знак Знак Знак Знак Знак Знак Знак"/>
    <w:basedOn w:val="a"/>
    <w:uiPriority w:val="99"/>
    <w:rsid w:val="006F39C0"/>
    <w:pPr>
      <w:spacing w:after="200" w:line="240" w:lineRule="auto"/>
    </w:pPr>
    <w:rPr>
      <w:rFonts w:ascii="Arial" w:eastAsia="Times New Roman" w:hAnsi="Arial"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9560102">
      <w:bodyDiv w:val="1"/>
      <w:marLeft w:val="0"/>
      <w:marRight w:val="0"/>
      <w:marTop w:val="0"/>
      <w:marBottom w:val="0"/>
      <w:divBdr>
        <w:top w:val="none" w:sz="0" w:space="0" w:color="auto"/>
        <w:left w:val="none" w:sz="0" w:space="0" w:color="auto"/>
        <w:bottom w:val="none" w:sz="0" w:space="0" w:color="auto"/>
        <w:right w:val="none" w:sz="0" w:space="0" w:color="auto"/>
      </w:divBdr>
    </w:div>
    <w:div w:id="287049438">
      <w:bodyDiv w:val="1"/>
      <w:marLeft w:val="0"/>
      <w:marRight w:val="0"/>
      <w:marTop w:val="0"/>
      <w:marBottom w:val="0"/>
      <w:divBdr>
        <w:top w:val="none" w:sz="0" w:space="0" w:color="auto"/>
        <w:left w:val="none" w:sz="0" w:space="0" w:color="auto"/>
        <w:bottom w:val="none" w:sz="0" w:space="0" w:color="auto"/>
        <w:right w:val="none" w:sz="0" w:space="0" w:color="auto"/>
      </w:divBdr>
    </w:div>
    <w:div w:id="297229411">
      <w:bodyDiv w:val="1"/>
      <w:marLeft w:val="0"/>
      <w:marRight w:val="0"/>
      <w:marTop w:val="0"/>
      <w:marBottom w:val="0"/>
      <w:divBdr>
        <w:top w:val="none" w:sz="0" w:space="0" w:color="auto"/>
        <w:left w:val="none" w:sz="0" w:space="0" w:color="auto"/>
        <w:bottom w:val="none" w:sz="0" w:space="0" w:color="auto"/>
        <w:right w:val="none" w:sz="0" w:space="0" w:color="auto"/>
      </w:divBdr>
    </w:div>
    <w:div w:id="326985402">
      <w:bodyDiv w:val="1"/>
      <w:marLeft w:val="0"/>
      <w:marRight w:val="0"/>
      <w:marTop w:val="0"/>
      <w:marBottom w:val="0"/>
      <w:divBdr>
        <w:top w:val="none" w:sz="0" w:space="0" w:color="auto"/>
        <w:left w:val="none" w:sz="0" w:space="0" w:color="auto"/>
        <w:bottom w:val="none" w:sz="0" w:space="0" w:color="auto"/>
        <w:right w:val="none" w:sz="0" w:space="0" w:color="auto"/>
      </w:divBdr>
    </w:div>
    <w:div w:id="746148451">
      <w:bodyDiv w:val="1"/>
      <w:marLeft w:val="0"/>
      <w:marRight w:val="0"/>
      <w:marTop w:val="0"/>
      <w:marBottom w:val="0"/>
      <w:divBdr>
        <w:top w:val="none" w:sz="0" w:space="0" w:color="auto"/>
        <w:left w:val="none" w:sz="0" w:space="0" w:color="auto"/>
        <w:bottom w:val="none" w:sz="0" w:space="0" w:color="auto"/>
        <w:right w:val="none" w:sz="0" w:space="0" w:color="auto"/>
      </w:divBdr>
    </w:div>
    <w:div w:id="952247380">
      <w:bodyDiv w:val="1"/>
      <w:marLeft w:val="0"/>
      <w:marRight w:val="0"/>
      <w:marTop w:val="0"/>
      <w:marBottom w:val="0"/>
      <w:divBdr>
        <w:top w:val="none" w:sz="0" w:space="0" w:color="auto"/>
        <w:left w:val="none" w:sz="0" w:space="0" w:color="auto"/>
        <w:bottom w:val="none" w:sz="0" w:space="0" w:color="auto"/>
        <w:right w:val="none" w:sz="0" w:space="0" w:color="auto"/>
      </w:divBdr>
    </w:div>
    <w:div w:id="996568244">
      <w:bodyDiv w:val="1"/>
      <w:marLeft w:val="0"/>
      <w:marRight w:val="0"/>
      <w:marTop w:val="0"/>
      <w:marBottom w:val="0"/>
      <w:divBdr>
        <w:top w:val="none" w:sz="0" w:space="0" w:color="auto"/>
        <w:left w:val="none" w:sz="0" w:space="0" w:color="auto"/>
        <w:bottom w:val="none" w:sz="0" w:space="0" w:color="auto"/>
        <w:right w:val="none" w:sz="0" w:space="0" w:color="auto"/>
      </w:divBdr>
      <w:divsChild>
        <w:div w:id="1791783701">
          <w:marLeft w:val="0"/>
          <w:marRight w:val="0"/>
          <w:marTop w:val="0"/>
          <w:marBottom w:val="0"/>
          <w:divBdr>
            <w:top w:val="none" w:sz="0" w:space="0" w:color="auto"/>
            <w:left w:val="none" w:sz="0" w:space="0" w:color="auto"/>
            <w:bottom w:val="none" w:sz="0" w:space="0" w:color="auto"/>
            <w:right w:val="none" w:sz="0" w:space="0" w:color="auto"/>
          </w:divBdr>
        </w:div>
        <w:div w:id="109782162">
          <w:marLeft w:val="0"/>
          <w:marRight w:val="0"/>
          <w:marTop w:val="0"/>
          <w:marBottom w:val="0"/>
          <w:divBdr>
            <w:top w:val="none" w:sz="0" w:space="0" w:color="auto"/>
            <w:left w:val="none" w:sz="0" w:space="0" w:color="auto"/>
            <w:bottom w:val="none" w:sz="0" w:space="0" w:color="auto"/>
            <w:right w:val="none" w:sz="0" w:space="0" w:color="auto"/>
          </w:divBdr>
        </w:div>
        <w:div w:id="2135366789">
          <w:marLeft w:val="0"/>
          <w:marRight w:val="0"/>
          <w:marTop w:val="0"/>
          <w:marBottom w:val="0"/>
          <w:divBdr>
            <w:top w:val="none" w:sz="0" w:space="0" w:color="auto"/>
            <w:left w:val="none" w:sz="0" w:space="0" w:color="auto"/>
            <w:bottom w:val="none" w:sz="0" w:space="0" w:color="auto"/>
            <w:right w:val="none" w:sz="0" w:space="0" w:color="auto"/>
          </w:divBdr>
        </w:div>
        <w:div w:id="754939521">
          <w:marLeft w:val="0"/>
          <w:marRight w:val="0"/>
          <w:marTop w:val="0"/>
          <w:marBottom w:val="0"/>
          <w:divBdr>
            <w:top w:val="none" w:sz="0" w:space="0" w:color="auto"/>
            <w:left w:val="none" w:sz="0" w:space="0" w:color="auto"/>
            <w:bottom w:val="none" w:sz="0" w:space="0" w:color="auto"/>
            <w:right w:val="none" w:sz="0" w:space="0" w:color="auto"/>
          </w:divBdr>
        </w:div>
        <w:div w:id="1522358452">
          <w:marLeft w:val="0"/>
          <w:marRight w:val="0"/>
          <w:marTop w:val="0"/>
          <w:marBottom w:val="0"/>
          <w:divBdr>
            <w:top w:val="none" w:sz="0" w:space="0" w:color="auto"/>
            <w:left w:val="none" w:sz="0" w:space="0" w:color="auto"/>
            <w:bottom w:val="none" w:sz="0" w:space="0" w:color="auto"/>
            <w:right w:val="none" w:sz="0" w:space="0" w:color="auto"/>
          </w:divBdr>
        </w:div>
        <w:div w:id="277218759">
          <w:marLeft w:val="0"/>
          <w:marRight w:val="0"/>
          <w:marTop w:val="0"/>
          <w:marBottom w:val="0"/>
          <w:divBdr>
            <w:top w:val="none" w:sz="0" w:space="0" w:color="auto"/>
            <w:left w:val="none" w:sz="0" w:space="0" w:color="auto"/>
            <w:bottom w:val="none" w:sz="0" w:space="0" w:color="auto"/>
            <w:right w:val="none" w:sz="0" w:space="0" w:color="auto"/>
          </w:divBdr>
        </w:div>
        <w:div w:id="595942484">
          <w:marLeft w:val="0"/>
          <w:marRight w:val="0"/>
          <w:marTop w:val="0"/>
          <w:marBottom w:val="0"/>
          <w:divBdr>
            <w:top w:val="none" w:sz="0" w:space="0" w:color="auto"/>
            <w:left w:val="none" w:sz="0" w:space="0" w:color="auto"/>
            <w:bottom w:val="none" w:sz="0" w:space="0" w:color="auto"/>
            <w:right w:val="none" w:sz="0" w:space="0" w:color="auto"/>
          </w:divBdr>
        </w:div>
        <w:div w:id="585892024">
          <w:marLeft w:val="0"/>
          <w:marRight w:val="0"/>
          <w:marTop w:val="0"/>
          <w:marBottom w:val="0"/>
          <w:divBdr>
            <w:top w:val="none" w:sz="0" w:space="0" w:color="auto"/>
            <w:left w:val="none" w:sz="0" w:space="0" w:color="auto"/>
            <w:bottom w:val="none" w:sz="0" w:space="0" w:color="auto"/>
            <w:right w:val="none" w:sz="0" w:space="0" w:color="auto"/>
          </w:divBdr>
        </w:div>
        <w:div w:id="339897041">
          <w:marLeft w:val="0"/>
          <w:marRight w:val="0"/>
          <w:marTop w:val="0"/>
          <w:marBottom w:val="0"/>
          <w:divBdr>
            <w:top w:val="none" w:sz="0" w:space="0" w:color="auto"/>
            <w:left w:val="none" w:sz="0" w:space="0" w:color="auto"/>
            <w:bottom w:val="none" w:sz="0" w:space="0" w:color="auto"/>
            <w:right w:val="none" w:sz="0" w:space="0" w:color="auto"/>
          </w:divBdr>
        </w:div>
        <w:div w:id="2122383748">
          <w:marLeft w:val="0"/>
          <w:marRight w:val="0"/>
          <w:marTop w:val="0"/>
          <w:marBottom w:val="0"/>
          <w:divBdr>
            <w:top w:val="none" w:sz="0" w:space="0" w:color="auto"/>
            <w:left w:val="none" w:sz="0" w:space="0" w:color="auto"/>
            <w:bottom w:val="none" w:sz="0" w:space="0" w:color="auto"/>
            <w:right w:val="none" w:sz="0" w:space="0" w:color="auto"/>
          </w:divBdr>
        </w:div>
        <w:div w:id="634725036">
          <w:marLeft w:val="0"/>
          <w:marRight w:val="0"/>
          <w:marTop w:val="0"/>
          <w:marBottom w:val="0"/>
          <w:divBdr>
            <w:top w:val="none" w:sz="0" w:space="0" w:color="auto"/>
            <w:left w:val="none" w:sz="0" w:space="0" w:color="auto"/>
            <w:bottom w:val="none" w:sz="0" w:space="0" w:color="auto"/>
            <w:right w:val="none" w:sz="0" w:space="0" w:color="auto"/>
          </w:divBdr>
        </w:div>
        <w:div w:id="732390983">
          <w:marLeft w:val="0"/>
          <w:marRight w:val="0"/>
          <w:marTop w:val="0"/>
          <w:marBottom w:val="0"/>
          <w:divBdr>
            <w:top w:val="none" w:sz="0" w:space="0" w:color="auto"/>
            <w:left w:val="none" w:sz="0" w:space="0" w:color="auto"/>
            <w:bottom w:val="none" w:sz="0" w:space="0" w:color="auto"/>
            <w:right w:val="none" w:sz="0" w:space="0" w:color="auto"/>
          </w:divBdr>
        </w:div>
        <w:div w:id="1696227835">
          <w:marLeft w:val="0"/>
          <w:marRight w:val="0"/>
          <w:marTop w:val="0"/>
          <w:marBottom w:val="0"/>
          <w:divBdr>
            <w:top w:val="none" w:sz="0" w:space="0" w:color="auto"/>
            <w:left w:val="none" w:sz="0" w:space="0" w:color="auto"/>
            <w:bottom w:val="none" w:sz="0" w:space="0" w:color="auto"/>
            <w:right w:val="none" w:sz="0" w:space="0" w:color="auto"/>
          </w:divBdr>
        </w:div>
        <w:div w:id="2007512552">
          <w:marLeft w:val="0"/>
          <w:marRight w:val="0"/>
          <w:marTop w:val="0"/>
          <w:marBottom w:val="0"/>
          <w:divBdr>
            <w:top w:val="none" w:sz="0" w:space="0" w:color="auto"/>
            <w:left w:val="none" w:sz="0" w:space="0" w:color="auto"/>
            <w:bottom w:val="none" w:sz="0" w:space="0" w:color="auto"/>
            <w:right w:val="none" w:sz="0" w:space="0" w:color="auto"/>
          </w:divBdr>
        </w:div>
        <w:div w:id="677004361">
          <w:marLeft w:val="0"/>
          <w:marRight w:val="0"/>
          <w:marTop w:val="0"/>
          <w:marBottom w:val="0"/>
          <w:divBdr>
            <w:top w:val="none" w:sz="0" w:space="0" w:color="auto"/>
            <w:left w:val="none" w:sz="0" w:space="0" w:color="auto"/>
            <w:bottom w:val="none" w:sz="0" w:space="0" w:color="auto"/>
            <w:right w:val="none" w:sz="0" w:space="0" w:color="auto"/>
          </w:divBdr>
        </w:div>
        <w:div w:id="1066876084">
          <w:marLeft w:val="0"/>
          <w:marRight w:val="0"/>
          <w:marTop w:val="0"/>
          <w:marBottom w:val="0"/>
          <w:divBdr>
            <w:top w:val="none" w:sz="0" w:space="0" w:color="auto"/>
            <w:left w:val="none" w:sz="0" w:space="0" w:color="auto"/>
            <w:bottom w:val="none" w:sz="0" w:space="0" w:color="auto"/>
            <w:right w:val="none" w:sz="0" w:space="0" w:color="auto"/>
          </w:divBdr>
        </w:div>
        <w:div w:id="1548712890">
          <w:marLeft w:val="0"/>
          <w:marRight w:val="0"/>
          <w:marTop w:val="0"/>
          <w:marBottom w:val="0"/>
          <w:divBdr>
            <w:top w:val="none" w:sz="0" w:space="0" w:color="auto"/>
            <w:left w:val="none" w:sz="0" w:space="0" w:color="auto"/>
            <w:bottom w:val="none" w:sz="0" w:space="0" w:color="auto"/>
            <w:right w:val="none" w:sz="0" w:space="0" w:color="auto"/>
          </w:divBdr>
        </w:div>
        <w:div w:id="934560238">
          <w:marLeft w:val="0"/>
          <w:marRight w:val="0"/>
          <w:marTop w:val="0"/>
          <w:marBottom w:val="0"/>
          <w:divBdr>
            <w:top w:val="none" w:sz="0" w:space="0" w:color="auto"/>
            <w:left w:val="none" w:sz="0" w:space="0" w:color="auto"/>
            <w:bottom w:val="none" w:sz="0" w:space="0" w:color="auto"/>
            <w:right w:val="none" w:sz="0" w:space="0" w:color="auto"/>
          </w:divBdr>
        </w:div>
        <w:div w:id="1574512029">
          <w:marLeft w:val="0"/>
          <w:marRight w:val="0"/>
          <w:marTop w:val="0"/>
          <w:marBottom w:val="0"/>
          <w:divBdr>
            <w:top w:val="none" w:sz="0" w:space="0" w:color="auto"/>
            <w:left w:val="none" w:sz="0" w:space="0" w:color="auto"/>
            <w:bottom w:val="none" w:sz="0" w:space="0" w:color="auto"/>
            <w:right w:val="none" w:sz="0" w:space="0" w:color="auto"/>
          </w:divBdr>
        </w:div>
        <w:div w:id="58940872">
          <w:marLeft w:val="0"/>
          <w:marRight w:val="0"/>
          <w:marTop w:val="0"/>
          <w:marBottom w:val="0"/>
          <w:divBdr>
            <w:top w:val="none" w:sz="0" w:space="0" w:color="auto"/>
            <w:left w:val="none" w:sz="0" w:space="0" w:color="auto"/>
            <w:bottom w:val="none" w:sz="0" w:space="0" w:color="auto"/>
            <w:right w:val="none" w:sz="0" w:space="0" w:color="auto"/>
          </w:divBdr>
        </w:div>
        <w:div w:id="1764449426">
          <w:marLeft w:val="0"/>
          <w:marRight w:val="0"/>
          <w:marTop w:val="0"/>
          <w:marBottom w:val="0"/>
          <w:divBdr>
            <w:top w:val="none" w:sz="0" w:space="0" w:color="auto"/>
            <w:left w:val="none" w:sz="0" w:space="0" w:color="auto"/>
            <w:bottom w:val="none" w:sz="0" w:space="0" w:color="auto"/>
            <w:right w:val="none" w:sz="0" w:space="0" w:color="auto"/>
          </w:divBdr>
        </w:div>
        <w:div w:id="1831747391">
          <w:marLeft w:val="0"/>
          <w:marRight w:val="0"/>
          <w:marTop w:val="0"/>
          <w:marBottom w:val="0"/>
          <w:divBdr>
            <w:top w:val="none" w:sz="0" w:space="0" w:color="auto"/>
            <w:left w:val="none" w:sz="0" w:space="0" w:color="auto"/>
            <w:bottom w:val="none" w:sz="0" w:space="0" w:color="auto"/>
            <w:right w:val="none" w:sz="0" w:space="0" w:color="auto"/>
          </w:divBdr>
        </w:div>
        <w:div w:id="1883398351">
          <w:marLeft w:val="0"/>
          <w:marRight w:val="0"/>
          <w:marTop w:val="0"/>
          <w:marBottom w:val="0"/>
          <w:divBdr>
            <w:top w:val="none" w:sz="0" w:space="0" w:color="auto"/>
            <w:left w:val="none" w:sz="0" w:space="0" w:color="auto"/>
            <w:bottom w:val="none" w:sz="0" w:space="0" w:color="auto"/>
            <w:right w:val="none" w:sz="0" w:space="0" w:color="auto"/>
          </w:divBdr>
        </w:div>
        <w:div w:id="478304903">
          <w:marLeft w:val="0"/>
          <w:marRight w:val="0"/>
          <w:marTop w:val="0"/>
          <w:marBottom w:val="0"/>
          <w:divBdr>
            <w:top w:val="none" w:sz="0" w:space="0" w:color="auto"/>
            <w:left w:val="none" w:sz="0" w:space="0" w:color="auto"/>
            <w:bottom w:val="none" w:sz="0" w:space="0" w:color="auto"/>
            <w:right w:val="none" w:sz="0" w:space="0" w:color="auto"/>
          </w:divBdr>
        </w:div>
        <w:div w:id="246306306">
          <w:marLeft w:val="0"/>
          <w:marRight w:val="0"/>
          <w:marTop w:val="0"/>
          <w:marBottom w:val="0"/>
          <w:divBdr>
            <w:top w:val="none" w:sz="0" w:space="0" w:color="auto"/>
            <w:left w:val="none" w:sz="0" w:space="0" w:color="auto"/>
            <w:bottom w:val="none" w:sz="0" w:space="0" w:color="auto"/>
            <w:right w:val="none" w:sz="0" w:space="0" w:color="auto"/>
          </w:divBdr>
        </w:div>
        <w:div w:id="657155788">
          <w:marLeft w:val="0"/>
          <w:marRight w:val="0"/>
          <w:marTop w:val="0"/>
          <w:marBottom w:val="0"/>
          <w:divBdr>
            <w:top w:val="none" w:sz="0" w:space="0" w:color="auto"/>
            <w:left w:val="none" w:sz="0" w:space="0" w:color="auto"/>
            <w:bottom w:val="none" w:sz="0" w:space="0" w:color="auto"/>
            <w:right w:val="none" w:sz="0" w:space="0" w:color="auto"/>
          </w:divBdr>
        </w:div>
        <w:div w:id="1017193691">
          <w:marLeft w:val="0"/>
          <w:marRight w:val="0"/>
          <w:marTop w:val="0"/>
          <w:marBottom w:val="0"/>
          <w:divBdr>
            <w:top w:val="none" w:sz="0" w:space="0" w:color="auto"/>
            <w:left w:val="none" w:sz="0" w:space="0" w:color="auto"/>
            <w:bottom w:val="none" w:sz="0" w:space="0" w:color="auto"/>
            <w:right w:val="none" w:sz="0" w:space="0" w:color="auto"/>
          </w:divBdr>
        </w:div>
        <w:div w:id="55051949">
          <w:marLeft w:val="0"/>
          <w:marRight w:val="0"/>
          <w:marTop w:val="0"/>
          <w:marBottom w:val="0"/>
          <w:divBdr>
            <w:top w:val="none" w:sz="0" w:space="0" w:color="auto"/>
            <w:left w:val="none" w:sz="0" w:space="0" w:color="auto"/>
            <w:bottom w:val="none" w:sz="0" w:space="0" w:color="auto"/>
            <w:right w:val="none" w:sz="0" w:space="0" w:color="auto"/>
          </w:divBdr>
        </w:div>
        <w:div w:id="300040358">
          <w:marLeft w:val="0"/>
          <w:marRight w:val="0"/>
          <w:marTop w:val="0"/>
          <w:marBottom w:val="0"/>
          <w:divBdr>
            <w:top w:val="none" w:sz="0" w:space="0" w:color="auto"/>
            <w:left w:val="none" w:sz="0" w:space="0" w:color="auto"/>
            <w:bottom w:val="none" w:sz="0" w:space="0" w:color="auto"/>
            <w:right w:val="none" w:sz="0" w:space="0" w:color="auto"/>
          </w:divBdr>
        </w:div>
        <w:div w:id="1277257052">
          <w:marLeft w:val="0"/>
          <w:marRight w:val="0"/>
          <w:marTop w:val="0"/>
          <w:marBottom w:val="0"/>
          <w:divBdr>
            <w:top w:val="none" w:sz="0" w:space="0" w:color="auto"/>
            <w:left w:val="none" w:sz="0" w:space="0" w:color="auto"/>
            <w:bottom w:val="none" w:sz="0" w:space="0" w:color="auto"/>
            <w:right w:val="none" w:sz="0" w:space="0" w:color="auto"/>
          </w:divBdr>
        </w:div>
        <w:div w:id="706295943">
          <w:marLeft w:val="0"/>
          <w:marRight w:val="0"/>
          <w:marTop w:val="0"/>
          <w:marBottom w:val="0"/>
          <w:divBdr>
            <w:top w:val="none" w:sz="0" w:space="0" w:color="auto"/>
            <w:left w:val="none" w:sz="0" w:space="0" w:color="auto"/>
            <w:bottom w:val="none" w:sz="0" w:space="0" w:color="auto"/>
            <w:right w:val="none" w:sz="0" w:space="0" w:color="auto"/>
          </w:divBdr>
        </w:div>
        <w:div w:id="824857477">
          <w:marLeft w:val="0"/>
          <w:marRight w:val="0"/>
          <w:marTop w:val="0"/>
          <w:marBottom w:val="0"/>
          <w:divBdr>
            <w:top w:val="none" w:sz="0" w:space="0" w:color="auto"/>
            <w:left w:val="none" w:sz="0" w:space="0" w:color="auto"/>
            <w:bottom w:val="none" w:sz="0" w:space="0" w:color="auto"/>
            <w:right w:val="none" w:sz="0" w:space="0" w:color="auto"/>
          </w:divBdr>
        </w:div>
        <w:div w:id="992488661">
          <w:marLeft w:val="0"/>
          <w:marRight w:val="0"/>
          <w:marTop w:val="0"/>
          <w:marBottom w:val="0"/>
          <w:divBdr>
            <w:top w:val="none" w:sz="0" w:space="0" w:color="auto"/>
            <w:left w:val="none" w:sz="0" w:space="0" w:color="auto"/>
            <w:bottom w:val="none" w:sz="0" w:space="0" w:color="auto"/>
            <w:right w:val="none" w:sz="0" w:space="0" w:color="auto"/>
          </w:divBdr>
        </w:div>
        <w:div w:id="222764726">
          <w:marLeft w:val="0"/>
          <w:marRight w:val="0"/>
          <w:marTop w:val="0"/>
          <w:marBottom w:val="0"/>
          <w:divBdr>
            <w:top w:val="none" w:sz="0" w:space="0" w:color="auto"/>
            <w:left w:val="none" w:sz="0" w:space="0" w:color="auto"/>
            <w:bottom w:val="none" w:sz="0" w:space="0" w:color="auto"/>
            <w:right w:val="none" w:sz="0" w:space="0" w:color="auto"/>
          </w:divBdr>
        </w:div>
        <w:div w:id="1210218942">
          <w:marLeft w:val="0"/>
          <w:marRight w:val="0"/>
          <w:marTop w:val="0"/>
          <w:marBottom w:val="0"/>
          <w:divBdr>
            <w:top w:val="none" w:sz="0" w:space="0" w:color="auto"/>
            <w:left w:val="none" w:sz="0" w:space="0" w:color="auto"/>
            <w:bottom w:val="none" w:sz="0" w:space="0" w:color="auto"/>
            <w:right w:val="none" w:sz="0" w:space="0" w:color="auto"/>
          </w:divBdr>
        </w:div>
        <w:div w:id="748771194">
          <w:marLeft w:val="0"/>
          <w:marRight w:val="0"/>
          <w:marTop w:val="0"/>
          <w:marBottom w:val="0"/>
          <w:divBdr>
            <w:top w:val="none" w:sz="0" w:space="0" w:color="auto"/>
            <w:left w:val="none" w:sz="0" w:space="0" w:color="auto"/>
            <w:bottom w:val="none" w:sz="0" w:space="0" w:color="auto"/>
            <w:right w:val="none" w:sz="0" w:space="0" w:color="auto"/>
          </w:divBdr>
        </w:div>
        <w:div w:id="2066636653">
          <w:marLeft w:val="0"/>
          <w:marRight w:val="0"/>
          <w:marTop w:val="0"/>
          <w:marBottom w:val="0"/>
          <w:divBdr>
            <w:top w:val="none" w:sz="0" w:space="0" w:color="auto"/>
            <w:left w:val="none" w:sz="0" w:space="0" w:color="auto"/>
            <w:bottom w:val="none" w:sz="0" w:space="0" w:color="auto"/>
            <w:right w:val="none" w:sz="0" w:space="0" w:color="auto"/>
          </w:divBdr>
        </w:div>
        <w:div w:id="73744761">
          <w:marLeft w:val="0"/>
          <w:marRight w:val="0"/>
          <w:marTop w:val="0"/>
          <w:marBottom w:val="0"/>
          <w:divBdr>
            <w:top w:val="none" w:sz="0" w:space="0" w:color="auto"/>
            <w:left w:val="none" w:sz="0" w:space="0" w:color="auto"/>
            <w:bottom w:val="none" w:sz="0" w:space="0" w:color="auto"/>
            <w:right w:val="none" w:sz="0" w:space="0" w:color="auto"/>
          </w:divBdr>
        </w:div>
        <w:div w:id="1550723872">
          <w:marLeft w:val="0"/>
          <w:marRight w:val="0"/>
          <w:marTop w:val="0"/>
          <w:marBottom w:val="0"/>
          <w:divBdr>
            <w:top w:val="none" w:sz="0" w:space="0" w:color="auto"/>
            <w:left w:val="none" w:sz="0" w:space="0" w:color="auto"/>
            <w:bottom w:val="none" w:sz="0" w:space="0" w:color="auto"/>
            <w:right w:val="none" w:sz="0" w:space="0" w:color="auto"/>
          </w:divBdr>
        </w:div>
        <w:div w:id="57287103">
          <w:marLeft w:val="0"/>
          <w:marRight w:val="0"/>
          <w:marTop w:val="0"/>
          <w:marBottom w:val="0"/>
          <w:divBdr>
            <w:top w:val="none" w:sz="0" w:space="0" w:color="auto"/>
            <w:left w:val="none" w:sz="0" w:space="0" w:color="auto"/>
            <w:bottom w:val="none" w:sz="0" w:space="0" w:color="auto"/>
            <w:right w:val="none" w:sz="0" w:space="0" w:color="auto"/>
          </w:divBdr>
        </w:div>
        <w:div w:id="525212756">
          <w:marLeft w:val="0"/>
          <w:marRight w:val="0"/>
          <w:marTop w:val="0"/>
          <w:marBottom w:val="0"/>
          <w:divBdr>
            <w:top w:val="none" w:sz="0" w:space="0" w:color="auto"/>
            <w:left w:val="none" w:sz="0" w:space="0" w:color="auto"/>
            <w:bottom w:val="none" w:sz="0" w:space="0" w:color="auto"/>
            <w:right w:val="none" w:sz="0" w:space="0" w:color="auto"/>
          </w:divBdr>
        </w:div>
        <w:div w:id="1527713986">
          <w:marLeft w:val="0"/>
          <w:marRight w:val="0"/>
          <w:marTop w:val="0"/>
          <w:marBottom w:val="0"/>
          <w:divBdr>
            <w:top w:val="none" w:sz="0" w:space="0" w:color="auto"/>
            <w:left w:val="none" w:sz="0" w:space="0" w:color="auto"/>
            <w:bottom w:val="none" w:sz="0" w:space="0" w:color="auto"/>
            <w:right w:val="none" w:sz="0" w:space="0" w:color="auto"/>
          </w:divBdr>
        </w:div>
        <w:div w:id="1742753636">
          <w:marLeft w:val="0"/>
          <w:marRight w:val="0"/>
          <w:marTop w:val="0"/>
          <w:marBottom w:val="0"/>
          <w:divBdr>
            <w:top w:val="none" w:sz="0" w:space="0" w:color="auto"/>
            <w:left w:val="none" w:sz="0" w:space="0" w:color="auto"/>
            <w:bottom w:val="none" w:sz="0" w:space="0" w:color="auto"/>
            <w:right w:val="none" w:sz="0" w:space="0" w:color="auto"/>
          </w:divBdr>
        </w:div>
        <w:div w:id="1593393293">
          <w:marLeft w:val="0"/>
          <w:marRight w:val="0"/>
          <w:marTop w:val="0"/>
          <w:marBottom w:val="0"/>
          <w:divBdr>
            <w:top w:val="none" w:sz="0" w:space="0" w:color="auto"/>
            <w:left w:val="none" w:sz="0" w:space="0" w:color="auto"/>
            <w:bottom w:val="none" w:sz="0" w:space="0" w:color="auto"/>
            <w:right w:val="none" w:sz="0" w:space="0" w:color="auto"/>
          </w:divBdr>
        </w:div>
        <w:div w:id="2116509506">
          <w:marLeft w:val="0"/>
          <w:marRight w:val="0"/>
          <w:marTop w:val="0"/>
          <w:marBottom w:val="0"/>
          <w:divBdr>
            <w:top w:val="none" w:sz="0" w:space="0" w:color="auto"/>
            <w:left w:val="none" w:sz="0" w:space="0" w:color="auto"/>
            <w:bottom w:val="none" w:sz="0" w:space="0" w:color="auto"/>
            <w:right w:val="none" w:sz="0" w:space="0" w:color="auto"/>
          </w:divBdr>
        </w:div>
        <w:div w:id="322123960">
          <w:marLeft w:val="0"/>
          <w:marRight w:val="0"/>
          <w:marTop w:val="0"/>
          <w:marBottom w:val="0"/>
          <w:divBdr>
            <w:top w:val="none" w:sz="0" w:space="0" w:color="auto"/>
            <w:left w:val="none" w:sz="0" w:space="0" w:color="auto"/>
            <w:bottom w:val="none" w:sz="0" w:space="0" w:color="auto"/>
            <w:right w:val="none" w:sz="0" w:space="0" w:color="auto"/>
          </w:divBdr>
        </w:div>
        <w:div w:id="2131317193">
          <w:marLeft w:val="0"/>
          <w:marRight w:val="0"/>
          <w:marTop w:val="0"/>
          <w:marBottom w:val="0"/>
          <w:divBdr>
            <w:top w:val="none" w:sz="0" w:space="0" w:color="auto"/>
            <w:left w:val="none" w:sz="0" w:space="0" w:color="auto"/>
            <w:bottom w:val="none" w:sz="0" w:space="0" w:color="auto"/>
            <w:right w:val="none" w:sz="0" w:space="0" w:color="auto"/>
          </w:divBdr>
        </w:div>
        <w:div w:id="707140950">
          <w:marLeft w:val="0"/>
          <w:marRight w:val="0"/>
          <w:marTop w:val="0"/>
          <w:marBottom w:val="0"/>
          <w:divBdr>
            <w:top w:val="none" w:sz="0" w:space="0" w:color="auto"/>
            <w:left w:val="none" w:sz="0" w:space="0" w:color="auto"/>
            <w:bottom w:val="none" w:sz="0" w:space="0" w:color="auto"/>
            <w:right w:val="none" w:sz="0" w:space="0" w:color="auto"/>
          </w:divBdr>
        </w:div>
        <w:div w:id="43256302">
          <w:marLeft w:val="0"/>
          <w:marRight w:val="0"/>
          <w:marTop w:val="0"/>
          <w:marBottom w:val="0"/>
          <w:divBdr>
            <w:top w:val="none" w:sz="0" w:space="0" w:color="auto"/>
            <w:left w:val="none" w:sz="0" w:space="0" w:color="auto"/>
            <w:bottom w:val="none" w:sz="0" w:space="0" w:color="auto"/>
            <w:right w:val="none" w:sz="0" w:space="0" w:color="auto"/>
          </w:divBdr>
        </w:div>
        <w:div w:id="1885673706">
          <w:marLeft w:val="0"/>
          <w:marRight w:val="0"/>
          <w:marTop w:val="0"/>
          <w:marBottom w:val="0"/>
          <w:divBdr>
            <w:top w:val="none" w:sz="0" w:space="0" w:color="auto"/>
            <w:left w:val="none" w:sz="0" w:space="0" w:color="auto"/>
            <w:bottom w:val="none" w:sz="0" w:space="0" w:color="auto"/>
            <w:right w:val="none" w:sz="0" w:space="0" w:color="auto"/>
          </w:divBdr>
        </w:div>
        <w:div w:id="1205747874">
          <w:marLeft w:val="0"/>
          <w:marRight w:val="0"/>
          <w:marTop w:val="0"/>
          <w:marBottom w:val="0"/>
          <w:divBdr>
            <w:top w:val="none" w:sz="0" w:space="0" w:color="auto"/>
            <w:left w:val="none" w:sz="0" w:space="0" w:color="auto"/>
            <w:bottom w:val="none" w:sz="0" w:space="0" w:color="auto"/>
            <w:right w:val="none" w:sz="0" w:space="0" w:color="auto"/>
          </w:divBdr>
        </w:div>
        <w:div w:id="494300848">
          <w:marLeft w:val="0"/>
          <w:marRight w:val="0"/>
          <w:marTop w:val="0"/>
          <w:marBottom w:val="0"/>
          <w:divBdr>
            <w:top w:val="none" w:sz="0" w:space="0" w:color="auto"/>
            <w:left w:val="none" w:sz="0" w:space="0" w:color="auto"/>
            <w:bottom w:val="none" w:sz="0" w:space="0" w:color="auto"/>
            <w:right w:val="none" w:sz="0" w:space="0" w:color="auto"/>
          </w:divBdr>
        </w:div>
        <w:div w:id="2101632605">
          <w:marLeft w:val="0"/>
          <w:marRight w:val="0"/>
          <w:marTop w:val="0"/>
          <w:marBottom w:val="0"/>
          <w:divBdr>
            <w:top w:val="none" w:sz="0" w:space="0" w:color="auto"/>
            <w:left w:val="none" w:sz="0" w:space="0" w:color="auto"/>
            <w:bottom w:val="none" w:sz="0" w:space="0" w:color="auto"/>
            <w:right w:val="none" w:sz="0" w:space="0" w:color="auto"/>
          </w:divBdr>
        </w:div>
        <w:div w:id="940183284">
          <w:marLeft w:val="0"/>
          <w:marRight w:val="0"/>
          <w:marTop w:val="0"/>
          <w:marBottom w:val="0"/>
          <w:divBdr>
            <w:top w:val="none" w:sz="0" w:space="0" w:color="auto"/>
            <w:left w:val="none" w:sz="0" w:space="0" w:color="auto"/>
            <w:bottom w:val="none" w:sz="0" w:space="0" w:color="auto"/>
            <w:right w:val="none" w:sz="0" w:space="0" w:color="auto"/>
          </w:divBdr>
        </w:div>
        <w:div w:id="1009212010">
          <w:marLeft w:val="0"/>
          <w:marRight w:val="0"/>
          <w:marTop w:val="0"/>
          <w:marBottom w:val="0"/>
          <w:divBdr>
            <w:top w:val="none" w:sz="0" w:space="0" w:color="auto"/>
            <w:left w:val="none" w:sz="0" w:space="0" w:color="auto"/>
            <w:bottom w:val="none" w:sz="0" w:space="0" w:color="auto"/>
            <w:right w:val="none" w:sz="0" w:space="0" w:color="auto"/>
          </w:divBdr>
        </w:div>
        <w:div w:id="701788130">
          <w:marLeft w:val="0"/>
          <w:marRight w:val="0"/>
          <w:marTop w:val="0"/>
          <w:marBottom w:val="0"/>
          <w:divBdr>
            <w:top w:val="none" w:sz="0" w:space="0" w:color="auto"/>
            <w:left w:val="none" w:sz="0" w:space="0" w:color="auto"/>
            <w:bottom w:val="none" w:sz="0" w:space="0" w:color="auto"/>
            <w:right w:val="none" w:sz="0" w:space="0" w:color="auto"/>
          </w:divBdr>
        </w:div>
        <w:div w:id="1581064259">
          <w:marLeft w:val="0"/>
          <w:marRight w:val="0"/>
          <w:marTop w:val="0"/>
          <w:marBottom w:val="0"/>
          <w:divBdr>
            <w:top w:val="none" w:sz="0" w:space="0" w:color="auto"/>
            <w:left w:val="none" w:sz="0" w:space="0" w:color="auto"/>
            <w:bottom w:val="none" w:sz="0" w:space="0" w:color="auto"/>
            <w:right w:val="none" w:sz="0" w:space="0" w:color="auto"/>
          </w:divBdr>
        </w:div>
        <w:div w:id="1227296302">
          <w:marLeft w:val="0"/>
          <w:marRight w:val="0"/>
          <w:marTop w:val="0"/>
          <w:marBottom w:val="0"/>
          <w:divBdr>
            <w:top w:val="none" w:sz="0" w:space="0" w:color="auto"/>
            <w:left w:val="none" w:sz="0" w:space="0" w:color="auto"/>
            <w:bottom w:val="none" w:sz="0" w:space="0" w:color="auto"/>
            <w:right w:val="none" w:sz="0" w:space="0" w:color="auto"/>
          </w:divBdr>
        </w:div>
        <w:div w:id="1943876563">
          <w:marLeft w:val="0"/>
          <w:marRight w:val="0"/>
          <w:marTop w:val="0"/>
          <w:marBottom w:val="0"/>
          <w:divBdr>
            <w:top w:val="none" w:sz="0" w:space="0" w:color="auto"/>
            <w:left w:val="none" w:sz="0" w:space="0" w:color="auto"/>
            <w:bottom w:val="none" w:sz="0" w:space="0" w:color="auto"/>
            <w:right w:val="none" w:sz="0" w:space="0" w:color="auto"/>
          </w:divBdr>
        </w:div>
        <w:div w:id="994605838">
          <w:marLeft w:val="0"/>
          <w:marRight w:val="0"/>
          <w:marTop w:val="0"/>
          <w:marBottom w:val="0"/>
          <w:divBdr>
            <w:top w:val="none" w:sz="0" w:space="0" w:color="auto"/>
            <w:left w:val="none" w:sz="0" w:space="0" w:color="auto"/>
            <w:bottom w:val="none" w:sz="0" w:space="0" w:color="auto"/>
            <w:right w:val="none" w:sz="0" w:space="0" w:color="auto"/>
          </w:divBdr>
        </w:div>
        <w:div w:id="2014913255">
          <w:marLeft w:val="0"/>
          <w:marRight w:val="0"/>
          <w:marTop w:val="0"/>
          <w:marBottom w:val="0"/>
          <w:divBdr>
            <w:top w:val="none" w:sz="0" w:space="0" w:color="auto"/>
            <w:left w:val="none" w:sz="0" w:space="0" w:color="auto"/>
            <w:bottom w:val="none" w:sz="0" w:space="0" w:color="auto"/>
            <w:right w:val="none" w:sz="0" w:space="0" w:color="auto"/>
          </w:divBdr>
        </w:div>
        <w:div w:id="2129815207">
          <w:marLeft w:val="0"/>
          <w:marRight w:val="0"/>
          <w:marTop w:val="0"/>
          <w:marBottom w:val="0"/>
          <w:divBdr>
            <w:top w:val="none" w:sz="0" w:space="0" w:color="auto"/>
            <w:left w:val="none" w:sz="0" w:space="0" w:color="auto"/>
            <w:bottom w:val="none" w:sz="0" w:space="0" w:color="auto"/>
            <w:right w:val="none" w:sz="0" w:space="0" w:color="auto"/>
          </w:divBdr>
        </w:div>
        <w:div w:id="710153684">
          <w:marLeft w:val="0"/>
          <w:marRight w:val="0"/>
          <w:marTop w:val="0"/>
          <w:marBottom w:val="0"/>
          <w:divBdr>
            <w:top w:val="none" w:sz="0" w:space="0" w:color="auto"/>
            <w:left w:val="none" w:sz="0" w:space="0" w:color="auto"/>
            <w:bottom w:val="none" w:sz="0" w:space="0" w:color="auto"/>
            <w:right w:val="none" w:sz="0" w:space="0" w:color="auto"/>
          </w:divBdr>
        </w:div>
        <w:div w:id="1808157693">
          <w:marLeft w:val="0"/>
          <w:marRight w:val="0"/>
          <w:marTop w:val="0"/>
          <w:marBottom w:val="0"/>
          <w:divBdr>
            <w:top w:val="none" w:sz="0" w:space="0" w:color="auto"/>
            <w:left w:val="none" w:sz="0" w:space="0" w:color="auto"/>
            <w:bottom w:val="none" w:sz="0" w:space="0" w:color="auto"/>
            <w:right w:val="none" w:sz="0" w:space="0" w:color="auto"/>
          </w:divBdr>
        </w:div>
        <w:div w:id="1496191511">
          <w:marLeft w:val="0"/>
          <w:marRight w:val="0"/>
          <w:marTop w:val="0"/>
          <w:marBottom w:val="0"/>
          <w:divBdr>
            <w:top w:val="none" w:sz="0" w:space="0" w:color="auto"/>
            <w:left w:val="none" w:sz="0" w:space="0" w:color="auto"/>
            <w:bottom w:val="none" w:sz="0" w:space="0" w:color="auto"/>
            <w:right w:val="none" w:sz="0" w:space="0" w:color="auto"/>
          </w:divBdr>
        </w:div>
        <w:div w:id="2055616473">
          <w:marLeft w:val="0"/>
          <w:marRight w:val="0"/>
          <w:marTop w:val="0"/>
          <w:marBottom w:val="0"/>
          <w:divBdr>
            <w:top w:val="none" w:sz="0" w:space="0" w:color="auto"/>
            <w:left w:val="none" w:sz="0" w:space="0" w:color="auto"/>
            <w:bottom w:val="none" w:sz="0" w:space="0" w:color="auto"/>
            <w:right w:val="none" w:sz="0" w:space="0" w:color="auto"/>
          </w:divBdr>
        </w:div>
        <w:div w:id="410742299">
          <w:marLeft w:val="0"/>
          <w:marRight w:val="0"/>
          <w:marTop w:val="0"/>
          <w:marBottom w:val="0"/>
          <w:divBdr>
            <w:top w:val="none" w:sz="0" w:space="0" w:color="auto"/>
            <w:left w:val="none" w:sz="0" w:space="0" w:color="auto"/>
            <w:bottom w:val="none" w:sz="0" w:space="0" w:color="auto"/>
            <w:right w:val="none" w:sz="0" w:space="0" w:color="auto"/>
          </w:divBdr>
        </w:div>
        <w:div w:id="872619245">
          <w:marLeft w:val="0"/>
          <w:marRight w:val="0"/>
          <w:marTop w:val="0"/>
          <w:marBottom w:val="0"/>
          <w:divBdr>
            <w:top w:val="none" w:sz="0" w:space="0" w:color="auto"/>
            <w:left w:val="none" w:sz="0" w:space="0" w:color="auto"/>
            <w:bottom w:val="none" w:sz="0" w:space="0" w:color="auto"/>
            <w:right w:val="none" w:sz="0" w:space="0" w:color="auto"/>
          </w:divBdr>
        </w:div>
        <w:div w:id="1237587509">
          <w:marLeft w:val="0"/>
          <w:marRight w:val="0"/>
          <w:marTop w:val="0"/>
          <w:marBottom w:val="0"/>
          <w:divBdr>
            <w:top w:val="none" w:sz="0" w:space="0" w:color="auto"/>
            <w:left w:val="none" w:sz="0" w:space="0" w:color="auto"/>
            <w:bottom w:val="none" w:sz="0" w:space="0" w:color="auto"/>
            <w:right w:val="none" w:sz="0" w:space="0" w:color="auto"/>
          </w:divBdr>
        </w:div>
        <w:div w:id="145586436">
          <w:marLeft w:val="0"/>
          <w:marRight w:val="0"/>
          <w:marTop w:val="0"/>
          <w:marBottom w:val="0"/>
          <w:divBdr>
            <w:top w:val="none" w:sz="0" w:space="0" w:color="auto"/>
            <w:left w:val="none" w:sz="0" w:space="0" w:color="auto"/>
            <w:bottom w:val="none" w:sz="0" w:space="0" w:color="auto"/>
            <w:right w:val="none" w:sz="0" w:space="0" w:color="auto"/>
          </w:divBdr>
        </w:div>
        <w:div w:id="739837688">
          <w:marLeft w:val="0"/>
          <w:marRight w:val="0"/>
          <w:marTop w:val="0"/>
          <w:marBottom w:val="0"/>
          <w:divBdr>
            <w:top w:val="none" w:sz="0" w:space="0" w:color="auto"/>
            <w:left w:val="none" w:sz="0" w:space="0" w:color="auto"/>
            <w:bottom w:val="none" w:sz="0" w:space="0" w:color="auto"/>
            <w:right w:val="none" w:sz="0" w:space="0" w:color="auto"/>
          </w:divBdr>
        </w:div>
        <w:div w:id="1436099850">
          <w:marLeft w:val="0"/>
          <w:marRight w:val="0"/>
          <w:marTop w:val="0"/>
          <w:marBottom w:val="0"/>
          <w:divBdr>
            <w:top w:val="none" w:sz="0" w:space="0" w:color="auto"/>
            <w:left w:val="none" w:sz="0" w:space="0" w:color="auto"/>
            <w:bottom w:val="none" w:sz="0" w:space="0" w:color="auto"/>
            <w:right w:val="none" w:sz="0" w:space="0" w:color="auto"/>
          </w:divBdr>
        </w:div>
        <w:div w:id="191961566">
          <w:marLeft w:val="0"/>
          <w:marRight w:val="0"/>
          <w:marTop w:val="0"/>
          <w:marBottom w:val="0"/>
          <w:divBdr>
            <w:top w:val="none" w:sz="0" w:space="0" w:color="auto"/>
            <w:left w:val="none" w:sz="0" w:space="0" w:color="auto"/>
            <w:bottom w:val="none" w:sz="0" w:space="0" w:color="auto"/>
            <w:right w:val="none" w:sz="0" w:space="0" w:color="auto"/>
          </w:divBdr>
        </w:div>
        <w:div w:id="1472138448">
          <w:marLeft w:val="0"/>
          <w:marRight w:val="0"/>
          <w:marTop w:val="0"/>
          <w:marBottom w:val="0"/>
          <w:divBdr>
            <w:top w:val="none" w:sz="0" w:space="0" w:color="auto"/>
            <w:left w:val="none" w:sz="0" w:space="0" w:color="auto"/>
            <w:bottom w:val="none" w:sz="0" w:space="0" w:color="auto"/>
            <w:right w:val="none" w:sz="0" w:space="0" w:color="auto"/>
          </w:divBdr>
        </w:div>
        <w:div w:id="145587246">
          <w:marLeft w:val="0"/>
          <w:marRight w:val="0"/>
          <w:marTop w:val="0"/>
          <w:marBottom w:val="0"/>
          <w:divBdr>
            <w:top w:val="none" w:sz="0" w:space="0" w:color="auto"/>
            <w:left w:val="none" w:sz="0" w:space="0" w:color="auto"/>
            <w:bottom w:val="none" w:sz="0" w:space="0" w:color="auto"/>
            <w:right w:val="none" w:sz="0" w:space="0" w:color="auto"/>
          </w:divBdr>
        </w:div>
        <w:div w:id="547499470">
          <w:marLeft w:val="0"/>
          <w:marRight w:val="0"/>
          <w:marTop w:val="0"/>
          <w:marBottom w:val="0"/>
          <w:divBdr>
            <w:top w:val="none" w:sz="0" w:space="0" w:color="auto"/>
            <w:left w:val="none" w:sz="0" w:space="0" w:color="auto"/>
            <w:bottom w:val="none" w:sz="0" w:space="0" w:color="auto"/>
            <w:right w:val="none" w:sz="0" w:space="0" w:color="auto"/>
          </w:divBdr>
        </w:div>
        <w:div w:id="1564485828">
          <w:marLeft w:val="0"/>
          <w:marRight w:val="0"/>
          <w:marTop w:val="0"/>
          <w:marBottom w:val="0"/>
          <w:divBdr>
            <w:top w:val="none" w:sz="0" w:space="0" w:color="auto"/>
            <w:left w:val="none" w:sz="0" w:space="0" w:color="auto"/>
            <w:bottom w:val="none" w:sz="0" w:space="0" w:color="auto"/>
            <w:right w:val="none" w:sz="0" w:space="0" w:color="auto"/>
          </w:divBdr>
        </w:div>
        <w:div w:id="1945072147">
          <w:marLeft w:val="0"/>
          <w:marRight w:val="0"/>
          <w:marTop w:val="0"/>
          <w:marBottom w:val="0"/>
          <w:divBdr>
            <w:top w:val="none" w:sz="0" w:space="0" w:color="auto"/>
            <w:left w:val="none" w:sz="0" w:space="0" w:color="auto"/>
            <w:bottom w:val="none" w:sz="0" w:space="0" w:color="auto"/>
            <w:right w:val="none" w:sz="0" w:space="0" w:color="auto"/>
          </w:divBdr>
        </w:div>
        <w:div w:id="1668440201">
          <w:marLeft w:val="0"/>
          <w:marRight w:val="0"/>
          <w:marTop w:val="0"/>
          <w:marBottom w:val="0"/>
          <w:divBdr>
            <w:top w:val="none" w:sz="0" w:space="0" w:color="auto"/>
            <w:left w:val="none" w:sz="0" w:space="0" w:color="auto"/>
            <w:bottom w:val="none" w:sz="0" w:space="0" w:color="auto"/>
            <w:right w:val="none" w:sz="0" w:space="0" w:color="auto"/>
          </w:divBdr>
        </w:div>
        <w:div w:id="2063552689">
          <w:marLeft w:val="0"/>
          <w:marRight w:val="0"/>
          <w:marTop w:val="0"/>
          <w:marBottom w:val="0"/>
          <w:divBdr>
            <w:top w:val="none" w:sz="0" w:space="0" w:color="auto"/>
            <w:left w:val="none" w:sz="0" w:space="0" w:color="auto"/>
            <w:bottom w:val="none" w:sz="0" w:space="0" w:color="auto"/>
            <w:right w:val="none" w:sz="0" w:space="0" w:color="auto"/>
          </w:divBdr>
        </w:div>
        <w:div w:id="1073619451">
          <w:marLeft w:val="0"/>
          <w:marRight w:val="0"/>
          <w:marTop w:val="0"/>
          <w:marBottom w:val="0"/>
          <w:divBdr>
            <w:top w:val="none" w:sz="0" w:space="0" w:color="auto"/>
            <w:left w:val="none" w:sz="0" w:space="0" w:color="auto"/>
            <w:bottom w:val="none" w:sz="0" w:space="0" w:color="auto"/>
            <w:right w:val="none" w:sz="0" w:space="0" w:color="auto"/>
          </w:divBdr>
        </w:div>
        <w:div w:id="859667131">
          <w:marLeft w:val="0"/>
          <w:marRight w:val="0"/>
          <w:marTop w:val="0"/>
          <w:marBottom w:val="0"/>
          <w:divBdr>
            <w:top w:val="none" w:sz="0" w:space="0" w:color="auto"/>
            <w:left w:val="none" w:sz="0" w:space="0" w:color="auto"/>
            <w:bottom w:val="none" w:sz="0" w:space="0" w:color="auto"/>
            <w:right w:val="none" w:sz="0" w:space="0" w:color="auto"/>
          </w:divBdr>
        </w:div>
        <w:div w:id="2079328092">
          <w:marLeft w:val="0"/>
          <w:marRight w:val="0"/>
          <w:marTop w:val="0"/>
          <w:marBottom w:val="0"/>
          <w:divBdr>
            <w:top w:val="none" w:sz="0" w:space="0" w:color="auto"/>
            <w:left w:val="none" w:sz="0" w:space="0" w:color="auto"/>
            <w:bottom w:val="none" w:sz="0" w:space="0" w:color="auto"/>
            <w:right w:val="none" w:sz="0" w:space="0" w:color="auto"/>
          </w:divBdr>
        </w:div>
        <w:div w:id="1372800897">
          <w:marLeft w:val="0"/>
          <w:marRight w:val="0"/>
          <w:marTop w:val="0"/>
          <w:marBottom w:val="0"/>
          <w:divBdr>
            <w:top w:val="none" w:sz="0" w:space="0" w:color="auto"/>
            <w:left w:val="none" w:sz="0" w:space="0" w:color="auto"/>
            <w:bottom w:val="none" w:sz="0" w:space="0" w:color="auto"/>
            <w:right w:val="none" w:sz="0" w:space="0" w:color="auto"/>
          </w:divBdr>
        </w:div>
        <w:div w:id="1111634329">
          <w:marLeft w:val="0"/>
          <w:marRight w:val="0"/>
          <w:marTop w:val="0"/>
          <w:marBottom w:val="0"/>
          <w:divBdr>
            <w:top w:val="none" w:sz="0" w:space="0" w:color="auto"/>
            <w:left w:val="none" w:sz="0" w:space="0" w:color="auto"/>
            <w:bottom w:val="none" w:sz="0" w:space="0" w:color="auto"/>
            <w:right w:val="none" w:sz="0" w:space="0" w:color="auto"/>
          </w:divBdr>
        </w:div>
        <w:div w:id="1241333650">
          <w:marLeft w:val="0"/>
          <w:marRight w:val="0"/>
          <w:marTop w:val="0"/>
          <w:marBottom w:val="0"/>
          <w:divBdr>
            <w:top w:val="none" w:sz="0" w:space="0" w:color="auto"/>
            <w:left w:val="none" w:sz="0" w:space="0" w:color="auto"/>
            <w:bottom w:val="none" w:sz="0" w:space="0" w:color="auto"/>
            <w:right w:val="none" w:sz="0" w:space="0" w:color="auto"/>
          </w:divBdr>
        </w:div>
        <w:div w:id="1365524383">
          <w:marLeft w:val="0"/>
          <w:marRight w:val="0"/>
          <w:marTop w:val="0"/>
          <w:marBottom w:val="0"/>
          <w:divBdr>
            <w:top w:val="none" w:sz="0" w:space="0" w:color="auto"/>
            <w:left w:val="none" w:sz="0" w:space="0" w:color="auto"/>
            <w:bottom w:val="none" w:sz="0" w:space="0" w:color="auto"/>
            <w:right w:val="none" w:sz="0" w:space="0" w:color="auto"/>
          </w:divBdr>
        </w:div>
        <w:div w:id="1381007274">
          <w:marLeft w:val="0"/>
          <w:marRight w:val="0"/>
          <w:marTop w:val="0"/>
          <w:marBottom w:val="0"/>
          <w:divBdr>
            <w:top w:val="none" w:sz="0" w:space="0" w:color="auto"/>
            <w:left w:val="none" w:sz="0" w:space="0" w:color="auto"/>
            <w:bottom w:val="none" w:sz="0" w:space="0" w:color="auto"/>
            <w:right w:val="none" w:sz="0" w:space="0" w:color="auto"/>
          </w:divBdr>
        </w:div>
        <w:div w:id="1004473860">
          <w:marLeft w:val="0"/>
          <w:marRight w:val="0"/>
          <w:marTop w:val="0"/>
          <w:marBottom w:val="0"/>
          <w:divBdr>
            <w:top w:val="none" w:sz="0" w:space="0" w:color="auto"/>
            <w:left w:val="none" w:sz="0" w:space="0" w:color="auto"/>
            <w:bottom w:val="none" w:sz="0" w:space="0" w:color="auto"/>
            <w:right w:val="none" w:sz="0" w:space="0" w:color="auto"/>
          </w:divBdr>
        </w:div>
        <w:div w:id="1221210116">
          <w:marLeft w:val="0"/>
          <w:marRight w:val="0"/>
          <w:marTop w:val="0"/>
          <w:marBottom w:val="0"/>
          <w:divBdr>
            <w:top w:val="none" w:sz="0" w:space="0" w:color="auto"/>
            <w:left w:val="none" w:sz="0" w:space="0" w:color="auto"/>
            <w:bottom w:val="none" w:sz="0" w:space="0" w:color="auto"/>
            <w:right w:val="none" w:sz="0" w:space="0" w:color="auto"/>
          </w:divBdr>
        </w:div>
        <w:div w:id="721171996">
          <w:marLeft w:val="0"/>
          <w:marRight w:val="0"/>
          <w:marTop w:val="0"/>
          <w:marBottom w:val="0"/>
          <w:divBdr>
            <w:top w:val="none" w:sz="0" w:space="0" w:color="auto"/>
            <w:left w:val="none" w:sz="0" w:space="0" w:color="auto"/>
            <w:bottom w:val="none" w:sz="0" w:space="0" w:color="auto"/>
            <w:right w:val="none" w:sz="0" w:space="0" w:color="auto"/>
          </w:divBdr>
        </w:div>
        <w:div w:id="1537497777">
          <w:marLeft w:val="0"/>
          <w:marRight w:val="0"/>
          <w:marTop w:val="0"/>
          <w:marBottom w:val="0"/>
          <w:divBdr>
            <w:top w:val="none" w:sz="0" w:space="0" w:color="auto"/>
            <w:left w:val="none" w:sz="0" w:space="0" w:color="auto"/>
            <w:bottom w:val="none" w:sz="0" w:space="0" w:color="auto"/>
            <w:right w:val="none" w:sz="0" w:space="0" w:color="auto"/>
          </w:divBdr>
        </w:div>
        <w:div w:id="1672223397">
          <w:marLeft w:val="0"/>
          <w:marRight w:val="0"/>
          <w:marTop w:val="0"/>
          <w:marBottom w:val="0"/>
          <w:divBdr>
            <w:top w:val="none" w:sz="0" w:space="0" w:color="auto"/>
            <w:left w:val="none" w:sz="0" w:space="0" w:color="auto"/>
            <w:bottom w:val="none" w:sz="0" w:space="0" w:color="auto"/>
            <w:right w:val="none" w:sz="0" w:space="0" w:color="auto"/>
          </w:divBdr>
        </w:div>
        <w:div w:id="743842621">
          <w:marLeft w:val="0"/>
          <w:marRight w:val="0"/>
          <w:marTop w:val="0"/>
          <w:marBottom w:val="0"/>
          <w:divBdr>
            <w:top w:val="none" w:sz="0" w:space="0" w:color="auto"/>
            <w:left w:val="none" w:sz="0" w:space="0" w:color="auto"/>
            <w:bottom w:val="none" w:sz="0" w:space="0" w:color="auto"/>
            <w:right w:val="none" w:sz="0" w:space="0" w:color="auto"/>
          </w:divBdr>
        </w:div>
        <w:div w:id="1717926258">
          <w:marLeft w:val="0"/>
          <w:marRight w:val="0"/>
          <w:marTop w:val="0"/>
          <w:marBottom w:val="0"/>
          <w:divBdr>
            <w:top w:val="none" w:sz="0" w:space="0" w:color="auto"/>
            <w:left w:val="none" w:sz="0" w:space="0" w:color="auto"/>
            <w:bottom w:val="none" w:sz="0" w:space="0" w:color="auto"/>
            <w:right w:val="none" w:sz="0" w:space="0" w:color="auto"/>
          </w:divBdr>
        </w:div>
        <w:div w:id="941690958">
          <w:marLeft w:val="0"/>
          <w:marRight w:val="0"/>
          <w:marTop w:val="0"/>
          <w:marBottom w:val="0"/>
          <w:divBdr>
            <w:top w:val="none" w:sz="0" w:space="0" w:color="auto"/>
            <w:left w:val="none" w:sz="0" w:space="0" w:color="auto"/>
            <w:bottom w:val="none" w:sz="0" w:space="0" w:color="auto"/>
            <w:right w:val="none" w:sz="0" w:space="0" w:color="auto"/>
          </w:divBdr>
        </w:div>
        <w:div w:id="450631842">
          <w:marLeft w:val="0"/>
          <w:marRight w:val="0"/>
          <w:marTop w:val="0"/>
          <w:marBottom w:val="0"/>
          <w:divBdr>
            <w:top w:val="none" w:sz="0" w:space="0" w:color="auto"/>
            <w:left w:val="none" w:sz="0" w:space="0" w:color="auto"/>
            <w:bottom w:val="none" w:sz="0" w:space="0" w:color="auto"/>
            <w:right w:val="none" w:sz="0" w:space="0" w:color="auto"/>
          </w:divBdr>
        </w:div>
        <w:div w:id="24450258">
          <w:marLeft w:val="0"/>
          <w:marRight w:val="0"/>
          <w:marTop w:val="0"/>
          <w:marBottom w:val="0"/>
          <w:divBdr>
            <w:top w:val="none" w:sz="0" w:space="0" w:color="auto"/>
            <w:left w:val="none" w:sz="0" w:space="0" w:color="auto"/>
            <w:bottom w:val="none" w:sz="0" w:space="0" w:color="auto"/>
            <w:right w:val="none" w:sz="0" w:space="0" w:color="auto"/>
          </w:divBdr>
        </w:div>
        <w:div w:id="1050107689">
          <w:marLeft w:val="0"/>
          <w:marRight w:val="0"/>
          <w:marTop w:val="0"/>
          <w:marBottom w:val="0"/>
          <w:divBdr>
            <w:top w:val="none" w:sz="0" w:space="0" w:color="auto"/>
            <w:left w:val="none" w:sz="0" w:space="0" w:color="auto"/>
            <w:bottom w:val="none" w:sz="0" w:space="0" w:color="auto"/>
            <w:right w:val="none" w:sz="0" w:space="0" w:color="auto"/>
          </w:divBdr>
        </w:div>
        <w:div w:id="1363096708">
          <w:marLeft w:val="0"/>
          <w:marRight w:val="0"/>
          <w:marTop w:val="0"/>
          <w:marBottom w:val="0"/>
          <w:divBdr>
            <w:top w:val="none" w:sz="0" w:space="0" w:color="auto"/>
            <w:left w:val="none" w:sz="0" w:space="0" w:color="auto"/>
            <w:bottom w:val="none" w:sz="0" w:space="0" w:color="auto"/>
            <w:right w:val="none" w:sz="0" w:space="0" w:color="auto"/>
          </w:divBdr>
        </w:div>
        <w:div w:id="829909852">
          <w:marLeft w:val="0"/>
          <w:marRight w:val="0"/>
          <w:marTop w:val="0"/>
          <w:marBottom w:val="0"/>
          <w:divBdr>
            <w:top w:val="none" w:sz="0" w:space="0" w:color="auto"/>
            <w:left w:val="none" w:sz="0" w:space="0" w:color="auto"/>
            <w:bottom w:val="none" w:sz="0" w:space="0" w:color="auto"/>
            <w:right w:val="none" w:sz="0" w:space="0" w:color="auto"/>
          </w:divBdr>
        </w:div>
        <w:div w:id="1648632969">
          <w:marLeft w:val="0"/>
          <w:marRight w:val="0"/>
          <w:marTop w:val="0"/>
          <w:marBottom w:val="0"/>
          <w:divBdr>
            <w:top w:val="none" w:sz="0" w:space="0" w:color="auto"/>
            <w:left w:val="none" w:sz="0" w:space="0" w:color="auto"/>
            <w:bottom w:val="none" w:sz="0" w:space="0" w:color="auto"/>
            <w:right w:val="none" w:sz="0" w:space="0" w:color="auto"/>
          </w:divBdr>
        </w:div>
        <w:div w:id="689455212">
          <w:marLeft w:val="0"/>
          <w:marRight w:val="0"/>
          <w:marTop w:val="0"/>
          <w:marBottom w:val="0"/>
          <w:divBdr>
            <w:top w:val="none" w:sz="0" w:space="0" w:color="auto"/>
            <w:left w:val="none" w:sz="0" w:space="0" w:color="auto"/>
            <w:bottom w:val="none" w:sz="0" w:space="0" w:color="auto"/>
            <w:right w:val="none" w:sz="0" w:space="0" w:color="auto"/>
          </w:divBdr>
        </w:div>
        <w:div w:id="2063480270">
          <w:marLeft w:val="0"/>
          <w:marRight w:val="0"/>
          <w:marTop w:val="0"/>
          <w:marBottom w:val="0"/>
          <w:divBdr>
            <w:top w:val="none" w:sz="0" w:space="0" w:color="auto"/>
            <w:left w:val="none" w:sz="0" w:space="0" w:color="auto"/>
            <w:bottom w:val="none" w:sz="0" w:space="0" w:color="auto"/>
            <w:right w:val="none" w:sz="0" w:space="0" w:color="auto"/>
          </w:divBdr>
        </w:div>
        <w:div w:id="806774693">
          <w:marLeft w:val="0"/>
          <w:marRight w:val="0"/>
          <w:marTop w:val="0"/>
          <w:marBottom w:val="0"/>
          <w:divBdr>
            <w:top w:val="none" w:sz="0" w:space="0" w:color="auto"/>
            <w:left w:val="none" w:sz="0" w:space="0" w:color="auto"/>
            <w:bottom w:val="none" w:sz="0" w:space="0" w:color="auto"/>
            <w:right w:val="none" w:sz="0" w:space="0" w:color="auto"/>
          </w:divBdr>
        </w:div>
        <w:div w:id="1229924889">
          <w:marLeft w:val="0"/>
          <w:marRight w:val="0"/>
          <w:marTop w:val="0"/>
          <w:marBottom w:val="0"/>
          <w:divBdr>
            <w:top w:val="none" w:sz="0" w:space="0" w:color="auto"/>
            <w:left w:val="none" w:sz="0" w:space="0" w:color="auto"/>
            <w:bottom w:val="none" w:sz="0" w:space="0" w:color="auto"/>
            <w:right w:val="none" w:sz="0" w:space="0" w:color="auto"/>
          </w:divBdr>
        </w:div>
        <w:div w:id="184905456">
          <w:marLeft w:val="0"/>
          <w:marRight w:val="0"/>
          <w:marTop w:val="0"/>
          <w:marBottom w:val="0"/>
          <w:divBdr>
            <w:top w:val="none" w:sz="0" w:space="0" w:color="auto"/>
            <w:left w:val="none" w:sz="0" w:space="0" w:color="auto"/>
            <w:bottom w:val="none" w:sz="0" w:space="0" w:color="auto"/>
            <w:right w:val="none" w:sz="0" w:space="0" w:color="auto"/>
          </w:divBdr>
        </w:div>
        <w:div w:id="621108260">
          <w:marLeft w:val="0"/>
          <w:marRight w:val="0"/>
          <w:marTop w:val="0"/>
          <w:marBottom w:val="0"/>
          <w:divBdr>
            <w:top w:val="none" w:sz="0" w:space="0" w:color="auto"/>
            <w:left w:val="none" w:sz="0" w:space="0" w:color="auto"/>
            <w:bottom w:val="none" w:sz="0" w:space="0" w:color="auto"/>
            <w:right w:val="none" w:sz="0" w:space="0" w:color="auto"/>
          </w:divBdr>
        </w:div>
        <w:div w:id="1812474716">
          <w:marLeft w:val="0"/>
          <w:marRight w:val="0"/>
          <w:marTop w:val="0"/>
          <w:marBottom w:val="0"/>
          <w:divBdr>
            <w:top w:val="none" w:sz="0" w:space="0" w:color="auto"/>
            <w:left w:val="none" w:sz="0" w:space="0" w:color="auto"/>
            <w:bottom w:val="none" w:sz="0" w:space="0" w:color="auto"/>
            <w:right w:val="none" w:sz="0" w:space="0" w:color="auto"/>
          </w:divBdr>
        </w:div>
        <w:div w:id="1970746545">
          <w:marLeft w:val="0"/>
          <w:marRight w:val="0"/>
          <w:marTop w:val="0"/>
          <w:marBottom w:val="0"/>
          <w:divBdr>
            <w:top w:val="none" w:sz="0" w:space="0" w:color="auto"/>
            <w:left w:val="none" w:sz="0" w:space="0" w:color="auto"/>
            <w:bottom w:val="none" w:sz="0" w:space="0" w:color="auto"/>
            <w:right w:val="none" w:sz="0" w:space="0" w:color="auto"/>
          </w:divBdr>
        </w:div>
        <w:div w:id="89281069">
          <w:marLeft w:val="0"/>
          <w:marRight w:val="0"/>
          <w:marTop w:val="0"/>
          <w:marBottom w:val="0"/>
          <w:divBdr>
            <w:top w:val="none" w:sz="0" w:space="0" w:color="auto"/>
            <w:left w:val="none" w:sz="0" w:space="0" w:color="auto"/>
            <w:bottom w:val="none" w:sz="0" w:space="0" w:color="auto"/>
            <w:right w:val="none" w:sz="0" w:space="0" w:color="auto"/>
          </w:divBdr>
        </w:div>
        <w:div w:id="366031751">
          <w:marLeft w:val="0"/>
          <w:marRight w:val="0"/>
          <w:marTop w:val="0"/>
          <w:marBottom w:val="0"/>
          <w:divBdr>
            <w:top w:val="none" w:sz="0" w:space="0" w:color="auto"/>
            <w:left w:val="none" w:sz="0" w:space="0" w:color="auto"/>
            <w:bottom w:val="none" w:sz="0" w:space="0" w:color="auto"/>
            <w:right w:val="none" w:sz="0" w:space="0" w:color="auto"/>
          </w:divBdr>
        </w:div>
        <w:div w:id="1213737424">
          <w:marLeft w:val="0"/>
          <w:marRight w:val="0"/>
          <w:marTop w:val="0"/>
          <w:marBottom w:val="0"/>
          <w:divBdr>
            <w:top w:val="none" w:sz="0" w:space="0" w:color="auto"/>
            <w:left w:val="none" w:sz="0" w:space="0" w:color="auto"/>
            <w:bottom w:val="none" w:sz="0" w:space="0" w:color="auto"/>
            <w:right w:val="none" w:sz="0" w:space="0" w:color="auto"/>
          </w:divBdr>
        </w:div>
        <w:div w:id="496724758">
          <w:marLeft w:val="0"/>
          <w:marRight w:val="0"/>
          <w:marTop w:val="0"/>
          <w:marBottom w:val="0"/>
          <w:divBdr>
            <w:top w:val="none" w:sz="0" w:space="0" w:color="auto"/>
            <w:left w:val="none" w:sz="0" w:space="0" w:color="auto"/>
            <w:bottom w:val="none" w:sz="0" w:space="0" w:color="auto"/>
            <w:right w:val="none" w:sz="0" w:space="0" w:color="auto"/>
          </w:divBdr>
        </w:div>
        <w:div w:id="1309900061">
          <w:marLeft w:val="0"/>
          <w:marRight w:val="0"/>
          <w:marTop w:val="0"/>
          <w:marBottom w:val="0"/>
          <w:divBdr>
            <w:top w:val="none" w:sz="0" w:space="0" w:color="auto"/>
            <w:left w:val="none" w:sz="0" w:space="0" w:color="auto"/>
            <w:bottom w:val="none" w:sz="0" w:space="0" w:color="auto"/>
            <w:right w:val="none" w:sz="0" w:space="0" w:color="auto"/>
          </w:divBdr>
        </w:div>
        <w:div w:id="1659530027">
          <w:marLeft w:val="0"/>
          <w:marRight w:val="0"/>
          <w:marTop w:val="0"/>
          <w:marBottom w:val="0"/>
          <w:divBdr>
            <w:top w:val="none" w:sz="0" w:space="0" w:color="auto"/>
            <w:left w:val="none" w:sz="0" w:space="0" w:color="auto"/>
            <w:bottom w:val="none" w:sz="0" w:space="0" w:color="auto"/>
            <w:right w:val="none" w:sz="0" w:space="0" w:color="auto"/>
          </w:divBdr>
        </w:div>
        <w:div w:id="2100131569">
          <w:marLeft w:val="0"/>
          <w:marRight w:val="0"/>
          <w:marTop w:val="0"/>
          <w:marBottom w:val="0"/>
          <w:divBdr>
            <w:top w:val="none" w:sz="0" w:space="0" w:color="auto"/>
            <w:left w:val="none" w:sz="0" w:space="0" w:color="auto"/>
            <w:bottom w:val="none" w:sz="0" w:space="0" w:color="auto"/>
            <w:right w:val="none" w:sz="0" w:space="0" w:color="auto"/>
          </w:divBdr>
        </w:div>
        <w:div w:id="501091358">
          <w:marLeft w:val="0"/>
          <w:marRight w:val="0"/>
          <w:marTop w:val="0"/>
          <w:marBottom w:val="0"/>
          <w:divBdr>
            <w:top w:val="none" w:sz="0" w:space="0" w:color="auto"/>
            <w:left w:val="none" w:sz="0" w:space="0" w:color="auto"/>
            <w:bottom w:val="none" w:sz="0" w:space="0" w:color="auto"/>
            <w:right w:val="none" w:sz="0" w:space="0" w:color="auto"/>
          </w:divBdr>
        </w:div>
        <w:div w:id="1443650810">
          <w:marLeft w:val="0"/>
          <w:marRight w:val="0"/>
          <w:marTop w:val="0"/>
          <w:marBottom w:val="0"/>
          <w:divBdr>
            <w:top w:val="none" w:sz="0" w:space="0" w:color="auto"/>
            <w:left w:val="none" w:sz="0" w:space="0" w:color="auto"/>
            <w:bottom w:val="none" w:sz="0" w:space="0" w:color="auto"/>
            <w:right w:val="none" w:sz="0" w:space="0" w:color="auto"/>
          </w:divBdr>
        </w:div>
        <w:div w:id="2074154961">
          <w:marLeft w:val="0"/>
          <w:marRight w:val="0"/>
          <w:marTop w:val="0"/>
          <w:marBottom w:val="0"/>
          <w:divBdr>
            <w:top w:val="none" w:sz="0" w:space="0" w:color="auto"/>
            <w:left w:val="none" w:sz="0" w:space="0" w:color="auto"/>
            <w:bottom w:val="none" w:sz="0" w:space="0" w:color="auto"/>
            <w:right w:val="none" w:sz="0" w:space="0" w:color="auto"/>
          </w:divBdr>
        </w:div>
      </w:divsChild>
    </w:div>
    <w:div w:id="1050879130">
      <w:bodyDiv w:val="1"/>
      <w:marLeft w:val="0"/>
      <w:marRight w:val="0"/>
      <w:marTop w:val="0"/>
      <w:marBottom w:val="0"/>
      <w:divBdr>
        <w:top w:val="none" w:sz="0" w:space="0" w:color="auto"/>
        <w:left w:val="none" w:sz="0" w:space="0" w:color="auto"/>
        <w:bottom w:val="none" w:sz="0" w:space="0" w:color="auto"/>
        <w:right w:val="none" w:sz="0" w:space="0" w:color="auto"/>
      </w:divBdr>
    </w:div>
    <w:div w:id="1198541818">
      <w:bodyDiv w:val="1"/>
      <w:marLeft w:val="0"/>
      <w:marRight w:val="0"/>
      <w:marTop w:val="0"/>
      <w:marBottom w:val="0"/>
      <w:divBdr>
        <w:top w:val="none" w:sz="0" w:space="0" w:color="auto"/>
        <w:left w:val="none" w:sz="0" w:space="0" w:color="auto"/>
        <w:bottom w:val="none" w:sz="0" w:space="0" w:color="auto"/>
        <w:right w:val="none" w:sz="0" w:space="0" w:color="auto"/>
      </w:divBdr>
    </w:div>
    <w:div w:id="1504780884">
      <w:bodyDiv w:val="1"/>
      <w:marLeft w:val="0"/>
      <w:marRight w:val="0"/>
      <w:marTop w:val="0"/>
      <w:marBottom w:val="0"/>
      <w:divBdr>
        <w:top w:val="none" w:sz="0" w:space="0" w:color="auto"/>
        <w:left w:val="none" w:sz="0" w:space="0" w:color="auto"/>
        <w:bottom w:val="none" w:sz="0" w:space="0" w:color="auto"/>
        <w:right w:val="none" w:sz="0" w:space="0" w:color="auto"/>
      </w:divBdr>
    </w:div>
    <w:div w:id="1564681768">
      <w:bodyDiv w:val="1"/>
      <w:marLeft w:val="0"/>
      <w:marRight w:val="0"/>
      <w:marTop w:val="0"/>
      <w:marBottom w:val="0"/>
      <w:divBdr>
        <w:top w:val="none" w:sz="0" w:space="0" w:color="auto"/>
        <w:left w:val="none" w:sz="0" w:space="0" w:color="auto"/>
        <w:bottom w:val="none" w:sz="0" w:space="0" w:color="auto"/>
        <w:right w:val="none" w:sz="0" w:space="0" w:color="auto"/>
      </w:divBdr>
    </w:div>
    <w:div w:id="1682930903">
      <w:bodyDiv w:val="1"/>
      <w:marLeft w:val="0"/>
      <w:marRight w:val="0"/>
      <w:marTop w:val="0"/>
      <w:marBottom w:val="0"/>
      <w:divBdr>
        <w:top w:val="none" w:sz="0" w:space="0" w:color="auto"/>
        <w:left w:val="none" w:sz="0" w:space="0" w:color="auto"/>
        <w:bottom w:val="none" w:sz="0" w:space="0" w:color="auto"/>
        <w:right w:val="none" w:sz="0" w:space="0" w:color="auto"/>
      </w:divBdr>
    </w:div>
    <w:div w:id="1739326287">
      <w:bodyDiv w:val="1"/>
      <w:marLeft w:val="0"/>
      <w:marRight w:val="0"/>
      <w:marTop w:val="0"/>
      <w:marBottom w:val="0"/>
      <w:divBdr>
        <w:top w:val="none" w:sz="0" w:space="0" w:color="auto"/>
        <w:left w:val="none" w:sz="0" w:space="0" w:color="auto"/>
        <w:bottom w:val="none" w:sz="0" w:space="0" w:color="auto"/>
        <w:right w:val="none" w:sz="0" w:space="0" w:color="auto"/>
      </w:divBdr>
    </w:div>
    <w:div w:id="205522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puniversities.com/student-info/university-news/new-graduate-employability-ranking-universities" TargetMode="External"/><Relationship Id="rId13" Type="http://schemas.openxmlformats.org/officeDocument/2006/relationships/hyperlink" Target="http://window.edu.ru/catalog/pdf2txt/700/58700/285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puniversities.com/student-info/university-news/new-graduate-employability-ranking-universit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ident.gov.ua/documents/6412015-1956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akon0.rada.gov.ua/laws/show/347/2002" TargetMode="External"/><Relationship Id="rId4" Type="http://schemas.openxmlformats.org/officeDocument/2006/relationships/settings" Target="settings.xml"/><Relationship Id="rId9" Type="http://schemas.openxmlformats.org/officeDocument/2006/relationships/hyperlink" Target="http://zakon0.rada.gov.ua/laws/show/1556-18" TargetMode="External"/><Relationship Id="rId14" Type="http://schemas.openxmlformats.org/officeDocument/2006/relationships/hyperlink" Target="http://osvita.eu/ru/services/vishcha-osvita-v-angliy/sistema-vishchoy-osvitu-v-angliy/"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10D7B-C04B-4708-B8C8-45864B0C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28</Pages>
  <Words>6330</Words>
  <Characters>36083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Gashimova</dc:creator>
  <cp:keywords/>
  <dc:description/>
  <cp:lastModifiedBy>Vika</cp:lastModifiedBy>
  <cp:revision>246</cp:revision>
  <cp:lastPrinted>2016-12-06T17:37:00Z</cp:lastPrinted>
  <dcterms:created xsi:type="dcterms:W3CDTF">2015-11-28T14:53:00Z</dcterms:created>
  <dcterms:modified xsi:type="dcterms:W3CDTF">2016-12-07T04:12:00Z</dcterms:modified>
</cp:coreProperties>
</file>