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2C6" w:rsidRPr="008C2508" w:rsidRDefault="004672C6" w:rsidP="008C2508">
      <w:pPr>
        <w:ind w:firstLine="709"/>
        <w:jc w:val="center"/>
        <w:rPr>
          <w:rFonts w:ascii="Times New Roman" w:hAnsi="Times New Roman" w:cs="Times New Roman"/>
          <w:b/>
          <w:sz w:val="44"/>
          <w:szCs w:val="28"/>
        </w:rPr>
      </w:pPr>
      <w:r w:rsidRPr="008C2508">
        <w:rPr>
          <w:rFonts w:ascii="Times New Roman" w:hAnsi="Times New Roman" w:cs="Times New Roman"/>
          <w:b/>
          <w:sz w:val="44"/>
          <w:szCs w:val="28"/>
        </w:rPr>
        <w:t>Найдорожча срібна каблучка сучасності: ціна легендарної реліквії</w:t>
      </w:r>
    </w:p>
    <w:p w:rsidR="004672C6" w:rsidRPr="008C2508" w:rsidRDefault="004672C6" w:rsidP="008C2508">
      <w:pPr>
        <w:ind w:firstLine="709"/>
        <w:jc w:val="both"/>
        <w:rPr>
          <w:rFonts w:ascii="Times New Roman" w:hAnsi="Times New Roman" w:cs="Times New Roman"/>
          <w:sz w:val="28"/>
          <w:szCs w:val="28"/>
        </w:rPr>
      </w:pPr>
      <w:r w:rsidRPr="008C2508">
        <w:rPr>
          <w:rFonts w:ascii="Times New Roman" w:hAnsi="Times New Roman" w:cs="Times New Roman"/>
          <w:sz w:val="28"/>
          <w:szCs w:val="28"/>
        </w:rPr>
        <w:t xml:space="preserve">Обираючи й даруючи ювелірні вироби, ми завжди супроводжуємо їх певною думкою, надаємо їм особливого значення і впускаємо їх у своє </w:t>
      </w:r>
      <w:r w:rsidR="00D113AB">
        <w:rPr>
          <w:rFonts w:ascii="Times New Roman" w:hAnsi="Times New Roman" w:cs="Times New Roman"/>
          <w:sz w:val="28"/>
          <w:szCs w:val="28"/>
        </w:rPr>
        <w:t xml:space="preserve">            </w:t>
      </w:r>
      <w:r w:rsidRPr="008C2508">
        <w:rPr>
          <w:rFonts w:ascii="Times New Roman" w:hAnsi="Times New Roman" w:cs="Times New Roman"/>
          <w:sz w:val="28"/>
          <w:szCs w:val="28"/>
        </w:rPr>
        <w:t>життя – творити подальшу історію. Срібло є одним із найпопулярніших матеріалів для виготовлення прикрас і, зокрема, каблучок на будь-який смак і випадок. Будучи коштовним металом, воно, тим не менш, має привабливішу, більш низьку, вартість, аніж золото. Вбираючи в себе дизайнерську винахідливість і традиційну майстерність, змушують милуватися собою різноманітні срібні каблучки з камінням, а також і ті, що не оздоблено додатковими прикрасами. Заслужити на своє почесне місце на ювелірному ринку</w:t>
      </w:r>
      <w:r w:rsidR="00DF3AC9">
        <w:rPr>
          <w:rFonts w:ascii="Times New Roman" w:hAnsi="Times New Roman" w:cs="Times New Roman"/>
          <w:sz w:val="28"/>
          <w:szCs w:val="28"/>
        </w:rPr>
        <w:t xml:space="preserve"> </w:t>
      </w:r>
      <w:r w:rsidRPr="008C2508">
        <w:rPr>
          <w:rFonts w:ascii="Times New Roman" w:hAnsi="Times New Roman" w:cs="Times New Roman"/>
          <w:sz w:val="28"/>
          <w:szCs w:val="28"/>
        </w:rPr>
        <w:t>й срібні обручки. Як жіночі, так і чоловічі</w:t>
      </w:r>
      <w:r w:rsidR="00DF3AC9">
        <w:rPr>
          <w:rFonts w:ascii="Times New Roman" w:hAnsi="Times New Roman" w:cs="Times New Roman"/>
          <w:sz w:val="28"/>
          <w:szCs w:val="28"/>
        </w:rPr>
        <w:t xml:space="preserve"> срібні каблучки є елегантними та</w:t>
      </w:r>
      <w:r w:rsidRPr="008C2508">
        <w:rPr>
          <w:rFonts w:ascii="Times New Roman" w:hAnsi="Times New Roman" w:cs="Times New Roman"/>
          <w:sz w:val="28"/>
          <w:szCs w:val="28"/>
        </w:rPr>
        <w:t xml:space="preserve"> цінними прикрасами, при цьому доступними багатьом. Втім, </w:t>
      </w:r>
      <w:r w:rsidR="00DF3AC9">
        <w:rPr>
          <w:rFonts w:ascii="Times New Roman" w:hAnsi="Times New Roman" w:cs="Times New Roman"/>
          <w:sz w:val="28"/>
          <w:szCs w:val="28"/>
        </w:rPr>
        <w:t>жадані речі подекуди спонукають до великих вчинків. І до великих витрат</w:t>
      </w:r>
      <w:r w:rsidRPr="008C2508">
        <w:rPr>
          <w:rFonts w:ascii="Times New Roman" w:hAnsi="Times New Roman" w:cs="Times New Roman"/>
          <w:sz w:val="28"/>
          <w:szCs w:val="28"/>
        </w:rPr>
        <w:t xml:space="preserve">.  </w:t>
      </w:r>
    </w:p>
    <w:p w:rsidR="004672C6" w:rsidRPr="008C2508" w:rsidRDefault="004672C6" w:rsidP="008C2508">
      <w:pPr>
        <w:ind w:firstLine="709"/>
        <w:jc w:val="both"/>
        <w:rPr>
          <w:rFonts w:ascii="Times New Roman" w:hAnsi="Times New Roman" w:cs="Times New Roman"/>
          <w:sz w:val="28"/>
          <w:szCs w:val="28"/>
        </w:rPr>
      </w:pPr>
      <w:r w:rsidRPr="008C2508">
        <w:rPr>
          <w:rFonts w:ascii="Times New Roman" w:hAnsi="Times New Roman" w:cs="Times New Roman"/>
          <w:sz w:val="28"/>
          <w:szCs w:val="28"/>
        </w:rPr>
        <w:t xml:space="preserve">Найдорожча на сьогоднішній день срібна каблучка вартувала своєму покупцеві 425 тис. доларів. Але й такої грошової плати було замало. За коштовність довелось поборотися на рівні </w:t>
      </w:r>
      <w:proofErr w:type="spellStart"/>
      <w:r w:rsidRPr="008C2508">
        <w:rPr>
          <w:rFonts w:ascii="Times New Roman" w:hAnsi="Times New Roman" w:cs="Times New Roman"/>
          <w:sz w:val="28"/>
          <w:szCs w:val="28"/>
        </w:rPr>
        <w:t>Букінгемського</w:t>
      </w:r>
      <w:proofErr w:type="spellEnd"/>
      <w:r w:rsidRPr="008C2508">
        <w:rPr>
          <w:rFonts w:ascii="Times New Roman" w:hAnsi="Times New Roman" w:cs="Times New Roman"/>
          <w:sz w:val="28"/>
          <w:szCs w:val="28"/>
        </w:rPr>
        <w:t xml:space="preserve"> палацу й добитися прихильності самої британської королеви. Адже йдеться про особисту річ національної героїні Франції – славетної Жанни </w:t>
      </w:r>
      <w:proofErr w:type="spellStart"/>
      <w:r w:rsidRPr="008C2508">
        <w:rPr>
          <w:rFonts w:ascii="Times New Roman" w:hAnsi="Times New Roman" w:cs="Times New Roman"/>
          <w:sz w:val="28"/>
          <w:szCs w:val="28"/>
        </w:rPr>
        <w:t>д’Арк</w:t>
      </w:r>
      <w:proofErr w:type="spellEnd"/>
      <w:r w:rsidRPr="008C2508">
        <w:rPr>
          <w:rFonts w:ascii="Times New Roman" w:hAnsi="Times New Roman" w:cs="Times New Roman"/>
          <w:sz w:val="28"/>
          <w:szCs w:val="28"/>
        </w:rPr>
        <w:t>.</w:t>
      </w:r>
    </w:p>
    <w:p w:rsidR="00BC0108" w:rsidRPr="008C2508" w:rsidRDefault="00BC0108" w:rsidP="008C2508">
      <w:pPr>
        <w:jc w:val="both"/>
        <w:rPr>
          <w:rFonts w:ascii="Times New Roman" w:hAnsi="Times New Roman" w:cs="Times New Roman"/>
          <w:sz w:val="28"/>
          <w:szCs w:val="28"/>
        </w:rPr>
      </w:pPr>
      <w:r w:rsidRPr="008C2508">
        <w:rPr>
          <w:rFonts w:ascii="Times New Roman" w:hAnsi="Times New Roman" w:cs="Times New Roman"/>
          <w:noProof/>
          <w:sz w:val="28"/>
          <w:szCs w:val="28"/>
        </w:rPr>
        <w:drawing>
          <wp:inline distT="0" distB="0" distL="0" distR="0">
            <wp:extent cx="6120765" cy="3672205"/>
            <wp:effectExtent l="19050" t="0" r="0" b="0"/>
            <wp:docPr id="1" name="Рисунок 0" descr="Joan d`A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an d`Arc.jpg"/>
                    <pic:cNvPicPr/>
                  </pic:nvPicPr>
                  <pic:blipFill>
                    <a:blip r:embed="rId4"/>
                    <a:stretch>
                      <a:fillRect/>
                    </a:stretch>
                  </pic:blipFill>
                  <pic:spPr>
                    <a:xfrm>
                      <a:off x="0" y="0"/>
                      <a:ext cx="6120765" cy="3672205"/>
                    </a:xfrm>
                    <a:prstGeom prst="rect">
                      <a:avLst/>
                    </a:prstGeom>
                  </pic:spPr>
                </pic:pic>
              </a:graphicData>
            </a:graphic>
          </wp:inline>
        </w:drawing>
      </w:r>
    </w:p>
    <w:p w:rsidR="00BC0108" w:rsidRPr="008C2508" w:rsidRDefault="008C2508" w:rsidP="008C2508">
      <w:pPr>
        <w:jc w:val="both"/>
        <w:rPr>
          <w:rFonts w:ascii="Times New Roman" w:hAnsi="Times New Roman" w:cs="Times New Roman"/>
          <w:i/>
          <w:sz w:val="28"/>
          <w:szCs w:val="28"/>
        </w:rPr>
      </w:pPr>
      <w:r w:rsidRPr="008C2508">
        <w:rPr>
          <w:rFonts w:ascii="Times New Roman" w:hAnsi="Times New Roman" w:cs="Times New Roman"/>
          <w:i/>
          <w:sz w:val="28"/>
          <w:szCs w:val="28"/>
        </w:rPr>
        <w:t>Джерело ф</w:t>
      </w:r>
      <w:r w:rsidR="00BC0108" w:rsidRPr="008C2508">
        <w:rPr>
          <w:rFonts w:ascii="Times New Roman" w:hAnsi="Times New Roman" w:cs="Times New Roman"/>
          <w:i/>
          <w:sz w:val="28"/>
          <w:szCs w:val="28"/>
        </w:rPr>
        <w:t xml:space="preserve">ото: Жан-Себастьян </w:t>
      </w:r>
      <w:proofErr w:type="spellStart"/>
      <w:r w:rsidR="00BC0108" w:rsidRPr="008C2508">
        <w:rPr>
          <w:rFonts w:ascii="Times New Roman" w:hAnsi="Times New Roman" w:cs="Times New Roman"/>
          <w:i/>
          <w:sz w:val="28"/>
          <w:szCs w:val="28"/>
        </w:rPr>
        <w:t>Евра</w:t>
      </w:r>
      <w:proofErr w:type="spellEnd"/>
      <w:r w:rsidR="00BC0108" w:rsidRPr="008C2508">
        <w:rPr>
          <w:rFonts w:ascii="Times New Roman" w:hAnsi="Times New Roman" w:cs="Times New Roman"/>
          <w:i/>
          <w:sz w:val="28"/>
          <w:szCs w:val="28"/>
        </w:rPr>
        <w:t xml:space="preserve">, </w:t>
      </w:r>
      <w:r w:rsidR="00BC0108" w:rsidRPr="008C2508">
        <w:rPr>
          <w:rFonts w:ascii="Times New Roman" w:hAnsi="Times New Roman" w:cs="Times New Roman"/>
          <w:i/>
          <w:sz w:val="28"/>
          <w:szCs w:val="28"/>
          <w:shd w:val="clear" w:color="auto" w:fill="FFFFFF"/>
        </w:rPr>
        <w:t>AFP/</w:t>
      </w:r>
      <w:proofErr w:type="spellStart"/>
      <w:r w:rsidR="00BC0108" w:rsidRPr="008C2508">
        <w:rPr>
          <w:rFonts w:ascii="Times New Roman" w:hAnsi="Times New Roman" w:cs="Times New Roman"/>
          <w:i/>
          <w:sz w:val="28"/>
          <w:szCs w:val="28"/>
          <w:shd w:val="clear" w:color="auto" w:fill="FFFFFF"/>
        </w:rPr>
        <w:t>Getty</w:t>
      </w:r>
      <w:proofErr w:type="spellEnd"/>
      <w:r w:rsidR="00BC0108" w:rsidRPr="008C2508">
        <w:rPr>
          <w:rFonts w:ascii="Times New Roman" w:hAnsi="Times New Roman" w:cs="Times New Roman"/>
          <w:i/>
          <w:sz w:val="28"/>
          <w:szCs w:val="28"/>
          <w:shd w:val="clear" w:color="auto" w:fill="FFFFFF"/>
        </w:rPr>
        <w:t xml:space="preserve"> </w:t>
      </w:r>
      <w:proofErr w:type="spellStart"/>
      <w:r w:rsidR="00BC0108" w:rsidRPr="008C2508">
        <w:rPr>
          <w:rFonts w:ascii="Times New Roman" w:hAnsi="Times New Roman" w:cs="Times New Roman"/>
          <w:i/>
          <w:sz w:val="28"/>
          <w:szCs w:val="28"/>
          <w:shd w:val="clear" w:color="auto" w:fill="FFFFFF"/>
        </w:rPr>
        <w:t>Images</w:t>
      </w:r>
      <w:proofErr w:type="spellEnd"/>
    </w:p>
    <w:p w:rsidR="00BC0108" w:rsidRPr="008C2508" w:rsidRDefault="00BC0108" w:rsidP="008C2508">
      <w:pPr>
        <w:ind w:firstLine="709"/>
        <w:jc w:val="both"/>
        <w:rPr>
          <w:rFonts w:ascii="Times New Roman" w:hAnsi="Times New Roman" w:cs="Times New Roman"/>
          <w:sz w:val="28"/>
          <w:szCs w:val="28"/>
        </w:rPr>
      </w:pPr>
    </w:p>
    <w:p w:rsidR="004672C6" w:rsidRPr="008C2508" w:rsidRDefault="004672C6" w:rsidP="008C2508">
      <w:pPr>
        <w:ind w:firstLine="709"/>
        <w:jc w:val="both"/>
        <w:rPr>
          <w:rFonts w:ascii="Times New Roman" w:hAnsi="Times New Roman" w:cs="Times New Roman"/>
          <w:sz w:val="28"/>
          <w:szCs w:val="28"/>
        </w:rPr>
      </w:pPr>
      <w:r w:rsidRPr="008C2508">
        <w:rPr>
          <w:rFonts w:ascii="Times New Roman" w:hAnsi="Times New Roman" w:cs="Times New Roman"/>
          <w:sz w:val="28"/>
          <w:szCs w:val="28"/>
        </w:rPr>
        <w:t>Вважають, що каблучка, яка зберігалася в Англії протягом майже 600 років, належала відчайдушній</w:t>
      </w:r>
      <w:r w:rsidR="00DF3AC9">
        <w:rPr>
          <w:rFonts w:ascii="Times New Roman" w:hAnsi="Times New Roman" w:cs="Times New Roman"/>
          <w:sz w:val="28"/>
          <w:szCs w:val="28"/>
        </w:rPr>
        <w:t xml:space="preserve"> юній селянці, що стала воїном та</w:t>
      </w:r>
      <w:r w:rsidRPr="008C2508">
        <w:rPr>
          <w:rFonts w:ascii="Times New Roman" w:hAnsi="Times New Roman" w:cs="Times New Roman"/>
          <w:sz w:val="28"/>
          <w:szCs w:val="28"/>
        </w:rPr>
        <w:t xml:space="preserve"> очолила французьку армію в середньовічній боротьбі з англійцями за незалежність. 1431 року супротивники ув’язнили 19-річну Жанну </w:t>
      </w:r>
      <w:proofErr w:type="spellStart"/>
      <w:r w:rsidRPr="008C2508">
        <w:rPr>
          <w:rFonts w:ascii="Times New Roman" w:hAnsi="Times New Roman" w:cs="Times New Roman"/>
          <w:sz w:val="28"/>
          <w:szCs w:val="28"/>
        </w:rPr>
        <w:t>д’Арк</w:t>
      </w:r>
      <w:proofErr w:type="spellEnd"/>
      <w:r w:rsidRPr="008C2508">
        <w:rPr>
          <w:rFonts w:ascii="Times New Roman" w:hAnsi="Times New Roman" w:cs="Times New Roman"/>
          <w:sz w:val="28"/>
          <w:szCs w:val="28"/>
        </w:rPr>
        <w:t xml:space="preserve"> і винесли їй смертний вирок. Після цього прикраса потрапила до кардинала</w:t>
      </w:r>
      <w:r w:rsidR="00DF3AC9">
        <w:rPr>
          <w:rFonts w:ascii="Times New Roman" w:hAnsi="Times New Roman" w:cs="Times New Roman"/>
          <w:sz w:val="28"/>
          <w:szCs w:val="28"/>
        </w:rPr>
        <w:t xml:space="preserve"> Генрі </w:t>
      </w:r>
      <w:proofErr w:type="spellStart"/>
      <w:r w:rsidR="00DF3AC9">
        <w:rPr>
          <w:rFonts w:ascii="Times New Roman" w:hAnsi="Times New Roman" w:cs="Times New Roman"/>
          <w:sz w:val="28"/>
          <w:szCs w:val="28"/>
        </w:rPr>
        <w:t>Б’юфорта</w:t>
      </w:r>
      <w:proofErr w:type="spellEnd"/>
      <w:r w:rsidRPr="008C2508">
        <w:rPr>
          <w:rFonts w:ascii="Times New Roman" w:hAnsi="Times New Roman" w:cs="Times New Roman"/>
          <w:sz w:val="28"/>
          <w:szCs w:val="28"/>
        </w:rPr>
        <w:t xml:space="preserve">, який був присутній на страті, й залишилася в Англії на шість століть. </w:t>
      </w:r>
    </w:p>
    <w:p w:rsidR="004672C6" w:rsidRPr="008C2508" w:rsidRDefault="004672C6" w:rsidP="008C2508">
      <w:pPr>
        <w:ind w:firstLine="709"/>
        <w:jc w:val="both"/>
        <w:rPr>
          <w:rFonts w:ascii="Times New Roman" w:hAnsi="Times New Roman" w:cs="Times New Roman"/>
          <w:sz w:val="28"/>
          <w:szCs w:val="28"/>
        </w:rPr>
      </w:pPr>
      <w:r w:rsidRPr="008C2508">
        <w:rPr>
          <w:rFonts w:ascii="Times New Roman" w:hAnsi="Times New Roman" w:cs="Times New Roman"/>
          <w:sz w:val="28"/>
          <w:szCs w:val="28"/>
        </w:rPr>
        <w:t xml:space="preserve">Старовинна срібна каблучка із позолотою містить написи </w:t>
      </w:r>
      <w:r w:rsidRPr="008C2508">
        <w:rPr>
          <w:rFonts w:ascii="Times New Roman" w:hAnsi="Times New Roman" w:cs="Times New Roman"/>
          <w:i/>
          <w:sz w:val="28"/>
          <w:szCs w:val="28"/>
        </w:rPr>
        <w:t>IHS</w:t>
      </w:r>
      <w:r w:rsidRPr="008C2508">
        <w:rPr>
          <w:rFonts w:ascii="Times New Roman" w:hAnsi="Times New Roman" w:cs="Times New Roman"/>
          <w:sz w:val="28"/>
          <w:szCs w:val="28"/>
        </w:rPr>
        <w:t xml:space="preserve"> та </w:t>
      </w:r>
      <w:r w:rsidRPr="008C2508">
        <w:rPr>
          <w:rFonts w:ascii="Times New Roman" w:hAnsi="Times New Roman" w:cs="Times New Roman"/>
          <w:i/>
          <w:sz w:val="28"/>
          <w:szCs w:val="28"/>
        </w:rPr>
        <w:t>MAR</w:t>
      </w:r>
      <w:r w:rsidR="00DF3AC9">
        <w:rPr>
          <w:rFonts w:ascii="Times New Roman" w:hAnsi="Times New Roman" w:cs="Times New Roman"/>
          <w:sz w:val="28"/>
          <w:szCs w:val="28"/>
        </w:rPr>
        <w:t xml:space="preserve">, </w:t>
      </w:r>
      <w:proofErr w:type="spellStart"/>
      <w:r w:rsidR="00DF3AC9">
        <w:rPr>
          <w:rFonts w:ascii="Times New Roman" w:hAnsi="Times New Roman" w:cs="Times New Roman"/>
          <w:sz w:val="28"/>
          <w:szCs w:val="28"/>
        </w:rPr>
        <w:t>викарбовані</w:t>
      </w:r>
      <w:proofErr w:type="spellEnd"/>
      <w:r w:rsidRPr="008C2508">
        <w:rPr>
          <w:rFonts w:ascii="Times New Roman" w:hAnsi="Times New Roman" w:cs="Times New Roman"/>
          <w:sz w:val="28"/>
          <w:szCs w:val="28"/>
        </w:rPr>
        <w:t xml:space="preserve"> на честь Ісуса Христа і Марії. Припускають, що вона була подарунком майбутній героїні від батьків. Ширину каблучки, ймовірно, було збільшено. Це наочно свідчить про те, що від самого початку прикраса була призначена для тендітного жіночого пальчика, але пізніше перейшла до інших рук. </w:t>
      </w:r>
    </w:p>
    <w:p w:rsidR="004672C6" w:rsidRPr="008C2508" w:rsidRDefault="004672C6" w:rsidP="008C2508">
      <w:pPr>
        <w:ind w:firstLine="709"/>
        <w:jc w:val="both"/>
        <w:rPr>
          <w:rFonts w:ascii="Times New Roman" w:hAnsi="Times New Roman" w:cs="Times New Roman"/>
          <w:sz w:val="28"/>
          <w:szCs w:val="28"/>
        </w:rPr>
      </w:pPr>
      <w:r w:rsidRPr="008C2508">
        <w:rPr>
          <w:rFonts w:ascii="Times New Roman" w:hAnsi="Times New Roman" w:cs="Times New Roman"/>
          <w:sz w:val="28"/>
          <w:szCs w:val="28"/>
        </w:rPr>
        <w:t>Антиквари визначили, що об’єктивна вартість цієї речі складає від 14 до 20 тис. доларів. І тим не менш, це не завадило майбутньому власникові купити срібну каблучку приблизно в 30 разів дорожче.</w:t>
      </w:r>
    </w:p>
    <w:p w:rsidR="00D51FBD" w:rsidRPr="008C2508" w:rsidRDefault="004672C6" w:rsidP="008C2508">
      <w:pPr>
        <w:ind w:firstLine="709"/>
        <w:jc w:val="both"/>
        <w:rPr>
          <w:rFonts w:ascii="Times New Roman" w:hAnsi="Times New Roman" w:cs="Times New Roman"/>
          <w:sz w:val="28"/>
          <w:szCs w:val="28"/>
        </w:rPr>
      </w:pPr>
      <w:r w:rsidRPr="008C2508">
        <w:rPr>
          <w:rFonts w:ascii="Times New Roman" w:hAnsi="Times New Roman" w:cs="Times New Roman"/>
          <w:sz w:val="28"/>
          <w:szCs w:val="28"/>
        </w:rPr>
        <w:t>1947 року реліквію було виставлено на продаж на аукціоні «</w:t>
      </w:r>
      <w:proofErr w:type="spellStart"/>
      <w:r w:rsidRPr="008C2508">
        <w:rPr>
          <w:rFonts w:ascii="Times New Roman" w:hAnsi="Times New Roman" w:cs="Times New Roman"/>
          <w:sz w:val="28"/>
          <w:szCs w:val="28"/>
        </w:rPr>
        <w:t>Сотбіс</w:t>
      </w:r>
      <w:proofErr w:type="spellEnd"/>
      <w:r w:rsidRPr="008C2508">
        <w:rPr>
          <w:rFonts w:ascii="Times New Roman" w:hAnsi="Times New Roman" w:cs="Times New Roman"/>
          <w:sz w:val="28"/>
          <w:szCs w:val="28"/>
        </w:rPr>
        <w:t xml:space="preserve">», однак потрапивши до нового </w:t>
      </w:r>
      <w:r w:rsidR="00E36B4F">
        <w:rPr>
          <w:rFonts w:ascii="Times New Roman" w:hAnsi="Times New Roman" w:cs="Times New Roman"/>
          <w:sz w:val="28"/>
          <w:szCs w:val="28"/>
        </w:rPr>
        <w:t>господаря</w:t>
      </w:r>
      <w:r w:rsidRPr="008C2508">
        <w:rPr>
          <w:rFonts w:ascii="Times New Roman" w:hAnsi="Times New Roman" w:cs="Times New Roman"/>
          <w:sz w:val="28"/>
          <w:szCs w:val="28"/>
        </w:rPr>
        <w:t xml:space="preserve">, вона не покинула Сполучене Королівство. Через 59 років коштовність знову було представлено як лот на аукціоні в Лондоні. Цього разу купити срібну каблучку пощастило французові. Ним виявився президент історичного парку у Франції Ніколя де </w:t>
      </w:r>
      <w:proofErr w:type="spellStart"/>
      <w:r w:rsidRPr="008C2508">
        <w:rPr>
          <w:rFonts w:ascii="Times New Roman" w:hAnsi="Times New Roman" w:cs="Times New Roman"/>
          <w:sz w:val="28"/>
          <w:szCs w:val="28"/>
        </w:rPr>
        <w:t>Вільє</w:t>
      </w:r>
      <w:proofErr w:type="spellEnd"/>
      <w:r w:rsidRPr="008C2508">
        <w:rPr>
          <w:rFonts w:ascii="Times New Roman" w:hAnsi="Times New Roman" w:cs="Times New Roman"/>
          <w:sz w:val="28"/>
          <w:szCs w:val="28"/>
        </w:rPr>
        <w:t xml:space="preserve">. Проте за дозволом вивезти легендарну прикрасу з Великобританії довелося звернутись до самої королеви Єлизавети </w:t>
      </w:r>
      <w:r w:rsidRPr="008C2508">
        <w:rPr>
          <w:rFonts w:ascii="Times New Roman" w:hAnsi="Times New Roman" w:cs="Times New Roman"/>
          <w:sz w:val="28"/>
          <w:szCs w:val="28"/>
          <w:lang w:val="en-US"/>
        </w:rPr>
        <w:t>II</w:t>
      </w:r>
      <w:r w:rsidRPr="008C2508">
        <w:rPr>
          <w:rFonts w:ascii="Times New Roman" w:hAnsi="Times New Roman" w:cs="Times New Roman"/>
          <w:sz w:val="28"/>
          <w:szCs w:val="28"/>
        </w:rPr>
        <w:t xml:space="preserve">. За словами де </w:t>
      </w:r>
      <w:proofErr w:type="spellStart"/>
      <w:r w:rsidRPr="008C2508">
        <w:rPr>
          <w:rFonts w:ascii="Times New Roman" w:hAnsi="Times New Roman" w:cs="Times New Roman"/>
          <w:sz w:val="28"/>
          <w:szCs w:val="28"/>
        </w:rPr>
        <w:t>Вільє</w:t>
      </w:r>
      <w:proofErr w:type="spellEnd"/>
      <w:r w:rsidRPr="008C2508">
        <w:rPr>
          <w:rFonts w:ascii="Times New Roman" w:hAnsi="Times New Roman" w:cs="Times New Roman"/>
          <w:sz w:val="28"/>
          <w:szCs w:val="28"/>
        </w:rPr>
        <w:t xml:space="preserve">, повернення додому </w:t>
      </w:r>
      <w:r w:rsidR="007E3937">
        <w:rPr>
          <w:rFonts w:ascii="Times New Roman" w:hAnsi="Times New Roman" w:cs="Times New Roman"/>
          <w:sz w:val="28"/>
          <w:szCs w:val="28"/>
        </w:rPr>
        <w:t xml:space="preserve">за шість століть </w:t>
      </w:r>
      <w:r w:rsidRPr="008C2508">
        <w:rPr>
          <w:rFonts w:ascii="Times New Roman" w:hAnsi="Times New Roman" w:cs="Times New Roman"/>
          <w:sz w:val="28"/>
          <w:szCs w:val="28"/>
        </w:rPr>
        <w:t xml:space="preserve">такого видатного символу нескореності французького народу стало </w:t>
      </w:r>
      <w:r w:rsidR="007E3937">
        <w:rPr>
          <w:rFonts w:ascii="Times New Roman" w:hAnsi="Times New Roman" w:cs="Times New Roman"/>
          <w:sz w:val="28"/>
          <w:szCs w:val="28"/>
        </w:rPr>
        <w:t xml:space="preserve">для нього та його співвітчизників </w:t>
      </w:r>
      <w:r w:rsidRPr="008C2508">
        <w:rPr>
          <w:rFonts w:ascii="Times New Roman" w:hAnsi="Times New Roman" w:cs="Times New Roman"/>
          <w:sz w:val="28"/>
          <w:szCs w:val="28"/>
        </w:rPr>
        <w:t xml:space="preserve">справою честі. </w:t>
      </w:r>
    </w:p>
    <w:p w:rsidR="00BC0108" w:rsidRPr="008C2508" w:rsidRDefault="00BC0108" w:rsidP="008C2508">
      <w:pPr>
        <w:ind w:firstLine="709"/>
        <w:jc w:val="both"/>
        <w:rPr>
          <w:rFonts w:ascii="Times New Roman" w:hAnsi="Times New Roman" w:cs="Times New Roman"/>
          <w:sz w:val="28"/>
          <w:szCs w:val="28"/>
        </w:rPr>
      </w:pPr>
    </w:p>
    <w:p w:rsidR="00BC0108" w:rsidRPr="008C2508" w:rsidRDefault="00BC0108" w:rsidP="008C2508">
      <w:pPr>
        <w:jc w:val="both"/>
        <w:rPr>
          <w:rFonts w:ascii="Times New Roman" w:hAnsi="Times New Roman" w:cs="Times New Roman"/>
          <w:sz w:val="28"/>
          <w:szCs w:val="28"/>
        </w:rPr>
      </w:pPr>
      <w:r w:rsidRPr="008C2508">
        <w:rPr>
          <w:rFonts w:ascii="Times New Roman" w:hAnsi="Times New Roman" w:cs="Times New Roman"/>
          <w:noProof/>
          <w:sz w:val="28"/>
          <w:szCs w:val="28"/>
        </w:rPr>
        <w:lastRenderedPageBreak/>
        <w:drawing>
          <wp:inline distT="0" distB="0" distL="0" distR="0">
            <wp:extent cx="6120765" cy="5637530"/>
            <wp:effectExtent l="19050" t="0" r="0" b="0"/>
            <wp:docPr id="2" name="Рисунок 1" descr="Joan d`Ar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an d`Arc1.jpg"/>
                    <pic:cNvPicPr/>
                  </pic:nvPicPr>
                  <pic:blipFill>
                    <a:blip r:embed="rId5"/>
                    <a:stretch>
                      <a:fillRect/>
                    </a:stretch>
                  </pic:blipFill>
                  <pic:spPr>
                    <a:xfrm>
                      <a:off x="0" y="0"/>
                      <a:ext cx="6120765" cy="5637530"/>
                    </a:xfrm>
                    <a:prstGeom prst="rect">
                      <a:avLst/>
                    </a:prstGeom>
                  </pic:spPr>
                </pic:pic>
              </a:graphicData>
            </a:graphic>
          </wp:inline>
        </w:drawing>
      </w:r>
    </w:p>
    <w:p w:rsidR="00BC0108" w:rsidRPr="008C2508" w:rsidRDefault="008C2508" w:rsidP="008C2508">
      <w:pPr>
        <w:jc w:val="both"/>
        <w:rPr>
          <w:rFonts w:ascii="Times New Roman" w:hAnsi="Times New Roman" w:cs="Times New Roman"/>
          <w:i/>
          <w:sz w:val="28"/>
          <w:szCs w:val="28"/>
        </w:rPr>
      </w:pPr>
      <w:r w:rsidRPr="008C2508">
        <w:rPr>
          <w:rFonts w:ascii="Times New Roman" w:hAnsi="Times New Roman" w:cs="Times New Roman"/>
          <w:i/>
          <w:sz w:val="28"/>
          <w:szCs w:val="28"/>
        </w:rPr>
        <w:t>Джерело ф</w:t>
      </w:r>
      <w:r w:rsidR="00BC0108" w:rsidRPr="008C2508">
        <w:rPr>
          <w:rFonts w:ascii="Times New Roman" w:hAnsi="Times New Roman" w:cs="Times New Roman"/>
          <w:i/>
          <w:sz w:val="28"/>
          <w:szCs w:val="28"/>
        </w:rPr>
        <w:t xml:space="preserve">ото: </w:t>
      </w:r>
      <w:hyperlink r:id="rId6" w:history="1">
        <w:r w:rsidR="00BC0108" w:rsidRPr="008C2508">
          <w:rPr>
            <w:rStyle w:val="a5"/>
            <w:rFonts w:ascii="Times New Roman" w:hAnsi="Times New Roman" w:cs="Times New Roman"/>
            <w:i/>
            <w:color w:val="auto"/>
            <w:sz w:val="28"/>
            <w:szCs w:val="28"/>
            <w:u w:val="none"/>
          </w:rPr>
          <w:t>leparisien.fr</w:t>
        </w:r>
      </w:hyperlink>
      <w:r w:rsidR="00BC0108" w:rsidRPr="008C2508">
        <w:rPr>
          <w:rFonts w:ascii="Times New Roman" w:hAnsi="Times New Roman" w:cs="Times New Roman"/>
          <w:i/>
          <w:sz w:val="28"/>
          <w:szCs w:val="28"/>
        </w:rPr>
        <w:t xml:space="preserve"> </w:t>
      </w:r>
    </w:p>
    <w:sectPr w:rsidR="00BC0108" w:rsidRPr="008C2508" w:rsidSect="00D113AB">
      <w:pgSz w:w="11906" w:h="16838"/>
      <w:pgMar w:top="1135" w:right="850" w:bottom="85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672C6"/>
    <w:rsid w:val="00126159"/>
    <w:rsid w:val="004672C6"/>
    <w:rsid w:val="00791C3B"/>
    <w:rsid w:val="007E3937"/>
    <w:rsid w:val="008C2508"/>
    <w:rsid w:val="00BC0108"/>
    <w:rsid w:val="00D113AB"/>
    <w:rsid w:val="00D51FBD"/>
    <w:rsid w:val="00DF3AC9"/>
    <w:rsid w:val="00E36B4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F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01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0108"/>
    <w:rPr>
      <w:rFonts w:ascii="Tahoma" w:hAnsi="Tahoma" w:cs="Tahoma"/>
      <w:sz w:val="16"/>
      <w:szCs w:val="16"/>
    </w:rPr>
  </w:style>
  <w:style w:type="character" w:styleId="a5">
    <w:name w:val="Hyperlink"/>
    <w:basedOn w:val="a0"/>
    <w:uiPriority w:val="99"/>
    <w:unhideWhenUsed/>
    <w:rsid w:val="00BC010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parisien.fr"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1907</Words>
  <Characters>1087</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2017-08-25T16:52:00Z</dcterms:created>
  <dcterms:modified xsi:type="dcterms:W3CDTF">2020-02-16T20:15:00Z</dcterms:modified>
</cp:coreProperties>
</file>