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Переменчивый мир ежегодно оставляет на обочине неактуальные рабочие профессии. Сидение в скучных офисах и копание в кипе бумаг подталкивает каждого найти себе то, что действительно близко к сердцу. В случае с девушками – выигрывает сфера красоты. От парикмахеров и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nail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-артистов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бьюти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-отрасль трещит по швам. А эксклюзивных специалистов, таких, как мастера перманентного макияжа не хватает.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b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41414"/>
          <w:sz w:val="30"/>
          <w:szCs w:val="30"/>
        </w:rPr>
        <w:t xml:space="preserve">Перманентный макияж выручает женщин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Под понятием «перманентный макияж» скрывается процесс неглубокого введения в кожу красящих веществ.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Цветокоррекция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применяется в отношении губ, контура глаз и бровей. Косметологическая процедура избавляет прекрасный пол от ежедневного и утомительного нанесения грима. С ней можно выглядеть ослепительно в любое время и не тратить деньги на обновление косметички.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,</w:t>
      </w:r>
      <w:proofErr w:type="gram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чтобы стать асом в перманентном макияже, недостаточно обзавестись инструментами. Такая работа подразумевает обучение. Дополнительными обязательными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must-have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считаются точность, усидчивость и отсутствие тремора рук.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41414"/>
          <w:sz w:val="30"/>
          <w:szCs w:val="30"/>
        </w:rPr>
        <w:t>Как записаться на достойные курсы перманентного макияжа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Успешное обучение  ремеслу возможно, главное следовать общепринятым рекомендациям:</w:t>
      </w:r>
    </w:p>
    <w:p w:rsidR="0006068B" w:rsidRDefault="0006068B" w:rsidP="0006068B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Выберите несколько школ. Задайте все интересующие вопросы через официальные каналы связи.</w:t>
      </w:r>
    </w:p>
    <w:p w:rsidR="0006068B" w:rsidRDefault="0006068B" w:rsidP="0006068B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Оцените видео лекций. Как доносится информация, сколько учеников.</w:t>
      </w:r>
    </w:p>
    <w:p w:rsidR="0006068B" w:rsidRDefault="0006068B" w:rsidP="0006068B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Ознакомьтесь с работами преподавателей. Они должны быть не только теоретиками. Чашу весов на себя перевешивает практика. 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b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141414"/>
          <w:sz w:val="30"/>
          <w:szCs w:val="30"/>
        </w:rPr>
        <w:lastRenderedPageBreak/>
        <w:t xml:space="preserve">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  <w:highlight w:val="red"/>
        </w:rPr>
      </w:pPr>
      <w:r>
        <w:rPr>
          <w:rFonts w:ascii="Times New Roman" w:eastAsia="Times New Roman" w:hAnsi="Times New Roman" w:cs="Times New Roman"/>
          <w:b/>
          <w:color w:val="141414"/>
          <w:sz w:val="30"/>
          <w:szCs w:val="30"/>
        </w:rPr>
        <w:t>Быть мастером со своим салоном – реально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Курсы перманентного макияжа от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Academy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Shevela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открывают новую профессию даже тем, кто не рисовал и ничего раньше не слышал о ПМ.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Почему нужно выбрать семинар «от нуля до профессионала»:</w:t>
      </w:r>
    </w:p>
    <w:p w:rsidR="0006068B" w:rsidRDefault="0006068B" w:rsidP="0006068B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Свои знания дают сразу 6 наставников.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Большая доля занятий - практическая.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Все зоны отрабатываются на моделях с комментариями по каждому действию.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Детально подготовлены разделы о пигментах и их оттенках.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Эксперты объясняют отличия машинок и помогают подобрать аппарат для работы.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Схемы построения эскизов для человека совпадают с ожиданием и реальностью.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В обучение входит блок по оформлению аккаунта в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Instagram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и привлечению клиентов без маркетологов.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Вместо рукописных конспектов – методички.</w:t>
      </w:r>
    </w:p>
    <w:p w:rsidR="0006068B" w:rsidRDefault="0006068B" w:rsidP="0006068B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В завершение – </w:t>
      </w:r>
      <w:proofErr w:type="gram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официальный</w:t>
      </w:r>
      <w:proofErr w:type="gram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выпускной с дипломами.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Курсы перманентного макияжа в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Academy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>Shevela</w:t>
      </w:r>
      <w:proofErr w:type="spellEnd"/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идут 7 дней. Приступить к делу можно после звонка по номеру 098 633 29 75.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</w:t>
      </w:r>
    </w:p>
    <w:p w:rsidR="0006068B" w:rsidRDefault="0006068B" w:rsidP="0006068B">
      <w:pPr>
        <w:spacing w:before="240"/>
        <w:rPr>
          <w:rFonts w:ascii="Times New Roman" w:eastAsia="Times New Roman" w:hAnsi="Times New Roman" w:cs="Times New Roman"/>
          <w:color w:val="141414"/>
          <w:sz w:val="30"/>
          <w:szCs w:val="30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</w:rPr>
        <w:t xml:space="preserve"> </w:t>
      </w:r>
    </w:p>
    <w:p w:rsidR="0006068B" w:rsidRDefault="0006068B" w:rsidP="0006068B">
      <w:pPr>
        <w:spacing w:before="240" w:after="240" w:line="327" w:lineRule="auto"/>
        <w:rPr>
          <w:rFonts w:ascii="Times New Roman" w:eastAsia="Times New Roman" w:hAnsi="Times New Roman" w:cs="Times New Roman"/>
          <w:color w:val="141414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color w:val="141414"/>
          <w:sz w:val="30"/>
          <w:szCs w:val="30"/>
          <w:highlight w:val="white"/>
        </w:rPr>
        <w:t xml:space="preserve"> </w:t>
      </w:r>
    </w:p>
    <w:p w:rsidR="0006068B" w:rsidRDefault="0006068B" w:rsidP="0006068B">
      <w:pPr>
        <w:rPr>
          <w:rFonts w:ascii="Times New Roman" w:eastAsia="Times New Roman" w:hAnsi="Times New Roman" w:cs="Times New Roman"/>
          <w:color w:val="141414"/>
          <w:sz w:val="30"/>
          <w:szCs w:val="30"/>
        </w:rPr>
      </w:pPr>
    </w:p>
    <w:p w:rsidR="00EF7EC3" w:rsidRDefault="0006068B">
      <w:bookmarkStart w:id="0" w:name="_GoBack"/>
      <w:bookmarkEnd w:id="0"/>
    </w:p>
    <w:sectPr w:rsidR="00EF7EC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0BBE"/>
    <w:multiLevelType w:val="multilevel"/>
    <w:tmpl w:val="6B064C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651513C"/>
    <w:multiLevelType w:val="multilevel"/>
    <w:tmpl w:val="496E90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61"/>
    <w:rsid w:val="00051FEA"/>
    <w:rsid w:val="0006068B"/>
    <w:rsid w:val="001A790D"/>
    <w:rsid w:val="00B5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068B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068B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2022-09-08T14:52:00Z</dcterms:created>
  <dcterms:modified xsi:type="dcterms:W3CDTF">2022-09-08T14:52:00Z</dcterms:modified>
</cp:coreProperties>
</file>