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7BAD89" w14:textId="680A4C26" w:rsidR="004E0559" w:rsidRPr="007D1F71" w:rsidRDefault="007D1F71" w:rsidP="007D1F71">
      <w:pPr>
        <w:jc w:val="center"/>
        <w:rPr>
          <w:b/>
          <w:bCs/>
          <w:sz w:val="28"/>
          <w:szCs w:val="28"/>
        </w:rPr>
      </w:pPr>
      <w:bookmarkStart w:id="0" w:name="_GoBack"/>
      <w:bookmarkEnd w:id="0"/>
      <w:r w:rsidRPr="007D1F71">
        <w:rPr>
          <w:b/>
          <w:bCs/>
          <w:sz w:val="28"/>
          <w:szCs w:val="28"/>
        </w:rPr>
        <w:t>АВТОРСЬКЕ ПРАВО В УКРАЇНІ</w:t>
      </w:r>
    </w:p>
    <w:p w14:paraId="32DF0A8C" w14:textId="77777777" w:rsidR="004E0559" w:rsidRPr="00F00482" w:rsidRDefault="004E0559" w:rsidP="004E0559">
      <w:pPr>
        <w:spacing w:line="360" w:lineRule="auto"/>
        <w:jc w:val="center"/>
        <w:rPr>
          <w:b/>
          <w:color w:val="000000" w:themeColor="text1"/>
          <w:sz w:val="28"/>
          <w:szCs w:val="28"/>
        </w:rPr>
      </w:pPr>
      <w:r w:rsidRPr="00F00482">
        <w:rPr>
          <w:b/>
          <w:color w:val="000000" w:themeColor="text1"/>
          <w:sz w:val="28"/>
          <w:szCs w:val="28"/>
        </w:rPr>
        <w:t>ЗМІСТ</w:t>
      </w:r>
    </w:p>
    <w:p w14:paraId="31A469D0" w14:textId="77777777" w:rsidR="004E0559" w:rsidRPr="00F00482" w:rsidRDefault="004E0559" w:rsidP="004E0559">
      <w:pPr>
        <w:spacing w:line="360" w:lineRule="auto"/>
        <w:jc w:val="both"/>
        <w:rPr>
          <w:color w:val="000000" w:themeColor="text1"/>
          <w:sz w:val="28"/>
          <w:szCs w:val="28"/>
        </w:rPr>
      </w:pPr>
    </w:p>
    <w:p w14:paraId="0B7C18F2" w14:textId="4672ACA8" w:rsidR="004E0559" w:rsidRPr="00F00482" w:rsidRDefault="004E0559" w:rsidP="004E0559">
      <w:pPr>
        <w:spacing w:line="360" w:lineRule="auto"/>
        <w:jc w:val="both"/>
        <w:rPr>
          <w:color w:val="000000" w:themeColor="text1"/>
          <w:sz w:val="28"/>
          <w:szCs w:val="28"/>
        </w:rPr>
      </w:pPr>
      <w:r w:rsidRPr="00F00482">
        <w:rPr>
          <w:color w:val="000000" w:themeColor="text1"/>
          <w:sz w:val="28"/>
          <w:szCs w:val="28"/>
        </w:rPr>
        <w:t>ВСТУП</w:t>
      </w:r>
      <w:r>
        <w:rPr>
          <w:color w:val="000000" w:themeColor="text1"/>
          <w:sz w:val="28"/>
          <w:szCs w:val="28"/>
        </w:rPr>
        <w:t>……………………………</w:t>
      </w:r>
      <w:r w:rsidRPr="00F00482">
        <w:rPr>
          <w:color w:val="000000" w:themeColor="text1"/>
          <w:sz w:val="28"/>
          <w:szCs w:val="28"/>
        </w:rPr>
        <w:t>………………………………………</w:t>
      </w:r>
      <w:r w:rsidR="007D1F71">
        <w:rPr>
          <w:color w:val="000000" w:themeColor="text1"/>
          <w:sz w:val="28"/>
          <w:szCs w:val="28"/>
          <w:lang w:val="uk-UA"/>
        </w:rPr>
        <w:t>…</w:t>
      </w:r>
      <w:r w:rsidRPr="00F00482">
        <w:rPr>
          <w:color w:val="000000" w:themeColor="text1"/>
          <w:sz w:val="28"/>
          <w:szCs w:val="28"/>
        </w:rPr>
        <w:t>……..…3</w:t>
      </w:r>
    </w:p>
    <w:p w14:paraId="32D5C139" w14:textId="560F06FA" w:rsidR="004E0559" w:rsidRPr="007D1F71" w:rsidRDefault="004E0559" w:rsidP="004E0559">
      <w:pPr>
        <w:spacing w:line="360" w:lineRule="auto"/>
        <w:jc w:val="both"/>
        <w:rPr>
          <w:color w:val="000000" w:themeColor="text1"/>
          <w:sz w:val="28"/>
          <w:szCs w:val="28"/>
          <w:lang w:val="uk-UA"/>
        </w:rPr>
      </w:pPr>
      <w:r w:rsidRPr="00F00482">
        <w:rPr>
          <w:color w:val="000000" w:themeColor="text1"/>
          <w:sz w:val="28"/>
          <w:szCs w:val="28"/>
        </w:rPr>
        <w:t>РОЗДІЛ 1. ЗАГАЛЬНА ХАРАКТЕРИСТИКА ТА ПРАВОВА ОСНОВА РЕГУЛЮВАННЯ АВТОРСЬКИХ ПРАВ…..</w:t>
      </w:r>
      <w:r>
        <w:rPr>
          <w:color w:val="000000" w:themeColor="text1"/>
          <w:sz w:val="28"/>
          <w:szCs w:val="28"/>
        </w:rPr>
        <w:t>……………………</w:t>
      </w:r>
      <w:r w:rsidRPr="00F00482">
        <w:rPr>
          <w:color w:val="000000" w:themeColor="text1"/>
          <w:sz w:val="28"/>
          <w:szCs w:val="28"/>
        </w:rPr>
        <w:t>……</w:t>
      </w:r>
      <w:r w:rsidR="007D1F71">
        <w:rPr>
          <w:color w:val="000000" w:themeColor="text1"/>
          <w:sz w:val="28"/>
          <w:szCs w:val="28"/>
          <w:lang w:val="uk-UA"/>
        </w:rPr>
        <w:t>…</w:t>
      </w:r>
      <w:r>
        <w:rPr>
          <w:color w:val="000000" w:themeColor="text1"/>
          <w:sz w:val="28"/>
          <w:szCs w:val="28"/>
        </w:rPr>
        <w:t>…...</w:t>
      </w:r>
      <w:r w:rsidRPr="00F00482">
        <w:rPr>
          <w:color w:val="000000" w:themeColor="text1"/>
          <w:sz w:val="28"/>
          <w:szCs w:val="28"/>
        </w:rPr>
        <w:t>.……</w:t>
      </w:r>
      <w:r w:rsidR="007D1F71">
        <w:rPr>
          <w:color w:val="000000" w:themeColor="text1"/>
          <w:sz w:val="28"/>
          <w:szCs w:val="28"/>
          <w:lang w:val="uk-UA"/>
        </w:rPr>
        <w:t>5</w:t>
      </w:r>
    </w:p>
    <w:p w14:paraId="4D628238" w14:textId="77F2C520" w:rsidR="004E0559" w:rsidRPr="00F00482" w:rsidRDefault="004E0559">
      <w:pPr>
        <w:pStyle w:val="a3"/>
        <w:numPr>
          <w:ilvl w:val="1"/>
          <w:numId w:val="1"/>
        </w:numPr>
        <w:spacing w:line="360" w:lineRule="auto"/>
        <w:ind w:left="0" w:firstLine="0"/>
        <w:jc w:val="both"/>
        <w:rPr>
          <w:color w:val="000000" w:themeColor="text1"/>
          <w:sz w:val="28"/>
          <w:szCs w:val="28"/>
        </w:rPr>
      </w:pPr>
      <w:r w:rsidRPr="00F00482">
        <w:rPr>
          <w:color w:val="000000" w:themeColor="text1"/>
          <w:sz w:val="28"/>
          <w:szCs w:val="28"/>
        </w:rPr>
        <w:t>Поняття авторського права……………………………..……..…</w:t>
      </w:r>
      <w:r>
        <w:rPr>
          <w:color w:val="000000" w:themeColor="text1"/>
          <w:sz w:val="28"/>
          <w:szCs w:val="28"/>
        </w:rPr>
        <w:t>…</w:t>
      </w:r>
      <w:r w:rsidR="007D1F71">
        <w:rPr>
          <w:color w:val="000000" w:themeColor="text1"/>
          <w:sz w:val="28"/>
          <w:szCs w:val="28"/>
          <w:lang w:val="uk-UA"/>
        </w:rPr>
        <w:t>…</w:t>
      </w:r>
      <w:r>
        <w:rPr>
          <w:color w:val="000000" w:themeColor="text1"/>
          <w:sz w:val="28"/>
          <w:szCs w:val="28"/>
        </w:rPr>
        <w:t>…..</w:t>
      </w:r>
      <w:r w:rsidRPr="00F00482">
        <w:rPr>
          <w:color w:val="000000" w:themeColor="text1"/>
          <w:sz w:val="28"/>
          <w:szCs w:val="28"/>
        </w:rPr>
        <w:t>.…</w:t>
      </w:r>
      <w:r w:rsidR="007D1F71">
        <w:rPr>
          <w:color w:val="000000" w:themeColor="text1"/>
          <w:sz w:val="28"/>
          <w:szCs w:val="28"/>
          <w:lang w:val="uk-UA"/>
        </w:rPr>
        <w:t>5</w:t>
      </w:r>
    </w:p>
    <w:p w14:paraId="46AA59C6" w14:textId="35A36E4A" w:rsidR="00DA75A5" w:rsidRPr="004E0559" w:rsidRDefault="004E0559">
      <w:pPr>
        <w:pStyle w:val="a3"/>
        <w:numPr>
          <w:ilvl w:val="1"/>
          <w:numId w:val="1"/>
        </w:numPr>
        <w:spacing w:line="360" w:lineRule="auto"/>
        <w:ind w:left="0" w:firstLine="0"/>
        <w:jc w:val="both"/>
        <w:rPr>
          <w:color w:val="000000" w:themeColor="text1"/>
          <w:sz w:val="28"/>
          <w:szCs w:val="28"/>
        </w:rPr>
      </w:pPr>
      <w:r w:rsidRPr="00F00482">
        <w:rPr>
          <w:color w:val="000000" w:themeColor="text1"/>
          <w:sz w:val="28"/>
          <w:szCs w:val="28"/>
        </w:rPr>
        <w:t>Нормативна база регулювання авторських прав в Україні………</w:t>
      </w:r>
      <w:r w:rsidR="007D1F71">
        <w:rPr>
          <w:color w:val="000000" w:themeColor="text1"/>
          <w:sz w:val="28"/>
          <w:szCs w:val="28"/>
          <w:lang w:val="uk-UA"/>
        </w:rPr>
        <w:t>…</w:t>
      </w:r>
      <w:r>
        <w:rPr>
          <w:color w:val="000000" w:themeColor="text1"/>
          <w:sz w:val="28"/>
          <w:szCs w:val="28"/>
        </w:rPr>
        <w:t>….</w:t>
      </w:r>
      <w:r w:rsidRPr="00F00482">
        <w:rPr>
          <w:color w:val="000000" w:themeColor="text1"/>
          <w:sz w:val="28"/>
          <w:szCs w:val="28"/>
        </w:rPr>
        <w:t>……</w:t>
      </w:r>
      <w:r>
        <w:rPr>
          <w:color w:val="000000" w:themeColor="text1"/>
          <w:sz w:val="28"/>
          <w:szCs w:val="28"/>
        </w:rPr>
        <w:t>7</w:t>
      </w:r>
    </w:p>
    <w:p w14:paraId="09F24A76" w14:textId="1EA2E110" w:rsidR="004E0559" w:rsidRPr="00F00482" w:rsidRDefault="004E0559" w:rsidP="004E0559">
      <w:pPr>
        <w:spacing w:line="360" w:lineRule="auto"/>
        <w:jc w:val="both"/>
        <w:rPr>
          <w:color w:val="000000" w:themeColor="text1"/>
          <w:sz w:val="28"/>
          <w:szCs w:val="28"/>
        </w:rPr>
      </w:pPr>
      <w:r w:rsidRPr="00F00482">
        <w:rPr>
          <w:color w:val="000000" w:themeColor="text1"/>
          <w:sz w:val="28"/>
          <w:szCs w:val="28"/>
        </w:rPr>
        <w:t xml:space="preserve">РОЗДІЛ 2. ДОСЛІДЖЕННЯ ОСОБЛИВОСТЕЙ ТА ПРОБЛЕМАТИКИ АВТОРСЬКОГО ПРАВА В </w:t>
      </w:r>
      <w:r>
        <w:rPr>
          <w:color w:val="000000" w:themeColor="text1"/>
          <w:sz w:val="28"/>
          <w:szCs w:val="28"/>
          <w:lang w:val="uk-UA"/>
        </w:rPr>
        <w:t>УКРАЇНІ</w:t>
      </w:r>
      <w:r w:rsidRPr="00F00482">
        <w:rPr>
          <w:color w:val="000000" w:themeColor="text1"/>
          <w:sz w:val="28"/>
          <w:szCs w:val="28"/>
        </w:rPr>
        <w:t>…………</w:t>
      </w:r>
      <w:r w:rsidR="007D1F71" w:rsidRPr="00F00482">
        <w:rPr>
          <w:color w:val="000000" w:themeColor="text1"/>
          <w:sz w:val="28"/>
          <w:szCs w:val="28"/>
        </w:rPr>
        <w:t>……….……….……….……</w:t>
      </w:r>
      <w:r w:rsidR="007D1F71">
        <w:rPr>
          <w:color w:val="000000" w:themeColor="text1"/>
          <w:sz w:val="28"/>
          <w:szCs w:val="28"/>
          <w:lang w:val="uk-UA"/>
        </w:rPr>
        <w:t>.</w:t>
      </w:r>
      <w:r w:rsidRPr="00F00482">
        <w:rPr>
          <w:color w:val="000000" w:themeColor="text1"/>
          <w:sz w:val="28"/>
          <w:szCs w:val="28"/>
        </w:rPr>
        <w:t>..…</w:t>
      </w:r>
      <w:r>
        <w:rPr>
          <w:color w:val="000000" w:themeColor="text1"/>
          <w:sz w:val="28"/>
          <w:szCs w:val="28"/>
        </w:rPr>
        <w:t>10</w:t>
      </w:r>
    </w:p>
    <w:p w14:paraId="2F1F3BF4" w14:textId="4E510B96" w:rsidR="004E0559" w:rsidRPr="00F00482" w:rsidRDefault="004E0559" w:rsidP="004E0559">
      <w:pPr>
        <w:spacing w:line="360" w:lineRule="auto"/>
        <w:jc w:val="both"/>
        <w:rPr>
          <w:color w:val="000000" w:themeColor="text1"/>
          <w:sz w:val="28"/>
          <w:szCs w:val="28"/>
        </w:rPr>
      </w:pPr>
      <w:r w:rsidRPr="00F00482">
        <w:rPr>
          <w:color w:val="000000" w:themeColor="text1"/>
          <w:sz w:val="28"/>
          <w:szCs w:val="28"/>
        </w:rPr>
        <w:t xml:space="preserve">2.1. Особливості авторського права в </w:t>
      </w:r>
      <w:r>
        <w:rPr>
          <w:color w:val="000000" w:themeColor="text1"/>
          <w:sz w:val="28"/>
          <w:szCs w:val="28"/>
          <w:lang w:val="uk-UA"/>
        </w:rPr>
        <w:t>Україні</w:t>
      </w:r>
      <w:r w:rsidRPr="00F00482">
        <w:rPr>
          <w:color w:val="000000" w:themeColor="text1"/>
          <w:sz w:val="28"/>
          <w:szCs w:val="28"/>
        </w:rPr>
        <w:t>………</w:t>
      </w:r>
      <w:r w:rsidR="007D1F71" w:rsidRPr="00F00482">
        <w:rPr>
          <w:color w:val="000000" w:themeColor="text1"/>
          <w:sz w:val="28"/>
          <w:szCs w:val="28"/>
        </w:rPr>
        <w:t>……….…</w:t>
      </w:r>
      <w:r w:rsidR="007D1F71">
        <w:rPr>
          <w:color w:val="000000" w:themeColor="text1"/>
          <w:sz w:val="28"/>
          <w:szCs w:val="28"/>
          <w:lang w:val="uk-UA"/>
        </w:rPr>
        <w:t>.</w:t>
      </w:r>
      <w:r w:rsidRPr="00F00482">
        <w:rPr>
          <w:color w:val="000000" w:themeColor="text1"/>
          <w:sz w:val="28"/>
          <w:szCs w:val="28"/>
        </w:rPr>
        <w:t>………</w:t>
      </w:r>
      <w:r>
        <w:rPr>
          <w:color w:val="000000" w:themeColor="text1"/>
          <w:sz w:val="28"/>
          <w:szCs w:val="28"/>
        </w:rPr>
        <w:t>….</w:t>
      </w:r>
      <w:r w:rsidRPr="00F00482">
        <w:rPr>
          <w:color w:val="000000" w:themeColor="text1"/>
          <w:sz w:val="28"/>
          <w:szCs w:val="28"/>
        </w:rPr>
        <w:t>……..</w:t>
      </w:r>
      <w:r>
        <w:rPr>
          <w:color w:val="000000" w:themeColor="text1"/>
          <w:sz w:val="28"/>
          <w:szCs w:val="28"/>
        </w:rPr>
        <w:t>10</w:t>
      </w:r>
    </w:p>
    <w:p w14:paraId="5C4BC420" w14:textId="2940962B" w:rsidR="004E0559" w:rsidRPr="007D1F71" w:rsidRDefault="004E0559" w:rsidP="004E0559">
      <w:pPr>
        <w:spacing w:line="360" w:lineRule="auto"/>
        <w:jc w:val="both"/>
        <w:rPr>
          <w:color w:val="000000" w:themeColor="text1"/>
          <w:sz w:val="28"/>
          <w:szCs w:val="28"/>
          <w:lang w:val="uk-UA"/>
        </w:rPr>
      </w:pPr>
      <w:r w:rsidRPr="00F00482">
        <w:rPr>
          <w:color w:val="000000" w:themeColor="text1"/>
          <w:sz w:val="28"/>
          <w:szCs w:val="28"/>
        </w:rPr>
        <w:t>2.2. Об</w:t>
      </w:r>
      <w:r>
        <w:rPr>
          <w:color w:val="000000" w:themeColor="text1"/>
          <w:sz w:val="28"/>
          <w:szCs w:val="28"/>
        </w:rPr>
        <w:t>’</w:t>
      </w:r>
      <w:r w:rsidRPr="00F00482">
        <w:rPr>
          <w:color w:val="000000" w:themeColor="text1"/>
          <w:sz w:val="28"/>
          <w:szCs w:val="28"/>
        </w:rPr>
        <w:t>єкти та суб</w:t>
      </w:r>
      <w:r>
        <w:rPr>
          <w:color w:val="000000" w:themeColor="text1"/>
          <w:sz w:val="28"/>
          <w:szCs w:val="28"/>
        </w:rPr>
        <w:t>’</w:t>
      </w:r>
      <w:r w:rsidRPr="00F00482">
        <w:rPr>
          <w:color w:val="000000" w:themeColor="text1"/>
          <w:sz w:val="28"/>
          <w:szCs w:val="28"/>
        </w:rPr>
        <w:t xml:space="preserve">єкти авторського права в </w:t>
      </w:r>
      <w:r>
        <w:rPr>
          <w:color w:val="000000" w:themeColor="text1"/>
          <w:sz w:val="28"/>
          <w:szCs w:val="28"/>
          <w:lang w:val="uk-UA"/>
        </w:rPr>
        <w:t>Україні</w:t>
      </w:r>
      <w:r w:rsidR="007D1F71">
        <w:rPr>
          <w:color w:val="000000" w:themeColor="text1"/>
          <w:sz w:val="28"/>
          <w:szCs w:val="28"/>
          <w:lang w:val="uk-UA"/>
        </w:rPr>
        <w:t>.</w:t>
      </w:r>
      <w:r w:rsidRPr="00F00482">
        <w:rPr>
          <w:color w:val="000000" w:themeColor="text1"/>
          <w:sz w:val="28"/>
          <w:szCs w:val="28"/>
        </w:rPr>
        <w:t>…</w:t>
      </w:r>
      <w:r w:rsidR="007D1F71" w:rsidRPr="00F00482">
        <w:rPr>
          <w:color w:val="000000" w:themeColor="text1"/>
          <w:sz w:val="28"/>
          <w:szCs w:val="28"/>
        </w:rPr>
        <w:t>……….…</w:t>
      </w:r>
      <w:r w:rsidRPr="00F00482">
        <w:rPr>
          <w:color w:val="000000" w:themeColor="text1"/>
          <w:sz w:val="28"/>
          <w:szCs w:val="28"/>
        </w:rPr>
        <w:t>………</w:t>
      </w:r>
      <w:r>
        <w:rPr>
          <w:color w:val="000000" w:themeColor="text1"/>
          <w:sz w:val="28"/>
          <w:szCs w:val="28"/>
        </w:rPr>
        <w:t>..</w:t>
      </w:r>
      <w:r w:rsidRPr="00F00482">
        <w:rPr>
          <w:color w:val="000000" w:themeColor="text1"/>
          <w:sz w:val="28"/>
          <w:szCs w:val="28"/>
        </w:rPr>
        <w:t>……</w:t>
      </w:r>
      <w:r>
        <w:rPr>
          <w:color w:val="000000" w:themeColor="text1"/>
          <w:sz w:val="28"/>
          <w:szCs w:val="28"/>
        </w:rPr>
        <w:t>1</w:t>
      </w:r>
      <w:r w:rsidR="007D1F71">
        <w:rPr>
          <w:color w:val="000000" w:themeColor="text1"/>
          <w:sz w:val="28"/>
          <w:szCs w:val="28"/>
          <w:lang w:val="uk-UA"/>
        </w:rPr>
        <w:t>3</w:t>
      </w:r>
    </w:p>
    <w:p w14:paraId="61AFDA36" w14:textId="060065F0" w:rsidR="004E0559" w:rsidRPr="00F00482" w:rsidRDefault="004E0559" w:rsidP="004E0559">
      <w:pPr>
        <w:spacing w:line="360" w:lineRule="auto"/>
        <w:jc w:val="both"/>
        <w:rPr>
          <w:color w:val="000000" w:themeColor="text1"/>
          <w:sz w:val="28"/>
          <w:szCs w:val="28"/>
        </w:rPr>
      </w:pPr>
      <w:r w:rsidRPr="00F00482">
        <w:rPr>
          <w:color w:val="000000" w:themeColor="text1"/>
          <w:sz w:val="28"/>
          <w:szCs w:val="28"/>
        </w:rPr>
        <w:t xml:space="preserve">2.3. Проблематика авторського права в </w:t>
      </w:r>
      <w:r>
        <w:rPr>
          <w:color w:val="000000" w:themeColor="text1"/>
          <w:sz w:val="28"/>
          <w:szCs w:val="28"/>
          <w:lang w:val="uk-UA"/>
        </w:rPr>
        <w:t>Україні</w:t>
      </w:r>
      <w:r w:rsidRPr="00F00482">
        <w:rPr>
          <w:color w:val="000000" w:themeColor="text1"/>
          <w:sz w:val="28"/>
          <w:szCs w:val="28"/>
        </w:rPr>
        <w:t>…………</w:t>
      </w:r>
      <w:r w:rsidR="007D1F71" w:rsidRPr="00F00482">
        <w:rPr>
          <w:color w:val="000000" w:themeColor="text1"/>
          <w:sz w:val="28"/>
          <w:szCs w:val="28"/>
        </w:rPr>
        <w:t>……….…</w:t>
      </w:r>
      <w:r w:rsidR="007D1F71">
        <w:rPr>
          <w:color w:val="000000" w:themeColor="text1"/>
          <w:sz w:val="28"/>
          <w:szCs w:val="28"/>
          <w:lang w:val="uk-UA"/>
        </w:rPr>
        <w:t>.</w:t>
      </w:r>
      <w:r w:rsidRPr="00F00482">
        <w:rPr>
          <w:color w:val="000000" w:themeColor="text1"/>
          <w:sz w:val="28"/>
          <w:szCs w:val="28"/>
        </w:rPr>
        <w:t>....</w:t>
      </w:r>
      <w:r>
        <w:rPr>
          <w:color w:val="000000" w:themeColor="text1"/>
          <w:sz w:val="28"/>
          <w:szCs w:val="28"/>
        </w:rPr>
        <w:t>……...…20</w:t>
      </w:r>
    </w:p>
    <w:p w14:paraId="32533A9C" w14:textId="502BC75C" w:rsidR="004E0559" w:rsidRPr="007D1F71" w:rsidRDefault="004E0559" w:rsidP="004E0559">
      <w:pPr>
        <w:pStyle w:val="a5"/>
        <w:shd w:val="clear" w:color="auto" w:fill="FFFFFF"/>
        <w:spacing w:before="0" w:beforeAutospacing="0" w:after="0" w:afterAutospacing="0" w:line="360" w:lineRule="auto"/>
        <w:jc w:val="both"/>
        <w:rPr>
          <w:color w:val="000000" w:themeColor="text1"/>
          <w:sz w:val="28"/>
          <w:szCs w:val="28"/>
          <w:lang w:val="uk-UA"/>
        </w:rPr>
      </w:pPr>
      <w:r w:rsidRPr="00F00482">
        <w:rPr>
          <w:color w:val="000000" w:themeColor="text1"/>
          <w:sz w:val="28"/>
          <w:szCs w:val="28"/>
        </w:rPr>
        <w:t>ВИСНОВКИ……………………………………………………</w:t>
      </w:r>
      <w:r w:rsidR="007D1F71" w:rsidRPr="00F00482">
        <w:rPr>
          <w:color w:val="000000" w:themeColor="text1"/>
          <w:sz w:val="28"/>
          <w:szCs w:val="28"/>
        </w:rPr>
        <w:t>…</w:t>
      </w:r>
      <w:r w:rsidRPr="00F00482">
        <w:rPr>
          <w:color w:val="000000" w:themeColor="text1"/>
          <w:sz w:val="28"/>
          <w:szCs w:val="28"/>
        </w:rPr>
        <w:t>…………...</w:t>
      </w:r>
      <w:r>
        <w:rPr>
          <w:color w:val="000000" w:themeColor="text1"/>
          <w:sz w:val="28"/>
          <w:szCs w:val="28"/>
        </w:rPr>
        <w:t>……2</w:t>
      </w:r>
      <w:r w:rsidR="007D1F71">
        <w:rPr>
          <w:color w:val="000000" w:themeColor="text1"/>
          <w:sz w:val="28"/>
          <w:szCs w:val="28"/>
          <w:lang w:val="uk-UA"/>
        </w:rPr>
        <w:t>6</w:t>
      </w:r>
    </w:p>
    <w:p w14:paraId="3DFC4937" w14:textId="1EECE025" w:rsidR="004E0559" w:rsidRPr="007D1F71" w:rsidRDefault="004E0559" w:rsidP="004E0559">
      <w:pPr>
        <w:pStyle w:val="a5"/>
        <w:shd w:val="clear" w:color="auto" w:fill="FFFFFF"/>
        <w:spacing w:before="0" w:beforeAutospacing="0" w:after="0" w:afterAutospacing="0" w:line="360" w:lineRule="auto"/>
        <w:jc w:val="both"/>
        <w:rPr>
          <w:color w:val="000000" w:themeColor="text1"/>
          <w:sz w:val="28"/>
          <w:szCs w:val="28"/>
          <w:lang w:val="uk-UA"/>
        </w:rPr>
      </w:pPr>
      <w:r w:rsidRPr="00F00482">
        <w:rPr>
          <w:color w:val="000000" w:themeColor="text1"/>
          <w:sz w:val="28"/>
          <w:szCs w:val="28"/>
        </w:rPr>
        <w:t>СПИСОК ВИКОРИСТАНИХ ДЖЕРЕЛ……………………</w:t>
      </w:r>
      <w:r w:rsidR="007D1F71" w:rsidRPr="00F00482">
        <w:rPr>
          <w:color w:val="000000" w:themeColor="text1"/>
          <w:sz w:val="28"/>
          <w:szCs w:val="28"/>
        </w:rPr>
        <w:t>…</w:t>
      </w:r>
      <w:r w:rsidRPr="00F00482">
        <w:rPr>
          <w:color w:val="000000" w:themeColor="text1"/>
          <w:sz w:val="28"/>
          <w:szCs w:val="28"/>
        </w:rPr>
        <w:t>……………..</w:t>
      </w:r>
      <w:r>
        <w:rPr>
          <w:color w:val="000000" w:themeColor="text1"/>
          <w:sz w:val="28"/>
          <w:szCs w:val="28"/>
        </w:rPr>
        <w:t>……2</w:t>
      </w:r>
      <w:r w:rsidR="007D1F71">
        <w:rPr>
          <w:color w:val="000000" w:themeColor="text1"/>
          <w:sz w:val="28"/>
          <w:szCs w:val="28"/>
          <w:lang w:val="uk-UA"/>
        </w:rPr>
        <w:t>8</w:t>
      </w:r>
    </w:p>
    <w:p w14:paraId="7F2D5A68" w14:textId="7091BC9F" w:rsidR="004E0559" w:rsidRDefault="004E0559">
      <w:pPr>
        <w:spacing w:after="160" w:line="259" w:lineRule="auto"/>
      </w:pPr>
      <w:r>
        <w:br w:type="page"/>
      </w:r>
    </w:p>
    <w:p w14:paraId="2C6DC071" w14:textId="3933D30E" w:rsidR="004E0559" w:rsidRPr="004E0559" w:rsidRDefault="004E0559" w:rsidP="004E0559">
      <w:pPr>
        <w:spacing w:line="360" w:lineRule="auto"/>
        <w:jc w:val="center"/>
        <w:rPr>
          <w:b/>
          <w:bCs/>
          <w:color w:val="000000" w:themeColor="text1"/>
          <w:sz w:val="28"/>
          <w:szCs w:val="28"/>
        </w:rPr>
      </w:pPr>
      <w:r w:rsidRPr="004E0559">
        <w:rPr>
          <w:b/>
          <w:bCs/>
          <w:color w:val="000000" w:themeColor="text1"/>
          <w:sz w:val="28"/>
          <w:szCs w:val="28"/>
        </w:rPr>
        <w:lastRenderedPageBreak/>
        <w:t>ВСТУП</w:t>
      </w:r>
    </w:p>
    <w:p w14:paraId="6A7AF77E" w14:textId="77777777" w:rsidR="004E0559" w:rsidRPr="00F00482" w:rsidRDefault="004E0559" w:rsidP="004E0559">
      <w:pPr>
        <w:widowControl w:val="0"/>
        <w:spacing w:line="360" w:lineRule="auto"/>
        <w:jc w:val="both"/>
        <w:rPr>
          <w:color w:val="000000" w:themeColor="text1"/>
          <w:sz w:val="28"/>
          <w:szCs w:val="28"/>
        </w:rPr>
      </w:pPr>
    </w:p>
    <w:p w14:paraId="0A759DF4" w14:textId="77777777" w:rsidR="004E0559" w:rsidRPr="00F00482" w:rsidRDefault="004E0559" w:rsidP="004E0559">
      <w:pPr>
        <w:widowControl w:val="0"/>
        <w:spacing w:line="360" w:lineRule="auto"/>
        <w:ind w:firstLine="709"/>
        <w:jc w:val="both"/>
        <w:rPr>
          <w:color w:val="000000" w:themeColor="text1"/>
          <w:sz w:val="28"/>
          <w:szCs w:val="28"/>
        </w:rPr>
      </w:pPr>
      <w:r w:rsidRPr="00F00482">
        <w:rPr>
          <w:b/>
          <w:color w:val="000000" w:themeColor="text1"/>
          <w:sz w:val="28"/>
          <w:szCs w:val="28"/>
        </w:rPr>
        <w:t>Актуальність дослідження</w:t>
      </w:r>
      <w:r w:rsidRPr="00F00482">
        <w:rPr>
          <w:color w:val="000000" w:themeColor="text1"/>
          <w:sz w:val="28"/>
          <w:szCs w:val="28"/>
        </w:rPr>
        <w:t>. На сьогоднішній день не тільки в Україні, а й у всьому світі під впливом інформаційної революції зросла цінність авторського права. Це обумовлено тим, що загалом інститут інтелектуальної власності регулює процеси творчої, наукової, культурної та економічної практики, забезпечує охорону прав на об</w:t>
      </w:r>
      <w:r>
        <w:rPr>
          <w:color w:val="000000" w:themeColor="text1"/>
          <w:sz w:val="28"/>
          <w:szCs w:val="28"/>
        </w:rPr>
        <w:t>’</w:t>
      </w:r>
      <w:r w:rsidRPr="00F00482">
        <w:rPr>
          <w:color w:val="000000" w:themeColor="text1"/>
          <w:sz w:val="28"/>
          <w:szCs w:val="28"/>
        </w:rPr>
        <w:t>єкти творчої діяльності.</w:t>
      </w:r>
    </w:p>
    <w:p w14:paraId="7B2ABFBD" w14:textId="77777777" w:rsidR="004E0559" w:rsidRPr="00F00482" w:rsidRDefault="004E0559" w:rsidP="004E0559">
      <w:pPr>
        <w:widowControl w:val="0"/>
        <w:spacing w:line="360" w:lineRule="auto"/>
        <w:ind w:firstLine="709"/>
        <w:jc w:val="both"/>
        <w:rPr>
          <w:color w:val="000000" w:themeColor="text1"/>
          <w:sz w:val="28"/>
          <w:szCs w:val="28"/>
        </w:rPr>
      </w:pPr>
      <w:r w:rsidRPr="00F00482">
        <w:rPr>
          <w:color w:val="000000" w:themeColor="text1"/>
          <w:sz w:val="28"/>
          <w:szCs w:val="28"/>
        </w:rPr>
        <w:t>Наразі деякі з порушень прав інтелектуальної власності і, зокрема, авторських і суміжних прав набули суспільно небезпечного характеру, що потребує активного втручання в ці процеси, у тому числі встановлення кримінальної відповідальності за такі правопорушення. Україна протягом останніх років пришвидшила процес свого входження до світових структур, що регулюють процеси створення, набуття прав та використання інтелектуальної власності, і вже є учасницею більшості багатосторонніх міжнародних конвенцій і договорів у цій сфері.</w:t>
      </w:r>
    </w:p>
    <w:p w14:paraId="62703703" w14:textId="153C990A" w:rsidR="004E0559" w:rsidRDefault="004E0559" w:rsidP="004E0559">
      <w:pPr>
        <w:widowControl w:val="0"/>
        <w:spacing w:line="360" w:lineRule="auto"/>
        <w:ind w:firstLine="709"/>
        <w:jc w:val="both"/>
        <w:rPr>
          <w:color w:val="000000" w:themeColor="text1"/>
          <w:sz w:val="28"/>
          <w:szCs w:val="28"/>
        </w:rPr>
      </w:pPr>
      <w:r w:rsidRPr="00F00482">
        <w:rPr>
          <w:color w:val="000000" w:themeColor="text1"/>
          <w:sz w:val="28"/>
          <w:szCs w:val="28"/>
        </w:rPr>
        <w:t>Сьогодні в Україні система правової охорони інтелектуальної власності, і, зокрема, авторського права та суміжних прав, має нагальну необхідність в удосконаленні, пристосуванні її відповідно до потреб сучасного цивілізованого суспільства.</w:t>
      </w:r>
    </w:p>
    <w:p w14:paraId="44A6261B" w14:textId="50E10FDB" w:rsidR="004E0559" w:rsidRPr="00F00482" w:rsidRDefault="004E0559" w:rsidP="004E0559">
      <w:pPr>
        <w:widowControl w:val="0"/>
        <w:spacing w:line="360" w:lineRule="auto"/>
        <w:ind w:firstLine="709"/>
        <w:jc w:val="both"/>
        <w:rPr>
          <w:color w:val="000000" w:themeColor="text1"/>
          <w:sz w:val="28"/>
          <w:szCs w:val="28"/>
        </w:rPr>
      </w:pPr>
      <w:r w:rsidRPr="00F00482">
        <w:rPr>
          <w:color w:val="000000" w:themeColor="text1"/>
          <w:sz w:val="28"/>
          <w:szCs w:val="28"/>
        </w:rPr>
        <w:t xml:space="preserve">Правове регулювання авторського права продовж останніх років залишається однією із найбільш актуальних тем серед спеціалістів. Досліджується такими вченими як: О.Ю. Битяк, А.В. Орлова, </w:t>
      </w:r>
      <w:r>
        <w:rPr>
          <w:color w:val="000000" w:themeColor="text1"/>
          <w:sz w:val="28"/>
          <w:szCs w:val="28"/>
        </w:rPr>
        <w:t xml:space="preserve"> </w:t>
      </w:r>
      <w:r w:rsidRPr="00F00482">
        <w:rPr>
          <w:color w:val="000000" w:themeColor="text1"/>
          <w:sz w:val="28"/>
          <w:szCs w:val="28"/>
        </w:rPr>
        <w:t>Є.В. Підлісн</w:t>
      </w:r>
      <w:r>
        <w:rPr>
          <w:color w:val="000000" w:themeColor="text1"/>
          <w:sz w:val="28"/>
          <w:szCs w:val="28"/>
        </w:rPr>
        <w:t xml:space="preserve">ий, </w:t>
      </w:r>
      <w:r>
        <w:rPr>
          <w:color w:val="000000" w:themeColor="text1"/>
          <w:sz w:val="28"/>
          <w:szCs w:val="28"/>
          <w:lang w:val="uk-UA"/>
        </w:rPr>
        <w:t>М.А. Собко</w:t>
      </w:r>
      <w:r>
        <w:rPr>
          <w:color w:val="000000" w:themeColor="text1"/>
          <w:sz w:val="28"/>
          <w:szCs w:val="28"/>
        </w:rPr>
        <w:t xml:space="preserve">, </w:t>
      </w:r>
      <w:r w:rsidRPr="000923AE">
        <w:rPr>
          <w:color w:val="000000" w:themeColor="text1"/>
          <w:sz w:val="28"/>
          <w:szCs w:val="28"/>
        </w:rPr>
        <w:t>Кирилюк А. В., Денисова Р. О., Семесько В., Сопілко І. М., Аврамова О. Є.</w:t>
      </w:r>
      <w:r>
        <w:rPr>
          <w:color w:val="000000" w:themeColor="text1"/>
          <w:sz w:val="28"/>
          <w:szCs w:val="28"/>
          <w:lang w:val="uk-UA"/>
        </w:rPr>
        <w:t xml:space="preserve"> </w:t>
      </w:r>
      <w:r w:rsidRPr="000923AE">
        <w:rPr>
          <w:color w:val="000000" w:themeColor="text1"/>
          <w:sz w:val="28"/>
          <w:szCs w:val="28"/>
        </w:rPr>
        <w:t>та інші.</w:t>
      </w:r>
    </w:p>
    <w:p w14:paraId="3510A88F" w14:textId="140498F1" w:rsidR="004E0559" w:rsidRDefault="004E0559" w:rsidP="004E0559">
      <w:pPr>
        <w:widowControl w:val="0"/>
        <w:spacing w:line="360" w:lineRule="auto"/>
        <w:ind w:firstLine="709"/>
        <w:jc w:val="both"/>
        <w:rPr>
          <w:color w:val="000000" w:themeColor="text1"/>
          <w:sz w:val="28"/>
          <w:szCs w:val="28"/>
        </w:rPr>
      </w:pPr>
      <w:r w:rsidRPr="00AC1EE0">
        <w:rPr>
          <w:b/>
          <w:color w:val="000000" w:themeColor="text1"/>
          <w:sz w:val="28"/>
          <w:szCs w:val="28"/>
        </w:rPr>
        <w:t>Мета роботи</w:t>
      </w:r>
      <w:r w:rsidRPr="00F00482">
        <w:rPr>
          <w:color w:val="000000" w:themeColor="text1"/>
          <w:sz w:val="28"/>
          <w:szCs w:val="28"/>
        </w:rPr>
        <w:t xml:space="preserve"> – визначити та дослідити </w:t>
      </w:r>
      <w:r>
        <w:rPr>
          <w:color w:val="000000" w:themeColor="text1"/>
          <w:sz w:val="28"/>
          <w:szCs w:val="28"/>
        </w:rPr>
        <w:t xml:space="preserve">авторське право в </w:t>
      </w:r>
      <w:r>
        <w:rPr>
          <w:color w:val="000000" w:themeColor="text1"/>
          <w:sz w:val="28"/>
          <w:szCs w:val="28"/>
          <w:lang w:val="uk-UA"/>
        </w:rPr>
        <w:t>Україні</w:t>
      </w:r>
      <w:r>
        <w:rPr>
          <w:color w:val="000000" w:themeColor="text1"/>
          <w:sz w:val="28"/>
          <w:szCs w:val="28"/>
        </w:rPr>
        <w:t>.</w:t>
      </w:r>
    </w:p>
    <w:p w14:paraId="5B1F4C1E" w14:textId="77777777" w:rsidR="004E0559" w:rsidRDefault="004E0559" w:rsidP="004E0559">
      <w:pPr>
        <w:widowControl w:val="0"/>
        <w:spacing w:line="360" w:lineRule="auto"/>
        <w:ind w:firstLine="709"/>
        <w:jc w:val="both"/>
        <w:rPr>
          <w:color w:val="000000" w:themeColor="text1"/>
          <w:sz w:val="28"/>
          <w:szCs w:val="28"/>
        </w:rPr>
      </w:pPr>
      <w:r>
        <w:rPr>
          <w:color w:val="000000" w:themeColor="text1"/>
          <w:sz w:val="28"/>
          <w:szCs w:val="28"/>
        </w:rPr>
        <w:t xml:space="preserve">Відповідно до поставленої мети даної курсової роботи виникає актуальність вирішення наступних </w:t>
      </w:r>
      <w:r w:rsidRPr="000923AE">
        <w:rPr>
          <w:b/>
          <w:color w:val="000000" w:themeColor="text1"/>
          <w:sz w:val="28"/>
          <w:szCs w:val="28"/>
        </w:rPr>
        <w:t>завдань</w:t>
      </w:r>
      <w:r w:rsidRPr="00AC1EE0">
        <w:rPr>
          <w:b/>
          <w:color w:val="000000" w:themeColor="text1"/>
          <w:sz w:val="28"/>
          <w:szCs w:val="28"/>
        </w:rPr>
        <w:t xml:space="preserve"> дослідження</w:t>
      </w:r>
      <w:r>
        <w:rPr>
          <w:color w:val="000000" w:themeColor="text1"/>
          <w:sz w:val="28"/>
          <w:szCs w:val="28"/>
        </w:rPr>
        <w:t>:</w:t>
      </w:r>
    </w:p>
    <w:p w14:paraId="5AB7F064" w14:textId="77777777" w:rsidR="004E0559" w:rsidRDefault="004E0559">
      <w:pPr>
        <w:pStyle w:val="a3"/>
        <w:widowControl w:val="0"/>
        <w:numPr>
          <w:ilvl w:val="0"/>
          <w:numId w:val="2"/>
        </w:numPr>
        <w:spacing w:line="360" w:lineRule="auto"/>
        <w:jc w:val="both"/>
        <w:rPr>
          <w:color w:val="000000" w:themeColor="text1"/>
          <w:sz w:val="28"/>
          <w:szCs w:val="28"/>
        </w:rPr>
      </w:pPr>
      <w:r>
        <w:rPr>
          <w:color w:val="000000" w:themeColor="text1"/>
          <w:sz w:val="28"/>
          <w:szCs w:val="28"/>
        </w:rPr>
        <w:t>Визначити та теоретично охарактеризувати п</w:t>
      </w:r>
      <w:r w:rsidRPr="00F00482">
        <w:rPr>
          <w:color w:val="000000" w:themeColor="text1"/>
          <w:sz w:val="28"/>
          <w:szCs w:val="28"/>
        </w:rPr>
        <w:t>оняття авторського права</w:t>
      </w:r>
      <w:r>
        <w:rPr>
          <w:color w:val="000000" w:themeColor="text1"/>
          <w:sz w:val="28"/>
          <w:szCs w:val="28"/>
        </w:rPr>
        <w:t xml:space="preserve"> в Україні.</w:t>
      </w:r>
    </w:p>
    <w:p w14:paraId="5D8E0FD5" w14:textId="77777777" w:rsidR="004E0559" w:rsidRDefault="004E0559">
      <w:pPr>
        <w:pStyle w:val="a3"/>
        <w:widowControl w:val="0"/>
        <w:numPr>
          <w:ilvl w:val="0"/>
          <w:numId w:val="2"/>
        </w:numPr>
        <w:spacing w:line="360" w:lineRule="auto"/>
        <w:jc w:val="both"/>
        <w:rPr>
          <w:color w:val="000000" w:themeColor="text1"/>
          <w:sz w:val="28"/>
          <w:szCs w:val="28"/>
        </w:rPr>
      </w:pPr>
      <w:r>
        <w:rPr>
          <w:color w:val="000000" w:themeColor="text1"/>
          <w:sz w:val="28"/>
          <w:szCs w:val="28"/>
        </w:rPr>
        <w:t xml:space="preserve">Встановити та дослідити нормативну базу </w:t>
      </w:r>
      <w:r w:rsidRPr="00F00482">
        <w:rPr>
          <w:color w:val="000000" w:themeColor="text1"/>
          <w:sz w:val="28"/>
          <w:szCs w:val="28"/>
        </w:rPr>
        <w:t xml:space="preserve">регулювання авторських прав в </w:t>
      </w:r>
      <w:r w:rsidRPr="00F00482">
        <w:rPr>
          <w:color w:val="000000" w:themeColor="text1"/>
          <w:sz w:val="28"/>
          <w:szCs w:val="28"/>
        </w:rPr>
        <w:lastRenderedPageBreak/>
        <w:t>Україні</w:t>
      </w:r>
      <w:r>
        <w:rPr>
          <w:color w:val="000000" w:themeColor="text1"/>
          <w:sz w:val="28"/>
          <w:szCs w:val="28"/>
        </w:rPr>
        <w:t>.</w:t>
      </w:r>
    </w:p>
    <w:p w14:paraId="2E02409C" w14:textId="1A44EE35" w:rsidR="004E0559" w:rsidRDefault="004E0559">
      <w:pPr>
        <w:pStyle w:val="a3"/>
        <w:widowControl w:val="0"/>
        <w:numPr>
          <w:ilvl w:val="0"/>
          <w:numId w:val="2"/>
        </w:numPr>
        <w:spacing w:line="360" w:lineRule="auto"/>
        <w:jc w:val="both"/>
        <w:rPr>
          <w:color w:val="000000" w:themeColor="text1"/>
          <w:sz w:val="28"/>
          <w:szCs w:val="28"/>
        </w:rPr>
      </w:pPr>
      <w:r>
        <w:rPr>
          <w:color w:val="000000" w:themeColor="text1"/>
          <w:sz w:val="28"/>
          <w:szCs w:val="28"/>
        </w:rPr>
        <w:t>Дослідити о</w:t>
      </w:r>
      <w:r w:rsidRPr="00F00482">
        <w:rPr>
          <w:color w:val="000000" w:themeColor="text1"/>
          <w:sz w:val="28"/>
          <w:szCs w:val="28"/>
        </w:rPr>
        <w:t xml:space="preserve">собливості авторського права в </w:t>
      </w:r>
      <w:r>
        <w:rPr>
          <w:color w:val="000000" w:themeColor="text1"/>
          <w:sz w:val="28"/>
          <w:szCs w:val="28"/>
          <w:lang w:val="uk-UA"/>
        </w:rPr>
        <w:t>Україні</w:t>
      </w:r>
      <w:r>
        <w:rPr>
          <w:color w:val="000000" w:themeColor="text1"/>
          <w:sz w:val="28"/>
          <w:szCs w:val="28"/>
        </w:rPr>
        <w:t xml:space="preserve"> в умовах сучасності.</w:t>
      </w:r>
    </w:p>
    <w:p w14:paraId="27757F88" w14:textId="722CDFD0" w:rsidR="004E0559" w:rsidRDefault="004E0559">
      <w:pPr>
        <w:pStyle w:val="a3"/>
        <w:widowControl w:val="0"/>
        <w:numPr>
          <w:ilvl w:val="0"/>
          <w:numId w:val="2"/>
        </w:numPr>
        <w:spacing w:line="360" w:lineRule="auto"/>
        <w:jc w:val="both"/>
        <w:rPr>
          <w:color w:val="000000" w:themeColor="text1"/>
          <w:sz w:val="28"/>
          <w:szCs w:val="28"/>
        </w:rPr>
      </w:pPr>
      <w:r>
        <w:rPr>
          <w:color w:val="000000" w:themeColor="text1"/>
          <w:sz w:val="28"/>
          <w:szCs w:val="28"/>
        </w:rPr>
        <w:t>Проаналізувати о</w:t>
      </w:r>
      <w:r w:rsidRPr="00F00482">
        <w:rPr>
          <w:color w:val="000000" w:themeColor="text1"/>
          <w:sz w:val="28"/>
          <w:szCs w:val="28"/>
        </w:rPr>
        <w:t>б</w:t>
      </w:r>
      <w:r>
        <w:rPr>
          <w:color w:val="000000" w:themeColor="text1"/>
          <w:sz w:val="28"/>
          <w:szCs w:val="28"/>
        </w:rPr>
        <w:t>’</w:t>
      </w:r>
      <w:r w:rsidRPr="00F00482">
        <w:rPr>
          <w:color w:val="000000" w:themeColor="text1"/>
          <w:sz w:val="28"/>
          <w:szCs w:val="28"/>
        </w:rPr>
        <w:t>єкти та суб</w:t>
      </w:r>
      <w:r>
        <w:rPr>
          <w:color w:val="000000" w:themeColor="text1"/>
          <w:sz w:val="28"/>
          <w:szCs w:val="28"/>
        </w:rPr>
        <w:t>’</w:t>
      </w:r>
      <w:r w:rsidRPr="00F00482">
        <w:rPr>
          <w:color w:val="000000" w:themeColor="text1"/>
          <w:sz w:val="28"/>
          <w:szCs w:val="28"/>
        </w:rPr>
        <w:t xml:space="preserve">єкти авторського права </w:t>
      </w:r>
      <w:r>
        <w:rPr>
          <w:color w:val="000000" w:themeColor="text1"/>
          <w:sz w:val="28"/>
          <w:szCs w:val="28"/>
        </w:rPr>
        <w:t xml:space="preserve">в </w:t>
      </w:r>
      <w:r>
        <w:rPr>
          <w:color w:val="000000" w:themeColor="text1"/>
          <w:sz w:val="28"/>
          <w:szCs w:val="28"/>
          <w:lang w:val="uk-UA"/>
        </w:rPr>
        <w:t>Україні</w:t>
      </w:r>
      <w:r>
        <w:rPr>
          <w:color w:val="000000" w:themeColor="text1"/>
          <w:sz w:val="28"/>
          <w:szCs w:val="28"/>
        </w:rPr>
        <w:t>.</w:t>
      </w:r>
    </w:p>
    <w:p w14:paraId="61AA5C98" w14:textId="2DA9FBA5" w:rsidR="004E0559" w:rsidRDefault="004E0559">
      <w:pPr>
        <w:pStyle w:val="a3"/>
        <w:widowControl w:val="0"/>
        <w:numPr>
          <w:ilvl w:val="0"/>
          <w:numId w:val="2"/>
        </w:numPr>
        <w:spacing w:line="360" w:lineRule="auto"/>
        <w:jc w:val="both"/>
        <w:rPr>
          <w:color w:val="000000" w:themeColor="text1"/>
          <w:sz w:val="28"/>
          <w:szCs w:val="28"/>
        </w:rPr>
      </w:pPr>
      <w:r>
        <w:rPr>
          <w:color w:val="000000" w:themeColor="text1"/>
          <w:sz w:val="28"/>
          <w:szCs w:val="28"/>
        </w:rPr>
        <w:t xml:space="preserve">Визначити проблематику </w:t>
      </w:r>
      <w:r w:rsidRPr="00F00482">
        <w:rPr>
          <w:color w:val="000000" w:themeColor="text1"/>
          <w:sz w:val="28"/>
          <w:szCs w:val="28"/>
        </w:rPr>
        <w:t>авторського права в</w:t>
      </w:r>
      <w:r>
        <w:rPr>
          <w:color w:val="000000" w:themeColor="text1"/>
          <w:sz w:val="28"/>
          <w:szCs w:val="28"/>
        </w:rPr>
        <w:t xml:space="preserve"> </w:t>
      </w:r>
      <w:r>
        <w:rPr>
          <w:color w:val="000000" w:themeColor="text1"/>
          <w:sz w:val="28"/>
          <w:szCs w:val="28"/>
          <w:lang w:val="uk-UA"/>
        </w:rPr>
        <w:t>Україні</w:t>
      </w:r>
      <w:r>
        <w:rPr>
          <w:color w:val="000000" w:themeColor="text1"/>
          <w:sz w:val="28"/>
          <w:szCs w:val="28"/>
        </w:rPr>
        <w:t>.</w:t>
      </w:r>
    </w:p>
    <w:p w14:paraId="5FAF2B67" w14:textId="77777777" w:rsidR="004E0559" w:rsidRPr="00F00482" w:rsidRDefault="004E0559" w:rsidP="004E0559">
      <w:pPr>
        <w:widowControl w:val="0"/>
        <w:spacing w:line="360" w:lineRule="auto"/>
        <w:ind w:firstLine="709"/>
        <w:jc w:val="both"/>
        <w:rPr>
          <w:color w:val="000000" w:themeColor="text1"/>
          <w:sz w:val="28"/>
          <w:szCs w:val="28"/>
        </w:rPr>
      </w:pPr>
      <w:r w:rsidRPr="00AC1EE0">
        <w:rPr>
          <w:b/>
          <w:color w:val="000000" w:themeColor="text1"/>
          <w:sz w:val="28"/>
          <w:szCs w:val="28"/>
        </w:rPr>
        <w:t>Об</w:t>
      </w:r>
      <w:r>
        <w:rPr>
          <w:b/>
          <w:color w:val="000000" w:themeColor="text1"/>
          <w:sz w:val="28"/>
          <w:szCs w:val="28"/>
        </w:rPr>
        <w:t>’</w:t>
      </w:r>
      <w:r w:rsidRPr="00AC1EE0">
        <w:rPr>
          <w:b/>
          <w:color w:val="000000" w:themeColor="text1"/>
          <w:sz w:val="28"/>
          <w:szCs w:val="28"/>
        </w:rPr>
        <w:t>єктом роботи</w:t>
      </w:r>
      <w:r w:rsidRPr="00F00482">
        <w:rPr>
          <w:color w:val="000000" w:themeColor="text1"/>
          <w:sz w:val="28"/>
          <w:szCs w:val="28"/>
        </w:rPr>
        <w:t xml:space="preserve"> є дослідження суспільних відносини, пов</w:t>
      </w:r>
      <w:r>
        <w:rPr>
          <w:color w:val="000000" w:themeColor="text1"/>
          <w:sz w:val="28"/>
          <w:szCs w:val="28"/>
        </w:rPr>
        <w:t>’</w:t>
      </w:r>
      <w:r w:rsidRPr="00F00482">
        <w:rPr>
          <w:color w:val="000000" w:themeColor="text1"/>
          <w:sz w:val="28"/>
          <w:szCs w:val="28"/>
        </w:rPr>
        <w:t>язаних з охороною авторського права.</w:t>
      </w:r>
    </w:p>
    <w:p w14:paraId="5E20F5BE" w14:textId="67940DF3" w:rsidR="004E0559" w:rsidRDefault="004E0559" w:rsidP="004E0559">
      <w:pPr>
        <w:widowControl w:val="0"/>
        <w:spacing w:line="360" w:lineRule="auto"/>
        <w:ind w:firstLine="709"/>
        <w:jc w:val="both"/>
        <w:rPr>
          <w:color w:val="000000" w:themeColor="text1"/>
          <w:sz w:val="28"/>
          <w:szCs w:val="28"/>
        </w:rPr>
      </w:pPr>
      <w:r w:rsidRPr="00AC1EE0">
        <w:rPr>
          <w:b/>
          <w:color w:val="000000" w:themeColor="text1"/>
          <w:sz w:val="28"/>
          <w:szCs w:val="28"/>
        </w:rPr>
        <w:t>Предметом дослідження</w:t>
      </w:r>
      <w:r w:rsidRPr="00F00482">
        <w:rPr>
          <w:color w:val="000000" w:themeColor="text1"/>
          <w:sz w:val="28"/>
          <w:szCs w:val="28"/>
        </w:rPr>
        <w:t xml:space="preserve"> є норми </w:t>
      </w:r>
      <w:r>
        <w:rPr>
          <w:color w:val="000000" w:themeColor="text1"/>
          <w:sz w:val="28"/>
          <w:szCs w:val="28"/>
        </w:rPr>
        <w:t xml:space="preserve">законодавства </w:t>
      </w:r>
      <w:r w:rsidRPr="00F00482">
        <w:rPr>
          <w:color w:val="000000" w:themeColor="text1"/>
          <w:sz w:val="28"/>
          <w:szCs w:val="28"/>
        </w:rPr>
        <w:t>України, що</w:t>
      </w:r>
      <w:r>
        <w:rPr>
          <w:color w:val="000000" w:themeColor="text1"/>
          <w:sz w:val="28"/>
          <w:szCs w:val="28"/>
        </w:rPr>
        <w:t>до авторського права.</w:t>
      </w:r>
    </w:p>
    <w:p w14:paraId="3180665F" w14:textId="77777777" w:rsidR="004E0559" w:rsidRDefault="004E0559" w:rsidP="004E0559">
      <w:pPr>
        <w:widowControl w:val="0"/>
        <w:spacing w:line="360" w:lineRule="auto"/>
        <w:ind w:firstLine="709"/>
        <w:jc w:val="both"/>
        <w:rPr>
          <w:color w:val="000000" w:themeColor="text1"/>
          <w:sz w:val="28"/>
          <w:szCs w:val="28"/>
        </w:rPr>
      </w:pPr>
      <w:r w:rsidRPr="000923AE">
        <w:rPr>
          <w:color w:val="000000" w:themeColor="text1"/>
          <w:sz w:val="28"/>
          <w:szCs w:val="28"/>
        </w:rPr>
        <w:t xml:space="preserve">При написанні роботи використовувались наступні </w:t>
      </w:r>
      <w:r w:rsidRPr="000923AE">
        <w:rPr>
          <w:b/>
          <w:color w:val="000000" w:themeColor="text1"/>
          <w:sz w:val="28"/>
          <w:szCs w:val="28"/>
        </w:rPr>
        <w:t>методи</w:t>
      </w:r>
      <w:r w:rsidRPr="000923AE">
        <w:rPr>
          <w:color w:val="000000" w:themeColor="text1"/>
          <w:sz w:val="28"/>
          <w:szCs w:val="28"/>
        </w:rPr>
        <w:t xml:space="preserve">: </w:t>
      </w:r>
    </w:p>
    <w:p w14:paraId="25E41704" w14:textId="77777777" w:rsidR="004E0559" w:rsidRDefault="004E0559">
      <w:pPr>
        <w:pStyle w:val="a3"/>
        <w:widowControl w:val="0"/>
        <w:numPr>
          <w:ilvl w:val="0"/>
          <w:numId w:val="3"/>
        </w:numPr>
        <w:spacing w:line="360" w:lineRule="auto"/>
        <w:jc w:val="both"/>
        <w:rPr>
          <w:color w:val="000000" w:themeColor="text1"/>
          <w:sz w:val="28"/>
          <w:szCs w:val="28"/>
        </w:rPr>
      </w:pPr>
      <w:r w:rsidRPr="000923AE">
        <w:rPr>
          <w:color w:val="000000" w:themeColor="text1"/>
          <w:sz w:val="28"/>
          <w:szCs w:val="28"/>
        </w:rPr>
        <w:t xml:space="preserve">за допомогою аналітичного та логічного методів було здійснено відбір та аналіз інформації за темою дослідження; </w:t>
      </w:r>
    </w:p>
    <w:p w14:paraId="3A53B963" w14:textId="23BA6D79" w:rsidR="004E0559" w:rsidRDefault="004E0559">
      <w:pPr>
        <w:pStyle w:val="a3"/>
        <w:widowControl w:val="0"/>
        <w:numPr>
          <w:ilvl w:val="0"/>
          <w:numId w:val="3"/>
        </w:numPr>
        <w:spacing w:line="360" w:lineRule="auto"/>
        <w:jc w:val="both"/>
        <w:rPr>
          <w:color w:val="000000" w:themeColor="text1"/>
          <w:sz w:val="28"/>
          <w:szCs w:val="28"/>
        </w:rPr>
      </w:pPr>
      <w:r w:rsidRPr="000923AE">
        <w:rPr>
          <w:color w:val="000000" w:themeColor="text1"/>
          <w:sz w:val="28"/>
          <w:szCs w:val="28"/>
        </w:rPr>
        <w:t xml:space="preserve">формально-юридичний метод дав змогу визначити правові засади захисту авторських прав </w:t>
      </w:r>
      <w:r>
        <w:rPr>
          <w:color w:val="000000" w:themeColor="text1"/>
          <w:sz w:val="28"/>
          <w:szCs w:val="28"/>
        </w:rPr>
        <w:t xml:space="preserve">в </w:t>
      </w:r>
      <w:r>
        <w:rPr>
          <w:color w:val="000000" w:themeColor="text1"/>
          <w:sz w:val="28"/>
          <w:szCs w:val="28"/>
          <w:lang w:val="uk-UA"/>
        </w:rPr>
        <w:t>Україні</w:t>
      </w:r>
      <w:r>
        <w:rPr>
          <w:color w:val="000000" w:themeColor="text1"/>
          <w:sz w:val="28"/>
          <w:szCs w:val="28"/>
        </w:rPr>
        <w:t xml:space="preserve">; </w:t>
      </w:r>
    </w:p>
    <w:p w14:paraId="38FBE900" w14:textId="0DD57255" w:rsidR="004E0559" w:rsidRPr="000923AE" w:rsidRDefault="004E0559">
      <w:pPr>
        <w:pStyle w:val="a3"/>
        <w:widowControl w:val="0"/>
        <w:numPr>
          <w:ilvl w:val="0"/>
          <w:numId w:val="3"/>
        </w:numPr>
        <w:spacing w:line="360" w:lineRule="auto"/>
        <w:jc w:val="both"/>
        <w:rPr>
          <w:color w:val="000000" w:themeColor="text1"/>
          <w:sz w:val="28"/>
          <w:szCs w:val="28"/>
        </w:rPr>
      </w:pPr>
      <w:r w:rsidRPr="000923AE">
        <w:rPr>
          <w:color w:val="000000" w:themeColor="text1"/>
          <w:sz w:val="28"/>
          <w:szCs w:val="28"/>
        </w:rPr>
        <w:t xml:space="preserve">порівняльно-правовий метод дав можливість провести порівняння законодавства України та США, а також міжнародно-правових актів та права ЄС щодо захисту авторських прав, порушених </w:t>
      </w:r>
      <w:r>
        <w:rPr>
          <w:color w:val="000000" w:themeColor="text1"/>
          <w:sz w:val="28"/>
          <w:szCs w:val="28"/>
        </w:rPr>
        <w:t xml:space="preserve">в </w:t>
      </w:r>
      <w:r>
        <w:rPr>
          <w:color w:val="000000" w:themeColor="text1"/>
          <w:sz w:val="28"/>
          <w:szCs w:val="28"/>
          <w:lang w:val="uk-UA"/>
        </w:rPr>
        <w:t>Україні</w:t>
      </w:r>
      <w:r w:rsidRPr="000923AE">
        <w:rPr>
          <w:color w:val="000000" w:themeColor="text1"/>
          <w:sz w:val="28"/>
          <w:szCs w:val="28"/>
        </w:rPr>
        <w:t>.</w:t>
      </w:r>
    </w:p>
    <w:p w14:paraId="33267D44" w14:textId="77777777" w:rsidR="004E0559" w:rsidRPr="00F00482" w:rsidRDefault="004E0559" w:rsidP="004E0559">
      <w:pPr>
        <w:widowControl w:val="0"/>
        <w:spacing w:line="360" w:lineRule="auto"/>
        <w:ind w:firstLine="709"/>
        <w:jc w:val="both"/>
        <w:rPr>
          <w:color w:val="000000" w:themeColor="text1"/>
          <w:sz w:val="28"/>
          <w:szCs w:val="28"/>
        </w:rPr>
      </w:pPr>
      <w:r w:rsidRPr="00935E04">
        <w:rPr>
          <w:b/>
          <w:color w:val="000000" w:themeColor="text1"/>
          <w:sz w:val="28"/>
          <w:szCs w:val="28"/>
        </w:rPr>
        <w:t xml:space="preserve">Структура </w:t>
      </w:r>
      <w:r>
        <w:rPr>
          <w:b/>
          <w:color w:val="000000" w:themeColor="text1"/>
          <w:sz w:val="28"/>
          <w:szCs w:val="28"/>
        </w:rPr>
        <w:t xml:space="preserve">даної курсової </w:t>
      </w:r>
      <w:r w:rsidRPr="00935E04">
        <w:rPr>
          <w:b/>
          <w:color w:val="000000" w:themeColor="text1"/>
          <w:sz w:val="28"/>
          <w:szCs w:val="28"/>
        </w:rPr>
        <w:t>роботи</w:t>
      </w:r>
      <w:r>
        <w:rPr>
          <w:color w:val="000000" w:themeColor="text1"/>
          <w:sz w:val="28"/>
          <w:szCs w:val="28"/>
        </w:rPr>
        <w:t xml:space="preserve"> містить у собі вступну частину, головні два розділи та підрозділи до них, висновки, список використаних джерел.</w:t>
      </w:r>
    </w:p>
    <w:p w14:paraId="529CBF3F" w14:textId="6261B704" w:rsidR="004E0559" w:rsidRDefault="004E0559" w:rsidP="004E0559">
      <w:pPr>
        <w:spacing w:line="360" w:lineRule="auto"/>
        <w:jc w:val="both"/>
        <w:rPr>
          <w:color w:val="000000" w:themeColor="text1"/>
          <w:sz w:val="28"/>
          <w:szCs w:val="28"/>
        </w:rPr>
      </w:pPr>
    </w:p>
    <w:p w14:paraId="59B6FA34" w14:textId="5BA9905B" w:rsidR="004E0559" w:rsidRDefault="004E0559" w:rsidP="004E0559">
      <w:pPr>
        <w:spacing w:line="360" w:lineRule="auto"/>
        <w:jc w:val="both"/>
        <w:rPr>
          <w:color w:val="000000" w:themeColor="text1"/>
          <w:sz w:val="28"/>
          <w:szCs w:val="28"/>
        </w:rPr>
      </w:pPr>
    </w:p>
    <w:p w14:paraId="1313C961" w14:textId="77777777" w:rsidR="004E0559" w:rsidRPr="00F00482" w:rsidRDefault="004E0559" w:rsidP="004E0559">
      <w:pPr>
        <w:spacing w:line="360" w:lineRule="auto"/>
        <w:jc w:val="both"/>
        <w:rPr>
          <w:color w:val="000000" w:themeColor="text1"/>
          <w:sz w:val="28"/>
          <w:szCs w:val="28"/>
        </w:rPr>
      </w:pPr>
    </w:p>
    <w:p w14:paraId="3B9E70E0" w14:textId="77777777" w:rsidR="004E0559" w:rsidRDefault="004E0559">
      <w:pPr>
        <w:spacing w:after="160" w:line="259" w:lineRule="auto"/>
        <w:rPr>
          <w:color w:val="000000" w:themeColor="text1"/>
          <w:sz w:val="28"/>
          <w:szCs w:val="28"/>
        </w:rPr>
      </w:pPr>
      <w:r>
        <w:rPr>
          <w:color w:val="000000" w:themeColor="text1"/>
          <w:sz w:val="28"/>
          <w:szCs w:val="28"/>
        </w:rPr>
        <w:br w:type="page"/>
      </w:r>
    </w:p>
    <w:p w14:paraId="20FAE7A5" w14:textId="77777777" w:rsidR="004E0559" w:rsidRDefault="004E0559" w:rsidP="004E0559">
      <w:pPr>
        <w:spacing w:line="360" w:lineRule="auto"/>
        <w:jc w:val="center"/>
        <w:rPr>
          <w:b/>
          <w:bCs/>
          <w:color w:val="000000" w:themeColor="text1"/>
          <w:sz w:val="28"/>
          <w:szCs w:val="28"/>
        </w:rPr>
      </w:pPr>
      <w:r w:rsidRPr="004E0559">
        <w:rPr>
          <w:b/>
          <w:bCs/>
          <w:color w:val="000000" w:themeColor="text1"/>
          <w:sz w:val="28"/>
          <w:szCs w:val="28"/>
        </w:rPr>
        <w:lastRenderedPageBreak/>
        <w:t xml:space="preserve">РОЗДІЛ 1. </w:t>
      </w:r>
    </w:p>
    <w:p w14:paraId="097C8539" w14:textId="2BF995F7" w:rsidR="004E0559" w:rsidRPr="004E0559" w:rsidRDefault="004E0559" w:rsidP="004E0559">
      <w:pPr>
        <w:spacing w:line="360" w:lineRule="auto"/>
        <w:jc w:val="center"/>
        <w:rPr>
          <w:b/>
          <w:bCs/>
          <w:color w:val="000000" w:themeColor="text1"/>
          <w:sz w:val="28"/>
          <w:szCs w:val="28"/>
        </w:rPr>
      </w:pPr>
      <w:r w:rsidRPr="004E0559">
        <w:rPr>
          <w:b/>
          <w:bCs/>
          <w:color w:val="000000" w:themeColor="text1"/>
          <w:sz w:val="28"/>
          <w:szCs w:val="28"/>
        </w:rPr>
        <w:t>ЗАГАЛЬНА ХАРАКТЕРИСТИКА ТА ПРАВОВА ОСНОВА РЕГУЛЮВАННЯ АВТОРСЬКИХ ПРАВ</w:t>
      </w:r>
    </w:p>
    <w:p w14:paraId="27AE5D5A" w14:textId="77777777" w:rsidR="004E0559" w:rsidRPr="004E0559" w:rsidRDefault="004E0559" w:rsidP="004E0559">
      <w:pPr>
        <w:spacing w:line="360" w:lineRule="auto"/>
        <w:jc w:val="center"/>
        <w:rPr>
          <w:b/>
          <w:bCs/>
          <w:color w:val="000000" w:themeColor="text1"/>
          <w:sz w:val="28"/>
          <w:szCs w:val="28"/>
        </w:rPr>
      </w:pPr>
    </w:p>
    <w:p w14:paraId="090F8AD7" w14:textId="302D2D84" w:rsidR="004E0559" w:rsidRPr="004E0559" w:rsidRDefault="004E0559">
      <w:pPr>
        <w:pStyle w:val="a3"/>
        <w:numPr>
          <w:ilvl w:val="1"/>
          <w:numId w:val="4"/>
        </w:numPr>
        <w:spacing w:line="360" w:lineRule="auto"/>
        <w:jc w:val="center"/>
        <w:rPr>
          <w:b/>
          <w:bCs/>
          <w:color w:val="000000" w:themeColor="text1"/>
          <w:sz w:val="28"/>
          <w:szCs w:val="28"/>
        </w:rPr>
      </w:pPr>
      <w:r w:rsidRPr="004E0559">
        <w:rPr>
          <w:b/>
          <w:bCs/>
          <w:color w:val="000000" w:themeColor="text1"/>
          <w:sz w:val="28"/>
          <w:szCs w:val="28"/>
        </w:rPr>
        <w:t>Поняття авторського права</w:t>
      </w:r>
    </w:p>
    <w:p w14:paraId="5037EB35" w14:textId="0BAA55F2" w:rsidR="004E0559" w:rsidRDefault="004E0559" w:rsidP="004E0559">
      <w:pPr>
        <w:spacing w:line="360" w:lineRule="auto"/>
        <w:jc w:val="both"/>
        <w:rPr>
          <w:color w:val="000000" w:themeColor="text1"/>
          <w:sz w:val="28"/>
          <w:szCs w:val="28"/>
        </w:rPr>
      </w:pPr>
    </w:p>
    <w:p w14:paraId="019BA4F8" w14:textId="77777777" w:rsidR="004E0559" w:rsidRDefault="004E0559" w:rsidP="004E0559">
      <w:pPr>
        <w:spacing w:line="360" w:lineRule="auto"/>
        <w:ind w:firstLine="709"/>
        <w:jc w:val="both"/>
        <w:rPr>
          <w:color w:val="000000" w:themeColor="text1"/>
          <w:sz w:val="28"/>
          <w:szCs w:val="28"/>
        </w:rPr>
      </w:pPr>
      <w:r w:rsidRPr="004E0559">
        <w:rPr>
          <w:color w:val="000000" w:themeColor="text1"/>
          <w:sz w:val="28"/>
          <w:szCs w:val="28"/>
        </w:rPr>
        <w:t xml:space="preserve">Авторське право в Україні є важливою темою, яка розглядає правовий захист прав творців на їх твори і творчу працю. Українська система авторського права базується на національних та міжнародних законах, які визнають права авторів і надають їм контроль за використанням їх творів. </w:t>
      </w:r>
    </w:p>
    <w:p w14:paraId="68A972FB" w14:textId="77777777" w:rsidR="004E0559" w:rsidRDefault="004E0559" w:rsidP="004E0559">
      <w:pPr>
        <w:spacing w:line="360" w:lineRule="auto"/>
        <w:ind w:firstLine="709"/>
        <w:jc w:val="both"/>
        <w:rPr>
          <w:color w:val="000000" w:themeColor="text1"/>
          <w:sz w:val="28"/>
          <w:szCs w:val="28"/>
        </w:rPr>
      </w:pPr>
      <w:r w:rsidRPr="004E0559">
        <w:rPr>
          <w:color w:val="000000" w:themeColor="text1"/>
          <w:sz w:val="28"/>
          <w:szCs w:val="28"/>
        </w:rPr>
        <w:t xml:space="preserve">Законодавство України щодо авторського права головним чином обґрунтовується на Законі України "Про авторське право і суміжні права". Цей закон визначає права та обов'язки авторів у різних сферах, включаючи літературні, художні, наукові та музичні твори, комп'ютерні програми, фільми, веб-сайти та інші види інтелектуальної власності. </w:t>
      </w:r>
    </w:p>
    <w:p w14:paraId="4FF0A174" w14:textId="77777777" w:rsidR="004E0559" w:rsidRDefault="004E0559" w:rsidP="004E0559">
      <w:pPr>
        <w:spacing w:line="360" w:lineRule="auto"/>
        <w:ind w:firstLine="709"/>
        <w:jc w:val="both"/>
        <w:rPr>
          <w:color w:val="000000" w:themeColor="text1"/>
          <w:sz w:val="28"/>
          <w:szCs w:val="28"/>
        </w:rPr>
      </w:pPr>
      <w:r w:rsidRPr="004E0559">
        <w:rPr>
          <w:color w:val="000000" w:themeColor="text1"/>
          <w:sz w:val="28"/>
          <w:szCs w:val="28"/>
        </w:rPr>
        <w:t xml:space="preserve">Основні положення авторського права в Україні передбачають, що автори мають ексклюзивне право на використання своїх творів і можуть контролювати їх розширення, відтворення, зміну та інше використання. Автори також мають право на визнання авторства та запобігання незаконному використанню їх творів. </w:t>
      </w:r>
    </w:p>
    <w:p w14:paraId="7B034F21" w14:textId="77777777" w:rsidR="004E0559" w:rsidRDefault="004E0559" w:rsidP="004E0559">
      <w:pPr>
        <w:spacing w:line="360" w:lineRule="auto"/>
        <w:ind w:firstLine="709"/>
        <w:jc w:val="both"/>
        <w:rPr>
          <w:color w:val="000000" w:themeColor="text1"/>
          <w:sz w:val="28"/>
          <w:szCs w:val="28"/>
        </w:rPr>
      </w:pPr>
      <w:r w:rsidRPr="004E0559">
        <w:rPr>
          <w:color w:val="000000" w:themeColor="text1"/>
          <w:sz w:val="28"/>
          <w:szCs w:val="28"/>
        </w:rPr>
        <w:t xml:space="preserve">Україна є членом Бернської конвенції про охорону літературних та художніх творів та інших міжнародних договорів, що регулюють авторські права. Це надає українським авторам міжнародний захист їх творів у багатьох країнах світу. </w:t>
      </w:r>
    </w:p>
    <w:p w14:paraId="20AFE521" w14:textId="12D1FEF7" w:rsidR="004E0559" w:rsidRDefault="004E0559" w:rsidP="004E0559">
      <w:pPr>
        <w:spacing w:line="360" w:lineRule="auto"/>
        <w:ind w:firstLine="709"/>
        <w:jc w:val="both"/>
        <w:rPr>
          <w:color w:val="000000" w:themeColor="text1"/>
          <w:sz w:val="28"/>
          <w:szCs w:val="28"/>
        </w:rPr>
      </w:pPr>
      <w:r w:rsidRPr="004E0559">
        <w:rPr>
          <w:color w:val="000000" w:themeColor="text1"/>
          <w:sz w:val="28"/>
          <w:szCs w:val="28"/>
        </w:rPr>
        <w:t>Порушення авторських прав в Україні може мати юридичні наслідки, такі як штрафи, компенсація збитків та заборона подальшого використання твору без дозволу автора.</w:t>
      </w:r>
    </w:p>
    <w:p w14:paraId="30F671EF" w14:textId="77777777" w:rsidR="004E0559" w:rsidRPr="00F00482" w:rsidRDefault="004E0559" w:rsidP="004E0559">
      <w:pPr>
        <w:spacing w:line="360" w:lineRule="auto"/>
        <w:ind w:firstLine="709"/>
        <w:jc w:val="both"/>
        <w:rPr>
          <w:color w:val="000000" w:themeColor="text1"/>
          <w:sz w:val="28"/>
          <w:szCs w:val="28"/>
          <w:lang w:eastAsia="uk-UA"/>
        </w:rPr>
      </w:pPr>
      <w:r w:rsidRPr="00F00482">
        <w:rPr>
          <w:color w:val="000000" w:themeColor="text1"/>
          <w:sz w:val="28"/>
          <w:szCs w:val="28"/>
          <w:lang w:eastAsia="uk-UA"/>
        </w:rPr>
        <w:t>Авторське право в об</w:t>
      </w:r>
      <w:r>
        <w:rPr>
          <w:color w:val="000000" w:themeColor="text1"/>
          <w:sz w:val="28"/>
          <w:szCs w:val="28"/>
          <w:lang w:eastAsia="uk-UA"/>
        </w:rPr>
        <w:t>’</w:t>
      </w:r>
      <w:r w:rsidRPr="00F00482">
        <w:rPr>
          <w:color w:val="000000" w:themeColor="text1"/>
          <w:sz w:val="28"/>
          <w:szCs w:val="28"/>
          <w:lang w:eastAsia="uk-UA"/>
        </w:rPr>
        <w:t>єктивному розумінні являє собою сукупність правових норм, що регулюють коло суспільних відносин зі створення та використання творів науки, літератури і мистецтва.</w:t>
      </w:r>
      <w:r>
        <w:rPr>
          <w:color w:val="000000" w:themeColor="text1"/>
          <w:sz w:val="28"/>
          <w:szCs w:val="28"/>
          <w:lang w:eastAsia="uk-UA"/>
        </w:rPr>
        <w:t xml:space="preserve"> </w:t>
      </w:r>
      <w:r w:rsidRPr="00F00482">
        <w:rPr>
          <w:color w:val="000000" w:themeColor="text1"/>
          <w:sz w:val="28"/>
          <w:szCs w:val="28"/>
          <w:lang w:eastAsia="uk-UA"/>
        </w:rPr>
        <w:t xml:space="preserve">Авторське право в </w:t>
      </w:r>
      <w:r w:rsidRPr="00F00482">
        <w:rPr>
          <w:color w:val="000000" w:themeColor="text1"/>
          <w:sz w:val="28"/>
          <w:szCs w:val="28"/>
          <w:lang w:eastAsia="uk-UA"/>
        </w:rPr>
        <w:lastRenderedPageBreak/>
        <w:t>суб</w:t>
      </w:r>
      <w:r>
        <w:rPr>
          <w:color w:val="000000" w:themeColor="text1"/>
          <w:sz w:val="28"/>
          <w:szCs w:val="28"/>
          <w:lang w:eastAsia="uk-UA"/>
        </w:rPr>
        <w:t>’</w:t>
      </w:r>
      <w:r w:rsidRPr="00F00482">
        <w:rPr>
          <w:color w:val="000000" w:themeColor="text1"/>
          <w:sz w:val="28"/>
          <w:szCs w:val="28"/>
          <w:lang w:eastAsia="uk-UA"/>
        </w:rPr>
        <w:t>єктивному розумінні - це особисті немайнові та майнові права, які виникають у автора у зв</w:t>
      </w:r>
      <w:r>
        <w:rPr>
          <w:color w:val="000000" w:themeColor="text1"/>
          <w:sz w:val="28"/>
          <w:szCs w:val="28"/>
          <w:lang w:eastAsia="uk-UA"/>
        </w:rPr>
        <w:t>’</w:t>
      </w:r>
      <w:r w:rsidRPr="00F00482">
        <w:rPr>
          <w:color w:val="000000" w:themeColor="text1"/>
          <w:sz w:val="28"/>
          <w:szCs w:val="28"/>
          <w:lang w:eastAsia="uk-UA"/>
        </w:rPr>
        <w:t>язку зі створенням ним твору і охороняються законом.</w:t>
      </w:r>
    </w:p>
    <w:p w14:paraId="797DA082" w14:textId="77777777" w:rsidR="004E0559" w:rsidRDefault="004E0559" w:rsidP="004E0559">
      <w:pPr>
        <w:spacing w:line="360" w:lineRule="auto"/>
        <w:ind w:firstLine="709"/>
        <w:jc w:val="both"/>
        <w:rPr>
          <w:color w:val="000000" w:themeColor="text1"/>
          <w:sz w:val="28"/>
          <w:szCs w:val="28"/>
          <w:lang w:eastAsia="uk-UA"/>
        </w:rPr>
      </w:pPr>
      <w:r w:rsidRPr="00F00482">
        <w:rPr>
          <w:color w:val="000000" w:themeColor="text1"/>
          <w:sz w:val="28"/>
          <w:szCs w:val="28"/>
          <w:lang w:eastAsia="uk-UA"/>
        </w:rPr>
        <w:t>Д</w:t>
      </w:r>
      <w:r>
        <w:rPr>
          <w:color w:val="000000" w:themeColor="text1"/>
          <w:sz w:val="28"/>
          <w:szCs w:val="28"/>
          <w:lang w:eastAsia="uk-UA"/>
        </w:rPr>
        <w:t>осліджено, що д</w:t>
      </w:r>
      <w:r w:rsidRPr="00F00482">
        <w:rPr>
          <w:color w:val="000000" w:themeColor="text1"/>
          <w:sz w:val="28"/>
          <w:szCs w:val="28"/>
          <w:lang w:eastAsia="uk-UA"/>
        </w:rPr>
        <w:t xml:space="preserve">ля інституту авторського права характерний принцип незастосування будь-якої формальності для виникнення правової охорони прав на твір. Цей принцип закріплений у ч. 2 ст. 433 ЦК, а також у ст. 11 Закону </w:t>
      </w:r>
      <w:r>
        <w:rPr>
          <w:color w:val="000000" w:themeColor="text1"/>
          <w:sz w:val="28"/>
          <w:szCs w:val="28"/>
          <w:lang w:eastAsia="uk-UA"/>
        </w:rPr>
        <w:t>«</w:t>
      </w:r>
      <w:r w:rsidRPr="00F00482">
        <w:rPr>
          <w:color w:val="000000" w:themeColor="text1"/>
          <w:sz w:val="28"/>
          <w:szCs w:val="28"/>
          <w:lang w:eastAsia="uk-UA"/>
        </w:rPr>
        <w:t>Про авторське право і суміжні права</w:t>
      </w:r>
      <w:r>
        <w:rPr>
          <w:color w:val="000000" w:themeColor="text1"/>
          <w:sz w:val="28"/>
          <w:szCs w:val="28"/>
          <w:lang w:eastAsia="uk-UA"/>
        </w:rPr>
        <w:t xml:space="preserve">» </w:t>
      </w:r>
      <w:r w:rsidRPr="00F00482">
        <w:rPr>
          <w:color w:val="000000" w:themeColor="text1"/>
          <w:sz w:val="28"/>
          <w:szCs w:val="28"/>
          <w:lang w:eastAsia="uk-UA"/>
        </w:rPr>
        <w:t>і означає, що авторське право на твір виникає внаслідок факту його створення. Для його виникнення і здійснення не вимагається реєстрація твору чи будь-яке інше спеціальне його оформлення, а також додержання будь-яких інших процедур</w:t>
      </w:r>
      <w:r w:rsidRPr="00935E04">
        <w:rPr>
          <w:color w:val="000000" w:themeColor="text1"/>
          <w:sz w:val="28"/>
          <w:szCs w:val="28"/>
        </w:rPr>
        <w:t xml:space="preserve"> [</w:t>
      </w:r>
      <w:r>
        <w:rPr>
          <w:color w:val="000000" w:themeColor="text1"/>
          <w:sz w:val="28"/>
          <w:szCs w:val="28"/>
        </w:rPr>
        <w:t>3</w:t>
      </w:r>
      <w:r w:rsidRPr="00935E04">
        <w:rPr>
          <w:color w:val="000000" w:themeColor="text1"/>
          <w:sz w:val="28"/>
          <w:szCs w:val="28"/>
        </w:rPr>
        <w:t>].</w:t>
      </w:r>
    </w:p>
    <w:p w14:paraId="63838E64" w14:textId="77777777" w:rsidR="004E0559" w:rsidRPr="00F00482" w:rsidRDefault="004E0559" w:rsidP="004E0559">
      <w:pPr>
        <w:spacing w:line="360" w:lineRule="auto"/>
        <w:ind w:firstLine="709"/>
        <w:jc w:val="both"/>
        <w:rPr>
          <w:color w:val="000000" w:themeColor="text1"/>
          <w:sz w:val="28"/>
          <w:szCs w:val="28"/>
          <w:lang w:eastAsia="uk-UA"/>
        </w:rPr>
      </w:pPr>
      <w:r w:rsidRPr="00F00482">
        <w:rPr>
          <w:color w:val="000000" w:themeColor="text1"/>
          <w:sz w:val="28"/>
          <w:szCs w:val="28"/>
          <w:lang w:eastAsia="uk-UA"/>
        </w:rPr>
        <w:t>Особа, яка є творцем, вправі спеціальним знаком охорони сповістити про наявність у неї авторських прав і не повинна доводити їх належність, оскільки законом передбачена презумпція авторства особи, яка зазначена як автор на оригіналі або примірнику твору. Обов</w:t>
      </w:r>
      <w:r>
        <w:rPr>
          <w:color w:val="000000" w:themeColor="text1"/>
          <w:sz w:val="28"/>
          <w:szCs w:val="28"/>
          <w:lang w:eastAsia="uk-UA"/>
        </w:rPr>
        <w:t>’</w:t>
      </w:r>
      <w:r w:rsidRPr="00F00482">
        <w:rPr>
          <w:color w:val="000000" w:themeColor="text1"/>
          <w:sz w:val="28"/>
          <w:szCs w:val="28"/>
          <w:lang w:eastAsia="uk-UA"/>
        </w:rPr>
        <w:t>язок підтвердження належності прав може бути покладено на неї лише у ході судового провадження у разі оспорювання цього факту іншою особою</w:t>
      </w:r>
      <w:r w:rsidRPr="00935E04">
        <w:rPr>
          <w:color w:val="000000" w:themeColor="text1"/>
          <w:sz w:val="28"/>
          <w:szCs w:val="28"/>
        </w:rPr>
        <w:t xml:space="preserve"> [</w:t>
      </w:r>
      <w:r>
        <w:rPr>
          <w:color w:val="000000" w:themeColor="text1"/>
          <w:sz w:val="28"/>
          <w:szCs w:val="28"/>
        </w:rPr>
        <w:t>5</w:t>
      </w:r>
      <w:r w:rsidRPr="00935E04">
        <w:rPr>
          <w:color w:val="000000" w:themeColor="text1"/>
          <w:sz w:val="28"/>
          <w:szCs w:val="28"/>
        </w:rPr>
        <w:t>].</w:t>
      </w:r>
    </w:p>
    <w:p w14:paraId="48FA7336" w14:textId="77777777" w:rsidR="004E0559" w:rsidRPr="00F00482" w:rsidRDefault="004E0559" w:rsidP="004E0559">
      <w:pPr>
        <w:spacing w:line="360" w:lineRule="auto"/>
        <w:ind w:firstLine="709"/>
        <w:jc w:val="both"/>
        <w:rPr>
          <w:color w:val="000000" w:themeColor="text1"/>
          <w:sz w:val="28"/>
          <w:szCs w:val="28"/>
          <w:lang w:eastAsia="uk-UA"/>
        </w:rPr>
      </w:pPr>
      <w:r w:rsidRPr="00F00482">
        <w:rPr>
          <w:color w:val="000000" w:themeColor="text1"/>
          <w:sz w:val="28"/>
          <w:szCs w:val="28"/>
          <w:lang w:eastAsia="uk-UA"/>
        </w:rPr>
        <w:t xml:space="preserve">Серед джерел авторського права слід назвати Конституцію України (статті 41, 54, 55), Закон України </w:t>
      </w:r>
      <w:r>
        <w:rPr>
          <w:color w:val="000000" w:themeColor="text1"/>
          <w:sz w:val="28"/>
          <w:szCs w:val="28"/>
          <w:lang w:eastAsia="uk-UA"/>
        </w:rPr>
        <w:t>«</w:t>
      </w:r>
      <w:r w:rsidRPr="00F00482">
        <w:rPr>
          <w:color w:val="000000" w:themeColor="text1"/>
          <w:sz w:val="28"/>
          <w:szCs w:val="28"/>
          <w:lang w:eastAsia="uk-UA"/>
        </w:rPr>
        <w:t>Про авторське право і суміжні права</w:t>
      </w:r>
      <w:r>
        <w:rPr>
          <w:color w:val="000000" w:themeColor="text1"/>
          <w:sz w:val="28"/>
          <w:szCs w:val="28"/>
          <w:lang w:eastAsia="uk-UA"/>
        </w:rPr>
        <w:t>»</w:t>
      </w:r>
      <w:r w:rsidRPr="00F00482">
        <w:rPr>
          <w:color w:val="000000" w:themeColor="text1"/>
          <w:sz w:val="28"/>
          <w:szCs w:val="28"/>
          <w:lang w:eastAsia="uk-UA"/>
        </w:rPr>
        <w:t>, ЦК України (статті 433-448).</w:t>
      </w:r>
      <w:r>
        <w:rPr>
          <w:color w:val="000000" w:themeColor="text1"/>
          <w:sz w:val="28"/>
          <w:szCs w:val="28"/>
          <w:lang w:eastAsia="uk-UA"/>
        </w:rPr>
        <w:t xml:space="preserve"> </w:t>
      </w:r>
      <w:r w:rsidRPr="00F00482">
        <w:rPr>
          <w:color w:val="000000" w:themeColor="text1"/>
          <w:sz w:val="28"/>
          <w:szCs w:val="28"/>
          <w:lang w:eastAsia="uk-UA"/>
        </w:rPr>
        <w:t>Особливу групу джерел сучасного авторського права становлять міжнародні договори (Бернська конвенція з охорони літературних та художніх творів, 1886, Всесвітня (Женевська) конвенція про авторське право, 1952, та ін.).</w:t>
      </w:r>
    </w:p>
    <w:p w14:paraId="4B22B323" w14:textId="77777777" w:rsidR="004E0559" w:rsidRPr="00F00482" w:rsidRDefault="004E0559" w:rsidP="004E0559">
      <w:pPr>
        <w:spacing w:line="360" w:lineRule="auto"/>
        <w:ind w:firstLine="709"/>
        <w:jc w:val="both"/>
        <w:rPr>
          <w:color w:val="000000" w:themeColor="text1"/>
          <w:sz w:val="28"/>
          <w:szCs w:val="28"/>
          <w:lang w:eastAsia="uk-UA"/>
        </w:rPr>
      </w:pPr>
      <w:r w:rsidRPr="00F00482">
        <w:rPr>
          <w:color w:val="000000" w:themeColor="text1"/>
          <w:sz w:val="28"/>
          <w:szCs w:val="28"/>
          <w:lang w:eastAsia="uk-UA"/>
        </w:rPr>
        <w:t xml:space="preserve">Авторське право виникає з моменту створення твору. Особа, яка має авторське право, для сповіщення про свої права може використовувати спеціальний знак, який розміщується на кожному екземплярі твору і складається з трьох елементів: латинської букви </w:t>
      </w:r>
      <w:r>
        <w:rPr>
          <w:color w:val="000000" w:themeColor="text1"/>
          <w:sz w:val="28"/>
          <w:szCs w:val="28"/>
          <w:lang w:eastAsia="uk-UA"/>
        </w:rPr>
        <w:t>«</w:t>
      </w:r>
      <w:r w:rsidRPr="00F00482">
        <w:rPr>
          <w:color w:val="000000" w:themeColor="text1"/>
          <w:sz w:val="28"/>
          <w:szCs w:val="28"/>
          <w:lang w:eastAsia="uk-UA"/>
        </w:rPr>
        <w:t>С</w:t>
      </w:r>
      <w:r>
        <w:rPr>
          <w:color w:val="000000" w:themeColor="text1"/>
          <w:sz w:val="28"/>
          <w:szCs w:val="28"/>
          <w:lang w:eastAsia="uk-UA"/>
        </w:rPr>
        <w:t>»</w:t>
      </w:r>
      <w:r w:rsidRPr="00F00482">
        <w:rPr>
          <w:color w:val="000000" w:themeColor="text1"/>
          <w:sz w:val="28"/>
          <w:szCs w:val="28"/>
          <w:lang w:eastAsia="uk-UA"/>
        </w:rPr>
        <w:t>, обведеної колом (©), імені (найменування) особи, яка має авторське право, та року першого опублікування твору</w:t>
      </w:r>
      <w:r w:rsidRPr="00935E04">
        <w:rPr>
          <w:color w:val="000000" w:themeColor="text1"/>
          <w:sz w:val="28"/>
          <w:szCs w:val="28"/>
        </w:rPr>
        <w:t xml:space="preserve"> [</w:t>
      </w:r>
      <w:r>
        <w:rPr>
          <w:color w:val="000000" w:themeColor="text1"/>
          <w:sz w:val="28"/>
          <w:szCs w:val="28"/>
        </w:rPr>
        <w:t>3</w:t>
      </w:r>
      <w:r w:rsidRPr="00935E04">
        <w:rPr>
          <w:color w:val="000000" w:themeColor="text1"/>
          <w:sz w:val="28"/>
          <w:szCs w:val="28"/>
        </w:rPr>
        <w:t>].</w:t>
      </w:r>
    </w:p>
    <w:p w14:paraId="0D3F1B5C" w14:textId="77777777" w:rsidR="004E0559" w:rsidRPr="00F00482" w:rsidRDefault="004E0559" w:rsidP="004E0559">
      <w:pPr>
        <w:spacing w:line="360" w:lineRule="auto"/>
        <w:ind w:firstLine="709"/>
        <w:jc w:val="both"/>
        <w:rPr>
          <w:color w:val="000000" w:themeColor="text1"/>
          <w:sz w:val="28"/>
          <w:szCs w:val="28"/>
          <w:lang w:eastAsia="uk-UA"/>
        </w:rPr>
      </w:pPr>
      <w:r>
        <w:rPr>
          <w:color w:val="000000" w:themeColor="text1"/>
          <w:sz w:val="28"/>
          <w:szCs w:val="28"/>
          <w:lang w:eastAsia="uk-UA"/>
        </w:rPr>
        <w:t>Варто встановити, що «з</w:t>
      </w:r>
      <w:r w:rsidRPr="00F00482">
        <w:rPr>
          <w:color w:val="000000" w:themeColor="text1"/>
          <w:sz w:val="28"/>
          <w:szCs w:val="28"/>
          <w:lang w:eastAsia="uk-UA"/>
        </w:rPr>
        <w:t>дебільшого автором твору науки, літератури, мистецтва є </w:t>
      </w:r>
      <w:r w:rsidRPr="00F00482">
        <w:rPr>
          <w:bCs/>
          <w:iCs/>
          <w:color w:val="000000" w:themeColor="text1"/>
          <w:sz w:val="28"/>
          <w:szCs w:val="28"/>
          <w:lang w:eastAsia="uk-UA"/>
        </w:rPr>
        <w:t>одна особа. </w:t>
      </w:r>
      <w:r w:rsidRPr="00F00482">
        <w:rPr>
          <w:color w:val="000000" w:themeColor="text1"/>
          <w:sz w:val="28"/>
          <w:szCs w:val="28"/>
          <w:lang w:eastAsia="uk-UA"/>
        </w:rPr>
        <w:t xml:space="preserve">Відповідно до ст. 11 Закону України </w:t>
      </w:r>
      <w:r>
        <w:rPr>
          <w:color w:val="000000" w:themeColor="text1"/>
          <w:sz w:val="28"/>
          <w:szCs w:val="28"/>
          <w:lang w:eastAsia="uk-UA"/>
        </w:rPr>
        <w:t>«</w:t>
      </w:r>
      <w:r w:rsidRPr="00F00482">
        <w:rPr>
          <w:color w:val="000000" w:themeColor="text1"/>
          <w:sz w:val="28"/>
          <w:szCs w:val="28"/>
          <w:lang w:eastAsia="uk-UA"/>
        </w:rPr>
        <w:t>Про авторське право і суміжні права</w:t>
      </w:r>
      <w:r>
        <w:rPr>
          <w:color w:val="000000" w:themeColor="text1"/>
          <w:sz w:val="28"/>
          <w:szCs w:val="28"/>
          <w:lang w:eastAsia="uk-UA"/>
        </w:rPr>
        <w:t>»</w:t>
      </w:r>
      <w:r w:rsidRPr="00F00482">
        <w:rPr>
          <w:color w:val="000000" w:themeColor="text1"/>
          <w:sz w:val="28"/>
          <w:szCs w:val="28"/>
          <w:lang w:eastAsia="uk-UA"/>
        </w:rPr>
        <w:t>, автор є первинним суб</w:t>
      </w:r>
      <w:r>
        <w:rPr>
          <w:color w:val="000000" w:themeColor="text1"/>
          <w:sz w:val="28"/>
          <w:szCs w:val="28"/>
          <w:lang w:eastAsia="uk-UA"/>
        </w:rPr>
        <w:t>’</w:t>
      </w:r>
      <w:r w:rsidRPr="00F00482">
        <w:rPr>
          <w:color w:val="000000" w:themeColor="text1"/>
          <w:sz w:val="28"/>
          <w:szCs w:val="28"/>
          <w:lang w:eastAsia="uk-UA"/>
        </w:rPr>
        <w:t xml:space="preserve">єктом, якому належить авторське </w:t>
      </w:r>
      <w:r w:rsidRPr="00F00482">
        <w:rPr>
          <w:color w:val="000000" w:themeColor="text1"/>
          <w:sz w:val="28"/>
          <w:szCs w:val="28"/>
          <w:lang w:eastAsia="uk-UA"/>
        </w:rPr>
        <w:lastRenderedPageBreak/>
        <w:t>право. За відсутності доказів іншого, автором твору вважається особа, зазначена як автор на оригіналі або примірнику твору (презумпція авторства). Це положення застосовується також у разі опублікування твору під псевдонімом, який ідентифікує автора</w:t>
      </w:r>
      <w:r>
        <w:rPr>
          <w:color w:val="000000" w:themeColor="text1"/>
          <w:sz w:val="28"/>
          <w:szCs w:val="28"/>
          <w:lang w:eastAsia="uk-UA"/>
        </w:rPr>
        <w:t>»</w:t>
      </w:r>
      <w:r w:rsidRPr="00935E04">
        <w:rPr>
          <w:color w:val="000000" w:themeColor="text1"/>
          <w:sz w:val="28"/>
          <w:szCs w:val="28"/>
        </w:rPr>
        <w:t xml:space="preserve"> [</w:t>
      </w:r>
      <w:r>
        <w:rPr>
          <w:color w:val="000000" w:themeColor="text1"/>
          <w:sz w:val="28"/>
          <w:szCs w:val="28"/>
        </w:rPr>
        <w:t>8</w:t>
      </w:r>
      <w:r w:rsidRPr="00935E04">
        <w:rPr>
          <w:color w:val="000000" w:themeColor="text1"/>
          <w:sz w:val="28"/>
          <w:szCs w:val="28"/>
        </w:rPr>
        <w:t>].</w:t>
      </w:r>
    </w:p>
    <w:p w14:paraId="49096380" w14:textId="77777777" w:rsidR="004E0559" w:rsidRPr="00F00482" w:rsidRDefault="004E0559" w:rsidP="004E0559">
      <w:pPr>
        <w:spacing w:line="360" w:lineRule="auto"/>
        <w:ind w:firstLine="709"/>
        <w:jc w:val="both"/>
        <w:rPr>
          <w:color w:val="000000" w:themeColor="text1"/>
          <w:sz w:val="28"/>
          <w:szCs w:val="28"/>
          <w:lang w:eastAsia="uk-UA"/>
        </w:rPr>
      </w:pPr>
      <w:r w:rsidRPr="00F00482">
        <w:rPr>
          <w:color w:val="000000" w:themeColor="text1"/>
          <w:sz w:val="28"/>
          <w:szCs w:val="28"/>
          <w:lang w:eastAsia="uk-UA"/>
        </w:rPr>
        <w:t xml:space="preserve">Авторське право на твір виникає внаслідок факту його створення. Для виникнення і здійснення авторського права не вимагається реєстрація твору чи будь-яке інше спеціальне його оформлення, а також виконання будь-яких інших формальностей. Під охорону закону підпадають усі передбачені твори (ст. 8 Закону України </w:t>
      </w:r>
      <w:r>
        <w:rPr>
          <w:color w:val="000000" w:themeColor="text1"/>
          <w:sz w:val="28"/>
          <w:szCs w:val="28"/>
          <w:lang w:eastAsia="uk-UA"/>
        </w:rPr>
        <w:t>«</w:t>
      </w:r>
      <w:r w:rsidRPr="00F00482">
        <w:rPr>
          <w:color w:val="000000" w:themeColor="text1"/>
          <w:sz w:val="28"/>
          <w:szCs w:val="28"/>
          <w:lang w:eastAsia="uk-UA"/>
        </w:rPr>
        <w:t>Про авторське право і суміжні права</w:t>
      </w:r>
      <w:r>
        <w:rPr>
          <w:color w:val="000000" w:themeColor="text1"/>
          <w:sz w:val="28"/>
          <w:szCs w:val="28"/>
          <w:lang w:eastAsia="uk-UA"/>
        </w:rPr>
        <w:t>»</w:t>
      </w:r>
      <w:r w:rsidRPr="00F00482">
        <w:rPr>
          <w:color w:val="000000" w:themeColor="text1"/>
          <w:sz w:val="28"/>
          <w:szCs w:val="28"/>
          <w:lang w:eastAsia="uk-UA"/>
        </w:rPr>
        <w:t>), як оприлюднені, так і не оприлюднені, як завершені, так і не завершені, незалежно від їх призначення, жанру, обсягу, мети (освіта, інформація, реклама, пропаганда, розваги тощо).</w:t>
      </w:r>
    </w:p>
    <w:p w14:paraId="1D2F0C45" w14:textId="77777777" w:rsidR="004E0559" w:rsidRPr="004E0559" w:rsidRDefault="004E0559" w:rsidP="004E0559">
      <w:pPr>
        <w:spacing w:line="360" w:lineRule="auto"/>
        <w:ind w:firstLine="709"/>
        <w:jc w:val="both"/>
        <w:rPr>
          <w:color w:val="000000" w:themeColor="text1"/>
          <w:sz w:val="28"/>
          <w:szCs w:val="28"/>
        </w:rPr>
      </w:pPr>
    </w:p>
    <w:p w14:paraId="7118D80C" w14:textId="77777777" w:rsidR="004E0559" w:rsidRPr="004E0559" w:rsidRDefault="004E0559" w:rsidP="004E0559">
      <w:pPr>
        <w:spacing w:line="360" w:lineRule="auto"/>
        <w:jc w:val="both"/>
        <w:rPr>
          <w:color w:val="000000" w:themeColor="text1"/>
          <w:sz w:val="28"/>
          <w:szCs w:val="28"/>
        </w:rPr>
      </w:pPr>
    </w:p>
    <w:p w14:paraId="344E173F" w14:textId="1DF4DECB" w:rsidR="004E0559" w:rsidRPr="004E0559" w:rsidRDefault="004E0559">
      <w:pPr>
        <w:pStyle w:val="a3"/>
        <w:numPr>
          <w:ilvl w:val="1"/>
          <w:numId w:val="4"/>
        </w:numPr>
        <w:spacing w:line="360" w:lineRule="auto"/>
        <w:ind w:left="0" w:firstLine="0"/>
        <w:jc w:val="center"/>
        <w:rPr>
          <w:b/>
          <w:bCs/>
          <w:color w:val="000000" w:themeColor="text1"/>
          <w:sz w:val="28"/>
          <w:szCs w:val="28"/>
        </w:rPr>
      </w:pPr>
      <w:r w:rsidRPr="004E0559">
        <w:rPr>
          <w:b/>
          <w:bCs/>
          <w:color w:val="000000" w:themeColor="text1"/>
          <w:sz w:val="28"/>
          <w:szCs w:val="28"/>
        </w:rPr>
        <w:t>Нормативна база регулювання авторських прав в Україні</w:t>
      </w:r>
    </w:p>
    <w:p w14:paraId="6463F6E3" w14:textId="77777777" w:rsidR="004E0559" w:rsidRPr="004E0559" w:rsidRDefault="004E0559" w:rsidP="004E0559">
      <w:pPr>
        <w:spacing w:line="360" w:lineRule="auto"/>
        <w:jc w:val="both"/>
        <w:rPr>
          <w:color w:val="000000" w:themeColor="text1"/>
          <w:sz w:val="28"/>
          <w:szCs w:val="28"/>
        </w:rPr>
      </w:pPr>
    </w:p>
    <w:p w14:paraId="6A035208" w14:textId="77777777" w:rsidR="004E0559" w:rsidRDefault="004E0559" w:rsidP="004E0559">
      <w:pPr>
        <w:spacing w:line="360" w:lineRule="auto"/>
        <w:ind w:firstLine="709"/>
        <w:jc w:val="both"/>
        <w:rPr>
          <w:color w:val="000000" w:themeColor="text1"/>
          <w:sz w:val="28"/>
          <w:szCs w:val="28"/>
        </w:rPr>
      </w:pPr>
      <w:r w:rsidRPr="00F00482">
        <w:rPr>
          <w:color w:val="000000" w:themeColor="text1"/>
          <w:sz w:val="28"/>
          <w:szCs w:val="28"/>
        </w:rPr>
        <w:t>Основним законом, який регулює відносини авторського права і суміжних прав є Цивільний кодекс України, який по суті оперує лише загальними положеннями та не містить в собі специфічних статей пов</w:t>
      </w:r>
      <w:r>
        <w:rPr>
          <w:color w:val="000000" w:themeColor="text1"/>
          <w:sz w:val="28"/>
          <w:szCs w:val="28"/>
        </w:rPr>
        <w:t>’</w:t>
      </w:r>
      <w:r w:rsidRPr="00F00482">
        <w:rPr>
          <w:color w:val="000000" w:themeColor="text1"/>
          <w:sz w:val="28"/>
          <w:szCs w:val="28"/>
        </w:rPr>
        <w:t xml:space="preserve">язаних з мережею Інтернет. Однак, в ньому врегульоване питання про відтворення твору, відповідно до ст. </w:t>
      </w:r>
      <w:r>
        <w:rPr>
          <w:color w:val="000000" w:themeColor="text1"/>
          <w:sz w:val="28"/>
          <w:szCs w:val="28"/>
        </w:rPr>
        <w:t xml:space="preserve">441 Цивільного кодексу України </w:t>
      </w:r>
      <w:r w:rsidRPr="00F00482">
        <w:rPr>
          <w:color w:val="000000" w:themeColor="text1"/>
          <w:sz w:val="28"/>
          <w:szCs w:val="28"/>
        </w:rPr>
        <w:t xml:space="preserve">відтворення будь-яким способом та у будь-якій формі є його використанням, по суті дана стаття також включає в себе і відтворення за допомогою мережі Інтернет. </w:t>
      </w:r>
    </w:p>
    <w:p w14:paraId="1C6EE881" w14:textId="77777777" w:rsidR="004E0559" w:rsidRDefault="004E0559" w:rsidP="004E0559">
      <w:pPr>
        <w:spacing w:line="360" w:lineRule="auto"/>
        <w:ind w:firstLine="709"/>
        <w:jc w:val="both"/>
        <w:rPr>
          <w:color w:val="000000" w:themeColor="text1"/>
          <w:sz w:val="28"/>
          <w:szCs w:val="28"/>
        </w:rPr>
      </w:pPr>
      <w:r w:rsidRPr="00F00482">
        <w:rPr>
          <w:color w:val="000000" w:themeColor="text1"/>
          <w:sz w:val="28"/>
          <w:szCs w:val="28"/>
        </w:rPr>
        <w:t xml:space="preserve">Закон України </w:t>
      </w:r>
      <w:r>
        <w:rPr>
          <w:color w:val="000000" w:themeColor="text1"/>
          <w:sz w:val="28"/>
          <w:szCs w:val="28"/>
        </w:rPr>
        <w:t>«</w:t>
      </w:r>
      <w:r w:rsidRPr="00F00482">
        <w:rPr>
          <w:color w:val="000000" w:themeColor="text1"/>
          <w:sz w:val="28"/>
          <w:szCs w:val="28"/>
        </w:rPr>
        <w:t>Про авторське право і суміжні права</w:t>
      </w:r>
      <w:r>
        <w:rPr>
          <w:color w:val="000000" w:themeColor="text1"/>
          <w:sz w:val="28"/>
          <w:szCs w:val="28"/>
        </w:rPr>
        <w:t>»</w:t>
      </w:r>
      <w:r w:rsidRPr="00F00482">
        <w:rPr>
          <w:color w:val="000000" w:themeColor="text1"/>
          <w:sz w:val="28"/>
          <w:szCs w:val="28"/>
        </w:rPr>
        <w:t xml:space="preserve"> містить в собі певні необхідні терміни та положення, що стосуються захисту авторських і суміжних прав в мережі Інтернет: </w:t>
      </w:r>
    </w:p>
    <w:p w14:paraId="65DA7068" w14:textId="77777777" w:rsidR="004E0559" w:rsidRDefault="004E0559">
      <w:pPr>
        <w:pStyle w:val="a3"/>
        <w:numPr>
          <w:ilvl w:val="0"/>
          <w:numId w:val="5"/>
        </w:numPr>
        <w:spacing w:line="360" w:lineRule="auto"/>
        <w:jc w:val="both"/>
        <w:rPr>
          <w:color w:val="000000" w:themeColor="text1"/>
          <w:sz w:val="28"/>
          <w:szCs w:val="28"/>
        </w:rPr>
      </w:pPr>
      <w:r w:rsidRPr="00935E04">
        <w:rPr>
          <w:color w:val="000000" w:themeColor="text1"/>
          <w:sz w:val="28"/>
          <w:szCs w:val="28"/>
        </w:rPr>
        <w:t xml:space="preserve">піратство; </w:t>
      </w:r>
    </w:p>
    <w:p w14:paraId="081733EE" w14:textId="77777777" w:rsidR="004E0559" w:rsidRDefault="004E0559">
      <w:pPr>
        <w:pStyle w:val="a3"/>
        <w:numPr>
          <w:ilvl w:val="0"/>
          <w:numId w:val="5"/>
        </w:numPr>
        <w:spacing w:line="360" w:lineRule="auto"/>
        <w:jc w:val="both"/>
        <w:rPr>
          <w:color w:val="000000" w:themeColor="text1"/>
          <w:sz w:val="28"/>
          <w:szCs w:val="28"/>
        </w:rPr>
      </w:pPr>
      <w:r w:rsidRPr="00935E04">
        <w:rPr>
          <w:color w:val="000000" w:themeColor="text1"/>
          <w:sz w:val="28"/>
          <w:szCs w:val="28"/>
        </w:rPr>
        <w:t xml:space="preserve">контрафактний примірник твору; </w:t>
      </w:r>
    </w:p>
    <w:p w14:paraId="7D2FE562" w14:textId="77777777" w:rsidR="004E0559" w:rsidRDefault="004E0559">
      <w:pPr>
        <w:pStyle w:val="a3"/>
        <w:numPr>
          <w:ilvl w:val="0"/>
          <w:numId w:val="5"/>
        </w:numPr>
        <w:spacing w:line="360" w:lineRule="auto"/>
        <w:jc w:val="both"/>
        <w:rPr>
          <w:color w:val="000000" w:themeColor="text1"/>
          <w:sz w:val="28"/>
          <w:szCs w:val="28"/>
        </w:rPr>
      </w:pPr>
      <w:r w:rsidRPr="00935E04">
        <w:rPr>
          <w:color w:val="000000" w:themeColor="text1"/>
          <w:sz w:val="28"/>
          <w:szCs w:val="28"/>
        </w:rPr>
        <w:t xml:space="preserve">опублікування твору, фонограми, відеограми (яке включає в себе випуск твору також і в електронній формі); </w:t>
      </w:r>
    </w:p>
    <w:p w14:paraId="317FDC16" w14:textId="77777777" w:rsidR="004E0559" w:rsidRDefault="004E0559">
      <w:pPr>
        <w:pStyle w:val="a3"/>
        <w:numPr>
          <w:ilvl w:val="0"/>
          <w:numId w:val="5"/>
        </w:numPr>
        <w:spacing w:line="360" w:lineRule="auto"/>
        <w:jc w:val="both"/>
        <w:rPr>
          <w:color w:val="000000" w:themeColor="text1"/>
          <w:sz w:val="28"/>
          <w:szCs w:val="28"/>
        </w:rPr>
      </w:pPr>
      <w:r w:rsidRPr="00935E04">
        <w:rPr>
          <w:color w:val="000000" w:themeColor="text1"/>
          <w:sz w:val="28"/>
          <w:szCs w:val="28"/>
        </w:rPr>
        <w:t xml:space="preserve">плагіат; </w:t>
      </w:r>
    </w:p>
    <w:p w14:paraId="112AF8A9" w14:textId="77777777" w:rsidR="004E0559" w:rsidRDefault="004E0559">
      <w:pPr>
        <w:pStyle w:val="a3"/>
        <w:numPr>
          <w:ilvl w:val="0"/>
          <w:numId w:val="5"/>
        </w:numPr>
        <w:spacing w:line="360" w:lineRule="auto"/>
        <w:jc w:val="both"/>
        <w:rPr>
          <w:color w:val="000000" w:themeColor="text1"/>
          <w:sz w:val="28"/>
          <w:szCs w:val="28"/>
        </w:rPr>
      </w:pPr>
      <w:r w:rsidRPr="00935E04">
        <w:rPr>
          <w:color w:val="000000" w:themeColor="text1"/>
          <w:sz w:val="28"/>
          <w:szCs w:val="28"/>
        </w:rPr>
        <w:lastRenderedPageBreak/>
        <w:t>способи захисту авторського права і суміжних прав [</w:t>
      </w:r>
      <w:r>
        <w:rPr>
          <w:color w:val="000000" w:themeColor="text1"/>
          <w:sz w:val="28"/>
          <w:szCs w:val="28"/>
        </w:rPr>
        <w:t>7</w:t>
      </w:r>
      <w:r w:rsidRPr="00935E04">
        <w:rPr>
          <w:color w:val="000000" w:themeColor="text1"/>
          <w:sz w:val="28"/>
          <w:szCs w:val="28"/>
        </w:rPr>
        <w:t xml:space="preserve">].  </w:t>
      </w:r>
    </w:p>
    <w:p w14:paraId="38921581" w14:textId="77777777" w:rsidR="004E0559" w:rsidRDefault="004E0559" w:rsidP="004E0559">
      <w:pPr>
        <w:spacing w:line="360" w:lineRule="auto"/>
        <w:ind w:firstLine="709"/>
        <w:jc w:val="both"/>
        <w:rPr>
          <w:color w:val="000000" w:themeColor="text1"/>
          <w:sz w:val="28"/>
          <w:szCs w:val="28"/>
        </w:rPr>
      </w:pPr>
      <w:r w:rsidRPr="00935E04">
        <w:rPr>
          <w:color w:val="000000" w:themeColor="text1"/>
          <w:sz w:val="28"/>
          <w:szCs w:val="28"/>
        </w:rPr>
        <w:t xml:space="preserve">Однак, вказані положення також не містять специфічних положень які стосуються мережі Інтернет. У Законі України «Про телекомунікації» надано визначення мережі Інтернет – це всесвітня інформаційна система загального доступу, яка логічно зв’язана глобальним адресним простором та базується на Інтернет-протоколі, визначеному міжнародними стандартами [1]. </w:t>
      </w:r>
    </w:p>
    <w:p w14:paraId="574FD2D9" w14:textId="77777777" w:rsidR="004E0559" w:rsidRDefault="004E0559" w:rsidP="004E0559">
      <w:pPr>
        <w:spacing w:line="360" w:lineRule="auto"/>
        <w:ind w:firstLine="709"/>
        <w:jc w:val="both"/>
        <w:rPr>
          <w:color w:val="000000" w:themeColor="text1"/>
          <w:sz w:val="28"/>
          <w:szCs w:val="28"/>
        </w:rPr>
      </w:pPr>
      <w:r w:rsidRPr="00935E04">
        <w:rPr>
          <w:color w:val="000000" w:themeColor="text1"/>
          <w:sz w:val="28"/>
          <w:szCs w:val="28"/>
        </w:rPr>
        <w:t xml:space="preserve">До актів, що регулюють відносини пов’язані з використанням інформації, належать закони України: «Про інформацію», «Про телебачення і радіомовлення», «Про друковані засоби масової інформації (пресу) в Україні», «Про захист інформації в автоматизованих системах», «Про телекомунікації», «Про доступ до публічної інформації», «Про захист персональних даних», «Про електронний цифровий підпис» та ін. </w:t>
      </w:r>
    </w:p>
    <w:p w14:paraId="2C58B8A2" w14:textId="77777777" w:rsidR="004E0559" w:rsidRDefault="004E0559" w:rsidP="004E0559">
      <w:pPr>
        <w:spacing w:line="360" w:lineRule="auto"/>
        <w:ind w:firstLine="709"/>
        <w:jc w:val="both"/>
        <w:rPr>
          <w:color w:val="000000" w:themeColor="text1"/>
          <w:sz w:val="28"/>
          <w:szCs w:val="28"/>
        </w:rPr>
      </w:pPr>
      <w:r w:rsidRPr="00935E04">
        <w:rPr>
          <w:color w:val="000000" w:themeColor="text1"/>
          <w:sz w:val="28"/>
          <w:szCs w:val="28"/>
        </w:rPr>
        <w:t xml:space="preserve">Стосовно законодавчих актів України, ми можемо побачити, що деякі положення про авторське право в мережі Інтернет закріплені, однак потребують систематизації в одному законі. </w:t>
      </w:r>
    </w:p>
    <w:p w14:paraId="62AFE49C" w14:textId="77777777" w:rsidR="004E0559" w:rsidRPr="00935E04" w:rsidRDefault="004E0559" w:rsidP="004E0559">
      <w:pPr>
        <w:spacing w:line="360" w:lineRule="auto"/>
        <w:ind w:firstLine="709"/>
        <w:jc w:val="both"/>
        <w:rPr>
          <w:color w:val="000000" w:themeColor="text1"/>
          <w:sz w:val="28"/>
          <w:szCs w:val="28"/>
        </w:rPr>
      </w:pPr>
      <w:r w:rsidRPr="00935E04">
        <w:rPr>
          <w:color w:val="000000" w:themeColor="text1"/>
          <w:sz w:val="28"/>
          <w:szCs w:val="28"/>
        </w:rPr>
        <w:t>Цивільний кодекс України взагалі не містить положень стосовно Інтернету, поняття мережі Інтернет міститься в Законі «Про телекомунікації», деякі статті Закону України «Про авторське право і суміжні права» мають поверхневе відношення до мережі Інтернет, та не включають ніяких специфічних термінів та особливостей розміщення, використання та захисту об’єктів авторського права в мережі Інтернет.</w:t>
      </w:r>
    </w:p>
    <w:p w14:paraId="10E212A3" w14:textId="77777777" w:rsidR="004E0559" w:rsidRDefault="004E0559" w:rsidP="004E0559">
      <w:pPr>
        <w:spacing w:line="360" w:lineRule="auto"/>
        <w:ind w:firstLine="709"/>
        <w:jc w:val="both"/>
        <w:rPr>
          <w:color w:val="000000" w:themeColor="text1"/>
          <w:sz w:val="28"/>
          <w:szCs w:val="28"/>
        </w:rPr>
      </w:pPr>
      <w:r w:rsidRPr="00F00482">
        <w:rPr>
          <w:color w:val="000000" w:themeColor="text1"/>
          <w:sz w:val="28"/>
          <w:szCs w:val="28"/>
        </w:rPr>
        <w:t xml:space="preserve">В Указі Президента України </w:t>
      </w:r>
      <w:r>
        <w:rPr>
          <w:color w:val="000000" w:themeColor="text1"/>
          <w:sz w:val="28"/>
          <w:szCs w:val="28"/>
        </w:rPr>
        <w:t>«</w:t>
      </w:r>
      <w:r w:rsidRPr="00F00482">
        <w:rPr>
          <w:color w:val="000000" w:themeColor="text1"/>
          <w:sz w:val="28"/>
          <w:szCs w:val="28"/>
        </w:rPr>
        <w:t>Про заходи щодо розвитку національної складової глобальної інформаційної мережі Інтернет та забезпечення широкого доступу до цієї мережі в Україні</w:t>
      </w:r>
      <w:r>
        <w:rPr>
          <w:color w:val="000000" w:themeColor="text1"/>
          <w:sz w:val="28"/>
          <w:szCs w:val="28"/>
        </w:rPr>
        <w:t>»</w:t>
      </w:r>
      <w:r w:rsidRPr="00F00482">
        <w:rPr>
          <w:color w:val="000000" w:themeColor="text1"/>
          <w:sz w:val="28"/>
          <w:szCs w:val="28"/>
        </w:rPr>
        <w:t xml:space="preserve"> передбачено, що розвиток національної складової глобальної інформаційної мережі, забезпечення широкого доступу до цієї мережі громадян та юридичних осіб усіх форм власності в Україні, належне представлення в ній національних інформаційних ресурсів є одним з пріоритетних напрямів державної політики в сфері інформатизації, задоволення конституційних прав громадян на інформацію, побудови відкритого демократичного суспільства, розвитку підприємництва. </w:t>
      </w:r>
    </w:p>
    <w:p w14:paraId="4BF1A226" w14:textId="77777777" w:rsidR="004E0559" w:rsidRPr="00F00482" w:rsidRDefault="004E0559" w:rsidP="004E0559">
      <w:pPr>
        <w:spacing w:line="360" w:lineRule="auto"/>
        <w:ind w:firstLine="709"/>
        <w:jc w:val="both"/>
        <w:rPr>
          <w:color w:val="000000" w:themeColor="text1"/>
          <w:sz w:val="28"/>
          <w:szCs w:val="28"/>
        </w:rPr>
      </w:pPr>
      <w:r>
        <w:rPr>
          <w:color w:val="000000" w:themeColor="text1"/>
          <w:sz w:val="28"/>
          <w:szCs w:val="28"/>
        </w:rPr>
        <w:lastRenderedPageBreak/>
        <w:t>Отже, враховуючи</w:t>
      </w:r>
      <w:r w:rsidRPr="00F00482">
        <w:rPr>
          <w:color w:val="000000" w:themeColor="text1"/>
          <w:sz w:val="28"/>
          <w:szCs w:val="28"/>
        </w:rPr>
        <w:t xml:space="preserve"> те, що мережа Інтернет поставила перед суспільством питання щодо належного захисту авторських і суміжних прав, даний указ містить також положення щодо вдосконалення правового регулювання діяльності суб</w:t>
      </w:r>
      <w:r>
        <w:rPr>
          <w:color w:val="000000" w:themeColor="text1"/>
          <w:sz w:val="28"/>
          <w:szCs w:val="28"/>
        </w:rPr>
        <w:t>’</w:t>
      </w:r>
      <w:r w:rsidRPr="00F00482">
        <w:rPr>
          <w:color w:val="000000" w:themeColor="text1"/>
          <w:sz w:val="28"/>
          <w:szCs w:val="28"/>
        </w:rPr>
        <w:t>єктів інформаційних відносин, виробництва, використання, поширення та зберігання електронної інформаційної продукції, захисту прав на інтелектуальну власність, посилення відповідальності за порушення встановленого порядку доступу до електронних інформаційних ресурсів всіх форм власності, за навмисне поширення комп</w:t>
      </w:r>
      <w:r>
        <w:rPr>
          <w:color w:val="000000" w:themeColor="text1"/>
          <w:sz w:val="28"/>
          <w:szCs w:val="28"/>
        </w:rPr>
        <w:t>’</w:t>
      </w:r>
      <w:r w:rsidRPr="00F00482">
        <w:rPr>
          <w:color w:val="000000" w:themeColor="text1"/>
          <w:sz w:val="28"/>
          <w:szCs w:val="28"/>
        </w:rPr>
        <w:t>ютерних вірусів [5].</w:t>
      </w:r>
    </w:p>
    <w:p w14:paraId="0FE668B8" w14:textId="77777777" w:rsidR="004E0559" w:rsidRDefault="004E0559" w:rsidP="004E0559">
      <w:pPr>
        <w:spacing w:line="360" w:lineRule="auto"/>
        <w:ind w:firstLine="709"/>
        <w:jc w:val="both"/>
        <w:rPr>
          <w:color w:val="000000" w:themeColor="text1"/>
          <w:sz w:val="28"/>
          <w:szCs w:val="28"/>
        </w:rPr>
      </w:pPr>
    </w:p>
    <w:p w14:paraId="154C1750" w14:textId="77777777" w:rsidR="004E0559" w:rsidRDefault="004E0559" w:rsidP="004E0559">
      <w:pPr>
        <w:spacing w:line="360" w:lineRule="auto"/>
        <w:ind w:firstLine="709"/>
        <w:jc w:val="both"/>
        <w:rPr>
          <w:color w:val="000000" w:themeColor="text1"/>
          <w:sz w:val="28"/>
          <w:szCs w:val="28"/>
        </w:rPr>
      </w:pPr>
    </w:p>
    <w:p w14:paraId="45A80D3C" w14:textId="5B108AB7" w:rsidR="004E0559" w:rsidRDefault="004E0559" w:rsidP="004E0559">
      <w:pPr>
        <w:spacing w:line="360" w:lineRule="auto"/>
        <w:jc w:val="both"/>
        <w:rPr>
          <w:color w:val="000000" w:themeColor="text1"/>
          <w:sz w:val="28"/>
          <w:szCs w:val="28"/>
        </w:rPr>
      </w:pPr>
    </w:p>
    <w:p w14:paraId="24A6791B" w14:textId="2180C67E" w:rsidR="004E0559" w:rsidRDefault="004E0559" w:rsidP="004E0559">
      <w:pPr>
        <w:spacing w:line="360" w:lineRule="auto"/>
        <w:jc w:val="both"/>
        <w:rPr>
          <w:color w:val="000000" w:themeColor="text1"/>
          <w:sz w:val="28"/>
          <w:szCs w:val="28"/>
        </w:rPr>
      </w:pPr>
    </w:p>
    <w:p w14:paraId="644BA6C3" w14:textId="4549829F" w:rsidR="004E0559" w:rsidRDefault="004E0559" w:rsidP="004E0559">
      <w:pPr>
        <w:spacing w:line="360" w:lineRule="auto"/>
        <w:jc w:val="both"/>
        <w:rPr>
          <w:color w:val="000000" w:themeColor="text1"/>
          <w:sz w:val="28"/>
          <w:szCs w:val="28"/>
        </w:rPr>
      </w:pPr>
    </w:p>
    <w:p w14:paraId="3024EA4D" w14:textId="77777777" w:rsidR="004E0559" w:rsidRPr="004E0559" w:rsidRDefault="004E0559" w:rsidP="004E0559">
      <w:pPr>
        <w:spacing w:line="360" w:lineRule="auto"/>
        <w:jc w:val="both"/>
        <w:rPr>
          <w:color w:val="000000" w:themeColor="text1"/>
          <w:sz w:val="28"/>
          <w:szCs w:val="28"/>
        </w:rPr>
      </w:pPr>
    </w:p>
    <w:p w14:paraId="3B3D74A0" w14:textId="77777777" w:rsidR="004E0559" w:rsidRDefault="004E0559">
      <w:pPr>
        <w:spacing w:after="160" w:line="259" w:lineRule="auto"/>
        <w:rPr>
          <w:color w:val="000000" w:themeColor="text1"/>
          <w:sz w:val="28"/>
          <w:szCs w:val="28"/>
        </w:rPr>
      </w:pPr>
      <w:r>
        <w:rPr>
          <w:color w:val="000000" w:themeColor="text1"/>
          <w:sz w:val="28"/>
          <w:szCs w:val="28"/>
        </w:rPr>
        <w:br w:type="page"/>
      </w:r>
    </w:p>
    <w:p w14:paraId="5BDA4D68" w14:textId="77777777" w:rsidR="004E0559" w:rsidRDefault="004E0559" w:rsidP="004E0559">
      <w:pPr>
        <w:spacing w:line="360" w:lineRule="auto"/>
        <w:jc w:val="center"/>
        <w:rPr>
          <w:b/>
          <w:bCs/>
          <w:color w:val="000000" w:themeColor="text1"/>
          <w:sz w:val="28"/>
          <w:szCs w:val="28"/>
        </w:rPr>
      </w:pPr>
      <w:r w:rsidRPr="004E0559">
        <w:rPr>
          <w:b/>
          <w:bCs/>
          <w:color w:val="000000" w:themeColor="text1"/>
          <w:sz w:val="28"/>
          <w:szCs w:val="28"/>
        </w:rPr>
        <w:lastRenderedPageBreak/>
        <w:t xml:space="preserve">РОЗДІЛ 2. </w:t>
      </w:r>
    </w:p>
    <w:p w14:paraId="32DEAE1E" w14:textId="2A88C42A" w:rsidR="004E0559" w:rsidRPr="004E0559" w:rsidRDefault="004E0559" w:rsidP="004E0559">
      <w:pPr>
        <w:spacing w:line="360" w:lineRule="auto"/>
        <w:jc w:val="center"/>
        <w:rPr>
          <w:b/>
          <w:bCs/>
          <w:color w:val="000000" w:themeColor="text1"/>
          <w:sz w:val="28"/>
          <w:szCs w:val="28"/>
        </w:rPr>
      </w:pPr>
      <w:r w:rsidRPr="004E0559">
        <w:rPr>
          <w:b/>
          <w:bCs/>
          <w:color w:val="000000" w:themeColor="text1"/>
          <w:sz w:val="28"/>
          <w:szCs w:val="28"/>
        </w:rPr>
        <w:t xml:space="preserve">ДОСЛІДЖЕННЯ ОСОБЛИВОСТЕЙ ТА ПРОБЛЕМАТИКИ АВТОРСЬКОГО ПРАВА В </w:t>
      </w:r>
      <w:r w:rsidRPr="004E0559">
        <w:rPr>
          <w:b/>
          <w:bCs/>
          <w:color w:val="000000" w:themeColor="text1"/>
          <w:sz w:val="28"/>
          <w:szCs w:val="28"/>
          <w:lang w:val="uk-UA"/>
        </w:rPr>
        <w:t>УКРАЇНІ</w:t>
      </w:r>
    </w:p>
    <w:p w14:paraId="40C4AC9A" w14:textId="77777777" w:rsidR="004E0559" w:rsidRPr="004E0559" w:rsidRDefault="004E0559" w:rsidP="004E0559">
      <w:pPr>
        <w:spacing w:line="360" w:lineRule="auto"/>
        <w:jc w:val="center"/>
        <w:rPr>
          <w:b/>
          <w:bCs/>
          <w:color w:val="000000" w:themeColor="text1"/>
          <w:sz w:val="28"/>
          <w:szCs w:val="28"/>
        </w:rPr>
      </w:pPr>
    </w:p>
    <w:p w14:paraId="23CA93C2" w14:textId="2ED589CB" w:rsidR="004E0559" w:rsidRPr="004E0559" w:rsidRDefault="004E0559" w:rsidP="004E0559">
      <w:pPr>
        <w:spacing w:line="360" w:lineRule="auto"/>
        <w:jc w:val="center"/>
        <w:rPr>
          <w:b/>
          <w:bCs/>
          <w:color w:val="000000" w:themeColor="text1"/>
          <w:sz w:val="28"/>
          <w:szCs w:val="28"/>
        </w:rPr>
      </w:pPr>
      <w:r w:rsidRPr="004E0559">
        <w:rPr>
          <w:b/>
          <w:bCs/>
          <w:color w:val="000000" w:themeColor="text1"/>
          <w:sz w:val="28"/>
          <w:szCs w:val="28"/>
        </w:rPr>
        <w:t xml:space="preserve">2.1. Особливості авторського права в </w:t>
      </w:r>
      <w:r w:rsidRPr="004E0559">
        <w:rPr>
          <w:b/>
          <w:bCs/>
          <w:color w:val="000000" w:themeColor="text1"/>
          <w:sz w:val="28"/>
          <w:szCs w:val="28"/>
          <w:lang w:val="uk-UA"/>
        </w:rPr>
        <w:t>Україні</w:t>
      </w:r>
    </w:p>
    <w:p w14:paraId="51140EA1" w14:textId="0982272F" w:rsidR="004E0559" w:rsidRDefault="004E0559" w:rsidP="004E0559">
      <w:pPr>
        <w:spacing w:line="360" w:lineRule="auto"/>
        <w:jc w:val="both"/>
        <w:rPr>
          <w:color w:val="000000" w:themeColor="text1"/>
          <w:sz w:val="28"/>
          <w:szCs w:val="28"/>
        </w:rPr>
      </w:pPr>
    </w:p>
    <w:p w14:paraId="383EF749" w14:textId="77777777" w:rsidR="004E0559" w:rsidRDefault="004E0559" w:rsidP="004E0559">
      <w:pPr>
        <w:spacing w:line="360" w:lineRule="auto"/>
        <w:ind w:firstLine="709"/>
        <w:jc w:val="both"/>
        <w:rPr>
          <w:color w:val="000000" w:themeColor="text1"/>
          <w:sz w:val="28"/>
          <w:szCs w:val="28"/>
        </w:rPr>
      </w:pPr>
      <w:r w:rsidRPr="004E0559">
        <w:rPr>
          <w:color w:val="000000" w:themeColor="text1"/>
          <w:sz w:val="28"/>
          <w:szCs w:val="28"/>
        </w:rPr>
        <w:t xml:space="preserve">Авторське право в Україні регулюється Законом України "Про авторське право і суміжні права". Основні особливості авторського права в Україні включають таке положення: </w:t>
      </w:r>
    </w:p>
    <w:p w14:paraId="1E42DBC5" w14:textId="77777777" w:rsidR="004E0559" w:rsidRDefault="004E0559">
      <w:pPr>
        <w:pStyle w:val="a3"/>
        <w:numPr>
          <w:ilvl w:val="0"/>
          <w:numId w:val="6"/>
        </w:numPr>
        <w:spacing w:line="360" w:lineRule="auto"/>
        <w:jc w:val="both"/>
        <w:rPr>
          <w:color w:val="000000" w:themeColor="text1"/>
          <w:sz w:val="28"/>
          <w:szCs w:val="28"/>
        </w:rPr>
      </w:pPr>
      <w:r w:rsidRPr="004E0559">
        <w:rPr>
          <w:color w:val="000000" w:themeColor="text1"/>
          <w:sz w:val="28"/>
          <w:szCs w:val="28"/>
        </w:rPr>
        <w:t xml:space="preserve">Об'єкти авторського права: Закон визнає об'єкти авторського права літературні, наукові, художні, музичні, архітектурні, живописні, скульптурні, графічні, фотографічні, драматичні, хореографічні, аудіовізуальні твори, комп'ютерні програми та інші твори, що мають творчий характер. </w:t>
      </w:r>
    </w:p>
    <w:p w14:paraId="45FEA682" w14:textId="77777777" w:rsidR="004E0559" w:rsidRDefault="004E0559">
      <w:pPr>
        <w:pStyle w:val="a3"/>
        <w:numPr>
          <w:ilvl w:val="0"/>
          <w:numId w:val="6"/>
        </w:numPr>
        <w:spacing w:line="360" w:lineRule="auto"/>
        <w:jc w:val="both"/>
        <w:rPr>
          <w:color w:val="000000" w:themeColor="text1"/>
          <w:sz w:val="28"/>
          <w:szCs w:val="28"/>
        </w:rPr>
      </w:pPr>
      <w:r w:rsidRPr="004E0559">
        <w:rPr>
          <w:color w:val="000000" w:themeColor="text1"/>
          <w:sz w:val="28"/>
          <w:szCs w:val="28"/>
        </w:rPr>
        <w:t xml:space="preserve">Авторські права: Автор має ексклюзивні права на використання свого твору. Ці права включають право на відтворення, поширення, публічне виконання, публічне показ, трансляцію, переклад, адаптацію та інші форми використання твору. </w:t>
      </w:r>
    </w:p>
    <w:p w14:paraId="0F163571" w14:textId="77777777" w:rsidR="004E0559" w:rsidRDefault="004E0559">
      <w:pPr>
        <w:pStyle w:val="a3"/>
        <w:numPr>
          <w:ilvl w:val="0"/>
          <w:numId w:val="6"/>
        </w:numPr>
        <w:spacing w:line="360" w:lineRule="auto"/>
        <w:jc w:val="both"/>
        <w:rPr>
          <w:color w:val="000000" w:themeColor="text1"/>
          <w:sz w:val="28"/>
          <w:szCs w:val="28"/>
        </w:rPr>
      </w:pPr>
      <w:r w:rsidRPr="004E0559">
        <w:rPr>
          <w:color w:val="000000" w:themeColor="text1"/>
          <w:sz w:val="28"/>
          <w:szCs w:val="28"/>
        </w:rPr>
        <w:t xml:space="preserve">Тривалість авторського права: Авторське право триває протягом життя автора та 70 років після його смерті. Після закінчення цього терміну твір переходить до громадського надбання і може вільно використовуватися. </w:t>
      </w:r>
    </w:p>
    <w:p w14:paraId="23D7BFD6" w14:textId="77777777" w:rsidR="004E0559" w:rsidRDefault="004E0559">
      <w:pPr>
        <w:pStyle w:val="a3"/>
        <w:numPr>
          <w:ilvl w:val="0"/>
          <w:numId w:val="6"/>
        </w:numPr>
        <w:spacing w:line="360" w:lineRule="auto"/>
        <w:jc w:val="both"/>
        <w:rPr>
          <w:color w:val="000000" w:themeColor="text1"/>
          <w:sz w:val="28"/>
          <w:szCs w:val="28"/>
        </w:rPr>
      </w:pPr>
      <w:r w:rsidRPr="004E0559">
        <w:rPr>
          <w:color w:val="000000" w:themeColor="text1"/>
          <w:sz w:val="28"/>
          <w:szCs w:val="28"/>
        </w:rPr>
        <w:t xml:space="preserve">Авторські винагороди: Автори мають право на отримання винагороди за використання своїх творів. Це означає, що автори мають право отримувати виплати за використання їх творів, наприклад, через продаж книг, перегляд картин або виконання музики на концертах. </w:t>
      </w:r>
    </w:p>
    <w:p w14:paraId="6125F0BE" w14:textId="620CE5C6" w:rsidR="004E0559" w:rsidRPr="004E0559" w:rsidRDefault="004E0559">
      <w:pPr>
        <w:pStyle w:val="a3"/>
        <w:numPr>
          <w:ilvl w:val="0"/>
          <w:numId w:val="6"/>
        </w:numPr>
        <w:spacing w:line="360" w:lineRule="auto"/>
        <w:jc w:val="both"/>
        <w:rPr>
          <w:color w:val="000000" w:themeColor="text1"/>
          <w:sz w:val="28"/>
          <w:szCs w:val="28"/>
        </w:rPr>
      </w:pPr>
      <w:r w:rsidRPr="004E0559">
        <w:rPr>
          <w:color w:val="000000" w:themeColor="text1"/>
          <w:sz w:val="28"/>
          <w:szCs w:val="28"/>
        </w:rPr>
        <w:t>Інші положення: Закон також містить положення про права співавторів, авторські права на фольклорні твори, права виконавців, права на фонограми та права багатоканальних передач.</w:t>
      </w:r>
    </w:p>
    <w:p w14:paraId="4B42D25A" w14:textId="77777777" w:rsidR="007D1F71" w:rsidRDefault="007D1F71" w:rsidP="007D1F71">
      <w:pPr>
        <w:spacing w:line="360" w:lineRule="auto"/>
        <w:ind w:firstLine="709"/>
        <w:jc w:val="both"/>
        <w:rPr>
          <w:color w:val="000000" w:themeColor="text1"/>
          <w:sz w:val="28"/>
          <w:szCs w:val="28"/>
        </w:rPr>
      </w:pPr>
      <w:r w:rsidRPr="007D1F71">
        <w:rPr>
          <w:color w:val="000000" w:themeColor="text1"/>
          <w:sz w:val="28"/>
          <w:szCs w:val="28"/>
        </w:rPr>
        <w:t xml:space="preserve">Українські науковці активно досліджують та аналізують питання авторського права в Україні. Вони розглядають різні аспекти законодавства та </w:t>
      </w:r>
      <w:r w:rsidRPr="007D1F71">
        <w:rPr>
          <w:color w:val="000000" w:themeColor="text1"/>
          <w:sz w:val="28"/>
          <w:szCs w:val="28"/>
        </w:rPr>
        <w:lastRenderedPageBreak/>
        <w:t xml:space="preserve">практику застосування авторських прав і висловлюють свої думки та пропозиції щодо його вдосконалення. </w:t>
      </w:r>
    </w:p>
    <w:p w14:paraId="757C0A82" w14:textId="77777777" w:rsidR="007D1F71" w:rsidRDefault="007D1F71" w:rsidP="007D1F71">
      <w:pPr>
        <w:spacing w:line="360" w:lineRule="auto"/>
        <w:ind w:firstLine="709"/>
        <w:jc w:val="both"/>
        <w:rPr>
          <w:color w:val="000000" w:themeColor="text1"/>
          <w:sz w:val="28"/>
          <w:szCs w:val="28"/>
        </w:rPr>
      </w:pPr>
      <w:r w:rsidRPr="007D1F71">
        <w:rPr>
          <w:color w:val="000000" w:themeColor="text1"/>
          <w:sz w:val="28"/>
          <w:szCs w:val="28"/>
        </w:rPr>
        <w:t xml:space="preserve">Науковці акцентують увагу на розробці більш ефективних механізмів захисту авторських прав, особливо в електронній та цифровій сферах. Вони вивчають проблеми, пов'язані з піратством, нелегальним копіюванням та поширенням авторських творів в Інтернеті, а також проблеми, пов'язані з правами авторів у науковій сфері, включаючи публікації в наукових журналах та доступ до наукових досліджень. </w:t>
      </w:r>
    </w:p>
    <w:p w14:paraId="6F9679F4" w14:textId="77777777" w:rsidR="007D1F71" w:rsidRDefault="007D1F71" w:rsidP="007D1F71">
      <w:pPr>
        <w:spacing w:line="360" w:lineRule="auto"/>
        <w:ind w:firstLine="709"/>
        <w:jc w:val="both"/>
        <w:rPr>
          <w:color w:val="000000" w:themeColor="text1"/>
          <w:sz w:val="28"/>
          <w:szCs w:val="28"/>
        </w:rPr>
      </w:pPr>
      <w:r w:rsidRPr="00F00482">
        <w:rPr>
          <w:color w:val="000000" w:themeColor="text1"/>
          <w:sz w:val="28"/>
          <w:szCs w:val="28"/>
        </w:rPr>
        <w:t>Законодавче регулювання мережі Інтернет в Україні знаходиться на дуже низькому рівні, нормативно-правові акти не розкривають поняття які пов</w:t>
      </w:r>
      <w:r>
        <w:rPr>
          <w:color w:val="000000" w:themeColor="text1"/>
          <w:sz w:val="28"/>
          <w:szCs w:val="28"/>
        </w:rPr>
        <w:t>’</w:t>
      </w:r>
      <w:r w:rsidRPr="00F00482">
        <w:rPr>
          <w:color w:val="000000" w:themeColor="text1"/>
          <w:sz w:val="28"/>
          <w:szCs w:val="28"/>
        </w:rPr>
        <w:t xml:space="preserve">язані з мережею Інтернет (правопорушення в мережі Інтернет, інтернет-відносини та ін.), а деякі з них зовсім не містять даного терміну. </w:t>
      </w:r>
    </w:p>
    <w:p w14:paraId="7AD18889" w14:textId="77777777" w:rsidR="007D1F71" w:rsidRDefault="007D1F71" w:rsidP="007D1F71">
      <w:pPr>
        <w:spacing w:line="360" w:lineRule="auto"/>
        <w:ind w:firstLine="709"/>
        <w:jc w:val="both"/>
        <w:rPr>
          <w:color w:val="000000" w:themeColor="text1"/>
          <w:sz w:val="28"/>
          <w:szCs w:val="28"/>
        </w:rPr>
      </w:pPr>
      <w:r w:rsidRPr="00F00482">
        <w:rPr>
          <w:color w:val="000000" w:themeColor="text1"/>
          <w:sz w:val="28"/>
          <w:szCs w:val="28"/>
        </w:rPr>
        <w:t>Законодавство України не дає чіткої відповіді на питання суб</w:t>
      </w:r>
      <w:r>
        <w:rPr>
          <w:color w:val="000000" w:themeColor="text1"/>
          <w:sz w:val="28"/>
          <w:szCs w:val="28"/>
        </w:rPr>
        <w:t>’</w:t>
      </w:r>
      <w:r w:rsidRPr="00F00482">
        <w:rPr>
          <w:color w:val="000000" w:themeColor="text1"/>
          <w:sz w:val="28"/>
          <w:szCs w:val="28"/>
        </w:rPr>
        <w:t xml:space="preserve">єкту відповідальності за правопорушення в мережі Інтернет, це може бути як користувач, так і володілець сайту, в проекті закону </w:t>
      </w:r>
      <w:r>
        <w:rPr>
          <w:color w:val="000000" w:themeColor="text1"/>
          <w:sz w:val="28"/>
          <w:szCs w:val="28"/>
        </w:rPr>
        <w:t>«</w:t>
      </w:r>
      <w:r w:rsidRPr="00F00482">
        <w:rPr>
          <w:color w:val="000000" w:themeColor="text1"/>
          <w:sz w:val="28"/>
          <w:szCs w:val="28"/>
        </w:rPr>
        <w:t>Про внесення змін до деяких законодавчих актів України щодо врегулювання питань авторського права і суміжних прав</w:t>
      </w:r>
      <w:r>
        <w:rPr>
          <w:color w:val="000000" w:themeColor="text1"/>
          <w:sz w:val="28"/>
          <w:szCs w:val="28"/>
        </w:rPr>
        <w:t>»</w:t>
      </w:r>
      <w:r w:rsidRPr="00F00482">
        <w:rPr>
          <w:color w:val="000000" w:themeColor="text1"/>
          <w:sz w:val="28"/>
          <w:szCs w:val="28"/>
        </w:rPr>
        <w:t xml:space="preserve"> та в рекомендаціях Державної служби інтелектуальної власності передбачена відповідальність також і провайдера. Ще одна проблема, яка виникає в момент доказування вчинення правопорушення в мережі Інтернет, це складність та неврегульованість процесу надання та фіксації доказів. </w:t>
      </w:r>
    </w:p>
    <w:p w14:paraId="536FFC8F" w14:textId="77777777" w:rsidR="007D1F71" w:rsidRPr="00F00482" w:rsidRDefault="007D1F71" w:rsidP="007D1F71">
      <w:pPr>
        <w:spacing w:line="360" w:lineRule="auto"/>
        <w:ind w:firstLine="709"/>
        <w:jc w:val="both"/>
        <w:rPr>
          <w:color w:val="000000" w:themeColor="text1"/>
          <w:sz w:val="28"/>
          <w:szCs w:val="28"/>
        </w:rPr>
      </w:pPr>
      <w:r>
        <w:rPr>
          <w:color w:val="000000" w:themeColor="text1"/>
          <w:sz w:val="28"/>
          <w:szCs w:val="28"/>
        </w:rPr>
        <w:t>Таким чином</w:t>
      </w:r>
      <w:r w:rsidRPr="00F00482">
        <w:rPr>
          <w:color w:val="000000" w:themeColor="text1"/>
          <w:sz w:val="28"/>
          <w:szCs w:val="28"/>
        </w:rPr>
        <w:t>, ці проблеми та багато інших, свідчать про те, що в законодавстві України відсутні норми які б повно та конкретно регулювали відносини захисту об</w:t>
      </w:r>
      <w:r>
        <w:rPr>
          <w:color w:val="000000" w:themeColor="text1"/>
          <w:sz w:val="28"/>
          <w:szCs w:val="28"/>
        </w:rPr>
        <w:t>’</w:t>
      </w:r>
      <w:r w:rsidRPr="00F00482">
        <w:rPr>
          <w:color w:val="000000" w:themeColor="text1"/>
          <w:sz w:val="28"/>
          <w:szCs w:val="28"/>
        </w:rPr>
        <w:t>єктів авторського права і суміжних прав в мережі Інтернет.</w:t>
      </w:r>
    </w:p>
    <w:p w14:paraId="0A38DF7B" w14:textId="77777777" w:rsidR="007D1F71" w:rsidRPr="00F00482" w:rsidRDefault="007D1F71" w:rsidP="007D1F71">
      <w:pPr>
        <w:spacing w:line="360" w:lineRule="auto"/>
        <w:ind w:firstLine="709"/>
        <w:jc w:val="both"/>
        <w:rPr>
          <w:color w:val="000000" w:themeColor="text1"/>
          <w:sz w:val="28"/>
          <w:szCs w:val="28"/>
        </w:rPr>
      </w:pPr>
      <w:r w:rsidRPr="00F00482">
        <w:rPr>
          <w:color w:val="000000" w:themeColor="text1"/>
          <w:sz w:val="28"/>
          <w:szCs w:val="28"/>
        </w:rPr>
        <w:t xml:space="preserve">Потрібно зауважити, що </w:t>
      </w:r>
      <w:r>
        <w:rPr>
          <w:color w:val="000000" w:themeColor="text1"/>
          <w:sz w:val="28"/>
          <w:szCs w:val="28"/>
        </w:rPr>
        <w:t>«</w:t>
      </w:r>
      <w:r w:rsidRPr="00F00482">
        <w:rPr>
          <w:color w:val="000000" w:themeColor="text1"/>
          <w:sz w:val="28"/>
          <w:szCs w:val="28"/>
        </w:rPr>
        <w:t>певні положення щодо захисту об</w:t>
      </w:r>
      <w:r>
        <w:rPr>
          <w:color w:val="000000" w:themeColor="text1"/>
          <w:sz w:val="28"/>
          <w:szCs w:val="28"/>
        </w:rPr>
        <w:t>’</w:t>
      </w:r>
      <w:r w:rsidRPr="00F00482">
        <w:rPr>
          <w:color w:val="000000" w:themeColor="text1"/>
          <w:sz w:val="28"/>
          <w:szCs w:val="28"/>
        </w:rPr>
        <w:t>єктів авторського права і суміжних прав в мережі Інтернет роз</w:t>
      </w:r>
      <w:r>
        <w:rPr>
          <w:color w:val="000000" w:themeColor="text1"/>
          <w:sz w:val="28"/>
          <w:szCs w:val="28"/>
        </w:rPr>
        <w:t>’</w:t>
      </w:r>
      <w:r w:rsidRPr="00F00482">
        <w:rPr>
          <w:color w:val="000000" w:themeColor="text1"/>
          <w:sz w:val="28"/>
          <w:szCs w:val="28"/>
        </w:rPr>
        <w:t xml:space="preserve">яснюються в рамках Пленуму Верховного суду України </w:t>
      </w:r>
      <w:r>
        <w:rPr>
          <w:color w:val="000000" w:themeColor="text1"/>
          <w:sz w:val="28"/>
          <w:szCs w:val="28"/>
        </w:rPr>
        <w:t>«</w:t>
      </w:r>
      <w:r w:rsidRPr="00F00482">
        <w:rPr>
          <w:color w:val="000000" w:themeColor="text1"/>
          <w:sz w:val="28"/>
          <w:szCs w:val="28"/>
        </w:rPr>
        <w:t>Про застосування судами норм законодавства у справах про захист авторського права і суміжних прав</w:t>
      </w:r>
      <w:r>
        <w:rPr>
          <w:color w:val="000000" w:themeColor="text1"/>
          <w:sz w:val="28"/>
          <w:szCs w:val="28"/>
        </w:rPr>
        <w:t>»</w:t>
      </w:r>
      <w:r w:rsidRPr="00F00482">
        <w:rPr>
          <w:color w:val="000000" w:themeColor="text1"/>
          <w:sz w:val="28"/>
          <w:szCs w:val="28"/>
        </w:rPr>
        <w:t xml:space="preserve">. В Пленумі надано тлумачення розміщенню творів у мережі Інтернет – це подання творів до загального відома публіки таким чином, що її представники можуть здійснити доступ до творів з будь-якого місця і у будь-який час за їх власним </w:t>
      </w:r>
      <w:r w:rsidRPr="00F00482">
        <w:rPr>
          <w:color w:val="000000" w:themeColor="text1"/>
          <w:sz w:val="28"/>
          <w:szCs w:val="28"/>
        </w:rPr>
        <w:lastRenderedPageBreak/>
        <w:t>бажанням, таке розміщення є правомірним лише з дозволу автора чи іншої особи, яка має авторське право</w:t>
      </w:r>
      <w:r>
        <w:rPr>
          <w:color w:val="000000" w:themeColor="text1"/>
          <w:sz w:val="28"/>
          <w:szCs w:val="28"/>
        </w:rPr>
        <w:t>»</w:t>
      </w:r>
      <w:r w:rsidRPr="00935E04">
        <w:rPr>
          <w:color w:val="000000" w:themeColor="text1"/>
          <w:sz w:val="28"/>
          <w:szCs w:val="28"/>
        </w:rPr>
        <w:t xml:space="preserve"> [1</w:t>
      </w:r>
      <w:r>
        <w:rPr>
          <w:color w:val="000000" w:themeColor="text1"/>
          <w:sz w:val="28"/>
          <w:szCs w:val="28"/>
        </w:rPr>
        <w:t>1</w:t>
      </w:r>
      <w:r w:rsidRPr="00935E04">
        <w:rPr>
          <w:color w:val="000000" w:themeColor="text1"/>
          <w:sz w:val="28"/>
          <w:szCs w:val="28"/>
        </w:rPr>
        <w:t>].</w:t>
      </w:r>
    </w:p>
    <w:p w14:paraId="42E229E1" w14:textId="77777777" w:rsidR="007D1F71" w:rsidRDefault="007D1F71" w:rsidP="007D1F71">
      <w:pPr>
        <w:spacing w:line="360" w:lineRule="auto"/>
        <w:ind w:firstLine="709"/>
        <w:jc w:val="both"/>
        <w:rPr>
          <w:color w:val="000000" w:themeColor="text1"/>
          <w:sz w:val="28"/>
          <w:szCs w:val="28"/>
        </w:rPr>
      </w:pPr>
      <w:r w:rsidRPr="00F00482">
        <w:rPr>
          <w:color w:val="000000" w:themeColor="text1"/>
          <w:sz w:val="28"/>
          <w:szCs w:val="28"/>
        </w:rPr>
        <w:t xml:space="preserve">Вказується на те, що </w:t>
      </w:r>
      <w:r>
        <w:rPr>
          <w:color w:val="000000" w:themeColor="text1"/>
          <w:sz w:val="28"/>
          <w:szCs w:val="28"/>
        </w:rPr>
        <w:t>«</w:t>
      </w:r>
      <w:r w:rsidRPr="00F00482">
        <w:rPr>
          <w:color w:val="000000" w:themeColor="text1"/>
          <w:sz w:val="28"/>
          <w:szCs w:val="28"/>
        </w:rPr>
        <w:t>виготовлення одного або більше примірників твору, відеограми, фонограми в будь-якій матеріальній формі, а також їх запис для тимчасового чи постійного зберігання в електронній (у тому числі цифровій), оптичній або іншій формі, яку може зчитувати комп</w:t>
      </w:r>
      <w:r>
        <w:rPr>
          <w:color w:val="000000" w:themeColor="text1"/>
          <w:sz w:val="28"/>
          <w:szCs w:val="28"/>
        </w:rPr>
        <w:t>’</w:t>
      </w:r>
      <w:r w:rsidRPr="00F00482">
        <w:rPr>
          <w:color w:val="000000" w:themeColor="text1"/>
          <w:sz w:val="28"/>
          <w:szCs w:val="28"/>
        </w:rPr>
        <w:t>ютер, якщо у зв</w:t>
      </w:r>
      <w:r>
        <w:rPr>
          <w:color w:val="000000" w:themeColor="text1"/>
          <w:sz w:val="28"/>
          <w:szCs w:val="28"/>
        </w:rPr>
        <w:t>’</w:t>
      </w:r>
      <w:r w:rsidRPr="00F00482">
        <w:rPr>
          <w:color w:val="000000" w:themeColor="text1"/>
          <w:sz w:val="28"/>
          <w:szCs w:val="28"/>
        </w:rPr>
        <w:t>язку з таким розміщенням у мережі Інтернет порушуються майнові права суб</w:t>
      </w:r>
      <w:r>
        <w:rPr>
          <w:color w:val="000000" w:themeColor="text1"/>
          <w:sz w:val="28"/>
          <w:szCs w:val="28"/>
        </w:rPr>
        <w:t>’</w:t>
      </w:r>
      <w:r w:rsidRPr="00F00482">
        <w:rPr>
          <w:color w:val="000000" w:themeColor="text1"/>
          <w:sz w:val="28"/>
          <w:szCs w:val="28"/>
        </w:rPr>
        <w:t>єкта авторського права дає підстави для судового захисту авторського права. Неправомірне зберігання копії комп</w:t>
      </w:r>
      <w:r>
        <w:rPr>
          <w:color w:val="000000" w:themeColor="text1"/>
          <w:sz w:val="28"/>
          <w:szCs w:val="28"/>
        </w:rPr>
        <w:t>’</w:t>
      </w:r>
      <w:r w:rsidRPr="00F00482">
        <w:rPr>
          <w:color w:val="000000" w:themeColor="text1"/>
          <w:sz w:val="28"/>
          <w:szCs w:val="28"/>
        </w:rPr>
        <w:t>ютерної програми в пам</w:t>
      </w:r>
      <w:r>
        <w:rPr>
          <w:color w:val="000000" w:themeColor="text1"/>
          <w:sz w:val="28"/>
          <w:szCs w:val="28"/>
        </w:rPr>
        <w:t>’</w:t>
      </w:r>
      <w:r w:rsidRPr="00F00482">
        <w:rPr>
          <w:color w:val="000000" w:themeColor="text1"/>
          <w:sz w:val="28"/>
          <w:szCs w:val="28"/>
        </w:rPr>
        <w:t>яті електронного засобу (комп</w:t>
      </w:r>
      <w:r>
        <w:rPr>
          <w:color w:val="000000" w:themeColor="text1"/>
          <w:sz w:val="28"/>
          <w:szCs w:val="28"/>
        </w:rPr>
        <w:t>’</w:t>
      </w:r>
      <w:r w:rsidRPr="00F00482">
        <w:rPr>
          <w:color w:val="000000" w:themeColor="text1"/>
          <w:sz w:val="28"/>
          <w:szCs w:val="28"/>
        </w:rPr>
        <w:t>ютера тощо) є порушенням майнового авторського права</w:t>
      </w:r>
      <w:r>
        <w:rPr>
          <w:color w:val="000000" w:themeColor="text1"/>
          <w:sz w:val="28"/>
          <w:szCs w:val="28"/>
        </w:rPr>
        <w:t>»</w:t>
      </w:r>
      <w:r w:rsidRPr="00F00482">
        <w:rPr>
          <w:color w:val="000000" w:themeColor="text1"/>
          <w:sz w:val="28"/>
          <w:szCs w:val="28"/>
        </w:rPr>
        <w:t xml:space="preserve"> [</w:t>
      </w:r>
      <w:r>
        <w:rPr>
          <w:color w:val="000000" w:themeColor="text1"/>
          <w:sz w:val="28"/>
          <w:szCs w:val="28"/>
        </w:rPr>
        <w:t>1</w:t>
      </w:r>
      <w:r w:rsidRPr="00F00482">
        <w:rPr>
          <w:color w:val="000000" w:themeColor="text1"/>
          <w:sz w:val="28"/>
          <w:szCs w:val="28"/>
        </w:rPr>
        <w:t>2]. І хоча ці положення не визнаються обов</w:t>
      </w:r>
      <w:r>
        <w:rPr>
          <w:color w:val="000000" w:themeColor="text1"/>
          <w:sz w:val="28"/>
          <w:szCs w:val="28"/>
        </w:rPr>
        <w:t>’</w:t>
      </w:r>
      <w:r w:rsidRPr="00F00482">
        <w:rPr>
          <w:color w:val="000000" w:themeColor="text1"/>
          <w:sz w:val="28"/>
          <w:szCs w:val="28"/>
        </w:rPr>
        <w:t>язковими, але по суті використовуються судами у практиці вирішення спорів. Але не осягнуто ще безліч питань, які потребують негайного роз</w:t>
      </w:r>
      <w:r>
        <w:rPr>
          <w:color w:val="000000" w:themeColor="text1"/>
          <w:sz w:val="28"/>
          <w:szCs w:val="28"/>
        </w:rPr>
        <w:t>’</w:t>
      </w:r>
      <w:r w:rsidRPr="00F00482">
        <w:rPr>
          <w:color w:val="000000" w:themeColor="text1"/>
          <w:sz w:val="28"/>
          <w:szCs w:val="28"/>
        </w:rPr>
        <w:t xml:space="preserve">яснення та фіксації в законодавстві. </w:t>
      </w:r>
    </w:p>
    <w:p w14:paraId="796D7F6A" w14:textId="77777777" w:rsidR="007D1F71" w:rsidRPr="00F00482" w:rsidRDefault="007D1F71" w:rsidP="007D1F71">
      <w:pPr>
        <w:spacing w:line="360" w:lineRule="auto"/>
        <w:ind w:firstLine="709"/>
        <w:jc w:val="both"/>
        <w:rPr>
          <w:color w:val="000000" w:themeColor="text1"/>
          <w:sz w:val="28"/>
          <w:szCs w:val="28"/>
        </w:rPr>
      </w:pPr>
      <w:r w:rsidRPr="00F00482">
        <w:rPr>
          <w:color w:val="000000" w:themeColor="text1"/>
          <w:sz w:val="28"/>
          <w:szCs w:val="28"/>
        </w:rPr>
        <w:t xml:space="preserve">Наприклад, Ю.І. Юдкін в своїй статті, вказує </w:t>
      </w:r>
      <w:r>
        <w:rPr>
          <w:color w:val="000000" w:themeColor="text1"/>
          <w:sz w:val="28"/>
          <w:szCs w:val="28"/>
        </w:rPr>
        <w:t>«</w:t>
      </w:r>
      <w:r w:rsidRPr="00F00482">
        <w:rPr>
          <w:color w:val="000000" w:themeColor="text1"/>
          <w:sz w:val="28"/>
          <w:szCs w:val="28"/>
        </w:rPr>
        <w:t>перелік термінів, які необхідно визначити в законодавчому порядку це такі базові поняття, як, власне, мережа Інтернет, доменне ім</w:t>
      </w:r>
      <w:r>
        <w:rPr>
          <w:color w:val="000000" w:themeColor="text1"/>
          <w:sz w:val="28"/>
          <w:szCs w:val="28"/>
        </w:rPr>
        <w:t>’</w:t>
      </w:r>
      <w:r w:rsidRPr="00F00482">
        <w:rPr>
          <w:color w:val="000000" w:themeColor="text1"/>
          <w:sz w:val="28"/>
          <w:szCs w:val="28"/>
        </w:rPr>
        <w:t>я, директорія, файл, провайдер, хостинг-провайдер, власник доменного імені, сайт, статичне й динамічне представлення інформації, цифрова й аналогова форма представлення інформації, гіперпосилання, фрейм, трафік, клік, peer-to-peer, скачування, форум, ньюс-група та ін. Причому зробити це не в розрізнених підзаконних актах, важкодоступних для користувачів мережі, а в єдиному кодифікованому акті. Без цього всі спроби сформувати ефективний захист авторських прав у мережі Інтернет приречені на провал. Без цього щоразу у суді навіть у самій очевидній ситуації треба буде пояснювати су</w:t>
      </w:r>
      <w:r>
        <w:rPr>
          <w:color w:val="000000" w:themeColor="text1"/>
          <w:sz w:val="28"/>
          <w:szCs w:val="28"/>
        </w:rPr>
        <w:t>дді, про що ми говоримо» [1</w:t>
      </w:r>
      <w:r w:rsidRPr="00F00482">
        <w:rPr>
          <w:color w:val="000000" w:themeColor="text1"/>
          <w:sz w:val="28"/>
          <w:szCs w:val="28"/>
        </w:rPr>
        <w:t>5].</w:t>
      </w:r>
    </w:p>
    <w:p w14:paraId="7251AF1B" w14:textId="77777777" w:rsidR="007D1F71" w:rsidRDefault="007D1F71" w:rsidP="007D1F71">
      <w:pPr>
        <w:spacing w:line="360" w:lineRule="auto"/>
        <w:ind w:firstLine="709"/>
        <w:jc w:val="both"/>
        <w:rPr>
          <w:color w:val="000000" w:themeColor="text1"/>
          <w:sz w:val="28"/>
          <w:szCs w:val="28"/>
        </w:rPr>
      </w:pPr>
      <w:r w:rsidRPr="00F00482">
        <w:rPr>
          <w:color w:val="000000" w:themeColor="text1"/>
          <w:sz w:val="28"/>
          <w:szCs w:val="28"/>
        </w:rPr>
        <w:t>Д</w:t>
      </w:r>
      <w:r>
        <w:rPr>
          <w:color w:val="000000" w:themeColor="text1"/>
          <w:sz w:val="28"/>
          <w:szCs w:val="28"/>
        </w:rPr>
        <w:t>осліджено, що д</w:t>
      </w:r>
      <w:r w:rsidRPr="00F00482">
        <w:rPr>
          <w:color w:val="000000" w:themeColor="text1"/>
          <w:sz w:val="28"/>
          <w:szCs w:val="28"/>
        </w:rPr>
        <w:t>ержавною службою інтелектуальної власності були розроблені Рекомендації для Інтернет провайдерів, контент-провайдерів та користувачів файл обмінних мереж та інших веб-сервісів щодо правомірного використання об</w:t>
      </w:r>
      <w:r>
        <w:rPr>
          <w:color w:val="000000" w:themeColor="text1"/>
          <w:sz w:val="28"/>
          <w:szCs w:val="28"/>
        </w:rPr>
        <w:t>’</w:t>
      </w:r>
      <w:r w:rsidRPr="00F00482">
        <w:rPr>
          <w:color w:val="000000" w:themeColor="text1"/>
          <w:sz w:val="28"/>
          <w:szCs w:val="28"/>
        </w:rPr>
        <w:t xml:space="preserve">єктів авторського права і суміжних прав у мережі Інтернет. В них визначені порушення авторського права і суміжних прав у мережі </w:t>
      </w:r>
    </w:p>
    <w:p w14:paraId="10E90B97" w14:textId="02A0EA85" w:rsidR="007D1F71" w:rsidRDefault="007D1F71" w:rsidP="007D1F71">
      <w:pPr>
        <w:spacing w:line="360" w:lineRule="auto"/>
        <w:ind w:firstLine="709"/>
        <w:jc w:val="both"/>
        <w:rPr>
          <w:color w:val="000000" w:themeColor="text1"/>
          <w:sz w:val="28"/>
          <w:szCs w:val="28"/>
        </w:rPr>
      </w:pPr>
      <w:r w:rsidRPr="007D1F71">
        <w:rPr>
          <w:color w:val="000000" w:themeColor="text1"/>
          <w:sz w:val="28"/>
          <w:szCs w:val="28"/>
        </w:rPr>
        <w:lastRenderedPageBreak/>
        <w:t xml:space="preserve">Деякі науковці висловлюють думку щодо необхідності модернізації законодавства про авторське право відповідно до сучасних викликів, зокрема, розширення обсягу захисту авторських прав у цифрову епоху, стимулювання творчості та інновацій, сприяння доступу до культурних цінностей тощо. </w:t>
      </w:r>
    </w:p>
    <w:p w14:paraId="751566A5" w14:textId="32AC23E0" w:rsidR="007D1F71" w:rsidRDefault="007D1F71" w:rsidP="007D1F71">
      <w:pPr>
        <w:spacing w:line="360" w:lineRule="auto"/>
        <w:ind w:firstLine="709"/>
        <w:jc w:val="both"/>
        <w:rPr>
          <w:color w:val="000000" w:themeColor="text1"/>
          <w:sz w:val="28"/>
          <w:szCs w:val="28"/>
        </w:rPr>
      </w:pPr>
      <w:r w:rsidRPr="007D1F71">
        <w:rPr>
          <w:color w:val="000000" w:themeColor="text1"/>
          <w:sz w:val="28"/>
          <w:szCs w:val="28"/>
        </w:rPr>
        <w:t>Науковці також зосереджуються на вивчених міжнародних стандартах і рекомендаціях щодо авторського права, зокрема ті, що формулюють Всесвітньою організацією інтелектуальної власності (ВОІВ) та іншими міжнародними організаціями. Вони аналізують вплив міжнародних зобов'язань на внутрішнє законодавство України та містять пропозиції щодо гармонізації національного законодавства з міжнародними стандартами.</w:t>
      </w:r>
    </w:p>
    <w:p w14:paraId="623F6320" w14:textId="77777777" w:rsidR="007D1F71" w:rsidRDefault="007D1F71" w:rsidP="007D1F71">
      <w:pPr>
        <w:spacing w:line="360" w:lineRule="auto"/>
        <w:ind w:firstLine="709"/>
        <w:jc w:val="both"/>
        <w:rPr>
          <w:color w:val="000000" w:themeColor="text1"/>
          <w:sz w:val="28"/>
          <w:szCs w:val="28"/>
        </w:rPr>
      </w:pPr>
      <w:r w:rsidRPr="007D1F71">
        <w:rPr>
          <w:color w:val="000000" w:themeColor="text1"/>
          <w:sz w:val="28"/>
          <w:szCs w:val="28"/>
        </w:rPr>
        <w:t>О</w:t>
      </w:r>
      <w:r>
        <w:rPr>
          <w:color w:val="000000" w:themeColor="text1"/>
          <w:sz w:val="28"/>
          <w:szCs w:val="28"/>
          <w:lang w:val="uk-UA"/>
        </w:rPr>
        <w:t>тже, о</w:t>
      </w:r>
      <w:r w:rsidRPr="007D1F71">
        <w:rPr>
          <w:color w:val="000000" w:themeColor="text1"/>
          <w:sz w:val="28"/>
          <w:szCs w:val="28"/>
        </w:rPr>
        <w:t xml:space="preserve">собливості авторського права в Україні вступають Законом "Про авторське право і суміжні права". Вони передбачають, що автор має ексклюзивні права на використання свого твору, таке як відтворення, поширення, публічне виконання, трансляцію та інші. Тривалість авторського права становить життя автора та 70 років після його смерті. </w:t>
      </w:r>
    </w:p>
    <w:p w14:paraId="1D31E305" w14:textId="77777777" w:rsidR="007D1F71" w:rsidRDefault="007D1F71" w:rsidP="007D1F71">
      <w:pPr>
        <w:spacing w:line="360" w:lineRule="auto"/>
        <w:ind w:firstLine="709"/>
        <w:jc w:val="both"/>
        <w:rPr>
          <w:color w:val="000000" w:themeColor="text1"/>
          <w:sz w:val="28"/>
          <w:szCs w:val="28"/>
        </w:rPr>
      </w:pPr>
      <w:r w:rsidRPr="007D1F71">
        <w:rPr>
          <w:color w:val="000000" w:themeColor="text1"/>
          <w:sz w:val="28"/>
          <w:szCs w:val="28"/>
        </w:rPr>
        <w:t xml:space="preserve">Автори також мають право на отримання винагороди за використання своїх творів. Закон визначає також права співавторів, авторські права на фольклорні твори, права виконавців, права фонограми та права багатоканальних передач. </w:t>
      </w:r>
    </w:p>
    <w:p w14:paraId="75A0BB15" w14:textId="26C35AFF" w:rsidR="004E0559" w:rsidRDefault="007D1F71" w:rsidP="007D1F71">
      <w:pPr>
        <w:spacing w:line="360" w:lineRule="auto"/>
        <w:ind w:firstLine="709"/>
        <w:jc w:val="both"/>
        <w:rPr>
          <w:color w:val="000000" w:themeColor="text1"/>
          <w:sz w:val="28"/>
          <w:szCs w:val="28"/>
        </w:rPr>
      </w:pPr>
      <w:r>
        <w:rPr>
          <w:color w:val="000000" w:themeColor="text1"/>
          <w:sz w:val="28"/>
          <w:szCs w:val="28"/>
          <w:lang w:val="uk-UA"/>
        </w:rPr>
        <w:t>Таким чином, ц</w:t>
      </w:r>
      <w:r w:rsidRPr="007D1F71">
        <w:rPr>
          <w:color w:val="000000" w:themeColor="text1"/>
          <w:sz w:val="28"/>
          <w:szCs w:val="28"/>
        </w:rPr>
        <w:t>і особливості мають на меті захист і підтримку творчої діяльності авторів, сприяють розвитку культури та інтелектуальної власності в Україні.</w:t>
      </w:r>
    </w:p>
    <w:p w14:paraId="5DB0793C" w14:textId="5627CF8F" w:rsidR="004E0559" w:rsidRDefault="004E0559" w:rsidP="004E0559">
      <w:pPr>
        <w:spacing w:line="360" w:lineRule="auto"/>
        <w:jc w:val="both"/>
        <w:rPr>
          <w:color w:val="000000" w:themeColor="text1"/>
          <w:sz w:val="28"/>
          <w:szCs w:val="28"/>
        </w:rPr>
      </w:pPr>
    </w:p>
    <w:p w14:paraId="6BCCCAB0" w14:textId="77777777" w:rsidR="004E0559" w:rsidRPr="00F00482" w:rsidRDefault="004E0559" w:rsidP="004E0559">
      <w:pPr>
        <w:spacing w:line="360" w:lineRule="auto"/>
        <w:jc w:val="both"/>
        <w:rPr>
          <w:color w:val="000000" w:themeColor="text1"/>
          <w:sz w:val="28"/>
          <w:szCs w:val="28"/>
        </w:rPr>
      </w:pPr>
    </w:p>
    <w:p w14:paraId="2D9351AB" w14:textId="3EE9B368" w:rsidR="004E0559" w:rsidRPr="007D1F71" w:rsidRDefault="004E0559" w:rsidP="007D1F71">
      <w:pPr>
        <w:spacing w:line="360" w:lineRule="auto"/>
        <w:jc w:val="center"/>
        <w:rPr>
          <w:b/>
          <w:bCs/>
          <w:color w:val="000000" w:themeColor="text1"/>
          <w:sz w:val="28"/>
          <w:szCs w:val="28"/>
        </w:rPr>
      </w:pPr>
      <w:r w:rsidRPr="007D1F71">
        <w:rPr>
          <w:b/>
          <w:bCs/>
          <w:color w:val="000000" w:themeColor="text1"/>
          <w:sz w:val="28"/>
          <w:szCs w:val="28"/>
        </w:rPr>
        <w:t xml:space="preserve">2.2. Об’єкти та суб’єкти авторського права в </w:t>
      </w:r>
      <w:r w:rsidRPr="007D1F71">
        <w:rPr>
          <w:b/>
          <w:bCs/>
          <w:color w:val="000000" w:themeColor="text1"/>
          <w:sz w:val="28"/>
          <w:szCs w:val="28"/>
          <w:lang w:val="uk-UA"/>
        </w:rPr>
        <w:t>Україні</w:t>
      </w:r>
    </w:p>
    <w:p w14:paraId="5382CD7B" w14:textId="5C11B994" w:rsidR="007D1F71" w:rsidRDefault="007D1F71" w:rsidP="004E0559">
      <w:pPr>
        <w:spacing w:line="360" w:lineRule="auto"/>
        <w:jc w:val="both"/>
        <w:rPr>
          <w:color w:val="000000" w:themeColor="text1"/>
          <w:sz w:val="28"/>
          <w:szCs w:val="28"/>
        </w:rPr>
      </w:pPr>
    </w:p>
    <w:p w14:paraId="4E915E7A" w14:textId="674397E4" w:rsidR="007D1F71" w:rsidRDefault="007D1F71" w:rsidP="007D1F71">
      <w:pPr>
        <w:spacing w:line="360" w:lineRule="auto"/>
        <w:ind w:firstLine="709"/>
        <w:jc w:val="both"/>
        <w:rPr>
          <w:color w:val="000000" w:themeColor="text1"/>
          <w:sz w:val="28"/>
          <w:szCs w:val="28"/>
        </w:rPr>
      </w:pPr>
      <w:r w:rsidRPr="007D1F71">
        <w:rPr>
          <w:color w:val="000000" w:themeColor="text1"/>
          <w:sz w:val="28"/>
          <w:szCs w:val="28"/>
        </w:rPr>
        <w:t>В Україні об'єкти авторського права випускаються Законом України "Про авторське право і суміжні права" і охоплюють різноманітні творчі елементи людської діяльності.</w:t>
      </w:r>
    </w:p>
    <w:p w14:paraId="1B989B30" w14:textId="77777777" w:rsidR="007D1F71" w:rsidRDefault="007D1F71" w:rsidP="007D1F71">
      <w:pPr>
        <w:spacing w:line="360" w:lineRule="auto"/>
        <w:ind w:firstLine="709"/>
        <w:jc w:val="both"/>
        <w:rPr>
          <w:color w:val="000000" w:themeColor="text1"/>
          <w:sz w:val="28"/>
          <w:szCs w:val="28"/>
          <w:lang w:eastAsia="uk-UA"/>
        </w:rPr>
      </w:pPr>
      <w:r w:rsidRPr="00F00482">
        <w:rPr>
          <w:color w:val="000000" w:themeColor="text1"/>
          <w:sz w:val="28"/>
          <w:szCs w:val="28"/>
          <w:lang w:eastAsia="uk-UA"/>
        </w:rPr>
        <w:lastRenderedPageBreak/>
        <w:t xml:space="preserve">У науковій літературі авторські твори часто класифікують за їх змістом. Якщо твір являє собою систему понять, - це науковий твір, а якщо - систему образів, - це твір художній. Останні, у свою чергу, поділяються на твори літератури (белетристичні, публіцистичні, драматичні та ін.), музичні та музично-драматичні твори, аудіовізуальні, твори образотворчого мистецтва, твори хореографії та пантоміми, твори архітектури, містобудування і садово-паркового мистецтва; твори ужиткового мистецтва, фотографічні твори. </w:t>
      </w:r>
    </w:p>
    <w:p w14:paraId="48864F7D" w14:textId="77777777" w:rsidR="007D1F71" w:rsidRPr="00F00482" w:rsidRDefault="007D1F71" w:rsidP="007D1F71">
      <w:pPr>
        <w:spacing w:line="360" w:lineRule="auto"/>
        <w:ind w:firstLine="709"/>
        <w:jc w:val="both"/>
        <w:rPr>
          <w:color w:val="000000" w:themeColor="text1"/>
          <w:sz w:val="28"/>
          <w:szCs w:val="28"/>
          <w:lang w:eastAsia="uk-UA"/>
        </w:rPr>
      </w:pPr>
      <w:r w:rsidRPr="00F00482">
        <w:rPr>
          <w:color w:val="000000" w:themeColor="text1"/>
          <w:sz w:val="28"/>
          <w:szCs w:val="28"/>
          <w:lang w:eastAsia="uk-UA"/>
        </w:rPr>
        <w:t>Також закон надає охорону таким творам, як комп</w:t>
      </w:r>
      <w:r>
        <w:rPr>
          <w:color w:val="000000" w:themeColor="text1"/>
          <w:sz w:val="28"/>
          <w:szCs w:val="28"/>
          <w:lang w:eastAsia="uk-UA"/>
        </w:rPr>
        <w:t>’</w:t>
      </w:r>
      <w:r w:rsidRPr="00F00482">
        <w:rPr>
          <w:color w:val="000000" w:themeColor="text1"/>
          <w:sz w:val="28"/>
          <w:szCs w:val="28"/>
          <w:lang w:eastAsia="uk-UA"/>
        </w:rPr>
        <w:t>ютерні програми та бази даних, які можуть містити елементи наукового та інформаційного характеру. За своєю формою наукові та художні твори можуть бути письмовими (книги, брошури, статті), усними (виступи, лекції, промови, проповіді), у вигляді картин, зображень, ілюстрацій, карт, планів, креслень, ескізів, пластичних форм (декорації, макети). Причому охороні підлягають твори незалежно від їх призначення, жанру, обсягу, мети, незалежно від ступеня їх завершеності, а також факту їх оприлюднення.</w:t>
      </w:r>
    </w:p>
    <w:p w14:paraId="63A43A16" w14:textId="77777777" w:rsidR="007D1F71" w:rsidRPr="00F00482" w:rsidRDefault="007D1F71" w:rsidP="007D1F71">
      <w:pPr>
        <w:spacing w:line="360" w:lineRule="auto"/>
        <w:ind w:firstLine="709"/>
        <w:jc w:val="both"/>
        <w:rPr>
          <w:color w:val="000000" w:themeColor="text1"/>
          <w:sz w:val="28"/>
          <w:szCs w:val="28"/>
          <w:lang w:eastAsia="uk-UA"/>
        </w:rPr>
      </w:pPr>
      <w:r w:rsidRPr="00F00482">
        <w:rPr>
          <w:color w:val="000000" w:themeColor="text1"/>
          <w:sz w:val="28"/>
          <w:szCs w:val="28"/>
          <w:lang w:eastAsia="uk-UA"/>
        </w:rPr>
        <w:t>Необхідною умовою авторсько-правової охорони є ознаки, яким повинен відповідати будь-який твір. До таких ознак належать: творчий характер результату діяльності людини та об</w:t>
      </w:r>
      <w:r>
        <w:rPr>
          <w:color w:val="000000" w:themeColor="text1"/>
          <w:sz w:val="28"/>
          <w:szCs w:val="28"/>
          <w:lang w:eastAsia="uk-UA"/>
        </w:rPr>
        <w:t>’</w:t>
      </w:r>
      <w:r w:rsidRPr="00F00482">
        <w:rPr>
          <w:color w:val="000000" w:themeColor="text1"/>
          <w:sz w:val="28"/>
          <w:szCs w:val="28"/>
          <w:lang w:eastAsia="uk-UA"/>
        </w:rPr>
        <w:t>єктивна форма вираження твору.</w:t>
      </w:r>
    </w:p>
    <w:p w14:paraId="2E55495E" w14:textId="77777777" w:rsidR="007D1F71" w:rsidRDefault="007D1F71" w:rsidP="007D1F71">
      <w:pPr>
        <w:spacing w:line="360" w:lineRule="auto"/>
        <w:ind w:firstLine="709"/>
        <w:jc w:val="both"/>
        <w:rPr>
          <w:color w:val="000000" w:themeColor="text1"/>
          <w:sz w:val="28"/>
          <w:szCs w:val="28"/>
          <w:lang w:eastAsia="uk-UA"/>
        </w:rPr>
      </w:pPr>
      <w:r w:rsidRPr="00F00482">
        <w:rPr>
          <w:color w:val="000000" w:themeColor="text1"/>
          <w:sz w:val="28"/>
          <w:szCs w:val="28"/>
          <w:lang w:eastAsia="uk-UA"/>
        </w:rPr>
        <w:t>Творчість визначається як сфера духовного виробництва, інтелектуальна діяльність людини, яка характеризується певними якостями. Продукт творчості - це результат відображення у свідомості людини оточуючої її об</w:t>
      </w:r>
      <w:r>
        <w:rPr>
          <w:color w:val="000000" w:themeColor="text1"/>
          <w:sz w:val="28"/>
          <w:szCs w:val="28"/>
          <w:lang w:eastAsia="uk-UA"/>
        </w:rPr>
        <w:t>’</w:t>
      </w:r>
      <w:r w:rsidRPr="00F00482">
        <w:rPr>
          <w:color w:val="000000" w:themeColor="text1"/>
          <w:sz w:val="28"/>
          <w:szCs w:val="28"/>
          <w:lang w:eastAsia="uk-UA"/>
        </w:rPr>
        <w:t xml:space="preserve">єктивної дійсності. </w:t>
      </w:r>
    </w:p>
    <w:p w14:paraId="18EC59CB" w14:textId="77777777" w:rsidR="007D1F71" w:rsidRPr="00F00482" w:rsidRDefault="007D1F71" w:rsidP="007D1F71">
      <w:pPr>
        <w:spacing w:line="360" w:lineRule="auto"/>
        <w:ind w:firstLine="709"/>
        <w:jc w:val="both"/>
        <w:rPr>
          <w:color w:val="000000" w:themeColor="text1"/>
          <w:sz w:val="28"/>
          <w:szCs w:val="28"/>
          <w:lang w:eastAsia="uk-UA"/>
        </w:rPr>
      </w:pPr>
      <w:r w:rsidRPr="00F00482">
        <w:rPr>
          <w:color w:val="000000" w:themeColor="text1"/>
          <w:sz w:val="28"/>
          <w:szCs w:val="28"/>
          <w:lang w:eastAsia="uk-UA"/>
        </w:rPr>
        <w:t>Твір повинен мати зовнішню об</w:t>
      </w:r>
      <w:r>
        <w:rPr>
          <w:color w:val="000000" w:themeColor="text1"/>
          <w:sz w:val="28"/>
          <w:szCs w:val="28"/>
          <w:lang w:eastAsia="uk-UA"/>
        </w:rPr>
        <w:t>’</w:t>
      </w:r>
      <w:r w:rsidRPr="00F00482">
        <w:rPr>
          <w:color w:val="000000" w:themeColor="text1"/>
          <w:sz w:val="28"/>
          <w:szCs w:val="28"/>
          <w:lang w:eastAsia="uk-UA"/>
        </w:rPr>
        <w:t>єктивну форму вираження та</w:t>
      </w:r>
      <w:r>
        <w:rPr>
          <w:color w:val="000000" w:themeColor="text1"/>
          <w:sz w:val="28"/>
          <w:szCs w:val="28"/>
          <w:lang w:eastAsia="uk-UA"/>
        </w:rPr>
        <w:t xml:space="preserve"> існувати самостійно від автора</w:t>
      </w:r>
      <w:r w:rsidRPr="00F00482">
        <w:rPr>
          <w:color w:val="000000" w:themeColor="text1"/>
          <w:sz w:val="28"/>
          <w:szCs w:val="28"/>
          <w:lang w:eastAsia="uk-UA"/>
        </w:rPr>
        <w:t>. Під об</w:t>
      </w:r>
      <w:r>
        <w:rPr>
          <w:color w:val="000000" w:themeColor="text1"/>
          <w:sz w:val="28"/>
          <w:szCs w:val="28"/>
          <w:lang w:eastAsia="uk-UA"/>
        </w:rPr>
        <w:t>’</w:t>
      </w:r>
      <w:r w:rsidRPr="00F00482">
        <w:rPr>
          <w:color w:val="000000" w:themeColor="text1"/>
          <w:sz w:val="28"/>
          <w:szCs w:val="28"/>
          <w:lang w:eastAsia="uk-UA"/>
        </w:rPr>
        <w:t>єктивною формою твору розуміється форма, яка робить твір не просто доступним для сприйняття</w:t>
      </w:r>
      <w:r>
        <w:rPr>
          <w:color w:val="000000" w:themeColor="text1"/>
          <w:sz w:val="28"/>
          <w:szCs w:val="28"/>
          <w:lang w:eastAsia="uk-UA"/>
        </w:rPr>
        <w:t xml:space="preserve"> інших людей, а й відтворюваним</w:t>
      </w:r>
      <w:r w:rsidRPr="00F00482">
        <w:rPr>
          <w:color w:val="000000" w:themeColor="text1"/>
          <w:sz w:val="28"/>
          <w:szCs w:val="28"/>
          <w:lang w:eastAsia="uk-UA"/>
        </w:rPr>
        <w:t>.</w:t>
      </w:r>
    </w:p>
    <w:p w14:paraId="3E3D6E87" w14:textId="77777777" w:rsidR="007D1F71" w:rsidRDefault="007D1F71" w:rsidP="007D1F71">
      <w:pPr>
        <w:spacing w:line="360" w:lineRule="auto"/>
        <w:ind w:firstLine="709"/>
        <w:jc w:val="both"/>
        <w:rPr>
          <w:color w:val="000000" w:themeColor="text1"/>
          <w:sz w:val="28"/>
          <w:szCs w:val="28"/>
          <w:lang w:eastAsia="uk-UA"/>
        </w:rPr>
      </w:pPr>
      <w:r>
        <w:rPr>
          <w:color w:val="000000" w:themeColor="text1"/>
          <w:sz w:val="28"/>
          <w:szCs w:val="28"/>
          <w:lang w:eastAsia="uk-UA"/>
        </w:rPr>
        <w:t>«</w:t>
      </w:r>
      <w:r w:rsidRPr="00F00482">
        <w:rPr>
          <w:color w:val="000000" w:themeColor="text1"/>
          <w:sz w:val="28"/>
          <w:szCs w:val="28"/>
          <w:lang w:eastAsia="uk-UA"/>
        </w:rPr>
        <w:t>Разом з тим авторське право охороняє не відокремлений зміст твору, не його відокремлену форму, а твір як єдність форми і змісту. Охорона надається твору в цілому як результату творчої діяльності, але насамперед у зв</w:t>
      </w:r>
      <w:r>
        <w:rPr>
          <w:color w:val="000000" w:themeColor="text1"/>
          <w:sz w:val="28"/>
          <w:szCs w:val="28"/>
          <w:lang w:eastAsia="uk-UA"/>
        </w:rPr>
        <w:t>’</w:t>
      </w:r>
      <w:r w:rsidRPr="00F00482">
        <w:rPr>
          <w:color w:val="000000" w:themeColor="text1"/>
          <w:sz w:val="28"/>
          <w:szCs w:val="28"/>
          <w:lang w:eastAsia="uk-UA"/>
        </w:rPr>
        <w:t xml:space="preserve">язку з його формою, яка дозволяє відокремити твір за зовнішніми ознаками2. Однаковими </w:t>
      </w:r>
      <w:r w:rsidRPr="00F00482">
        <w:rPr>
          <w:color w:val="000000" w:themeColor="text1"/>
          <w:sz w:val="28"/>
          <w:szCs w:val="28"/>
          <w:lang w:eastAsia="uk-UA"/>
        </w:rPr>
        <w:lastRenderedPageBreak/>
        <w:t>думками, ідеями, інформацією можуть володіти різні люди, але форма їх вираження завжди буде відрізнятися та залежати від індивідуальних інтелектуальних та психологічних якостей автора. Тому завданням авторського права є охорона індивідуальної, творчо створеної форми вираження ідей, думок, образів і понять</w:t>
      </w:r>
      <w:r>
        <w:rPr>
          <w:color w:val="000000" w:themeColor="text1"/>
          <w:sz w:val="28"/>
          <w:szCs w:val="28"/>
          <w:lang w:eastAsia="uk-UA"/>
        </w:rPr>
        <w:t>»</w:t>
      </w:r>
      <w:r w:rsidRPr="00935E04">
        <w:rPr>
          <w:color w:val="000000" w:themeColor="text1"/>
          <w:sz w:val="28"/>
          <w:szCs w:val="28"/>
        </w:rPr>
        <w:t xml:space="preserve"> [</w:t>
      </w:r>
      <w:r>
        <w:rPr>
          <w:color w:val="000000" w:themeColor="text1"/>
          <w:sz w:val="28"/>
          <w:szCs w:val="28"/>
        </w:rPr>
        <w:t>23</w:t>
      </w:r>
      <w:r w:rsidRPr="00935E04">
        <w:rPr>
          <w:color w:val="000000" w:themeColor="text1"/>
          <w:sz w:val="28"/>
          <w:szCs w:val="28"/>
        </w:rPr>
        <w:t xml:space="preserve">]. </w:t>
      </w:r>
      <w:r w:rsidRPr="00F00482">
        <w:rPr>
          <w:color w:val="000000" w:themeColor="text1"/>
          <w:sz w:val="28"/>
          <w:szCs w:val="28"/>
          <w:lang w:eastAsia="uk-UA"/>
        </w:rPr>
        <w:t xml:space="preserve"> </w:t>
      </w:r>
    </w:p>
    <w:p w14:paraId="55C60A35" w14:textId="77777777" w:rsidR="007D1F71" w:rsidRPr="00F00482" w:rsidRDefault="007D1F71" w:rsidP="007D1F71">
      <w:pPr>
        <w:spacing w:line="360" w:lineRule="auto"/>
        <w:ind w:firstLine="709"/>
        <w:jc w:val="both"/>
        <w:rPr>
          <w:color w:val="000000" w:themeColor="text1"/>
          <w:sz w:val="28"/>
          <w:szCs w:val="28"/>
          <w:lang w:eastAsia="uk-UA"/>
        </w:rPr>
      </w:pPr>
      <w:r w:rsidRPr="00F00482">
        <w:rPr>
          <w:color w:val="000000" w:themeColor="text1"/>
          <w:sz w:val="28"/>
          <w:szCs w:val="28"/>
          <w:lang w:eastAsia="uk-UA"/>
        </w:rPr>
        <w:t>Частиною 3 ст. 8 Закону передбачено, що правова охорона поширюється тільки на форму вираження твору і не поширюється на будь-які ідеї, теорії, принципи, методи, процедури, процеси, системи, способи, концепції, відкриття, навіть якщо вони виражені, описані, пояснені, проілюстровані у творі.</w:t>
      </w:r>
    </w:p>
    <w:p w14:paraId="298272F0" w14:textId="77777777" w:rsidR="007D1F71" w:rsidRPr="00F00482" w:rsidRDefault="007D1F71" w:rsidP="007D1F71">
      <w:pPr>
        <w:spacing w:line="360" w:lineRule="auto"/>
        <w:ind w:firstLine="709"/>
        <w:jc w:val="both"/>
        <w:rPr>
          <w:color w:val="000000" w:themeColor="text1"/>
          <w:sz w:val="28"/>
          <w:szCs w:val="28"/>
          <w:lang w:eastAsia="uk-UA"/>
        </w:rPr>
      </w:pPr>
      <w:r w:rsidRPr="00F00482">
        <w:rPr>
          <w:color w:val="000000" w:themeColor="text1"/>
          <w:sz w:val="28"/>
          <w:szCs w:val="28"/>
          <w:lang w:eastAsia="uk-UA"/>
        </w:rPr>
        <w:t>У процесі творчої діяльності можуть створюватися не тільки абсолютно нові твори, а й творчі переробки вже існуючих. Це можуть бути сценарії, створені на базі літературного твору, або аранжування чи оркестровки музичного твору, тексти перекладів тощо. Якщо новий творчий продукт містить елементи іншого твору, що охороняється, але сам є результатом творчої праці зі створення нової форми, такий об</w:t>
      </w:r>
      <w:r>
        <w:rPr>
          <w:color w:val="000000" w:themeColor="text1"/>
          <w:sz w:val="28"/>
          <w:szCs w:val="28"/>
          <w:lang w:eastAsia="uk-UA"/>
        </w:rPr>
        <w:t>’</w:t>
      </w:r>
      <w:r w:rsidRPr="00F00482">
        <w:rPr>
          <w:color w:val="000000" w:themeColor="text1"/>
          <w:sz w:val="28"/>
          <w:szCs w:val="28"/>
          <w:lang w:eastAsia="uk-UA"/>
        </w:rPr>
        <w:t>єкт називається похідним або залежним. Похідні твори охороняються авторським правом як окремі творчі результати, але за умови, що вони були створені без порушення авторського права осіб, чиї твори були використані для творчої переробки, тобто за згодою останніх.</w:t>
      </w:r>
    </w:p>
    <w:p w14:paraId="0C80394E" w14:textId="77777777" w:rsidR="007D1F71" w:rsidRPr="00F00482" w:rsidRDefault="007D1F71" w:rsidP="007D1F71">
      <w:pPr>
        <w:spacing w:line="360" w:lineRule="auto"/>
        <w:ind w:firstLine="709"/>
        <w:jc w:val="both"/>
        <w:rPr>
          <w:color w:val="000000" w:themeColor="text1"/>
          <w:sz w:val="28"/>
          <w:szCs w:val="28"/>
          <w:lang w:eastAsia="uk-UA"/>
        </w:rPr>
      </w:pPr>
      <w:r>
        <w:rPr>
          <w:color w:val="000000" w:themeColor="text1"/>
          <w:sz w:val="28"/>
          <w:szCs w:val="28"/>
          <w:lang w:eastAsia="uk-UA"/>
        </w:rPr>
        <w:t>«</w:t>
      </w:r>
      <w:r w:rsidRPr="00F00482">
        <w:rPr>
          <w:color w:val="000000" w:themeColor="text1"/>
          <w:sz w:val="28"/>
          <w:szCs w:val="28"/>
          <w:lang w:eastAsia="uk-UA"/>
        </w:rPr>
        <w:t>До об</w:t>
      </w:r>
      <w:r>
        <w:rPr>
          <w:color w:val="000000" w:themeColor="text1"/>
          <w:sz w:val="28"/>
          <w:szCs w:val="28"/>
          <w:lang w:eastAsia="uk-UA"/>
        </w:rPr>
        <w:t>’</w:t>
      </w:r>
      <w:r w:rsidRPr="00F00482">
        <w:rPr>
          <w:color w:val="000000" w:themeColor="text1"/>
          <w:sz w:val="28"/>
          <w:szCs w:val="28"/>
          <w:lang w:eastAsia="uk-UA"/>
        </w:rPr>
        <w:t>єктів авторського права належать складені твори - різноманітні збірники, якщо вони є результатом творчої праці за добором, координацією або упорядкуванням певного матеріалу (збірники творів, обробок фольклору, енциклопедії, словники, антології, газети, журнали та інші періодичні видання). При цьому умовою охорони є дотримання авторських прав на твори, що увійшли до них як складові частини. Авторські права упорядника поширюються на новий складений твір у цілому та не охоплюють самі твори, дані чи інформацію, що становлять його зміст. Тому автори окремих об</w:t>
      </w:r>
      <w:r>
        <w:rPr>
          <w:color w:val="000000" w:themeColor="text1"/>
          <w:sz w:val="28"/>
          <w:szCs w:val="28"/>
          <w:lang w:eastAsia="uk-UA"/>
        </w:rPr>
        <w:t>’</w:t>
      </w:r>
      <w:r w:rsidRPr="00F00482">
        <w:rPr>
          <w:color w:val="000000" w:themeColor="text1"/>
          <w:sz w:val="28"/>
          <w:szCs w:val="28"/>
          <w:lang w:eastAsia="uk-UA"/>
        </w:rPr>
        <w:t>єктів, включених до складеного твору, мають право використовувати їх незалежно від усього збірника, якщо інше не передбачено авторським договором з його упорядником. Зокрема, вони вправі надавати дозвіл на підбір та розташування їх творів іншим упорядникам</w:t>
      </w:r>
      <w:r>
        <w:rPr>
          <w:color w:val="000000" w:themeColor="text1"/>
          <w:sz w:val="28"/>
          <w:szCs w:val="28"/>
          <w:lang w:eastAsia="uk-UA"/>
        </w:rPr>
        <w:t>»</w:t>
      </w:r>
      <w:r w:rsidRPr="00935E04">
        <w:rPr>
          <w:color w:val="000000" w:themeColor="text1"/>
          <w:sz w:val="28"/>
          <w:szCs w:val="28"/>
        </w:rPr>
        <w:t xml:space="preserve"> [</w:t>
      </w:r>
      <w:r>
        <w:rPr>
          <w:color w:val="000000" w:themeColor="text1"/>
          <w:sz w:val="28"/>
          <w:szCs w:val="28"/>
        </w:rPr>
        <w:t>2</w:t>
      </w:r>
      <w:r w:rsidRPr="00935E04">
        <w:rPr>
          <w:color w:val="000000" w:themeColor="text1"/>
          <w:sz w:val="28"/>
          <w:szCs w:val="28"/>
        </w:rPr>
        <w:t>1].</w:t>
      </w:r>
    </w:p>
    <w:p w14:paraId="2E233031" w14:textId="77777777" w:rsidR="007D1F71" w:rsidRPr="00F00482" w:rsidRDefault="007D1F71" w:rsidP="007D1F71">
      <w:pPr>
        <w:spacing w:line="360" w:lineRule="auto"/>
        <w:ind w:firstLine="709"/>
        <w:jc w:val="both"/>
        <w:rPr>
          <w:color w:val="000000" w:themeColor="text1"/>
          <w:sz w:val="28"/>
          <w:szCs w:val="28"/>
          <w:lang w:eastAsia="uk-UA"/>
        </w:rPr>
      </w:pPr>
      <w:r w:rsidRPr="00F00482">
        <w:rPr>
          <w:color w:val="000000" w:themeColor="text1"/>
          <w:sz w:val="28"/>
          <w:szCs w:val="28"/>
          <w:lang w:eastAsia="uk-UA"/>
        </w:rPr>
        <w:lastRenderedPageBreak/>
        <w:t>До складених творів належать компіляції даних (бази даних), якщо вони за добором або упорядкуванням їх складових частин є результатом інтелектуальної діяльності. Згідно зі ст. 433 ЦК творча компіляція даних охороняється як така, тому ця охорона не поширюється на матеріал, що є складовим компіляції. Останній може бути самостійним об</w:t>
      </w:r>
      <w:r>
        <w:rPr>
          <w:color w:val="000000" w:themeColor="text1"/>
          <w:sz w:val="28"/>
          <w:szCs w:val="28"/>
          <w:lang w:eastAsia="uk-UA"/>
        </w:rPr>
        <w:t>’</w:t>
      </w:r>
      <w:r w:rsidRPr="00F00482">
        <w:rPr>
          <w:color w:val="000000" w:themeColor="text1"/>
          <w:sz w:val="28"/>
          <w:szCs w:val="28"/>
          <w:lang w:eastAsia="uk-UA"/>
        </w:rPr>
        <w:t>єктом авторського або іншого інтелектуального права особи, яка створила чи придбала певну інформацію. Авторське право на бази даних не повинно зачіпати прав інших осіб на матеріал цієї бази. Тому створення і подальше її використання має відбуватися тільки за згодою правоволодільців об</w:t>
      </w:r>
      <w:r>
        <w:rPr>
          <w:color w:val="000000" w:themeColor="text1"/>
          <w:sz w:val="28"/>
          <w:szCs w:val="28"/>
          <w:lang w:eastAsia="uk-UA"/>
        </w:rPr>
        <w:t>’</w:t>
      </w:r>
      <w:r w:rsidRPr="00F00482">
        <w:rPr>
          <w:color w:val="000000" w:themeColor="text1"/>
          <w:sz w:val="28"/>
          <w:szCs w:val="28"/>
          <w:lang w:eastAsia="uk-UA"/>
        </w:rPr>
        <w:t>єктів, що компілюються з певною метою.</w:t>
      </w:r>
    </w:p>
    <w:p w14:paraId="16FC8CE3" w14:textId="77777777" w:rsidR="007D1F71" w:rsidRDefault="007D1F71" w:rsidP="007D1F71">
      <w:pPr>
        <w:spacing w:line="360" w:lineRule="auto"/>
        <w:ind w:firstLine="709"/>
        <w:jc w:val="both"/>
        <w:rPr>
          <w:color w:val="000000" w:themeColor="text1"/>
          <w:sz w:val="28"/>
          <w:szCs w:val="28"/>
          <w:lang w:eastAsia="uk-UA"/>
        </w:rPr>
      </w:pPr>
      <w:r>
        <w:rPr>
          <w:color w:val="000000" w:themeColor="text1"/>
          <w:sz w:val="28"/>
          <w:szCs w:val="28"/>
          <w:lang w:eastAsia="uk-UA"/>
        </w:rPr>
        <w:t>«</w:t>
      </w:r>
      <w:r w:rsidRPr="00F00482">
        <w:rPr>
          <w:color w:val="000000" w:themeColor="text1"/>
          <w:sz w:val="28"/>
          <w:szCs w:val="28"/>
          <w:lang w:eastAsia="uk-UA"/>
        </w:rPr>
        <w:t>Авторське право охороняє не тільки твір у цілому, а й будь-яку його частину, яка може використовуватися самостійно, у тому числі й оригінальну назву твору.</w:t>
      </w:r>
      <w:r>
        <w:rPr>
          <w:color w:val="000000" w:themeColor="text1"/>
          <w:sz w:val="28"/>
          <w:szCs w:val="28"/>
          <w:lang w:eastAsia="uk-UA"/>
        </w:rPr>
        <w:t xml:space="preserve"> </w:t>
      </w:r>
      <w:r w:rsidRPr="00F00482">
        <w:rPr>
          <w:color w:val="000000" w:themeColor="text1"/>
          <w:sz w:val="28"/>
          <w:szCs w:val="28"/>
          <w:lang w:eastAsia="uk-UA"/>
        </w:rPr>
        <w:t>Не визнаються об</w:t>
      </w:r>
      <w:r>
        <w:rPr>
          <w:color w:val="000000" w:themeColor="text1"/>
          <w:sz w:val="28"/>
          <w:szCs w:val="28"/>
          <w:lang w:eastAsia="uk-UA"/>
        </w:rPr>
        <w:t>’</w:t>
      </w:r>
      <w:r w:rsidRPr="00F00482">
        <w:rPr>
          <w:color w:val="000000" w:themeColor="text1"/>
          <w:sz w:val="28"/>
          <w:szCs w:val="28"/>
          <w:lang w:eastAsia="uk-UA"/>
        </w:rPr>
        <w:t xml:space="preserve">єктами авторського права, згідно зі </w:t>
      </w:r>
      <w:r>
        <w:rPr>
          <w:color w:val="000000" w:themeColor="text1"/>
          <w:sz w:val="28"/>
          <w:szCs w:val="28"/>
          <w:lang w:eastAsia="uk-UA"/>
        </w:rPr>
        <w:t xml:space="preserve">ст. 434 ЦК та ст. 10 Закону: </w:t>
      </w:r>
    </w:p>
    <w:p w14:paraId="71B5A612" w14:textId="77777777" w:rsidR="007D1F71" w:rsidRDefault="007D1F71">
      <w:pPr>
        <w:pStyle w:val="a3"/>
        <w:numPr>
          <w:ilvl w:val="0"/>
          <w:numId w:val="9"/>
        </w:numPr>
        <w:spacing w:line="360" w:lineRule="auto"/>
        <w:jc w:val="both"/>
        <w:rPr>
          <w:color w:val="000000" w:themeColor="text1"/>
          <w:sz w:val="28"/>
          <w:szCs w:val="28"/>
          <w:lang w:eastAsia="uk-UA"/>
        </w:rPr>
      </w:pPr>
      <w:r w:rsidRPr="00BD1F67">
        <w:rPr>
          <w:color w:val="000000" w:themeColor="text1"/>
          <w:sz w:val="28"/>
          <w:szCs w:val="28"/>
          <w:lang w:eastAsia="uk-UA"/>
        </w:rPr>
        <w:t>повідомлення про новини дня або поточні події, що мають характе</w:t>
      </w:r>
      <w:r>
        <w:rPr>
          <w:color w:val="000000" w:themeColor="text1"/>
          <w:sz w:val="28"/>
          <w:szCs w:val="28"/>
          <w:lang w:eastAsia="uk-UA"/>
        </w:rPr>
        <w:t>р звичайної прес-інформації;</w:t>
      </w:r>
    </w:p>
    <w:p w14:paraId="60B0F6ED" w14:textId="77777777" w:rsidR="007D1F71" w:rsidRDefault="007D1F71">
      <w:pPr>
        <w:pStyle w:val="a3"/>
        <w:numPr>
          <w:ilvl w:val="0"/>
          <w:numId w:val="9"/>
        </w:numPr>
        <w:spacing w:line="360" w:lineRule="auto"/>
        <w:jc w:val="both"/>
        <w:rPr>
          <w:color w:val="000000" w:themeColor="text1"/>
          <w:sz w:val="28"/>
          <w:szCs w:val="28"/>
          <w:lang w:eastAsia="uk-UA"/>
        </w:rPr>
      </w:pPr>
      <w:r w:rsidRPr="00BD1F67">
        <w:rPr>
          <w:color w:val="000000" w:themeColor="text1"/>
          <w:sz w:val="28"/>
          <w:szCs w:val="28"/>
          <w:lang w:eastAsia="uk-UA"/>
        </w:rPr>
        <w:t xml:space="preserve">твори народної творчості (фольклор) - приказки, частівки, танці, художні промисли, народні костюми, тощо; </w:t>
      </w:r>
    </w:p>
    <w:p w14:paraId="7FFDBBA2" w14:textId="77777777" w:rsidR="007D1F71" w:rsidRDefault="007D1F71">
      <w:pPr>
        <w:pStyle w:val="a3"/>
        <w:numPr>
          <w:ilvl w:val="0"/>
          <w:numId w:val="9"/>
        </w:numPr>
        <w:spacing w:line="360" w:lineRule="auto"/>
        <w:jc w:val="both"/>
        <w:rPr>
          <w:color w:val="000000" w:themeColor="text1"/>
          <w:sz w:val="28"/>
          <w:szCs w:val="28"/>
          <w:lang w:eastAsia="uk-UA"/>
        </w:rPr>
      </w:pPr>
      <w:r w:rsidRPr="00BD1F67">
        <w:rPr>
          <w:color w:val="000000" w:themeColor="text1"/>
          <w:sz w:val="28"/>
          <w:szCs w:val="28"/>
          <w:lang w:eastAsia="uk-UA"/>
        </w:rPr>
        <w:t>видані органами державної влади у межах їх повноважень офіційні документи політичного, законодавчого, адміністративного характеру (закони, укази, постанови, судові рішення, державні стандарти тощо) та їх офіційні переклади;</w:t>
      </w:r>
      <w:r>
        <w:rPr>
          <w:color w:val="000000" w:themeColor="text1"/>
          <w:sz w:val="28"/>
          <w:szCs w:val="28"/>
          <w:lang w:eastAsia="uk-UA"/>
        </w:rPr>
        <w:t xml:space="preserve"> </w:t>
      </w:r>
    </w:p>
    <w:p w14:paraId="44143860" w14:textId="77777777" w:rsidR="007D1F71" w:rsidRDefault="007D1F71">
      <w:pPr>
        <w:pStyle w:val="a3"/>
        <w:numPr>
          <w:ilvl w:val="0"/>
          <w:numId w:val="9"/>
        </w:numPr>
        <w:spacing w:line="360" w:lineRule="auto"/>
        <w:jc w:val="both"/>
        <w:rPr>
          <w:color w:val="000000" w:themeColor="text1"/>
          <w:sz w:val="28"/>
          <w:szCs w:val="28"/>
          <w:lang w:eastAsia="uk-UA"/>
        </w:rPr>
      </w:pPr>
      <w:r w:rsidRPr="00BD1F67">
        <w:rPr>
          <w:color w:val="000000" w:themeColor="text1"/>
          <w:sz w:val="28"/>
          <w:szCs w:val="28"/>
          <w:lang w:eastAsia="uk-UA"/>
        </w:rPr>
        <w:t xml:space="preserve">державні символи України, державні нагороди, символи і знаки органів державної влади, Збройних Сил України та інших військових формувань, символіка територіальних громад, символи та знаки підприємств, установ та організацій, але після їх офіційного затвердження (флаги, герби, гімни, ордени); </w:t>
      </w:r>
    </w:p>
    <w:p w14:paraId="56C3A4E6" w14:textId="77777777" w:rsidR="007D1F71" w:rsidRDefault="007D1F71">
      <w:pPr>
        <w:pStyle w:val="a3"/>
        <w:numPr>
          <w:ilvl w:val="0"/>
          <w:numId w:val="9"/>
        </w:numPr>
        <w:spacing w:line="360" w:lineRule="auto"/>
        <w:jc w:val="both"/>
        <w:rPr>
          <w:color w:val="000000" w:themeColor="text1"/>
          <w:sz w:val="28"/>
          <w:szCs w:val="28"/>
          <w:lang w:eastAsia="uk-UA"/>
        </w:rPr>
      </w:pPr>
      <w:r w:rsidRPr="00BD1F67">
        <w:rPr>
          <w:color w:val="000000" w:themeColor="text1"/>
          <w:sz w:val="28"/>
          <w:szCs w:val="28"/>
          <w:lang w:eastAsia="uk-UA"/>
        </w:rPr>
        <w:t xml:space="preserve">грошові знаки; </w:t>
      </w:r>
    </w:p>
    <w:p w14:paraId="2A99E638" w14:textId="77777777" w:rsidR="007D1F71" w:rsidRPr="00BD1F67" w:rsidRDefault="007D1F71">
      <w:pPr>
        <w:pStyle w:val="a3"/>
        <w:numPr>
          <w:ilvl w:val="0"/>
          <w:numId w:val="9"/>
        </w:numPr>
        <w:spacing w:line="360" w:lineRule="auto"/>
        <w:jc w:val="both"/>
        <w:rPr>
          <w:color w:val="000000" w:themeColor="text1"/>
          <w:sz w:val="28"/>
          <w:szCs w:val="28"/>
          <w:lang w:eastAsia="uk-UA"/>
        </w:rPr>
      </w:pPr>
      <w:r w:rsidRPr="00BD1F67">
        <w:rPr>
          <w:color w:val="000000" w:themeColor="text1"/>
          <w:sz w:val="28"/>
          <w:szCs w:val="28"/>
          <w:lang w:eastAsia="uk-UA"/>
        </w:rPr>
        <w:t xml:space="preserve">розклади руху транспортних засобів, розклади телерадіопередач, телефонні довідники та інші аналогічні бази даних, що не відповідають </w:t>
      </w:r>
      <w:r w:rsidRPr="00BD1F67">
        <w:rPr>
          <w:color w:val="000000" w:themeColor="text1"/>
          <w:sz w:val="28"/>
          <w:szCs w:val="28"/>
          <w:lang w:eastAsia="uk-UA"/>
        </w:rPr>
        <w:lastRenderedPageBreak/>
        <w:t>критеріям оригінальності і на які поширюється право (своєрідн</w:t>
      </w:r>
      <w:r>
        <w:rPr>
          <w:color w:val="000000" w:themeColor="text1"/>
          <w:sz w:val="28"/>
          <w:szCs w:val="28"/>
          <w:lang w:eastAsia="uk-UA"/>
        </w:rPr>
        <w:t xml:space="preserve">е право, право особливого роду)» </w:t>
      </w:r>
      <w:r w:rsidRPr="00935E04">
        <w:rPr>
          <w:color w:val="000000" w:themeColor="text1"/>
          <w:sz w:val="28"/>
          <w:szCs w:val="28"/>
        </w:rPr>
        <w:t>[</w:t>
      </w:r>
      <w:r>
        <w:rPr>
          <w:color w:val="000000" w:themeColor="text1"/>
          <w:sz w:val="28"/>
          <w:szCs w:val="28"/>
        </w:rPr>
        <w:t>20</w:t>
      </w:r>
      <w:r w:rsidRPr="00935E04">
        <w:rPr>
          <w:color w:val="000000" w:themeColor="text1"/>
          <w:sz w:val="28"/>
          <w:szCs w:val="28"/>
        </w:rPr>
        <w:t>].</w:t>
      </w:r>
    </w:p>
    <w:p w14:paraId="6D21C3F0" w14:textId="77777777" w:rsidR="007D1F71" w:rsidRPr="00F00482" w:rsidRDefault="007D1F71" w:rsidP="007D1F71">
      <w:pPr>
        <w:spacing w:line="360" w:lineRule="auto"/>
        <w:ind w:firstLine="709"/>
        <w:jc w:val="both"/>
        <w:rPr>
          <w:color w:val="000000" w:themeColor="text1"/>
          <w:sz w:val="28"/>
          <w:szCs w:val="28"/>
          <w:lang w:eastAsia="uk-UA"/>
        </w:rPr>
      </w:pPr>
      <w:r w:rsidRPr="00F00482">
        <w:rPr>
          <w:color w:val="000000" w:themeColor="text1"/>
          <w:sz w:val="28"/>
          <w:szCs w:val="28"/>
          <w:lang w:eastAsia="uk-UA"/>
        </w:rPr>
        <w:t>Відповідно до ст. 7 Закону суб</w:t>
      </w:r>
      <w:r>
        <w:rPr>
          <w:color w:val="000000" w:themeColor="text1"/>
          <w:sz w:val="28"/>
          <w:szCs w:val="28"/>
          <w:lang w:eastAsia="uk-UA"/>
        </w:rPr>
        <w:t>’</w:t>
      </w:r>
      <w:r w:rsidRPr="00F00482">
        <w:rPr>
          <w:color w:val="000000" w:themeColor="text1"/>
          <w:sz w:val="28"/>
          <w:szCs w:val="28"/>
          <w:lang w:eastAsia="uk-UA"/>
        </w:rPr>
        <w:t>єктами авторського права є автори творів, їх спадкоємці та особи, яким автори чи їх спадкоємці передали свої авторські майнові права. Автором є фізична особа, яка своєю творчою працею створила твір, тобто безпосередній створювач твору (ст. 1 Закону).</w:t>
      </w:r>
    </w:p>
    <w:p w14:paraId="4366C6F9" w14:textId="77777777" w:rsidR="007D1F71" w:rsidRDefault="007D1F71" w:rsidP="007D1F71">
      <w:pPr>
        <w:spacing w:line="360" w:lineRule="auto"/>
        <w:ind w:firstLine="709"/>
        <w:jc w:val="both"/>
        <w:rPr>
          <w:color w:val="000000" w:themeColor="text1"/>
          <w:sz w:val="28"/>
          <w:szCs w:val="28"/>
          <w:lang w:eastAsia="uk-UA"/>
        </w:rPr>
      </w:pPr>
      <w:r w:rsidRPr="00F00482">
        <w:rPr>
          <w:color w:val="000000" w:themeColor="text1"/>
          <w:sz w:val="28"/>
          <w:szCs w:val="28"/>
          <w:lang w:eastAsia="uk-UA"/>
        </w:rPr>
        <w:t xml:space="preserve">При створенні твору спільною творчою працею кількох осіб первинні авторські права виникають у них одночасно і вони визнаються згідно зі ст. 436 ЦК та ст. 13 Закону співавторами. </w:t>
      </w:r>
    </w:p>
    <w:p w14:paraId="58EC10CD" w14:textId="77777777" w:rsidR="007D1F71" w:rsidRDefault="007D1F71" w:rsidP="007D1F71">
      <w:pPr>
        <w:spacing w:line="360" w:lineRule="auto"/>
        <w:ind w:firstLine="709"/>
        <w:jc w:val="both"/>
        <w:rPr>
          <w:color w:val="000000" w:themeColor="text1"/>
          <w:sz w:val="28"/>
          <w:szCs w:val="28"/>
        </w:rPr>
      </w:pPr>
      <w:r>
        <w:rPr>
          <w:color w:val="000000" w:themeColor="text1"/>
          <w:sz w:val="28"/>
          <w:szCs w:val="28"/>
          <w:lang w:eastAsia="uk-UA"/>
        </w:rPr>
        <w:t>«</w:t>
      </w:r>
      <w:r w:rsidRPr="00F00482">
        <w:rPr>
          <w:color w:val="000000" w:themeColor="text1"/>
          <w:sz w:val="28"/>
          <w:szCs w:val="28"/>
          <w:lang w:eastAsia="uk-UA"/>
        </w:rPr>
        <w:t>Авторське право на створений у співавторстві твір належить їм спільно. Визначальними ознаками співавторства є, по-перше, сумісна творча праця і творчий внесок кожного зі співавторів. Не визнається співавторством допомога технічного, організаційного, фінансового характеру. Другою ознакою співавторства є створення єдиного цілісного результату спільної творчої праці. Для нього характерним є те, що виключення окремих частин твору, що створювалися різними авторами, або взагалі неможливе з причин їх тісної взаємопов</w:t>
      </w:r>
      <w:r>
        <w:rPr>
          <w:color w:val="000000" w:themeColor="text1"/>
          <w:sz w:val="28"/>
          <w:szCs w:val="28"/>
          <w:lang w:eastAsia="uk-UA"/>
        </w:rPr>
        <w:t>’</w:t>
      </w:r>
      <w:r w:rsidRPr="00F00482">
        <w:rPr>
          <w:color w:val="000000" w:themeColor="text1"/>
          <w:sz w:val="28"/>
          <w:szCs w:val="28"/>
          <w:lang w:eastAsia="uk-UA"/>
        </w:rPr>
        <w:t>язаності, або фізично можливе, але тягне за собою неможливість використання твору як єдиного цілого, призводить до втрати твором первісного значення</w:t>
      </w:r>
      <w:r>
        <w:rPr>
          <w:color w:val="000000" w:themeColor="text1"/>
          <w:sz w:val="28"/>
          <w:szCs w:val="28"/>
          <w:lang w:eastAsia="uk-UA"/>
        </w:rPr>
        <w:t>»</w:t>
      </w:r>
      <w:r w:rsidRPr="00935E04">
        <w:rPr>
          <w:color w:val="000000" w:themeColor="text1"/>
          <w:sz w:val="28"/>
          <w:szCs w:val="28"/>
        </w:rPr>
        <w:t xml:space="preserve"> [</w:t>
      </w:r>
      <w:r>
        <w:rPr>
          <w:color w:val="000000" w:themeColor="text1"/>
          <w:sz w:val="28"/>
          <w:szCs w:val="28"/>
        </w:rPr>
        <w:t>19</w:t>
      </w:r>
      <w:r w:rsidRPr="00935E04">
        <w:rPr>
          <w:color w:val="000000" w:themeColor="text1"/>
          <w:sz w:val="28"/>
          <w:szCs w:val="28"/>
        </w:rPr>
        <w:t xml:space="preserve">]. </w:t>
      </w:r>
    </w:p>
    <w:p w14:paraId="734D7A36" w14:textId="77777777" w:rsidR="007D1F71" w:rsidRDefault="007D1F71" w:rsidP="007D1F71">
      <w:pPr>
        <w:spacing w:line="360" w:lineRule="auto"/>
        <w:ind w:firstLine="709"/>
        <w:jc w:val="both"/>
        <w:rPr>
          <w:color w:val="000000" w:themeColor="text1"/>
          <w:sz w:val="28"/>
          <w:szCs w:val="28"/>
          <w:lang w:eastAsia="uk-UA"/>
        </w:rPr>
      </w:pPr>
      <w:r w:rsidRPr="00F00482">
        <w:rPr>
          <w:color w:val="000000" w:themeColor="text1"/>
          <w:sz w:val="28"/>
          <w:szCs w:val="28"/>
          <w:lang w:eastAsia="uk-UA"/>
        </w:rPr>
        <w:t xml:space="preserve">Співавторство може бути двох видів - подільне та неподільне. Неподільне співавторство має місце, коли твір утворює одне нерозривне ціле, тому що він або спочатку до кінця створювався спільно поєднаними діями кількох осіб, або його частини, що були створені різними авторами, не мають самостійного значення. Подільне співавторство характеризується тим, що твір складається із частин, створених різними авторами, і кожна з них має самостійне значення та може використовуватися відокремлено від твору в цілому. </w:t>
      </w:r>
    </w:p>
    <w:p w14:paraId="7E565F7A" w14:textId="77777777" w:rsidR="007D1F71" w:rsidRDefault="007D1F71" w:rsidP="007D1F71">
      <w:pPr>
        <w:spacing w:line="360" w:lineRule="auto"/>
        <w:ind w:firstLine="709"/>
        <w:jc w:val="both"/>
        <w:rPr>
          <w:color w:val="000000" w:themeColor="text1"/>
          <w:sz w:val="28"/>
          <w:szCs w:val="28"/>
          <w:lang w:eastAsia="uk-UA"/>
        </w:rPr>
      </w:pPr>
      <w:r>
        <w:rPr>
          <w:color w:val="000000" w:themeColor="text1"/>
          <w:sz w:val="28"/>
          <w:szCs w:val="28"/>
          <w:lang w:eastAsia="uk-UA"/>
        </w:rPr>
        <w:t>«</w:t>
      </w:r>
      <w:r w:rsidRPr="00F00482">
        <w:rPr>
          <w:color w:val="000000" w:themeColor="text1"/>
          <w:sz w:val="28"/>
          <w:szCs w:val="28"/>
          <w:lang w:eastAsia="uk-UA"/>
        </w:rPr>
        <w:t xml:space="preserve">Співавторам спільно належить право на використання твору в цілому. Тому його використання іншими особами потребує згоди кожного співавтора та кожен з них має право на отримання за це винагороди. Відносини між самими співавторами мають узгоджуватися у договорі між ними. Якщо твір був </w:t>
      </w:r>
      <w:r w:rsidRPr="00F00482">
        <w:rPr>
          <w:color w:val="000000" w:themeColor="text1"/>
          <w:sz w:val="28"/>
          <w:szCs w:val="28"/>
          <w:lang w:eastAsia="uk-UA"/>
        </w:rPr>
        <w:lastRenderedPageBreak/>
        <w:t>створений у неподільному співавторстві, то жоден із співавторів не може без достатніх підстав відмовити іншим у дозволі на використання або зміну твор</w:t>
      </w:r>
      <w:r>
        <w:rPr>
          <w:color w:val="000000" w:themeColor="text1"/>
          <w:sz w:val="28"/>
          <w:szCs w:val="28"/>
          <w:lang w:eastAsia="uk-UA"/>
        </w:rPr>
        <w:t>у»</w:t>
      </w:r>
      <w:r w:rsidRPr="00935E04">
        <w:rPr>
          <w:color w:val="000000" w:themeColor="text1"/>
          <w:sz w:val="28"/>
          <w:szCs w:val="28"/>
        </w:rPr>
        <w:t xml:space="preserve"> [</w:t>
      </w:r>
      <w:r>
        <w:rPr>
          <w:color w:val="000000" w:themeColor="text1"/>
          <w:sz w:val="28"/>
          <w:szCs w:val="28"/>
        </w:rPr>
        <w:t>23</w:t>
      </w:r>
      <w:r w:rsidRPr="00935E04">
        <w:rPr>
          <w:color w:val="000000" w:themeColor="text1"/>
          <w:sz w:val="28"/>
          <w:szCs w:val="28"/>
        </w:rPr>
        <w:t xml:space="preserve">]. </w:t>
      </w:r>
      <w:r w:rsidRPr="00F00482">
        <w:rPr>
          <w:color w:val="000000" w:themeColor="text1"/>
          <w:sz w:val="28"/>
          <w:szCs w:val="28"/>
          <w:lang w:eastAsia="uk-UA"/>
        </w:rPr>
        <w:t xml:space="preserve"> </w:t>
      </w:r>
    </w:p>
    <w:p w14:paraId="2726EE81" w14:textId="791FBC75" w:rsidR="007D1F71" w:rsidRDefault="007D1F71" w:rsidP="007D1F71">
      <w:pPr>
        <w:spacing w:line="360" w:lineRule="auto"/>
        <w:ind w:firstLine="709"/>
        <w:jc w:val="both"/>
        <w:rPr>
          <w:color w:val="000000" w:themeColor="text1"/>
          <w:sz w:val="28"/>
          <w:szCs w:val="28"/>
          <w:lang w:eastAsia="uk-UA"/>
        </w:rPr>
      </w:pPr>
      <w:r w:rsidRPr="00F00482">
        <w:rPr>
          <w:color w:val="000000" w:themeColor="text1"/>
          <w:sz w:val="28"/>
          <w:szCs w:val="28"/>
          <w:lang w:eastAsia="uk-UA"/>
        </w:rPr>
        <w:t>Подільне співавторство дає право кожному співавтору використовувати свою частину на власний розсуд, якщо між собою вони не домовились про заборону таких дій. Авторська винагорода за використання належить їм у рівних частках.</w:t>
      </w:r>
      <w:r>
        <w:rPr>
          <w:color w:val="000000" w:themeColor="text1"/>
          <w:sz w:val="28"/>
          <w:szCs w:val="28"/>
          <w:lang w:eastAsia="uk-UA"/>
        </w:rPr>
        <w:t xml:space="preserve"> </w:t>
      </w:r>
      <w:r w:rsidRPr="00F00482">
        <w:rPr>
          <w:color w:val="000000" w:themeColor="text1"/>
          <w:sz w:val="28"/>
          <w:szCs w:val="28"/>
          <w:lang w:eastAsia="uk-UA"/>
        </w:rPr>
        <w:t>До первинних суб</w:t>
      </w:r>
      <w:r>
        <w:rPr>
          <w:color w:val="000000" w:themeColor="text1"/>
          <w:sz w:val="28"/>
          <w:szCs w:val="28"/>
          <w:lang w:eastAsia="uk-UA"/>
        </w:rPr>
        <w:t>’</w:t>
      </w:r>
      <w:r w:rsidRPr="00F00482">
        <w:rPr>
          <w:color w:val="000000" w:themeColor="text1"/>
          <w:sz w:val="28"/>
          <w:szCs w:val="28"/>
          <w:lang w:eastAsia="uk-UA"/>
        </w:rPr>
        <w:t>єктів слід віднести також роботодавця, якому належать майнові права на службовий твір. Останнім є той, що створений у порядку виконання службового завдання або трудової функції.</w:t>
      </w:r>
      <w:r>
        <w:rPr>
          <w:color w:val="000000" w:themeColor="text1"/>
          <w:sz w:val="28"/>
          <w:szCs w:val="28"/>
          <w:lang w:eastAsia="uk-UA"/>
        </w:rPr>
        <w:t xml:space="preserve"> </w:t>
      </w:r>
      <w:r w:rsidRPr="00F00482">
        <w:rPr>
          <w:color w:val="000000" w:themeColor="text1"/>
          <w:sz w:val="28"/>
          <w:szCs w:val="28"/>
          <w:lang w:eastAsia="uk-UA"/>
        </w:rPr>
        <w:t>До похідних суб</w:t>
      </w:r>
      <w:r>
        <w:rPr>
          <w:color w:val="000000" w:themeColor="text1"/>
          <w:sz w:val="28"/>
          <w:szCs w:val="28"/>
          <w:lang w:eastAsia="uk-UA"/>
        </w:rPr>
        <w:t>’</w:t>
      </w:r>
      <w:r w:rsidRPr="00F00482">
        <w:rPr>
          <w:color w:val="000000" w:themeColor="text1"/>
          <w:sz w:val="28"/>
          <w:szCs w:val="28"/>
          <w:lang w:eastAsia="uk-UA"/>
        </w:rPr>
        <w:t>єктів належать набувачі авторських прав на твори: особи, які уклали з автором авторський договір; спадкоємці, до яких майнові права перейшли у спадщину, а також інші особи - правонаступники.</w:t>
      </w:r>
    </w:p>
    <w:p w14:paraId="014F607A" w14:textId="77777777" w:rsidR="007D1F71" w:rsidRDefault="007D1F71" w:rsidP="007D1F71">
      <w:pPr>
        <w:spacing w:line="360" w:lineRule="auto"/>
        <w:ind w:firstLine="709"/>
        <w:jc w:val="both"/>
        <w:rPr>
          <w:color w:val="000000" w:themeColor="text1"/>
          <w:sz w:val="28"/>
          <w:szCs w:val="28"/>
        </w:rPr>
      </w:pPr>
      <w:r w:rsidRPr="007D1F71">
        <w:rPr>
          <w:color w:val="000000" w:themeColor="text1"/>
          <w:sz w:val="28"/>
          <w:szCs w:val="28"/>
        </w:rPr>
        <w:t xml:space="preserve">Основні об’єкти авторського права в Україні включають, але не обмежуються, наступними категоріями: </w:t>
      </w:r>
    </w:p>
    <w:p w14:paraId="7A049DC2" w14:textId="77777777" w:rsidR="007D1F71" w:rsidRDefault="007D1F71">
      <w:pPr>
        <w:pStyle w:val="a3"/>
        <w:numPr>
          <w:ilvl w:val="0"/>
          <w:numId w:val="7"/>
        </w:numPr>
        <w:spacing w:line="360" w:lineRule="auto"/>
        <w:jc w:val="both"/>
        <w:rPr>
          <w:color w:val="000000" w:themeColor="text1"/>
          <w:sz w:val="28"/>
          <w:szCs w:val="28"/>
        </w:rPr>
      </w:pPr>
      <w:r w:rsidRPr="007D1F71">
        <w:rPr>
          <w:color w:val="000000" w:themeColor="text1"/>
          <w:sz w:val="28"/>
          <w:szCs w:val="28"/>
        </w:rPr>
        <w:t xml:space="preserve">Літературні твори: це включає романи, вірші, оповідання, драматичні твори, наукові статті, есе, публіцистику, листи, комп'ютерні програми тощо. </w:t>
      </w:r>
    </w:p>
    <w:p w14:paraId="0DAFB5E6" w14:textId="77777777" w:rsidR="007D1F71" w:rsidRDefault="007D1F71">
      <w:pPr>
        <w:pStyle w:val="a3"/>
        <w:numPr>
          <w:ilvl w:val="0"/>
          <w:numId w:val="7"/>
        </w:numPr>
        <w:spacing w:line="360" w:lineRule="auto"/>
        <w:jc w:val="both"/>
        <w:rPr>
          <w:color w:val="000000" w:themeColor="text1"/>
          <w:sz w:val="28"/>
          <w:szCs w:val="28"/>
        </w:rPr>
      </w:pPr>
      <w:r w:rsidRPr="007D1F71">
        <w:rPr>
          <w:color w:val="000000" w:themeColor="text1"/>
          <w:sz w:val="28"/>
          <w:szCs w:val="28"/>
        </w:rPr>
        <w:t xml:space="preserve">Музичні твори: це охоплює музичні композиції, пісні, симфонії, концерти, опери, аранжування, звукозаписи тощо. </w:t>
      </w:r>
    </w:p>
    <w:p w14:paraId="7F8A50AB" w14:textId="77777777" w:rsidR="007D1F71" w:rsidRDefault="007D1F71">
      <w:pPr>
        <w:pStyle w:val="a3"/>
        <w:numPr>
          <w:ilvl w:val="0"/>
          <w:numId w:val="7"/>
        </w:numPr>
        <w:spacing w:line="360" w:lineRule="auto"/>
        <w:jc w:val="both"/>
        <w:rPr>
          <w:color w:val="000000" w:themeColor="text1"/>
          <w:sz w:val="28"/>
          <w:szCs w:val="28"/>
        </w:rPr>
      </w:pPr>
      <w:r w:rsidRPr="007D1F71">
        <w:rPr>
          <w:color w:val="000000" w:themeColor="text1"/>
          <w:sz w:val="28"/>
          <w:szCs w:val="28"/>
        </w:rPr>
        <w:t xml:space="preserve">Візуальні твори: це включає живопис, графіку, скульптуру, фотографію, колаж, фотографію, дизайн, рекламні матеріали тощо. </w:t>
      </w:r>
    </w:p>
    <w:p w14:paraId="233FA0B3" w14:textId="77777777" w:rsidR="007D1F71" w:rsidRDefault="007D1F71">
      <w:pPr>
        <w:pStyle w:val="a3"/>
        <w:numPr>
          <w:ilvl w:val="0"/>
          <w:numId w:val="7"/>
        </w:numPr>
        <w:spacing w:line="360" w:lineRule="auto"/>
        <w:jc w:val="both"/>
        <w:rPr>
          <w:color w:val="000000" w:themeColor="text1"/>
          <w:sz w:val="28"/>
          <w:szCs w:val="28"/>
        </w:rPr>
      </w:pPr>
      <w:r w:rsidRPr="007D1F71">
        <w:rPr>
          <w:color w:val="000000" w:themeColor="text1"/>
          <w:sz w:val="28"/>
          <w:szCs w:val="28"/>
        </w:rPr>
        <w:t xml:space="preserve">Архітектурні твори: це охоплює будівництво, споруди, планування міст, ландшафтний дизайн тощо. </w:t>
      </w:r>
    </w:p>
    <w:p w14:paraId="5E6E5DC6" w14:textId="77777777" w:rsidR="007D1F71" w:rsidRDefault="007D1F71">
      <w:pPr>
        <w:pStyle w:val="a3"/>
        <w:numPr>
          <w:ilvl w:val="0"/>
          <w:numId w:val="7"/>
        </w:numPr>
        <w:spacing w:line="360" w:lineRule="auto"/>
        <w:jc w:val="both"/>
        <w:rPr>
          <w:color w:val="000000" w:themeColor="text1"/>
          <w:sz w:val="28"/>
          <w:szCs w:val="28"/>
        </w:rPr>
      </w:pPr>
      <w:r w:rsidRPr="007D1F71">
        <w:rPr>
          <w:color w:val="000000" w:themeColor="text1"/>
          <w:sz w:val="28"/>
          <w:szCs w:val="28"/>
        </w:rPr>
        <w:t xml:space="preserve">Аудіовізуальні твори: це включає фільми, телевізійні програми, відеоролики, анімацію, документальні фільми, рекламні ролики тощо. </w:t>
      </w:r>
    </w:p>
    <w:p w14:paraId="4C2367CE" w14:textId="77777777" w:rsidR="007D1F71" w:rsidRDefault="007D1F71">
      <w:pPr>
        <w:pStyle w:val="a3"/>
        <w:numPr>
          <w:ilvl w:val="0"/>
          <w:numId w:val="7"/>
        </w:numPr>
        <w:spacing w:line="360" w:lineRule="auto"/>
        <w:jc w:val="both"/>
        <w:rPr>
          <w:color w:val="000000" w:themeColor="text1"/>
          <w:sz w:val="28"/>
          <w:szCs w:val="28"/>
        </w:rPr>
      </w:pPr>
      <w:r w:rsidRPr="007D1F71">
        <w:rPr>
          <w:color w:val="000000" w:themeColor="text1"/>
          <w:sz w:val="28"/>
          <w:szCs w:val="28"/>
        </w:rPr>
        <w:t xml:space="preserve">Фольклорні твори: це народні пісні, казки, легенди, приказки, епос тощо, які передаються від покоління до покоління. </w:t>
      </w:r>
    </w:p>
    <w:p w14:paraId="2F095110" w14:textId="248478E9" w:rsidR="007D1F71" w:rsidRDefault="007D1F71" w:rsidP="007D1F71">
      <w:pPr>
        <w:spacing w:line="360" w:lineRule="auto"/>
        <w:ind w:firstLine="709"/>
        <w:jc w:val="both"/>
        <w:rPr>
          <w:color w:val="000000" w:themeColor="text1"/>
          <w:sz w:val="28"/>
          <w:szCs w:val="28"/>
        </w:rPr>
      </w:pPr>
      <w:r>
        <w:rPr>
          <w:color w:val="000000" w:themeColor="text1"/>
          <w:sz w:val="28"/>
          <w:szCs w:val="28"/>
          <w:lang w:val="uk-UA"/>
        </w:rPr>
        <w:t>Варто встановити, що ц</w:t>
      </w:r>
      <w:r w:rsidRPr="007D1F71">
        <w:rPr>
          <w:color w:val="000000" w:themeColor="text1"/>
          <w:sz w:val="28"/>
          <w:szCs w:val="28"/>
        </w:rPr>
        <w:t xml:space="preserve">е лише деякі з основних категорій об'єктів авторського права в Україні. Загалом, будь-який твір, що має творчий характер і </w:t>
      </w:r>
      <w:r w:rsidRPr="007D1F71">
        <w:rPr>
          <w:color w:val="000000" w:themeColor="text1"/>
          <w:sz w:val="28"/>
          <w:szCs w:val="28"/>
        </w:rPr>
        <w:lastRenderedPageBreak/>
        <w:t>втілює ідею автора, може бути захищений авторським правом, незалежно від його форми чи жанру.</w:t>
      </w:r>
    </w:p>
    <w:p w14:paraId="0FB112AF" w14:textId="77777777" w:rsidR="007D1F71" w:rsidRDefault="007D1F71" w:rsidP="007D1F71">
      <w:pPr>
        <w:spacing w:line="360" w:lineRule="auto"/>
        <w:ind w:firstLine="709"/>
        <w:jc w:val="both"/>
        <w:rPr>
          <w:color w:val="000000" w:themeColor="text1"/>
          <w:sz w:val="28"/>
          <w:szCs w:val="28"/>
        </w:rPr>
      </w:pPr>
      <w:r w:rsidRPr="007D1F71">
        <w:rPr>
          <w:color w:val="000000" w:themeColor="text1"/>
          <w:sz w:val="28"/>
          <w:szCs w:val="28"/>
        </w:rPr>
        <w:t xml:space="preserve">В Україні суб'єктами авторського права є фізичні та юридичні особи, які створюють твори і мають право на авторство та інші права, пов'язані з їх творчістю. </w:t>
      </w:r>
    </w:p>
    <w:p w14:paraId="3C61007C" w14:textId="77777777" w:rsidR="007D1F71" w:rsidRDefault="007D1F71" w:rsidP="007D1F71">
      <w:pPr>
        <w:spacing w:line="360" w:lineRule="auto"/>
        <w:ind w:firstLine="709"/>
        <w:jc w:val="both"/>
        <w:rPr>
          <w:color w:val="000000" w:themeColor="text1"/>
          <w:sz w:val="28"/>
          <w:szCs w:val="28"/>
        </w:rPr>
      </w:pPr>
      <w:r w:rsidRPr="007D1F71">
        <w:rPr>
          <w:color w:val="000000" w:themeColor="text1"/>
          <w:sz w:val="28"/>
          <w:szCs w:val="28"/>
        </w:rPr>
        <w:t xml:space="preserve">Основні суб'єкти авторського права включають: </w:t>
      </w:r>
    </w:p>
    <w:p w14:paraId="57FD82BC" w14:textId="77777777" w:rsidR="007D1F71" w:rsidRDefault="007D1F71">
      <w:pPr>
        <w:pStyle w:val="a3"/>
        <w:numPr>
          <w:ilvl w:val="0"/>
          <w:numId w:val="8"/>
        </w:numPr>
        <w:spacing w:line="360" w:lineRule="auto"/>
        <w:jc w:val="both"/>
        <w:rPr>
          <w:color w:val="000000" w:themeColor="text1"/>
          <w:sz w:val="28"/>
          <w:szCs w:val="28"/>
        </w:rPr>
      </w:pPr>
      <w:r w:rsidRPr="007D1F71">
        <w:rPr>
          <w:color w:val="000000" w:themeColor="text1"/>
          <w:sz w:val="28"/>
          <w:szCs w:val="28"/>
        </w:rPr>
        <w:t xml:space="preserve">Автори: Фізичні особи, які створюють твори і мають оригінальні творчі ідеї, є основними суб'єктами авторського права. Автори мають право на авторство, контроль за використанням своїх творів і отримання винагороди за їх використання. </w:t>
      </w:r>
    </w:p>
    <w:p w14:paraId="4D668A70" w14:textId="77777777" w:rsidR="007D1F71" w:rsidRDefault="007D1F71">
      <w:pPr>
        <w:pStyle w:val="a3"/>
        <w:numPr>
          <w:ilvl w:val="0"/>
          <w:numId w:val="8"/>
        </w:numPr>
        <w:spacing w:line="360" w:lineRule="auto"/>
        <w:jc w:val="both"/>
        <w:rPr>
          <w:color w:val="000000" w:themeColor="text1"/>
          <w:sz w:val="28"/>
          <w:szCs w:val="28"/>
        </w:rPr>
      </w:pPr>
      <w:r w:rsidRPr="007D1F71">
        <w:rPr>
          <w:color w:val="000000" w:themeColor="text1"/>
          <w:sz w:val="28"/>
          <w:szCs w:val="28"/>
        </w:rPr>
        <w:t xml:space="preserve">Співавтори: Коли твір створюється спільним кількома авторами, вони вважаються співавторами. Кожен співавтор має право на спільну власність та контроль над твором, якщо це не встановлено інакше за домовленістю. </w:t>
      </w:r>
    </w:p>
    <w:p w14:paraId="4A9A3D9C" w14:textId="77777777" w:rsidR="007D1F71" w:rsidRDefault="007D1F71">
      <w:pPr>
        <w:pStyle w:val="a3"/>
        <w:numPr>
          <w:ilvl w:val="0"/>
          <w:numId w:val="8"/>
        </w:numPr>
        <w:spacing w:line="360" w:lineRule="auto"/>
        <w:jc w:val="both"/>
        <w:rPr>
          <w:color w:val="000000" w:themeColor="text1"/>
          <w:sz w:val="28"/>
          <w:szCs w:val="28"/>
        </w:rPr>
      </w:pPr>
      <w:r w:rsidRPr="007D1F71">
        <w:rPr>
          <w:color w:val="000000" w:themeColor="text1"/>
          <w:sz w:val="28"/>
          <w:szCs w:val="28"/>
        </w:rPr>
        <w:t xml:space="preserve">Роботи: юридичні особи, які замовляють створення твору або є роботодавцями авторів, можуть мати деякі права на використання твору, якщо це передбачено погодженим законом. </w:t>
      </w:r>
    </w:p>
    <w:p w14:paraId="4F69CED8" w14:textId="77777777" w:rsidR="007D1F71" w:rsidRDefault="007D1F71">
      <w:pPr>
        <w:pStyle w:val="a3"/>
        <w:numPr>
          <w:ilvl w:val="0"/>
          <w:numId w:val="8"/>
        </w:numPr>
        <w:spacing w:line="360" w:lineRule="auto"/>
        <w:jc w:val="both"/>
        <w:rPr>
          <w:color w:val="000000" w:themeColor="text1"/>
          <w:sz w:val="28"/>
          <w:szCs w:val="28"/>
        </w:rPr>
      </w:pPr>
      <w:r w:rsidRPr="007D1F71">
        <w:rPr>
          <w:color w:val="000000" w:themeColor="text1"/>
          <w:sz w:val="28"/>
          <w:szCs w:val="28"/>
        </w:rPr>
        <w:t xml:space="preserve">Асоціації авторів: В Україні діє кілька професійних асоціацій авторів, які представляють і захищають інтереси авторів у сфері авторського права. Ця організація використовує колективне управління правами авторів і надає послуги з винагороди та ліцензування. </w:t>
      </w:r>
    </w:p>
    <w:p w14:paraId="091F4748" w14:textId="1A3A7366" w:rsidR="007D1F71" w:rsidRPr="007D1F71" w:rsidRDefault="007D1F71">
      <w:pPr>
        <w:pStyle w:val="a3"/>
        <w:numPr>
          <w:ilvl w:val="0"/>
          <w:numId w:val="8"/>
        </w:numPr>
        <w:spacing w:line="360" w:lineRule="auto"/>
        <w:jc w:val="both"/>
        <w:rPr>
          <w:color w:val="000000" w:themeColor="text1"/>
          <w:sz w:val="28"/>
          <w:szCs w:val="28"/>
        </w:rPr>
      </w:pPr>
      <w:r w:rsidRPr="007D1F71">
        <w:rPr>
          <w:color w:val="000000" w:themeColor="text1"/>
          <w:sz w:val="28"/>
          <w:szCs w:val="28"/>
        </w:rPr>
        <w:t>Органи державної влади: Деякі органи державної влади, такі як Державна служба інтелектуальної власності, мають функції з реєстрації та захисту авторських прав, контролю за виконанням законодавства про авторське право.</w:t>
      </w:r>
    </w:p>
    <w:p w14:paraId="4028571D" w14:textId="77777777" w:rsidR="007D1F71" w:rsidRDefault="007D1F71" w:rsidP="007D1F71">
      <w:pPr>
        <w:spacing w:line="360" w:lineRule="auto"/>
        <w:ind w:firstLine="709"/>
        <w:jc w:val="both"/>
        <w:rPr>
          <w:color w:val="000000" w:themeColor="text1"/>
          <w:sz w:val="28"/>
          <w:szCs w:val="28"/>
        </w:rPr>
      </w:pPr>
      <w:r>
        <w:rPr>
          <w:color w:val="000000" w:themeColor="text1"/>
          <w:sz w:val="28"/>
          <w:szCs w:val="28"/>
          <w:lang w:val="uk-UA"/>
        </w:rPr>
        <w:t xml:space="preserve">Отжк, </w:t>
      </w:r>
      <w:r w:rsidRPr="007D1F71">
        <w:rPr>
          <w:color w:val="000000" w:themeColor="text1"/>
          <w:sz w:val="28"/>
          <w:szCs w:val="28"/>
        </w:rPr>
        <w:t xml:space="preserve">Україна має чітко визначені суб'єкти та суб'єкти авторського права. Об'єкти авторського права включають різноманітні творчі прояви, такі як літературні, музичні, архітектурні, архітектурні твори, аудіовізуальні твори та фольклорні твори. Ці об'єкти є результатом творчої діяльності авторів. Суб'єкти авторського права включають фізичні та юридичні особи. </w:t>
      </w:r>
    </w:p>
    <w:p w14:paraId="11095264" w14:textId="77777777" w:rsidR="007D1F71" w:rsidRDefault="007D1F71" w:rsidP="007D1F71">
      <w:pPr>
        <w:spacing w:line="360" w:lineRule="auto"/>
        <w:ind w:firstLine="709"/>
        <w:jc w:val="both"/>
        <w:rPr>
          <w:color w:val="000000" w:themeColor="text1"/>
          <w:sz w:val="28"/>
          <w:szCs w:val="28"/>
        </w:rPr>
      </w:pPr>
      <w:r w:rsidRPr="007D1F71">
        <w:rPr>
          <w:color w:val="000000" w:themeColor="text1"/>
          <w:sz w:val="28"/>
          <w:szCs w:val="28"/>
        </w:rPr>
        <w:lastRenderedPageBreak/>
        <w:t xml:space="preserve">Автори, які створюють твори, мають основні права на авторство, контроль за використанням своїх творів та отримання винагороди. Співавтори, автори робіт та асоціації авторів також є найбільшими суб'єктами авторського права, які мають відповідні права та обов'язки. </w:t>
      </w:r>
    </w:p>
    <w:p w14:paraId="0288090F" w14:textId="77777777" w:rsidR="007D1F71" w:rsidRDefault="007D1F71" w:rsidP="007D1F71">
      <w:pPr>
        <w:spacing w:line="360" w:lineRule="auto"/>
        <w:ind w:firstLine="709"/>
        <w:jc w:val="both"/>
        <w:rPr>
          <w:color w:val="000000" w:themeColor="text1"/>
          <w:sz w:val="28"/>
          <w:szCs w:val="28"/>
        </w:rPr>
      </w:pPr>
      <w:r w:rsidRPr="007D1F71">
        <w:rPr>
          <w:color w:val="000000" w:themeColor="text1"/>
          <w:sz w:val="28"/>
          <w:szCs w:val="28"/>
        </w:rPr>
        <w:t xml:space="preserve">В Україні інші органи державної влади, які вимагають реєстрації, захисту та контролю за дотриманням авторського права. Вони сприяють розвитку і захисту авторських прав у країні. Об’єкти та суб’єкти авторського права в Україні займаються важливою роль у забезпеченні захисту творчої діяльності авторів та сприяють розвитку культурного сектору країни. </w:t>
      </w:r>
    </w:p>
    <w:p w14:paraId="6D8F7DB9" w14:textId="2DAA8A4A" w:rsidR="007D1F71" w:rsidRDefault="007D1F71" w:rsidP="007D1F71">
      <w:pPr>
        <w:spacing w:line="360" w:lineRule="auto"/>
        <w:ind w:firstLine="709"/>
        <w:jc w:val="both"/>
        <w:rPr>
          <w:color w:val="000000" w:themeColor="text1"/>
          <w:sz w:val="28"/>
          <w:szCs w:val="28"/>
        </w:rPr>
      </w:pPr>
      <w:r w:rsidRPr="007D1F71">
        <w:rPr>
          <w:color w:val="000000" w:themeColor="text1"/>
          <w:sz w:val="28"/>
          <w:szCs w:val="28"/>
        </w:rPr>
        <w:t>Законодавство про авторське право в Україні визнає права авторів та створює механізми їх захисту та використання з наданням сприяння творчості та інноваціям.</w:t>
      </w:r>
    </w:p>
    <w:p w14:paraId="38A6D20D" w14:textId="37D04590" w:rsidR="007D1F71" w:rsidRDefault="007D1F71" w:rsidP="004E0559">
      <w:pPr>
        <w:spacing w:line="360" w:lineRule="auto"/>
        <w:jc w:val="both"/>
        <w:rPr>
          <w:color w:val="000000" w:themeColor="text1"/>
          <w:sz w:val="28"/>
          <w:szCs w:val="28"/>
        </w:rPr>
      </w:pPr>
    </w:p>
    <w:p w14:paraId="28F9F86E" w14:textId="77777777" w:rsidR="007D1F71" w:rsidRPr="00F00482" w:rsidRDefault="007D1F71" w:rsidP="004E0559">
      <w:pPr>
        <w:spacing w:line="360" w:lineRule="auto"/>
        <w:jc w:val="both"/>
        <w:rPr>
          <w:color w:val="000000" w:themeColor="text1"/>
          <w:sz w:val="28"/>
          <w:szCs w:val="28"/>
        </w:rPr>
      </w:pPr>
    </w:p>
    <w:p w14:paraId="07B0DEF2" w14:textId="0F7F86A4" w:rsidR="004E0559" w:rsidRPr="007D1F71" w:rsidRDefault="004E0559" w:rsidP="007D1F71">
      <w:pPr>
        <w:spacing w:line="360" w:lineRule="auto"/>
        <w:jc w:val="center"/>
        <w:rPr>
          <w:b/>
          <w:bCs/>
          <w:color w:val="000000" w:themeColor="text1"/>
          <w:sz w:val="28"/>
          <w:szCs w:val="28"/>
        </w:rPr>
      </w:pPr>
      <w:r w:rsidRPr="007D1F71">
        <w:rPr>
          <w:b/>
          <w:bCs/>
          <w:color w:val="000000" w:themeColor="text1"/>
          <w:sz w:val="28"/>
          <w:szCs w:val="28"/>
        </w:rPr>
        <w:t xml:space="preserve">2.3. Проблематика авторського права в </w:t>
      </w:r>
      <w:r w:rsidRPr="007D1F71">
        <w:rPr>
          <w:b/>
          <w:bCs/>
          <w:color w:val="000000" w:themeColor="text1"/>
          <w:sz w:val="28"/>
          <w:szCs w:val="28"/>
          <w:lang w:val="uk-UA"/>
        </w:rPr>
        <w:t>Україні</w:t>
      </w:r>
    </w:p>
    <w:p w14:paraId="2A5CF0C9" w14:textId="4A8E1321" w:rsidR="007D1F71" w:rsidRDefault="007D1F71" w:rsidP="004E0559">
      <w:pPr>
        <w:spacing w:line="360" w:lineRule="auto"/>
        <w:jc w:val="both"/>
        <w:rPr>
          <w:color w:val="000000" w:themeColor="text1"/>
          <w:sz w:val="28"/>
          <w:szCs w:val="28"/>
        </w:rPr>
      </w:pPr>
    </w:p>
    <w:p w14:paraId="270D6C63" w14:textId="77777777" w:rsidR="007D1F71" w:rsidRPr="00F00482" w:rsidRDefault="007D1F71" w:rsidP="007D1F71">
      <w:pPr>
        <w:spacing w:line="360" w:lineRule="auto"/>
        <w:ind w:firstLine="709"/>
        <w:jc w:val="both"/>
        <w:rPr>
          <w:color w:val="000000" w:themeColor="text1"/>
          <w:sz w:val="28"/>
          <w:szCs w:val="28"/>
        </w:rPr>
      </w:pPr>
      <w:r>
        <w:rPr>
          <w:color w:val="000000" w:themeColor="text1"/>
          <w:sz w:val="28"/>
          <w:szCs w:val="28"/>
        </w:rPr>
        <w:t>Н</w:t>
      </w:r>
      <w:r w:rsidRPr="00F00482">
        <w:rPr>
          <w:color w:val="000000" w:themeColor="text1"/>
          <w:sz w:val="28"/>
          <w:szCs w:val="28"/>
        </w:rPr>
        <w:t xml:space="preserve">аразі переважна більшість випадків порушення авторських прав здійснюється в мережі інтернет або за її допомогою. Тим не менш, механізм захисту авторських прав, порушених в мережі інтернет, запропонований українським законодавцем, не вирішує всіх проблем, які постають перед особою, права якої порушені. на нашу думку, серед таких проблем варто виділити, зокрема, такі: </w:t>
      </w:r>
    </w:p>
    <w:p w14:paraId="4903D46D" w14:textId="77777777" w:rsidR="007D1F71" w:rsidRPr="000923AE" w:rsidRDefault="007D1F71">
      <w:pPr>
        <w:pStyle w:val="a3"/>
        <w:numPr>
          <w:ilvl w:val="0"/>
          <w:numId w:val="11"/>
        </w:numPr>
        <w:spacing w:line="360" w:lineRule="auto"/>
        <w:jc w:val="both"/>
        <w:rPr>
          <w:color w:val="000000" w:themeColor="text1"/>
          <w:sz w:val="28"/>
          <w:szCs w:val="28"/>
        </w:rPr>
      </w:pPr>
      <w:r w:rsidRPr="000923AE">
        <w:rPr>
          <w:color w:val="000000" w:themeColor="text1"/>
          <w:sz w:val="28"/>
          <w:szCs w:val="28"/>
        </w:rPr>
        <w:t>Визначення належного відповідача у справі.</w:t>
      </w:r>
    </w:p>
    <w:p w14:paraId="32F937DC" w14:textId="77777777" w:rsidR="007D1F71" w:rsidRDefault="007D1F71" w:rsidP="007D1F71">
      <w:pPr>
        <w:spacing w:line="360" w:lineRule="auto"/>
        <w:ind w:firstLine="709"/>
        <w:jc w:val="both"/>
        <w:rPr>
          <w:color w:val="000000" w:themeColor="text1"/>
          <w:sz w:val="28"/>
          <w:szCs w:val="28"/>
        </w:rPr>
      </w:pPr>
      <w:r w:rsidRPr="000923AE">
        <w:rPr>
          <w:color w:val="000000" w:themeColor="text1"/>
          <w:sz w:val="28"/>
          <w:szCs w:val="28"/>
        </w:rPr>
        <w:t xml:space="preserve">Питання про те, хто є належним відповідачем у справах, які пов’язані з порушенням авторських прав у мережі інтернет, є доволі важливим та неоднозначним. Суди різних держав підходять до питання визначення належного відповідача по-різному: позов подається або до особи, яка безпосередньо розмістила певні матеріали, або до провайдера, або до обох. У разі, якщо позивач обирає перший варіант, доволі часто виникають труднощі зі з’ясуванням особи, яка розмістила матеріали. Лише невелика кількість </w:t>
      </w:r>
      <w:r w:rsidRPr="000923AE">
        <w:rPr>
          <w:color w:val="000000" w:themeColor="text1"/>
          <w:sz w:val="28"/>
          <w:szCs w:val="28"/>
        </w:rPr>
        <w:lastRenderedPageBreak/>
        <w:t xml:space="preserve">соціальних мереж і форумів вимагає від своїх користувачів надання достовірних даних про себе (наприклад, LinkedIn). </w:t>
      </w:r>
    </w:p>
    <w:p w14:paraId="1DE0B9BB" w14:textId="77777777" w:rsidR="007D1F71" w:rsidRPr="000923AE" w:rsidRDefault="007D1F71" w:rsidP="007D1F71">
      <w:pPr>
        <w:spacing w:line="360" w:lineRule="auto"/>
        <w:ind w:firstLine="709"/>
        <w:jc w:val="both"/>
        <w:rPr>
          <w:color w:val="000000" w:themeColor="text1"/>
          <w:sz w:val="28"/>
          <w:szCs w:val="28"/>
        </w:rPr>
      </w:pPr>
      <w:r w:rsidRPr="000923AE">
        <w:rPr>
          <w:color w:val="000000" w:themeColor="text1"/>
          <w:sz w:val="28"/>
          <w:szCs w:val="28"/>
        </w:rPr>
        <w:t>У той же час, окремі мережі (такі як Twitter) взагалі називають конфіденційність користувачів одним із принципів своєї роботи. Модель, коли до відповідальності притягується виключно провайдер, також викликає низку проблем. Зокрема, великі соціальні мережі (такі як Facebook) не мають можливості перевіряти всі розміщені в ньому матеріали на предмет порушення авторських прав. Крім того, провайдер не повинен нести відповідальності у разі, якщо він вжив ефективних та оперативних заходів для виправлення ситуації (сховався у «затишній гавані»).</w:t>
      </w:r>
    </w:p>
    <w:p w14:paraId="5142075C" w14:textId="77777777" w:rsidR="007D1F71" w:rsidRDefault="007D1F71" w:rsidP="007D1F71">
      <w:pPr>
        <w:spacing w:line="360" w:lineRule="auto"/>
        <w:ind w:firstLine="709"/>
        <w:jc w:val="both"/>
        <w:rPr>
          <w:color w:val="000000" w:themeColor="text1"/>
          <w:sz w:val="28"/>
          <w:szCs w:val="28"/>
        </w:rPr>
      </w:pPr>
      <w:r w:rsidRPr="00F00482">
        <w:rPr>
          <w:color w:val="000000" w:themeColor="text1"/>
          <w:sz w:val="28"/>
          <w:szCs w:val="28"/>
        </w:rPr>
        <w:t xml:space="preserve">Відтак, зазвичай особи, авторські права яких порушено, спочатку послуговуються внутрішніми механізмами подачі скарги провайдеру, а якщо такі дії не дають результату – звертаються до суду, притягуючи до відповідальності і провайдера, і безпосереднього порушника. </w:t>
      </w:r>
    </w:p>
    <w:p w14:paraId="6D2138C0" w14:textId="77777777" w:rsidR="007D1F71" w:rsidRPr="00F00482" w:rsidRDefault="007D1F71" w:rsidP="007D1F71">
      <w:pPr>
        <w:spacing w:line="360" w:lineRule="auto"/>
        <w:ind w:firstLine="709"/>
        <w:jc w:val="both"/>
        <w:rPr>
          <w:color w:val="000000" w:themeColor="text1"/>
          <w:sz w:val="28"/>
          <w:szCs w:val="28"/>
        </w:rPr>
      </w:pPr>
      <w:r w:rsidRPr="00F00482">
        <w:rPr>
          <w:color w:val="000000" w:themeColor="text1"/>
          <w:sz w:val="28"/>
          <w:szCs w:val="28"/>
        </w:rPr>
        <w:t xml:space="preserve">Прикладом може слугувати справа </w:t>
      </w:r>
      <w:r>
        <w:rPr>
          <w:color w:val="000000" w:themeColor="text1"/>
          <w:sz w:val="28"/>
          <w:szCs w:val="28"/>
        </w:rPr>
        <w:t>«</w:t>
      </w:r>
      <w:r w:rsidRPr="00F00482">
        <w:rPr>
          <w:color w:val="000000" w:themeColor="text1"/>
          <w:sz w:val="28"/>
          <w:szCs w:val="28"/>
        </w:rPr>
        <w:t>Пірсон проти Твіттер</w:t>
      </w:r>
      <w:r>
        <w:rPr>
          <w:color w:val="000000" w:themeColor="text1"/>
          <w:sz w:val="28"/>
          <w:szCs w:val="28"/>
        </w:rPr>
        <w:t>»</w:t>
      </w:r>
      <w:r w:rsidRPr="00F00482">
        <w:rPr>
          <w:color w:val="000000" w:themeColor="text1"/>
          <w:sz w:val="28"/>
          <w:szCs w:val="28"/>
        </w:rPr>
        <w:t xml:space="preserve"> (Pierson v Twitter), розглянута судом США. Крістін Пірсон є фотографом, що спеціалізується на музичних подіях та живих фотографіях. Вона викладає та продає свої роботи (фотографії відомих музикантів і груп) на своєму веб-сайті. Пірсон стверджує, що є автором фотографії гірника Драконфорса Германа Лі та власником авторських прав на неї. Тим не менш, за словами Пірсон, користувачі Twitter відтворили фотографію Германа Лі і розповсюдили її, приєднавши до своїх твітів. Все це було зроблено без отримання дозволу від Пірсон, що порушувало її авторське право. Пірсон висунула претензії щодо вторинного порушення авторських прав соціальній мережі Twitter, стверджуючи, що остання </w:t>
      </w:r>
      <w:r>
        <w:rPr>
          <w:color w:val="000000" w:themeColor="text1"/>
          <w:sz w:val="28"/>
          <w:szCs w:val="28"/>
        </w:rPr>
        <w:t>«</w:t>
      </w:r>
      <w:r w:rsidRPr="00F00482">
        <w:rPr>
          <w:color w:val="000000" w:themeColor="text1"/>
          <w:sz w:val="28"/>
          <w:szCs w:val="28"/>
        </w:rPr>
        <w:t>викликала або суттєво сприяла</w:t>
      </w:r>
      <w:r>
        <w:rPr>
          <w:color w:val="000000" w:themeColor="text1"/>
          <w:sz w:val="28"/>
          <w:szCs w:val="28"/>
        </w:rPr>
        <w:t>»</w:t>
      </w:r>
      <w:r w:rsidRPr="00F00482">
        <w:rPr>
          <w:color w:val="000000" w:themeColor="text1"/>
          <w:sz w:val="28"/>
          <w:szCs w:val="28"/>
        </w:rPr>
        <w:t xml:space="preserve"> порушенню її авторських прав користувачами. Пірсон стверджує, що вона повідомила Twitter про порушення авторських прав згідно Закону про захист авторських прав у цифрову епоху (DMCA), але Twitter не видалив весь цей контент. Врешті-решт Пірсон змогла довести неправомірність дій Twitter [25]</w:t>
      </w:r>
    </w:p>
    <w:p w14:paraId="2E8AFFE8" w14:textId="77777777" w:rsidR="007D1F71" w:rsidRDefault="007D1F71" w:rsidP="007D1F71">
      <w:pPr>
        <w:spacing w:line="360" w:lineRule="auto"/>
        <w:ind w:firstLine="709"/>
        <w:jc w:val="both"/>
        <w:rPr>
          <w:color w:val="000000" w:themeColor="text1"/>
          <w:sz w:val="28"/>
          <w:szCs w:val="28"/>
        </w:rPr>
      </w:pPr>
      <w:r w:rsidRPr="00F00482">
        <w:rPr>
          <w:color w:val="000000" w:themeColor="text1"/>
          <w:sz w:val="28"/>
          <w:szCs w:val="28"/>
        </w:rPr>
        <w:lastRenderedPageBreak/>
        <w:t xml:space="preserve">На теренах України позивачі також доволі часто стикаються з проблемою визначення належного відповідача у справі. Так, наприклад, відповідно до Постанови пленуму Верховного суду України </w:t>
      </w:r>
      <w:r>
        <w:rPr>
          <w:color w:val="000000" w:themeColor="text1"/>
          <w:sz w:val="28"/>
          <w:szCs w:val="28"/>
        </w:rPr>
        <w:t>«</w:t>
      </w:r>
      <w:r w:rsidRPr="00F00482">
        <w:rPr>
          <w:color w:val="000000" w:themeColor="text1"/>
          <w:sz w:val="28"/>
          <w:szCs w:val="28"/>
        </w:rPr>
        <w:t>Про застосування судами норм законодавства у справах про захист авторського права і суміжних прав</w:t>
      </w:r>
      <w:r>
        <w:rPr>
          <w:color w:val="000000" w:themeColor="text1"/>
          <w:sz w:val="28"/>
          <w:szCs w:val="28"/>
        </w:rPr>
        <w:t>»</w:t>
      </w:r>
      <w:r w:rsidRPr="00F00482">
        <w:rPr>
          <w:color w:val="000000" w:themeColor="text1"/>
          <w:sz w:val="28"/>
          <w:szCs w:val="28"/>
        </w:rPr>
        <w:t xml:space="preserve">, належним відповідачем у справі </w:t>
      </w:r>
      <w:r>
        <w:rPr>
          <w:color w:val="000000" w:themeColor="text1"/>
          <w:sz w:val="28"/>
          <w:szCs w:val="28"/>
        </w:rPr>
        <w:t xml:space="preserve">про захист авторського права і </w:t>
      </w:r>
      <w:r w:rsidRPr="00F00482">
        <w:rPr>
          <w:color w:val="000000" w:themeColor="text1"/>
          <w:sz w:val="28"/>
          <w:szCs w:val="28"/>
        </w:rPr>
        <w:t>суміжних прав є особа, яка своїми діями порушила особисті немайнові чи майнові права суб</w:t>
      </w:r>
      <w:r>
        <w:rPr>
          <w:color w:val="000000" w:themeColor="text1"/>
          <w:sz w:val="28"/>
          <w:szCs w:val="28"/>
        </w:rPr>
        <w:t>’</w:t>
      </w:r>
      <w:r w:rsidRPr="00F00482">
        <w:rPr>
          <w:color w:val="000000" w:themeColor="text1"/>
          <w:sz w:val="28"/>
          <w:szCs w:val="28"/>
        </w:rPr>
        <w:t>єктів авторського права і (або) суміжних прав . За прикладом, наведеним у самій Постанові, порушником права виступає не типографія, яка надрукувала певний літературний твір, а особа, яка без належних на те прав надала видавництву оригінал-макет [</w:t>
      </w:r>
      <w:r>
        <w:rPr>
          <w:color w:val="000000" w:themeColor="text1"/>
          <w:sz w:val="28"/>
          <w:szCs w:val="28"/>
        </w:rPr>
        <w:t>1</w:t>
      </w:r>
      <w:r w:rsidRPr="00F00482">
        <w:rPr>
          <w:color w:val="000000" w:themeColor="text1"/>
          <w:sz w:val="28"/>
          <w:szCs w:val="28"/>
        </w:rPr>
        <w:t xml:space="preserve">9]. </w:t>
      </w:r>
    </w:p>
    <w:p w14:paraId="25883F53" w14:textId="77777777" w:rsidR="007D1F71" w:rsidRPr="00F00482" w:rsidRDefault="007D1F71" w:rsidP="007D1F71">
      <w:pPr>
        <w:spacing w:line="360" w:lineRule="auto"/>
        <w:ind w:firstLine="709"/>
        <w:jc w:val="both"/>
        <w:rPr>
          <w:color w:val="000000" w:themeColor="text1"/>
          <w:sz w:val="28"/>
          <w:szCs w:val="28"/>
        </w:rPr>
      </w:pPr>
      <w:r w:rsidRPr="00F00482">
        <w:rPr>
          <w:color w:val="000000" w:themeColor="text1"/>
          <w:sz w:val="28"/>
          <w:szCs w:val="28"/>
        </w:rPr>
        <w:t>У такому випадку, належним відповідачем у справах про незаконне розміщення об</w:t>
      </w:r>
      <w:r>
        <w:rPr>
          <w:color w:val="000000" w:themeColor="text1"/>
          <w:sz w:val="28"/>
          <w:szCs w:val="28"/>
        </w:rPr>
        <w:t>’</w:t>
      </w:r>
      <w:r w:rsidRPr="00F00482">
        <w:rPr>
          <w:color w:val="000000" w:themeColor="text1"/>
          <w:sz w:val="28"/>
          <w:szCs w:val="28"/>
        </w:rPr>
        <w:t>єктів авторських прав у мережі інтернет виступає не провайдер, на платформі якого розміщено відповідну інформацію, а особа, яка таку інформацію розмістила. Це робить судовий захист авторських прав ще більш складним через анонімність та/або некоректні дані, наведені користувачами при реєстрації.</w:t>
      </w:r>
    </w:p>
    <w:p w14:paraId="76F21709" w14:textId="77777777" w:rsidR="007D1F71" w:rsidRPr="00F00482" w:rsidRDefault="007D1F71" w:rsidP="007D1F71">
      <w:pPr>
        <w:pStyle w:val="a5"/>
        <w:shd w:val="clear" w:color="auto" w:fill="FFFFFF"/>
        <w:spacing w:before="0" w:beforeAutospacing="0" w:after="0" w:afterAutospacing="0" w:line="360" w:lineRule="auto"/>
        <w:ind w:firstLine="709"/>
        <w:jc w:val="both"/>
        <w:rPr>
          <w:color w:val="000000" w:themeColor="text1"/>
          <w:sz w:val="28"/>
          <w:szCs w:val="28"/>
        </w:rPr>
      </w:pPr>
      <w:r w:rsidRPr="00F00482">
        <w:rPr>
          <w:color w:val="000000" w:themeColor="text1"/>
          <w:sz w:val="28"/>
          <w:szCs w:val="28"/>
        </w:rPr>
        <w:t xml:space="preserve">З огляду на те, що вітчизняне законодавство також дає користувачам можливість </w:t>
      </w:r>
      <w:r>
        <w:rPr>
          <w:color w:val="000000" w:themeColor="text1"/>
          <w:sz w:val="28"/>
          <w:szCs w:val="28"/>
        </w:rPr>
        <w:t>«</w:t>
      </w:r>
      <w:r w:rsidRPr="00F00482">
        <w:rPr>
          <w:color w:val="000000" w:themeColor="text1"/>
          <w:sz w:val="28"/>
          <w:szCs w:val="28"/>
        </w:rPr>
        <w:t>сховатись у безпечній гавані</w:t>
      </w:r>
      <w:r>
        <w:rPr>
          <w:color w:val="000000" w:themeColor="text1"/>
          <w:sz w:val="28"/>
          <w:szCs w:val="28"/>
        </w:rPr>
        <w:t>»</w:t>
      </w:r>
      <w:r w:rsidRPr="00F00482">
        <w:rPr>
          <w:color w:val="000000" w:themeColor="text1"/>
          <w:sz w:val="28"/>
          <w:szCs w:val="28"/>
        </w:rPr>
        <w:t>, вважаємо, що найбільш доцільним алгоритмом дій особи, авторські права якої порушено, є звернення до провайдера з офіційною заявою про порушення авторських прав, а у разі, якщо це не дало результату – притягнення його як співвідповідача у судовому процесі.</w:t>
      </w:r>
    </w:p>
    <w:p w14:paraId="406AA3D7" w14:textId="77777777" w:rsidR="007D1F71" w:rsidRPr="00F00482" w:rsidRDefault="007D1F71">
      <w:pPr>
        <w:pStyle w:val="a5"/>
        <w:numPr>
          <w:ilvl w:val="0"/>
          <w:numId w:val="10"/>
        </w:numPr>
        <w:shd w:val="clear" w:color="auto" w:fill="FFFFFF"/>
        <w:spacing w:before="0" w:beforeAutospacing="0" w:after="0" w:afterAutospacing="0" w:line="360" w:lineRule="auto"/>
        <w:ind w:left="0" w:firstLine="709"/>
        <w:jc w:val="both"/>
        <w:rPr>
          <w:color w:val="000000" w:themeColor="text1"/>
          <w:sz w:val="28"/>
          <w:szCs w:val="28"/>
        </w:rPr>
      </w:pPr>
      <w:r w:rsidRPr="00F00482">
        <w:rPr>
          <w:color w:val="000000" w:themeColor="text1"/>
          <w:sz w:val="28"/>
          <w:szCs w:val="28"/>
        </w:rPr>
        <w:t>Визн</w:t>
      </w:r>
      <w:r>
        <w:rPr>
          <w:color w:val="000000" w:themeColor="text1"/>
          <w:sz w:val="28"/>
          <w:szCs w:val="28"/>
        </w:rPr>
        <w:t>ачення місця вчинення порушення.</w:t>
      </w:r>
    </w:p>
    <w:p w14:paraId="561C346A" w14:textId="77777777" w:rsidR="007D1F71" w:rsidRDefault="007D1F71" w:rsidP="007D1F71">
      <w:pPr>
        <w:pStyle w:val="a5"/>
        <w:shd w:val="clear" w:color="auto" w:fill="FFFFFF"/>
        <w:spacing w:before="0" w:beforeAutospacing="0" w:after="0" w:afterAutospacing="0" w:line="360" w:lineRule="auto"/>
        <w:ind w:firstLine="709"/>
        <w:jc w:val="both"/>
        <w:rPr>
          <w:color w:val="000000" w:themeColor="text1"/>
          <w:sz w:val="28"/>
          <w:szCs w:val="28"/>
        </w:rPr>
      </w:pPr>
      <w:r w:rsidRPr="00F00482">
        <w:rPr>
          <w:color w:val="000000" w:themeColor="text1"/>
          <w:sz w:val="28"/>
          <w:szCs w:val="28"/>
        </w:rPr>
        <w:t>Відповідно до норм вітчизняного законодавства, особа, яка зазнала шкоди у зв</w:t>
      </w:r>
      <w:r>
        <w:rPr>
          <w:color w:val="000000" w:themeColor="text1"/>
          <w:sz w:val="28"/>
          <w:szCs w:val="28"/>
        </w:rPr>
        <w:t>’</w:t>
      </w:r>
      <w:r w:rsidRPr="00F00482">
        <w:rPr>
          <w:color w:val="000000" w:themeColor="text1"/>
          <w:sz w:val="28"/>
          <w:szCs w:val="28"/>
        </w:rPr>
        <w:t xml:space="preserve">язку з порушенням авторських прав, має право вимагати відшкодування завданої шкоди. Українські суди виходять з того, що майнова відповідальність за порушення авторського права настає за наявності певних, установлених законом, умов: </w:t>
      </w:r>
    </w:p>
    <w:p w14:paraId="1313A106" w14:textId="77777777" w:rsidR="007D1F71" w:rsidRDefault="007D1F71">
      <w:pPr>
        <w:pStyle w:val="a5"/>
        <w:numPr>
          <w:ilvl w:val="0"/>
          <w:numId w:val="12"/>
        </w:numPr>
        <w:shd w:val="clear" w:color="auto" w:fill="FFFFFF"/>
        <w:spacing w:before="0" w:beforeAutospacing="0" w:after="0" w:afterAutospacing="0" w:line="360" w:lineRule="auto"/>
        <w:jc w:val="both"/>
        <w:rPr>
          <w:color w:val="000000" w:themeColor="text1"/>
          <w:sz w:val="28"/>
          <w:szCs w:val="28"/>
        </w:rPr>
      </w:pPr>
      <w:r w:rsidRPr="00F00482">
        <w:rPr>
          <w:color w:val="000000" w:themeColor="text1"/>
          <w:sz w:val="28"/>
          <w:szCs w:val="28"/>
        </w:rPr>
        <w:t xml:space="preserve">факту протиправної поведінки особи; </w:t>
      </w:r>
    </w:p>
    <w:p w14:paraId="731526D6" w14:textId="77777777" w:rsidR="007D1F71" w:rsidRDefault="007D1F71">
      <w:pPr>
        <w:pStyle w:val="a5"/>
        <w:numPr>
          <w:ilvl w:val="0"/>
          <w:numId w:val="12"/>
        </w:numPr>
        <w:shd w:val="clear" w:color="auto" w:fill="FFFFFF"/>
        <w:spacing w:before="0" w:beforeAutospacing="0" w:after="0" w:afterAutospacing="0" w:line="360" w:lineRule="auto"/>
        <w:jc w:val="both"/>
        <w:rPr>
          <w:color w:val="000000" w:themeColor="text1"/>
          <w:sz w:val="28"/>
          <w:szCs w:val="28"/>
        </w:rPr>
      </w:pPr>
      <w:r w:rsidRPr="00F00482">
        <w:rPr>
          <w:color w:val="000000" w:themeColor="text1"/>
          <w:sz w:val="28"/>
          <w:szCs w:val="28"/>
        </w:rPr>
        <w:t>шкоди, завданої суб</w:t>
      </w:r>
      <w:r>
        <w:rPr>
          <w:color w:val="000000" w:themeColor="text1"/>
          <w:sz w:val="28"/>
          <w:szCs w:val="28"/>
        </w:rPr>
        <w:t>’</w:t>
      </w:r>
      <w:r w:rsidRPr="00F00482">
        <w:rPr>
          <w:color w:val="000000" w:themeColor="text1"/>
          <w:sz w:val="28"/>
          <w:szCs w:val="28"/>
        </w:rPr>
        <w:t xml:space="preserve">єкту авторського права і (або) суміжних прав; </w:t>
      </w:r>
    </w:p>
    <w:p w14:paraId="0D7FE0C6" w14:textId="77777777" w:rsidR="007D1F71" w:rsidRDefault="007D1F71">
      <w:pPr>
        <w:pStyle w:val="a5"/>
        <w:numPr>
          <w:ilvl w:val="0"/>
          <w:numId w:val="12"/>
        </w:numPr>
        <w:shd w:val="clear" w:color="auto" w:fill="FFFFFF"/>
        <w:spacing w:before="0" w:beforeAutospacing="0" w:after="0" w:afterAutospacing="0" w:line="360" w:lineRule="auto"/>
        <w:jc w:val="both"/>
        <w:rPr>
          <w:color w:val="000000" w:themeColor="text1"/>
          <w:sz w:val="28"/>
          <w:szCs w:val="28"/>
        </w:rPr>
      </w:pPr>
      <w:r w:rsidRPr="00F00482">
        <w:rPr>
          <w:color w:val="000000" w:themeColor="text1"/>
          <w:sz w:val="28"/>
          <w:szCs w:val="28"/>
        </w:rPr>
        <w:lastRenderedPageBreak/>
        <w:t>причинно-наслідкового зв</w:t>
      </w:r>
      <w:r>
        <w:rPr>
          <w:color w:val="000000" w:themeColor="text1"/>
          <w:sz w:val="28"/>
          <w:szCs w:val="28"/>
        </w:rPr>
        <w:t>’</w:t>
      </w:r>
      <w:r w:rsidRPr="00F00482">
        <w:rPr>
          <w:color w:val="000000" w:themeColor="text1"/>
          <w:sz w:val="28"/>
          <w:szCs w:val="28"/>
        </w:rPr>
        <w:t>язку між завданою шкодою та протиправною поведінкою особи; вини особи, яка завдала шкоди [</w:t>
      </w:r>
      <w:r>
        <w:rPr>
          <w:color w:val="000000" w:themeColor="text1"/>
          <w:sz w:val="28"/>
          <w:szCs w:val="28"/>
        </w:rPr>
        <w:t>1</w:t>
      </w:r>
      <w:r w:rsidRPr="00F00482">
        <w:rPr>
          <w:color w:val="000000" w:themeColor="text1"/>
          <w:sz w:val="28"/>
          <w:szCs w:val="28"/>
        </w:rPr>
        <w:t xml:space="preserve">9]. </w:t>
      </w:r>
    </w:p>
    <w:p w14:paraId="7DDEB74F" w14:textId="77777777" w:rsidR="007D1F71" w:rsidRPr="00F00482" w:rsidRDefault="007D1F71" w:rsidP="007D1F71">
      <w:pPr>
        <w:pStyle w:val="a5"/>
        <w:shd w:val="clear" w:color="auto" w:fill="FFFFFF"/>
        <w:spacing w:before="0" w:beforeAutospacing="0" w:after="0" w:afterAutospacing="0" w:line="360" w:lineRule="auto"/>
        <w:ind w:firstLine="709"/>
        <w:jc w:val="both"/>
        <w:rPr>
          <w:color w:val="000000" w:themeColor="text1"/>
          <w:sz w:val="28"/>
          <w:szCs w:val="28"/>
        </w:rPr>
      </w:pPr>
      <w:r w:rsidRPr="00F00482">
        <w:rPr>
          <w:color w:val="000000" w:themeColor="text1"/>
          <w:sz w:val="28"/>
          <w:szCs w:val="28"/>
        </w:rPr>
        <w:t xml:space="preserve">При цьому, якщо у таких відносинах присутній іноземний елемент, надзвичайно важливим питанням видається місце вчинення правопорушення. Зокрема, відповідно до статті 49 ЗУ </w:t>
      </w:r>
      <w:r>
        <w:rPr>
          <w:color w:val="000000" w:themeColor="text1"/>
          <w:sz w:val="28"/>
          <w:szCs w:val="28"/>
        </w:rPr>
        <w:t>«</w:t>
      </w:r>
      <w:r w:rsidRPr="00F00482">
        <w:rPr>
          <w:color w:val="000000" w:themeColor="text1"/>
          <w:sz w:val="28"/>
          <w:szCs w:val="28"/>
        </w:rPr>
        <w:t>Про міжнародне приватне право</w:t>
      </w:r>
      <w:r>
        <w:rPr>
          <w:color w:val="000000" w:themeColor="text1"/>
          <w:sz w:val="28"/>
          <w:szCs w:val="28"/>
        </w:rPr>
        <w:t>»</w:t>
      </w:r>
      <w:r w:rsidRPr="00F00482">
        <w:rPr>
          <w:color w:val="000000" w:themeColor="text1"/>
          <w:sz w:val="28"/>
          <w:szCs w:val="28"/>
        </w:rPr>
        <w:t>, права та обов</w:t>
      </w:r>
      <w:r>
        <w:rPr>
          <w:color w:val="000000" w:themeColor="text1"/>
          <w:sz w:val="28"/>
          <w:szCs w:val="28"/>
        </w:rPr>
        <w:t>’</w:t>
      </w:r>
      <w:r w:rsidRPr="00F00482">
        <w:rPr>
          <w:color w:val="000000" w:themeColor="text1"/>
          <w:sz w:val="28"/>
          <w:szCs w:val="28"/>
        </w:rPr>
        <w:t>язки за зобов</w:t>
      </w:r>
      <w:r>
        <w:rPr>
          <w:color w:val="000000" w:themeColor="text1"/>
          <w:sz w:val="28"/>
          <w:szCs w:val="28"/>
        </w:rPr>
        <w:t>’</w:t>
      </w:r>
      <w:r w:rsidRPr="00F00482">
        <w:rPr>
          <w:color w:val="000000" w:themeColor="text1"/>
          <w:sz w:val="28"/>
          <w:szCs w:val="28"/>
        </w:rPr>
        <w:t>язаннями, що виникають внаслідок завдання шкоди, визначаються правом держави, у якій мала місце дія або інша обставина, що стала підставою для вимоги про відшкодування шкоди [</w:t>
      </w:r>
      <w:r>
        <w:rPr>
          <w:color w:val="000000" w:themeColor="text1"/>
          <w:sz w:val="28"/>
          <w:szCs w:val="28"/>
        </w:rPr>
        <w:t>2</w:t>
      </w:r>
      <w:r w:rsidRPr="00F00482">
        <w:rPr>
          <w:color w:val="000000" w:themeColor="text1"/>
          <w:sz w:val="28"/>
          <w:szCs w:val="28"/>
        </w:rPr>
        <w:t>1], тобто застосовується принцип lex loci delicti commissii</w:t>
      </w:r>
      <w:r>
        <w:rPr>
          <w:color w:val="000000" w:themeColor="text1"/>
          <w:sz w:val="28"/>
          <w:szCs w:val="28"/>
        </w:rPr>
        <w:t xml:space="preserve"> </w:t>
      </w:r>
      <w:r w:rsidRPr="00F00482">
        <w:rPr>
          <w:color w:val="000000" w:themeColor="text1"/>
          <w:sz w:val="28"/>
          <w:szCs w:val="28"/>
        </w:rPr>
        <w:t>[</w:t>
      </w:r>
      <w:r>
        <w:rPr>
          <w:color w:val="000000" w:themeColor="text1"/>
          <w:sz w:val="28"/>
          <w:szCs w:val="28"/>
        </w:rPr>
        <w:t>1</w:t>
      </w:r>
      <w:r w:rsidRPr="00F00482">
        <w:rPr>
          <w:color w:val="000000" w:themeColor="text1"/>
          <w:sz w:val="28"/>
          <w:szCs w:val="28"/>
        </w:rPr>
        <w:t>8].</w:t>
      </w:r>
    </w:p>
    <w:p w14:paraId="642B586B" w14:textId="77777777" w:rsidR="007D1F71" w:rsidRDefault="007D1F71" w:rsidP="007D1F71">
      <w:pPr>
        <w:pStyle w:val="a5"/>
        <w:shd w:val="clear" w:color="auto" w:fill="FFFFFF"/>
        <w:spacing w:before="0" w:beforeAutospacing="0" w:after="0" w:afterAutospacing="0" w:line="360" w:lineRule="auto"/>
        <w:ind w:firstLine="709"/>
        <w:jc w:val="both"/>
        <w:rPr>
          <w:color w:val="000000" w:themeColor="text1"/>
          <w:sz w:val="28"/>
          <w:szCs w:val="28"/>
        </w:rPr>
      </w:pPr>
      <w:r w:rsidRPr="00F00482">
        <w:rPr>
          <w:color w:val="000000" w:themeColor="text1"/>
          <w:sz w:val="28"/>
          <w:szCs w:val="28"/>
        </w:rPr>
        <w:t>Наведений принцип може розглядатись у кількох площинах: як місце, де була вчинена дія, яка завдала шкоди і як місце, де настали шкідливі наслідки [</w:t>
      </w:r>
      <w:r>
        <w:rPr>
          <w:color w:val="000000" w:themeColor="text1"/>
          <w:sz w:val="28"/>
          <w:szCs w:val="28"/>
        </w:rPr>
        <w:t>25</w:t>
      </w:r>
      <w:r w:rsidRPr="00F00482">
        <w:rPr>
          <w:color w:val="000000" w:themeColor="text1"/>
          <w:sz w:val="28"/>
          <w:szCs w:val="28"/>
        </w:rPr>
        <w:t xml:space="preserve">]. У такому випадку питання про право, яке підлягає застосуванню, залишається відкритим: </w:t>
      </w:r>
    </w:p>
    <w:p w14:paraId="6DEBF17C" w14:textId="77777777" w:rsidR="007D1F71" w:rsidRDefault="007D1F71">
      <w:pPr>
        <w:pStyle w:val="a5"/>
        <w:numPr>
          <w:ilvl w:val="0"/>
          <w:numId w:val="13"/>
        </w:numPr>
        <w:shd w:val="clear" w:color="auto" w:fill="FFFFFF"/>
        <w:spacing w:before="0" w:beforeAutospacing="0" w:after="0" w:afterAutospacing="0" w:line="360" w:lineRule="auto"/>
        <w:jc w:val="both"/>
        <w:rPr>
          <w:color w:val="000000" w:themeColor="text1"/>
          <w:sz w:val="28"/>
          <w:szCs w:val="28"/>
        </w:rPr>
      </w:pPr>
      <w:r w:rsidRPr="00F00482">
        <w:rPr>
          <w:color w:val="000000" w:themeColor="text1"/>
          <w:sz w:val="28"/>
          <w:szCs w:val="28"/>
        </w:rPr>
        <w:t>по-перше, як вже зазначалось, доволі важко з</w:t>
      </w:r>
      <w:r>
        <w:rPr>
          <w:color w:val="000000" w:themeColor="text1"/>
          <w:sz w:val="28"/>
          <w:szCs w:val="28"/>
        </w:rPr>
        <w:t>’</w:t>
      </w:r>
      <w:r w:rsidRPr="00F00482">
        <w:rPr>
          <w:color w:val="000000" w:themeColor="text1"/>
          <w:sz w:val="28"/>
          <w:szCs w:val="28"/>
        </w:rPr>
        <w:t>ясувати місце перебування особи, яка розмістила об</w:t>
      </w:r>
      <w:r>
        <w:rPr>
          <w:color w:val="000000" w:themeColor="text1"/>
          <w:sz w:val="28"/>
          <w:szCs w:val="28"/>
        </w:rPr>
        <w:t>’</w:t>
      </w:r>
      <w:r w:rsidRPr="00F00482">
        <w:rPr>
          <w:color w:val="000000" w:themeColor="text1"/>
          <w:sz w:val="28"/>
          <w:szCs w:val="28"/>
        </w:rPr>
        <w:t xml:space="preserve">єкти авторського права в мережі інтернет; </w:t>
      </w:r>
    </w:p>
    <w:p w14:paraId="0F9C227A" w14:textId="77777777" w:rsidR="007D1F71" w:rsidRPr="00F00482" w:rsidRDefault="007D1F71">
      <w:pPr>
        <w:pStyle w:val="a5"/>
        <w:numPr>
          <w:ilvl w:val="0"/>
          <w:numId w:val="13"/>
        </w:numPr>
        <w:shd w:val="clear" w:color="auto" w:fill="FFFFFF"/>
        <w:spacing w:before="0" w:beforeAutospacing="0" w:after="0" w:afterAutospacing="0" w:line="360" w:lineRule="auto"/>
        <w:jc w:val="both"/>
        <w:rPr>
          <w:color w:val="000000" w:themeColor="text1"/>
          <w:sz w:val="28"/>
          <w:szCs w:val="28"/>
        </w:rPr>
      </w:pPr>
      <w:r w:rsidRPr="00F00482">
        <w:rPr>
          <w:color w:val="000000" w:themeColor="text1"/>
          <w:sz w:val="28"/>
          <w:szCs w:val="28"/>
        </w:rPr>
        <w:t>по-друге, з огляду на те, що до таких об</w:t>
      </w:r>
      <w:r>
        <w:rPr>
          <w:color w:val="000000" w:themeColor="text1"/>
          <w:sz w:val="28"/>
          <w:szCs w:val="28"/>
        </w:rPr>
        <w:t>’</w:t>
      </w:r>
      <w:r w:rsidRPr="00F00482">
        <w:rPr>
          <w:color w:val="000000" w:themeColor="text1"/>
          <w:sz w:val="28"/>
          <w:szCs w:val="28"/>
        </w:rPr>
        <w:t xml:space="preserve">єктів отримує доступ необмежена кількість осіб, шкода може наставати у місцеперебуванні кожного з них. У такому разі вбачається, враховуючи положення частини 2 статті 4 ЗУ </w:t>
      </w:r>
      <w:r>
        <w:rPr>
          <w:color w:val="000000" w:themeColor="text1"/>
          <w:sz w:val="28"/>
          <w:szCs w:val="28"/>
        </w:rPr>
        <w:t>«</w:t>
      </w:r>
      <w:r w:rsidRPr="00F00482">
        <w:rPr>
          <w:color w:val="000000" w:themeColor="text1"/>
          <w:sz w:val="28"/>
          <w:szCs w:val="28"/>
        </w:rPr>
        <w:t>Про міжнародне приватне право</w:t>
      </w:r>
      <w:r>
        <w:rPr>
          <w:color w:val="000000" w:themeColor="text1"/>
          <w:sz w:val="28"/>
          <w:szCs w:val="28"/>
        </w:rPr>
        <w:t>»</w:t>
      </w:r>
      <w:r w:rsidRPr="00F00482">
        <w:rPr>
          <w:color w:val="000000" w:themeColor="text1"/>
          <w:sz w:val="28"/>
          <w:szCs w:val="28"/>
        </w:rPr>
        <w:t>, що найбільш доцільним буде застосування права, найбільш тісно пов</w:t>
      </w:r>
      <w:r>
        <w:rPr>
          <w:color w:val="000000" w:themeColor="text1"/>
          <w:sz w:val="28"/>
          <w:szCs w:val="28"/>
        </w:rPr>
        <w:t>’</w:t>
      </w:r>
      <w:r w:rsidRPr="00F00482">
        <w:rPr>
          <w:color w:val="000000" w:themeColor="text1"/>
          <w:sz w:val="28"/>
          <w:szCs w:val="28"/>
        </w:rPr>
        <w:t>язаного з правовідносинами.</w:t>
      </w:r>
    </w:p>
    <w:p w14:paraId="73E362AE" w14:textId="77777777" w:rsidR="007D1F71" w:rsidRPr="00F00482" w:rsidRDefault="007D1F71">
      <w:pPr>
        <w:pStyle w:val="a5"/>
        <w:numPr>
          <w:ilvl w:val="0"/>
          <w:numId w:val="10"/>
        </w:numPr>
        <w:shd w:val="clear" w:color="auto" w:fill="FFFFFF"/>
        <w:spacing w:before="0" w:beforeAutospacing="0" w:after="0" w:afterAutospacing="0" w:line="360" w:lineRule="auto"/>
        <w:ind w:left="0" w:firstLine="709"/>
        <w:jc w:val="both"/>
        <w:rPr>
          <w:color w:val="000000" w:themeColor="text1"/>
          <w:sz w:val="28"/>
          <w:szCs w:val="28"/>
        </w:rPr>
      </w:pPr>
      <w:r w:rsidRPr="00F00482">
        <w:rPr>
          <w:color w:val="000000" w:themeColor="text1"/>
          <w:sz w:val="28"/>
          <w:szCs w:val="28"/>
        </w:rPr>
        <w:t>В</w:t>
      </w:r>
      <w:r>
        <w:rPr>
          <w:color w:val="000000" w:themeColor="text1"/>
          <w:sz w:val="28"/>
          <w:szCs w:val="28"/>
        </w:rPr>
        <w:t>изначення застосовуваного права.</w:t>
      </w:r>
    </w:p>
    <w:p w14:paraId="754DAE89" w14:textId="77777777" w:rsidR="007D1F71" w:rsidRPr="00F00482" w:rsidRDefault="007D1F71" w:rsidP="007D1F71">
      <w:pPr>
        <w:pStyle w:val="a5"/>
        <w:shd w:val="clear" w:color="auto" w:fill="FFFFFF"/>
        <w:spacing w:before="0" w:beforeAutospacing="0" w:after="0" w:afterAutospacing="0" w:line="360" w:lineRule="auto"/>
        <w:ind w:firstLine="709"/>
        <w:jc w:val="both"/>
        <w:rPr>
          <w:color w:val="000000" w:themeColor="text1"/>
          <w:sz w:val="28"/>
          <w:szCs w:val="28"/>
        </w:rPr>
      </w:pPr>
      <w:r w:rsidRPr="00F00482">
        <w:rPr>
          <w:color w:val="000000" w:themeColor="text1"/>
          <w:sz w:val="28"/>
          <w:szCs w:val="28"/>
        </w:rPr>
        <w:t>Відповідно до статті 5 Бернської конвенції про охорону літературних та художніх творів, щодо творів, з яких авторам надається охорона на підставі цієї Конвенції, автори користуються в країнах Союзу, крім країни походження твору, правами, які надаються нині або будуть надані в подальшому відповідними законами цих країн своїм громадянам, а також правами, особливо надаваними цією Конвенцією. Охорона в країні походження регулюється внутрішнім законодавством [</w:t>
      </w:r>
      <w:r>
        <w:rPr>
          <w:color w:val="000000" w:themeColor="text1"/>
          <w:sz w:val="28"/>
          <w:szCs w:val="28"/>
        </w:rPr>
        <w:t>2</w:t>
      </w:r>
      <w:r w:rsidRPr="00F00482">
        <w:rPr>
          <w:color w:val="000000" w:themeColor="text1"/>
          <w:sz w:val="28"/>
          <w:szCs w:val="28"/>
        </w:rPr>
        <w:t xml:space="preserve">2].  </w:t>
      </w:r>
    </w:p>
    <w:p w14:paraId="3F47E6DA" w14:textId="77777777" w:rsidR="007D1F71" w:rsidRDefault="007D1F71" w:rsidP="007D1F71">
      <w:pPr>
        <w:pStyle w:val="a5"/>
        <w:shd w:val="clear" w:color="auto" w:fill="FFFFFF"/>
        <w:spacing w:before="0" w:beforeAutospacing="0" w:after="0" w:afterAutospacing="0" w:line="360" w:lineRule="auto"/>
        <w:ind w:firstLine="709"/>
        <w:jc w:val="both"/>
        <w:rPr>
          <w:color w:val="000000" w:themeColor="text1"/>
          <w:sz w:val="28"/>
          <w:szCs w:val="28"/>
        </w:rPr>
      </w:pPr>
      <w:r w:rsidRPr="00F00482">
        <w:rPr>
          <w:color w:val="000000" w:themeColor="text1"/>
          <w:sz w:val="28"/>
          <w:szCs w:val="28"/>
        </w:rPr>
        <w:t xml:space="preserve">Положення статті 37 закону України </w:t>
      </w:r>
      <w:r>
        <w:rPr>
          <w:color w:val="000000" w:themeColor="text1"/>
          <w:sz w:val="28"/>
          <w:szCs w:val="28"/>
        </w:rPr>
        <w:t>«</w:t>
      </w:r>
      <w:r w:rsidRPr="00F00482">
        <w:rPr>
          <w:color w:val="000000" w:themeColor="text1"/>
          <w:sz w:val="28"/>
          <w:szCs w:val="28"/>
        </w:rPr>
        <w:t>Про міжнародне приватне право</w:t>
      </w:r>
      <w:r>
        <w:rPr>
          <w:color w:val="000000" w:themeColor="text1"/>
          <w:sz w:val="28"/>
          <w:szCs w:val="28"/>
        </w:rPr>
        <w:t>»</w:t>
      </w:r>
      <w:r w:rsidRPr="00F00482">
        <w:rPr>
          <w:color w:val="000000" w:themeColor="text1"/>
          <w:sz w:val="28"/>
          <w:szCs w:val="28"/>
        </w:rPr>
        <w:t xml:space="preserve"> також є доволі недвозначними: до правовідносин у сфері захисту прав </w:t>
      </w:r>
      <w:r w:rsidRPr="00F00482">
        <w:rPr>
          <w:color w:val="000000" w:themeColor="text1"/>
          <w:sz w:val="28"/>
          <w:szCs w:val="28"/>
        </w:rPr>
        <w:lastRenderedPageBreak/>
        <w:t>інтелектуальної власності застосовується право держави, у якій вимагається захист цих прав [</w:t>
      </w:r>
      <w:r>
        <w:rPr>
          <w:color w:val="000000" w:themeColor="text1"/>
          <w:sz w:val="28"/>
          <w:szCs w:val="28"/>
        </w:rPr>
        <w:t>2</w:t>
      </w:r>
      <w:r w:rsidRPr="00F00482">
        <w:rPr>
          <w:color w:val="000000" w:themeColor="text1"/>
          <w:sz w:val="28"/>
          <w:szCs w:val="28"/>
        </w:rPr>
        <w:t xml:space="preserve">5] (застосовується регула lex loci protectionis). </w:t>
      </w:r>
    </w:p>
    <w:p w14:paraId="6ECB1E06" w14:textId="5DEF4571" w:rsidR="007D1F71" w:rsidRDefault="007D1F71" w:rsidP="007D1F71">
      <w:pPr>
        <w:pStyle w:val="a5"/>
        <w:shd w:val="clear" w:color="auto" w:fill="FFFFFF"/>
        <w:spacing w:before="0" w:beforeAutospacing="0" w:after="0" w:afterAutospacing="0" w:line="360" w:lineRule="auto"/>
        <w:ind w:firstLine="709"/>
        <w:jc w:val="both"/>
        <w:rPr>
          <w:color w:val="000000" w:themeColor="text1"/>
          <w:sz w:val="28"/>
          <w:szCs w:val="28"/>
        </w:rPr>
      </w:pPr>
      <w:r w:rsidRPr="00F00482">
        <w:rPr>
          <w:color w:val="000000" w:themeColor="text1"/>
          <w:sz w:val="28"/>
          <w:szCs w:val="28"/>
        </w:rPr>
        <w:t>Тим не менш, низка дослідників наголошує на тому, що у цьому випадку варто враховувати не тільки правопорядок держави, де вимагають захисту, а і правопорядок держави, де діями порушника авторських право було завдано шкоди. У такому випадку lex loci protectionis направляє нас до нормативного елементу, яким зроблено припущення про існування авторського права в рамках цього правопорядку. У свою чергу, lex loci delicti commissii вказує на фактичний елемент, яким є місце вчинення певних</w:t>
      </w:r>
      <w:r w:rsidRPr="007D1F71">
        <w:rPr>
          <w:color w:val="000000" w:themeColor="text1"/>
          <w:sz w:val="28"/>
          <w:szCs w:val="28"/>
        </w:rPr>
        <w:t xml:space="preserve"> </w:t>
      </w:r>
      <w:r w:rsidRPr="00F00482">
        <w:rPr>
          <w:color w:val="000000" w:themeColor="text1"/>
          <w:sz w:val="28"/>
          <w:szCs w:val="28"/>
        </w:rPr>
        <w:t>дій, в рамках правопорядку якого настали наслідки таких дій [2</w:t>
      </w:r>
      <w:r>
        <w:rPr>
          <w:color w:val="000000" w:themeColor="text1"/>
          <w:sz w:val="28"/>
          <w:szCs w:val="28"/>
        </w:rPr>
        <w:t>2</w:t>
      </w:r>
      <w:r w:rsidRPr="00F00482">
        <w:rPr>
          <w:color w:val="000000" w:themeColor="text1"/>
          <w:sz w:val="28"/>
          <w:szCs w:val="28"/>
        </w:rPr>
        <w:t>].</w:t>
      </w:r>
    </w:p>
    <w:p w14:paraId="51013EF9" w14:textId="77777777" w:rsidR="007D1F71" w:rsidRDefault="007D1F71" w:rsidP="007D1F71">
      <w:pPr>
        <w:spacing w:line="360" w:lineRule="auto"/>
        <w:ind w:firstLine="709"/>
        <w:jc w:val="both"/>
        <w:rPr>
          <w:color w:val="000000" w:themeColor="text1"/>
          <w:sz w:val="28"/>
          <w:szCs w:val="28"/>
        </w:rPr>
      </w:pPr>
      <w:r w:rsidRPr="007D1F71">
        <w:rPr>
          <w:color w:val="000000" w:themeColor="text1"/>
          <w:sz w:val="28"/>
          <w:szCs w:val="28"/>
        </w:rPr>
        <w:t xml:space="preserve">Проблематика авторського права в Україні включає ряд важливих питань, які впливають на захист прав інтелектуальної власності авторів, композиторів, художників, виконавців та інших творчих осіб. </w:t>
      </w:r>
    </w:p>
    <w:p w14:paraId="71122419" w14:textId="77777777" w:rsidR="007D1F71" w:rsidRDefault="007D1F71" w:rsidP="007D1F71">
      <w:pPr>
        <w:spacing w:line="360" w:lineRule="auto"/>
        <w:ind w:firstLine="709"/>
        <w:jc w:val="both"/>
        <w:rPr>
          <w:color w:val="000000" w:themeColor="text1"/>
          <w:sz w:val="28"/>
          <w:szCs w:val="28"/>
        </w:rPr>
      </w:pPr>
      <w:r w:rsidRPr="007D1F71">
        <w:rPr>
          <w:color w:val="000000" w:themeColor="text1"/>
          <w:sz w:val="28"/>
          <w:szCs w:val="28"/>
        </w:rPr>
        <w:t xml:space="preserve">Основні проблеми, з якими стикається система авторського права в Україні, включають наступні аспекти: </w:t>
      </w:r>
    </w:p>
    <w:p w14:paraId="1BCD83FA" w14:textId="364CD022" w:rsidR="007D1F71" w:rsidRDefault="007D1F71">
      <w:pPr>
        <w:pStyle w:val="a3"/>
        <w:numPr>
          <w:ilvl w:val="0"/>
          <w:numId w:val="14"/>
        </w:numPr>
        <w:spacing w:line="360" w:lineRule="auto"/>
        <w:jc w:val="both"/>
        <w:rPr>
          <w:color w:val="000000" w:themeColor="text1"/>
          <w:sz w:val="28"/>
          <w:szCs w:val="28"/>
        </w:rPr>
      </w:pPr>
      <w:r w:rsidRPr="007D1F71">
        <w:rPr>
          <w:color w:val="000000" w:themeColor="text1"/>
          <w:sz w:val="28"/>
          <w:szCs w:val="28"/>
        </w:rPr>
        <w:t xml:space="preserve">Законодавча база: Україна має Закон про авторське право та суміжні права, але деякі положення цього закону вимагають додаткового уточнення та вдосконалення. Законодавство потребує адаптації до швидкого розвитку технологій, особливо у сфері цифрової культури. </w:t>
      </w:r>
    </w:p>
    <w:p w14:paraId="20F753E6" w14:textId="77777777" w:rsidR="007D1F71" w:rsidRDefault="007D1F71">
      <w:pPr>
        <w:pStyle w:val="a3"/>
        <w:numPr>
          <w:ilvl w:val="0"/>
          <w:numId w:val="14"/>
        </w:numPr>
        <w:spacing w:line="360" w:lineRule="auto"/>
        <w:jc w:val="both"/>
        <w:rPr>
          <w:color w:val="000000" w:themeColor="text1"/>
          <w:sz w:val="28"/>
          <w:szCs w:val="28"/>
        </w:rPr>
      </w:pPr>
      <w:r w:rsidRPr="007D1F71">
        <w:rPr>
          <w:color w:val="000000" w:themeColor="text1"/>
          <w:sz w:val="28"/>
          <w:szCs w:val="28"/>
        </w:rPr>
        <w:t xml:space="preserve">Захист авторських прав: Застосування законодавства про авторське право та захист прав авторів часто є недостатнім і неефективним. Існує проблема підробки та піратства, особливо в онлайн-вищі, яка негативно впливає на дохід авторів і творчу індустрію. </w:t>
      </w:r>
    </w:p>
    <w:p w14:paraId="66AA44CE" w14:textId="77777777" w:rsidR="007D1F71" w:rsidRDefault="007D1F71">
      <w:pPr>
        <w:pStyle w:val="a3"/>
        <w:numPr>
          <w:ilvl w:val="0"/>
          <w:numId w:val="14"/>
        </w:numPr>
        <w:spacing w:line="360" w:lineRule="auto"/>
        <w:jc w:val="both"/>
        <w:rPr>
          <w:color w:val="000000" w:themeColor="text1"/>
          <w:sz w:val="28"/>
          <w:szCs w:val="28"/>
        </w:rPr>
      </w:pPr>
      <w:r w:rsidRPr="007D1F71">
        <w:rPr>
          <w:color w:val="000000" w:themeColor="text1"/>
          <w:sz w:val="28"/>
          <w:szCs w:val="28"/>
        </w:rPr>
        <w:t xml:space="preserve">Відсутність правових рішень: Судові процедури у справах про порушення авторських прав можуть бути довготривалими і складними. Відсутність швидких та ефективних механізмів розв'язання спорів може зменшити мотив авторизації захисту своїх прав. </w:t>
      </w:r>
    </w:p>
    <w:p w14:paraId="5AE34C27" w14:textId="4B5A6A3B" w:rsidR="007D1F71" w:rsidRPr="007D1F71" w:rsidRDefault="007D1F71">
      <w:pPr>
        <w:pStyle w:val="a3"/>
        <w:numPr>
          <w:ilvl w:val="0"/>
          <w:numId w:val="14"/>
        </w:numPr>
        <w:spacing w:line="360" w:lineRule="auto"/>
        <w:jc w:val="both"/>
        <w:rPr>
          <w:color w:val="000000" w:themeColor="text1"/>
          <w:sz w:val="28"/>
          <w:szCs w:val="28"/>
        </w:rPr>
      </w:pPr>
      <w:r w:rsidRPr="007D1F71">
        <w:rPr>
          <w:color w:val="000000" w:themeColor="text1"/>
          <w:sz w:val="28"/>
          <w:szCs w:val="28"/>
        </w:rPr>
        <w:t xml:space="preserve">Недостатнє освіта: Багато людей в Україні не мають достатнього розуміння авторських прав і їх важливості. Це може привести до </w:t>
      </w:r>
      <w:r w:rsidRPr="007D1F71">
        <w:rPr>
          <w:color w:val="000000" w:themeColor="text1"/>
          <w:sz w:val="28"/>
          <w:szCs w:val="28"/>
        </w:rPr>
        <w:lastRenderedPageBreak/>
        <w:t>неправомірного використання творів і порушення авторських прав без належного наміру.</w:t>
      </w:r>
    </w:p>
    <w:p w14:paraId="1BC10D19" w14:textId="4AB5ABD2" w:rsidR="007D1F71" w:rsidRDefault="007D1F71" w:rsidP="007D1F71">
      <w:pPr>
        <w:spacing w:line="360" w:lineRule="auto"/>
        <w:ind w:firstLine="709"/>
        <w:jc w:val="both"/>
        <w:rPr>
          <w:color w:val="000000" w:themeColor="text1"/>
          <w:sz w:val="28"/>
          <w:szCs w:val="28"/>
        </w:rPr>
      </w:pPr>
      <w:r>
        <w:rPr>
          <w:color w:val="000000" w:themeColor="text1"/>
          <w:sz w:val="28"/>
          <w:szCs w:val="28"/>
          <w:lang w:val="uk-UA"/>
        </w:rPr>
        <w:t>Отже, п</w:t>
      </w:r>
      <w:r w:rsidRPr="007D1F71">
        <w:rPr>
          <w:color w:val="000000" w:themeColor="text1"/>
          <w:sz w:val="28"/>
          <w:szCs w:val="28"/>
        </w:rPr>
        <w:t>роблематика авторського права в Україні включає ряд важливих аспектів, які потребують уваги та вдосконалення. Законодавство повинно бути адаптовано до швидкого розвитку технологій і цифрової культури, а також забезпечити ефективний захист прав інтелектуальної власності. Проблема підробки, піратства та недостатнього захисту авторських прав в онлайн-середовищі має негативний вплив на творчу індустрію та дохід авторів. Судові процедури повинні бути швидкими та ефективними, із застосуванням захисту прав інтелектуальної власності. Освітлення суспільства про авторські права також є багатьма аспектами, які сприяють збільшенню усвідомлення населення про значення та важливість авторських прав. Контроль за дотриманням авторських прав також є необхідним для забезпечення справедливої ​​інтелектуальної власності.</w:t>
      </w:r>
    </w:p>
    <w:p w14:paraId="66A98DCF" w14:textId="11B218F1" w:rsidR="007D1F71" w:rsidRDefault="007D1F71" w:rsidP="004E0559">
      <w:pPr>
        <w:spacing w:line="360" w:lineRule="auto"/>
        <w:jc w:val="both"/>
        <w:rPr>
          <w:color w:val="000000" w:themeColor="text1"/>
          <w:sz w:val="28"/>
          <w:szCs w:val="28"/>
        </w:rPr>
      </w:pPr>
    </w:p>
    <w:p w14:paraId="787387C0" w14:textId="032BC56B" w:rsidR="007D1F71" w:rsidRDefault="007D1F71" w:rsidP="004E0559">
      <w:pPr>
        <w:spacing w:line="360" w:lineRule="auto"/>
        <w:jc w:val="both"/>
        <w:rPr>
          <w:color w:val="000000" w:themeColor="text1"/>
          <w:sz w:val="28"/>
          <w:szCs w:val="28"/>
        </w:rPr>
      </w:pPr>
    </w:p>
    <w:p w14:paraId="4141464E" w14:textId="77777777" w:rsidR="007D1F71" w:rsidRPr="00F00482" w:rsidRDefault="007D1F71" w:rsidP="004E0559">
      <w:pPr>
        <w:spacing w:line="360" w:lineRule="auto"/>
        <w:jc w:val="both"/>
        <w:rPr>
          <w:color w:val="000000" w:themeColor="text1"/>
          <w:sz w:val="28"/>
          <w:szCs w:val="28"/>
        </w:rPr>
      </w:pPr>
    </w:p>
    <w:p w14:paraId="6A007EC1" w14:textId="77777777" w:rsidR="007D1F71" w:rsidRDefault="007D1F71">
      <w:pPr>
        <w:spacing w:after="160" w:line="259" w:lineRule="auto"/>
        <w:rPr>
          <w:color w:val="000000" w:themeColor="text1"/>
          <w:sz w:val="28"/>
          <w:szCs w:val="28"/>
          <w:lang w:eastAsia="uk-UA"/>
        </w:rPr>
      </w:pPr>
      <w:r>
        <w:rPr>
          <w:color w:val="000000" w:themeColor="text1"/>
          <w:sz w:val="28"/>
          <w:szCs w:val="28"/>
        </w:rPr>
        <w:br w:type="page"/>
      </w:r>
    </w:p>
    <w:p w14:paraId="2765AAE1" w14:textId="4A071325" w:rsidR="004E0559" w:rsidRPr="007D1F71" w:rsidRDefault="004E0559" w:rsidP="007D1F71">
      <w:pPr>
        <w:pStyle w:val="a5"/>
        <w:shd w:val="clear" w:color="auto" w:fill="FFFFFF"/>
        <w:spacing w:before="0" w:beforeAutospacing="0" w:after="0" w:afterAutospacing="0" w:line="360" w:lineRule="auto"/>
        <w:jc w:val="center"/>
        <w:rPr>
          <w:b/>
          <w:bCs/>
          <w:color w:val="000000" w:themeColor="text1"/>
          <w:sz w:val="28"/>
          <w:szCs w:val="28"/>
        </w:rPr>
      </w:pPr>
      <w:r w:rsidRPr="007D1F71">
        <w:rPr>
          <w:b/>
          <w:bCs/>
          <w:color w:val="000000" w:themeColor="text1"/>
          <w:sz w:val="28"/>
          <w:szCs w:val="28"/>
        </w:rPr>
        <w:lastRenderedPageBreak/>
        <w:t>ВИСНОВКИ</w:t>
      </w:r>
    </w:p>
    <w:p w14:paraId="0C763E6C" w14:textId="2F456FC1" w:rsidR="007D1F71" w:rsidRDefault="007D1F71" w:rsidP="004E0559">
      <w:pPr>
        <w:pStyle w:val="a5"/>
        <w:shd w:val="clear" w:color="auto" w:fill="FFFFFF"/>
        <w:spacing w:before="0" w:beforeAutospacing="0" w:after="0" w:afterAutospacing="0" w:line="360" w:lineRule="auto"/>
        <w:jc w:val="both"/>
        <w:rPr>
          <w:color w:val="000000" w:themeColor="text1"/>
          <w:sz w:val="28"/>
          <w:szCs w:val="28"/>
        </w:rPr>
      </w:pPr>
    </w:p>
    <w:p w14:paraId="45DDA920" w14:textId="77777777" w:rsidR="007D1F71" w:rsidRDefault="007D1F71" w:rsidP="007D1F71">
      <w:pPr>
        <w:pStyle w:val="a5"/>
        <w:shd w:val="clear" w:color="auto" w:fill="FFFFFF"/>
        <w:spacing w:before="0" w:beforeAutospacing="0" w:after="0" w:afterAutospacing="0" w:line="360" w:lineRule="auto"/>
        <w:ind w:firstLine="709"/>
        <w:jc w:val="both"/>
        <w:rPr>
          <w:color w:val="000000" w:themeColor="text1"/>
          <w:sz w:val="28"/>
          <w:szCs w:val="28"/>
        </w:rPr>
      </w:pPr>
      <w:r>
        <w:rPr>
          <w:color w:val="000000" w:themeColor="text1"/>
          <w:sz w:val="28"/>
          <w:szCs w:val="28"/>
          <w:lang w:val="uk-UA"/>
        </w:rPr>
        <w:t>Отже, а</w:t>
      </w:r>
      <w:r w:rsidRPr="007D1F71">
        <w:rPr>
          <w:color w:val="000000" w:themeColor="text1"/>
          <w:sz w:val="28"/>
          <w:szCs w:val="28"/>
        </w:rPr>
        <w:t xml:space="preserve">вторське право в Україні є інструментом, який забезпечує захист прав творців і розвиток культурного сектору країни. Це правова система, яка надає авторам право контролювати використання їхніх творів, а також отримувати відповідну винагороду за їх використання. </w:t>
      </w:r>
    </w:p>
    <w:p w14:paraId="2766E24F" w14:textId="77777777" w:rsidR="007D1F71" w:rsidRDefault="007D1F71" w:rsidP="007D1F71">
      <w:pPr>
        <w:pStyle w:val="a5"/>
        <w:shd w:val="clear" w:color="auto" w:fill="FFFFFF"/>
        <w:spacing w:before="0" w:beforeAutospacing="0" w:after="0" w:afterAutospacing="0" w:line="360" w:lineRule="auto"/>
        <w:ind w:firstLine="709"/>
        <w:jc w:val="both"/>
        <w:rPr>
          <w:color w:val="000000" w:themeColor="text1"/>
          <w:sz w:val="28"/>
          <w:szCs w:val="28"/>
        </w:rPr>
      </w:pPr>
      <w:r w:rsidRPr="007D1F71">
        <w:rPr>
          <w:color w:val="000000" w:themeColor="text1"/>
          <w:sz w:val="28"/>
          <w:szCs w:val="28"/>
        </w:rPr>
        <w:t xml:space="preserve">Україна має встановлені стандарти авторського права, які відповідають міжнародним нормам, зокрема Бернської конвенції про охорону літературних і художніх творів. Відповідно до українського законодавства, авторські права відкриваються автоматично з моменту створення твору, незалежно від його реєстрації чи публікації. Це дає авторам захист і контроль над їхніми творами з самого початку. </w:t>
      </w:r>
    </w:p>
    <w:p w14:paraId="1D096245" w14:textId="77777777" w:rsidR="007D1F71" w:rsidRDefault="007D1F71" w:rsidP="007D1F71">
      <w:pPr>
        <w:pStyle w:val="a5"/>
        <w:shd w:val="clear" w:color="auto" w:fill="FFFFFF"/>
        <w:spacing w:before="0" w:beforeAutospacing="0" w:after="0" w:afterAutospacing="0" w:line="360" w:lineRule="auto"/>
        <w:ind w:firstLine="709"/>
        <w:jc w:val="both"/>
        <w:rPr>
          <w:color w:val="000000" w:themeColor="text1"/>
          <w:sz w:val="28"/>
          <w:szCs w:val="28"/>
        </w:rPr>
      </w:pPr>
      <w:r w:rsidRPr="007D1F71">
        <w:rPr>
          <w:color w:val="000000" w:themeColor="text1"/>
          <w:sz w:val="28"/>
          <w:szCs w:val="28"/>
        </w:rPr>
        <w:t xml:space="preserve">Авторське право в Україні охороняє різноманітні види творів, включаючи літературні, музичні, художні, наукові та програмні твори. Термін дії авторських прав становить життя автора та 70 років після його смерті. Після закінчення цього терміну твір переходить до громадської власності. </w:t>
      </w:r>
    </w:p>
    <w:p w14:paraId="15DD13A3" w14:textId="0C0BA2AC" w:rsidR="007D1F71" w:rsidRDefault="007D1F71" w:rsidP="007D1F71">
      <w:pPr>
        <w:pStyle w:val="a5"/>
        <w:shd w:val="clear" w:color="auto" w:fill="FFFFFF"/>
        <w:spacing w:before="0" w:beforeAutospacing="0" w:after="0" w:afterAutospacing="0" w:line="360" w:lineRule="auto"/>
        <w:ind w:firstLine="709"/>
        <w:jc w:val="both"/>
        <w:rPr>
          <w:color w:val="000000" w:themeColor="text1"/>
          <w:sz w:val="28"/>
          <w:szCs w:val="28"/>
        </w:rPr>
      </w:pPr>
      <w:r w:rsidRPr="007D1F71">
        <w:rPr>
          <w:color w:val="000000" w:themeColor="text1"/>
          <w:sz w:val="28"/>
          <w:szCs w:val="28"/>
        </w:rPr>
        <w:t>Україна також має систему колективного управління авторськими правами через спеціалізовані колективні управлінські організації, які представляють інтереси авторів і правовласників. Ці організації забезпечують збір винагороди для використання творів і передають її авторам.</w:t>
      </w:r>
    </w:p>
    <w:p w14:paraId="26EA8D83" w14:textId="77777777" w:rsidR="007D1F71" w:rsidRDefault="007D1F71" w:rsidP="007D1F71">
      <w:pPr>
        <w:pStyle w:val="a5"/>
        <w:shd w:val="clear" w:color="auto" w:fill="FFFFFF"/>
        <w:spacing w:before="0" w:beforeAutospacing="0" w:after="0" w:afterAutospacing="0" w:line="360" w:lineRule="auto"/>
        <w:ind w:firstLine="709"/>
        <w:jc w:val="both"/>
        <w:rPr>
          <w:color w:val="000000" w:themeColor="text1"/>
          <w:sz w:val="28"/>
          <w:szCs w:val="28"/>
        </w:rPr>
      </w:pPr>
      <w:r w:rsidRPr="007D1F71">
        <w:rPr>
          <w:color w:val="000000" w:themeColor="text1"/>
          <w:sz w:val="28"/>
          <w:szCs w:val="28"/>
        </w:rPr>
        <w:t xml:space="preserve">Дослідження особливостей та проблематики авторського права в Україні показують, що ця сфера потребує уваги та вдосконалення. мають деякі проблеми, які впливають на ефективність захисту авторських прав і розвиток культурного сектора. Одна з основних проблем виникає в недостатньому контролі та порушені права авторів. </w:t>
      </w:r>
    </w:p>
    <w:p w14:paraId="30CD0FE5" w14:textId="77777777" w:rsidR="007D1F71" w:rsidRDefault="007D1F71" w:rsidP="007D1F71">
      <w:pPr>
        <w:pStyle w:val="a5"/>
        <w:shd w:val="clear" w:color="auto" w:fill="FFFFFF"/>
        <w:spacing w:before="0" w:beforeAutospacing="0" w:after="0" w:afterAutospacing="0" w:line="360" w:lineRule="auto"/>
        <w:ind w:firstLine="709"/>
        <w:jc w:val="both"/>
        <w:rPr>
          <w:color w:val="000000" w:themeColor="text1"/>
          <w:sz w:val="28"/>
          <w:szCs w:val="28"/>
        </w:rPr>
      </w:pPr>
      <w:r w:rsidRPr="007D1F71">
        <w:rPr>
          <w:color w:val="000000" w:themeColor="text1"/>
          <w:sz w:val="28"/>
          <w:szCs w:val="28"/>
        </w:rPr>
        <w:t xml:space="preserve">Недостатня свідомість щодо авторських прав, низька культура поваги до творчої праці та розширення практики піратства та нелегального використання творів створюють серйозні перешкоди для авторів у отриманні справедливої ​​винагороди та визнання їхнього внеску. Також важливо забезпечити адекватну систему контролю за дотриманням авторських прав. </w:t>
      </w:r>
    </w:p>
    <w:p w14:paraId="625E624D" w14:textId="77777777" w:rsidR="007D1F71" w:rsidRDefault="007D1F71" w:rsidP="007D1F71">
      <w:pPr>
        <w:pStyle w:val="a5"/>
        <w:shd w:val="clear" w:color="auto" w:fill="FFFFFF"/>
        <w:spacing w:before="0" w:beforeAutospacing="0" w:after="0" w:afterAutospacing="0" w:line="360" w:lineRule="auto"/>
        <w:ind w:firstLine="709"/>
        <w:jc w:val="both"/>
        <w:rPr>
          <w:color w:val="000000" w:themeColor="text1"/>
          <w:sz w:val="28"/>
          <w:szCs w:val="28"/>
        </w:rPr>
      </w:pPr>
      <w:r w:rsidRPr="007D1F71">
        <w:rPr>
          <w:color w:val="000000" w:themeColor="text1"/>
          <w:sz w:val="28"/>
          <w:szCs w:val="28"/>
        </w:rPr>
        <w:lastRenderedPageBreak/>
        <w:t xml:space="preserve">Існують проблеми з виявленням і реагуванням на порушення, а також з накладанням належних санкцій на порушників. Це може привести до безкарності та відчуття безсилля у власників авторських прав. Дослідження також показують потребу в модернізації законодавства про авторське право. </w:t>
      </w:r>
    </w:p>
    <w:p w14:paraId="356C5D67" w14:textId="23759B62" w:rsidR="007D1F71" w:rsidRDefault="007D1F71" w:rsidP="007D1F71">
      <w:pPr>
        <w:pStyle w:val="a5"/>
        <w:shd w:val="clear" w:color="auto" w:fill="FFFFFF"/>
        <w:spacing w:before="0" w:beforeAutospacing="0" w:after="0" w:afterAutospacing="0" w:line="360" w:lineRule="auto"/>
        <w:ind w:firstLine="709"/>
        <w:jc w:val="both"/>
        <w:rPr>
          <w:color w:val="000000" w:themeColor="text1"/>
          <w:sz w:val="28"/>
          <w:szCs w:val="28"/>
        </w:rPr>
      </w:pPr>
      <w:r>
        <w:rPr>
          <w:color w:val="000000" w:themeColor="text1"/>
          <w:sz w:val="28"/>
          <w:szCs w:val="28"/>
          <w:lang w:val="uk-UA"/>
        </w:rPr>
        <w:t>Таким чином, з</w:t>
      </w:r>
      <w:r w:rsidRPr="007D1F71">
        <w:rPr>
          <w:color w:val="000000" w:themeColor="text1"/>
          <w:sz w:val="28"/>
          <w:szCs w:val="28"/>
        </w:rPr>
        <w:t>акони повинні адаптуватися до швидкого розвитку технологій та цифрової епохи, щоб отримати нові форми творчості, розширення та використання творів. Забезпечення чіткого регулювання захисту та авторських прав у цифровому середовищі є завданням.</w:t>
      </w:r>
    </w:p>
    <w:p w14:paraId="085DEA38" w14:textId="15EF19F9" w:rsidR="007D1F71" w:rsidRDefault="007D1F71" w:rsidP="004E0559">
      <w:pPr>
        <w:pStyle w:val="a5"/>
        <w:shd w:val="clear" w:color="auto" w:fill="FFFFFF"/>
        <w:spacing w:before="0" w:beforeAutospacing="0" w:after="0" w:afterAutospacing="0" w:line="360" w:lineRule="auto"/>
        <w:jc w:val="both"/>
        <w:rPr>
          <w:color w:val="000000" w:themeColor="text1"/>
          <w:sz w:val="28"/>
          <w:szCs w:val="28"/>
        </w:rPr>
      </w:pPr>
    </w:p>
    <w:p w14:paraId="10C41EB5" w14:textId="77777777" w:rsidR="007D1F71" w:rsidRPr="00F00482" w:rsidRDefault="007D1F71" w:rsidP="004E0559">
      <w:pPr>
        <w:pStyle w:val="a5"/>
        <w:shd w:val="clear" w:color="auto" w:fill="FFFFFF"/>
        <w:spacing w:before="0" w:beforeAutospacing="0" w:after="0" w:afterAutospacing="0" w:line="360" w:lineRule="auto"/>
        <w:jc w:val="both"/>
        <w:rPr>
          <w:color w:val="000000" w:themeColor="text1"/>
          <w:sz w:val="28"/>
          <w:szCs w:val="28"/>
        </w:rPr>
      </w:pPr>
    </w:p>
    <w:p w14:paraId="57DBB402" w14:textId="77777777" w:rsidR="007D1F71" w:rsidRDefault="007D1F71">
      <w:pPr>
        <w:spacing w:after="160" w:line="259" w:lineRule="auto"/>
        <w:rPr>
          <w:color w:val="000000" w:themeColor="text1"/>
          <w:sz w:val="28"/>
          <w:szCs w:val="28"/>
        </w:rPr>
      </w:pPr>
      <w:r>
        <w:rPr>
          <w:color w:val="000000" w:themeColor="text1"/>
          <w:sz w:val="28"/>
          <w:szCs w:val="28"/>
        </w:rPr>
        <w:br w:type="page"/>
      </w:r>
    </w:p>
    <w:p w14:paraId="21FE1B65" w14:textId="78F88AE3" w:rsidR="004E0559" w:rsidRDefault="004E0559" w:rsidP="007D1F71">
      <w:pPr>
        <w:jc w:val="center"/>
        <w:rPr>
          <w:b/>
          <w:bCs/>
          <w:color w:val="000000" w:themeColor="text1"/>
          <w:sz w:val="28"/>
          <w:szCs w:val="28"/>
        </w:rPr>
      </w:pPr>
      <w:r w:rsidRPr="007D1F71">
        <w:rPr>
          <w:b/>
          <w:bCs/>
          <w:color w:val="000000" w:themeColor="text1"/>
          <w:sz w:val="28"/>
          <w:szCs w:val="28"/>
        </w:rPr>
        <w:lastRenderedPageBreak/>
        <w:t>СПИСОК ВИКОРИСТАНИХ ДЖЕРЕЛ</w:t>
      </w:r>
    </w:p>
    <w:p w14:paraId="71F51582" w14:textId="77777777" w:rsidR="007D1F71" w:rsidRPr="007D1F71" w:rsidRDefault="007D1F71" w:rsidP="007D1F71">
      <w:pPr>
        <w:jc w:val="center"/>
        <w:rPr>
          <w:b/>
          <w:bCs/>
          <w:color w:val="000000" w:themeColor="text1"/>
          <w:sz w:val="28"/>
          <w:szCs w:val="28"/>
        </w:rPr>
      </w:pPr>
    </w:p>
    <w:p w14:paraId="61B782E4" w14:textId="582560FC" w:rsidR="007D1F71" w:rsidRPr="007D1F71" w:rsidRDefault="007D1F71" w:rsidP="004E0559">
      <w:pPr>
        <w:rPr>
          <w:b/>
          <w:bCs/>
          <w:color w:val="000000" w:themeColor="text1"/>
          <w:sz w:val="28"/>
          <w:szCs w:val="28"/>
        </w:rPr>
      </w:pPr>
    </w:p>
    <w:p w14:paraId="6530E1F1" w14:textId="77777777" w:rsidR="007D1F71" w:rsidRDefault="007D1F71">
      <w:pPr>
        <w:pStyle w:val="a5"/>
        <w:numPr>
          <w:ilvl w:val="0"/>
          <w:numId w:val="15"/>
        </w:numPr>
        <w:shd w:val="clear" w:color="auto" w:fill="FFFFFF"/>
        <w:spacing w:before="0" w:beforeAutospacing="0" w:after="0" w:afterAutospacing="0" w:line="360" w:lineRule="auto"/>
        <w:ind w:left="709"/>
        <w:jc w:val="both"/>
        <w:rPr>
          <w:color w:val="000000" w:themeColor="text1"/>
          <w:sz w:val="28"/>
          <w:szCs w:val="28"/>
        </w:rPr>
      </w:pPr>
      <w:r>
        <w:rPr>
          <w:color w:val="000000" w:themeColor="text1"/>
          <w:sz w:val="28"/>
          <w:szCs w:val="28"/>
        </w:rPr>
        <w:t>Конституція України.</w:t>
      </w:r>
    </w:p>
    <w:p w14:paraId="1F58CFAB" w14:textId="77777777" w:rsidR="007D1F71" w:rsidRDefault="007D1F71">
      <w:pPr>
        <w:pStyle w:val="a5"/>
        <w:numPr>
          <w:ilvl w:val="0"/>
          <w:numId w:val="15"/>
        </w:numPr>
        <w:shd w:val="clear" w:color="auto" w:fill="FFFFFF"/>
        <w:spacing w:before="0" w:beforeAutospacing="0" w:after="0" w:afterAutospacing="0" w:line="360" w:lineRule="auto"/>
        <w:ind w:left="709"/>
        <w:jc w:val="both"/>
        <w:rPr>
          <w:color w:val="000000" w:themeColor="text1"/>
          <w:sz w:val="28"/>
          <w:szCs w:val="28"/>
        </w:rPr>
      </w:pPr>
      <w:r w:rsidRPr="000923AE">
        <w:rPr>
          <w:color w:val="000000" w:themeColor="text1"/>
          <w:sz w:val="28"/>
          <w:szCs w:val="28"/>
        </w:rPr>
        <w:t xml:space="preserve">Закон України «Про авторське право й суміжні права» від 23.12.1993 № 3792-XII [Електронний ресурс] – Режим доступу: </w:t>
      </w:r>
      <w:hyperlink r:id="rId8" w:history="1">
        <w:r w:rsidRPr="004E6828">
          <w:rPr>
            <w:rStyle w:val="ad"/>
            <w:sz w:val="28"/>
            <w:szCs w:val="28"/>
          </w:rPr>
          <w:t>http://zakon3.rada.gov.ua/laws/show/3792-12</w:t>
        </w:r>
      </w:hyperlink>
      <w:r w:rsidRPr="000923AE">
        <w:rPr>
          <w:color w:val="000000" w:themeColor="text1"/>
          <w:sz w:val="28"/>
          <w:szCs w:val="28"/>
        </w:rPr>
        <w:t xml:space="preserve"> </w:t>
      </w:r>
    </w:p>
    <w:p w14:paraId="2D2382ED" w14:textId="77777777" w:rsidR="007D1F71" w:rsidRDefault="007D1F71">
      <w:pPr>
        <w:pStyle w:val="a5"/>
        <w:numPr>
          <w:ilvl w:val="0"/>
          <w:numId w:val="15"/>
        </w:numPr>
        <w:shd w:val="clear" w:color="auto" w:fill="FFFFFF"/>
        <w:spacing w:before="0" w:beforeAutospacing="0" w:after="0" w:afterAutospacing="0" w:line="360" w:lineRule="auto"/>
        <w:ind w:left="709"/>
        <w:jc w:val="both"/>
        <w:rPr>
          <w:color w:val="000000" w:themeColor="text1"/>
          <w:sz w:val="28"/>
          <w:szCs w:val="28"/>
        </w:rPr>
      </w:pPr>
      <w:r w:rsidRPr="000923AE">
        <w:rPr>
          <w:color w:val="000000" w:themeColor="text1"/>
          <w:sz w:val="28"/>
          <w:szCs w:val="28"/>
        </w:rPr>
        <w:t xml:space="preserve">Закон України «Про міжнародне приватне право» від 23.06.2005 № 2709-IV [Електронний ресурс] – Режим доступу: http://zakon3.rada.gov.ua/laws/show/2709-15/paran144#n144 </w:t>
      </w:r>
      <w:r w:rsidRPr="00F00482">
        <w:rPr>
          <w:color w:val="000000" w:themeColor="text1"/>
          <w:sz w:val="28"/>
          <w:szCs w:val="28"/>
        </w:rPr>
        <w:t xml:space="preserve">Про телекомунікації: Закон України від 18.11.2003 р. № 1280-IV. – [Електронний ресурс]. – Режим доступу: http:// zakon4.rada.gov.ua/laws/show/1280-15 </w:t>
      </w:r>
    </w:p>
    <w:p w14:paraId="46629397" w14:textId="77777777" w:rsidR="007D1F71" w:rsidRDefault="007D1F71">
      <w:pPr>
        <w:pStyle w:val="a5"/>
        <w:numPr>
          <w:ilvl w:val="0"/>
          <w:numId w:val="15"/>
        </w:numPr>
        <w:shd w:val="clear" w:color="auto" w:fill="FFFFFF"/>
        <w:spacing w:before="0" w:beforeAutospacing="0" w:after="0" w:afterAutospacing="0" w:line="360" w:lineRule="auto"/>
        <w:ind w:left="709"/>
        <w:jc w:val="both"/>
        <w:rPr>
          <w:color w:val="000000" w:themeColor="text1"/>
          <w:sz w:val="28"/>
          <w:szCs w:val="28"/>
        </w:rPr>
      </w:pPr>
      <w:r w:rsidRPr="000923AE">
        <w:rPr>
          <w:color w:val="000000" w:themeColor="text1"/>
          <w:sz w:val="28"/>
          <w:szCs w:val="28"/>
        </w:rPr>
        <w:t xml:space="preserve">Цивільний кодекс України від 16.01.2003 № 435-IV [Електронний ресурс] – Режим доступу: </w:t>
      </w:r>
      <w:hyperlink r:id="rId9" w:history="1">
        <w:r w:rsidRPr="004E6828">
          <w:rPr>
            <w:rStyle w:val="ad"/>
            <w:sz w:val="28"/>
            <w:szCs w:val="28"/>
          </w:rPr>
          <w:t>http://zakon3.rada.gov.ua/laws/show/435-15</w:t>
        </w:r>
      </w:hyperlink>
      <w:r w:rsidRPr="000923AE">
        <w:rPr>
          <w:color w:val="000000" w:themeColor="text1"/>
          <w:sz w:val="28"/>
          <w:szCs w:val="28"/>
        </w:rPr>
        <w:t xml:space="preserve"> </w:t>
      </w:r>
    </w:p>
    <w:p w14:paraId="4EC4EB5C" w14:textId="77777777" w:rsidR="007D1F71" w:rsidRDefault="007D1F71">
      <w:pPr>
        <w:pStyle w:val="a5"/>
        <w:numPr>
          <w:ilvl w:val="0"/>
          <w:numId w:val="15"/>
        </w:numPr>
        <w:shd w:val="clear" w:color="auto" w:fill="FFFFFF"/>
        <w:spacing w:before="0" w:beforeAutospacing="0" w:after="0" w:afterAutospacing="0" w:line="360" w:lineRule="auto"/>
        <w:ind w:left="709"/>
        <w:jc w:val="both"/>
        <w:rPr>
          <w:color w:val="000000" w:themeColor="text1"/>
          <w:sz w:val="28"/>
          <w:szCs w:val="28"/>
        </w:rPr>
      </w:pPr>
      <w:r w:rsidRPr="00F00482">
        <w:rPr>
          <w:color w:val="000000" w:themeColor="text1"/>
          <w:sz w:val="28"/>
          <w:szCs w:val="28"/>
        </w:rPr>
        <w:t>Про застосування судами норм законодавства у справах про захист авторського права і суміжних прав : Постанова Пленуму Верховного суду України №5 від 04.06.20</w:t>
      </w:r>
      <w:r>
        <w:rPr>
          <w:color w:val="000000" w:themeColor="text1"/>
          <w:sz w:val="28"/>
          <w:szCs w:val="28"/>
        </w:rPr>
        <w:t>2</w:t>
      </w:r>
      <w:r w:rsidRPr="00F00482">
        <w:rPr>
          <w:color w:val="000000" w:themeColor="text1"/>
          <w:sz w:val="28"/>
          <w:szCs w:val="28"/>
        </w:rPr>
        <w:t xml:space="preserve">0. – [Електронний ресурс]. – Режим доступу: http://zakon2.rada. gov.ua/laws/show/v0005700-10/page. </w:t>
      </w:r>
    </w:p>
    <w:p w14:paraId="73860AA6" w14:textId="77777777" w:rsidR="007D1F71" w:rsidRDefault="007D1F71">
      <w:pPr>
        <w:pStyle w:val="a5"/>
        <w:numPr>
          <w:ilvl w:val="0"/>
          <w:numId w:val="15"/>
        </w:numPr>
        <w:shd w:val="clear" w:color="auto" w:fill="FFFFFF"/>
        <w:spacing w:before="0" w:beforeAutospacing="0" w:after="0" w:afterAutospacing="0" w:line="360" w:lineRule="auto"/>
        <w:ind w:left="709"/>
        <w:jc w:val="both"/>
        <w:rPr>
          <w:color w:val="000000" w:themeColor="text1"/>
          <w:sz w:val="28"/>
          <w:szCs w:val="28"/>
        </w:rPr>
      </w:pPr>
      <w:r w:rsidRPr="00F00482">
        <w:rPr>
          <w:color w:val="000000" w:themeColor="text1"/>
          <w:sz w:val="28"/>
          <w:szCs w:val="28"/>
        </w:rPr>
        <w:t>Юдкін Ю.І. Правові проблеми захисту інформації в мережі Інтернет / Ю. І. Юдкін // Вісник Харківської державної академії дизайну і мистецтв. – 20</w:t>
      </w:r>
      <w:r>
        <w:rPr>
          <w:color w:val="000000" w:themeColor="text1"/>
          <w:sz w:val="28"/>
          <w:szCs w:val="28"/>
        </w:rPr>
        <w:t>1</w:t>
      </w:r>
      <w:r w:rsidRPr="00F00482">
        <w:rPr>
          <w:color w:val="000000" w:themeColor="text1"/>
          <w:sz w:val="28"/>
          <w:szCs w:val="28"/>
        </w:rPr>
        <w:t xml:space="preserve">7. – № 6. – С. 202-206. </w:t>
      </w:r>
    </w:p>
    <w:p w14:paraId="78538786" w14:textId="77777777" w:rsidR="007D1F71" w:rsidRDefault="007D1F71">
      <w:pPr>
        <w:pStyle w:val="a5"/>
        <w:numPr>
          <w:ilvl w:val="0"/>
          <w:numId w:val="15"/>
        </w:numPr>
        <w:shd w:val="clear" w:color="auto" w:fill="FFFFFF"/>
        <w:spacing w:before="0" w:beforeAutospacing="0" w:after="0" w:afterAutospacing="0" w:line="360" w:lineRule="auto"/>
        <w:ind w:left="709"/>
        <w:jc w:val="both"/>
        <w:rPr>
          <w:color w:val="000000" w:themeColor="text1"/>
          <w:sz w:val="28"/>
          <w:szCs w:val="28"/>
        </w:rPr>
      </w:pPr>
      <w:r w:rsidRPr="00F00482">
        <w:rPr>
          <w:color w:val="000000" w:themeColor="text1"/>
          <w:sz w:val="28"/>
          <w:szCs w:val="28"/>
        </w:rPr>
        <w:t xml:space="preserve">Про заходи щодо розвитку національної складової глобальної інформаційної мережі Інтернет та забезпечення широкого доступу до цієї мережі в Україні : Указ Президента України від 31.07.2000 р. № 928/2000. [Електронний ресурс]. – Режим доступу: </w:t>
      </w:r>
      <w:hyperlink r:id="rId10" w:history="1">
        <w:r w:rsidRPr="004E6828">
          <w:rPr>
            <w:rStyle w:val="ad"/>
            <w:sz w:val="28"/>
            <w:szCs w:val="28"/>
          </w:rPr>
          <w:t>http://zakon4.rada.gov.ua/laws/show/928/2000</w:t>
        </w:r>
      </w:hyperlink>
      <w:r w:rsidRPr="00F00482">
        <w:rPr>
          <w:color w:val="000000" w:themeColor="text1"/>
          <w:sz w:val="28"/>
          <w:szCs w:val="28"/>
        </w:rPr>
        <w:t xml:space="preserve">. </w:t>
      </w:r>
    </w:p>
    <w:p w14:paraId="37831E62" w14:textId="77777777" w:rsidR="007D1F71" w:rsidRDefault="007D1F71">
      <w:pPr>
        <w:pStyle w:val="a5"/>
        <w:numPr>
          <w:ilvl w:val="0"/>
          <w:numId w:val="15"/>
        </w:numPr>
        <w:shd w:val="clear" w:color="auto" w:fill="FFFFFF"/>
        <w:spacing w:before="0" w:beforeAutospacing="0" w:after="0" w:afterAutospacing="0" w:line="360" w:lineRule="auto"/>
        <w:ind w:left="709"/>
        <w:jc w:val="both"/>
        <w:rPr>
          <w:color w:val="000000" w:themeColor="text1"/>
          <w:sz w:val="28"/>
          <w:szCs w:val="28"/>
        </w:rPr>
      </w:pPr>
      <w:r w:rsidRPr="00F00482">
        <w:rPr>
          <w:color w:val="000000" w:themeColor="text1"/>
          <w:sz w:val="28"/>
          <w:szCs w:val="28"/>
        </w:rPr>
        <w:t>Рекомендації для Інтернет-провайдерів, контент-провайдерів та користувачів файлообмінних мереж та інших вебсервісів щодо правомірного використання об</w:t>
      </w:r>
      <w:r>
        <w:rPr>
          <w:color w:val="000000" w:themeColor="text1"/>
          <w:sz w:val="28"/>
          <w:szCs w:val="28"/>
        </w:rPr>
        <w:t>’</w:t>
      </w:r>
      <w:r w:rsidRPr="00F00482">
        <w:rPr>
          <w:color w:val="000000" w:themeColor="text1"/>
          <w:sz w:val="28"/>
          <w:szCs w:val="28"/>
        </w:rPr>
        <w:t xml:space="preserve">єктів авторського права і суміжних прав у мережі Інтерне т: Рекомендації Державної служби інтелектуальної </w:t>
      </w:r>
      <w:r w:rsidRPr="00F00482">
        <w:rPr>
          <w:color w:val="000000" w:themeColor="text1"/>
          <w:sz w:val="28"/>
          <w:szCs w:val="28"/>
        </w:rPr>
        <w:lastRenderedPageBreak/>
        <w:t>власності України [Електронний ресурс]. – Режим доступу: ht</w:t>
      </w:r>
      <w:r>
        <w:rPr>
          <w:color w:val="000000" w:themeColor="text1"/>
          <w:sz w:val="28"/>
          <w:szCs w:val="28"/>
        </w:rPr>
        <w:t xml:space="preserve">tp://sips.gov. ua/ua/ip.html </w:t>
      </w:r>
    </w:p>
    <w:p w14:paraId="3C31756F" w14:textId="77777777" w:rsidR="007D1F71" w:rsidRDefault="007D1F71">
      <w:pPr>
        <w:pStyle w:val="a5"/>
        <w:numPr>
          <w:ilvl w:val="0"/>
          <w:numId w:val="15"/>
        </w:numPr>
        <w:shd w:val="clear" w:color="auto" w:fill="FFFFFF"/>
        <w:spacing w:before="0" w:beforeAutospacing="0" w:after="0" w:afterAutospacing="0" w:line="360" w:lineRule="auto"/>
        <w:ind w:left="709"/>
        <w:jc w:val="both"/>
        <w:rPr>
          <w:color w:val="000000" w:themeColor="text1"/>
          <w:sz w:val="28"/>
          <w:szCs w:val="28"/>
        </w:rPr>
      </w:pPr>
      <w:r w:rsidRPr="00F00482">
        <w:rPr>
          <w:color w:val="000000" w:themeColor="text1"/>
          <w:sz w:val="28"/>
          <w:szCs w:val="28"/>
        </w:rPr>
        <w:t xml:space="preserve">Підлісний Є. Дискусія: Авторський проект / Є. Підлісний // Український юрист. – №05. – 2012. [Електронний ресурс]. – Режим доступу: </w:t>
      </w:r>
      <w:hyperlink r:id="rId11" w:history="1">
        <w:r w:rsidRPr="004E6828">
          <w:rPr>
            <w:rStyle w:val="ad"/>
            <w:sz w:val="28"/>
            <w:szCs w:val="28"/>
          </w:rPr>
          <w:t>http://jurist.ua/?article/131</w:t>
        </w:r>
      </w:hyperlink>
      <w:r w:rsidRPr="00F00482">
        <w:rPr>
          <w:color w:val="000000" w:themeColor="text1"/>
          <w:sz w:val="28"/>
          <w:szCs w:val="28"/>
        </w:rPr>
        <w:t xml:space="preserve"> </w:t>
      </w:r>
    </w:p>
    <w:p w14:paraId="50730960" w14:textId="77777777" w:rsidR="007D1F71" w:rsidRDefault="007D1F71">
      <w:pPr>
        <w:pStyle w:val="a5"/>
        <w:numPr>
          <w:ilvl w:val="0"/>
          <w:numId w:val="15"/>
        </w:numPr>
        <w:shd w:val="clear" w:color="auto" w:fill="FFFFFF"/>
        <w:spacing w:before="0" w:beforeAutospacing="0" w:after="0" w:afterAutospacing="0" w:line="360" w:lineRule="auto"/>
        <w:ind w:left="709"/>
        <w:jc w:val="both"/>
        <w:rPr>
          <w:color w:val="000000" w:themeColor="text1"/>
          <w:sz w:val="28"/>
          <w:szCs w:val="28"/>
        </w:rPr>
      </w:pPr>
      <w:r w:rsidRPr="00F00482">
        <w:rPr>
          <w:color w:val="000000" w:themeColor="text1"/>
          <w:sz w:val="28"/>
          <w:szCs w:val="28"/>
        </w:rPr>
        <w:t>Харитонова О.І. Порівняльно-правові дослідження піратства, контрафакції та плагіату за законодавством України та Польщі / О.І. Харитонов</w:t>
      </w:r>
      <w:r>
        <w:rPr>
          <w:color w:val="000000" w:themeColor="text1"/>
          <w:sz w:val="28"/>
          <w:szCs w:val="28"/>
        </w:rPr>
        <w:t>а // Часопис цивілістики. – 2020</w:t>
      </w:r>
      <w:r w:rsidRPr="00F00482">
        <w:rPr>
          <w:color w:val="000000" w:themeColor="text1"/>
          <w:sz w:val="28"/>
          <w:szCs w:val="28"/>
        </w:rPr>
        <w:t xml:space="preserve">. – №16. – С. 222-226. </w:t>
      </w:r>
    </w:p>
    <w:p w14:paraId="683B90D9" w14:textId="77777777" w:rsidR="007D1F71" w:rsidRDefault="007D1F71">
      <w:pPr>
        <w:pStyle w:val="a5"/>
        <w:numPr>
          <w:ilvl w:val="0"/>
          <w:numId w:val="15"/>
        </w:numPr>
        <w:shd w:val="clear" w:color="auto" w:fill="FFFFFF"/>
        <w:spacing w:before="0" w:beforeAutospacing="0" w:after="0" w:afterAutospacing="0" w:line="360" w:lineRule="auto"/>
        <w:ind w:left="709"/>
        <w:jc w:val="both"/>
        <w:rPr>
          <w:color w:val="000000" w:themeColor="text1"/>
          <w:sz w:val="28"/>
          <w:szCs w:val="28"/>
        </w:rPr>
      </w:pPr>
      <w:r w:rsidRPr="00F00482">
        <w:rPr>
          <w:color w:val="000000" w:themeColor="text1"/>
          <w:sz w:val="28"/>
          <w:szCs w:val="28"/>
        </w:rPr>
        <w:t xml:space="preserve">Орлова А.В. Проблеми захисту авторського права в Україні / А.В. Орлова, Л.В. Перевалова // Вісник Національного Технічного Університету </w:t>
      </w:r>
      <w:r>
        <w:rPr>
          <w:color w:val="000000" w:themeColor="text1"/>
          <w:sz w:val="28"/>
          <w:szCs w:val="28"/>
        </w:rPr>
        <w:t>«</w:t>
      </w:r>
      <w:r w:rsidRPr="00F00482">
        <w:rPr>
          <w:color w:val="000000" w:themeColor="text1"/>
          <w:sz w:val="28"/>
          <w:szCs w:val="28"/>
        </w:rPr>
        <w:t>ХПІ</w:t>
      </w:r>
      <w:r>
        <w:rPr>
          <w:color w:val="000000" w:themeColor="text1"/>
          <w:sz w:val="28"/>
          <w:szCs w:val="28"/>
        </w:rPr>
        <w:t>»</w:t>
      </w:r>
      <w:r w:rsidRPr="00F00482">
        <w:rPr>
          <w:color w:val="000000" w:themeColor="text1"/>
          <w:sz w:val="28"/>
          <w:szCs w:val="28"/>
        </w:rPr>
        <w:t>. – 201</w:t>
      </w:r>
      <w:r>
        <w:rPr>
          <w:color w:val="000000" w:themeColor="text1"/>
          <w:sz w:val="28"/>
          <w:szCs w:val="28"/>
        </w:rPr>
        <w:t>8</w:t>
      </w:r>
      <w:r w:rsidRPr="00F00482">
        <w:rPr>
          <w:color w:val="000000" w:themeColor="text1"/>
          <w:sz w:val="28"/>
          <w:szCs w:val="28"/>
        </w:rPr>
        <w:t xml:space="preserve">. – № 37 (1080). – С. 4-8. </w:t>
      </w:r>
    </w:p>
    <w:p w14:paraId="5030C107" w14:textId="77777777" w:rsidR="007D1F71" w:rsidRDefault="007D1F71">
      <w:pPr>
        <w:pStyle w:val="a5"/>
        <w:numPr>
          <w:ilvl w:val="0"/>
          <w:numId w:val="15"/>
        </w:numPr>
        <w:shd w:val="clear" w:color="auto" w:fill="FFFFFF"/>
        <w:spacing w:before="0" w:beforeAutospacing="0" w:after="0" w:afterAutospacing="0" w:line="360" w:lineRule="auto"/>
        <w:ind w:left="709"/>
        <w:jc w:val="both"/>
        <w:rPr>
          <w:color w:val="000000" w:themeColor="text1"/>
          <w:sz w:val="28"/>
          <w:szCs w:val="28"/>
        </w:rPr>
      </w:pPr>
      <w:r w:rsidRPr="00F00482">
        <w:rPr>
          <w:color w:val="000000" w:themeColor="text1"/>
          <w:sz w:val="28"/>
          <w:szCs w:val="28"/>
        </w:rPr>
        <w:t>Битяк О.Ю. Правове регулювання суспільних відносин, пов</w:t>
      </w:r>
      <w:r>
        <w:rPr>
          <w:color w:val="000000" w:themeColor="text1"/>
          <w:sz w:val="28"/>
          <w:szCs w:val="28"/>
        </w:rPr>
        <w:t>’</w:t>
      </w:r>
      <w:r w:rsidRPr="00F00482">
        <w:rPr>
          <w:color w:val="000000" w:themeColor="text1"/>
          <w:sz w:val="28"/>
          <w:szCs w:val="28"/>
        </w:rPr>
        <w:t xml:space="preserve">язаних із використанням мережі Інтернет /О.Ю. Битяк // Проблеми законності : зб. наук. пр. / відп. ред. В.Я. Тацій. – Х. : Нац. юрид. </w:t>
      </w:r>
      <w:r>
        <w:rPr>
          <w:color w:val="000000" w:themeColor="text1"/>
          <w:sz w:val="28"/>
          <w:szCs w:val="28"/>
        </w:rPr>
        <w:t>ун-т імені Ярослава Мудрого, 2020</w:t>
      </w:r>
      <w:r w:rsidRPr="00F00482">
        <w:rPr>
          <w:color w:val="000000" w:themeColor="text1"/>
          <w:sz w:val="28"/>
          <w:szCs w:val="28"/>
        </w:rPr>
        <w:t>. – Вип. 129. – С. 198-208.</w:t>
      </w:r>
    </w:p>
    <w:p w14:paraId="796A0E78" w14:textId="77777777" w:rsidR="007D1F71" w:rsidRDefault="007D1F71">
      <w:pPr>
        <w:pStyle w:val="a5"/>
        <w:numPr>
          <w:ilvl w:val="0"/>
          <w:numId w:val="15"/>
        </w:numPr>
        <w:shd w:val="clear" w:color="auto" w:fill="FFFFFF"/>
        <w:spacing w:before="0" w:beforeAutospacing="0" w:after="0" w:afterAutospacing="0" w:line="360" w:lineRule="auto"/>
        <w:ind w:left="709"/>
        <w:jc w:val="both"/>
        <w:rPr>
          <w:color w:val="000000" w:themeColor="text1"/>
          <w:sz w:val="28"/>
          <w:szCs w:val="28"/>
        </w:rPr>
      </w:pPr>
      <w:r w:rsidRPr="000923AE">
        <w:rPr>
          <w:color w:val="000000" w:themeColor="text1"/>
          <w:sz w:val="28"/>
          <w:szCs w:val="28"/>
        </w:rPr>
        <w:t>Авторське право для бібліотекарів: Підручник / [Пер. з англ. О.Васильєва]. – К.: ТОВ «ІММ «ФРАКСІМ», 201</w:t>
      </w:r>
      <w:r>
        <w:rPr>
          <w:color w:val="000000" w:themeColor="text1"/>
          <w:sz w:val="28"/>
          <w:szCs w:val="28"/>
        </w:rPr>
        <w:t>9</w:t>
      </w:r>
      <w:r w:rsidRPr="000923AE">
        <w:rPr>
          <w:color w:val="000000" w:themeColor="text1"/>
          <w:sz w:val="28"/>
          <w:szCs w:val="28"/>
        </w:rPr>
        <w:t xml:space="preserve">. – С. 156. </w:t>
      </w:r>
    </w:p>
    <w:p w14:paraId="74BA0521" w14:textId="77777777" w:rsidR="007D1F71" w:rsidRDefault="007D1F71">
      <w:pPr>
        <w:pStyle w:val="a5"/>
        <w:numPr>
          <w:ilvl w:val="0"/>
          <w:numId w:val="15"/>
        </w:numPr>
        <w:shd w:val="clear" w:color="auto" w:fill="FFFFFF"/>
        <w:spacing w:before="0" w:beforeAutospacing="0" w:after="0" w:afterAutospacing="0" w:line="360" w:lineRule="auto"/>
        <w:ind w:left="709"/>
        <w:jc w:val="both"/>
        <w:rPr>
          <w:color w:val="000000" w:themeColor="text1"/>
          <w:sz w:val="28"/>
          <w:szCs w:val="28"/>
        </w:rPr>
      </w:pPr>
      <w:r w:rsidRPr="000923AE">
        <w:rPr>
          <w:color w:val="000000" w:themeColor="text1"/>
          <w:sz w:val="28"/>
          <w:szCs w:val="28"/>
        </w:rPr>
        <w:t xml:space="preserve">Бернська конвенція про охорону літературних і художніх творів 1886 року [Електронний ресурс] – Режим доступу: </w:t>
      </w:r>
      <w:hyperlink r:id="rId12" w:history="1">
        <w:r w:rsidRPr="004E6828">
          <w:rPr>
            <w:rStyle w:val="ad"/>
            <w:sz w:val="28"/>
            <w:szCs w:val="28"/>
          </w:rPr>
          <w:t>http://zakon2.rada.gov.ua/laws/show/995_051</w:t>
        </w:r>
      </w:hyperlink>
      <w:r w:rsidRPr="000923AE">
        <w:rPr>
          <w:color w:val="000000" w:themeColor="text1"/>
          <w:sz w:val="28"/>
          <w:szCs w:val="28"/>
        </w:rPr>
        <w:t xml:space="preserve"> </w:t>
      </w:r>
    </w:p>
    <w:p w14:paraId="1F63C6CA" w14:textId="77777777" w:rsidR="007D1F71" w:rsidRDefault="007D1F71">
      <w:pPr>
        <w:pStyle w:val="a5"/>
        <w:numPr>
          <w:ilvl w:val="0"/>
          <w:numId w:val="15"/>
        </w:numPr>
        <w:shd w:val="clear" w:color="auto" w:fill="FFFFFF"/>
        <w:spacing w:before="0" w:beforeAutospacing="0" w:after="0" w:afterAutospacing="0" w:line="360" w:lineRule="auto"/>
        <w:ind w:left="709"/>
        <w:jc w:val="both"/>
        <w:rPr>
          <w:color w:val="000000" w:themeColor="text1"/>
          <w:sz w:val="28"/>
          <w:szCs w:val="28"/>
        </w:rPr>
      </w:pPr>
      <w:r w:rsidRPr="000923AE">
        <w:rPr>
          <w:color w:val="000000" w:themeColor="text1"/>
          <w:sz w:val="28"/>
          <w:szCs w:val="28"/>
        </w:rPr>
        <w:t xml:space="preserve">Всесвітня конвенція про авторське право 1952 року [Електронний ресурс] – Режим доступу: </w:t>
      </w:r>
      <w:hyperlink r:id="rId13" w:history="1">
        <w:r w:rsidRPr="004E6828">
          <w:rPr>
            <w:rStyle w:val="ad"/>
            <w:sz w:val="28"/>
            <w:szCs w:val="28"/>
          </w:rPr>
          <w:t>http://zakon3.rada.gov.ua/laws/show/995_052</w:t>
        </w:r>
      </w:hyperlink>
      <w:r w:rsidRPr="000923AE">
        <w:rPr>
          <w:color w:val="000000" w:themeColor="text1"/>
          <w:sz w:val="28"/>
          <w:szCs w:val="28"/>
        </w:rPr>
        <w:t xml:space="preserve"> </w:t>
      </w:r>
    </w:p>
    <w:p w14:paraId="51CDFA57" w14:textId="77777777" w:rsidR="007D1F71" w:rsidRDefault="007D1F71">
      <w:pPr>
        <w:pStyle w:val="a5"/>
        <w:numPr>
          <w:ilvl w:val="0"/>
          <w:numId w:val="15"/>
        </w:numPr>
        <w:shd w:val="clear" w:color="auto" w:fill="FFFFFF"/>
        <w:spacing w:before="0" w:beforeAutospacing="0" w:after="0" w:afterAutospacing="0" w:line="360" w:lineRule="auto"/>
        <w:ind w:left="709"/>
        <w:jc w:val="both"/>
        <w:rPr>
          <w:color w:val="000000" w:themeColor="text1"/>
          <w:sz w:val="28"/>
          <w:szCs w:val="28"/>
        </w:rPr>
      </w:pPr>
      <w:r w:rsidRPr="000923AE">
        <w:rPr>
          <w:color w:val="000000" w:themeColor="text1"/>
          <w:sz w:val="28"/>
          <w:szCs w:val="28"/>
        </w:rPr>
        <w:t>Міжнародне приватне право: Навч. посібник / За ред. В. М. Гайворонського, В. П. Жушмана – К.: Юрінком Інтер, 20</w:t>
      </w:r>
      <w:r>
        <w:rPr>
          <w:color w:val="000000" w:themeColor="text1"/>
          <w:sz w:val="28"/>
          <w:szCs w:val="28"/>
        </w:rPr>
        <w:t>1</w:t>
      </w:r>
      <w:r w:rsidRPr="000923AE">
        <w:rPr>
          <w:color w:val="000000" w:themeColor="text1"/>
          <w:sz w:val="28"/>
          <w:szCs w:val="28"/>
        </w:rPr>
        <w:t xml:space="preserve">7. — 368 с., С.241 </w:t>
      </w:r>
    </w:p>
    <w:p w14:paraId="6609B5F8" w14:textId="77777777" w:rsidR="007D1F71" w:rsidRDefault="007D1F71">
      <w:pPr>
        <w:pStyle w:val="a5"/>
        <w:numPr>
          <w:ilvl w:val="0"/>
          <w:numId w:val="15"/>
        </w:numPr>
        <w:shd w:val="clear" w:color="auto" w:fill="FFFFFF"/>
        <w:spacing w:before="0" w:beforeAutospacing="0" w:after="0" w:afterAutospacing="0" w:line="360" w:lineRule="auto"/>
        <w:ind w:left="709"/>
        <w:jc w:val="both"/>
        <w:rPr>
          <w:color w:val="000000" w:themeColor="text1"/>
          <w:sz w:val="28"/>
          <w:szCs w:val="28"/>
        </w:rPr>
      </w:pPr>
      <w:r w:rsidRPr="000923AE">
        <w:rPr>
          <w:color w:val="000000" w:themeColor="text1"/>
          <w:sz w:val="28"/>
          <w:szCs w:val="28"/>
        </w:rPr>
        <w:t xml:space="preserve">Постанова Пленуму Верховного суду України «Про застосування судами норм законодавства у справах про захист авторського права і суміжних прав» від 04.06.2010 N 5 [Електронний ресурс] – Режим доступу: </w:t>
      </w:r>
      <w:hyperlink r:id="rId14" w:history="1">
        <w:r w:rsidRPr="004E6828">
          <w:rPr>
            <w:rStyle w:val="ad"/>
            <w:sz w:val="28"/>
            <w:szCs w:val="28"/>
          </w:rPr>
          <w:t>http://zakon2.rada.gov.ua/laws/show/v0005700-10 28</w:t>
        </w:r>
      </w:hyperlink>
      <w:r w:rsidRPr="000923AE">
        <w:rPr>
          <w:color w:val="000000" w:themeColor="text1"/>
          <w:sz w:val="28"/>
          <w:szCs w:val="28"/>
        </w:rPr>
        <w:t xml:space="preserve"> </w:t>
      </w:r>
    </w:p>
    <w:p w14:paraId="1D96C72F" w14:textId="77777777" w:rsidR="007D1F71" w:rsidRDefault="007D1F71">
      <w:pPr>
        <w:pStyle w:val="a5"/>
        <w:numPr>
          <w:ilvl w:val="0"/>
          <w:numId w:val="15"/>
        </w:numPr>
        <w:shd w:val="clear" w:color="auto" w:fill="FFFFFF"/>
        <w:spacing w:before="0" w:beforeAutospacing="0" w:after="0" w:afterAutospacing="0" w:line="360" w:lineRule="auto"/>
        <w:ind w:left="709"/>
        <w:jc w:val="both"/>
        <w:rPr>
          <w:color w:val="000000" w:themeColor="text1"/>
          <w:sz w:val="28"/>
          <w:szCs w:val="28"/>
        </w:rPr>
      </w:pPr>
      <w:r w:rsidRPr="000923AE">
        <w:rPr>
          <w:color w:val="000000" w:themeColor="text1"/>
          <w:sz w:val="28"/>
          <w:szCs w:val="28"/>
        </w:rPr>
        <w:t xml:space="preserve">Пояснювальна записка до проекту Закону “Про внесення змін до деяких законодавчих актів України щодо захисту авторського права і суміжних </w:t>
      </w:r>
      <w:r w:rsidRPr="000923AE">
        <w:rPr>
          <w:color w:val="000000" w:themeColor="text1"/>
          <w:sz w:val="28"/>
          <w:szCs w:val="28"/>
        </w:rPr>
        <w:lastRenderedPageBreak/>
        <w:t xml:space="preserve">прав у мережі Інтернет” № 4629 від 10.05.2016 [Електронний ресурс] – Режим доступу: </w:t>
      </w:r>
      <w:hyperlink r:id="rId15" w:history="1">
        <w:r w:rsidRPr="004E6828">
          <w:rPr>
            <w:rStyle w:val="ad"/>
            <w:sz w:val="28"/>
            <w:szCs w:val="28"/>
          </w:rPr>
          <w:t>http://w1.c1.rada.gov.ua/pls/zweb2/webproc4_1?pf3511=59024</w:t>
        </w:r>
      </w:hyperlink>
      <w:r w:rsidRPr="000923AE">
        <w:rPr>
          <w:color w:val="000000" w:themeColor="text1"/>
          <w:sz w:val="28"/>
          <w:szCs w:val="28"/>
        </w:rPr>
        <w:t xml:space="preserve"> </w:t>
      </w:r>
    </w:p>
    <w:p w14:paraId="3C64129E" w14:textId="77777777" w:rsidR="007D1F71" w:rsidRDefault="007D1F71">
      <w:pPr>
        <w:pStyle w:val="a5"/>
        <w:numPr>
          <w:ilvl w:val="0"/>
          <w:numId w:val="15"/>
        </w:numPr>
        <w:shd w:val="clear" w:color="auto" w:fill="FFFFFF"/>
        <w:spacing w:before="0" w:beforeAutospacing="0" w:after="0" w:afterAutospacing="0" w:line="360" w:lineRule="auto"/>
        <w:ind w:left="709"/>
        <w:jc w:val="both"/>
        <w:rPr>
          <w:color w:val="000000" w:themeColor="text1"/>
          <w:sz w:val="28"/>
          <w:szCs w:val="28"/>
        </w:rPr>
      </w:pPr>
      <w:r w:rsidRPr="000923AE">
        <w:rPr>
          <w:color w:val="000000" w:themeColor="text1"/>
          <w:sz w:val="28"/>
          <w:szCs w:val="28"/>
        </w:rPr>
        <w:t xml:space="preserve">Рішення Білоцерківського міськрайонного суду Київської області № 357/5236/16-ц від 11 травня 2016 року [Електронний ресурс] – Режим доступу: </w:t>
      </w:r>
      <w:hyperlink r:id="rId16" w:history="1">
        <w:r w:rsidRPr="004E6828">
          <w:rPr>
            <w:rStyle w:val="ad"/>
            <w:sz w:val="28"/>
            <w:szCs w:val="28"/>
          </w:rPr>
          <w:t>http://reyestr.court.gov.ua/</w:t>
        </w:r>
      </w:hyperlink>
      <w:r w:rsidRPr="000923AE">
        <w:rPr>
          <w:color w:val="000000" w:themeColor="text1"/>
          <w:sz w:val="28"/>
          <w:szCs w:val="28"/>
        </w:rPr>
        <w:t xml:space="preserve"> </w:t>
      </w:r>
    </w:p>
    <w:p w14:paraId="662B083E" w14:textId="77777777" w:rsidR="007D1F71" w:rsidRDefault="007D1F71">
      <w:pPr>
        <w:pStyle w:val="a5"/>
        <w:numPr>
          <w:ilvl w:val="0"/>
          <w:numId w:val="15"/>
        </w:numPr>
        <w:shd w:val="clear" w:color="auto" w:fill="FFFFFF"/>
        <w:spacing w:before="0" w:beforeAutospacing="0" w:after="0" w:afterAutospacing="0" w:line="360" w:lineRule="auto"/>
        <w:ind w:left="709"/>
        <w:jc w:val="both"/>
        <w:rPr>
          <w:color w:val="000000" w:themeColor="text1"/>
          <w:sz w:val="28"/>
          <w:szCs w:val="28"/>
        </w:rPr>
      </w:pPr>
      <w:r w:rsidRPr="000923AE">
        <w:rPr>
          <w:color w:val="000000" w:themeColor="text1"/>
          <w:sz w:val="28"/>
          <w:szCs w:val="28"/>
        </w:rPr>
        <w:t>Рішення Приморського районного суду міста Одеси у справі № 1522/11748/11р від 01 березня 201</w:t>
      </w:r>
      <w:r>
        <w:rPr>
          <w:color w:val="000000" w:themeColor="text1"/>
          <w:sz w:val="28"/>
          <w:szCs w:val="28"/>
        </w:rPr>
        <w:t>9</w:t>
      </w:r>
      <w:r w:rsidRPr="000923AE">
        <w:rPr>
          <w:color w:val="000000" w:themeColor="text1"/>
          <w:sz w:val="28"/>
          <w:szCs w:val="28"/>
        </w:rPr>
        <w:t xml:space="preserve"> року [Електронний ресурс] – Режим доступу: </w:t>
      </w:r>
      <w:hyperlink r:id="rId17" w:history="1">
        <w:r w:rsidRPr="004E6828">
          <w:rPr>
            <w:rStyle w:val="ad"/>
            <w:sz w:val="28"/>
            <w:szCs w:val="28"/>
          </w:rPr>
          <w:t>http://reyestr.court.gov.ua/</w:t>
        </w:r>
      </w:hyperlink>
      <w:r w:rsidRPr="000923AE">
        <w:rPr>
          <w:color w:val="000000" w:themeColor="text1"/>
          <w:sz w:val="28"/>
          <w:szCs w:val="28"/>
        </w:rPr>
        <w:t xml:space="preserve"> </w:t>
      </w:r>
    </w:p>
    <w:p w14:paraId="1BE8325B" w14:textId="77777777" w:rsidR="007D1F71" w:rsidRDefault="007D1F71">
      <w:pPr>
        <w:pStyle w:val="a5"/>
        <w:numPr>
          <w:ilvl w:val="0"/>
          <w:numId w:val="15"/>
        </w:numPr>
        <w:shd w:val="clear" w:color="auto" w:fill="FFFFFF"/>
        <w:spacing w:before="0" w:beforeAutospacing="0" w:after="0" w:afterAutospacing="0" w:line="360" w:lineRule="auto"/>
        <w:ind w:left="709"/>
        <w:jc w:val="both"/>
        <w:rPr>
          <w:color w:val="000000" w:themeColor="text1"/>
          <w:sz w:val="28"/>
          <w:szCs w:val="28"/>
        </w:rPr>
      </w:pPr>
      <w:r w:rsidRPr="000923AE">
        <w:rPr>
          <w:color w:val="000000" w:themeColor="text1"/>
          <w:sz w:val="28"/>
          <w:szCs w:val="28"/>
        </w:rPr>
        <w:t xml:space="preserve">Черняк Г. М. Об’єкти авторського права в сфері функціонування мережі інтернет / Г. М. Черняк, О. О. Одінцова // Вісник Національного технічного університету України «Київський політехнічний інститут». Політологія. Соціологія. Право. - 2013. - № 2. - С. 91-95. - Режим доступу: </w:t>
      </w:r>
      <w:hyperlink r:id="rId18" w:history="1">
        <w:r w:rsidRPr="004E6828">
          <w:rPr>
            <w:rStyle w:val="ad"/>
            <w:sz w:val="28"/>
            <w:szCs w:val="28"/>
          </w:rPr>
          <w:t>http://nbuv.gov.ua/UJRN/VKPI_soc_2013_2_16</w:t>
        </w:r>
      </w:hyperlink>
      <w:r w:rsidRPr="000923AE">
        <w:rPr>
          <w:color w:val="000000" w:themeColor="text1"/>
          <w:sz w:val="28"/>
          <w:szCs w:val="28"/>
        </w:rPr>
        <w:t xml:space="preserve">. </w:t>
      </w:r>
    </w:p>
    <w:p w14:paraId="35E07BE4" w14:textId="77777777" w:rsidR="007D1F71" w:rsidRDefault="007D1F71">
      <w:pPr>
        <w:pStyle w:val="a5"/>
        <w:numPr>
          <w:ilvl w:val="0"/>
          <w:numId w:val="15"/>
        </w:numPr>
        <w:shd w:val="clear" w:color="auto" w:fill="FFFFFF"/>
        <w:spacing w:before="0" w:beforeAutospacing="0" w:after="0" w:afterAutospacing="0" w:line="360" w:lineRule="auto"/>
        <w:ind w:left="709"/>
        <w:jc w:val="both"/>
        <w:rPr>
          <w:color w:val="000000" w:themeColor="text1"/>
          <w:sz w:val="28"/>
          <w:szCs w:val="28"/>
        </w:rPr>
      </w:pPr>
      <w:r w:rsidRPr="000923AE">
        <w:rPr>
          <w:color w:val="000000" w:themeColor="text1"/>
          <w:sz w:val="28"/>
          <w:szCs w:val="28"/>
        </w:rPr>
        <w:t xml:space="preserve">Data Policy of Facebook [Electronical source] – Accesses mode: </w:t>
      </w:r>
      <w:hyperlink r:id="rId19" w:history="1">
        <w:r w:rsidRPr="004E6828">
          <w:rPr>
            <w:rStyle w:val="ad"/>
            <w:sz w:val="28"/>
            <w:szCs w:val="28"/>
          </w:rPr>
          <w:t>https://www.facebook.com/about/privacy</w:t>
        </w:r>
      </w:hyperlink>
      <w:r w:rsidRPr="000923AE">
        <w:rPr>
          <w:color w:val="000000" w:themeColor="text1"/>
          <w:sz w:val="28"/>
          <w:szCs w:val="28"/>
        </w:rPr>
        <w:t xml:space="preserve"> </w:t>
      </w:r>
    </w:p>
    <w:p w14:paraId="7FFDA175" w14:textId="77777777" w:rsidR="007D1F71" w:rsidRDefault="007D1F71">
      <w:pPr>
        <w:pStyle w:val="a5"/>
        <w:numPr>
          <w:ilvl w:val="0"/>
          <w:numId w:val="15"/>
        </w:numPr>
        <w:shd w:val="clear" w:color="auto" w:fill="FFFFFF"/>
        <w:spacing w:before="0" w:beforeAutospacing="0" w:after="0" w:afterAutospacing="0" w:line="360" w:lineRule="auto"/>
        <w:ind w:left="709"/>
        <w:jc w:val="both"/>
        <w:rPr>
          <w:color w:val="000000" w:themeColor="text1"/>
          <w:sz w:val="28"/>
          <w:szCs w:val="28"/>
        </w:rPr>
      </w:pPr>
      <w:r w:rsidRPr="000923AE">
        <w:rPr>
          <w:color w:val="000000" w:themeColor="text1"/>
          <w:sz w:val="28"/>
          <w:szCs w:val="28"/>
        </w:rPr>
        <w:t xml:space="preserve">Data Policy of Instagram [Electronical source] – Accesses mode: </w:t>
      </w:r>
      <w:hyperlink r:id="rId20" w:history="1">
        <w:r w:rsidRPr="004E6828">
          <w:rPr>
            <w:rStyle w:val="ad"/>
            <w:sz w:val="28"/>
            <w:szCs w:val="28"/>
          </w:rPr>
          <w:t>https://www.instagram.com/about/privacy</w:t>
        </w:r>
      </w:hyperlink>
      <w:r w:rsidRPr="000923AE">
        <w:rPr>
          <w:color w:val="000000" w:themeColor="text1"/>
          <w:sz w:val="28"/>
          <w:szCs w:val="28"/>
        </w:rPr>
        <w:t xml:space="preserve"> </w:t>
      </w:r>
    </w:p>
    <w:p w14:paraId="4027F838" w14:textId="77777777" w:rsidR="007D1F71" w:rsidRDefault="007D1F71">
      <w:pPr>
        <w:pStyle w:val="a5"/>
        <w:numPr>
          <w:ilvl w:val="0"/>
          <w:numId w:val="15"/>
        </w:numPr>
        <w:shd w:val="clear" w:color="auto" w:fill="FFFFFF"/>
        <w:spacing w:before="0" w:beforeAutospacing="0" w:after="0" w:afterAutospacing="0" w:line="360" w:lineRule="auto"/>
        <w:ind w:left="709"/>
        <w:jc w:val="both"/>
        <w:rPr>
          <w:color w:val="000000" w:themeColor="text1"/>
          <w:sz w:val="28"/>
          <w:szCs w:val="28"/>
        </w:rPr>
      </w:pPr>
      <w:r w:rsidRPr="000923AE">
        <w:rPr>
          <w:color w:val="000000" w:themeColor="text1"/>
          <w:sz w:val="28"/>
          <w:szCs w:val="28"/>
        </w:rPr>
        <w:t>Data Policy of LinkedIn [Electronical source] – Accesses mode: https://</w:t>
      </w:r>
      <w:r>
        <w:rPr>
          <w:color w:val="000000" w:themeColor="text1"/>
          <w:sz w:val="28"/>
          <w:szCs w:val="28"/>
        </w:rPr>
        <w:t xml:space="preserve">www.linkedin.com/about/privacy </w:t>
      </w:r>
    </w:p>
    <w:p w14:paraId="586A59C7" w14:textId="77777777" w:rsidR="007D1F71" w:rsidRDefault="007D1F71">
      <w:pPr>
        <w:pStyle w:val="a5"/>
        <w:numPr>
          <w:ilvl w:val="0"/>
          <w:numId w:val="15"/>
        </w:numPr>
        <w:shd w:val="clear" w:color="auto" w:fill="FFFFFF"/>
        <w:spacing w:before="0" w:beforeAutospacing="0" w:after="0" w:afterAutospacing="0" w:line="360" w:lineRule="auto"/>
        <w:ind w:left="709"/>
        <w:jc w:val="both"/>
        <w:rPr>
          <w:color w:val="000000" w:themeColor="text1"/>
          <w:sz w:val="28"/>
          <w:szCs w:val="28"/>
        </w:rPr>
      </w:pPr>
      <w:r w:rsidRPr="000923AE">
        <w:rPr>
          <w:color w:val="000000" w:themeColor="text1"/>
          <w:sz w:val="28"/>
          <w:szCs w:val="28"/>
        </w:rPr>
        <w:t xml:space="preserve">David Kravets. 10 Years Later: Misunderstood DMCA is the LawThat Saved the Web / David Kravets // Wired. – 2008.– [Electronical source] – Accesses mode: </w:t>
      </w:r>
      <w:hyperlink r:id="rId21" w:history="1">
        <w:r w:rsidRPr="004E6828">
          <w:rPr>
            <w:rStyle w:val="ad"/>
            <w:sz w:val="28"/>
            <w:szCs w:val="28"/>
          </w:rPr>
          <w:t>https://www.wired.com/2008/10/tenyears-later/</w:t>
        </w:r>
      </w:hyperlink>
      <w:r w:rsidRPr="000923AE">
        <w:rPr>
          <w:color w:val="000000" w:themeColor="text1"/>
          <w:sz w:val="28"/>
          <w:szCs w:val="28"/>
        </w:rPr>
        <w:t xml:space="preserve"> </w:t>
      </w:r>
    </w:p>
    <w:p w14:paraId="0303148B" w14:textId="77777777" w:rsidR="007D1F71" w:rsidRDefault="007D1F71">
      <w:pPr>
        <w:pStyle w:val="a5"/>
        <w:numPr>
          <w:ilvl w:val="0"/>
          <w:numId w:val="15"/>
        </w:numPr>
        <w:shd w:val="clear" w:color="auto" w:fill="FFFFFF"/>
        <w:spacing w:before="0" w:beforeAutospacing="0" w:after="0" w:afterAutospacing="0" w:line="360" w:lineRule="auto"/>
        <w:ind w:left="709"/>
        <w:jc w:val="both"/>
        <w:rPr>
          <w:color w:val="000000" w:themeColor="text1"/>
          <w:sz w:val="28"/>
          <w:szCs w:val="28"/>
        </w:rPr>
      </w:pPr>
      <w:r w:rsidRPr="000923AE">
        <w:rPr>
          <w:color w:val="000000" w:themeColor="text1"/>
          <w:sz w:val="28"/>
          <w:szCs w:val="28"/>
        </w:rPr>
        <w:t xml:space="preserve">Digital Millennium Copyright Act [Electronical source] – Accesses mode: </w:t>
      </w:r>
      <w:hyperlink r:id="rId22" w:history="1">
        <w:r w:rsidRPr="004E6828">
          <w:rPr>
            <w:rStyle w:val="ad"/>
            <w:sz w:val="28"/>
            <w:szCs w:val="28"/>
          </w:rPr>
          <w:t>https://www.shentel.com/legal/digital_millennium_copyright_act</w:t>
        </w:r>
      </w:hyperlink>
      <w:r w:rsidRPr="000923AE">
        <w:rPr>
          <w:color w:val="000000" w:themeColor="text1"/>
          <w:sz w:val="28"/>
          <w:szCs w:val="28"/>
        </w:rPr>
        <w:t xml:space="preserve"> </w:t>
      </w:r>
    </w:p>
    <w:p w14:paraId="2837C588" w14:textId="77777777" w:rsidR="007D1F71" w:rsidRDefault="007D1F71">
      <w:pPr>
        <w:pStyle w:val="a5"/>
        <w:numPr>
          <w:ilvl w:val="0"/>
          <w:numId w:val="15"/>
        </w:numPr>
        <w:shd w:val="clear" w:color="auto" w:fill="FFFFFF"/>
        <w:spacing w:before="0" w:beforeAutospacing="0" w:after="0" w:afterAutospacing="0" w:line="360" w:lineRule="auto"/>
        <w:ind w:left="709"/>
        <w:jc w:val="both"/>
        <w:rPr>
          <w:color w:val="000000" w:themeColor="text1"/>
          <w:sz w:val="28"/>
          <w:szCs w:val="28"/>
        </w:rPr>
      </w:pPr>
      <w:r w:rsidRPr="000923AE">
        <w:rPr>
          <w:color w:val="000000" w:themeColor="text1"/>
          <w:sz w:val="28"/>
          <w:szCs w:val="28"/>
        </w:rPr>
        <w:t xml:space="preserve">Directive 2001/29/EC of the European Parliament and of the Council of 22 May 2001 on the harmonisation of certain aspects of copyright and related rights 29 in the information society. [Electronical source] – Accesses mode: </w:t>
      </w:r>
      <w:hyperlink r:id="rId23" w:history="1">
        <w:r w:rsidRPr="004E6828">
          <w:rPr>
            <w:rStyle w:val="ad"/>
            <w:sz w:val="28"/>
            <w:szCs w:val="28"/>
          </w:rPr>
          <w:t>http://eurlex.europa.eu/legalcontent/EN/TXT/?qid=1512574848253&amp;uri=CELEX:32001L0029</w:t>
        </w:r>
      </w:hyperlink>
      <w:r w:rsidRPr="000923AE">
        <w:rPr>
          <w:color w:val="000000" w:themeColor="text1"/>
          <w:sz w:val="28"/>
          <w:szCs w:val="28"/>
        </w:rPr>
        <w:t xml:space="preserve"> </w:t>
      </w:r>
    </w:p>
    <w:p w14:paraId="7EA1AC40" w14:textId="77777777" w:rsidR="007D1F71" w:rsidRDefault="007D1F71">
      <w:pPr>
        <w:pStyle w:val="a5"/>
        <w:numPr>
          <w:ilvl w:val="0"/>
          <w:numId w:val="15"/>
        </w:numPr>
        <w:shd w:val="clear" w:color="auto" w:fill="FFFFFF"/>
        <w:spacing w:before="0" w:beforeAutospacing="0" w:after="0" w:afterAutospacing="0" w:line="360" w:lineRule="auto"/>
        <w:ind w:left="709"/>
        <w:jc w:val="both"/>
        <w:rPr>
          <w:color w:val="000000" w:themeColor="text1"/>
          <w:sz w:val="28"/>
          <w:szCs w:val="28"/>
        </w:rPr>
      </w:pPr>
      <w:r w:rsidRPr="000923AE">
        <w:rPr>
          <w:color w:val="000000" w:themeColor="text1"/>
          <w:sz w:val="28"/>
          <w:szCs w:val="28"/>
        </w:rPr>
        <w:lastRenderedPageBreak/>
        <w:t xml:space="preserve">Klemchuk D. DMCA Compliance [Електронний ресурс] / Klemchuk – Режим доступу до ресурсу: </w:t>
      </w:r>
      <w:hyperlink r:id="rId24" w:history="1">
        <w:r w:rsidRPr="004E6828">
          <w:rPr>
            <w:rStyle w:val="ad"/>
            <w:sz w:val="28"/>
            <w:szCs w:val="28"/>
          </w:rPr>
          <w:t>http://www.klemchuk.com/dmcacompliance</w:t>
        </w:r>
      </w:hyperlink>
      <w:r w:rsidRPr="000923AE">
        <w:rPr>
          <w:color w:val="000000" w:themeColor="text1"/>
          <w:sz w:val="28"/>
          <w:szCs w:val="28"/>
        </w:rPr>
        <w:t xml:space="preserve"> </w:t>
      </w:r>
    </w:p>
    <w:p w14:paraId="1B5A0CC9" w14:textId="77777777" w:rsidR="007D1F71" w:rsidRDefault="007D1F71">
      <w:pPr>
        <w:pStyle w:val="a5"/>
        <w:numPr>
          <w:ilvl w:val="0"/>
          <w:numId w:val="15"/>
        </w:numPr>
        <w:shd w:val="clear" w:color="auto" w:fill="FFFFFF"/>
        <w:spacing w:before="0" w:beforeAutospacing="0" w:after="0" w:afterAutospacing="0" w:line="360" w:lineRule="auto"/>
        <w:ind w:left="709"/>
        <w:jc w:val="both"/>
        <w:rPr>
          <w:color w:val="000000" w:themeColor="text1"/>
          <w:sz w:val="28"/>
          <w:szCs w:val="28"/>
        </w:rPr>
      </w:pPr>
      <w:r w:rsidRPr="000923AE">
        <w:rPr>
          <w:color w:val="000000" w:themeColor="text1"/>
          <w:sz w:val="28"/>
          <w:szCs w:val="28"/>
        </w:rPr>
        <w:t xml:space="preserve">Marek Świerczyński. Naruszenie prawa własności intelektualnej w prawie prywatnym międzynarodowym. Wolters Kluwer Polska, 2013. – Р 317, с.49 </w:t>
      </w:r>
    </w:p>
    <w:p w14:paraId="68A94678" w14:textId="77777777" w:rsidR="007D1F71" w:rsidRDefault="007D1F71">
      <w:pPr>
        <w:pStyle w:val="a5"/>
        <w:numPr>
          <w:ilvl w:val="0"/>
          <w:numId w:val="15"/>
        </w:numPr>
        <w:shd w:val="clear" w:color="auto" w:fill="FFFFFF"/>
        <w:spacing w:before="0" w:beforeAutospacing="0" w:after="0" w:afterAutospacing="0" w:line="360" w:lineRule="auto"/>
        <w:ind w:left="709"/>
        <w:jc w:val="both"/>
        <w:rPr>
          <w:color w:val="000000" w:themeColor="text1"/>
          <w:sz w:val="28"/>
          <w:szCs w:val="28"/>
        </w:rPr>
      </w:pPr>
      <w:r w:rsidRPr="000923AE">
        <w:rPr>
          <w:color w:val="000000" w:themeColor="text1"/>
          <w:sz w:val="28"/>
          <w:szCs w:val="28"/>
        </w:rPr>
        <w:t xml:space="preserve">United States Code. [Electronical source] – Accesses mode: </w:t>
      </w:r>
      <w:hyperlink r:id="rId25" w:history="1">
        <w:r w:rsidRPr="004E6828">
          <w:rPr>
            <w:rStyle w:val="ad"/>
            <w:sz w:val="28"/>
            <w:szCs w:val="28"/>
          </w:rPr>
          <w:t>http://uscode.house.gov/</w:t>
        </w:r>
      </w:hyperlink>
      <w:r w:rsidRPr="000923AE">
        <w:rPr>
          <w:color w:val="000000" w:themeColor="text1"/>
          <w:sz w:val="28"/>
          <w:szCs w:val="28"/>
        </w:rPr>
        <w:t xml:space="preserve"> </w:t>
      </w:r>
    </w:p>
    <w:p w14:paraId="4101666D" w14:textId="77777777" w:rsidR="007D1F71" w:rsidRDefault="007D1F71">
      <w:pPr>
        <w:pStyle w:val="a5"/>
        <w:numPr>
          <w:ilvl w:val="0"/>
          <w:numId w:val="15"/>
        </w:numPr>
        <w:shd w:val="clear" w:color="auto" w:fill="FFFFFF"/>
        <w:spacing w:before="0" w:beforeAutospacing="0" w:after="0" w:afterAutospacing="0" w:line="360" w:lineRule="auto"/>
        <w:ind w:left="709"/>
        <w:jc w:val="both"/>
        <w:rPr>
          <w:color w:val="000000" w:themeColor="text1"/>
          <w:sz w:val="28"/>
          <w:szCs w:val="28"/>
        </w:rPr>
      </w:pPr>
      <w:r w:rsidRPr="000923AE">
        <w:rPr>
          <w:color w:val="000000" w:themeColor="text1"/>
          <w:sz w:val="28"/>
          <w:szCs w:val="28"/>
        </w:rPr>
        <w:t>United States Court of Appeals, Ninth Circuit «Subafilms, Ltd. v. MGMPathe Communications Co.»</w:t>
      </w:r>
      <w:r>
        <w:rPr>
          <w:color w:val="000000" w:themeColor="text1"/>
          <w:sz w:val="28"/>
          <w:szCs w:val="28"/>
        </w:rPr>
        <w:t xml:space="preserve"> (</w:t>
      </w:r>
      <w:r w:rsidRPr="000923AE">
        <w:rPr>
          <w:color w:val="000000" w:themeColor="text1"/>
          <w:sz w:val="28"/>
          <w:szCs w:val="28"/>
        </w:rPr>
        <w:t xml:space="preserve">1994) [Electronical source] – Accesses mode: </w:t>
      </w:r>
      <w:hyperlink r:id="rId26" w:history="1">
        <w:r w:rsidRPr="004E6828">
          <w:rPr>
            <w:rStyle w:val="ad"/>
            <w:sz w:val="28"/>
            <w:szCs w:val="28"/>
          </w:rPr>
          <w:t>https://h2o.law.harvard.edu/cases/4075</w:t>
        </w:r>
      </w:hyperlink>
      <w:r w:rsidRPr="000923AE">
        <w:rPr>
          <w:color w:val="000000" w:themeColor="text1"/>
          <w:sz w:val="28"/>
          <w:szCs w:val="28"/>
        </w:rPr>
        <w:t xml:space="preserve"> </w:t>
      </w:r>
    </w:p>
    <w:p w14:paraId="6DC32E99" w14:textId="77777777" w:rsidR="007D1F71" w:rsidRDefault="007D1F71">
      <w:pPr>
        <w:pStyle w:val="a5"/>
        <w:numPr>
          <w:ilvl w:val="0"/>
          <w:numId w:val="15"/>
        </w:numPr>
        <w:shd w:val="clear" w:color="auto" w:fill="FFFFFF"/>
        <w:spacing w:before="0" w:beforeAutospacing="0" w:after="0" w:afterAutospacing="0" w:line="360" w:lineRule="auto"/>
        <w:ind w:left="709"/>
        <w:jc w:val="both"/>
        <w:rPr>
          <w:color w:val="000000" w:themeColor="text1"/>
          <w:sz w:val="28"/>
          <w:szCs w:val="28"/>
        </w:rPr>
      </w:pPr>
      <w:r w:rsidRPr="000923AE">
        <w:rPr>
          <w:color w:val="000000" w:themeColor="text1"/>
          <w:sz w:val="28"/>
          <w:szCs w:val="28"/>
        </w:rPr>
        <w:t>United States District Court for the Central District of California, «Pierson v. Twitter» (201</w:t>
      </w:r>
      <w:r>
        <w:rPr>
          <w:color w:val="000000" w:themeColor="text1"/>
          <w:sz w:val="28"/>
          <w:szCs w:val="28"/>
        </w:rPr>
        <w:t>9</w:t>
      </w:r>
      <w:r w:rsidRPr="000923AE">
        <w:rPr>
          <w:color w:val="000000" w:themeColor="text1"/>
          <w:sz w:val="28"/>
          <w:szCs w:val="28"/>
        </w:rPr>
        <w:t xml:space="preserve">). Historical and Topical Legal Documents. [Electronical source] – Accesses mode: </w:t>
      </w:r>
      <w:hyperlink r:id="rId27" w:history="1">
        <w:r w:rsidRPr="004E6828">
          <w:rPr>
            <w:rStyle w:val="ad"/>
            <w:sz w:val="28"/>
            <w:szCs w:val="28"/>
          </w:rPr>
          <w:t>http://digitalcommons.law.scu.edu/historical/1009</w:t>
        </w:r>
      </w:hyperlink>
      <w:r w:rsidRPr="000923AE">
        <w:rPr>
          <w:color w:val="000000" w:themeColor="text1"/>
          <w:sz w:val="28"/>
          <w:szCs w:val="28"/>
        </w:rPr>
        <w:t xml:space="preserve"> </w:t>
      </w:r>
    </w:p>
    <w:p w14:paraId="73DF9CF7" w14:textId="77777777" w:rsidR="007D1F71" w:rsidRPr="00F00482" w:rsidRDefault="007D1F71" w:rsidP="007D1F71">
      <w:pPr>
        <w:spacing w:line="360" w:lineRule="auto"/>
        <w:ind w:firstLine="709"/>
        <w:jc w:val="both"/>
        <w:rPr>
          <w:color w:val="000000" w:themeColor="text1"/>
          <w:sz w:val="28"/>
          <w:szCs w:val="28"/>
        </w:rPr>
      </w:pPr>
    </w:p>
    <w:p w14:paraId="2D067C90" w14:textId="6CE5720F" w:rsidR="007D1F71" w:rsidRDefault="007D1F71" w:rsidP="004E0559">
      <w:pPr>
        <w:rPr>
          <w:color w:val="000000" w:themeColor="text1"/>
          <w:sz w:val="28"/>
          <w:szCs w:val="28"/>
        </w:rPr>
      </w:pPr>
    </w:p>
    <w:p w14:paraId="395589CF" w14:textId="21949475" w:rsidR="007D1F71" w:rsidRDefault="007D1F71" w:rsidP="004E0559">
      <w:pPr>
        <w:rPr>
          <w:color w:val="000000" w:themeColor="text1"/>
          <w:sz w:val="28"/>
          <w:szCs w:val="28"/>
        </w:rPr>
      </w:pPr>
    </w:p>
    <w:p w14:paraId="5C100034" w14:textId="6CE4B177" w:rsidR="007D1F71" w:rsidRDefault="007D1F71" w:rsidP="004E0559">
      <w:pPr>
        <w:rPr>
          <w:color w:val="000000" w:themeColor="text1"/>
          <w:sz w:val="28"/>
          <w:szCs w:val="28"/>
        </w:rPr>
      </w:pPr>
    </w:p>
    <w:p w14:paraId="1C79159F" w14:textId="6C3F441C" w:rsidR="007D1F71" w:rsidRDefault="007D1F71" w:rsidP="004E0559">
      <w:pPr>
        <w:rPr>
          <w:color w:val="000000" w:themeColor="text1"/>
          <w:sz w:val="28"/>
          <w:szCs w:val="28"/>
        </w:rPr>
      </w:pPr>
    </w:p>
    <w:p w14:paraId="5224CDB9" w14:textId="77777777" w:rsidR="007D1F71" w:rsidRPr="004E0559" w:rsidRDefault="007D1F71" w:rsidP="004E0559"/>
    <w:sectPr w:rsidR="007D1F71" w:rsidRPr="004E0559" w:rsidSect="00130E28">
      <w:headerReference w:type="default" r:id="rId28"/>
      <w:pgSz w:w="11906" w:h="16838"/>
      <w:pgMar w:top="850" w:right="850" w:bottom="850" w:left="1417" w:header="708" w:footer="708"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CE36B4" w14:textId="77777777" w:rsidR="007E3DC8" w:rsidRDefault="007E3DC8" w:rsidP="00130E28">
      <w:r>
        <w:separator/>
      </w:r>
    </w:p>
  </w:endnote>
  <w:endnote w:type="continuationSeparator" w:id="0">
    <w:p w14:paraId="27CBC277" w14:textId="77777777" w:rsidR="007E3DC8" w:rsidRDefault="007E3DC8" w:rsidP="00130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70B322" w14:textId="77777777" w:rsidR="007E3DC8" w:rsidRDefault="007E3DC8" w:rsidP="00130E28">
      <w:r>
        <w:separator/>
      </w:r>
    </w:p>
  </w:footnote>
  <w:footnote w:type="continuationSeparator" w:id="0">
    <w:p w14:paraId="3AFCD260" w14:textId="77777777" w:rsidR="007E3DC8" w:rsidRDefault="007E3DC8" w:rsidP="00130E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4962074"/>
      <w:docPartObj>
        <w:docPartGallery w:val="Page Numbers (Top of Page)"/>
        <w:docPartUnique/>
      </w:docPartObj>
    </w:sdtPr>
    <w:sdtEndPr/>
    <w:sdtContent>
      <w:p w14:paraId="6D15F257" w14:textId="05BEFAE3" w:rsidR="001316AF" w:rsidRDefault="001316AF">
        <w:pPr>
          <w:pStyle w:val="a9"/>
          <w:jc w:val="right"/>
        </w:pPr>
        <w:r>
          <w:fldChar w:fldCharType="begin"/>
        </w:r>
        <w:r>
          <w:instrText>PAGE   \* MERGEFORMAT</w:instrText>
        </w:r>
        <w:r>
          <w:fldChar w:fldCharType="separate"/>
        </w:r>
        <w:r w:rsidR="001B79ED" w:rsidRPr="001B79ED">
          <w:rPr>
            <w:noProof/>
            <w:lang w:val="ru-RU"/>
          </w:rPr>
          <w:t>22</w:t>
        </w:r>
        <w:r>
          <w:fldChar w:fldCharType="end"/>
        </w:r>
      </w:p>
    </w:sdtContent>
  </w:sdt>
  <w:p w14:paraId="7DFEE292" w14:textId="77777777" w:rsidR="001316AF" w:rsidRDefault="001316AF">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43ECC"/>
    <w:multiLevelType w:val="hybridMultilevel"/>
    <w:tmpl w:val="9F18DBA0"/>
    <w:lvl w:ilvl="0" w:tplc="94646654">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D301F9D"/>
    <w:multiLevelType w:val="multilevel"/>
    <w:tmpl w:val="7E0AD7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CF43ACC"/>
    <w:multiLevelType w:val="hybridMultilevel"/>
    <w:tmpl w:val="5FEAEB4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50E0DCE"/>
    <w:multiLevelType w:val="hybridMultilevel"/>
    <w:tmpl w:val="CAD87B06"/>
    <w:lvl w:ilvl="0" w:tplc="94646654">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3B8A5819"/>
    <w:multiLevelType w:val="hybridMultilevel"/>
    <w:tmpl w:val="972E56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D1924A9"/>
    <w:multiLevelType w:val="multilevel"/>
    <w:tmpl w:val="348EBD9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59D53E5"/>
    <w:multiLevelType w:val="hybridMultilevel"/>
    <w:tmpl w:val="83BEA4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F761749"/>
    <w:multiLevelType w:val="hybridMultilevel"/>
    <w:tmpl w:val="F728420C"/>
    <w:lvl w:ilvl="0" w:tplc="94646654">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507B414C"/>
    <w:multiLevelType w:val="multilevel"/>
    <w:tmpl w:val="8B887D24"/>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56024E2D"/>
    <w:multiLevelType w:val="hybridMultilevel"/>
    <w:tmpl w:val="A87E5674"/>
    <w:lvl w:ilvl="0" w:tplc="94646654">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59880C82"/>
    <w:multiLevelType w:val="hybridMultilevel"/>
    <w:tmpl w:val="730AB7D4"/>
    <w:lvl w:ilvl="0" w:tplc="579EE19C">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1" w15:restartNumberingAfterBreak="0">
    <w:nsid w:val="632E2DD2"/>
    <w:multiLevelType w:val="hybridMultilevel"/>
    <w:tmpl w:val="18D4EDDC"/>
    <w:lvl w:ilvl="0" w:tplc="94646654">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69460268"/>
    <w:multiLevelType w:val="hybridMultilevel"/>
    <w:tmpl w:val="EE5E25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3142A13"/>
    <w:multiLevelType w:val="hybridMultilevel"/>
    <w:tmpl w:val="1BF01B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76533CA"/>
    <w:multiLevelType w:val="hybridMultilevel"/>
    <w:tmpl w:val="E98C46B4"/>
    <w:lvl w:ilvl="0" w:tplc="579EE19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1"/>
  </w:num>
  <w:num w:numId="2">
    <w:abstractNumId w:val="2"/>
  </w:num>
  <w:num w:numId="3">
    <w:abstractNumId w:val="11"/>
  </w:num>
  <w:num w:numId="4">
    <w:abstractNumId w:val="8"/>
  </w:num>
  <w:num w:numId="5">
    <w:abstractNumId w:val="3"/>
  </w:num>
  <w:num w:numId="6">
    <w:abstractNumId w:val="13"/>
  </w:num>
  <w:num w:numId="7">
    <w:abstractNumId w:val="4"/>
  </w:num>
  <w:num w:numId="8">
    <w:abstractNumId w:val="6"/>
  </w:num>
  <w:num w:numId="9">
    <w:abstractNumId w:val="7"/>
  </w:num>
  <w:num w:numId="10">
    <w:abstractNumId w:val="5"/>
  </w:num>
  <w:num w:numId="11">
    <w:abstractNumId w:val="14"/>
  </w:num>
  <w:num w:numId="12">
    <w:abstractNumId w:val="9"/>
  </w:num>
  <w:num w:numId="13">
    <w:abstractNumId w:val="0"/>
  </w:num>
  <w:num w:numId="14">
    <w:abstractNumId w:val="12"/>
  </w:num>
  <w:num w:numId="15">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FDA"/>
    <w:rsid w:val="00004B80"/>
    <w:rsid w:val="00095CEA"/>
    <w:rsid w:val="000C048A"/>
    <w:rsid w:val="000E1CF6"/>
    <w:rsid w:val="000E661A"/>
    <w:rsid w:val="00130E28"/>
    <w:rsid w:val="001316AF"/>
    <w:rsid w:val="00137DFE"/>
    <w:rsid w:val="0018518B"/>
    <w:rsid w:val="001B79ED"/>
    <w:rsid w:val="002400B1"/>
    <w:rsid w:val="002A049E"/>
    <w:rsid w:val="002B5ADE"/>
    <w:rsid w:val="002D6306"/>
    <w:rsid w:val="00345E2D"/>
    <w:rsid w:val="00356A7D"/>
    <w:rsid w:val="003904FD"/>
    <w:rsid w:val="00395FDA"/>
    <w:rsid w:val="003E47B5"/>
    <w:rsid w:val="003F204D"/>
    <w:rsid w:val="003F3001"/>
    <w:rsid w:val="00442E5D"/>
    <w:rsid w:val="004E0559"/>
    <w:rsid w:val="004E4277"/>
    <w:rsid w:val="005223F6"/>
    <w:rsid w:val="00572AF6"/>
    <w:rsid w:val="005A1AE7"/>
    <w:rsid w:val="005D339D"/>
    <w:rsid w:val="005F29DF"/>
    <w:rsid w:val="006644EC"/>
    <w:rsid w:val="00677002"/>
    <w:rsid w:val="00715852"/>
    <w:rsid w:val="00732902"/>
    <w:rsid w:val="007414AD"/>
    <w:rsid w:val="00767145"/>
    <w:rsid w:val="00797DBC"/>
    <w:rsid w:val="007D1F71"/>
    <w:rsid w:val="007E3DC8"/>
    <w:rsid w:val="00823F3A"/>
    <w:rsid w:val="008359DA"/>
    <w:rsid w:val="00890A66"/>
    <w:rsid w:val="008E6C7F"/>
    <w:rsid w:val="00912933"/>
    <w:rsid w:val="00915F2B"/>
    <w:rsid w:val="0094308E"/>
    <w:rsid w:val="00980A9A"/>
    <w:rsid w:val="009D3718"/>
    <w:rsid w:val="009E6F63"/>
    <w:rsid w:val="00A161F4"/>
    <w:rsid w:val="00A92BC2"/>
    <w:rsid w:val="00AA4796"/>
    <w:rsid w:val="00AB5897"/>
    <w:rsid w:val="00BA3F82"/>
    <w:rsid w:val="00C51A4D"/>
    <w:rsid w:val="00C84703"/>
    <w:rsid w:val="00CC3842"/>
    <w:rsid w:val="00CD1AFD"/>
    <w:rsid w:val="00D35D49"/>
    <w:rsid w:val="00D8123B"/>
    <w:rsid w:val="00D915C9"/>
    <w:rsid w:val="00DA75A5"/>
    <w:rsid w:val="00E76EDB"/>
    <w:rsid w:val="00EA2A1A"/>
    <w:rsid w:val="00EB54A1"/>
    <w:rsid w:val="00EF605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2DEEB"/>
  <w15:chartTrackingRefBased/>
  <w15:docId w15:val="{22718435-D263-49B6-9762-665707110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7002"/>
    <w:pPr>
      <w:spacing w:after="0" w:line="240" w:lineRule="auto"/>
    </w:pPr>
    <w:rPr>
      <w:rFonts w:ascii="Times New Roman" w:eastAsia="Times New Roman" w:hAnsi="Times New Roman" w:cs="Times New Roman"/>
      <w:sz w:val="24"/>
      <w:szCs w:val="24"/>
      <w:lang w:val="ru-UA" w:eastAsia="ru-RU"/>
    </w:rPr>
  </w:style>
  <w:style w:type="paragraph" w:styleId="1">
    <w:name w:val="heading 1"/>
    <w:basedOn w:val="a"/>
    <w:next w:val="a"/>
    <w:link w:val="10"/>
    <w:uiPriority w:val="9"/>
    <w:qFormat/>
    <w:rsid w:val="002400B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3F3001"/>
    <w:pPr>
      <w:spacing w:before="100" w:beforeAutospacing="1" w:after="100" w:afterAutospacing="1"/>
      <w:outlineLvl w:val="1"/>
    </w:pPr>
    <w:rPr>
      <w:b/>
      <w:bCs/>
      <w:sz w:val="36"/>
      <w:szCs w:val="36"/>
      <w:lang w:eastAsia="uk-UA"/>
    </w:rPr>
  </w:style>
  <w:style w:type="paragraph" w:styleId="4">
    <w:name w:val="heading 4"/>
    <w:basedOn w:val="a"/>
    <w:next w:val="a"/>
    <w:link w:val="40"/>
    <w:uiPriority w:val="9"/>
    <w:semiHidden/>
    <w:unhideWhenUsed/>
    <w:qFormat/>
    <w:rsid w:val="009D371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A161F4"/>
    <w:pPr>
      <w:ind w:left="720"/>
      <w:contextualSpacing/>
    </w:pPr>
  </w:style>
  <w:style w:type="paragraph" w:customStyle="1" w:styleId="11">
    <w:name w:val="Обычный1"/>
    <w:rsid w:val="00A161F4"/>
    <w:pPr>
      <w:widowControl w:val="0"/>
      <w:spacing w:after="0" w:line="480" w:lineRule="auto"/>
      <w:ind w:firstLine="360"/>
    </w:pPr>
    <w:rPr>
      <w:rFonts w:ascii="Times New Roman" w:eastAsia="Times New Roman" w:hAnsi="Times New Roman" w:cs="Times New Roman"/>
      <w:snapToGrid w:val="0"/>
      <w:sz w:val="16"/>
      <w:szCs w:val="20"/>
      <w:lang w:eastAsia="ru-RU"/>
    </w:rPr>
  </w:style>
  <w:style w:type="paragraph" w:styleId="a5">
    <w:name w:val="Normal (Web)"/>
    <w:basedOn w:val="a"/>
    <w:uiPriority w:val="99"/>
    <w:unhideWhenUsed/>
    <w:rsid w:val="00A161F4"/>
    <w:pPr>
      <w:spacing w:before="100" w:beforeAutospacing="1" w:after="100" w:afterAutospacing="1"/>
    </w:pPr>
    <w:rPr>
      <w:lang w:eastAsia="uk-UA"/>
    </w:rPr>
  </w:style>
  <w:style w:type="paragraph" w:styleId="HTML">
    <w:name w:val="HTML Preformatted"/>
    <w:basedOn w:val="a"/>
    <w:link w:val="HTML0"/>
    <w:uiPriority w:val="99"/>
    <w:semiHidden/>
    <w:unhideWhenUsed/>
    <w:rsid w:val="003F3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uk-UA"/>
    </w:rPr>
  </w:style>
  <w:style w:type="character" w:customStyle="1" w:styleId="HTML0">
    <w:name w:val="Стандартный HTML Знак"/>
    <w:basedOn w:val="a0"/>
    <w:link w:val="HTML"/>
    <w:uiPriority w:val="99"/>
    <w:semiHidden/>
    <w:rsid w:val="003F3001"/>
    <w:rPr>
      <w:rFonts w:ascii="Courier New" w:eastAsia="Times New Roman" w:hAnsi="Courier New" w:cs="Courier New"/>
      <w:sz w:val="20"/>
      <w:szCs w:val="20"/>
      <w:lang w:eastAsia="uk-UA"/>
    </w:rPr>
  </w:style>
  <w:style w:type="character" w:customStyle="1" w:styleId="20">
    <w:name w:val="Заголовок 2 Знак"/>
    <w:basedOn w:val="a0"/>
    <w:link w:val="2"/>
    <w:uiPriority w:val="9"/>
    <w:rsid w:val="003F3001"/>
    <w:rPr>
      <w:rFonts w:ascii="Times New Roman" w:eastAsia="Times New Roman" w:hAnsi="Times New Roman" w:cs="Times New Roman"/>
      <w:b/>
      <w:bCs/>
      <w:sz w:val="36"/>
      <w:szCs w:val="36"/>
      <w:lang w:eastAsia="uk-UA"/>
    </w:rPr>
  </w:style>
  <w:style w:type="table" w:customStyle="1" w:styleId="12">
    <w:name w:val="Сетка таблицы1"/>
    <w:uiPriority w:val="99"/>
    <w:rsid w:val="00130E28"/>
    <w:pPr>
      <w:spacing w:after="0" w:line="240" w:lineRule="auto"/>
    </w:pPr>
    <w:rPr>
      <w:rFonts w:ascii="Calibri" w:eastAsia="Times New Roman"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uiPriority w:val="22"/>
    <w:qFormat/>
    <w:rsid w:val="00130E28"/>
    <w:rPr>
      <w:b/>
      <w:bCs/>
    </w:rPr>
  </w:style>
  <w:style w:type="character" w:customStyle="1" w:styleId="a4">
    <w:name w:val="Абзац списка Знак"/>
    <w:link w:val="a3"/>
    <w:uiPriority w:val="34"/>
    <w:rsid w:val="00130E28"/>
  </w:style>
  <w:style w:type="paragraph" w:styleId="a7">
    <w:name w:val="Body Text"/>
    <w:basedOn w:val="a"/>
    <w:link w:val="a8"/>
    <w:rsid w:val="00130E28"/>
    <w:pPr>
      <w:jc w:val="both"/>
    </w:pPr>
    <w:rPr>
      <w:sz w:val="20"/>
      <w:szCs w:val="20"/>
    </w:rPr>
  </w:style>
  <w:style w:type="character" w:customStyle="1" w:styleId="a8">
    <w:name w:val="Основной текст Знак"/>
    <w:basedOn w:val="a0"/>
    <w:link w:val="a7"/>
    <w:rsid w:val="00130E28"/>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130E28"/>
  </w:style>
  <w:style w:type="paragraph" w:styleId="a9">
    <w:name w:val="header"/>
    <w:basedOn w:val="a"/>
    <w:link w:val="aa"/>
    <w:uiPriority w:val="99"/>
    <w:unhideWhenUsed/>
    <w:rsid w:val="00130E28"/>
    <w:pPr>
      <w:tabs>
        <w:tab w:val="center" w:pos="4819"/>
        <w:tab w:val="right" w:pos="9639"/>
      </w:tabs>
    </w:pPr>
  </w:style>
  <w:style w:type="character" w:customStyle="1" w:styleId="aa">
    <w:name w:val="Верхний колонтитул Знак"/>
    <w:basedOn w:val="a0"/>
    <w:link w:val="a9"/>
    <w:uiPriority w:val="99"/>
    <w:rsid w:val="00130E28"/>
  </w:style>
  <w:style w:type="paragraph" w:styleId="ab">
    <w:name w:val="footer"/>
    <w:basedOn w:val="a"/>
    <w:link w:val="ac"/>
    <w:uiPriority w:val="99"/>
    <w:unhideWhenUsed/>
    <w:rsid w:val="00130E28"/>
    <w:pPr>
      <w:tabs>
        <w:tab w:val="center" w:pos="4819"/>
        <w:tab w:val="right" w:pos="9639"/>
      </w:tabs>
    </w:pPr>
  </w:style>
  <w:style w:type="character" w:customStyle="1" w:styleId="ac">
    <w:name w:val="Нижний колонтитул Знак"/>
    <w:basedOn w:val="a0"/>
    <w:link w:val="ab"/>
    <w:uiPriority w:val="99"/>
    <w:rsid w:val="00130E28"/>
  </w:style>
  <w:style w:type="table" w:customStyle="1" w:styleId="TableGrid">
    <w:name w:val="TableGrid"/>
    <w:rsid w:val="00E76EDB"/>
    <w:pPr>
      <w:spacing w:after="0" w:line="240" w:lineRule="auto"/>
    </w:pPr>
    <w:rPr>
      <w:rFonts w:eastAsiaTheme="minorEastAsia"/>
      <w:sz w:val="24"/>
      <w:szCs w:val="24"/>
      <w:lang w:val="ru-UA" w:eastAsia="ru-RU"/>
    </w:rPr>
    <w:tblPr>
      <w:tblCellMar>
        <w:top w:w="0" w:type="dxa"/>
        <w:left w:w="0" w:type="dxa"/>
        <w:bottom w:w="0" w:type="dxa"/>
        <w:right w:w="0" w:type="dxa"/>
      </w:tblCellMar>
    </w:tblPr>
  </w:style>
  <w:style w:type="character" w:styleId="ad">
    <w:name w:val="Hyperlink"/>
    <w:basedOn w:val="a0"/>
    <w:uiPriority w:val="99"/>
    <w:unhideWhenUsed/>
    <w:rsid w:val="00E76EDB"/>
    <w:rPr>
      <w:color w:val="0000FF"/>
      <w:u w:val="single"/>
    </w:rPr>
  </w:style>
  <w:style w:type="character" w:styleId="ae">
    <w:name w:val="FollowedHyperlink"/>
    <w:basedOn w:val="a0"/>
    <w:uiPriority w:val="99"/>
    <w:semiHidden/>
    <w:unhideWhenUsed/>
    <w:rsid w:val="00D8123B"/>
    <w:rPr>
      <w:color w:val="954F72" w:themeColor="followedHyperlink"/>
      <w:u w:val="single"/>
    </w:rPr>
  </w:style>
  <w:style w:type="character" w:customStyle="1" w:styleId="UnresolvedMention">
    <w:name w:val="Unresolved Mention"/>
    <w:basedOn w:val="a0"/>
    <w:uiPriority w:val="99"/>
    <w:semiHidden/>
    <w:unhideWhenUsed/>
    <w:rsid w:val="002A049E"/>
    <w:rPr>
      <w:color w:val="605E5C"/>
      <w:shd w:val="clear" w:color="auto" w:fill="E1DFDD"/>
    </w:rPr>
  </w:style>
  <w:style w:type="character" w:customStyle="1" w:styleId="40">
    <w:name w:val="Заголовок 4 Знак"/>
    <w:basedOn w:val="a0"/>
    <w:link w:val="4"/>
    <w:uiPriority w:val="9"/>
    <w:semiHidden/>
    <w:rsid w:val="009D3718"/>
    <w:rPr>
      <w:rFonts w:asciiTheme="majorHAnsi" w:eastAsiaTheme="majorEastAsia" w:hAnsiTheme="majorHAnsi" w:cstheme="majorBidi"/>
      <w:i/>
      <w:iCs/>
      <w:color w:val="2E74B5" w:themeColor="accent1" w:themeShade="BF"/>
      <w:sz w:val="24"/>
      <w:szCs w:val="24"/>
      <w:lang w:val="ru-UA" w:eastAsia="ru-RU"/>
    </w:rPr>
  </w:style>
  <w:style w:type="character" w:customStyle="1" w:styleId="longtext">
    <w:name w:val="long_text"/>
    <w:rsid w:val="0018518B"/>
    <w:rPr>
      <w:rFonts w:cs="Times New Roman"/>
    </w:rPr>
  </w:style>
  <w:style w:type="character" w:customStyle="1" w:styleId="10">
    <w:name w:val="Заголовок 1 Знак"/>
    <w:basedOn w:val="a0"/>
    <w:link w:val="1"/>
    <w:uiPriority w:val="9"/>
    <w:rsid w:val="002400B1"/>
    <w:rPr>
      <w:rFonts w:asciiTheme="majorHAnsi" w:eastAsiaTheme="majorEastAsia" w:hAnsiTheme="majorHAnsi" w:cstheme="majorBidi"/>
      <w:color w:val="2E74B5" w:themeColor="accent1" w:themeShade="BF"/>
      <w:sz w:val="32"/>
      <w:szCs w:val="32"/>
      <w:lang w:val="ru-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75166">
      <w:bodyDiv w:val="1"/>
      <w:marLeft w:val="0"/>
      <w:marRight w:val="0"/>
      <w:marTop w:val="0"/>
      <w:marBottom w:val="0"/>
      <w:divBdr>
        <w:top w:val="none" w:sz="0" w:space="0" w:color="auto"/>
        <w:left w:val="none" w:sz="0" w:space="0" w:color="auto"/>
        <w:bottom w:val="none" w:sz="0" w:space="0" w:color="auto"/>
        <w:right w:val="none" w:sz="0" w:space="0" w:color="auto"/>
      </w:divBdr>
      <w:divsChild>
        <w:div w:id="1300303713">
          <w:marLeft w:val="0"/>
          <w:marRight w:val="0"/>
          <w:marTop w:val="0"/>
          <w:marBottom w:val="0"/>
          <w:divBdr>
            <w:top w:val="none" w:sz="0" w:space="0" w:color="auto"/>
            <w:left w:val="none" w:sz="0" w:space="0" w:color="auto"/>
            <w:bottom w:val="none" w:sz="0" w:space="0" w:color="auto"/>
            <w:right w:val="none" w:sz="0" w:space="0" w:color="auto"/>
          </w:divBdr>
        </w:div>
      </w:divsChild>
    </w:div>
    <w:div w:id="254679160">
      <w:bodyDiv w:val="1"/>
      <w:marLeft w:val="0"/>
      <w:marRight w:val="0"/>
      <w:marTop w:val="0"/>
      <w:marBottom w:val="0"/>
      <w:divBdr>
        <w:top w:val="none" w:sz="0" w:space="0" w:color="auto"/>
        <w:left w:val="none" w:sz="0" w:space="0" w:color="auto"/>
        <w:bottom w:val="none" w:sz="0" w:space="0" w:color="auto"/>
        <w:right w:val="none" w:sz="0" w:space="0" w:color="auto"/>
      </w:divBdr>
    </w:div>
    <w:div w:id="295724652">
      <w:bodyDiv w:val="1"/>
      <w:marLeft w:val="0"/>
      <w:marRight w:val="0"/>
      <w:marTop w:val="0"/>
      <w:marBottom w:val="0"/>
      <w:divBdr>
        <w:top w:val="none" w:sz="0" w:space="0" w:color="auto"/>
        <w:left w:val="none" w:sz="0" w:space="0" w:color="auto"/>
        <w:bottom w:val="none" w:sz="0" w:space="0" w:color="auto"/>
        <w:right w:val="none" w:sz="0" w:space="0" w:color="auto"/>
      </w:divBdr>
    </w:div>
    <w:div w:id="326370963">
      <w:bodyDiv w:val="1"/>
      <w:marLeft w:val="0"/>
      <w:marRight w:val="0"/>
      <w:marTop w:val="0"/>
      <w:marBottom w:val="0"/>
      <w:divBdr>
        <w:top w:val="none" w:sz="0" w:space="0" w:color="auto"/>
        <w:left w:val="none" w:sz="0" w:space="0" w:color="auto"/>
        <w:bottom w:val="none" w:sz="0" w:space="0" w:color="auto"/>
        <w:right w:val="none" w:sz="0" w:space="0" w:color="auto"/>
      </w:divBdr>
    </w:div>
    <w:div w:id="505752344">
      <w:bodyDiv w:val="1"/>
      <w:marLeft w:val="0"/>
      <w:marRight w:val="0"/>
      <w:marTop w:val="0"/>
      <w:marBottom w:val="0"/>
      <w:divBdr>
        <w:top w:val="none" w:sz="0" w:space="0" w:color="auto"/>
        <w:left w:val="none" w:sz="0" w:space="0" w:color="auto"/>
        <w:bottom w:val="none" w:sz="0" w:space="0" w:color="auto"/>
        <w:right w:val="none" w:sz="0" w:space="0" w:color="auto"/>
      </w:divBdr>
    </w:div>
    <w:div w:id="522787759">
      <w:bodyDiv w:val="1"/>
      <w:marLeft w:val="0"/>
      <w:marRight w:val="0"/>
      <w:marTop w:val="0"/>
      <w:marBottom w:val="0"/>
      <w:divBdr>
        <w:top w:val="none" w:sz="0" w:space="0" w:color="auto"/>
        <w:left w:val="none" w:sz="0" w:space="0" w:color="auto"/>
        <w:bottom w:val="none" w:sz="0" w:space="0" w:color="auto"/>
        <w:right w:val="none" w:sz="0" w:space="0" w:color="auto"/>
      </w:divBdr>
      <w:divsChild>
        <w:div w:id="1996299180">
          <w:marLeft w:val="0"/>
          <w:marRight w:val="0"/>
          <w:marTop w:val="0"/>
          <w:marBottom w:val="0"/>
          <w:divBdr>
            <w:top w:val="none" w:sz="0" w:space="0" w:color="auto"/>
            <w:left w:val="none" w:sz="0" w:space="0" w:color="auto"/>
            <w:bottom w:val="none" w:sz="0" w:space="0" w:color="auto"/>
            <w:right w:val="none" w:sz="0" w:space="0" w:color="auto"/>
          </w:divBdr>
          <w:divsChild>
            <w:div w:id="1520391637">
              <w:marLeft w:val="0"/>
              <w:marRight w:val="0"/>
              <w:marTop w:val="0"/>
              <w:marBottom w:val="0"/>
              <w:divBdr>
                <w:top w:val="none" w:sz="0" w:space="0" w:color="auto"/>
                <w:left w:val="none" w:sz="0" w:space="0" w:color="auto"/>
                <w:bottom w:val="none" w:sz="0" w:space="0" w:color="auto"/>
                <w:right w:val="none" w:sz="0" w:space="0" w:color="auto"/>
              </w:divBdr>
              <w:divsChild>
                <w:div w:id="113633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248048">
      <w:bodyDiv w:val="1"/>
      <w:marLeft w:val="0"/>
      <w:marRight w:val="0"/>
      <w:marTop w:val="0"/>
      <w:marBottom w:val="0"/>
      <w:divBdr>
        <w:top w:val="none" w:sz="0" w:space="0" w:color="auto"/>
        <w:left w:val="none" w:sz="0" w:space="0" w:color="auto"/>
        <w:bottom w:val="none" w:sz="0" w:space="0" w:color="auto"/>
        <w:right w:val="none" w:sz="0" w:space="0" w:color="auto"/>
      </w:divBdr>
    </w:div>
    <w:div w:id="846094165">
      <w:bodyDiv w:val="1"/>
      <w:marLeft w:val="0"/>
      <w:marRight w:val="0"/>
      <w:marTop w:val="0"/>
      <w:marBottom w:val="0"/>
      <w:divBdr>
        <w:top w:val="none" w:sz="0" w:space="0" w:color="auto"/>
        <w:left w:val="none" w:sz="0" w:space="0" w:color="auto"/>
        <w:bottom w:val="none" w:sz="0" w:space="0" w:color="auto"/>
        <w:right w:val="none" w:sz="0" w:space="0" w:color="auto"/>
      </w:divBdr>
    </w:div>
    <w:div w:id="949317818">
      <w:bodyDiv w:val="1"/>
      <w:marLeft w:val="0"/>
      <w:marRight w:val="0"/>
      <w:marTop w:val="0"/>
      <w:marBottom w:val="0"/>
      <w:divBdr>
        <w:top w:val="none" w:sz="0" w:space="0" w:color="auto"/>
        <w:left w:val="none" w:sz="0" w:space="0" w:color="auto"/>
        <w:bottom w:val="none" w:sz="0" w:space="0" w:color="auto"/>
        <w:right w:val="none" w:sz="0" w:space="0" w:color="auto"/>
      </w:divBdr>
      <w:divsChild>
        <w:div w:id="559441588">
          <w:marLeft w:val="0"/>
          <w:marRight w:val="0"/>
          <w:marTop w:val="0"/>
          <w:marBottom w:val="0"/>
          <w:divBdr>
            <w:top w:val="none" w:sz="0" w:space="0" w:color="auto"/>
            <w:left w:val="none" w:sz="0" w:space="0" w:color="auto"/>
            <w:bottom w:val="none" w:sz="0" w:space="0" w:color="auto"/>
            <w:right w:val="none" w:sz="0" w:space="0" w:color="auto"/>
          </w:divBdr>
          <w:divsChild>
            <w:div w:id="812330167">
              <w:marLeft w:val="0"/>
              <w:marRight w:val="0"/>
              <w:marTop w:val="0"/>
              <w:marBottom w:val="0"/>
              <w:divBdr>
                <w:top w:val="none" w:sz="0" w:space="0" w:color="auto"/>
                <w:left w:val="none" w:sz="0" w:space="0" w:color="auto"/>
                <w:bottom w:val="none" w:sz="0" w:space="0" w:color="auto"/>
                <w:right w:val="none" w:sz="0" w:space="0" w:color="auto"/>
              </w:divBdr>
            </w:div>
            <w:div w:id="135345720">
              <w:marLeft w:val="0"/>
              <w:marRight w:val="0"/>
              <w:marTop w:val="0"/>
              <w:marBottom w:val="0"/>
              <w:divBdr>
                <w:top w:val="none" w:sz="0" w:space="0" w:color="auto"/>
                <w:left w:val="none" w:sz="0" w:space="0" w:color="auto"/>
                <w:bottom w:val="none" w:sz="0" w:space="0" w:color="auto"/>
                <w:right w:val="none" w:sz="0" w:space="0" w:color="auto"/>
              </w:divBdr>
            </w:div>
          </w:divsChild>
        </w:div>
        <w:div w:id="1610887727">
          <w:marLeft w:val="0"/>
          <w:marRight w:val="0"/>
          <w:marTop w:val="0"/>
          <w:marBottom w:val="0"/>
          <w:divBdr>
            <w:top w:val="none" w:sz="0" w:space="0" w:color="auto"/>
            <w:left w:val="none" w:sz="0" w:space="0" w:color="auto"/>
            <w:bottom w:val="none" w:sz="0" w:space="0" w:color="auto"/>
            <w:right w:val="none" w:sz="0" w:space="0" w:color="auto"/>
          </w:divBdr>
          <w:divsChild>
            <w:div w:id="658965703">
              <w:marLeft w:val="0"/>
              <w:marRight w:val="0"/>
              <w:marTop w:val="0"/>
              <w:marBottom w:val="0"/>
              <w:divBdr>
                <w:top w:val="none" w:sz="0" w:space="0" w:color="auto"/>
                <w:left w:val="none" w:sz="0" w:space="0" w:color="auto"/>
                <w:bottom w:val="none" w:sz="0" w:space="0" w:color="auto"/>
                <w:right w:val="none" w:sz="0" w:space="0" w:color="auto"/>
              </w:divBdr>
            </w:div>
            <w:div w:id="1146584148">
              <w:marLeft w:val="0"/>
              <w:marRight w:val="0"/>
              <w:marTop w:val="0"/>
              <w:marBottom w:val="0"/>
              <w:divBdr>
                <w:top w:val="none" w:sz="0" w:space="0" w:color="auto"/>
                <w:left w:val="none" w:sz="0" w:space="0" w:color="auto"/>
                <w:bottom w:val="none" w:sz="0" w:space="0" w:color="auto"/>
                <w:right w:val="none" w:sz="0" w:space="0" w:color="auto"/>
              </w:divBdr>
            </w:div>
          </w:divsChild>
        </w:div>
        <w:div w:id="864634088">
          <w:marLeft w:val="0"/>
          <w:marRight w:val="0"/>
          <w:marTop w:val="0"/>
          <w:marBottom w:val="0"/>
          <w:divBdr>
            <w:top w:val="none" w:sz="0" w:space="0" w:color="auto"/>
            <w:left w:val="none" w:sz="0" w:space="0" w:color="auto"/>
            <w:bottom w:val="none" w:sz="0" w:space="0" w:color="auto"/>
            <w:right w:val="none" w:sz="0" w:space="0" w:color="auto"/>
          </w:divBdr>
          <w:divsChild>
            <w:div w:id="1248030749">
              <w:marLeft w:val="0"/>
              <w:marRight w:val="0"/>
              <w:marTop w:val="0"/>
              <w:marBottom w:val="0"/>
              <w:divBdr>
                <w:top w:val="none" w:sz="0" w:space="0" w:color="auto"/>
                <w:left w:val="none" w:sz="0" w:space="0" w:color="auto"/>
                <w:bottom w:val="none" w:sz="0" w:space="0" w:color="auto"/>
                <w:right w:val="none" w:sz="0" w:space="0" w:color="auto"/>
              </w:divBdr>
            </w:div>
          </w:divsChild>
        </w:div>
        <w:div w:id="856700373">
          <w:marLeft w:val="0"/>
          <w:marRight w:val="0"/>
          <w:marTop w:val="0"/>
          <w:marBottom w:val="0"/>
          <w:divBdr>
            <w:top w:val="none" w:sz="0" w:space="0" w:color="auto"/>
            <w:left w:val="none" w:sz="0" w:space="0" w:color="auto"/>
            <w:bottom w:val="none" w:sz="0" w:space="0" w:color="auto"/>
            <w:right w:val="none" w:sz="0" w:space="0" w:color="auto"/>
          </w:divBdr>
          <w:divsChild>
            <w:div w:id="665598081">
              <w:marLeft w:val="0"/>
              <w:marRight w:val="0"/>
              <w:marTop w:val="0"/>
              <w:marBottom w:val="0"/>
              <w:divBdr>
                <w:top w:val="none" w:sz="0" w:space="0" w:color="auto"/>
                <w:left w:val="none" w:sz="0" w:space="0" w:color="auto"/>
                <w:bottom w:val="none" w:sz="0" w:space="0" w:color="auto"/>
                <w:right w:val="none" w:sz="0" w:space="0" w:color="auto"/>
              </w:divBdr>
            </w:div>
            <w:div w:id="886066653">
              <w:marLeft w:val="0"/>
              <w:marRight w:val="0"/>
              <w:marTop w:val="0"/>
              <w:marBottom w:val="0"/>
              <w:divBdr>
                <w:top w:val="none" w:sz="0" w:space="0" w:color="auto"/>
                <w:left w:val="none" w:sz="0" w:space="0" w:color="auto"/>
                <w:bottom w:val="none" w:sz="0" w:space="0" w:color="auto"/>
                <w:right w:val="none" w:sz="0" w:space="0" w:color="auto"/>
              </w:divBdr>
            </w:div>
          </w:divsChild>
        </w:div>
        <w:div w:id="1020162951">
          <w:marLeft w:val="0"/>
          <w:marRight w:val="0"/>
          <w:marTop w:val="0"/>
          <w:marBottom w:val="0"/>
          <w:divBdr>
            <w:top w:val="none" w:sz="0" w:space="0" w:color="auto"/>
            <w:left w:val="none" w:sz="0" w:space="0" w:color="auto"/>
            <w:bottom w:val="none" w:sz="0" w:space="0" w:color="auto"/>
            <w:right w:val="none" w:sz="0" w:space="0" w:color="auto"/>
          </w:divBdr>
          <w:divsChild>
            <w:div w:id="1284992923">
              <w:marLeft w:val="0"/>
              <w:marRight w:val="0"/>
              <w:marTop w:val="0"/>
              <w:marBottom w:val="0"/>
              <w:divBdr>
                <w:top w:val="none" w:sz="0" w:space="0" w:color="auto"/>
                <w:left w:val="none" w:sz="0" w:space="0" w:color="auto"/>
                <w:bottom w:val="none" w:sz="0" w:space="0" w:color="auto"/>
                <w:right w:val="none" w:sz="0" w:space="0" w:color="auto"/>
              </w:divBdr>
            </w:div>
            <w:div w:id="601033647">
              <w:marLeft w:val="0"/>
              <w:marRight w:val="0"/>
              <w:marTop w:val="0"/>
              <w:marBottom w:val="0"/>
              <w:divBdr>
                <w:top w:val="none" w:sz="0" w:space="0" w:color="auto"/>
                <w:left w:val="none" w:sz="0" w:space="0" w:color="auto"/>
                <w:bottom w:val="none" w:sz="0" w:space="0" w:color="auto"/>
                <w:right w:val="none" w:sz="0" w:space="0" w:color="auto"/>
              </w:divBdr>
            </w:div>
          </w:divsChild>
        </w:div>
        <w:div w:id="1798331839">
          <w:marLeft w:val="0"/>
          <w:marRight w:val="0"/>
          <w:marTop w:val="0"/>
          <w:marBottom w:val="0"/>
          <w:divBdr>
            <w:top w:val="none" w:sz="0" w:space="0" w:color="auto"/>
            <w:left w:val="none" w:sz="0" w:space="0" w:color="auto"/>
            <w:bottom w:val="none" w:sz="0" w:space="0" w:color="auto"/>
            <w:right w:val="none" w:sz="0" w:space="0" w:color="auto"/>
          </w:divBdr>
          <w:divsChild>
            <w:div w:id="777067799">
              <w:marLeft w:val="0"/>
              <w:marRight w:val="0"/>
              <w:marTop w:val="0"/>
              <w:marBottom w:val="0"/>
              <w:divBdr>
                <w:top w:val="none" w:sz="0" w:space="0" w:color="auto"/>
                <w:left w:val="none" w:sz="0" w:space="0" w:color="auto"/>
                <w:bottom w:val="none" w:sz="0" w:space="0" w:color="auto"/>
                <w:right w:val="none" w:sz="0" w:space="0" w:color="auto"/>
              </w:divBdr>
            </w:div>
            <w:div w:id="2038964472">
              <w:marLeft w:val="0"/>
              <w:marRight w:val="0"/>
              <w:marTop w:val="0"/>
              <w:marBottom w:val="0"/>
              <w:divBdr>
                <w:top w:val="none" w:sz="0" w:space="0" w:color="auto"/>
                <w:left w:val="none" w:sz="0" w:space="0" w:color="auto"/>
                <w:bottom w:val="none" w:sz="0" w:space="0" w:color="auto"/>
                <w:right w:val="none" w:sz="0" w:space="0" w:color="auto"/>
              </w:divBdr>
            </w:div>
          </w:divsChild>
        </w:div>
        <w:div w:id="49306071">
          <w:marLeft w:val="0"/>
          <w:marRight w:val="0"/>
          <w:marTop w:val="0"/>
          <w:marBottom w:val="0"/>
          <w:divBdr>
            <w:top w:val="none" w:sz="0" w:space="0" w:color="auto"/>
            <w:left w:val="none" w:sz="0" w:space="0" w:color="auto"/>
            <w:bottom w:val="none" w:sz="0" w:space="0" w:color="auto"/>
            <w:right w:val="none" w:sz="0" w:space="0" w:color="auto"/>
          </w:divBdr>
        </w:div>
      </w:divsChild>
    </w:div>
    <w:div w:id="1068770642">
      <w:bodyDiv w:val="1"/>
      <w:marLeft w:val="0"/>
      <w:marRight w:val="0"/>
      <w:marTop w:val="0"/>
      <w:marBottom w:val="0"/>
      <w:divBdr>
        <w:top w:val="none" w:sz="0" w:space="0" w:color="auto"/>
        <w:left w:val="none" w:sz="0" w:space="0" w:color="auto"/>
        <w:bottom w:val="none" w:sz="0" w:space="0" w:color="auto"/>
        <w:right w:val="none" w:sz="0" w:space="0" w:color="auto"/>
      </w:divBdr>
    </w:div>
    <w:div w:id="1121263353">
      <w:bodyDiv w:val="1"/>
      <w:marLeft w:val="0"/>
      <w:marRight w:val="0"/>
      <w:marTop w:val="0"/>
      <w:marBottom w:val="0"/>
      <w:divBdr>
        <w:top w:val="none" w:sz="0" w:space="0" w:color="auto"/>
        <w:left w:val="none" w:sz="0" w:space="0" w:color="auto"/>
        <w:bottom w:val="none" w:sz="0" w:space="0" w:color="auto"/>
        <w:right w:val="none" w:sz="0" w:space="0" w:color="auto"/>
      </w:divBdr>
      <w:divsChild>
        <w:div w:id="271327462">
          <w:marLeft w:val="0"/>
          <w:marRight w:val="0"/>
          <w:marTop w:val="0"/>
          <w:marBottom w:val="0"/>
          <w:divBdr>
            <w:top w:val="none" w:sz="0" w:space="0" w:color="auto"/>
            <w:left w:val="none" w:sz="0" w:space="0" w:color="auto"/>
            <w:bottom w:val="none" w:sz="0" w:space="0" w:color="auto"/>
            <w:right w:val="none" w:sz="0" w:space="0" w:color="auto"/>
          </w:divBdr>
        </w:div>
        <w:div w:id="699623266">
          <w:marLeft w:val="0"/>
          <w:marRight w:val="0"/>
          <w:marTop w:val="0"/>
          <w:marBottom w:val="0"/>
          <w:divBdr>
            <w:top w:val="none" w:sz="0" w:space="0" w:color="auto"/>
            <w:left w:val="none" w:sz="0" w:space="0" w:color="auto"/>
            <w:bottom w:val="none" w:sz="0" w:space="0" w:color="auto"/>
            <w:right w:val="none" w:sz="0" w:space="0" w:color="auto"/>
          </w:divBdr>
        </w:div>
      </w:divsChild>
    </w:div>
    <w:div w:id="1452672259">
      <w:bodyDiv w:val="1"/>
      <w:marLeft w:val="0"/>
      <w:marRight w:val="0"/>
      <w:marTop w:val="0"/>
      <w:marBottom w:val="0"/>
      <w:divBdr>
        <w:top w:val="none" w:sz="0" w:space="0" w:color="auto"/>
        <w:left w:val="none" w:sz="0" w:space="0" w:color="auto"/>
        <w:bottom w:val="none" w:sz="0" w:space="0" w:color="auto"/>
        <w:right w:val="none" w:sz="0" w:space="0" w:color="auto"/>
      </w:divBdr>
    </w:div>
    <w:div w:id="1499077508">
      <w:bodyDiv w:val="1"/>
      <w:marLeft w:val="0"/>
      <w:marRight w:val="0"/>
      <w:marTop w:val="0"/>
      <w:marBottom w:val="0"/>
      <w:divBdr>
        <w:top w:val="none" w:sz="0" w:space="0" w:color="auto"/>
        <w:left w:val="none" w:sz="0" w:space="0" w:color="auto"/>
        <w:bottom w:val="none" w:sz="0" w:space="0" w:color="auto"/>
        <w:right w:val="none" w:sz="0" w:space="0" w:color="auto"/>
      </w:divBdr>
    </w:div>
    <w:div w:id="1574849717">
      <w:bodyDiv w:val="1"/>
      <w:marLeft w:val="0"/>
      <w:marRight w:val="0"/>
      <w:marTop w:val="0"/>
      <w:marBottom w:val="0"/>
      <w:divBdr>
        <w:top w:val="none" w:sz="0" w:space="0" w:color="auto"/>
        <w:left w:val="none" w:sz="0" w:space="0" w:color="auto"/>
        <w:bottom w:val="none" w:sz="0" w:space="0" w:color="auto"/>
        <w:right w:val="none" w:sz="0" w:space="0" w:color="auto"/>
      </w:divBdr>
    </w:div>
    <w:div w:id="1644769434">
      <w:bodyDiv w:val="1"/>
      <w:marLeft w:val="0"/>
      <w:marRight w:val="0"/>
      <w:marTop w:val="0"/>
      <w:marBottom w:val="0"/>
      <w:divBdr>
        <w:top w:val="none" w:sz="0" w:space="0" w:color="auto"/>
        <w:left w:val="none" w:sz="0" w:space="0" w:color="auto"/>
        <w:bottom w:val="none" w:sz="0" w:space="0" w:color="auto"/>
        <w:right w:val="none" w:sz="0" w:space="0" w:color="auto"/>
      </w:divBdr>
    </w:div>
    <w:div w:id="1680741226">
      <w:bodyDiv w:val="1"/>
      <w:marLeft w:val="0"/>
      <w:marRight w:val="0"/>
      <w:marTop w:val="0"/>
      <w:marBottom w:val="0"/>
      <w:divBdr>
        <w:top w:val="none" w:sz="0" w:space="0" w:color="auto"/>
        <w:left w:val="none" w:sz="0" w:space="0" w:color="auto"/>
        <w:bottom w:val="none" w:sz="0" w:space="0" w:color="auto"/>
        <w:right w:val="none" w:sz="0" w:space="0" w:color="auto"/>
      </w:divBdr>
      <w:divsChild>
        <w:div w:id="855538736">
          <w:marLeft w:val="0"/>
          <w:marRight w:val="0"/>
          <w:marTop w:val="0"/>
          <w:marBottom w:val="0"/>
          <w:divBdr>
            <w:top w:val="none" w:sz="0" w:space="0" w:color="auto"/>
            <w:left w:val="none" w:sz="0" w:space="0" w:color="auto"/>
            <w:bottom w:val="none" w:sz="0" w:space="0" w:color="auto"/>
            <w:right w:val="none" w:sz="0" w:space="0" w:color="auto"/>
          </w:divBdr>
          <w:divsChild>
            <w:div w:id="484011891">
              <w:marLeft w:val="0"/>
              <w:marRight w:val="0"/>
              <w:marTop w:val="0"/>
              <w:marBottom w:val="0"/>
              <w:divBdr>
                <w:top w:val="none" w:sz="0" w:space="0" w:color="auto"/>
                <w:left w:val="none" w:sz="0" w:space="0" w:color="auto"/>
                <w:bottom w:val="none" w:sz="0" w:space="0" w:color="auto"/>
                <w:right w:val="none" w:sz="0" w:space="0" w:color="auto"/>
              </w:divBdr>
              <w:divsChild>
                <w:div w:id="174175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074863">
      <w:bodyDiv w:val="1"/>
      <w:marLeft w:val="0"/>
      <w:marRight w:val="0"/>
      <w:marTop w:val="0"/>
      <w:marBottom w:val="0"/>
      <w:divBdr>
        <w:top w:val="none" w:sz="0" w:space="0" w:color="auto"/>
        <w:left w:val="none" w:sz="0" w:space="0" w:color="auto"/>
        <w:bottom w:val="none" w:sz="0" w:space="0" w:color="auto"/>
        <w:right w:val="none" w:sz="0" w:space="0" w:color="auto"/>
      </w:divBdr>
      <w:divsChild>
        <w:div w:id="1941258052">
          <w:marLeft w:val="0"/>
          <w:marRight w:val="0"/>
          <w:marTop w:val="0"/>
          <w:marBottom w:val="0"/>
          <w:divBdr>
            <w:top w:val="none" w:sz="0" w:space="0" w:color="auto"/>
            <w:left w:val="none" w:sz="0" w:space="0" w:color="auto"/>
            <w:bottom w:val="none" w:sz="0" w:space="0" w:color="auto"/>
            <w:right w:val="none" w:sz="0" w:space="0" w:color="auto"/>
          </w:divBdr>
          <w:divsChild>
            <w:div w:id="350226505">
              <w:marLeft w:val="0"/>
              <w:marRight w:val="0"/>
              <w:marTop w:val="0"/>
              <w:marBottom w:val="0"/>
              <w:divBdr>
                <w:top w:val="none" w:sz="0" w:space="0" w:color="auto"/>
                <w:left w:val="none" w:sz="0" w:space="0" w:color="auto"/>
                <w:bottom w:val="none" w:sz="0" w:space="0" w:color="auto"/>
                <w:right w:val="none" w:sz="0" w:space="0" w:color="auto"/>
              </w:divBdr>
            </w:div>
          </w:divsChild>
        </w:div>
        <w:div w:id="744379627">
          <w:marLeft w:val="0"/>
          <w:marRight w:val="0"/>
          <w:marTop w:val="0"/>
          <w:marBottom w:val="0"/>
          <w:divBdr>
            <w:top w:val="none" w:sz="0" w:space="0" w:color="auto"/>
            <w:left w:val="none" w:sz="0" w:space="0" w:color="auto"/>
            <w:bottom w:val="none" w:sz="0" w:space="0" w:color="auto"/>
            <w:right w:val="none" w:sz="0" w:space="0" w:color="auto"/>
          </w:divBdr>
        </w:div>
      </w:divsChild>
    </w:div>
    <w:div w:id="1718040510">
      <w:bodyDiv w:val="1"/>
      <w:marLeft w:val="0"/>
      <w:marRight w:val="0"/>
      <w:marTop w:val="0"/>
      <w:marBottom w:val="0"/>
      <w:divBdr>
        <w:top w:val="none" w:sz="0" w:space="0" w:color="auto"/>
        <w:left w:val="none" w:sz="0" w:space="0" w:color="auto"/>
        <w:bottom w:val="none" w:sz="0" w:space="0" w:color="auto"/>
        <w:right w:val="none" w:sz="0" w:space="0" w:color="auto"/>
      </w:divBdr>
      <w:divsChild>
        <w:div w:id="587156711">
          <w:marLeft w:val="0"/>
          <w:marRight w:val="0"/>
          <w:marTop w:val="0"/>
          <w:marBottom w:val="0"/>
          <w:divBdr>
            <w:top w:val="none" w:sz="0" w:space="0" w:color="auto"/>
            <w:left w:val="none" w:sz="0" w:space="0" w:color="auto"/>
            <w:bottom w:val="none" w:sz="0" w:space="0" w:color="auto"/>
            <w:right w:val="none" w:sz="0" w:space="0" w:color="auto"/>
          </w:divBdr>
          <w:divsChild>
            <w:div w:id="2006278452">
              <w:marLeft w:val="0"/>
              <w:marRight w:val="0"/>
              <w:marTop w:val="0"/>
              <w:marBottom w:val="0"/>
              <w:divBdr>
                <w:top w:val="none" w:sz="0" w:space="0" w:color="auto"/>
                <w:left w:val="none" w:sz="0" w:space="0" w:color="auto"/>
                <w:bottom w:val="none" w:sz="0" w:space="0" w:color="auto"/>
                <w:right w:val="none" w:sz="0" w:space="0" w:color="auto"/>
              </w:divBdr>
              <w:divsChild>
                <w:div w:id="208170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98318">
      <w:bodyDiv w:val="1"/>
      <w:marLeft w:val="0"/>
      <w:marRight w:val="0"/>
      <w:marTop w:val="0"/>
      <w:marBottom w:val="0"/>
      <w:divBdr>
        <w:top w:val="none" w:sz="0" w:space="0" w:color="auto"/>
        <w:left w:val="none" w:sz="0" w:space="0" w:color="auto"/>
        <w:bottom w:val="none" w:sz="0" w:space="0" w:color="auto"/>
        <w:right w:val="none" w:sz="0" w:space="0" w:color="auto"/>
      </w:divBdr>
      <w:divsChild>
        <w:div w:id="1557207675">
          <w:marLeft w:val="0"/>
          <w:marRight w:val="0"/>
          <w:marTop w:val="0"/>
          <w:marBottom w:val="0"/>
          <w:divBdr>
            <w:top w:val="none" w:sz="0" w:space="0" w:color="auto"/>
            <w:left w:val="none" w:sz="0" w:space="0" w:color="auto"/>
            <w:bottom w:val="none" w:sz="0" w:space="0" w:color="auto"/>
            <w:right w:val="none" w:sz="0" w:space="0" w:color="auto"/>
          </w:divBdr>
          <w:divsChild>
            <w:div w:id="1294478892">
              <w:marLeft w:val="0"/>
              <w:marRight w:val="0"/>
              <w:marTop w:val="0"/>
              <w:marBottom w:val="0"/>
              <w:divBdr>
                <w:top w:val="none" w:sz="0" w:space="0" w:color="auto"/>
                <w:left w:val="none" w:sz="0" w:space="0" w:color="auto"/>
                <w:bottom w:val="none" w:sz="0" w:space="0" w:color="auto"/>
                <w:right w:val="none" w:sz="0" w:space="0" w:color="auto"/>
              </w:divBdr>
              <w:divsChild>
                <w:div w:id="75428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19558">
      <w:bodyDiv w:val="1"/>
      <w:marLeft w:val="0"/>
      <w:marRight w:val="0"/>
      <w:marTop w:val="0"/>
      <w:marBottom w:val="0"/>
      <w:divBdr>
        <w:top w:val="none" w:sz="0" w:space="0" w:color="auto"/>
        <w:left w:val="none" w:sz="0" w:space="0" w:color="auto"/>
        <w:bottom w:val="none" w:sz="0" w:space="0" w:color="auto"/>
        <w:right w:val="none" w:sz="0" w:space="0" w:color="auto"/>
      </w:divBdr>
    </w:div>
    <w:div w:id="1734503142">
      <w:bodyDiv w:val="1"/>
      <w:marLeft w:val="0"/>
      <w:marRight w:val="0"/>
      <w:marTop w:val="0"/>
      <w:marBottom w:val="0"/>
      <w:divBdr>
        <w:top w:val="none" w:sz="0" w:space="0" w:color="auto"/>
        <w:left w:val="none" w:sz="0" w:space="0" w:color="auto"/>
        <w:bottom w:val="none" w:sz="0" w:space="0" w:color="auto"/>
        <w:right w:val="none" w:sz="0" w:space="0" w:color="auto"/>
      </w:divBdr>
    </w:div>
    <w:div w:id="1923947265">
      <w:bodyDiv w:val="1"/>
      <w:marLeft w:val="0"/>
      <w:marRight w:val="0"/>
      <w:marTop w:val="0"/>
      <w:marBottom w:val="0"/>
      <w:divBdr>
        <w:top w:val="none" w:sz="0" w:space="0" w:color="auto"/>
        <w:left w:val="none" w:sz="0" w:space="0" w:color="auto"/>
        <w:bottom w:val="none" w:sz="0" w:space="0" w:color="auto"/>
        <w:right w:val="none" w:sz="0" w:space="0" w:color="auto"/>
      </w:divBdr>
      <w:divsChild>
        <w:div w:id="973944335">
          <w:marLeft w:val="0"/>
          <w:marRight w:val="0"/>
          <w:marTop w:val="0"/>
          <w:marBottom w:val="0"/>
          <w:divBdr>
            <w:top w:val="none" w:sz="0" w:space="0" w:color="auto"/>
            <w:left w:val="none" w:sz="0" w:space="0" w:color="auto"/>
            <w:bottom w:val="none" w:sz="0" w:space="0" w:color="auto"/>
            <w:right w:val="none" w:sz="0" w:space="0" w:color="auto"/>
          </w:divBdr>
          <w:divsChild>
            <w:div w:id="607127881">
              <w:marLeft w:val="0"/>
              <w:marRight w:val="0"/>
              <w:marTop w:val="0"/>
              <w:marBottom w:val="0"/>
              <w:divBdr>
                <w:top w:val="none" w:sz="0" w:space="0" w:color="auto"/>
                <w:left w:val="none" w:sz="0" w:space="0" w:color="auto"/>
                <w:bottom w:val="none" w:sz="0" w:space="0" w:color="auto"/>
                <w:right w:val="none" w:sz="0" w:space="0" w:color="auto"/>
              </w:divBdr>
              <w:divsChild>
                <w:div w:id="406339832">
                  <w:marLeft w:val="0"/>
                  <w:marRight w:val="0"/>
                  <w:marTop w:val="0"/>
                  <w:marBottom w:val="0"/>
                  <w:divBdr>
                    <w:top w:val="none" w:sz="0" w:space="0" w:color="auto"/>
                    <w:left w:val="none" w:sz="0" w:space="0" w:color="auto"/>
                    <w:bottom w:val="none" w:sz="0" w:space="0" w:color="auto"/>
                    <w:right w:val="none" w:sz="0" w:space="0" w:color="auto"/>
                  </w:divBdr>
                </w:div>
                <w:div w:id="3095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915265">
      <w:bodyDiv w:val="1"/>
      <w:marLeft w:val="0"/>
      <w:marRight w:val="0"/>
      <w:marTop w:val="0"/>
      <w:marBottom w:val="0"/>
      <w:divBdr>
        <w:top w:val="none" w:sz="0" w:space="0" w:color="auto"/>
        <w:left w:val="none" w:sz="0" w:space="0" w:color="auto"/>
        <w:bottom w:val="none" w:sz="0" w:space="0" w:color="auto"/>
        <w:right w:val="none" w:sz="0" w:space="0" w:color="auto"/>
      </w:divBdr>
    </w:div>
    <w:div w:id="1980264417">
      <w:bodyDiv w:val="1"/>
      <w:marLeft w:val="0"/>
      <w:marRight w:val="0"/>
      <w:marTop w:val="0"/>
      <w:marBottom w:val="0"/>
      <w:divBdr>
        <w:top w:val="none" w:sz="0" w:space="0" w:color="auto"/>
        <w:left w:val="none" w:sz="0" w:space="0" w:color="auto"/>
        <w:bottom w:val="none" w:sz="0" w:space="0" w:color="auto"/>
        <w:right w:val="none" w:sz="0" w:space="0" w:color="auto"/>
      </w:divBdr>
    </w:div>
    <w:div w:id="2081752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3.rada.gov.ua/laws/show/3792-12" TargetMode="External"/><Relationship Id="rId13" Type="http://schemas.openxmlformats.org/officeDocument/2006/relationships/hyperlink" Target="http://zakon3.rada.gov.ua/laws/show/995_052" TargetMode="External"/><Relationship Id="rId18" Type="http://schemas.openxmlformats.org/officeDocument/2006/relationships/hyperlink" Target="http://nbuv.gov.ua/UJRN/VKPI_soc_2013_2_16" TargetMode="External"/><Relationship Id="rId26" Type="http://schemas.openxmlformats.org/officeDocument/2006/relationships/hyperlink" Target="https://h2o.law.harvard.edu/cases/4075" TargetMode="External"/><Relationship Id="rId3" Type="http://schemas.openxmlformats.org/officeDocument/2006/relationships/styles" Target="styles.xml"/><Relationship Id="rId21" Type="http://schemas.openxmlformats.org/officeDocument/2006/relationships/hyperlink" Target="https://www.wired.com/2008/10/tenyears-later/" TargetMode="External"/><Relationship Id="rId7" Type="http://schemas.openxmlformats.org/officeDocument/2006/relationships/endnotes" Target="endnotes.xml"/><Relationship Id="rId12" Type="http://schemas.openxmlformats.org/officeDocument/2006/relationships/hyperlink" Target="http://zakon2.rada.gov.ua/laws/show/995_051" TargetMode="External"/><Relationship Id="rId17" Type="http://schemas.openxmlformats.org/officeDocument/2006/relationships/hyperlink" Target="http://reyestr.court.gov.ua/" TargetMode="External"/><Relationship Id="rId25" Type="http://schemas.openxmlformats.org/officeDocument/2006/relationships/hyperlink" Target="http://uscode.house.gov/" TargetMode="External"/><Relationship Id="rId2" Type="http://schemas.openxmlformats.org/officeDocument/2006/relationships/numbering" Target="numbering.xml"/><Relationship Id="rId16" Type="http://schemas.openxmlformats.org/officeDocument/2006/relationships/hyperlink" Target="http://reyestr.court.gov.ua/" TargetMode="External"/><Relationship Id="rId20" Type="http://schemas.openxmlformats.org/officeDocument/2006/relationships/hyperlink" Target="https://www.instagram.com/about/privacy"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urist.ua/?article/131" TargetMode="External"/><Relationship Id="rId24" Type="http://schemas.openxmlformats.org/officeDocument/2006/relationships/hyperlink" Target="http://www.klemchuk.com/dmcacompliance" TargetMode="External"/><Relationship Id="rId5" Type="http://schemas.openxmlformats.org/officeDocument/2006/relationships/webSettings" Target="webSettings.xml"/><Relationship Id="rId15" Type="http://schemas.openxmlformats.org/officeDocument/2006/relationships/hyperlink" Target="http://w1.c1.rada.gov.ua/pls/zweb2/webproc4_1?pf3511=59024" TargetMode="External"/><Relationship Id="rId23" Type="http://schemas.openxmlformats.org/officeDocument/2006/relationships/hyperlink" Target="http://eurlex.europa.eu/legalcontent/EN/TXT/?qid=1512574848253&amp;uri=CELEX:32001L0029" TargetMode="External"/><Relationship Id="rId28" Type="http://schemas.openxmlformats.org/officeDocument/2006/relationships/header" Target="header1.xml"/><Relationship Id="rId10" Type="http://schemas.openxmlformats.org/officeDocument/2006/relationships/hyperlink" Target="http://zakon4.rada.gov.ua/laws/show/928/2000" TargetMode="External"/><Relationship Id="rId19" Type="http://schemas.openxmlformats.org/officeDocument/2006/relationships/hyperlink" Target="https://www.facebook.com/about/privacy" TargetMode="External"/><Relationship Id="rId4" Type="http://schemas.openxmlformats.org/officeDocument/2006/relationships/settings" Target="settings.xml"/><Relationship Id="rId9" Type="http://schemas.openxmlformats.org/officeDocument/2006/relationships/hyperlink" Target="http://zakon3.rada.gov.ua/laws/show/435-15" TargetMode="External"/><Relationship Id="rId14" Type="http://schemas.openxmlformats.org/officeDocument/2006/relationships/hyperlink" Target="http://zakon2.rada.gov.ua/laws/show/v0005700-10%2028" TargetMode="External"/><Relationship Id="rId22" Type="http://schemas.openxmlformats.org/officeDocument/2006/relationships/hyperlink" Target="https://www.shentel.com/legal/digital_millennium_copyright_act" TargetMode="External"/><Relationship Id="rId27" Type="http://schemas.openxmlformats.org/officeDocument/2006/relationships/hyperlink" Target="http://digitalcommons.law.scu.edu/historical/1009"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CEE0D-6E59-44C8-92D8-05DD27F87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7458</Words>
  <Characters>42513</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София</cp:lastModifiedBy>
  <cp:revision>2</cp:revision>
  <dcterms:created xsi:type="dcterms:W3CDTF">2023-05-20T10:22:00Z</dcterms:created>
  <dcterms:modified xsi:type="dcterms:W3CDTF">2023-05-20T10:22:00Z</dcterms:modified>
</cp:coreProperties>
</file>