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  <w:t xml:space="preserve">Портфоліо прикладів роботи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Переклад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Оригінал (російська):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Фриланс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это возможность работать тогда, когда удобно, и заниматься любимым делом из любой точки мира.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Переклад (українська):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Фриланс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це можливість працювати у зручний час і займатися улюбленою справою з будь-якої точки світу.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