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2FD" w:rsidRDefault="00A74FD7">
      <w:r>
        <w:t>Электрический тёплый пол – это система обогрева помещения, которая используется в качестве дополнительного или основного источника обогрева. В качестве нагревательных элементов такого пола выступают кабели (в резистивных полах) или специальные компоненты (в инфракрасных полах). Кабельный вариант хорошо работает на полах любого вида и легко устраивается в домах из любого материала.</w:t>
      </w:r>
    </w:p>
    <w:p w:rsidR="00A74FD7" w:rsidRDefault="00A74FD7">
      <w:r>
        <w:t xml:space="preserve">Виды кабельного </w:t>
      </w:r>
      <w:proofErr w:type="spellStart"/>
      <w:r>
        <w:t>электропола</w:t>
      </w:r>
      <w:proofErr w:type="spellEnd"/>
      <w:r>
        <w:t xml:space="preserve">                         1</w:t>
      </w:r>
    </w:p>
    <w:p w:rsidR="00A74FD7" w:rsidRDefault="00A74FD7">
      <w:r>
        <w:t>В кабельном варианте тёплого пола в качестве нагревательного элемента используют кабели, которые нагреваются за счёт подключения к электричеству и в результате нагревают поверхность пола.</w:t>
      </w:r>
      <w:r w:rsidR="00446351">
        <w:t xml:space="preserve"> По виду используемого кабеля, такие полы бывают:</w:t>
      </w:r>
    </w:p>
    <w:p w:rsidR="00446351" w:rsidRDefault="00446351" w:rsidP="00446351">
      <w:pPr>
        <w:pStyle w:val="a3"/>
        <w:numPr>
          <w:ilvl w:val="0"/>
          <w:numId w:val="1"/>
        </w:numPr>
      </w:pPr>
      <w:bookmarkStart w:id="0" w:name="_GoBack"/>
      <w:r>
        <w:t>Одножильные. Кабель с одной жилой является одновременно и проводником тепла, и нагревательным элементом.</w:t>
      </w:r>
    </w:p>
    <w:p w:rsidR="00446351" w:rsidRDefault="00446351" w:rsidP="00446351">
      <w:pPr>
        <w:pStyle w:val="a3"/>
        <w:numPr>
          <w:ilvl w:val="0"/>
          <w:numId w:val="1"/>
        </w:numPr>
      </w:pPr>
      <w:r>
        <w:t>Двужильные. Такая система значительно удобнее в эксплуатации. Одна жила кабеля используется для нагрева, другая замыкает цепь.</w:t>
      </w:r>
    </w:p>
    <w:p w:rsidR="00446351" w:rsidRDefault="00446351" w:rsidP="00446351">
      <w:pPr>
        <w:pStyle w:val="a3"/>
        <w:numPr>
          <w:ilvl w:val="0"/>
          <w:numId w:val="1"/>
        </w:numPr>
      </w:pPr>
      <w:r>
        <w:t xml:space="preserve">Нагревательный мат. Он состоит из сетки и кабелей, уложенных в эту сетку. Нагревательным элементом здесь служит двужильный провод, определённым образом уложенный в сетку. </w:t>
      </w:r>
    </w:p>
    <w:p w:rsidR="00446351" w:rsidRDefault="00446351" w:rsidP="00446351">
      <w:r>
        <w:t>Преимущество матов заключается в отсутствии необходимости самостоятельно рассчитывать необходимую мощность, которую уже вычислил производитель. Маты покупают по количеству квадратных метров, на которые нужно установить нагревательный элемент.</w:t>
      </w:r>
    </w:p>
    <w:p w:rsidR="006A327A" w:rsidRDefault="00A01E23" w:rsidP="00446351">
      <w:r>
        <w:t>Отечественные тёплые полы                 2</w:t>
      </w:r>
    </w:p>
    <w:p w:rsidR="00A01E23" w:rsidRDefault="00A01E23" w:rsidP="00446351">
      <w:r>
        <w:t xml:space="preserve">На современном рынке представлены самые разнообразные предложения по электрическому тёплому полу. Высокая эффективность данного вида обогрева привела к высокой популярности и увеличению спроса на эту продукцию. Поэтому в настоящее время тёплые полы представлены различными типами и марками, которые </w:t>
      </w:r>
      <w:proofErr w:type="gramStart"/>
      <w:r>
        <w:t>предлагают</w:t>
      </w:r>
      <w:proofErr w:type="gramEnd"/>
      <w:r>
        <w:t xml:space="preserve"> как зарубежные, так и отечественные производители. </w:t>
      </w:r>
    </w:p>
    <w:p w:rsidR="00A01E23" w:rsidRDefault="00A01E23" w:rsidP="00446351">
      <w:r>
        <w:t xml:space="preserve">Одним из лучших предложений в этом сегменте по сочетанию «цена-качество» является тёплый пол «Национальный комфорт», выпускаемый российской компанией «Специальные системы и технологии» </w:t>
      </w:r>
      <w:r w:rsidR="00365266">
        <w:t xml:space="preserve">уже около семнадцати лет. Этот бренд входит в тройку лидеров по уровню популярности среди отечественных потребителей. Обусловлено это тем, что «Национальный комфорт» уверенно составляет конкуренцию ведущим европейским брендам не только благодаря доступной цене, но также по уровню надёжности и удобства в эксплуатации. </w:t>
      </w:r>
    </w:p>
    <w:p w:rsidR="00365266" w:rsidRDefault="00365266" w:rsidP="00446351">
      <w:r>
        <w:t>Расширенный модельный ряд позволяет правильно подобрать тёплый пол для дома или другого объекта с учётом особенностей помещения, его площади, а также в зависимости от толщины стяжки, вида напольного покрытия и прочих факторов.</w:t>
      </w:r>
    </w:p>
    <w:p w:rsidR="00365266" w:rsidRDefault="00365266" w:rsidP="00446351">
      <w:r>
        <w:t xml:space="preserve">Тёплый пол </w:t>
      </w:r>
      <w:r>
        <w:t>«Национальный комфорт»</w:t>
      </w:r>
      <w:r>
        <w:t xml:space="preserve"> соответствует всем европейским требованиям безопасности и санитарным нормам. </w:t>
      </w:r>
      <w:r w:rsidR="00356A1B">
        <w:t>Обеспечивая дополнительное тепло в помещении, он устраняет излишнюю влажность воздуха, создаёт идеальные микроклимат и, как следствие – ощущение полного комфорта.</w:t>
      </w:r>
    </w:p>
    <w:p w:rsidR="00356A1B" w:rsidRDefault="00356A1B" w:rsidP="00446351">
      <w:r>
        <w:t>Как правильно выбрать тёплый пол                  3</w:t>
      </w:r>
    </w:p>
    <w:p w:rsidR="00356A1B" w:rsidRDefault="00356A1B" w:rsidP="00446351">
      <w:r>
        <w:t xml:space="preserve">Перед покупкой тёплого пола </w:t>
      </w:r>
      <w:r>
        <w:t>«Национальный комфорт»</w:t>
      </w:r>
      <w:r>
        <w:t>, нужно, прежде всего, определиться, для каких целей он будет использоваться – в качестве дополнительного источника обогрева, либо, как единственный вид отопления в помещении. От этого и будет зависеть выбор модели тёплого пола, тем более, что произв</w:t>
      </w:r>
      <w:r w:rsidR="007D3D95">
        <w:t>одитель предлагает широкий ассортимент</w:t>
      </w:r>
      <w:r>
        <w:t xml:space="preserve"> изделий </w:t>
      </w:r>
      <w:r w:rsidR="007D3D95">
        <w:t>как для первого, так и для второго варианта.</w:t>
      </w:r>
    </w:p>
    <w:p w:rsidR="007D3D95" w:rsidRDefault="007D3D95" w:rsidP="00446351">
      <w:r>
        <w:lastRenderedPageBreak/>
        <w:t>Кроме того, на выбор вида тёплого пола влияет толщина стяжки. Если планируется установка системы подогрева под плитку, для этого используются клеевые составы. Возможна установка тёплого пола непосредственно под напольное покрытие.</w:t>
      </w:r>
    </w:p>
    <w:p w:rsidR="007D3D95" w:rsidRDefault="00F93B01" w:rsidP="00446351">
      <w:r>
        <w:t>Виды обогревательных систем</w:t>
      </w:r>
      <w:r w:rsidR="007D3D95">
        <w:t xml:space="preserve">           4</w:t>
      </w:r>
    </w:p>
    <w:p w:rsidR="007D3D95" w:rsidRDefault="007D3D95" w:rsidP="00446351">
      <w:r>
        <w:t xml:space="preserve">Тёплые полы </w:t>
      </w:r>
      <w:r>
        <w:t>«Национальный комфорт»</w:t>
      </w:r>
      <w:r w:rsidR="00F93B01">
        <w:t xml:space="preserve"> представлены следующими видами систем обогрева:</w:t>
      </w:r>
    </w:p>
    <w:p w:rsidR="00F93B01" w:rsidRDefault="00F93B01" w:rsidP="00F93B01">
      <w:pPr>
        <w:pStyle w:val="a3"/>
        <w:numPr>
          <w:ilvl w:val="0"/>
          <w:numId w:val="2"/>
        </w:numPr>
      </w:pPr>
      <w:r>
        <w:t>Кабельный пол. Его основу составляет нагревательная секция с греющим кабелем определённой длины. Подключается кабель к электрической сети через два провода в случае, если секция одножильная или через один провод в случае использования двужильного кабеля. Двужильные секции значительно проще монтировать, поскольку питание подаётся с одного конца. Для укладки кабельного пола требуется слой стяжки не менее тридцати миллиметров. А если данный вид отопления будет использоваться, как основной, толщину стяжки следует увеличить минимум до пяти сантиметров. В этом случае стяжка выполняет роль теплового аккумулятора, поэтому, чем она толще, тем эффективнее работа системы.</w:t>
      </w:r>
    </w:p>
    <w:p w:rsidR="00F93B01" w:rsidRDefault="00F60402" w:rsidP="00F93B01">
      <w:pPr>
        <w:pStyle w:val="a3"/>
        <w:numPr>
          <w:ilvl w:val="0"/>
          <w:numId w:val="2"/>
        </w:numPr>
      </w:pPr>
      <w:r>
        <w:t xml:space="preserve">Нагревательные маты. Это – секционные конструкции с предварительно уложенным в них кабелем. Они укладываются поверх уже залитой стяжки и чаще всего используются под плитку в ванной. Отличаются небольшой толщиной, поэтому считаются идеальным решением при дефиците высоты в помещении. Этот вид тёплого пола можно укладывать в помещении нестандартной формы и размеров. Он легко разрезается без повреждения кабеля. Выпускается в виде одножильных и двужильных секций и используется, как дополнительный источник подогрева. </w:t>
      </w:r>
    </w:p>
    <w:p w:rsidR="00F60402" w:rsidRDefault="00F60402" w:rsidP="00F93B01">
      <w:pPr>
        <w:pStyle w:val="a3"/>
        <w:numPr>
          <w:ilvl w:val="0"/>
          <w:numId w:val="2"/>
        </w:numPr>
      </w:pPr>
      <w:r>
        <w:t xml:space="preserve">Плёночный тёплый пол. Это самый тонкий вид покрытия, который выпускается </w:t>
      </w:r>
      <w:r w:rsidR="0099348E">
        <w:t>на основе карбоновых материалов и работает, как инфракрасный излучатель.</w:t>
      </w:r>
      <w:r>
        <w:t xml:space="preserve"> Используется для установки под напольное покрытие – паркет, доску или ламинат</w:t>
      </w:r>
    </w:p>
    <w:p w:rsidR="00F60402" w:rsidRDefault="007468C5" w:rsidP="00F60402">
      <w:r>
        <w:t xml:space="preserve">В комплекте тёплого пола </w:t>
      </w:r>
      <w:r>
        <w:t>«Национальный комфорт»</w:t>
      </w:r>
      <w:r>
        <w:t xml:space="preserve"> обязательно используются устройства для регулирования и управления их работой.</w:t>
      </w:r>
    </w:p>
    <w:p w:rsidR="007468C5" w:rsidRDefault="007468C5" w:rsidP="00F60402">
      <w:r>
        <w:t>Управление тёплыми полами             5</w:t>
      </w:r>
    </w:p>
    <w:p w:rsidR="007468C5" w:rsidRDefault="007468C5" w:rsidP="00F60402">
      <w:r>
        <w:t>В качестве систем управления работой тёплого пола используются температурные датчики и терморегуляторы, которые устанавливаются во время монтажа. Терморегуляторы служат для поддержания комфортной температуры внутри помещения и бывают:</w:t>
      </w:r>
    </w:p>
    <w:p w:rsidR="007468C5" w:rsidRDefault="007468C5" w:rsidP="007468C5">
      <w:pPr>
        <w:pStyle w:val="a3"/>
        <w:numPr>
          <w:ilvl w:val="0"/>
          <w:numId w:val="3"/>
        </w:numPr>
      </w:pPr>
      <w:r>
        <w:t>Стандартными, с выносными температурными датчиками;</w:t>
      </w:r>
    </w:p>
    <w:p w:rsidR="007468C5" w:rsidRDefault="007468C5" w:rsidP="007468C5">
      <w:pPr>
        <w:pStyle w:val="a3"/>
        <w:numPr>
          <w:ilvl w:val="0"/>
          <w:numId w:val="3"/>
        </w:numPr>
      </w:pPr>
      <w:r>
        <w:t>С возможностью программирования работы системы</w:t>
      </w:r>
    </w:p>
    <w:p w:rsidR="007468C5" w:rsidRDefault="007468C5" w:rsidP="007468C5">
      <w:pPr>
        <w:pStyle w:val="a3"/>
        <w:numPr>
          <w:ilvl w:val="0"/>
          <w:numId w:val="3"/>
        </w:numPr>
      </w:pPr>
      <w:r>
        <w:t>Двухзональные устройства для обслуживания работы полов в двух помещениях.</w:t>
      </w:r>
    </w:p>
    <w:p w:rsidR="007468C5" w:rsidRDefault="0099348E" w:rsidP="007468C5">
      <w:r>
        <w:t>Изоляция и оболочка нагревательных кабелей изготовлена из негорючих материалов, а экранирующая оплётка обеспечивает механическую и электрическую безопасность.</w:t>
      </w:r>
    </w:p>
    <w:p w:rsidR="0099348E" w:rsidRDefault="0099348E" w:rsidP="007468C5">
      <w:r>
        <w:t>Отзывы</w:t>
      </w:r>
    </w:p>
    <w:p w:rsidR="0099348E" w:rsidRDefault="0099348E" w:rsidP="007468C5">
      <w:r>
        <w:t xml:space="preserve">Многочисленные отзывы о полах </w:t>
      </w:r>
      <w:r>
        <w:t>«Национальный комфорт»</w:t>
      </w:r>
      <w:r>
        <w:t xml:space="preserve"> подтверждают, наряду с сертификатами, их высокую надёжность и безопасность. Потребители высоко оценивают параллельный способ подключения инфракрасных излучателей в</w:t>
      </w:r>
      <w:r w:rsidR="009D6DF3">
        <w:t xml:space="preserve"> плёночных полах, что позволяет </w:t>
      </w:r>
      <w:proofErr w:type="gramStart"/>
      <w:r>
        <w:t>продолжать</w:t>
      </w:r>
      <w:proofErr w:type="gramEnd"/>
      <w:r>
        <w:t xml:space="preserve"> обогрев при повреждении одной секции</w:t>
      </w:r>
      <w:r w:rsidR="009D6DF3">
        <w:t xml:space="preserve">. </w:t>
      </w:r>
    </w:p>
    <w:p w:rsidR="009D6DF3" w:rsidRDefault="009D6DF3" w:rsidP="007468C5">
      <w:r>
        <w:t xml:space="preserve">Высокую оценку получили также терморегуляторы </w:t>
      </w:r>
      <w:r>
        <w:t>«Национальный комфорт»</w:t>
      </w:r>
      <w:r>
        <w:t>, отзывы о которых говорят об их простоте, удобстве и надёжности.</w:t>
      </w:r>
    </w:p>
    <w:p w:rsidR="009D6DF3" w:rsidRDefault="009D6DF3" w:rsidP="007468C5">
      <w:r>
        <w:lastRenderedPageBreak/>
        <w:t xml:space="preserve">В целом, продукция марки </w:t>
      </w:r>
      <w:r>
        <w:t>«Национальный комфорт»</w:t>
      </w:r>
      <w:r>
        <w:t xml:space="preserve"> пользуется у потребителей высоким спросом и заслуженной популярностью.</w:t>
      </w:r>
    </w:p>
    <w:bookmarkEnd w:id="0"/>
    <w:p w:rsidR="0099348E" w:rsidRDefault="0099348E" w:rsidP="007468C5"/>
    <w:p w:rsidR="007468C5" w:rsidRDefault="007468C5" w:rsidP="00F60402"/>
    <w:p w:rsidR="007D3D95" w:rsidRDefault="007D3D95" w:rsidP="00446351"/>
    <w:p w:rsidR="00356A1B" w:rsidRDefault="00356A1B" w:rsidP="00446351"/>
    <w:p w:rsidR="00365266" w:rsidRDefault="00365266" w:rsidP="00446351"/>
    <w:p w:rsidR="00446351" w:rsidRDefault="00446351" w:rsidP="00446351">
      <w:pPr>
        <w:ind w:left="360"/>
      </w:pPr>
    </w:p>
    <w:sectPr w:rsidR="00446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F1FC3"/>
    <w:multiLevelType w:val="hybridMultilevel"/>
    <w:tmpl w:val="4BF0B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D5559"/>
    <w:multiLevelType w:val="hybridMultilevel"/>
    <w:tmpl w:val="DCA2E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14D4F"/>
    <w:multiLevelType w:val="hybridMultilevel"/>
    <w:tmpl w:val="1E4CD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FD7"/>
    <w:rsid w:val="00356A1B"/>
    <w:rsid w:val="00365266"/>
    <w:rsid w:val="00446351"/>
    <w:rsid w:val="006A327A"/>
    <w:rsid w:val="007468C5"/>
    <w:rsid w:val="007D3D95"/>
    <w:rsid w:val="0099348E"/>
    <w:rsid w:val="009D6DF3"/>
    <w:rsid w:val="009F3A61"/>
    <w:rsid w:val="00A01E23"/>
    <w:rsid w:val="00A74FD7"/>
    <w:rsid w:val="00C102FD"/>
    <w:rsid w:val="00C667AC"/>
    <w:rsid w:val="00F60402"/>
    <w:rsid w:val="00F9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F9CE"/>
  <w15:chartTrackingRefBased/>
  <w15:docId w15:val="{8DAC3E65-734F-4EF1-8BF3-B81A4A56E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774</Words>
  <Characters>5382</Characters>
  <Application>Microsoft Office Word</Application>
  <DocSecurity>0</DocSecurity>
  <Lines>93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2019-01-22T09:42:00Z</dcterms:created>
  <dcterms:modified xsi:type="dcterms:W3CDTF">2019-01-22T12:03:00Z</dcterms:modified>
</cp:coreProperties>
</file>