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9CF" w:rsidRDefault="00C929CF">
      <w:pPr>
        <w:rPr>
          <w:sz w:val="40"/>
          <w:szCs w:val="40"/>
        </w:rPr>
      </w:pPr>
    </w:p>
    <w:p w:rsidR="00C929CF" w:rsidRPr="00C929CF" w:rsidRDefault="00C929CF" w:rsidP="00C929CF">
      <w:pPr>
        <w:rPr>
          <w:sz w:val="40"/>
          <w:szCs w:val="40"/>
        </w:rPr>
      </w:pPr>
    </w:p>
    <w:p w:rsidR="00C929CF" w:rsidRPr="00C929CF" w:rsidRDefault="00C929CF" w:rsidP="00C929CF">
      <w:pPr>
        <w:rPr>
          <w:sz w:val="40"/>
          <w:szCs w:val="40"/>
        </w:rPr>
      </w:pPr>
    </w:p>
    <w:p w:rsidR="00C929CF" w:rsidRPr="00C929CF" w:rsidRDefault="00C929CF" w:rsidP="00C929CF">
      <w:pPr>
        <w:rPr>
          <w:sz w:val="40"/>
          <w:szCs w:val="40"/>
        </w:rPr>
      </w:pPr>
    </w:p>
    <w:p w:rsidR="00C929CF" w:rsidRPr="00C929CF" w:rsidRDefault="00C929CF" w:rsidP="00C929CF">
      <w:pPr>
        <w:rPr>
          <w:sz w:val="40"/>
          <w:szCs w:val="40"/>
        </w:rPr>
      </w:pPr>
    </w:p>
    <w:p w:rsidR="00C929CF" w:rsidRDefault="00C929CF" w:rsidP="00C929CF">
      <w:pPr>
        <w:rPr>
          <w:sz w:val="40"/>
          <w:szCs w:val="40"/>
        </w:rPr>
      </w:pPr>
    </w:p>
    <w:p w:rsidR="00B46911" w:rsidRPr="00F30259" w:rsidRDefault="00C929CF" w:rsidP="00C929CF">
      <w:pPr>
        <w:ind w:firstLine="708"/>
        <w:rPr>
          <w:caps/>
          <w:sz w:val="60"/>
          <w:szCs w:val="60"/>
          <w:lang w:val="ru-RU"/>
        </w:rPr>
      </w:pPr>
      <w:r w:rsidRPr="00F30259">
        <w:rPr>
          <w:caps/>
          <w:sz w:val="60"/>
          <w:szCs w:val="60"/>
        </w:rPr>
        <w:t>verimli yatırımlar</w:t>
      </w:r>
      <w:r w:rsidR="00F30259">
        <w:rPr>
          <w:caps/>
          <w:sz w:val="60"/>
          <w:szCs w:val="60"/>
          <w:lang w:val="ru-RU"/>
        </w:rPr>
        <w:t>!</w:t>
      </w:r>
    </w:p>
    <w:p w:rsidR="00C929CF" w:rsidRDefault="00C929CF" w:rsidP="00C929CF">
      <w:pPr>
        <w:ind w:firstLine="708"/>
        <w:rPr>
          <w:caps/>
          <w:sz w:val="40"/>
          <w:szCs w:val="40"/>
          <w:lang w:val="ru-RU"/>
        </w:rPr>
      </w:pPr>
      <w:r>
        <w:rPr>
          <w:caps/>
          <w:sz w:val="40"/>
          <w:szCs w:val="40"/>
          <w:lang w:val="ru-RU"/>
        </w:rPr>
        <w:t>Ak</w:t>
      </w:r>
      <w:r>
        <w:rPr>
          <w:caps/>
          <w:sz w:val="40"/>
          <w:szCs w:val="40"/>
        </w:rPr>
        <w:t>j</w:t>
      </w:r>
      <w:r w:rsidRPr="00C929CF">
        <w:rPr>
          <w:caps/>
          <w:sz w:val="40"/>
          <w:szCs w:val="40"/>
          <w:lang w:val="ru-RU"/>
        </w:rPr>
        <w:t>al</w:t>
      </w:r>
      <w:r w:rsidR="002C1DDB">
        <w:rPr>
          <w:caps/>
          <w:sz w:val="40"/>
          <w:szCs w:val="40"/>
          <w:lang w:val="ru-RU"/>
        </w:rPr>
        <w:t xml:space="preserve"> </w:t>
      </w:r>
      <w:r w:rsidR="002C1DDB" w:rsidRPr="002C1DDB">
        <w:rPr>
          <w:caps/>
          <w:sz w:val="40"/>
          <w:szCs w:val="40"/>
        </w:rPr>
        <w:t>yeşim benekli</w:t>
      </w:r>
      <w:r w:rsidR="002C1DDB" w:rsidRPr="002C1DDB">
        <w:rPr>
          <w:caps/>
          <w:sz w:val="40"/>
          <w:szCs w:val="40"/>
          <w:lang w:val="ru-RU"/>
        </w:rPr>
        <w:t xml:space="preserve"> </w:t>
      </w:r>
      <w:r w:rsidRPr="00C929CF">
        <w:rPr>
          <w:caps/>
          <w:sz w:val="40"/>
          <w:szCs w:val="40"/>
          <w:lang w:val="ru-RU"/>
        </w:rPr>
        <w:t xml:space="preserve">yatağının gelişimi </w:t>
      </w:r>
    </w:p>
    <w:p w:rsidR="00F30259" w:rsidRDefault="00F30259" w:rsidP="00C929CF">
      <w:pPr>
        <w:ind w:firstLine="708"/>
        <w:rPr>
          <w:caps/>
          <w:sz w:val="40"/>
          <w:szCs w:val="40"/>
          <w:lang w:val="ru-RU"/>
        </w:rPr>
      </w:pPr>
      <w:r>
        <w:rPr>
          <w:caps/>
          <w:sz w:val="40"/>
          <w:szCs w:val="40"/>
        </w:rPr>
        <w:t xml:space="preserve"> ‘Ak-tas sk’</w:t>
      </w:r>
      <w:r w:rsidR="00235A3B" w:rsidRPr="00235A3B">
        <w:rPr>
          <w:caps/>
          <w:sz w:val="40"/>
          <w:szCs w:val="40"/>
        </w:rPr>
        <w:t xml:space="preserve"> </w:t>
      </w:r>
      <w:r w:rsidR="00235A3B">
        <w:rPr>
          <w:caps/>
          <w:sz w:val="40"/>
          <w:szCs w:val="40"/>
        </w:rPr>
        <w:t>TOO</w:t>
      </w:r>
    </w:p>
    <w:p w:rsidR="00F30259" w:rsidRDefault="00F30259" w:rsidP="00C929CF">
      <w:pPr>
        <w:ind w:firstLine="708"/>
        <w:rPr>
          <w:caps/>
          <w:sz w:val="40"/>
          <w:szCs w:val="40"/>
          <w:lang w:val="ru-RU"/>
        </w:rPr>
      </w:pPr>
      <w:r w:rsidRPr="00F30259">
        <w:rPr>
          <w:caps/>
          <w:sz w:val="40"/>
          <w:szCs w:val="40"/>
          <w:lang w:val="ru-RU"/>
        </w:rPr>
        <w:t>Kazak</w:t>
      </w:r>
      <w:r w:rsidRPr="002C1DDB">
        <w:rPr>
          <w:caps/>
          <w:sz w:val="40"/>
          <w:szCs w:val="40"/>
        </w:rPr>
        <w:t>i</w:t>
      </w:r>
      <w:r w:rsidRPr="00F30259">
        <w:rPr>
          <w:caps/>
          <w:sz w:val="40"/>
          <w:szCs w:val="40"/>
          <w:lang w:val="ru-RU"/>
        </w:rPr>
        <w:t>stan Cumhur</w:t>
      </w:r>
      <w:r w:rsidRPr="002C1DDB">
        <w:rPr>
          <w:caps/>
          <w:sz w:val="40"/>
          <w:szCs w:val="40"/>
        </w:rPr>
        <w:t>i</w:t>
      </w:r>
      <w:r w:rsidRPr="00F30259">
        <w:rPr>
          <w:caps/>
          <w:sz w:val="40"/>
          <w:szCs w:val="40"/>
          <w:lang w:val="ru-RU"/>
        </w:rPr>
        <w:t>yet</w:t>
      </w:r>
      <w:r w:rsidRPr="002C1DDB">
        <w:rPr>
          <w:caps/>
          <w:sz w:val="40"/>
          <w:szCs w:val="40"/>
        </w:rPr>
        <w:t>i</w:t>
      </w:r>
      <w:r w:rsidRPr="00F30259">
        <w:rPr>
          <w:caps/>
          <w:sz w:val="40"/>
          <w:szCs w:val="40"/>
          <w:lang w:val="ru-RU"/>
        </w:rPr>
        <w:t>-2019</w:t>
      </w:r>
    </w:p>
    <w:p w:rsidR="00F30259" w:rsidRDefault="00F30259">
      <w:pPr>
        <w:rPr>
          <w:caps/>
          <w:sz w:val="40"/>
          <w:szCs w:val="40"/>
          <w:lang w:val="ru-RU"/>
        </w:rPr>
      </w:pPr>
      <w:r>
        <w:rPr>
          <w:caps/>
          <w:sz w:val="40"/>
          <w:szCs w:val="40"/>
          <w:lang w:val="ru-RU"/>
        </w:rPr>
        <w:br w:type="page"/>
      </w:r>
    </w:p>
    <w:p w:rsidR="00F30259" w:rsidRPr="00041B95" w:rsidRDefault="00F30259" w:rsidP="00C929CF">
      <w:pPr>
        <w:ind w:firstLine="708"/>
        <w:rPr>
          <w:caps/>
          <w:sz w:val="96"/>
          <w:szCs w:val="96"/>
          <w:lang w:val="ru-RU"/>
        </w:rPr>
      </w:pPr>
      <w:r w:rsidRPr="00041B95">
        <w:rPr>
          <w:caps/>
          <w:sz w:val="96"/>
          <w:szCs w:val="96"/>
          <w:lang w:val="ru-RU"/>
        </w:rPr>
        <w:lastRenderedPageBreak/>
        <w:t>İçer</w:t>
      </w:r>
      <w:r w:rsidR="00041B95" w:rsidRPr="00041B95">
        <w:rPr>
          <w:caps/>
          <w:sz w:val="96"/>
          <w:szCs w:val="96"/>
          <w:lang w:val="ru-RU"/>
        </w:rPr>
        <w:t>İ</w:t>
      </w:r>
      <w:r w:rsidRPr="00041B95">
        <w:rPr>
          <w:caps/>
          <w:sz w:val="96"/>
          <w:szCs w:val="96"/>
          <w:lang w:val="ru-RU"/>
        </w:rPr>
        <w:t>k:</w:t>
      </w:r>
    </w:p>
    <w:p w:rsidR="00F30259" w:rsidRPr="00041B95" w:rsidRDefault="00F30259" w:rsidP="00041B95">
      <w:pPr>
        <w:pStyle w:val="ListeParagraf"/>
        <w:numPr>
          <w:ilvl w:val="0"/>
          <w:numId w:val="1"/>
        </w:numPr>
        <w:spacing w:before="240"/>
        <w:rPr>
          <w:sz w:val="56"/>
          <w:szCs w:val="56"/>
          <w:lang w:val="ru-RU"/>
        </w:rPr>
      </w:pPr>
      <w:r w:rsidRPr="00041B95">
        <w:rPr>
          <w:sz w:val="56"/>
          <w:szCs w:val="56"/>
          <w:lang w:val="ru-RU"/>
        </w:rPr>
        <w:t>Kazakistan, doğal kaynak sayısı bakım</w:t>
      </w:r>
      <w:r w:rsidR="00041B95" w:rsidRPr="00041B95">
        <w:rPr>
          <w:sz w:val="56"/>
          <w:szCs w:val="56"/>
          <w:lang w:val="ru-RU"/>
        </w:rPr>
        <w:t>ından en zengin ülkelerden biri</w:t>
      </w:r>
    </w:p>
    <w:p w:rsidR="00F30259" w:rsidRPr="00041B95" w:rsidRDefault="001665E7" w:rsidP="00041B95">
      <w:pPr>
        <w:pStyle w:val="ListeParagraf"/>
        <w:numPr>
          <w:ilvl w:val="0"/>
          <w:numId w:val="1"/>
        </w:numPr>
        <w:spacing w:before="240"/>
        <w:rPr>
          <w:sz w:val="56"/>
          <w:szCs w:val="56"/>
          <w:lang w:val="ru-RU"/>
        </w:rPr>
      </w:pPr>
      <w:r w:rsidRPr="00041B95">
        <w:rPr>
          <w:caps/>
          <w:sz w:val="56"/>
          <w:szCs w:val="56"/>
          <w:lang w:val="ru-RU"/>
        </w:rPr>
        <w:t>d</w:t>
      </w:r>
      <w:r w:rsidRPr="00041B95">
        <w:rPr>
          <w:sz w:val="56"/>
          <w:szCs w:val="56"/>
          <w:lang w:val="ru-RU"/>
        </w:rPr>
        <w:t xml:space="preserve">oğal taş ve </w:t>
      </w:r>
      <w:r w:rsidR="00C07071">
        <w:rPr>
          <w:sz w:val="56"/>
          <w:szCs w:val="56"/>
        </w:rPr>
        <w:t xml:space="preserve">onun </w:t>
      </w:r>
      <w:r w:rsidRPr="00041B95">
        <w:rPr>
          <w:sz w:val="56"/>
          <w:szCs w:val="56"/>
        </w:rPr>
        <w:t>çağdaş</w:t>
      </w:r>
      <w:r w:rsidRPr="00041B95">
        <w:rPr>
          <w:sz w:val="56"/>
          <w:szCs w:val="56"/>
          <w:lang w:val="ru-RU"/>
        </w:rPr>
        <w:t xml:space="preserve"> toplumdaki rolü</w:t>
      </w:r>
    </w:p>
    <w:p w:rsidR="001665E7" w:rsidRPr="00041B95" w:rsidRDefault="001665E7" w:rsidP="00041B95">
      <w:pPr>
        <w:pStyle w:val="ListeParagraf"/>
        <w:numPr>
          <w:ilvl w:val="0"/>
          <w:numId w:val="1"/>
        </w:numPr>
        <w:spacing w:before="240"/>
        <w:rPr>
          <w:sz w:val="56"/>
          <w:szCs w:val="56"/>
          <w:lang w:val="ru-RU"/>
        </w:rPr>
      </w:pPr>
      <w:r w:rsidRPr="00041B95">
        <w:rPr>
          <w:caps/>
          <w:sz w:val="56"/>
          <w:szCs w:val="56"/>
          <w:lang w:val="ru-RU"/>
        </w:rPr>
        <w:t>b</w:t>
      </w:r>
      <w:r w:rsidRPr="00041B95">
        <w:rPr>
          <w:sz w:val="56"/>
          <w:szCs w:val="56"/>
          <w:lang w:val="ru-RU"/>
        </w:rPr>
        <w:t>enekli yeşim</w:t>
      </w:r>
      <w:proofErr w:type="spellStart"/>
      <w:r w:rsidRPr="00041B95">
        <w:rPr>
          <w:sz w:val="56"/>
          <w:szCs w:val="56"/>
        </w:rPr>
        <w:t>lerin</w:t>
      </w:r>
      <w:proofErr w:type="spellEnd"/>
      <w:r w:rsidRPr="00041B95">
        <w:rPr>
          <w:sz w:val="56"/>
          <w:szCs w:val="56"/>
          <w:lang w:val="ru-RU"/>
        </w:rPr>
        <w:t xml:space="preserve"> tarihi ve sihiri</w:t>
      </w:r>
    </w:p>
    <w:p w:rsidR="001665E7" w:rsidRPr="00041B95" w:rsidRDefault="001665E7" w:rsidP="00041B95">
      <w:pPr>
        <w:pStyle w:val="ListeParagraf"/>
        <w:numPr>
          <w:ilvl w:val="0"/>
          <w:numId w:val="1"/>
        </w:numPr>
        <w:spacing w:before="240"/>
        <w:rPr>
          <w:sz w:val="56"/>
          <w:szCs w:val="56"/>
          <w:lang w:val="ru-RU"/>
        </w:rPr>
      </w:pPr>
      <w:r w:rsidRPr="00041B95">
        <w:rPr>
          <w:sz w:val="56"/>
          <w:szCs w:val="56"/>
          <w:lang w:val="ru-RU"/>
        </w:rPr>
        <w:t>Ak</w:t>
      </w:r>
      <w:r w:rsidRPr="00041B95">
        <w:rPr>
          <w:sz w:val="56"/>
          <w:szCs w:val="56"/>
        </w:rPr>
        <w:t>j</w:t>
      </w:r>
      <w:r w:rsidR="009C2365">
        <w:rPr>
          <w:sz w:val="56"/>
          <w:szCs w:val="56"/>
          <w:lang w:val="ru-RU"/>
        </w:rPr>
        <w:t>al</w:t>
      </w:r>
      <w:r w:rsidRPr="00041B95">
        <w:rPr>
          <w:sz w:val="56"/>
          <w:szCs w:val="56"/>
          <w:lang w:val="ru-RU"/>
        </w:rPr>
        <w:t xml:space="preserve"> </w:t>
      </w:r>
      <w:r w:rsidRPr="00041B95">
        <w:rPr>
          <w:sz w:val="56"/>
          <w:szCs w:val="56"/>
        </w:rPr>
        <w:t>yeşim benekli</w:t>
      </w:r>
      <w:r w:rsidRPr="00041B95">
        <w:rPr>
          <w:sz w:val="56"/>
          <w:szCs w:val="56"/>
          <w:lang w:val="ru-RU"/>
        </w:rPr>
        <w:t xml:space="preserve"> yatağı</w:t>
      </w:r>
    </w:p>
    <w:p w:rsidR="001665E7" w:rsidRPr="00041B95" w:rsidRDefault="00041B95" w:rsidP="00041B95">
      <w:pPr>
        <w:pStyle w:val="ListeParagraf"/>
        <w:numPr>
          <w:ilvl w:val="0"/>
          <w:numId w:val="1"/>
        </w:numPr>
        <w:spacing w:before="240"/>
        <w:rPr>
          <w:sz w:val="56"/>
          <w:szCs w:val="56"/>
          <w:lang w:val="ru-RU"/>
        </w:rPr>
      </w:pPr>
      <w:r w:rsidRPr="00041B95">
        <w:rPr>
          <w:sz w:val="56"/>
          <w:szCs w:val="56"/>
        </w:rPr>
        <w:t>Yatağı</w:t>
      </w:r>
      <w:r w:rsidR="001665E7" w:rsidRPr="00041B95">
        <w:rPr>
          <w:sz w:val="56"/>
          <w:szCs w:val="56"/>
          <w:lang w:val="ru-RU"/>
        </w:rPr>
        <w:t xml:space="preserve"> geliştirme planları</w:t>
      </w:r>
    </w:p>
    <w:p w:rsidR="00041B95" w:rsidRPr="00041B95" w:rsidRDefault="00041B95" w:rsidP="00041B95">
      <w:pPr>
        <w:pStyle w:val="ListeParagraf"/>
        <w:numPr>
          <w:ilvl w:val="0"/>
          <w:numId w:val="1"/>
        </w:numPr>
        <w:spacing w:before="240"/>
        <w:rPr>
          <w:sz w:val="56"/>
          <w:szCs w:val="56"/>
          <w:lang w:val="ru-RU"/>
        </w:rPr>
      </w:pPr>
      <w:r w:rsidRPr="00041B95">
        <w:rPr>
          <w:sz w:val="56"/>
          <w:szCs w:val="56"/>
          <w:lang w:val="ru-RU"/>
        </w:rPr>
        <w:t>Finansal model</w:t>
      </w:r>
    </w:p>
    <w:p w:rsidR="00041B95" w:rsidRPr="00041B95" w:rsidRDefault="00041B95" w:rsidP="00041B95">
      <w:pPr>
        <w:pStyle w:val="ListeParagraf"/>
        <w:numPr>
          <w:ilvl w:val="0"/>
          <w:numId w:val="1"/>
        </w:numPr>
        <w:spacing w:before="240"/>
        <w:rPr>
          <w:sz w:val="56"/>
          <w:szCs w:val="56"/>
        </w:rPr>
      </w:pPr>
      <w:r w:rsidRPr="00041B95">
        <w:rPr>
          <w:sz w:val="56"/>
          <w:szCs w:val="56"/>
          <w:lang w:val="ru-RU"/>
        </w:rPr>
        <w:t>Kazakistan'da iş yapm</w:t>
      </w:r>
      <w:r w:rsidRPr="00041B95">
        <w:rPr>
          <w:sz w:val="56"/>
          <w:szCs w:val="56"/>
        </w:rPr>
        <w:t>ası</w:t>
      </w:r>
    </w:p>
    <w:p w:rsidR="00041B95" w:rsidRDefault="00041B95">
      <w:pPr>
        <w:rPr>
          <w:sz w:val="40"/>
          <w:szCs w:val="40"/>
        </w:rPr>
      </w:pPr>
      <w:r>
        <w:rPr>
          <w:sz w:val="40"/>
          <w:szCs w:val="40"/>
        </w:rPr>
        <w:br w:type="page"/>
      </w:r>
    </w:p>
    <w:p w:rsidR="00041B95" w:rsidRPr="00C113DC" w:rsidRDefault="00041B95" w:rsidP="00041B95">
      <w:pPr>
        <w:pStyle w:val="ListeParagraf"/>
        <w:numPr>
          <w:ilvl w:val="0"/>
          <w:numId w:val="2"/>
        </w:numPr>
        <w:spacing w:before="240"/>
        <w:rPr>
          <w:sz w:val="48"/>
          <w:szCs w:val="48"/>
          <w:lang w:val="ru-RU"/>
        </w:rPr>
      </w:pPr>
      <w:r w:rsidRPr="00C113DC">
        <w:rPr>
          <w:sz w:val="48"/>
          <w:szCs w:val="48"/>
          <w:lang w:val="ru-RU"/>
        </w:rPr>
        <w:lastRenderedPageBreak/>
        <w:t>Kazakistan, doğal kaynak sayısı bakımından en zengin ülkelerden biri</w:t>
      </w:r>
    </w:p>
    <w:p w:rsidR="00041B95" w:rsidRPr="00C113DC" w:rsidRDefault="0075380D" w:rsidP="00D75FA8">
      <w:pPr>
        <w:spacing w:before="240"/>
        <w:rPr>
          <w:sz w:val="34"/>
          <w:szCs w:val="34"/>
        </w:rPr>
      </w:pPr>
      <w:r w:rsidRPr="00C113DC">
        <w:rPr>
          <w:sz w:val="34"/>
          <w:szCs w:val="34"/>
          <w:lang w:val="ru-RU"/>
        </w:rPr>
        <w:t xml:space="preserve">Kazakistan, </w:t>
      </w:r>
      <w:r w:rsidR="00C113DC" w:rsidRPr="00C113DC">
        <w:rPr>
          <w:sz w:val="34"/>
          <w:szCs w:val="34"/>
        </w:rPr>
        <w:t>(</w:t>
      </w:r>
      <w:proofErr w:type="spellStart"/>
      <w:r w:rsidR="00C113DC" w:rsidRPr="00C113DC">
        <w:rPr>
          <w:sz w:val="34"/>
          <w:szCs w:val="34"/>
        </w:rPr>
        <w:t>Bloomberg</w:t>
      </w:r>
      <w:proofErr w:type="spellEnd"/>
      <w:r w:rsidR="00C113DC" w:rsidRPr="00C113DC">
        <w:rPr>
          <w:sz w:val="34"/>
          <w:szCs w:val="34"/>
        </w:rPr>
        <w:t xml:space="preserve"> ajansına göre</w:t>
      </w:r>
      <w:r w:rsidR="00C113DC" w:rsidRPr="00C113DC">
        <w:rPr>
          <w:sz w:val="34"/>
          <w:szCs w:val="34"/>
          <w:lang w:val="ru-RU"/>
        </w:rPr>
        <w:t xml:space="preserve">, </w:t>
      </w:r>
      <w:proofErr w:type="spellStart"/>
      <w:r w:rsidR="00C113DC" w:rsidRPr="00C113DC">
        <w:rPr>
          <w:sz w:val="34"/>
          <w:szCs w:val="34"/>
        </w:rPr>
        <w:t>Citigroupİnc</w:t>
      </w:r>
      <w:proofErr w:type="spellEnd"/>
      <w:r w:rsidR="00C113DC" w:rsidRPr="00C113DC">
        <w:rPr>
          <w:sz w:val="34"/>
          <w:szCs w:val="34"/>
        </w:rPr>
        <w:t xml:space="preserve">. </w:t>
      </w:r>
      <w:proofErr w:type="gramStart"/>
      <w:r w:rsidR="00C113DC" w:rsidRPr="00C113DC">
        <w:rPr>
          <w:sz w:val="34"/>
          <w:szCs w:val="34"/>
        </w:rPr>
        <w:t>ve</w:t>
      </w:r>
      <w:proofErr w:type="gramEnd"/>
      <w:r w:rsidR="00C113DC" w:rsidRPr="00C113DC">
        <w:rPr>
          <w:sz w:val="34"/>
          <w:szCs w:val="34"/>
        </w:rPr>
        <w:t xml:space="preserve"> ABD </w:t>
      </w:r>
      <w:r w:rsidR="00C113DC" w:rsidRPr="00C113DC">
        <w:rPr>
          <w:bCs/>
          <w:sz w:val="34"/>
          <w:szCs w:val="34"/>
        </w:rPr>
        <w:t>Jeoloji</w:t>
      </w:r>
      <w:r w:rsidR="00C113DC" w:rsidRPr="00C113DC">
        <w:rPr>
          <w:sz w:val="34"/>
          <w:szCs w:val="34"/>
          <w:lang w:val="ru-RU"/>
        </w:rPr>
        <w:t xml:space="preserve"> </w:t>
      </w:r>
      <w:r w:rsidR="00C113DC" w:rsidRPr="00C113DC">
        <w:rPr>
          <w:sz w:val="34"/>
          <w:szCs w:val="34"/>
        </w:rPr>
        <w:t>Araştırmaları</w:t>
      </w:r>
      <w:r w:rsidR="00C113DC" w:rsidRPr="00C113DC">
        <w:rPr>
          <w:sz w:val="34"/>
          <w:szCs w:val="34"/>
          <w:lang w:val="ru-RU"/>
        </w:rPr>
        <w:t xml:space="preserve"> </w:t>
      </w:r>
      <w:r w:rsidR="00C113DC" w:rsidRPr="00C113DC">
        <w:rPr>
          <w:bCs/>
          <w:sz w:val="34"/>
          <w:szCs w:val="34"/>
        </w:rPr>
        <w:t>Kurumu</w:t>
      </w:r>
      <w:r w:rsidR="00C113DC" w:rsidRPr="00C113DC">
        <w:rPr>
          <w:sz w:val="34"/>
          <w:szCs w:val="34"/>
        </w:rPr>
        <w:t xml:space="preserve"> araştırmasına atıfta bulunarak) </w:t>
      </w:r>
      <w:r w:rsidRPr="00C113DC">
        <w:rPr>
          <w:sz w:val="34"/>
          <w:szCs w:val="34"/>
          <w:lang w:val="ru-RU"/>
        </w:rPr>
        <w:t xml:space="preserve">100 yıldan fazla süre rezervleri yeterli olacak maden kaynakları bakımından en zengin ülkelerden </w:t>
      </w:r>
      <w:r w:rsidRPr="00C113DC">
        <w:rPr>
          <w:sz w:val="34"/>
          <w:szCs w:val="34"/>
        </w:rPr>
        <w:t>arasında</w:t>
      </w:r>
      <w:r w:rsidRPr="00C113DC">
        <w:rPr>
          <w:sz w:val="34"/>
          <w:szCs w:val="34"/>
          <w:lang w:val="ru-RU"/>
        </w:rPr>
        <w:t xml:space="preserve"> yer alıyor.</w:t>
      </w:r>
    </w:p>
    <w:p w:rsidR="00D75FA8" w:rsidRPr="00C113DC" w:rsidRDefault="00D75FA8" w:rsidP="00D75FA8">
      <w:pPr>
        <w:spacing w:before="240"/>
        <w:rPr>
          <w:sz w:val="34"/>
          <w:szCs w:val="34"/>
        </w:rPr>
      </w:pPr>
      <w:r w:rsidRPr="00C113DC">
        <w:rPr>
          <w:sz w:val="34"/>
          <w:szCs w:val="34"/>
        </w:rPr>
        <w:t>Dünyanın öncü ülkelerinden bilim insanlarına göre, Kazakistan, dünyada doğal kaynaklar bakımından 6. sırada</w:t>
      </w:r>
      <w:r w:rsidR="00C113DC" w:rsidRPr="00C113DC">
        <w:rPr>
          <w:sz w:val="34"/>
          <w:szCs w:val="34"/>
        </w:rPr>
        <w:t>dır.</w:t>
      </w:r>
    </w:p>
    <w:p w:rsidR="00D75FA8" w:rsidRPr="00C113DC" w:rsidRDefault="00D75FA8" w:rsidP="00D75FA8">
      <w:pPr>
        <w:spacing w:before="240"/>
        <w:rPr>
          <w:sz w:val="34"/>
          <w:szCs w:val="34"/>
        </w:rPr>
      </w:pPr>
      <w:r w:rsidRPr="00C113DC">
        <w:rPr>
          <w:sz w:val="34"/>
          <w:szCs w:val="34"/>
        </w:rPr>
        <w:t>Kazakistan’ın keşfedilen kaynaklarının 10 trilyon ABD doları olduğu tahmin edilmektedir</w:t>
      </w:r>
    </w:p>
    <w:p w:rsidR="00942AD5" w:rsidRPr="00C113DC" w:rsidRDefault="00942AD5" w:rsidP="00041B95">
      <w:pPr>
        <w:spacing w:before="240"/>
        <w:rPr>
          <w:sz w:val="34"/>
          <w:szCs w:val="34"/>
          <w:lang w:val="ru-RU"/>
        </w:rPr>
      </w:pPr>
      <w:r w:rsidRPr="00C113DC">
        <w:rPr>
          <w:sz w:val="34"/>
          <w:szCs w:val="34"/>
          <w:lang w:val="ru-RU"/>
        </w:rPr>
        <w:t>Kazakistan</w:t>
      </w:r>
      <w:r w:rsidR="00005170">
        <w:rPr>
          <w:sz w:val="34"/>
          <w:szCs w:val="34"/>
        </w:rPr>
        <w:t>’</w:t>
      </w:r>
      <w:proofErr w:type="spellStart"/>
      <w:r w:rsidR="00005170">
        <w:rPr>
          <w:sz w:val="34"/>
          <w:szCs w:val="34"/>
        </w:rPr>
        <w:t>ın</w:t>
      </w:r>
      <w:proofErr w:type="spellEnd"/>
      <w:r w:rsidR="00005170">
        <w:rPr>
          <w:sz w:val="34"/>
          <w:szCs w:val="34"/>
        </w:rPr>
        <w:t xml:space="preserve"> toprak altındaki </w:t>
      </w:r>
      <w:r w:rsidR="00005170" w:rsidRPr="00005170">
        <w:rPr>
          <w:sz w:val="34"/>
          <w:szCs w:val="34"/>
        </w:rPr>
        <w:t>zenginlikleri periyodik cetvelde</w:t>
      </w:r>
      <w:r w:rsidR="00005170">
        <w:rPr>
          <w:sz w:val="34"/>
          <w:szCs w:val="34"/>
        </w:rPr>
        <w:t xml:space="preserve">ki </w:t>
      </w:r>
      <w:r w:rsidRPr="00C113DC">
        <w:rPr>
          <w:sz w:val="34"/>
          <w:szCs w:val="34"/>
          <w:lang w:val="ru-RU"/>
        </w:rPr>
        <w:t>110 elementinden 99'u tanımlanmış, 70'i araştırılmış, ancak bugüne kadar 60'ı çıkartılmış ve kullanılmıştır.</w:t>
      </w:r>
    </w:p>
    <w:p w:rsidR="00C113DC" w:rsidRPr="00C113DC" w:rsidRDefault="00C113DC" w:rsidP="00C113DC">
      <w:pPr>
        <w:spacing w:before="240"/>
        <w:rPr>
          <w:sz w:val="34"/>
          <w:szCs w:val="34"/>
          <w:lang w:val="ru-RU"/>
        </w:rPr>
      </w:pPr>
      <w:r w:rsidRPr="00C113DC">
        <w:rPr>
          <w:sz w:val="34"/>
          <w:szCs w:val="34"/>
          <w:lang w:val="ru-RU"/>
        </w:rPr>
        <w:t>Küresel olarak, Kazakistan zaten en büyük tungsten üreticisidir ve rezervleri bakımından dünyada ilk sırada</w:t>
      </w:r>
      <w:r w:rsidRPr="00C113DC">
        <w:rPr>
          <w:sz w:val="34"/>
          <w:szCs w:val="34"/>
        </w:rPr>
        <w:t xml:space="preserve">, </w:t>
      </w:r>
      <w:r w:rsidRPr="00C113DC">
        <w:rPr>
          <w:sz w:val="34"/>
          <w:szCs w:val="34"/>
          <w:lang w:val="ru-RU"/>
        </w:rPr>
        <w:t>krom ve fosfor cevherleri bakımından ikinci sırada</w:t>
      </w:r>
      <w:r w:rsidRPr="00C113DC">
        <w:rPr>
          <w:sz w:val="34"/>
          <w:szCs w:val="34"/>
        </w:rPr>
        <w:t xml:space="preserve">, </w:t>
      </w:r>
      <w:r w:rsidRPr="00C113DC">
        <w:rPr>
          <w:sz w:val="34"/>
          <w:szCs w:val="34"/>
          <w:lang w:val="ru-RU"/>
        </w:rPr>
        <w:t>kurşun ve molibden rezervleri</w:t>
      </w:r>
      <w:r w:rsidRPr="00C113DC">
        <w:rPr>
          <w:sz w:val="34"/>
          <w:szCs w:val="34"/>
        </w:rPr>
        <w:t xml:space="preserve"> </w:t>
      </w:r>
      <w:r w:rsidRPr="00C113DC">
        <w:rPr>
          <w:sz w:val="34"/>
          <w:szCs w:val="34"/>
          <w:lang w:val="ru-RU"/>
        </w:rPr>
        <w:t>bakımından dördüncü sırada</w:t>
      </w:r>
      <w:r w:rsidRPr="00C113DC">
        <w:rPr>
          <w:sz w:val="34"/>
          <w:szCs w:val="34"/>
        </w:rPr>
        <w:t>,</w:t>
      </w:r>
      <w:r w:rsidRPr="00C113DC">
        <w:rPr>
          <w:sz w:val="34"/>
          <w:szCs w:val="34"/>
          <w:lang w:val="ru-RU"/>
        </w:rPr>
        <w:t xml:space="preserve"> toplam demir cevheri rezervleri</w:t>
      </w:r>
      <w:r w:rsidRPr="00C113DC">
        <w:rPr>
          <w:sz w:val="34"/>
          <w:szCs w:val="34"/>
        </w:rPr>
        <w:t xml:space="preserve"> </w:t>
      </w:r>
      <w:r w:rsidRPr="00C113DC">
        <w:rPr>
          <w:sz w:val="34"/>
          <w:szCs w:val="34"/>
          <w:lang w:val="ru-RU"/>
        </w:rPr>
        <w:t>bakımından Brezilya, Avustralya, Kanada, ABD, Hindistan, Rusya ve Ukrayna'dan sonra sekizinci sırada yer almaktadır.</w:t>
      </w:r>
    </w:p>
    <w:p w:rsidR="00C113DC" w:rsidRDefault="00C113DC" w:rsidP="00C113DC">
      <w:pPr>
        <w:spacing w:before="240"/>
        <w:rPr>
          <w:sz w:val="34"/>
          <w:szCs w:val="34"/>
          <w:lang w:val="ru-RU"/>
        </w:rPr>
      </w:pPr>
      <w:r w:rsidRPr="00C113DC">
        <w:rPr>
          <w:sz w:val="34"/>
          <w:szCs w:val="34"/>
          <w:lang w:val="ru-RU"/>
        </w:rPr>
        <w:t xml:space="preserve">Kazakistan </w:t>
      </w:r>
      <w:r w:rsidRPr="00C113DC">
        <w:rPr>
          <w:sz w:val="34"/>
          <w:szCs w:val="34"/>
        </w:rPr>
        <w:t>toprağı</w:t>
      </w:r>
      <w:r w:rsidRPr="00C113DC">
        <w:rPr>
          <w:sz w:val="34"/>
          <w:szCs w:val="34"/>
          <w:lang w:val="ru-RU"/>
        </w:rPr>
        <w:t xml:space="preserve"> doğal malzemeler ve maden kaynakları bakımından zengindir.</w:t>
      </w:r>
      <w:r>
        <w:rPr>
          <w:sz w:val="34"/>
          <w:szCs w:val="34"/>
          <w:lang w:val="ru-RU"/>
        </w:rPr>
        <w:br w:type="page"/>
      </w:r>
    </w:p>
    <w:p w:rsidR="00C113DC" w:rsidRPr="00C113DC" w:rsidRDefault="00C113DC" w:rsidP="00C113DC">
      <w:pPr>
        <w:pStyle w:val="ListeParagraf"/>
        <w:numPr>
          <w:ilvl w:val="0"/>
          <w:numId w:val="2"/>
        </w:numPr>
        <w:spacing w:before="240"/>
        <w:rPr>
          <w:sz w:val="56"/>
          <w:szCs w:val="56"/>
          <w:lang w:val="ru-RU"/>
        </w:rPr>
      </w:pPr>
      <w:r w:rsidRPr="00C113DC">
        <w:rPr>
          <w:caps/>
          <w:sz w:val="56"/>
          <w:szCs w:val="56"/>
          <w:lang w:val="ru-RU"/>
        </w:rPr>
        <w:lastRenderedPageBreak/>
        <w:t>d</w:t>
      </w:r>
      <w:r w:rsidRPr="00C113DC">
        <w:rPr>
          <w:sz w:val="56"/>
          <w:szCs w:val="56"/>
          <w:lang w:val="ru-RU"/>
        </w:rPr>
        <w:t xml:space="preserve">oğal taş ve </w:t>
      </w:r>
      <w:r w:rsidRPr="00C113DC">
        <w:rPr>
          <w:sz w:val="56"/>
          <w:szCs w:val="56"/>
        </w:rPr>
        <w:t>çağdaş</w:t>
      </w:r>
      <w:r w:rsidRPr="00C113DC">
        <w:rPr>
          <w:sz w:val="56"/>
          <w:szCs w:val="56"/>
          <w:lang w:val="ru-RU"/>
        </w:rPr>
        <w:t xml:space="preserve"> toplumdaki rolü</w:t>
      </w:r>
    </w:p>
    <w:p w:rsidR="00942AD5" w:rsidRDefault="00487E08" w:rsidP="00C113DC">
      <w:pPr>
        <w:spacing w:before="240"/>
        <w:rPr>
          <w:sz w:val="34"/>
          <w:szCs w:val="34"/>
        </w:rPr>
      </w:pPr>
      <w:r w:rsidRPr="00487E08">
        <w:rPr>
          <w:sz w:val="34"/>
          <w:szCs w:val="34"/>
          <w:lang w:val="ru-RU"/>
        </w:rPr>
        <w:t>Doğal taş, tüm uygarlık tarihinin ilişkili olduğu en eski yapı malzemesidir.</w:t>
      </w:r>
    </w:p>
    <w:p w:rsidR="00487E08" w:rsidRDefault="00487E08" w:rsidP="00C113DC">
      <w:pPr>
        <w:spacing w:before="240"/>
        <w:rPr>
          <w:sz w:val="34"/>
          <w:szCs w:val="34"/>
        </w:rPr>
      </w:pPr>
      <w:r w:rsidRPr="00487E08">
        <w:rPr>
          <w:sz w:val="34"/>
          <w:szCs w:val="34"/>
        </w:rPr>
        <w:t>Doğal taşlar benzersiz bir bireysellik ve enerjiye sahiptir.</w:t>
      </w:r>
    </w:p>
    <w:p w:rsidR="00B35622" w:rsidRDefault="00B35622" w:rsidP="00B35622">
      <w:pPr>
        <w:pStyle w:val="NormalWeb"/>
        <w:shd w:val="clear" w:color="auto" w:fill="FFFFFF"/>
        <w:spacing w:before="240" w:beforeAutospacing="0" w:after="200" w:afterAutospacing="0" w:line="241" w:lineRule="atLeast"/>
        <w:rPr>
          <w:rFonts w:ascii="Calibri" w:hAnsi="Calibri" w:cs="Calibri"/>
          <w:color w:val="222222"/>
          <w:sz w:val="22"/>
          <w:szCs w:val="22"/>
        </w:rPr>
      </w:pPr>
      <w:r>
        <w:rPr>
          <w:rFonts w:ascii="Calibri" w:hAnsi="Calibri" w:cs="Calibri"/>
          <w:color w:val="222222"/>
          <w:sz w:val="34"/>
          <w:szCs w:val="34"/>
        </w:rPr>
        <w:t>Son yıllarda, doğal taş oldukça popüler hale geldi ve tercih edilmesi artmaya devam ediyor.</w:t>
      </w:r>
    </w:p>
    <w:p w:rsidR="00B35622" w:rsidRPr="00B35622" w:rsidRDefault="00B35622" w:rsidP="00B35622">
      <w:pPr>
        <w:pStyle w:val="NormalWeb"/>
        <w:spacing w:before="240" w:beforeAutospacing="0" w:after="200" w:afterAutospacing="0" w:line="241" w:lineRule="atLeast"/>
        <w:rPr>
          <w:rFonts w:ascii="Calibri" w:hAnsi="Calibri" w:cs="Calibri"/>
          <w:sz w:val="22"/>
          <w:szCs w:val="22"/>
          <w:shd w:val="clear" w:color="auto" w:fill="FFFFFF"/>
        </w:rPr>
      </w:pPr>
      <w:r w:rsidRPr="00B35622">
        <w:rPr>
          <w:rFonts w:ascii="Calibri" w:hAnsi="Calibri" w:cs="Calibri"/>
          <w:sz w:val="34"/>
          <w:szCs w:val="34"/>
          <w:shd w:val="clear" w:color="auto" w:fill="FFFFFF"/>
        </w:rPr>
        <w:t>Güvenilirlik ve dayanıklılık, bu malzemeyi seçerken temel olan faktörlerdir.</w:t>
      </w:r>
    </w:p>
    <w:p w:rsidR="00B35622" w:rsidRPr="00B35622" w:rsidRDefault="00B35622" w:rsidP="00B35622">
      <w:pPr>
        <w:pStyle w:val="NormalWeb"/>
        <w:shd w:val="clear" w:color="auto" w:fill="FFFFFF"/>
        <w:spacing w:before="240" w:beforeAutospacing="0" w:after="200" w:afterAutospacing="0" w:line="241" w:lineRule="atLeast"/>
        <w:rPr>
          <w:rFonts w:ascii="Calibri" w:hAnsi="Calibri" w:cs="Calibri"/>
          <w:sz w:val="22"/>
          <w:szCs w:val="22"/>
        </w:rPr>
      </w:pPr>
      <w:r w:rsidRPr="00B35622">
        <w:rPr>
          <w:rFonts w:ascii="Calibri" w:hAnsi="Calibri" w:cs="Calibri"/>
          <w:sz w:val="34"/>
          <w:szCs w:val="34"/>
        </w:rPr>
        <w:t>Şu anda, doğal taş aşağıdaki yapımlar da kullanılır:</w:t>
      </w:r>
    </w:p>
    <w:p w:rsidR="00B35622" w:rsidRPr="00B35622" w:rsidRDefault="00B35622" w:rsidP="00B35622">
      <w:pPr>
        <w:pStyle w:val="NormalWeb"/>
        <w:shd w:val="clear" w:color="auto" w:fill="FFFFFF"/>
        <w:spacing w:before="0" w:beforeAutospacing="0" w:after="0" w:afterAutospacing="0" w:line="241" w:lineRule="atLeast"/>
        <w:ind w:left="720"/>
        <w:rPr>
          <w:rFonts w:ascii="Calibri" w:hAnsi="Calibri" w:cs="Calibri"/>
          <w:sz w:val="22"/>
          <w:szCs w:val="22"/>
        </w:rPr>
      </w:pPr>
      <w:r w:rsidRPr="00B35622">
        <w:rPr>
          <w:rFonts w:ascii="Wingdings" w:hAnsi="Wingdings" w:cs="Calibri"/>
          <w:sz w:val="34"/>
          <w:szCs w:val="34"/>
        </w:rPr>
        <w:t></w:t>
      </w:r>
      <w:r w:rsidRPr="00B35622">
        <w:rPr>
          <w:sz w:val="14"/>
          <w:szCs w:val="14"/>
        </w:rPr>
        <w:t> </w:t>
      </w:r>
      <w:r w:rsidRPr="00B35622">
        <w:rPr>
          <w:rFonts w:ascii="Calibri" w:hAnsi="Calibri" w:cs="Calibri"/>
          <w:sz w:val="34"/>
          <w:szCs w:val="34"/>
        </w:rPr>
        <w:t>bina cephelerinin ve onların parçalarının kaplaması;</w:t>
      </w:r>
    </w:p>
    <w:p w:rsidR="00B35622" w:rsidRPr="00B35622" w:rsidRDefault="00B35622" w:rsidP="00B35622">
      <w:pPr>
        <w:pStyle w:val="NormalWeb"/>
        <w:shd w:val="clear" w:color="auto" w:fill="FFFFFF"/>
        <w:spacing w:before="0" w:beforeAutospacing="0" w:after="0" w:afterAutospacing="0" w:line="241" w:lineRule="atLeast"/>
        <w:ind w:left="720"/>
        <w:rPr>
          <w:rFonts w:ascii="Calibri" w:hAnsi="Calibri" w:cs="Calibri"/>
          <w:sz w:val="22"/>
          <w:szCs w:val="22"/>
        </w:rPr>
      </w:pPr>
      <w:r w:rsidRPr="00B35622">
        <w:rPr>
          <w:rFonts w:ascii="Wingdings" w:hAnsi="Wingdings" w:cs="Calibri"/>
          <w:sz w:val="34"/>
          <w:szCs w:val="34"/>
        </w:rPr>
        <w:t></w:t>
      </w:r>
      <w:r w:rsidRPr="00B35622">
        <w:rPr>
          <w:sz w:val="14"/>
          <w:szCs w:val="14"/>
        </w:rPr>
        <w:t> </w:t>
      </w:r>
      <w:r w:rsidRPr="00B35622">
        <w:rPr>
          <w:rFonts w:ascii="Calibri" w:hAnsi="Calibri" w:cs="Calibri"/>
          <w:sz w:val="34"/>
          <w:szCs w:val="34"/>
        </w:rPr>
        <w:t xml:space="preserve">şöminelerin sonlandırmaların </w:t>
      </w:r>
      <w:proofErr w:type="gramStart"/>
      <w:r w:rsidRPr="00B35622">
        <w:rPr>
          <w:rFonts w:ascii="Calibri" w:hAnsi="Calibri" w:cs="Calibri"/>
          <w:sz w:val="34"/>
          <w:szCs w:val="34"/>
        </w:rPr>
        <w:t>da ;</w:t>
      </w:r>
      <w:proofErr w:type="gramEnd"/>
    </w:p>
    <w:p w:rsidR="00B35622" w:rsidRPr="00B35622" w:rsidRDefault="00B35622" w:rsidP="00B35622">
      <w:pPr>
        <w:pStyle w:val="NormalWeb"/>
        <w:spacing w:before="0" w:beforeAutospacing="0" w:after="0" w:afterAutospacing="0" w:line="241" w:lineRule="atLeast"/>
        <w:ind w:left="720"/>
        <w:rPr>
          <w:rFonts w:ascii="Calibri" w:hAnsi="Calibri" w:cs="Calibri"/>
          <w:sz w:val="22"/>
          <w:szCs w:val="22"/>
          <w:shd w:val="clear" w:color="auto" w:fill="FFFFFF"/>
        </w:rPr>
      </w:pPr>
      <w:r w:rsidRPr="00B35622">
        <w:rPr>
          <w:rFonts w:ascii="Wingdings" w:hAnsi="Wingdings" w:cs="Calibri"/>
          <w:sz w:val="34"/>
          <w:szCs w:val="34"/>
          <w:shd w:val="clear" w:color="auto" w:fill="FFFFFF"/>
        </w:rPr>
        <w:t></w:t>
      </w:r>
      <w:r w:rsidRPr="00B35622">
        <w:rPr>
          <w:sz w:val="14"/>
          <w:szCs w:val="14"/>
          <w:shd w:val="clear" w:color="auto" w:fill="FFFFFF"/>
        </w:rPr>
        <w:t> </w:t>
      </w:r>
      <w:r w:rsidRPr="00B35622">
        <w:rPr>
          <w:rFonts w:ascii="Calibri" w:hAnsi="Calibri" w:cs="Calibri"/>
          <w:sz w:val="34"/>
          <w:szCs w:val="34"/>
          <w:shd w:val="clear" w:color="auto" w:fill="FFFFFF"/>
        </w:rPr>
        <w:t>duvar ve zemin dekorasyonu;</w:t>
      </w:r>
    </w:p>
    <w:p w:rsidR="00B35622" w:rsidRPr="00B35622" w:rsidRDefault="00B35622" w:rsidP="00B35622">
      <w:pPr>
        <w:pStyle w:val="NormalWeb"/>
        <w:shd w:val="clear" w:color="auto" w:fill="FFFFFF"/>
        <w:spacing w:before="0" w:beforeAutospacing="0" w:after="200" w:afterAutospacing="0" w:line="241" w:lineRule="atLeast"/>
        <w:ind w:left="720"/>
        <w:rPr>
          <w:rFonts w:ascii="Calibri" w:hAnsi="Calibri" w:cs="Calibri"/>
          <w:sz w:val="22"/>
          <w:szCs w:val="22"/>
        </w:rPr>
      </w:pPr>
      <w:r w:rsidRPr="00B35622">
        <w:rPr>
          <w:rFonts w:ascii="Wingdings" w:hAnsi="Wingdings" w:cs="Calibri"/>
          <w:sz w:val="34"/>
          <w:szCs w:val="34"/>
        </w:rPr>
        <w:t></w:t>
      </w:r>
      <w:r w:rsidRPr="00B35622">
        <w:rPr>
          <w:sz w:val="14"/>
          <w:szCs w:val="14"/>
        </w:rPr>
        <w:t> </w:t>
      </w:r>
      <w:proofErr w:type="gramStart"/>
      <w:r w:rsidRPr="00B35622">
        <w:rPr>
          <w:rFonts w:ascii="Calibri" w:hAnsi="Calibri" w:cs="Calibri"/>
          <w:sz w:val="34"/>
          <w:szCs w:val="34"/>
        </w:rPr>
        <w:t>tezgahı</w:t>
      </w:r>
      <w:proofErr w:type="gramEnd"/>
      <w:r w:rsidRPr="00B35622">
        <w:rPr>
          <w:rFonts w:ascii="Calibri" w:hAnsi="Calibri" w:cs="Calibri"/>
          <w:sz w:val="34"/>
          <w:szCs w:val="34"/>
        </w:rPr>
        <w:t xml:space="preserve"> ve diğer iç öğeler </w:t>
      </w:r>
      <w:proofErr w:type="spellStart"/>
      <w:r w:rsidRPr="00B35622">
        <w:rPr>
          <w:rFonts w:ascii="Calibri" w:hAnsi="Calibri" w:cs="Calibri"/>
          <w:sz w:val="34"/>
          <w:szCs w:val="34"/>
        </w:rPr>
        <w:t>imalatıda</w:t>
      </w:r>
      <w:proofErr w:type="spellEnd"/>
      <w:r w:rsidRPr="00B35622">
        <w:rPr>
          <w:rFonts w:ascii="Calibri" w:hAnsi="Calibri" w:cs="Calibri"/>
          <w:sz w:val="34"/>
          <w:szCs w:val="34"/>
        </w:rPr>
        <w:t>.</w:t>
      </w:r>
    </w:p>
    <w:p w:rsidR="00B35622" w:rsidRPr="00B35622" w:rsidRDefault="00B35622" w:rsidP="00B35622">
      <w:pPr>
        <w:pStyle w:val="NormalWeb"/>
        <w:spacing w:before="0" w:beforeAutospacing="0" w:after="200" w:afterAutospacing="0" w:line="241" w:lineRule="atLeast"/>
        <w:rPr>
          <w:rFonts w:ascii="Calibri" w:hAnsi="Calibri" w:cs="Calibri"/>
          <w:sz w:val="22"/>
          <w:szCs w:val="22"/>
          <w:shd w:val="clear" w:color="auto" w:fill="FFFFFF"/>
        </w:rPr>
      </w:pPr>
      <w:r w:rsidRPr="00B35622">
        <w:rPr>
          <w:rFonts w:ascii="Calibri" w:hAnsi="Calibri" w:cs="Calibri"/>
          <w:sz w:val="34"/>
          <w:szCs w:val="34"/>
          <w:shd w:val="clear" w:color="auto" w:fill="FFFFFF"/>
        </w:rPr>
        <w:t>Eşsiz yapısı sayesinde, benzersiz ve özgün bir tasarım yaratmayı mümkün kılar.</w:t>
      </w:r>
    </w:p>
    <w:p w:rsidR="00B35622" w:rsidRDefault="00B35622" w:rsidP="00B35622">
      <w:pPr>
        <w:pStyle w:val="NormalWeb"/>
        <w:shd w:val="clear" w:color="auto" w:fill="FFFFFF"/>
        <w:spacing w:before="240" w:beforeAutospacing="0" w:after="200" w:afterAutospacing="0" w:line="241" w:lineRule="atLeast"/>
        <w:rPr>
          <w:rFonts w:ascii="Calibri" w:hAnsi="Calibri" w:cs="Calibri"/>
          <w:color w:val="222222"/>
          <w:sz w:val="22"/>
          <w:szCs w:val="22"/>
        </w:rPr>
      </w:pPr>
      <w:r w:rsidRPr="00B35622">
        <w:rPr>
          <w:rFonts w:ascii="Calibri" w:hAnsi="Calibri" w:cs="Calibri"/>
          <w:sz w:val="34"/>
          <w:szCs w:val="34"/>
        </w:rPr>
        <w:t>Dip Not olarak, taşın düzgün işlenmesi ile kaynağın (kullanım süresi) yaklaşık 500 yıl olduğu tahmin</w:t>
      </w:r>
      <w:r>
        <w:rPr>
          <w:rFonts w:ascii="Calibri" w:hAnsi="Calibri" w:cs="Calibri"/>
          <w:color w:val="222222"/>
          <w:sz w:val="34"/>
          <w:szCs w:val="34"/>
        </w:rPr>
        <w:t xml:space="preserve"> edilmektedir. Bina cephelerine taş ile yapıldığında yapı çevresel etkilerden korunur. Bu malzeme ayrıca binadaki ısının korunmasına katkıda bulunur ve binaya unutulmaz bir görünüm kazandırır.</w:t>
      </w:r>
    </w:p>
    <w:p w:rsidR="00C07071" w:rsidRDefault="00C07071" w:rsidP="00C07071">
      <w:pPr>
        <w:spacing w:before="240"/>
        <w:rPr>
          <w:sz w:val="34"/>
          <w:szCs w:val="34"/>
        </w:rPr>
      </w:pPr>
      <w:r>
        <w:rPr>
          <w:sz w:val="34"/>
          <w:szCs w:val="34"/>
        </w:rPr>
        <w:br w:type="page"/>
      </w:r>
    </w:p>
    <w:p w:rsidR="00C07071" w:rsidRPr="00C07071" w:rsidRDefault="00C07071" w:rsidP="00C07071">
      <w:pPr>
        <w:pStyle w:val="ListeParagraf"/>
        <w:numPr>
          <w:ilvl w:val="0"/>
          <w:numId w:val="2"/>
        </w:numPr>
        <w:spacing w:before="240"/>
        <w:rPr>
          <w:sz w:val="56"/>
          <w:szCs w:val="56"/>
          <w:lang w:val="ru-RU"/>
        </w:rPr>
      </w:pPr>
      <w:r w:rsidRPr="00C07071">
        <w:rPr>
          <w:caps/>
          <w:sz w:val="56"/>
          <w:szCs w:val="56"/>
          <w:lang w:val="ru-RU"/>
        </w:rPr>
        <w:lastRenderedPageBreak/>
        <w:t>b</w:t>
      </w:r>
      <w:r w:rsidRPr="00C07071">
        <w:rPr>
          <w:sz w:val="56"/>
          <w:szCs w:val="56"/>
          <w:lang w:val="ru-RU"/>
        </w:rPr>
        <w:t>enekli yeşim</w:t>
      </w:r>
      <w:proofErr w:type="spellStart"/>
      <w:r w:rsidRPr="00C07071">
        <w:rPr>
          <w:sz w:val="56"/>
          <w:szCs w:val="56"/>
        </w:rPr>
        <w:t>lerin</w:t>
      </w:r>
      <w:proofErr w:type="spellEnd"/>
      <w:r w:rsidRPr="00C07071">
        <w:rPr>
          <w:sz w:val="56"/>
          <w:szCs w:val="56"/>
          <w:lang w:val="ru-RU"/>
        </w:rPr>
        <w:t xml:space="preserve"> tarihi ve sihiri</w:t>
      </w:r>
    </w:p>
    <w:p w:rsidR="00640AFC" w:rsidRDefault="00C07071" w:rsidP="00C113DC">
      <w:pPr>
        <w:spacing w:before="240"/>
        <w:rPr>
          <w:sz w:val="34"/>
          <w:szCs w:val="34"/>
        </w:rPr>
      </w:pPr>
      <w:r>
        <w:rPr>
          <w:sz w:val="34"/>
          <w:szCs w:val="34"/>
        </w:rPr>
        <w:t>B</w:t>
      </w:r>
      <w:r w:rsidRPr="00C07071">
        <w:rPr>
          <w:sz w:val="34"/>
          <w:szCs w:val="34"/>
          <w:lang w:val="ru-RU"/>
        </w:rPr>
        <w:t>enekli yeşim</w:t>
      </w:r>
      <w:r w:rsidR="00640AFC">
        <w:rPr>
          <w:sz w:val="34"/>
          <w:szCs w:val="34"/>
        </w:rPr>
        <w:t xml:space="preserve"> asil </w:t>
      </w:r>
      <w:proofErr w:type="spellStart"/>
      <w:r w:rsidR="004526F1" w:rsidRPr="004526F1">
        <w:rPr>
          <w:sz w:val="32"/>
          <w:szCs w:val="32"/>
        </w:rPr>
        <w:t>serpantinit</w:t>
      </w:r>
      <w:proofErr w:type="spellEnd"/>
      <w:r w:rsidR="004526F1">
        <w:rPr>
          <w:sz w:val="32"/>
          <w:szCs w:val="32"/>
        </w:rPr>
        <w:t>/</w:t>
      </w:r>
      <w:r w:rsidR="00640AFC">
        <w:rPr>
          <w:sz w:val="34"/>
          <w:szCs w:val="34"/>
        </w:rPr>
        <w:t>yılan taşıdır. Bu b</w:t>
      </w:r>
      <w:r w:rsidR="00640AFC" w:rsidRPr="00640AFC">
        <w:rPr>
          <w:sz w:val="34"/>
          <w:szCs w:val="34"/>
        </w:rPr>
        <w:t>enekli dokusu olan yoğun bir kayadır.</w:t>
      </w:r>
      <w:r w:rsidR="00640AFC">
        <w:rPr>
          <w:sz w:val="34"/>
          <w:szCs w:val="34"/>
        </w:rPr>
        <w:t xml:space="preserve"> Y</w:t>
      </w:r>
      <w:r w:rsidR="00640AFC" w:rsidRPr="00640AFC">
        <w:rPr>
          <w:sz w:val="34"/>
          <w:szCs w:val="34"/>
        </w:rPr>
        <w:t xml:space="preserve">eşim taşı </w:t>
      </w:r>
      <w:r w:rsidR="00640AFC">
        <w:rPr>
          <w:sz w:val="34"/>
          <w:szCs w:val="34"/>
        </w:rPr>
        <w:t>m</w:t>
      </w:r>
      <w:r w:rsidR="00640AFC" w:rsidRPr="00640AFC">
        <w:rPr>
          <w:sz w:val="34"/>
          <w:szCs w:val="34"/>
        </w:rPr>
        <w:t xml:space="preserve">ineralin görünüm ve dekoratif özelliklerinde benzerlik nedeniyle, </w:t>
      </w:r>
      <w:proofErr w:type="spellStart"/>
      <w:r w:rsidR="00640AFC" w:rsidRPr="00640AFC">
        <w:rPr>
          <w:sz w:val="34"/>
          <w:szCs w:val="34"/>
        </w:rPr>
        <w:t>Ak</w:t>
      </w:r>
      <w:r w:rsidR="00213FE5">
        <w:rPr>
          <w:sz w:val="34"/>
          <w:szCs w:val="34"/>
        </w:rPr>
        <w:t>j</w:t>
      </w:r>
      <w:r w:rsidR="00640AFC" w:rsidRPr="00640AFC">
        <w:rPr>
          <w:sz w:val="34"/>
          <w:szCs w:val="34"/>
        </w:rPr>
        <w:t>al</w:t>
      </w:r>
      <w:proofErr w:type="spellEnd"/>
      <w:r w:rsidR="00640AFC" w:rsidRPr="00640AFC">
        <w:rPr>
          <w:sz w:val="34"/>
          <w:szCs w:val="34"/>
        </w:rPr>
        <w:t xml:space="preserve"> yatağındaki </w:t>
      </w:r>
      <w:proofErr w:type="spellStart"/>
      <w:r w:rsidR="004526F1" w:rsidRPr="004526F1">
        <w:rPr>
          <w:sz w:val="32"/>
          <w:szCs w:val="32"/>
        </w:rPr>
        <w:t>serpantinitler</w:t>
      </w:r>
      <w:r w:rsidR="004526F1">
        <w:rPr>
          <w:sz w:val="32"/>
          <w:szCs w:val="32"/>
        </w:rPr>
        <w:t>e</w:t>
      </w:r>
      <w:proofErr w:type="spellEnd"/>
      <w:r w:rsidR="00640AFC" w:rsidRPr="00640AFC">
        <w:rPr>
          <w:sz w:val="34"/>
          <w:szCs w:val="34"/>
        </w:rPr>
        <w:t xml:space="preserve"> </w:t>
      </w:r>
      <w:r w:rsidR="00213FE5">
        <w:rPr>
          <w:sz w:val="34"/>
          <w:szCs w:val="34"/>
        </w:rPr>
        <w:t>‘</w:t>
      </w:r>
      <w:r w:rsidR="00640AFC" w:rsidRPr="00640AFC">
        <w:rPr>
          <w:sz w:val="34"/>
          <w:szCs w:val="34"/>
        </w:rPr>
        <w:t>benekli yeşim</w:t>
      </w:r>
      <w:r w:rsidR="00213FE5">
        <w:rPr>
          <w:sz w:val="34"/>
          <w:szCs w:val="34"/>
        </w:rPr>
        <w:t>’</w:t>
      </w:r>
      <w:r w:rsidR="00640AFC" w:rsidRPr="00640AFC">
        <w:rPr>
          <w:sz w:val="34"/>
          <w:szCs w:val="34"/>
        </w:rPr>
        <w:t xml:space="preserve"> denir.</w:t>
      </w:r>
    </w:p>
    <w:p w:rsidR="00525E72" w:rsidRDefault="00525E72" w:rsidP="00C113DC">
      <w:pPr>
        <w:spacing w:before="240"/>
        <w:rPr>
          <w:sz w:val="34"/>
          <w:szCs w:val="34"/>
        </w:rPr>
      </w:pPr>
      <w:r>
        <w:rPr>
          <w:sz w:val="34"/>
          <w:szCs w:val="34"/>
        </w:rPr>
        <w:t>B</w:t>
      </w:r>
      <w:r w:rsidRPr="00C07071">
        <w:rPr>
          <w:sz w:val="34"/>
          <w:szCs w:val="34"/>
          <w:lang w:val="ru-RU"/>
        </w:rPr>
        <w:t>enekli yeşim</w:t>
      </w:r>
      <w:r w:rsidRPr="00525E72">
        <w:rPr>
          <w:sz w:val="34"/>
          <w:szCs w:val="34"/>
        </w:rPr>
        <w:t xml:space="preserve"> </w:t>
      </w:r>
      <w:r>
        <w:rPr>
          <w:sz w:val="34"/>
          <w:szCs w:val="34"/>
        </w:rPr>
        <w:t>karolar</w:t>
      </w:r>
      <w:r w:rsidRPr="00525E72">
        <w:rPr>
          <w:sz w:val="34"/>
          <w:szCs w:val="34"/>
        </w:rPr>
        <w:t xml:space="preserve"> </w:t>
      </w:r>
      <w:r>
        <w:rPr>
          <w:sz w:val="34"/>
          <w:szCs w:val="34"/>
        </w:rPr>
        <w:t xml:space="preserve">şeklinde, </w:t>
      </w:r>
      <w:r w:rsidRPr="00525E72">
        <w:rPr>
          <w:sz w:val="34"/>
          <w:szCs w:val="34"/>
        </w:rPr>
        <w:t>binaların dış ve iç kaplamalarında kullanılır</w:t>
      </w:r>
      <w:r w:rsidR="00213FE5" w:rsidRPr="00213FE5">
        <w:rPr>
          <w:sz w:val="34"/>
          <w:szCs w:val="34"/>
        </w:rPr>
        <w:t>.</w:t>
      </w:r>
      <w:r>
        <w:rPr>
          <w:sz w:val="34"/>
          <w:szCs w:val="34"/>
        </w:rPr>
        <w:t xml:space="preserve"> </w:t>
      </w:r>
    </w:p>
    <w:p w:rsidR="00E84E7B" w:rsidRDefault="00525E72" w:rsidP="00C113DC">
      <w:pPr>
        <w:spacing w:before="240"/>
        <w:rPr>
          <w:sz w:val="34"/>
          <w:szCs w:val="34"/>
        </w:rPr>
      </w:pPr>
      <w:r w:rsidRPr="00525E72">
        <w:rPr>
          <w:sz w:val="34"/>
          <w:szCs w:val="34"/>
        </w:rPr>
        <w:t xml:space="preserve">Ve ayrıca </w:t>
      </w:r>
      <w:r>
        <w:rPr>
          <w:sz w:val="34"/>
          <w:szCs w:val="34"/>
        </w:rPr>
        <w:t>bu taştan</w:t>
      </w:r>
      <w:r w:rsidRPr="00525E72">
        <w:rPr>
          <w:sz w:val="34"/>
          <w:szCs w:val="34"/>
        </w:rPr>
        <w:t xml:space="preserve"> çeşitli ürünler yapılır: pencere pervazları, basamaklar, evyeler, küvetler ve benzeri.</w:t>
      </w:r>
    </w:p>
    <w:p w:rsidR="00525E72" w:rsidRDefault="00525E72" w:rsidP="00525E72">
      <w:pPr>
        <w:spacing w:before="240"/>
        <w:rPr>
          <w:sz w:val="34"/>
          <w:szCs w:val="34"/>
        </w:rPr>
      </w:pPr>
      <w:r w:rsidRPr="00525E72">
        <w:rPr>
          <w:sz w:val="34"/>
          <w:szCs w:val="34"/>
        </w:rPr>
        <w:t xml:space="preserve">Efsaneye göre, tanrıça </w:t>
      </w:r>
      <w:proofErr w:type="spellStart"/>
      <w:r w:rsidRPr="00525E72">
        <w:rPr>
          <w:sz w:val="34"/>
          <w:szCs w:val="34"/>
        </w:rPr>
        <w:t>İştar'ın</w:t>
      </w:r>
      <w:proofErr w:type="spellEnd"/>
      <w:r w:rsidRPr="00525E72">
        <w:rPr>
          <w:sz w:val="34"/>
          <w:szCs w:val="34"/>
        </w:rPr>
        <w:t xml:space="preserve"> kemerinde yeşim ya da </w:t>
      </w:r>
      <w:r w:rsidR="00F245A0">
        <w:rPr>
          <w:sz w:val="34"/>
          <w:szCs w:val="34"/>
        </w:rPr>
        <w:t>benek</w:t>
      </w:r>
      <w:r w:rsidRPr="00525E72">
        <w:rPr>
          <w:sz w:val="34"/>
          <w:szCs w:val="34"/>
        </w:rPr>
        <w:t>li yeşim takıl</w:t>
      </w:r>
      <w:r w:rsidR="00F245A0">
        <w:rPr>
          <w:sz w:val="34"/>
          <w:szCs w:val="34"/>
        </w:rPr>
        <w:t>mış</w:t>
      </w:r>
      <w:r w:rsidRPr="00525E72">
        <w:rPr>
          <w:sz w:val="34"/>
          <w:szCs w:val="34"/>
        </w:rPr>
        <w:t>,</w:t>
      </w:r>
      <w:r>
        <w:rPr>
          <w:sz w:val="34"/>
          <w:szCs w:val="34"/>
        </w:rPr>
        <w:t xml:space="preserve"> </w:t>
      </w:r>
      <w:proofErr w:type="spellStart"/>
      <w:r w:rsidRPr="00525E72">
        <w:rPr>
          <w:sz w:val="34"/>
          <w:szCs w:val="34"/>
        </w:rPr>
        <w:t>Aztek</w:t>
      </w:r>
      <w:proofErr w:type="spellEnd"/>
      <w:r w:rsidRPr="00525E72">
        <w:rPr>
          <w:sz w:val="34"/>
          <w:szCs w:val="34"/>
        </w:rPr>
        <w:t xml:space="preserve"> kralı </w:t>
      </w:r>
      <w:proofErr w:type="spellStart"/>
      <w:r w:rsidRPr="00525E72">
        <w:rPr>
          <w:sz w:val="34"/>
          <w:szCs w:val="34"/>
        </w:rPr>
        <w:t>Montezuma</w:t>
      </w:r>
      <w:proofErr w:type="spellEnd"/>
      <w:r w:rsidRPr="00525E72">
        <w:rPr>
          <w:sz w:val="34"/>
          <w:szCs w:val="34"/>
        </w:rPr>
        <w:t xml:space="preserve">, büyük komutan Büyük İskender ve filozof Konfüçyüs tarafından </w:t>
      </w:r>
      <w:r w:rsidR="00F245A0">
        <w:rPr>
          <w:sz w:val="34"/>
          <w:szCs w:val="34"/>
        </w:rPr>
        <w:t xml:space="preserve">bu taşlar </w:t>
      </w:r>
      <w:r w:rsidRPr="00525E72">
        <w:rPr>
          <w:sz w:val="34"/>
          <w:szCs w:val="34"/>
        </w:rPr>
        <w:t>büyük beğeni topla</w:t>
      </w:r>
      <w:r w:rsidR="00F245A0">
        <w:rPr>
          <w:sz w:val="34"/>
          <w:szCs w:val="34"/>
        </w:rPr>
        <w:t>mış</w:t>
      </w:r>
      <w:r w:rsidRPr="00525E72">
        <w:rPr>
          <w:sz w:val="34"/>
          <w:szCs w:val="34"/>
        </w:rPr>
        <w:t>lar</w:t>
      </w:r>
      <w:r w:rsidR="00F245A0">
        <w:rPr>
          <w:sz w:val="34"/>
          <w:szCs w:val="34"/>
        </w:rPr>
        <w:t>.</w:t>
      </w:r>
    </w:p>
    <w:p w:rsidR="00670AD2" w:rsidRDefault="00F245A0" w:rsidP="00525E72">
      <w:pPr>
        <w:spacing w:before="240"/>
        <w:rPr>
          <w:sz w:val="34"/>
          <w:szCs w:val="34"/>
        </w:rPr>
      </w:pPr>
      <w:r w:rsidRPr="00F245A0">
        <w:rPr>
          <w:sz w:val="34"/>
          <w:szCs w:val="34"/>
        </w:rPr>
        <w:t xml:space="preserve">Bozkırların büyük yöneticisi Cengiz Han, her zaman </w:t>
      </w:r>
      <w:r w:rsidR="00670AD2" w:rsidRPr="00F245A0">
        <w:rPr>
          <w:sz w:val="34"/>
          <w:szCs w:val="34"/>
        </w:rPr>
        <w:t xml:space="preserve">bir </w:t>
      </w:r>
      <w:r w:rsidR="00670AD2">
        <w:rPr>
          <w:sz w:val="34"/>
          <w:szCs w:val="34"/>
        </w:rPr>
        <w:t xml:space="preserve">benekli </w:t>
      </w:r>
      <w:r w:rsidRPr="00F245A0">
        <w:rPr>
          <w:sz w:val="34"/>
          <w:szCs w:val="34"/>
        </w:rPr>
        <w:t xml:space="preserve">yeşim </w:t>
      </w:r>
      <w:r w:rsidR="00670AD2">
        <w:rPr>
          <w:sz w:val="34"/>
          <w:szCs w:val="34"/>
        </w:rPr>
        <w:t>kabza</w:t>
      </w:r>
      <w:r w:rsidRPr="00F245A0">
        <w:rPr>
          <w:sz w:val="34"/>
          <w:szCs w:val="34"/>
        </w:rPr>
        <w:t>lı hançer taşıyor</w:t>
      </w:r>
      <w:r w:rsidR="00670AD2">
        <w:rPr>
          <w:sz w:val="34"/>
          <w:szCs w:val="34"/>
        </w:rPr>
        <w:t>muş</w:t>
      </w:r>
      <w:r w:rsidRPr="00F245A0">
        <w:rPr>
          <w:sz w:val="34"/>
          <w:szCs w:val="34"/>
        </w:rPr>
        <w:t>.</w:t>
      </w:r>
    </w:p>
    <w:p w:rsidR="00670AD2" w:rsidRDefault="00670AD2">
      <w:pPr>
        <w:rPr>
          <w:sz w:val="34"/>
          <w:szCs w:val="34"/>
        </w:rPr>
      </w:pPr>
      <w:r>
        <w:rPr>
          <w:sz w:val="34"/>
          <w:szCs w:val="34"/>
        </w:rPr>
        <w:br w:type="page"/>
      </w:r>
    </w:p>
    <w:p w:rsidR="00670AD2" w:rsidRPr="00670AD2" w:rsidRDefault="00670AD2" w:rsidP="00670AD2">
      <w:pPr>
        <w:pStyle w:val="ListeParagraf"/>
        <w:numPr>
          <w:ilvl w:val="0"/>
          <w:numId w:val="2"/>
        </w:numPr>
        <w:spacing w:before="240"/>
        <w:rPr>
          <w:sz w:val="56"/>
          <w:szCs w:val="56"/>
          <w:lang w:val="ru-RU"/>
        </w:rPr>
      </w:pPr>
      <w:r w:rsidRPr="00670AD2">
        <w:rPr>
          <w:sz w:val="56"/>
          <w:szCs w:val="56"/>
          <w:lang w:val="ru-RU"/>
        </w:rPr>
        <w:lastRenderedPageBreak/>
        <w:t>Ak</w:t>
      </w:r>
      <w:r w:rsidRPr="00670AD2">
        <w:rPr>
          <w:sz w:val="56"/>
          <w:szCs w:val="56"/>
        </w:rPr>
        <w:t>j</w:t>
      </w:r>
      <w:r w:rsidRPr="00670AD2">
        <w:rPr>
          <w:sz w:val="56"/>
          <w:szCs w:val="56"/>
          <w:lang w:val="ru-RU"/>
        </w:rPr>
        <w:t xml:space="preserve">al </w:t>
      </w:r>
      <w:r w:rsidRPr="00670AD2">
        <w:rPr>
          <w:sz w:val="56"/>
          <w:szCs w:val="56"/>
        </w:rPr>
        <w:t>yeşim benekli</w:t>
      </w:r>
      <w:r w:rsidRPr="00670AD2">
        <w:rPr>
          <w:sz w:val="56"/>
          <w:szCs w:val="56"/>
          <w:lang w:val="ru-RU"/>
        </w:rPr>
        <w:t xml:space="preserve"> yatağı</w:t>
      </w:r>
    </w:p>
    <w:p w:rsidR="00F245A0" w:rsidRPr="006E2B96" w:rsidRDefault="00670AD2" w:rsidP="00525E72">
      <w:pPr>
        <w:spacing w:before="240"/>
        <w:rPr>
          <w:sz w:val="32"/>
          <w:szCs w:val="32"/>
        </w:rPr>
      </w:pPr>
      <w:r w:rsidRPr="006E2B96">
        <w:rPr>
          <w:sz w:val="32"/>
          <w:szCs w:val="32"/>
        </w:rPr>
        <w:t xml:space="preserve">Yatağı, </w:t>
      </w:r>
      <w:proofErr w:type="spellStart"/>
      <w:r w:rsidRPr="006E2B96">
        <w:rPr>
          <w:sz w:val="32"/>
          <w:szCs w:val="32"/>
        </w:rPr>
        <w:t>Ulytau</w:t>
      </w:r>
      <w:proofErr w:type="spellEnd"/>
      <w:r w:rsidRPr="006E2B96">
        <w:rPr>
          <w:sz w:val="32"/>
          <w:szCs w:val="32"/>
        </w:rPr>
        <w:t xml:space="preserve"> </w:t>
      </w:r>
      <w:proofErr w:type="spellStart"/>
      <w:r w:rsidRPr="006E2B96">
        <w:rPr>
          <w:sz w:val="32"/>
          <w:szCs w:val="32"/>
        </w:rPr>
        <w:t>antiklinoryumun</w:t>
      </w:r>
      <w:proofErr w:type="spellEnd"/>
      <w:r w:rsidRPr="006E2B96">
        <w:rPr>
          <w:sz w:val="32"/>
          <w:szCs w:val="32"/>
        </w:rPr>
        <w:t xml:space="preserve"> kuzey yarısının güney kesiminde yer almaktadır.</w:t>
      </w:r>
    </w:p>
    <w:p w:rsidR="00CC5B5D" w:rsidRPr="006E2B96" w:rsidRDefault="00780078" w:rsidP="00780078">
      <w:pPr>
        <w:spacing w:before="240"/>
        <w:rPr>
          <w:sz w:val="32"/>
          <w:szCs w:val="32"/>
        </w:rPr>
      </w:pPr>
      <w:r w:rsidRPr="006E2B96">
        <w:rPr>
          <w:sz w:val="32"/>
          <w:szCs w:val="32"/>
        </w:rPr>
        <w:t xml:space="preserve">Jeolojik yapıya alt </w:t>
      </w:r>
      <w:proofErr w:type="spellStart"/>
      <w:r w:rsidRPr="006E2B96">
        <w:rPr>
          <w:sz w:val="32"/>
          <w:szCs w:val="32"/>
        </w:rPr>
        <w:t>Proterozoik</w:t>
      </w:r>
      <w:proofErr w:type="spellEnd"/>
      <w:r w:rsidRPr="006E2B96">
        <w:rPr>
          <w:sz w:val="32"/>
          <w:szCs w:val="32"/>
        </w:rPr>
        <w:t xml:space="preserve"> </w:t>
      </w:r>
      <w:proofErr w:type="spellStart"/>
      <w:r w:rsidRPr="006E2B96">
        <w:rPr>
          <w:sz w:val="32"/>
          <w:szCs w:val="32"/>
        </w:rPr>
        <w:t>metatamorfik</w:t>
      </w:r>
      <w:proofErr w:type="spellEnd"/>
      <w:r w:rsidRPr="006E2B96">
        <w:rPr>
          <w:sz w:val="32"/>
          <w:szCs w:val="32"/>
        </w:rPr>
        <w:t xml:space="preserve"> oluşumlar, orta-üst </w:t>
      </w:r>
      <w:proofErr w:type="spellStart"/>
      <w:r w:rsidRPr="006E2B96">
        <w:rPr>
          <w:sz w:val="32"/>
          <w:szCs w:val="32"/>
        </w:rPr>
        <w:t>devonianın</w:t>
      </w:r>
      <w:proofErr w:type="spellEnd"/>
      <w:r w:rsidRPr="006E2B96">
        <w:rPr>
          <w:sz w:val="32"/>
          <w:szCs w:val="32"/>
        </w:rPr>
        <w:t xml:space="preserve"> </w:t>
      </w:r>
      <w:proofErr w:type="spellStart"/>
      <w:r w:rsidRPr="006E2B96">
        <w:rPr>
          <w:sz w:val="32"/>
          <w:szCs w:val="32"/>
        </w:rPr>
        <w:t>volkanojenik</w:t>
      </w:r>
      <w:proofErr w:type="spellEnd"/>
      <w:r w:rsidRPr="006E2B96">
        <w:rPr>
          <w:sz w:val="32"/>
          <w:szCs w:val="32"/>
        </w:rPr>
        <w:t>-</w:t>
      </w:r>
      <w:proofErr w:type="spellStart"/>
      <w:r w:rsidRPr="006E2B96">
        <w:rPr>
          <w:sz w:val="32"/>
          <w:szCs w:val="32"/>
        </w:rPr>
        <w:t>terragenik</w:t>
      </w:r>
      <w:proofErr w:type="spellEnd"/>
      <w:r w:rsidRPr="006E2B96">
        <w:rPr>
          <w:sz w:val="32"/>
          <w:szCs w:val="32"/>
        </w:rPr>
        <w:t xml:space="preserve"> </w:t>
      </w:r>
      <w:proofErr w:type="gramStart"/>
      <w:r w:rsidRPr="006E2B96">
        <w:rPr>
          <w:sz w:val="32"/>
          <w:szCs w:val="32"/>
        </w:rPr>
        <w:t>kompleksi</w:t>
      </w:r>
      <w:proofErr w:type="gramEnd"/>
      <w:r w:rsidRPr="006E2B96">
        <w:rPr>
          <w:sz w:val="32"/>
          <w:szCs w:val="32"/>
        </w:rPr>
        <w:t xml:space="preserve">, </w:t>
      </w:r>
      <w:proofErr w:type="spellStart"/>
      <w:r w:rsidRPr="006E2B96">
        <w:rPr>
          <w:sz w:val="32"/>
          <w:szCs w:val="32"/>
        </w:rPr>
        <w:t>Mesozoik</w:t>
      </w:r>
      <w:proofErr w:type="spellEnd"/>
      <w:r w:rsidRPr="006E2B96">
        <w:rPr>
          <w:sz w:val="32"/>
          <w:szCs w:val="32"/>
        </w:rPr>
        <w:t xml:space="preserve"> ve Senozoik'in gevşek kompleksi</w:t>
      </w:r>
      <w:r w:rsidR="00CC5B5D" w:rsidRPr="006E2B96">
        <w:rPr>
          <w:sz w:val="32"/>
          <w:szCs w:val="32"/>
        </w:rPr>
        <w:t xml:space="preserve"> katılmaktadır.</w:t>
      </w:r>
    </w:p>
    <w:p w:rsidR="00780078" w:rsidRPr="006E2B96" w:rsidRDefault="00780078" w:rsidP="00780078">
      <w:pPr>
        <w:spacing w:before="240"/>
        <w:rPr>
          <w:sz w:val="32"/>
          <w:szCs w:val="32"/>
        </w:rPr>
      </w:pPr>
      <w:proofErr w:type="spellStart"/>
      <w:r w:rsidRPr="006E2B96">
        <w:rPr>
          <w:sz w:val="32"/>
          <w:szCs w:val="32"/>
        </w:rPr>
        <w:t>İntruziv</w:t>
      </w:r>
      <w:proofErr w:type="spellEnd"/>
      <w:r w:rsidRPr="006E2B96">
        <w:rPr>
          <w:sz w:val="32"/>
          <w:szCs w:val="32"/>
        </w:rPr>
        <w:t xml:space="preserve"> oluşumlar, </w:t>
      </w:r>
      <w:r w:rsidR="006C7C0F" w:rsidRPr="006E2B96">
        <w:rPr>
          <w:sz w:val="32"/>
          <w:szCs w:val="32"/>
        </w:rPr>
        <w:t xml:space="preserve">orta </w:t>
      </w:r>
      <w:proofErr w:type="spellStart"/>
      <w:r w:rsidR="006C7C0F" w:rsidRPr="006E2B96">
        <w:rPr>
          <w:sz w:val="32"/>
          <w:szCs w:val="32"/>
        </w:rPr>
        <w:t>ordovik</w:t>
      </w:r>
      <w:proofErr w:type="spellEnd"/>
      <w:r w:rsidR="006C7C0F" w:rsidRPr="006E2B96">
        <w:rPr>
          <w:sz w:val="32"/>
          <w:szCs w:val="32"/>
        </w:rPr>
        <w:t xml:space="preserve"> </w:t>
      </w:r>
      <w:proofErr w:type="spellStart"/>
      <w:r w:rsidR="006C7C0F" w:rsidRPr="006E2B96">
        <w:rPr>
          <w:sz w:val="32"/>
          <w:szCs w:val="32"/>
        </w:rPr>
        <w:t>Karaturgai</w:t>
      </w:r>
      <w:proofErr w:type="spellEnd"/>
      <w:r w:rsidR="006C7C0F" w:rsidRPr="006E2B96">
        <w:rPr>
          <w:sz w:val="32"/>
          <w:szCs w:val="32"/>
        </w:rPr>
        <w:t xml:space="preserve"> </w:t>
      </w:r>
      <w:proofErr w:type="spellStart"/>
      <w:r w:rsidR="006C7C0F" w:rsidRPr="006E2B96">
        <w:rPr>
          <w:sz w:val="32"/>
          <w:szCs w:val="32"/>
        </w:rPr>
        <w:t>diabase</w:t>
      </w:r>
      <w:proofErr w:type="spellEnd"/>
      <w:r w:rsidR="006C7C0F" w:rsidRPr="006E2B96">
        <w:rPr>
          <w:sz w:val="32"/>
          <w:szCs w:val="32"/>
        </w:rPr>
        <w:t xml:space="preserve">-peridotit </w:t>
      </w:r>
      <w:proofErr w:type="gramStart"/>
      <w:r w:rsidR="006C7C0F" w:rsidRPr="006E2B96">
        <w:rPr>
          <w:sz w:val="32"/>
          <w:szCs w:val="32"/>
        </w:rPr>
        <w:t>kompleksinin</w:t>
      </w:r>
      <w:proofErr w:type="gramEnd"/>
      <w:r w:rsidR="006C7C0F" w:rsidRPr="006E2B96">
        <w:rPr>
          <w:sz w:val="32"/>
          <w:szCs w:val="32"/>
        </w:rPr>
        <w:t xml:space="preserve"> </w:t>
      </w:r>
      <w:proofErr w:type="spellStart"/>
      <w:r w:rsidRPr="006E2B96">
        <w:rPr>
          <w:sz w:val="32"/>
          <w:szCs w:val="32"/>
        </w:rPr>
        <w:t>Ak</w:t>
      </w:r>
      <w:r w:rsidR="006C7C0F" w:rsidRPr="006E2B96">
        <w:rPr>
          <w:sz w:val="32"/>
          <w:szCs w:val="32"/>
        </w:rPr>
        <w:t>j</w:t>
      </w:r>
      <w:r w:rsidRPr="006E2B96">
        <w:rPr>
          <w:sz w:val="32"/>
          <w:szCs w:val="32"/>
        </w:rPr>
        <w:t>al</w:t>
      </w:r>
      <w:proofErr w:type="spellEnd"/>
      <w:r w:rsidRPr="006E2B96">
        <w:rPr>
          <w:sz w:val="32"/>
          <w:szCs w:val="32"/>
        </w:rPr>
        <w:t xml:space="preserve"> </w:t>
      </w:r>
      <w:proofErr w:type="spellStart"/>
      <w:r w:rsidRPr="006E2B96">
        <w:rPr>
          <w:sz w:val="32"/>
          <w:szCs w:val="32"/>
        </w:rPr>
        <w:t>ultrabazik</w:t>
      </w:r>
      <w:proofErr w:type="spellEnd"/>
      <w:r w:rsidRPr="006E2B96">
        <w:rPr>
          <w:sz w:val="32"/>
          <w:szCs w:val="32"/>
        </w:rPr>
        <w:t xml:space="preserve"> masifinin kayalarıyla</w:t>
      </w:r>
      <w:r w:rsidR="006C7C0F" w:rsidRPr="006E2B96">
        <w:rPr>
          <w:sz w:val="32"/>
          <w:szCs w:val="32"/>
        </w:rPr>
        <w:t xml:space="preserve"> sunulmaktadır</w:t>
      </w:r>
      <w:r w:rsidRPr="006E2B96">
        <w:rPr>
          <w:sz w:val="32"/>
          <w:szCs w:val="32"/>
        </w:rPr>
        <w:t>.</w:t>
      </w:r>
    </w:p>
    <w:p w:rsidR="006C7C0F" w:rsidRPr="006E2B96" w:rsidRDefault="006C7C0F" w:rsidP="006C7C0F">
      <w:pPr>
        <w:spacing w:before="240"/>
        <w:rPr>
          <w:sz w:val="32"/>
          <w:szCs w:val="32"/>
        </w:rPr>
      </w:pPr>
      <w:r w:rsidRPr="006E2B96">
        <w:rPr>
          <w:sz w:val="32"/>
          <w:szCs w:val="32"/>
        </w:rPr>
        <w:t>Taşların rengi sarımsı yeşil, zeytin yeşili, bataklık yeşili, koyu yeşiledir.</w:t>
      </w:r>
      <w:r w:rsidR="00B35622" w:rsidRPr="006E2B96">
        <w:rPr>
          <w:sz w:val="32"/>
          <w:szCs w:val="32"/>
        </w:rPr>
        <w:t xml:space="preserve"> Çalışılan tüm numuneler güzel bir lekeli doku desenine sahiptir, numunelerde tek </w:t>
      </w:r>
      <w:proofErr w:type="spellStart"/>
      <w:r w:rsidR="00B35622" w:rsidRPr="006E2B96">
        <w:rPr>
          <w:sz w:val="32"/>
          <w:szCs w:val="32"/>
        </w:rPr>
        <w:t>tek</w:t>
      </w:r>
      <w:proofErr w:type="spellEnd"/>
      <w:r w:rsidR="00B35622" w:rsidRPr="006E2B96">
        <w:rPr>
          <w:sz w:val="32"/>
          <w:szCs w:val="32"/>
        </w:rPr>
        <w:t xml:space="preserve"> daha açık renkli hücreler 1 cm kalınlığa kadar parlamaktadır.</w:t>
      </w:r>
    </w:p>
    <w:p w:rsidR="00B35622" w:rsidRPr="006E2B96" w:rsidRDefault="00B35622" w:rsidP="006C7C0F">
      <w:pPr>
        <w:spacing w:before="240"/>
        <w:rPr>
          <w:sz w:val="32"/>
          <w:szCs w:val="32"/>
        </w:rPr>
      </w:pPr>
      <w:r w:rsidRPr="006E2B96">
        <w:rPr>
          <w:sz w:val="32"/>
          <w:szCs w:val="32"/>
        </w:rPr>
        <w:t>Jeolojik araştırma sırasında, 31 m derinlikte bir yeşim lens açıldı.</w:t>
      </w:r>
    </w:p>
    <w:p w:rsidR="00B35622" w:rsidRPr="006E2B96" w:rsidRDefault="00B35622" w:rsidP="006C7C0F">
      <w:pPr>
        <w:spacing w:before="240"/>
        <w:rPr>
          <w:sz w:val="32"/>
          <w:szCs w:val="32"/>
        </w:rPr>
      </w:pPr>
      <w:r w:rsidRPr="006E2B96">
        <w:rPr>
          <w:sz w:val="32"/>
          <w:szCs w:val="32"/>
        </w:rPr>
        <w:t xml:space="preserve">Kuru halde basınç dayanımı </w:t>
      </w:r>
      <w:proofErr w:type="gramStart"/>
      <w:r w:rsidRPr="006E2B96">
        <w:rPr>
          <w:sz w:val="32"/>
          <w:szCs w:val="32"/>
        </w:rPr>
        <w:t>128.9</w:t>
      </w:r>
      <w:proofErr w:type="gramEnd"/>
      <w:r w:rsidRPr="006E2B96">
        <w:rPr>
          <w:sz w:val="32"/>
          <w:szCs w:val="32"/>
        </w:rPr>
        <w:t xml:space="preserve"> ila 131.4 MPA; suya doymuş durumda - 118.9 ila 121.8 MPA. Kayaların bükülme mukavemeti 72,9 ila 81 MPA arasında değişmektedir. Aşındırıcılık </w:t>
      </w:r>
      <w:proofErr w:type="gramStart"/>
      <w:r w:rsidRPr="006E2B96">
        <w:rPr>
          <w:sz w:val="32"/>
          <w:szCs w:val="32"/>
        </w:rPr>
        <w:t>ile,</w:t>
      </w:r>
      <w:proofErr w:type="gramEnd"/>
      <w:r w:rsidRPr="006E2B96">
        <w:rPr>
          <w:sz w:val="32"/>
          <w:szCs w:val="32"/>
        </w:rPr>
        <w:t xml:space="preserve"> kayalar IV. Sınıfa aittir - orta derecede aşındırıcı; </w:t>
      </w:r>
      <w:r w:rsidR="006E2B96" w:rsidRPr="006E2B96">
        <w:rPr>
          <w:sz w:val="32"/>
          <w:szCs w:val="32"/>
        </w:rPr>
        <w:t xml:space="preserve">sağlamlığı, </w:t>
      </w:r>
      <w:proofErr w:type="spellStart"/>
      <w:r w:rsidRPr="006E2B96">
        <w:rPr>
          <w:sz w:val="32"/>
          <w:szCs w:val="32"/>
        </w:rPr>
        <w:t>Protodyakonov</w:t>
      </w:r>
      <w:proofErr w:type="spellEnd"/>
      <w:r w:rsidRPr="006E2B96">
        <w:rPr>
          <w:sz w:val="32"/>
          <w:szCs w:val="32"/>
        </w:rPr>
        <w:t xml:space="preserve"> </w:t>
      </w:r>
      <w:r w:rsidR="006E2B96" w:rsidRPr="006E2B96">
        <w:rPr>
          <w:sz w:val="32"/>
          <w:szCs w:val="32"/>
        </w:rPr>
        <w:t xml:space="preserve">sınıflandırmasına göre, </w:t>
      </w:r>
      <w:r w:rsidRPr="006E2B96">
        <w:rPr>
          <w:sz w:val="32"/>
          <w:szCs w:val="32"/>
        </w:rPr>
        <w:t xml:space="preserve">- II kategori - çok güçlü </w:t>
      </w:r>
      <w:r w:rsidR="006E2B96" w:rsidRPr="006E2B96">
        <w:rPr>
          <w:sz w:val="32"/>
          <w:szCs w:val="32"/>
        </w:rPr>
        <w:t>kaya</w:t>
      </w:r>
      <w:r w:rsidRPr="006E2B96">
        <w:rPr>
          <w:sz w:val="32"/>
          <w:szCs w:val="32"/>
        </w:rPr>
        <w:t>lar.</w:t>
      </w:r>
    </w:p>
    <w:p w:rsidR="0056351D" w:rsidRDefault="006E2B96" w:rsidP="0056351D">
      <w:pPr>
        <w:spacing w:before="240"/>
        <w:rPr>
          <w:sz w:val="32"/>
          <w:szCs w:val="32"/>
        </w:rPr>
      </w:pPr>
      <w:r w:rsidRPr="006E2B96">
        <w:rPr>
          <w:sz w:val="32"/>
          <w:szCs w:val="32"/>
        </w:rPr>
        <w:t>OST - 41.128-77'e</w:t>
      </w:r>
      <w:r w:rsidR="0056351D">
        <w:rPr>
          <w:sz w:val="32"/>
          <w:szCs w:val="32"/>
        </w:rPr>
        <w:t xml:space="preserve"> </w:t>
      </w:r>
      <w:r w:rsidR="0056351D" w:rsidRPr="0056351D">
        <w:rPr>
          <w:sz w:val="32"/>
          <w:szCs w:val="32"/>
        </w:rPr>
        <w:t>bazında</w:t>
      </w:r>
      <w:r>
        <w:rPr>
          <w:sz w:val="32"/>
          <w:szCs w:val="32"/>
        </w:rPr>
        <w:t>,</w:t>
      </w:r>
      <w:r w:rsidRPr="006E2B96">
        <w:rPr>
          <w:sz w:val="32"/>
          <w:szCs w:val="32"/>
        </w:rPr>
        <w:t xml:space="preserve"> benekli yeşim, yüksek kalitel</w:t>
      </w:r>
      <w:r w:rsidR="0056351D">
        <w:rPr>
          <w:sz w:val="32"/>
          <w:szCs w:val="32"/>
        </w:rPr>
        <w:t>i bir ticari taş çıktısına göre</w:t>
      </w:r>
      <w:r w:rsidRPr="006E2B96">
        <w:rPr>
          <w:sz w:val="32"/>
          <w:szCs w:val="32"/>
        </w:rPr>
        <w:t xml:space="preserve"> I</w:t>
      </w:r>
      <w:r w:rsidR="0056351D">
        <w:rPr>
          <w:sz w:val="32"/>
          <w:szCs w:val="32"/>
        </w:rPr>
        <w:t>.</w:t>
      </w:r>
      <w:r w:rsidRPr="006E2B96">
        <w:rPr>
          <w:sz w:val="32"/>
          <w:szCs w:val="32"/>
        </w:rPr>
        <w:t xml:space="preserve"> sınıfına, dekoratif elemanlara göre </w:t>
      </w:r>
      <w:r w:rsidR="0056351D">
        <w:rPr>
          <w:sz w:val="32"/>
          <w:szCs w:val="32"/>
        </w:rPr>
        <w:t>–</w:t>
      </w:r>
      <w:r w:rsidRPr="006E2B96">
        <w:rPr>
          <w:sz w:val="32"/>
          <w:szCs w:val="32"/>
        </w:rPr>
        <w:t xml:space="preserve"> II</w:t>
      </w:r>
      <w:r w:rsidR="0056351D">
        <w:rPr>
          <w:sz w:val="32"/>
          <w:szCs w:val="32"/>
        </w:rPr>
        <w:t>.</w:t>
      </w:r>
      <w:r w:rsidRPr="006E2B96">
        <w:rPr>
          <w:sz w:val="32"/>
          <w:szCs w:val="32"/>
        </w:rPr>
        <w:t xml:space="preserve"> sınıfına, dekoratif, mücevher taşlarının endüstriyel sınıflamasına göre </w:t>
      </w:r>
      <w:r w:rsidR="0056351D">
        <w:rPr>
          <w:sz w:val="32"/>
          <w:szCs w:val="32"/>
        </w:rPr>
        <w:t>–</w:t>
      </w:r>
      <w:r>
        <w:rPr>
          <w:sz w:val="32"/>
          <w:szCs w:val="32"/>
        </w:rPr>
        <w:t xml:space="preserve"> </w:t>
      </w:r>
      <w:r w:rsidRPr="006E2B96">
        <w:rPr>
          <w:sz w:val="32"/>
          <w:szCs w:val="32"/>
        </w:rPr>
        <w:t>tip II</w:t>
      </w:r>
      <w:proofErr w:type="gramStart"/>
      <w:r w:rsidR="0056351D">
        <w:rPr>
          <w:sz w:val="32"/>
          <w:szCs w:val="32"/>
        </w:rPr>
        <w:t>.</w:t>
      </w:r>
      <w:r>
        <w:rPr>
          <w:sz w:val="32"/>
          <w:szCs w:val="32"/>
        </w:rPr>
        <w:t>,</w:t>
      </w:r>
      <w:proofErr w:type="gramEnd"/>
      <w:r w:rsidRPr="006E2B96">
        <w:rPr>
          <w:sz w:val="32"/>
          <w:szCs w:val="32"/>
        </w:rPr>
        <w:t xml:space="preserve"> mücevher ve süs taşları</w:t>
      </w:r>
      <w:r>
        <w:rPr>
          <w:sz w:val="32"/>
          <w:szCs w:val="32"/>
        </w:rPr>
        <w:t xml:space="preserve">na </w:t>
      </w:r>
      <w:r w:rsidRPr="006E2B96">
        <w:rPr>
          <w:sz w:val="32"/>
          <w:szCs w:val="32"/>
        </w:rPr>
        <w:t>aittir</w:t>
      </w:r>
      <w:r>
        <w:rPr>
          <w:sz w:val="32"/>
          <w:szCs w:val="32"/>
        </w:rPr>
        <w:t>.</w:t>
      </w:r>
      <w:r w:rsidR="0056351D">
        <w:rPr>
          <w:sz w:val="32"/>
          <w:szCs w:val="32"/>
        </w:rPr>
        <w:br w:type="page"/>
      </w:r>
    </w:p>
    <w:p w:rsidR="0056351D" w:rsidRPr="0056351D" w:rsidRDefault="0056351D" w:rsidP="0056351D">
      <w:pPr>
        <w:pStyle w:val="ListeParagraf"/>
        <w:numPr>
          <w:ilvl w:val="0"/>
          <w:numId w:val="8"/>
        </w:numPr>
        <w:spacing w:before="240"/>
        <w:rPr>
          <w:sz w:val="56"/>
          <w:szCs w:val="56"/>
          <w:lang w:val="ru-RU"/>
        </w:rPr>
      </w:pPr>
      <w:r w:rsidRPr="0056351D">
        <w:rPr>
          <w:sz w:val="56"/>
          <w:szCs w:val="56"/>
          <w:lang w:val="ru-RU"/>
        </w:rPr>
        <w:lastRenderedPageBreak/>
        <w:t>Ak</w:t>
      </w:r>
      <w:r w:rsidRPr="0056351D">
        <w:rPr>
          <w:sz w:val="56"/>
          <w:szCs w:val="56"/>
        </w:rPr>
        <w:t>j</w:t>
      </w:r>
      <w:r w:rsidRPr="0056351D">
        <w:rPr>
          <w:sz w:val="56"/>
          <w:szCs w:val="56"/>
          <w:lang w:val="ru-RU"/>
        </w:rPr>
        <w:t xml:space="preserve">al </w:t>
      </w:r>
      <w:r w:rsidRPr="0056351D">
        <w:rPr>
          <w:sz w:val="56"/>
          <w:szCs w:val="56"/>
        </w:rPr>
        <w:t>yeşim benekli</w:t>
      </w:r>
      <w:r w:rsidRPr="0056351D">
        <w:rPr>
          <w:sz w:val="56"/>
          <w:szCs w:val="56"/>
          <w:lang w:val="ru-RU"/>
        </w:rPr>
        <w:t xml:space="preserve"> yatağı</w:t>
      </w:r>
    </w:p>
    <w:p w:rsidR="006E2B96" w:rsidRDefault="0056351D" w:rsidP="006C7C0F">
      <w:pPr>
        <w:spacing w:before="240"/>
        <w:rPr>
          <w:sz w:val="32"/>
          <w:szCs w:val="32"/>
        </w:rPr>
      </w:pPr>
      <w:r w:rsidRPr="0056351D">
        <w:rPr>
          <w:sz w:val="32"/>
          <w:szCs w:val="32"/>
        </w:rPr>
        <w:t xml:space="preserve">Jeolojik tahsisat alanı 23,9 </w:t>
      </w:r>
      <w:r>
        <w:rPr>
          <w:sz w:val="32"/>
          <w:szCs w:val="32"/>
        </w:rPr>
        <w:t>kilo</w:t>
      </w:r>
      <w:r w:rsidRPr="0056351D">
        <w:rPr>
          <w:sz w:val="32"/>
          <w:szCs w:val="32"/>
        </w:rPr>
        <w:t>metrekaredir.</w:t>
      </w:r>
    </w:p>
    <w:p w:rsidR="0056351D" w:rsidRPr="0056351D" w:rsidRDefault="0056351D" w:rsidP="0056351D">
      <w:pPr>
        <w:spacing w:before="240"/>
        <w:rPr>
          <w:sz w:val="32"/>
          <w:szCs w:val="32"/>
        </w:rPr>
      </w:pPr>
      <w:r>
        <w:rPr>
          <w:sz w:val="32"/>
          <w:szCs w:val="32"/>
        </w:rPr>
        <w:t>Yatak</w:t>
      </w:r>
      <w:r w:rsidRPr="0056351D">
        <w:rPr>
          <w:sz w:val="32"/>
          <w:szCs w:val="32"/>
        </w:rPr>
        <w:t xml:space="preserve"> 49 cevher kuruluşundan oluşmaktadır. 4 cevher kuruluşunda araştırmalar yapıldı ve </w:t>
      </w:r>
      <w:r>
        <w:rPr>
          <w:sz w:val="32"/>
          <w:szCs w:val="32"/>
        </w:rPr>
        <w:t>benekli yeşim</w:t>
      </w:r>
      <w:r w:rsidRPr="0056351D">
        <w:rPr>
          <w:sz w:val="32"/>
          <w:szCs w:val="32"/>
        </w:rPr>
        <w:t xml:space="preserve"> rezervleri Kazakistan Cumhuriyeti Jeoloji Komitesi tarafından:</w:t>
      </w:r>
    </w:p>
    <w:p w:rsidR="0056351D" w:rsidRPr="0056351D" w:rsidRDefault="0056351D" w:rsidP="0056351D">
      <w:pPr>
        <w:spacing w:before="240"/>
        <w:rPr>
          <w:sz w:val="32"/>
          <w:szCs w:val="32"/>
        </w:rPr>
      </w:pPr>
      <w:r>
        <w:rPr>
          <w:sz w:val="32"/>
          <w:szCs w:val="32"/>
        </w:rPr>
        <w:t>C1</w:t>
      </w:r>
      <w:r w:rsidRPr="0056351D">
        <w:rPr>
          <w:sz w:val="32"/>
          <w:szCs w:val="32"/>
        </w:rPr>
        <w:t xml:space="preserve"> kategori</w:t>
      </w:r>
      <w:r>
        <w:rPr>
          <w:sz w:val="32"/>
          <w:szCs w:val="32"/>
        </w:rPr>
        <w:t>sinde</w:t>
      </w:r>
      <w:r w:rsidRPr="0056351D">
        <w:rPr>
          <w:sz w:val="32"/>
          <w:szCs w:val="32"/>
        </w:rPr>
        <w:t xml:space="preserve"> 281.145.7 ton;</w:t>
      </w:r>
    </w:p>
    <w:p w:rsidR="0056351D" w:rsidRDefault="0056351D" w:rsidP="0056351D">
      <w:pPr>
        <w:spacing w:before="240"/>
        <w:rPr>
          <w:sz w:val="32"/>
          <w:szCs w:val="32"/>
        </w:rPr>
      </w:pPr>
      <w:r w:rsidRPr="0056351D">
        <w:rPr>
          <w:sz w:val="32"/>
          <w:szCs w:val="32"/>
        </w:rPr>
        <w:t xml:space="preserve">С2 kategorisinde 297 631,5 ton </w:t>
      </w:r>
      <w:r>
        <w:rPr>
          <w:sz w:val="32"/>
          <w:szCs w:val="32"/>
        </w:rPr>
        <w:t>büyüklüğünde</w:t>
      </w:r>
      <w:r w:rsidRPr="0056351D">
        <w:rPr>
          <w:sz w:val="32"/>
          <w:szCs w:val="32"/>
        </w:rPr>
        <w:t xml:space="preserve"> onaylandı.</w:t>
      </w:r>
    </w:p>
    <w:p w:rsidR="00646A31" w:rsidRDefault="008D1A71" w:rsidP="0056351D">
      <w:pPr>
        <w:spacing w:before="240"/>
        <w:rPr>
          <w:sz w:val="32"/>
          <w:szCs w:val="32"/>
        </w:rPr>
      </w:pPr>
      <w:r>
        <w:rPr>
          <w:sz w:val="32"/>
          <w:szCs w:val="32"/>
        </w:rPr>
        <w:t>R</w:t>
      </w:r>
      <w:r w:rsidRPr="0056351D">
        <w:rPr>
          <w:sz w:val="32"/>
          <w:szCs w:val="32"/>
        </w:rPr>
        <w:t>ezerv</w:t>
      </w:r>
      <w:r>
        <w:rPr>
          <w:sz w:val="32"/>
          <w:szCs w:val="32"/>
        </w:rPr>
        <w:t>deki</w:t>
      </w:r>
      <w:r w:rsidRPr="0056351D">
        <w:rPr>
          <w:sz w:val="32"/>
          <w:szCs w:val="32"/>
        </w:rPr>
        <w:t xml:space="preserve"> 45 arazilerde araştırma yaparak</w:t>
      </w:r>
      <w:r>
        <w:rPr>
          <w:sz w:val="32"/>
          <w:szCs w:val="32"/>
        </w:rPr>
        <w:t>,</w:t>
      </w:r>
      <w:r w:rsidRPr="0056351D">
        <w:rPr>
          <w:sz w:val="32"/>
          <w:szCs w:val="32"/>
        </w:rPr>
        <w:t xml:space="preserve"> </w:t>
      </w:r>
      <w:r>
        <w:rPr>
          <w:sz w:val="32"/>
          <w:szCs w:val="32"/>
        </w:rPr>
        <w:t>arzın</w:t>
      </w:r>
      <w:r w:rsidR="0056351D" w:rsidRPr="0056351D">
        <w:rPr>
          <w:sz w:val="32"/>
          <w:szCs w:val="32"/>
        </w:rPr>
        <w:t xml:space="preserve"> artması ihtimali var</w:t>
      </w:r>
      <w:r>
        <w:rPr>
          <w:sz w:val="32"/>
          <w:szCs w:val="32"/>
        </w:rPr>
        <w:t>.</w:t>
      </w:r>
    </w:p>
    <w:p w:rsidR="00646A31" w:rsidRDefault="00646A31">
      <w:pPr>
        <w:rPr>
          <w:sz w:val="32"/>
          <w:szCs w:val="32"/>
        </w:rPr>
      </w:pPr>
      <w:r>
        <w:rPr>
          <w:sz w:val="32"/>
          <w:szCs w:val="32"/>
        </w:rPr>
        <w:br w:type="page"/>
      </w:r>
    </w:p>
    <w:p w:rsidR="00646A31" w:rsidRPr="0056351D" w:rsidRDefault="00646A31" w:rsidP="00646A31">
      <w:pPr>
        <w:pStyle w:val="ListeParagraf"/>
        <w:numPr>
          <w:ilvl w:val="0"/>
          <w:numId w:val="9"/>
        </w:numPr>
        <w:spacing w:before="240"/>
        <w:rPr>
          <w:sz w:val="56"/>
          <w:szCs w:val="56"/>
          <w:lang w:val="ru-RU"/>
        </w:rPr>
      </w:pPr>
      <w:r w:rsidRPr="0056351D">
        <w:rPr>
          <w:sz w:val="56"/>
          <w:szCs w:val="56"/>
          <w:lang w:val="ru-RU"/>
        </w:rPr>
        <w:lastRenderedPageBreak/>
        <w:t>Ak</w:t>
      </w:r>
      <w:r w:rsidRPr="0056351D">
        <w:rPr>
          <w:sz w:val="56"/>
          <w:szCs w:val="56"/>
        </w:rPr>
        <w:t>j</w:t>
      </w:r>
      <w:r w:rsidRPr="0056351D">
        <w:rPr>
          <w:sz w:val="56"/>
          <w:szCs w:val="56"/>
          <w:lang w:val="ru-RU"/>
        </w:rPr>
        <w:t xml:space="preserve">al </w:t>
      </w:r>
      <w:r w:rsidRPr="0056351D">
        <w:rPr>
          <w:sz w:val="56"/>
          <w:szCs w:val="56"/>
        </w:rPr>
        <w:t>yeşim benekli</w:t>
      </w:r>
      <w:r w:rsidRPr="0056351D">
        <w:rPr>
          <w:sz w:val="56"/>
          <w:szCs w:val="56"/>
          <w:lang w:val="ru-RU"/>
        </w:rPr>
        <w:t xml:space="preserve"> yatağı</w:t>
      </w:r>
    </w:p>
    <w:p w:rsidR="0056351D" w:rsidRPr="0056351D" w:rsidRDefault="0056351D" w:rsidP="0056351D">
      <w:pPr>
        <w:spacing w:before="240"/>
        <w:rPr>
          <w:sz w:val="32"/>
          <w:szCs w:val="32"/>
        </w:rPr>
      </w:pPr>
    </w:p>
    <w:p w:rsidR="0056351D" w:rsidRDefault="00646A31" w:rsidP="0056351D">
      <w:pPr>
        <w:spacing w:before="240"/>
        <w:rPr>
          <w:sz w:val="32"/>
          <w:szCs w:val="32"/>
        </w:rPr>
      </w:pPr>
      <w:r w:rsidRPr="00646A31">
        <w:rPr>
          <w:sz w:val="32"/>
          <w:szCs w:val="32"/>
        </w:rPr>
        <w:t xml:space="preserve">Ak-TAS SK </w:t>
      </w:r>
      <w:r>
        <w:rPr>
          <w:sz w:val="32"/>
          <w:szCs w:val="32"/>
        </w:rPr>
        <w:t>TOO</w:t>
      </w:r>
      <w:r w:rsidRPr="00646A31">
        <w:rPr>
          <w:sz w:val="32"/>
          <w:szCs w:val="32"/>
        </w:rPr>
        <w:t>, alanın geliştirilmesi için tüm izinlere sahiptir.</w:t>
      </w:r>
    </w:p>
    <w:p w:rsidR="00235A3B" w:rsidRPr="00235A3B" w:rsidRDefault="00235A3B" w:rsidP="00235A3B">
      <w:pPr>
        <w:spacing w:before="240"/>
        <w:rPr>
          <w:sz w:val="32"/>
          <w:szCs w:val="32"/>
        </w:rPr>
      </w:pPr>
      <w:r w:rsidRPr="00235A3B">
        <w:rPr>
          <w:sz w:val="32"/>
          <w:szCs w:val="32"/>
        </w:rPr>
        <w:t xml:space="preserve">Toprak altı kullanım amacı </w:t>
      </w:r>
      <w:proofErr w:type="spellStart"/>
      <w:r w:rsidRPr="00235A3B">
        <w:rPr>
          <w:sz w:val="32"/>
          <w:szCs w:val="32"/>
        </w:rPr>
        <w:t>Kostanay</w:t>
      </w:r>
      <w:proofErr w:type="spellEnd"/>
      <w:r w:rsidRPr="00235A3B">
        <w:rPr>
          <w:sz w:val="32"/>
          <w:szCs w:val="32"/>
        </w:rPr>
        <w:t xml:space="preserve"> bölgesindeki </w:t>
      </w:r>
      <w:proofErr w:type="spellStart"/>
      <w:r w:rsidRPr="00235A3B">
        <w:rPr>
          <w:sz w:val="32"/>
          <w:szCs w:val="32"/>
        </w:rPr>
        <w:t>Arkalik</w:t>
      </w:r>
      <w:proofErr w:type="spellEnd"/>
      <w:r w:rsidRPr="00235A3B">
        <w:rPr>
          <w:sz w:val="32"/>
          <w:szCs w:val="32"/>
        </w:rPr>
        <w:t xml:space="preserve"> kentinin topraklarındadır.</w:t>
      </w:r>
    </w:p>
    <w:p w:rsidR="00646A31" w:rsidRPr="0056351D" w:rsidRDefault="00235A3B" w:rsidP="00235A3B">
      <w:pPr>
        <w:spacing w:before="240"/>
        <w:rPr>
          <w:sz w:val="32"/>
          <w:szCs w:val="32"/>
        </w:rPr>
      </w:pPr>
      <w:r w:rsidRPr="00235A3B">
        <w:rPr>
          <w:sz w:val="32"/>
          <w:szCs w:val="32"/>
        </w:rPr>
        <w:t>14 Kasım 2016 tarihinde, Kazakistan Cumhuriyeti Yatırım ve Kalkınma Bakanlığı</w:t>
      </w:r>
      <w:r>
        <w:rPr>
          <w:sz w:val="32"/>
          <w:szCs w:val="32"/>
        </w:rPr>
        <w:t xml:space="preserve"> </w:t>
      </w:r>
      <w:proofErr w:type="gramStart"/>
      <w:r>
        <w:rPr>
          <w:sz w:val="32"/>
          <w:szCs w:val="32"/>
        </w:rPr>
        <w:t>ile</w:t>
      </w:r>
      <w:r w:rsidRPr="00235A3B">
        <w:rPr>
          <w:sz w:val="32"/>
          <w:szCs w:val="32"/>
        </w:rPr>
        <w:t>,</w:t>
      </w:r>
      <w:proofErr w:type="gramEnd"/>
      <w:r w:rsidRPr="00235A3B">
        <w:rPr>
          <w:sz w:val="32"/>
          <w:szCs w:val="32"/>
        </w:rPr>
        <w:t xml:space="preserve"> 4999-ТП sayılı keşif yapma hakkı sözleşmesini imzala</w:t>
      </w:r>
      <w:r>
        <w:rPr>
          <w:sz w:val="32"/>
          <w:szCs w:val="32"/>
        </w:rPr>
        <w:t>n</w:t>
      </w:r>
      <w:r w:rsidRPr="00235A3B">
        <w:rPr>
          <w:sz w:val="32"/>
          <w:szCs w:val="32"/>
        </w:rPr>
        <w:t>dı.</w:t>
      </w:r>
    </w:p>
    <w:p w:rsidR="00235A3B" w:rsidRDefault="00235A3B">
      <w:pPr>
        <w:rPr>
          <w:sz w:val="32"/>
          <w:szCs w:val="32"/>
        </w:rPr>
      </w:pPr>
      <w:r>
        <w:rPr>
          <w:sz w:val="32"/>
          <w:szCs w:val="32"/>
        </w:rPr>
        <w:br w:type="page"/>
      </w:r>
    </w:p>
    <w:p w:rsidR="009C2365" w:rsidRPr="009C2365" w:rsidRDefault="009C2365" w:rsidP="009C2365">
      <w:pPr>
        <w:pStyle w:val="ListeParagraf"/>
        <w:numPr>
          <w:ilvl w:val="0"/>
          <w:numId w:val="9"/>
        </w:numPr>
        <w:spacing w:before="240"/>
        <w:rPr>
          <w:sz w:val="56"/>
          <w:szCs w:val="56"/>
          <w:lang w:val="ru-RU"/>
        </w:rPr>
      </w:pPr>
      <w:r w:rsidRPr="009C2365">
        <w:rPr>
          <w:sz w:val="56"/>
          <w:szCs w:val="56"/>
          <w:lang w:val="ru-RU"/>
        </w:rPr>
        <w:lastRenderedPageBreak/>
        <w:t>Ak</w:t>
      </w:r>
      <w:r w:rsidRPr="009C2365">
        <w:rPr>
          <w:sz w:val="56"/>
          <w:szCs w:val="56"/>
        </w:rPr>
        <w:t>j</w:t>
      </w:r>
      <w:r w:rsidRPr="009C2365">
        <w:rPr>
          <w:sz w:val="56"/>
          <w:szCs w:val="56"/>
          <w:lang w:val="ru-RU"/>
        </w:rPr>
        <w:t xml:space="preserve">al </w:t>
      </w:r>
      <w:r w:rsidRPr="009C2365">
        <w:rPr>
          <w:sz w:val="56"/>
          <w:szCs w:val="56"/>
        </w:rPr>
        <w:t>yeşim benekli</w:t>
      </w:r>
      <w:r w:rsidRPr="009C2365">
        <w:rPr>
          <w:sz w:val="56"/>
          <w:szCs w:val="56"/>
          <w:lang w:val="ru-RU"/>
        </w:rPr>
        <w:t xml:space="preserve"> yatağı</w:t>
      </w:r>
      <w:r w:rsidRPr="009C2365">
        <w:rPr>
          <w:sz w:val="56"/>
          <w:szCs w:val="56"/>
        </w:rPr>
        <w:t xml:space="preserve"> </w:t>
      </w:r>
      <w:r w:rsidRPr="009C2365">
        <w:rPr>
          <w:sz w:val="56"/>
          <w:szCs w:val="56"/>
          <w:lang w:val="ru-RU"/>
        </w:rPr>
        <w:t>geliştirme planları</w:t>
      </w:r>
    </w:p>
    <w:p w:rsidR="004526F1" w:rsidRDefault="004526F1" w:rsidP="004526F1">
      <w:pPr>
        <w:spacing w:before="240"/>
        <w:rPr>
          <w:sz w:val="32"/>
          <w:szCs w:val="32"/>
        </w:rPr>
      </w:pPr>
      <w:r w:rsidRPr="004526F1">
        <w:rPr>
          <w:sz w:val="32"/>
          <w:szCs w:val="32"/>
        </w:rPr>
        <w:t xml:space="preserve">Ak-TAS SK LLP madenciliği </w:t>
      </w:r>
      <w:r>
        <w:rPr>
          <w:sz w:val="32"/>
          <w:szCs w:val="32"/>
        </w:rPr>
        <w:t xml:space="preserve">ve </w:t>
      </w:r>
      <w:proofErr w:type="spellStart"/>
      <w:r w:rsidRPr="009C2365">
        <w:rPr>
          <w:sz w:val="32"/>
          <w:szCs w:val="32"/>
        </w:rPr>
        <w:t>Akzhal</w:t>
      </w:r>
      <w:proofErr w:type="spellEnd"/>
      <w:r w:rsidRPr="009C2365">
        <w:rPr>
          <w:sz w:val="32"/>
          <w:szCs w:val="32"/>
        </w:rPr>
        <w:t xml:space="preserve"> </w:t>
      </w:r>
      <w:r>
        <w:rPr>
          <w:sz w:val="32"/>
          <w:szCs w:val="32"/>
        </w:rPr>
        <w:t>yatağ</w:t>
      </w:r>
      <w:r w:rsidRPr="009C2365">
        <w:rPr>
          <w:sz w:val="32"/>
          <w:szCs w:val="32"/>
        </w:rPr>
        <w:t xml:space="preserve">ının </w:t>
      </w:r>
      <w:r>
        <w:rPr>
          <w:sz w:val="32"/>
          <w:szCs w:val="32"/>
        </w:rPr>
        <w:t>benekli yeşim</w:t>
      </w:r>
      <w:r w:rsidRPr="009C2365">
        <w:rPr>
          <w:sz w:val="32"/>
          <w:szCs w:val="32"/>
        </w:rPr>
        <w:t xml:space="preserve"> ürünlerin üretimini </w:t>
      </w:r>
      <w:r w:rsidRPr="004526F1">
        <w:rPr>
          <w:sz w:val="32"/>
          <w:szCs w:val="32"/>
        </w:rPr>
        <w:t xml:space="preserve">organize etmeyi </w:t>
      </w:r>
      <w:r w:rsidRPr="009C2365">
        <w:rPr>
          <w:sz w:val="32"/>
          <w:szCs w:val="32"/>
        </w:rPr>
        <w:t>planlamaktadır</w:t>
      </w:r>
      <w:r>
        <w:rPr>
          <w:sz w:val="32"/>
          <w:szCs w:val="32"/>
        </w:rPr>
        <w:t>.</w:t>
      </w:r>
      <w:r w:rsidRPr="004526F1">
        <w:rPr>
          <w:sz w:val="32"/>
          <w:szCs w:val="32"/>
        </w:rPr>
        <w:t xml:space="preserve"> </w:t>
      </w:r>
    </w:p>
    <w:p w:rsidR="004526F1" w:rsidRDefault="004526F1" w:rsidP="004526F1">
      <w:pPr>
        <w:spacing w:before="240"/>
        <w:rPr>
          <w:sz w:val="32"/>
          <w:szCs w:val="32"/>
        </w:rPr>
      </w:pPr>
      <w:r w:rsidRPr="004526F1">
        <w:rPr>
          <w:sz w:val="32"/>
          <w:szCs w:val="32"/>
        </w:rPr>
        <w:t xml:space="preserve">Yüksek dekoratif özelliklerden dolayı </w:t>
      </w:r>
      <w:proofErr w:type="spellStart"/>
      <w:r w:rsidRPr="004526F1">
        <w:rPr>
          <w:sz w:val="32"/>
          <w:szCs w:val="32"/>
        </w:rPr>
        <w:t>serpantinitlerin</w:t>
      </w:r>
      <w:proofErr w:type="spellEnd"/>
      <w:r w:rsidRPr="004526F1">
        <w:rPr>
          <w:sz w:val="32"/>
          <w:szCs w:val="32"/>
        </w:rPr>
        <w:t xml:space="preserve"> kütlesi, cephe taşı şeklinde bir hammaddedir.</w:t>
      </w:r>
    </w:p>
    <w:p w:rsidR="002713F7" w:rsidRPr="002713F7" w:rsidRDefault="002713F7" w:rsidP="002713F7">
      <w:pPr>
        <w:spacing w:before="240"/>
        <w:rPr>
          <w:sz w:val="32"/>
          <w:szCs w:val="32"/>
        </w:rPr>
      </w:pPr>
      <w:proofErr w:type="spellStart"/>
      <w:r w:rsidRPr="002713F7">
        <w:rPr>
          <w:sz w:val="32"/>
          <w:szCs w:val="32"/>
        </w:rPr>
        <w:t>Akzhal</w:t>
      </w:r>
      <w:proofErr w:type="spellEnd"/>
      <w:r w:rsidRPr="002713F7">
        <w:rPr>
          <w:sz w:val="32"/>
          <w:szCs w:val="32"/>
        </w:rPr>
        <w:t xml:space="preserve"> yeşim </w:t>
      </w:r>
      <w:r>
        <w:rPr>
          <w:sz w:val="32"/>
          <w:szCs w:val="32"/>
        </w:rPr>
        <w:t>benekli yatağındaki</w:t>
      </w:r>
      <w:r w:rsidRPr="002713F7">
        <w:rPr>
          <w:sz w:val="32"/>
          <w:szCs w:val="32"/>
        </w:rPr>
        <w:t xml:space="preserve"> rezervlerinin </w:t>
      </w:r>
      <w:r>
        <w:rPr>
          <w:sz w:val="32"/>
          <w:szCs w:val="32"/>
        </w:rPr>
        <w:t>say</w:t>
      </w:r>
      <w:r w:rsidRPr="002713F7">
        <w:rPr>
          <w:sz w:val="32"/>
          <w:szCs w:val="32"/>
        </w:rPr>
        <w:t xml:space="preserve">ması “Ak-Tas SK” LLP için </w:t>
      </w:r>
      <w:proofErr w:type="spellStart"/>
      <w:r w:rsidRPr="002713F7">
        <w:rPr>
          <w:sz w:val="32"/>
          <w:szCs w:val="32"/>
        </w:rPr>
        <w:t>Milysai</w:t>
      </w:r>
      <w:proofErr w:type="spellEnd"/>
      <w:r w:rsidRPr="002713F7">
        <w:rPr>
          <w:sz w:val="32"/>
          <w:szCs w:val="32"/>
        </w:rPr>
        <w:t xml:space="preserve"> LLP tarafından</w:t>
      </w:r>
      <w:r>
        <w:rPr>
          <w:sz w:val="32"/>
          <w:szCs w:val="32"/>
        </w:rPr>
        <w:t xml:space="preserve"> </w:t>
      </w:r>
      <w:r w:rsidRPr="002713F7">
        <w:rPr>
          <w:sz w:val="32"/>
          <w:szCs w:val="32"/>
        </w:rPr>
        <w:t>yapıl</w:t>
      </w:r>
      <w:r>
        <w:rPr>
          <w:sz w:val="32"/>
          <w:szCs w:val="32"/>
        </w:rPr>
        <w:t>mıştır</w:t>
      </w:r>
      <w:r w:rsidRPr="002713F7">
        <w:rPr>
          <w:sz w:val="32"/>
          <w:szCs w:val="32"/>
        </w:rPr>
        <w:t>.</w:t>
      </w:r>
    </w:p>
    <w:p w:rsidR="005B36FA" w:rsidRDefault="002713F7" w:rsidP="002713F7">
      <w:pPr>
        <w:spacing w:before="240"/>
        <w:rPr>
          <w:sz w:val="32"/>
          <w:szCs w:val="32"/>
        </w:rPr>
      </w:pPr>
      <w:r w:rsidRPr="002713F7">
        <w:rPr>
          <w:sz w:val="32"/>
          <w:szCs w:val="32"/>
        </w:rPr>
        <w:t>Sahada yapılan çalışmalar sonucunda 49 cevher gövdesi araştırılmıştır.</w:t>
      </w:r>
      <w:r w:rsidR="005B36FA">
        <w:rPr>
          <w:sz w:val="32"/>
          <w:szCs w:val="32"/>
        </w:rPr>
        <w:t xml:space="preserve"> </w:t>
      </w:r>
      <w:r w:rsidRPr="002713F7">
        <w:rPr>
          <w:sz w:val="32"/>
          <w:szCs w:val="32"/>
        </w:rPr>
        <w:t>26 kuruluşta özel çalışmalar yürütülmüştür. En çok çalışılan vücut 1</w:t>
      </w:r>
      <w:r w:rsidR="005B36FA">
        <w:rPr>
          <w:sz w:val="32"/>
          <w:szCs w:val="32"/>
          <w:lang w:val="ru-RU"/>
        </w:rPr>
        <w:t>ц</w:t>
      </w:r>
      <w:r w:rsidRPr="002713F7">
        <w:rPr>
          <w:sz w:val="32"/>
          <w:szCs w:val="32"/>
        </w:rPr>
        <w:t>; 2</w:t>
      </w:r>
      <w:r w:rsidR="005B36FA">
        <w:rPr>
          <w:sz w:val="32"/>
          <w:szCs w:val="32"/>
          <w:lang w:val="ru-RU"/>
        </w:rPr>
        <w:t>ц</w:t>
      </w:r>
      <w:r w:rsidRPr="002713F7">
        <w:rPr>
          <w:sz w:val="32"/>
          <w:szCs w:val="32"/>
        </w:rPr>
        <w:t>; 4</w:t>
      </w:r>
      <w:r w:rsidR="005B36FA">
        <w:rPr>
          <w:sz w:val="32"/>
          <w:szCs w:val="32"/>
          <w:lang w:val="ru-RU"/>
        </w:rPr>
        <w:t>ц</w:t>
      </w:r>
      <w:r w:rsidRPr="002713F7">
        <w:rPr>
          <w:sz w:val="32"/>
          <w:szCs w:val="32"/>
        </w:rPr>
        <w:t xml:space="preserve"> ve 5</w:t>
      </w:r>
      <w:r w:rsidR="005B36FA">
        <w:rPr>
          <w:sz w:val="32"/>
          <w:szCs w:val="32"/>
          <w:lang w:val="ru-RU"/>
        </w:rPr>
        <w:t>ц</w:t>
      </w:r>
      <w:r w:rsidRPr="002713F7">
        <w:rPr>
          <w:sz w:val="32"/>
          <w:szCs w:val="32"/>
        </w:rPr>
        <w:t>.</w:t>
      </w:r>
    </w:p>
    <w:p w:rsidR="005B36FA" w:rsidRDefault="005B36FA">
      <w:pPr>
        <w:rPr>
          <w:sz w:val="32"/>
          <w:szCs w:val="32"/>
        </w:rPr>
      </w:pPr>
      <w:r>
        <w:rPr>
          <w:sz w:val="32"/>
          <w:szCs w:val="32"/>
        </w:rPr>
        <w:br w:type="page"/>
      </w:r>
    </w:p>
    <w:p w:rsidR="005B36FA" w:rsidRPr="005B36FA" w:rsidRDefault="005B36FA" w:rsidP="005B36FA">
      <w:pPr>
        <w:pStyle w:val="ListeParagraf"/>
        <w:numPr>
          <w:ilvl w:val="0"/>
          <w:numId w:val="8"/>
        </w:numPr>
        <w:spacing w:before="240"/>
        <w:rPr>
          <w:sz w:val="56"/>
          <w:szCs w:val="56"/>
          <w:lang w:val="ru-RU"/>
        </w:rPr>
      </w:pPr>
      <w:r w:rsidRPr="005B36FA">
        <w:rPr>
          <w:sz w:val="56"/>
          <w:szCs w:val="56"/>
          <w:lang w:val="ru-RU"/>
        </w:rPr>
        <w:lastRenderedPageBreak/>
        <w:t>Ak</w:t>
      </w:r>
      <w:r w:rsidRPr="005B36FA">
        <w:rPr>
          <w:sz w:val="56"/>
          <w:szCs w:val="56"/>
        </w:rPr>
        <w:t>j</w:t>
      </w:r>
      <w:r w:rsidRPr="005B36FA">
        <w:rPr>
          <w:sz w:val="56"/>
          <w:szCs w:val="56"/>
          <w:lang w:val="ru-RU"/>
        </w:rPr>
        <w:t xml:space="preserve">al </w:t>
      </w:r>
      <w:r w:rsidRPr="005B36FA">
        <w:rPr>
          <w:sz w:val="56"/>
          <w:szCs w:val="56"/>
        </w:rPr>
        <w:t>yeşim benekli</w:t>
      </w:r>
      <w:r w:rsidRPr="005B36FA">
        <w:rPr>
          <w:sz w:val="56"/>
          <w:szCs w:val="56"/>
          <w:lang w:val="ru-RU"/>
        </w:rPr>
        <w:t xml:space="preserve"> yatağı</w:t>
      </w:r>
      <w:r w:rsidRPr="005B36FA">
        <w:rPr>
          <w:sz w:val="56"/>
          <w:szCs w:val="56"/>
        </w:rPr>
        <w:t xml:space="preserve"> </w:t>
      </w:r>
      <w:r w:rsidRPr="005B36FA">
        <w:rPr>
          <w:sz w:val="56"/>
          <w:szCs w:val="56"/>
          <w:lang w:val="ru-RU"/>
        </w:rPr>
        <w:t>geliştirme planları</w:t>
      </w:r>
    </w:p>
    <w:p w:rsidR="004526F1" w:rsidRDefault="005B36FA" w:rsidP="002713F7">
      <w:pPr>
        <w:spacing w:before="240"/>
        <w:rPr>
          <w:sz w:val="32"/>
          <w:szCs w:val="32"/>
        </w:rPr>
      </w:pPr>
      <w:r w:rsidRPr="005B36FA">
        <w:rPr>
          <w:sz w:val="32"/>
          <w:szCs w:val="32"/>
        </w:rPr>
        <w:t>Araştırma</w:t>
      </w:r>
      <w:r>
        <w:rPr>
          <w:sz w:val="32"/>
          <w:szCs w:val="32"/>
        </w:rPr>
        <w:t>lar</w:t>
      </w:r>
      <w:r w:rsidRPr="005B36FA">
        <w:rPr>
          <w:sz w:val="32"/>
          <w:szCs w:val="32"/>
        </w:rPr>
        <w:t xml:space="preserve">a göre, </w:t>
      </w:r>
      <w:r>
        <w:rPr>
          <w:sz w:val="32"/>
          <w:szCs w:val="32"/>
        </w:rPr>
        <w:t xml:space="preserve">dekoratifliğine bakımından </w:t>
      </w:r>
      <w:r w:rsidR="009C2365" w:rsidRPr="005B36FA">
        <w:rPr>
          <w:sz w:val="32"/>
          <w:szCs w:val="32"/>
        </w:rPr>
        <w:t>yeşim benekli</w:t>
      </w:r>
      <w:r w:rsidR="009C2365" w:rsidRPr="005B36FA">
        <w:rPr>
          <w:sz w:val="32"/>
          <w:szCs w:val="32"/>
          <w:lang w:val="ru-RU"/>
        </w:rPr>
        <w:t xml:space="preserve"> </w:t>
      </w:r>
      <w:proofErr w:type="gramStart"/>
      <w:r w:rsidRPr="005B36FA">
        <w:rPr>
          <w:sz w:val="32"/>
          <w:szCs w:val="32"/>
        </w:rPr>
        <w:t>II</w:t>
      </w:r>
      <w:r>
        <w:rPr>
          <w:sz w:val="32"/>
          <w:szCs w:val="32"/>
        </w:rPr>
        <w:t>.</w:t>
      </w:r>
      <w:r w:rsidRPr="005B36FA">
        <w:rPr>
          <w:sz w:val="32"/>
          <w:szCs w:val="32"/>
        </w:rPr>
        <w:t>Sınıf</w:t>
      </w:r>
      <w:r w:rsidR="00D14DA7">
        <w:rPr>
          <w:sz w:val="32"/>
          <w:szCs w:val="32"/>
        </w:rPr>
        <w:t>ına</w:t>
      </w:r>
      <w:proofErr w:type="gramEnd"/>
      <w:r w:rsidRPr="005B36FA">
        <w:rPr>
          <w:sz w:val="32"/>
          <w:szCs w:val="32"/>
        </w:rPr>
        <w:t xml:space="preserve"> </w:t>
      </w:r>
      <w:r w:rsidR="00D14DA7">
        <w:rPr>
          <w:sz w:val="32"/>
          <w:szCs w:val="32"/>
        </w:rPr>
        <w:t>aittir</w:t>
      </w:r>
      <w:r w:rsidRPr="005B36FA">
        <w:rPr>
          <w:sz w:val="32"/>
          <w:szCs w:val="32"/>
        </w:rPr>
        <w:t>.</w:t>
      </w:r>
    </w:p>
    <w:p w:rsidR="00D14DA7" w:rsidRPr="00D14DA7" w:rsidRDefault="00D14DA7" w:rsidP="00D14DA7">
      <w:pPr>
        <w:spacing w:before="240"/>
        <w:rPr>
          <w:sz w:val="32"/>
          <w:szCs w:val="32"/>
        </w:rPr>
      </w:pPr>
      <w:r w:rsidRPr="00D14DA7">
        <w:rPr>
          <w:sz w:val="32"/>
          <w:szCs w:val="32"/>
        </w:rPr>
        <w:t>GENEL</w:t>
      </w:r>
      <w:r>
        <w:rPr>
          <w:sz w:val="32"/>
          <w:szCs w:val="32"/>
        </w:rPr>
        <w:t xml:space="preserve"> OLARAK</w:t>
      </w:r>
      <w:r w:rsidRPr="00D14DA7">
        <w:rPr>
          <w:sz w:val="32"/>
          <w:szCs w:val="32"/>
        </w:rPr>
        <w:t>, YARARLI FOSİL, İKİ YÖNLENDİRMEDE DEĞERLENDİRİLMELİDİR:</w:t>
      </w:r>
    </w:p>
    <w:p w:rsidR="00D14DA7" w:rsidRDefault="00D14DA7" w:rsidP="00D14DA7">
      <w:pPr>
        <w:spacing w:before="240"/>
        <w:rPr>
          <w:sz w:val="32"/>
          <w:szCs w:val="32"/>
        </w:rPr>
      </w:pPr>
      <w:r w:rsidRPr="00D14DA7">
        <w:rPr>
          <w:sz w:val="32"/>
          <w:szCs w:val="32"/>
        </w:rPr>
        <w:t xml:space="preserve">Yüzen taşlar - OPI </w:t>
      </w:r>
      <w:proofErr w:type="gramStart"/>
      <w:r w:rsidRPr="00D14DA7">
        <w:rPr>
          <w:sz w:val="32"/>
          <w:szCs w:val="32"/>
        </w:rPr>
        <w:t>(</w:t>
      </w:r>
      <w:proofErr w:type="gramEnd"/>
      <w:r w:rsidRPr="00D14DA7">
        <w:rPr>
          <w:sz w:val="32"/>
          <w:szCs w:val="32"/>
        </w:rPr>
        <w:t>Rezervlerin Sınıflandırılmasının yapı malzemeleri tortullarına uygulanmasına dair metodolojik rehberler (inşaat ve cephe taşları, 2011);</w:t>
      </w:r>
    </w:p>
    <w:p w:rsidR="00FA7E90" w:rsidRPr="00FA7E90" w:rsidRDefault="00FA7E90" w:rsidP="00FA7E90">
      <w:pPr>
        <w:spacing w:before="240"/>
        <w:rPr>
          <w:sz w:val="32"/>
          <w:szCs w:val="32"/>
        </w:rPr>
      </w:pPr>
      <w:r w:rsidRPr="00FA7E90">
        <w:rPr>
          <w:sz w:val="32"/>
          <w:szCs w:val="32"/>
        </w:rPr>
        <w:t>Takı ve süsleme ürünleri üretimi için değerli taş hammaddeleri</w:t>
      </w:r>
    </w:p>
    <w:p w:rsidR="00974F36" w:rsidRDefault="00FA7E90" w:rsidP="00FA7E90">
      <w:pPr>
        <w:spacing w:before="240"/>
        <w:rPr>
          <w:sz w:val="32"/>
          <w:szCs w:val="32"/>
        </w:rPr>
      </w:pPr>
      <w:proofErr w:type="gramStart"/>
      <w:r w:rsidRPr="00FA7E90">
        <w:rPr>
          <w:sz w:val="32"/>
          <w:szCs w:val="32"/>
        </w:rPr>
        <w:t>(</w:t>
      </w:r>
      <w:proofErr w:type="gramEnd"/>
      <w:r w:rsidR="00974F36" w:rsidRPr="00974F36">
        <w:rPr>
          <w:sz w:val="32"/>
          <w:szCs w:val="32"/>
          <w:lang w:val="ru-RU"/>
        </w:rPr>
        <w:t xml:space="preserve">Katı mineral saha rezervlerinin sınıflandırılması ve </w:t>
      </w:r>
      <w:r w:rsidRPr="00FA7E90">
        <w:rPr>
          <w:sz w:val="32"/>
          <w:szCs w:val="32"/>
        </w:rPr>
        <w:t>tahmin kaynaklarının uygulanması konusunda Metodik tavsiyeler</w:t>
      </w:r>
      <w:r>
        <w:rPr>
          <w:sz w:val="32"/>
          <w:szCs w:val="32"/>
          <w:lang w:val="ru-RU"/>
        </w:rPr>
        <w:t xml:space="preserve"> </w:t>
      </w:r>
      <w:r w:rsidRPr="00FA7E90">
        <w:rPr>
          <w:sz w:val="32"/>
          <w:szCs w:val="32"/>
        </w:rPr>
        <w:t>(mücevher ve süs taşları)</w:t>
      </w:r>
    </w:p>
    <w:p w:rsidR="00974F36" w:rsidRDefault="00974F36">
      <w:pPr>
        <w:rPr>
          <w:sz w:val="32"/>
          <w:szCs w:val="32"/>
        </w:rPr>
      </w:pPr>
      <w:r>
        <w:rPr>
          <w:sz w:val="32"/>
          <w:szCs w:val="32"/>
        </w:rPr>
        <w:br w:type="page"/>
      </w:r>
    </w:p>
    <w:p w:rsidR="00974F36" w:rsidRPr="00974F36" w:rsidRDefault="00974F36" w:rsidP="00974F36">
      <w:pPr>
        <w:spacing w:before="240"/>
        <w:ind w:left="1068"/>
        <w:rPr>
          <w:sz w:val="56"/>
          <w:szCs w:val="56"/>
          <w:lang w:val="ru-RU"/>
        </w:rPr>
      </w:pPr>
      <w:r w:rsidRPr="00974F36">
        <w:rPr>
          <w:sz w:val="56"/>
          <w:szCs w:val="56"/>
          <w:lang w:val="ru-RU"/>
        </w:rPr>
        <w:lastRenderedPageBreak/>
        <w:t>5.</w:t>
      </w:r>
      <w:r>
        <w:rPr>
          <w:sz w:val="56"/>
          <w:szCs w:val="56"/>
          <w:lang w:val="ru-RU"/>
        </w:rPr>
        <w:t xml:space="preserve"> </w:t>
      </w:r>
      <w:r w:rsidRPr="00974F36">
        <w:rPr>
          <w:sz w:val="56"/>
          <w:szCs w:val="56"/>
          <w:lang w:val="ru-RU"/>
        </w:rPr>
        <w:t>Ak</w:t>
      </w:r>
      <w:r w:rsidRPr="00974F36">
        <w:rPr>
          <w:sz w:val="56"/>
          <w:szCs w:val="56"/>
        </w:rPr>
        <w:t>j</w:t>
      </w:r>
      <w:r w:rsidRPr="00974F36">
        <w:rPr>
          <w:sz w:val="56"/>
          <w:szCs w:val="56"/>
          <w:lang w:val="ru-RU"/>
        </w:rPr>
        <w:t xml:space="preserve">al </w:t>
      </w:r>
      <w:r w:rsidRPr="00974F36">
        <w:rPr>
          <w:sz w:val="56"/>
          <w:szCs w:val="56"/>
        </w:rPr>
        <w:t>yeşim benekli</w:t>
      </w:r>
      <w:r w:rsidRPr="00974F36">
        <w:rPr>
          <w:sz w:val="56"/>
          <w:szCs w:val="56"/>
          <w:lang w:val="ru-RU"/>
        </w:rPr>
        <w:t xml:space="preserve"> yatağı</w:t>
      </w:r>
      <w:r w:rsidRPr="00974F36">
        <w:rPr>
          <w:sz w:val="56"/>
          <w:szCs w:val="56"/>
        </w:rPr>
        <w:t xml:space="preserve"> </w:t>
      </w:r>
      <w:r w:rsidRPr="00974F36">
        <w:rPr>
          <w:sz w:val="56"/>
          <w:szCs w:val="56"/>
          <w:lang w:val="ru-RU"/>
        </w:rPr>
        <w:t>geliştirme planları</w:t>
      </w:r>
    </w:p>
    <w:p w:rsidR="00D14DA7" w:rsidRDefault="004C4287" w:rsidP="00974F36">
      <w:pPr>
        <w:spacing w:before="240"/>
        <w:rPr>
          <w:sz w:val="32"/>
          <w:szCs w:val="32"/>
        </w:rPr>
      </w:pPr>
      <w:r>
        <w:rPr>
          <w:sz w:val="32"/>
          <w:szCs w:val="32"/>
        </w:rPr>
        <w:t>Yatağındaki</w:t>
      </w:r>
      <w:r>
        <w:rPr>
          <w:sz w:val="32"/>
          <w:szCs w:val="32"/>
          <w:lang w:val="ru-RU"/>
        </w:rPr>
        <w:t xml:space="preserve"> </w:t>
      </w:r>
      <w:r w:rsidRPr="004C4287">
        <w:rPr>
          <w:sz w:val="32"/>
          <w:szCs w:val="32"/>
        </w:rPr>
        <w:t>malzemesinden ürünlerin imalatı için</w:t>
      </w:r>
      <w:r w:rsidRPr="004C4287">
        <w:rPr>
          <w:sz w:val="56"/>
          <w:szCs w:val="56"/>
        </w:rPr>
        <w:t xml:space="preserve"> </w:t>
      </w:r>
      <w:r w:rsidR="009C2365" w:rsidRPr="004C4287">
        <w:rPr>
          <w:sz w:val="32"/>
          <w:szCs w:val="32"/>
        </w:rPr>
        <w:t>yeşim benekli</w:t>
      </w:r>
      <w:r>
        <w:rPr>
          <w:sz w:val="32"/>
          <w:szCs w:val="32"/>
        </w:rPr>
        <w:t xml:space="preserve"> </w:t>
      </w:r>
      <w:r w:rsidRPr="004C4287">
        <w:rPr>
          <w:sz w:val="32"/>
          <w:szCs w:val="32"/>
        </w:rPr>
        <w:t>işleme tesisi inşası planlanmaktadır.</w:t>
      </w:r>
    </w:p>
    <w:p w:rsidR="004C4287" w:rsidRDefault="004C4287" w:rsidP="00974F36">
      <w:pPr>
        <w:spacing w:before="240"/>
        <w:rPr>
          <w:sz w:val="32"/>
          <w:szCs w:val="32"/>
        </w:rPr>
      </w:pPr>
      <w:r w:rsidRPr="004C4287">
        <w:rPr>
          <w:sz w:val="32"/>
          <w:szCs w:val="32"/>
        </w:rPr>
        <w:t xml:space="preserve">Bu proje “2015-2020 için </w:t>
      </w:r>
      <w:proofErr w:type="spellStart"/>
      <w:r w:rsidRPr="004C4287">
        <w:rPr>
          <w:sz w:val="32"/>
          <w:szCs w:val="32"/>
        </w:rPr>
        <w:t>Kostanay</w:t>
      </w:r>
      <w:proofErr w:type="spellEnd"/>
      <w:r w:rsidRPr="004C4287">
        <w:rPr>
          <w:sz w:val="32"/>
          <w:szCs w:val="32"/>
        </w:rPr>
        <w:t xml:space="preserve"> Bölgesi İş Destek Kartı”nda yer almaktadır.</w:t>
      </w:r>
    </w:p>
    <w:p w:rsidR="004C4287" w:rsidRPr="004C4287" w:rsidRDefault="004C4287" w:rsidP="004C4287">
      <w:pPr>
        <w:spacing w:before="240"/>
        <w:rPr>
          <w:sz w:val="32"/>
          <w:szCs w:val="32"/>
        </w:rPr>
      </w:pPr>
      <w:r w:rsidRPr="004C4287">
        <w:rPr>
          <w:sz w:val="32"/>
          <w:szCs w:val="32"/>
        </w:rPr>
        <w:t>Bu devlet programına göre, yeşim benekli</w:t>
      </w:r>
      <w:r>
        <w:rPr>
          <w:sz w:val="32"/>
          <w:szCs w:val="32"/>
        </w:rPr>
        <w:t xml:space="preserve"> </w:t>
      </w:r>
      <w:r w:rsidRPr="004C4287">
        <w:rPr>
          <w:sz w:val="32"/>
          <w:szCs w:val="32"/>
        </w:rPr>
        <w:t xml:space="preserve">işleme tesisi inşası için </w:t>
      </w:r>
      <w:proofErr w:type="gramStart"/>
      <w:r w:rsidRPr="004C4287">
        <w:rPr>
          <w:sz w:val="32"/>
          <w:szCs w:val="32"/>
        </w:rPr>
        <w:t>6.0</w:t>
      </w:r>
      <w:proofErr w:type="gramEnd"/>
      <w:r w:rsidRPr="004C4287">
        <w:rPr>
          <w:sz w:val="32"/>
          <w:szCs w:val="32"/>
        </w:rPr>
        <w:t xml:space="preserve"> hektarlık bir arsa tahsis edilmiştir.</w:t>
      </w:r>
    </w:p>
    <w:p w:rsidR="00082EEF" w:rsidRDefault="004C4287" w:rsidP="004C4287">
      <w:pPr>
        <w:spacing w:before="240"/>
        <w:rPr>
          <w:sz w:val="32"/>
          <w:szCs w:val="32"/>
        </w:rPr>
      </w:pPr>
      <w:proofErr w:type="spellStart"/>
      <w:r w:rsidRPr="004C4287">
        <w:rPr>
          <w:sz w:val="32"/>
          <w:szCs w:val="32"/>
        </w:rPr>
        <w:t>Kostanay</w:t>
      </w:r>
      <w:proofErr w:type="spellEnd"/>
      <w:r w:rsidRPr="004C4287">
        <w:rPr>
          <w:sz w:val="32"/>
          <w:szCs w:val="32"/>
        </w:rPr>
        <w:t xml:space="preserve"> bölgesindeki </w:t>
      </w:r>
      <w:proofErr w:type="spellStart"/>
      <w:r w:rsidRPr="004C4287">
        <w:rPr>
          <w:sz w:val="32"/>
          <w:szCs w:val="32"/>
        </w:rPr>
        <w:t>Akimat</w:t>
      </w:r>
      <w:proofErr w:type="spellEnd"/>
      <w:r w:rsidRPr="004C4287">
        <w:rPr>
          <w:sz w:val="32"/>
          <w:szCs w:val="32"/>
        </w:rPr>
        <w:t>, mühendislik ağlarını (güç kaynağı, su temini, telekomünikasyon ve erişim yolları)</w:t>
      </w:r>
      <w:r w:rsidR="00082EEF">
        <w:rPr>
          <w:sz w:val="32"/>
          <w:szCs w:val="32"/>
        </w:rPr>
        <w:t xml:space="preserve"> </w:t>
      </w:r>
      <w:r w:rsidRPr="004C4287">
        <w:rPr>
          <w:sz w:val="32"/>
          <w:szCs w:val="32"/>
        </w:rPr>
        <w:t>bu siteye ulaştırmayı taahhüt e</w:t>
      </w:r>
      <w:r w:rsidR="00082EEF">
        <w:rPr>
          <w:sz w:val="32"/>
          <w:szCs w:val="32"/>
        </w:rPr>
        <w:t>tmektedir.</w:t>
      </w:r>
    </w:p>
    <w:p w:rsidR="00082EEF" w:rsidRDefault="00082EEF">
      <w:pPr>
        <w:rPr>
          <w:sz w:val="32"/>
          <w:szCs w:val="32"/>
        </w:rPr>
      </w:pPr>
      <w:r>
        <w:rPr>
          <w:sz w:val="32"/>
          <w:szCs w:val="32"/>
        </w:rPr>
        <w:br w:type="page"/>
      </w:r>
    </w:p>
    <w:p w:rsidR="00082EEF" w:rsidRPr="00974F36" w:rsidRDefault="00082EEF" w:rsidP="00082EEF">
      <w:pPr>
        <w:spacing w:before="240"/>
        <w:ind w:left="1068"/>
        <w:rPr>
          <w:sz w:val="56"/>
          <w:szCs w:val="56"/>
          <w:lang w:val="ru-RU"/>
        </w:rPr>
      </w:pPr>
      <w:r w:rsidRPr="00974F36">
        <w:rPr>
          <w:sz w:val="56"/>
          <w:szCs w:val="56"/>
          <w:lang w:val="ru-RU"/>
        </w:rPr>
        <w:lastRenderedPageBreak/>
        <w:t>5.</w:t>
      </w:r>
      <w:r>
        <w:rPr>
          <w:sz w:val="56"/>
          <w:szCs w:val="56"/>
          <w:lang w:val="ru-RU"/>
        </w:rPr>
        <w:t xml:space="preserve"> </w:t>
      </w:r>
      <w:r w:rsidRPr="00974F36">
        <w:rPr>
          <w:sz w:val="56"/>
          <w:szCs w:val="56"/>
          <w:lang w:val="ru-RU"/>
        </w:rPr>
        <w:t>Ak</w:t>
      </w:r>
      <w:r w:rsidRPr="00974F36">
        <w:rPr>
          <w:sz w:val="56"/>
          <w:szCs w:val="56"/>
        </w:rPr>
        <w:t>j</w:t>
      </w:r>
      <w:r w:rsidRPr="00974F36">
        <w:rPr>
          <w:sz w:val="56"/>
          <w:szCs w:val="56"/>
          <w:lang w:val="ru-RU"/>
        </w:rPr>
        <w:t xml:space="preserve">al </w:t>
      </w:r>
      <w:r w:rsidRPr="00974F36">
        <w:rPr>
          <w:sz w:val="56"/>
          <w:szCs w:val="56"/>
        </w:rPr>
        <w:t>yeşim benekli</w:t>
      </w:r>
      <w:r w:rsidRPr="00974F36">
        <w:rPr>
          <w:sz w:val="56"/>
          <w:szCs w:val="56"/>
          <w:lang w:val="ru-RU"/>
        </w:rPr>
        <w:t xml:space="preserve"> yatağı</w:t>
      </w:r>
      <w:r w:rsidRPr="00974F36">
        <w:rPr>
          <w:sz w:val="56"/>
          <w:szCs w:val="56"/>
        </w:rPr>
        <w:t xml:space="preserve"> </w:t>
      </w:r>
      <w:r w:rsidRPr="00974F36">
        <w:rPr>
          <w:sz w:val="56"/>
          <w:szCs w:val="56"/>
          <w:lang w:val="ru-RU"/>
        </w:rPr>
        <w:t>geliştirme planları</w:t>
      </w:r>
    </w:p>
    <w:p w:rsidR="004C4287" w:rsidRDefault="00082EEF" w:rsidP="00082EEF">
      <w:pPr>
        <w:spacing w:before="240"/>
        <w:rPr>
          <w:sz w:val="32"/>
          <w:szCs w:val="32"/>
        </w:rPr>
      </w:pPr>
      <w:r w:rsidRPr="00082EEF">
        <w:rPr>
          <w:sz w:val="32"/>
          <w:szCs w:val="32"/>
        </w:rPr>
        <w:t xml:space="preserve">Tam üretim döngüsünün başlamasıyla birlikte tesisin inşaatı iki yıl </w:t>
      </w:r>
      <w:r>
        <w:rPr>
          <w:sz w:val="32"/>
          <w:szCs w:val="32"/>
        </w:rPr>
        <w:t>sürer</w:t>
      </w:r>
      <w:r w:rsidRPr="00082EEF">
        <w:rPr>
          <w:sz w:val="32"/>
          <w:szCs w:val="32"/>
        </w:rPr>
        <w:t>.</w:t>
      </w:r>
    </w:p>
    <w:p w:rsidR="00082EEF" w:rsidRDefault="00082EEF" w:rsidP="00082EEF">
      <w:pPr>
        <w:spacing w:before="240"/>
        <w:rPr>
          <w:sz w:val="32"/>
          <w:szCs w:val="32"/>
        </w:rPr>
      </w:pPr>
      <w:r w:rsidRPr="00082EEF">
        <w:rPr>
          <w:sz w:val="32"/>
          <w:szCs w:val="32"/>
        </w:rPr>
        <w:t xml:space="preserve">İlk yılda, fabrika binası inşa edilecek ve tüm altyapının yanı sıra tesis için </w:t>
      </w:r>
      <w:proofErr w:type="gramStart"/>
      <w:r w:rsidRPr="00082EEF">
        <w:rPr>
          <w:sz w:val="32"/>
          <w:szCs w:val="32"/>
        </w:rPr>
        <w:t>ekipmanların</w:t>
      </w:r>
      <w:proofErr w:type="gramEnd"/>
      <w:r w:rsidRPr="00082EEF">
        <w:rPr>
          <w:sz w:val="32"/>
          <w:szCs w:val="32"/>
        </w:rPr>
        <w:t xml:space="preserve"> ödenmesi, montajı ve tedariki ile ilgili konuların yanı sıra taş ocağının gelişimi ve taş ocağındaki madencilik faaliyetlerinin başlatılması ile ilgili konular da çözülecek.</w:t>
      </w:r>
    </w:p>
    <w:p w:rsidR="00082EEF" w:rsidRDefault="00082EEF" w:rsidP="00082EEF">
      <w:pPr>
        <w:spacing w:before="240"/>
        <w:rPr>
          <w:sz w:val="32"/>
          <w:szCs w:val="32"/>
        </w:rPr>
      </w:pPr>
      <w:r w:rsidRPr="00082EEF">
        <w:rPr>
          <w:sz w:val="32"/>
          <w:szCs w:val="32"/>
        </w:rPr>
        <w:t xml:space="preserve">İkinci yılda, </w:t>
      </w:r>
      <w:proofErr w:type="gramStart"/>
      <w:r w:rsidRPr="00082EEF">
        <w:rPr>
          <w:sz w:val="32"/>
          <w:szCs w:val="32"/>
        </w:rPr>
        <w:t>ekipmanın</w:t>
      </w:r>
      <w:proofErr w:type="gramEnd"/>
      <w:r w:rsidRPr="00082EEF">
        <w:rPr>
          <w:sz w:val="32"/>
          <w:szCs w:val="32"/>
        </w:rPr>
        <w:t xml:space="preserve"> başlatılması ve tasarım kapasitesine ulaşılması planlanmaktadır.</w:t>
      </w:r>
    </w:p>
    <w:p w:rsidR="00082EEF" w:rsidRDefault="00082EEF">
      <w:pPr>
        <w:rPr>
          <w:sz w:val="32"/>
          <w:szCs w:val="32"/>
        </w:rPr>
      </w:pPr>
      <w:r>
        <w:rPr>
          <w:sz w:val="32"/>
          <w:szCs w:val="32"/>
        </w:rPr>
        <w:br w:type="page"/>
      </w:r>
    </w:p>
    <w:p w:rsidR="00082EEF" w:rsidRPr="00974F36" w:rsidRDefault="00082EEF" w:rsidP="00082EEF">
      <w:pPr>
        <w:spacing w:before="240"/>
        <w:ind w:left="1068"/>
        <w:rPr>
          <w:sz w:val="56"/>
          <w:szCs w:val="56"/>
          <w:lang w:val="ru-RU"/>
        </w:rPr>
      </w:pPr>
      <w:r w:rsidRPr="00974F36">
        <w:rPr>
          <w:sz w:val="56"/>
          <w:szCs w:val="56"/>
          <w:lang w:val="ru-RU"/>
        </w:rPr>
        <w:lastRenderedPageBreak/>
        <w:t>5.</w:t>
      </w:r>
      <w:r>
        <w:rPr>
          <w:sz w:val="56"/>
          <w:szCs w:val="56"/>
          <w:lang w:val="ru-RU"/>
        </w:rPr>
        <w:t xml:space="preserve"> </w:t>
      </w:r>
      <w:r w:rsidRPr="00974F36">
        <w:rPr>
          <w:sz w:val="56"/>
          <w:szCs w:val="56"/>
          <w:lang w:val="ru-RU"/>
        </w:rPr>
        <w:t>Ak</w:t>
      </w:r>
      <w:r w:rsidRPr="00974F36">
        <w:rPr>
          <w:sz w:val="56"/>
          <w:szCs w:val="56"/>
        </w:rPr>
        <w:t>j</w:t>
      </w:r>
      <w:r w:rsidRPr="00974F36">
        <w:rPr>
          <w:sz w:val="56"/>
          <w:szCs w:val="56"/>
          <w:lang w:val="ru-RU"/>
        </w:rPr>
        <w:t xml:space="preserve">al </w:t>
      </w:r>
      <w:r w:rsidRPr="00974F36">
        <w:rPr>
          <w:sz w:val="56"/>
          <w:szCs w:val="56"/>
        </w:rPr>
        <w:t>yeşim benekli</w:t>
      </w:r>
      <w:r w:rsidRPr="00974F36">
        <w:rPr>
          <w:sz w:val="56"/>
          <w:szCs w:val="56"/>
          <w:lang w:val="ru-RU"/>
        </w:rPr>
        <w:t xml:space="preserve"> yatağı</w:t>
      </w:r>
      <w:r w:rsidRPr="00974F36">
        <w:rPr>
          <w:sz w:val="56"/>
          <w:szCs w:val="56"/>
        </w:rPr>
        <w:t xml:space="preserve"> </w:t>
      </w:r>
      <w:r w:rsidRPr="00974F36">
        <w:rPr>
          <w:sz w:val="56"/>
          <w:szCs w:val="56"/>
          <w:lang w:val="ru-RU"/>
        </w:rPr>
        <w:t>geliştirme planları</w:t>
      </w:r>
    </w:p>
    <w:p w:rsidR="00082EEF" w:rsidRDefault="00082EEF" w:rsidP="00082EEF">
      <w:pPr>
        <w:spacing w:before="240"/>
        <w:rPr>
          <w:sz w:val="32"/>
          <w:szCs w:val="32"/>
        </w:rPr>
      </w:pPr>
      <w:r>
        <w:rPr>
          <w:sz w:val="32"/>
          <w:szCs w:val="32"/>
        </w:rPr>
        <w:t>Tesis düzeni</w:t>
      </w:r>
    </w:p>
    <w:p w:rsidR="00082EEF" w:rsidRDefault="00082EEF" w:rsidP="00082EEF">
      <w:pPr>
        <w:spacing w:before="240"/>
        <w:rPr>
          <w:sz w:val="32"/>
          <w:szCs w:val="32"/>
        </w:rPr>
      </w:pPr>
      <w:r>
        <w:rPr>
          <w:sz w:val="32"/>
          <w:szCs w:val="32"/>
        </w:rPr>
        <w:t>/4 fotoğraf/</w:t>
      </w:r>
    </w:p>
    <w:p w:rsidR="00082EEF" w:rsidRDefault="00082EEF">
      <w:pPr>
        <w:rPr>
          <w:sz w:val="32"/>
          <w:szCs w:val="32"/>
        </w:rPr>
        <w:sectPr w:rsidR="00082EEF" w:rsidSect="00C07071">
          <w:pgSz w:w="16838" w:h="11906" w:orient="landscape"/>
          <w:pgMar w:top="993" w:right="1417" w:bottom="1276" w:left="1417" w:header="708" w:footer="708" w:gutter="0"/>
          <w:cols w:space="708"/>
          <w:docGrid w:linePitch="360"/>
        </w:sectPr>
      </w:pPr>
    </w:p>
    <w:p w:rsidR="00082EEF" w:rsidRDefault="00082EEF" w:rsidP="00204C59">
      <w:pPr>
        <w:pStyle w:val="ListeParagraf"/>
        <w:numPr>
          <w:ilvl w:val="0"/>
          <w:numId w:val="8"/>
        </w:numPr>
        <w:spacing w:after="0"/>
        <w:rPr>
          <w:sz w:val="56"/>
          <w:szCs w:val="56"/>
        </w:rPr>
      </w:pPr>
      <w:r w:rsidRPr="00082EEF">
        <w:rPr>
          <w:sz w:val="56"/>
          <w:szCs w:val="56"/>
        </w:rPr>
        <w:lastRenderedPageBreak/>
        <w:t>Finansal model</w:t>
      </w:r>
      <w:r w:rsidR="004A6F82">
        <w:rPr>
          <w:sz w:val="56"/>
          <w:szCs w:val="56"/>
        </w:rPr>
        <w:t>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12"/>
        <w:gridCol w:w="7608"/>
      </w:tblGrid>
      <w:tr w:rsidR="00082EEF" w:rsidTr="001A7E1E">
        <w:tc>
          <w:tcPr>
            <w:tcW w:w="6612" w:type="dxa"/>
          </w:tcPr>
          <w:p w:rsidR="00F06590" w:rsidRPr="00F06590" w:rsidRDefault="00F06590" w:rsidP="00204C59">
            <w:pPr>
              <w:rPr>
                <w:sz w:val="28"/>
                <w:szCs w:val="28"/>
              </w:rPr>
            </w:pPr>
            <w:r w:rsidRPr="00F06590">
              <w:rPr>
                <w:sz w:val="28"/>
                <w:szCs w:val="28"/>
              </w:rPr>
              <w:t>PROJE VERİMLİLİĞİ ANAHTAR EKONOMİK GÖSTERGELER;</w:t>
            </w:r>
          </w:p>
          <w:p w:rsidR="00F06590" w:rsidRPr="00F06590" w:rsidRDefault="00F06590" w:rsidP="00F06590">
            <w:pPr>
              <w:spacing w:before="240"/>
              <w:rPr>
                <w:sz w:val="28"/>
                <w:szCs w:val="28"/>
              </w:rPr>
            </w:pPr>
            <w:r w:rsidRPr="00F06590">
              <w:rPr>
                <w:sz w:val="28"/>
                <w:szCs w:val="28"/>
              </w:rPr>
              <w:t>FİNANSAL KOŞULLARIN HESAPLAMALARI İÇİN, AŞAĞIDAKİ TÜKETİMLER KABUL EDİL</w:t>
            </w:r>
            <w:r>
              <w:rPr>
                <w:sz w:val="28"/>
                <w:szCs w:val="28"/>
              </w:rPr>
              <w:t>MİŞ</w:t>
            </w:r>
            <w:r w:rsidRPr="00F06590">
              <w:rPr>
                <w:sz w:val="28"/>
                <w:szCs w:val="28"/>
              </w:rPr>
              <w:t>:</w:t>
            </w:r>
          </w:p>
          <w:p w:rsidR="00F06590" w:rsidRPr="00F06590" w:rsidRDefault="00F06590" w:rsidP="00F06590">
            <w:pPr>
              <w:rPr>
                <w:sz w:val="28"/>
                <w:szCs w:val="28"/>
              </w:rPr>
            </w:pPr>
            <w:r w:rsidRPr="00F06590">
              <w:rPr>
                <w:sz w:val="28"/>
                <w:szCs w:val="28"/>
              </w:rPr>
              <w:t xml:space="preserve">ABD Doları - 375 </w:t>
            </w:r>
            <w:proofErr w:type="spellStart"/>
            <w:r w:rsidRPr="00F06590">
              <w:rPr>
                <w:sz w:val="28"/>
                <w:szCs w:val="28"/>
              </w:rPr>
              <w:t>tenge</w:t>
            </w:r>
            <w:proofErr w:type="spellEnd"/>
          </w:p>
          <w:p w:rsidR="00F06590" w:rsidRPr="00F06590" w:rsidRDefault="00F06590" w:rsidP="00F06590">
            <w:pPr>
              <w:rPr>
                <w:sz w:val="28"/>
                <w:szCs w:val="28"/>
              </w:rPr>
            </w:pPr>
            <w:r w:rsidRPr="00F06590">
              <w:rPr>
                <w:sz w:val="28"/>
                <w:szCs w:val="28"/>
              </w:rPr>
              <w:t xml:space="preserve">Dolar EUR - 435 </w:t>
            </w:r>
            <w:proofErr w:type="spellStart"/>
            <w:r w:rsidRPr="00F06590">
              <w:rPr>
                <w:sz w:val="28"/>
                <w:szCs w:val="28"/>
              </w:rPr>
              <w:t>tenge</w:t>
            </w:r>
            <w:proofErr w:type="spellEnd"/>
          </w:p>
          <w:p w:rsidR="00F06590" w:rsidRPr="00F06590" w:rsidRDefault="00F06590" w:rsidP="00F06590">
            <w:pPr>
              <w:rPr>
                <w:sz w:val="28"/>
                <w:szCs w:val="28"/>
              </w:rPr>
            </w:pPr>
            <w:r w:rsidRPr="00F06590">
              <w:rPr>
                <w:sz w:val="28"/>
                <w:szCs w:val="28"/>
              </w:rPr>
              <w:t xml:space="preserve">Proje süresi 2030 yılına kadar </w:t>
            </w:r>
          </w:p>
          <w:p w:rsidR="00F06590" w:rsidRPr="00F06590" w:rsidRDefault="00F06590" w:rsidP="00F06590">
            <w:pPr>
              <w:rPr>
                <w:sz w:val="28"/>
                <w:szCs w:val="28"/>
              </w:rPr>
            </w:pPr>
            <w:r w:rsidRPr="00F06590">
              <w:rPr>
                <w:sz w:val="28"/>
                <w:szCs w:val="28"/>
              </w:rPr>
              <w:t>İndirim oranı - 15%</w:t>
            </w:r>
          </w:p>
          <w:p w:rsidR="00082EEF" w:rsidRPr="00F06590" w:rsidRDefault="00F06590" w:rsidP="00F06590">
            <w:pPr>
              <w:rPr>
                <w:sz w:val="28"/>
                <w:szCs w:val="28"/>
              </w:rPr>
            </w:pPr>
            <w:r w:rsidRPr="00F06590">
              <w:rPr>
                <w:sz w:val="28"/>
                <w:szCs w:val="28"/>
              </w:rPr>
              <w:t>1 metrekare başına satış fiyatı. - 30 ABD dolar</w:t>
            </w:r>
          </w:p>
          <w:tbl>
            <w:tblPr>
              <w:tblStyle w:val="TabloKlavuzu"/>
              <w:tblW w:w="0" w:type="auto"/>
              <w:tblLook w:val="04A0"/>
            </w:tblPr>
            <w:tblGrid>
              <w:gridCol w:w="4603"/>
              <w:gridCol w:w="1783"/>
            </w:tblGrid>
            <w:tr w:rsidR="00F06590" w:rsidRPr="00F06590" w:rsidTr="00F06590">
              <w:tc>
                <w:tcPr>
                  <w:tcW w:w="4957" w:type="dxa"/>
                </w:tcPr>
                <w:p w:rsidR="00F06590" w:rsidRPr="00F06590" w:rsidRDefault="00F06590" w:rsidP="00F06590">
                  <w:pPr>
                    <w:jc w:val="center"/>
                    <w:rPr>
                      <w:sz w:val="28"/>
                      <w:szCs w:val="28"/>
                    </w:rPr>
                  </w:pPr>
                  <w:r w:rsidRPr="00F06590">
                    <w:rPr>
                      <w:sz w:val="28"/>
                      <w:szCs w:val="28"/>
                    </w:rPr>
                    <w:t>Göstergenin adı</w:t>
                  </w:r>
                </w:p>
              </w:tc>
              <w:tc>
                <w:tcPr>
                  <w:tcW w:w="1884" w:type="dxa"/>
                </w:tcPr>
                <w:p w:rsidR="00F06590" w:rsidRPr="00F06590" w:rsidRDefault="00F06590" w:rsidP="00F06590">
                  <w:pPr>
                    <w:rPr>
                      <w:sz w:val="28"/>
                      <w:szCs w:val="28"/>
                    </w:rPr>
                  </w:pPr>
                </w:p>
              </w:tc>
            </w:tr>
            <w:tr w:rsidR="00F06590" w:rsidRPr="00F06590" w:rsidTr="00F06590">
              <w:tc>
                <w:tcPr>
                  <w:tcW w:w="4957" w:type="dxa"/>
                </w:tcPr>
                <w:p w:rsidR="00F06590" w:rsidRPr="00F06590" w:rsidRDefault="00F06590" w:rsidP="00F06590">
                  <w:pPr>
                    <w:jc w:val="center"/>
                    <w:rPr>
                      <w:sz w:val="28"/>
                      <w:szCs w:val="28"/>
                    </w:rPr>
                  </w:pPr>
                  <w:r w:rsidRPr="00F06590">
                    <w:rPr>
                      <w:sz w:val="28"/>
                      <w:szCs w:val="28"/>
                    </w:rPr>
                    <w:t>İndirimli geri ödeme süresi (DPP), yıl</w:t>
                  </w:r>
                </w:p>
              </w:tc>
              <w:tc>
                <w:tcPr>
                  <w:tcW w:w="1884" w:type="dxa"/>
                </w:tcPr>
                <w:p w:rsidR="00F06590" w:rsidRPr="00F06590" w:rsidRDefault="00F06590" w:rsidP="00544713">
                  <w:pPr>
                    <w:rPr>
                      <w:sz w:val="28"/>
                      <w:szCs w:val="28"/>
                    </w:rPr>
                  </w:pPr>
                  <w:r w:rsidRPr="00F06590">
                    <w:rPr>
                      <w:sz w:val="28"/>
                      <w:szCs w:val="28"/>
                    </w:rPr>
                    <w:t>2.5</w:t>
                  </w:r>
                </w:p>
              </w:tc>
            </w:tr>
            <w:tr w:rsidR="00F06590" w:rsidRPr="00F06590" w:rsidTr="00F06590">
              <w:tc>
                <w:tcPr>
                  <w:tcW w:w="4957" w:type="dxa"/>
                </w:tcPr>
                <w:p w:rsidR="00F06590" w:rsidRPr="00F06590" w:rsidRDefault="00F06590" w:rsidP="00F06590">
                  <w:pPr>
                    <w:jc w:val="center"/>
                    <w:rPr>
                      <w:sz w:val="28"/>
                      <w:szCs w:val="28"/>
                    </w:rPr>
                  </w:pPr>
                  <w:r w:rsidRPr="00F06590">
                    <w:rPr>
                      <w:sz w:val="28"/>
                      <w:szCs w:val="28"/>
                    </w:rPr>
                    <w:t>Geri ödeme süresi (indirim olmadan), yıllar</w:t>
                  </w:r>
                </w:p>
              </w:tc>
              <w:tc>
                <w:tcPr>
                  <w:tcW w:w="1884" w:type="dxa"/>
                </w:tcPr>
                <w:p w:rsidR="00F06590" w:rsidRPr="00F06590" w:rsidRDefault="00F06590" w:rsidP="00544713">
                  <w:pPr>
                    <w:rPr>
                      <w:sz w:val="28"/>
                      <w:szCs w:val="28"/>
                    </w:rPr>
                  </w:pPr>
                  <w:r w:rsidRPr="00F06590">
                    <w:rPr>
                      <w:sz w:val="28"/>
                      <w:szCs w:val="28"/>
                    </w:rPr>
                    <w:t>3</w:t>
                  </w:r>
                </w:p>
              </w:tc>
            </w:tr>
            <w:tr w:rsidR="00F06590" w:rsidRPr="00F06590" w:rsidTr="00F06590">
              <w:tc>
                <w:tcPr>
                  <w:tcW w:w="4957" w:type="dxa"/>
                </w:tcPr>
                <w:p w:rsidR="00F06590" w:rsidRPr="00F06590" w:rsidRDefault="00F06590" w:rsidP="00F06590">
                  <w:pPr>
                    <w:jc w:val="center"/>
                    <w:rPr>
                      <w:sz w:val="28"/>
                      <w:szCs w:val="28"/>
                    </w:rPr>
                  </w:pPr>
                  <w:r w:rsidRPr="00F06590">
                    <w:rPr>
                      <w:sz w:val="28"/>
                      <w:szCs w:val="28"/>
                    </w:rPr>
                    <w:t>İç getiri oranı (IRR),%</w:t>
                  </w:r>
                </w:p>
              </w:tc>
              <w:tc>
                <w:tcPr>
                  <w:tcW w:w="1884" w:type="dxa"/>
                </w:tcPr>
                <w:p w:rsidR="00F06590" w:rsidRPr="00F06590" w:rsidRDefault="00F06590" w:rsidP="00544713">
                  <w:pPr>
                    <w:rPr>
                      <w:sz w:val="28"/>
                      <w:szCs w:val="28"/>
                    </w:rPr>
                  </w:pPr>
                  <w:r w:rsidRPr="00F06590">
                    <w:rPr>
                      <w:sz w:val="28"/>
                      <w:szCs w:val="28"/>
                    </w:rPr>
                    <w:t>% 34</w:t>
                  </w:r>
                </w:p>
              </w:tc>
            </w:tr>
            <w:tr w:rsidR="00F06590" w:rsidRPr="00F06590" w:rsidTr="00F06590">
              <w:tc>
                <w:tcPr>
                  <w:tcW w:w="4957" w:type="dxa"/>
                </w:tcPr>
                <w:p w:rsidR="00F06590" w:rsidRPr="00F06590" w:rsidRDefault="00F06590" w:rsidP="00F06590">
                  <w:pPr>
                    <w:jc w:val="center"/>
                    <w:rPr>
                      <w:sz w:val="28"/>
                      <w:szCs w:val="28"/>
                    </w:rPr>
                  </w:pPr>
                  <w:r w:rsidRPr="00F06590">
                    <w:rPr>
                      <w:sz w:val="28"/>
                      <w:szCs w:val="28"/>
                    </w:rPr>
                    <w:t>Projenin net bugünkü değeri (NBD), bin ABD doları</w:t>
                  </w:r>
                </w:p>
              </w:tc>
              <w:tc>
                <w:tcPr>
                  <w:tcW w:w="1884" w:type="dxa"/>
                </w:tcPr>
                <w:p w:rsidR="00F06590" w:rsidRPr="00F06590" w:rsidRDefault="00F06590" w:rsidP="00544713">
                  <w:pPr>
                    <w:rPr>
                      <w:sz w:val="28"/>
                      <w:szCs w:val="28"/>
                    </w:rPr>
                  </w:pPr>
                  <w:r w:rsidRPr="00F06590">
                    <w:rPr>
                      <w:sz w:val="28"/>
                      <w:szCs w:val="28"/>
                    </w:rPr>
                    <w:t>40091</w:t>
                  </w:r>
                </w:p>
              </w:tc>
            </w:tr>
            <w:tr w:rsidR="00F06590" w:rsidRPr="00F06590" w:rsidTr="00F06590">
              <w:tc>
                <w:tcPr>
                  <w:tcW w:w="4957" w:type="dxa"/>
                </w:tcPr>
                <w:p w:rsidR="00F06590" w:rsidRPr="00F06590" w:rsidRDefault="00F06590" w:rsidP="00F06590">
                  <w:pPr>
                    <w:jc w:val="center"/>
                    <w:rPr>
                      <w:sz w:val="28"/>
                      <w:szCs w:val="28"/>
                    </w:rPr>
                  </w:pPr>
                  <w:r w:rsidRPr="00F06590">
                    <w:rPr>
                      <w:sz w:val="28"/>
                      <w:szCs w:val="28"/>
                    </w:rPr>
                    <w:t>Karlılık Endeksi (PI)</w:t>
                  </w:r>
                </w:p>
              </w:tc>
              <w:tc>
                <w:tcPr>
                  <w:tcW w:w="1884" w:type="dxa"/>
                </w:tcPr>
                <w:p w:rsidR="00F06590" w:rsidRPr="00F06590" w:rsidRDefault="00F06590" w:rsidP="00544713">
                  <w:pPr>
                    <w:rPr>
                      <w:sz w:val="28"/>
                      <w:szCs w:val="28"/>
                    </w:rPr>
                  </w:pPr>
                  <w:r w:rsidRPr="00F06590">
                    <w:rPr>
                      <w:sz w:val="28"/>
                      <w:szCs w:val="28"/>
                    </w:rPr>
                    <w:t>4.48</w:t>
                  </w:r>
                </w:p>
              </w:tc>
            </w:tr>
            <w:tr w:rsidR="00F06590" w:rsidRPr="00F06590" w:rsidTr="00F06590">
              <w:tc>
                <w:tcPr>
                  <w:tcW w:w="4957" w:type="dxa"/>
                </w:tcPr>
                <w:p w:rsidR="00F06590" w:rsidRPr="00F06590" w:rsidRDefault="00F06590" w:rsidP="00F06590">
                  <w:pPr>
                    <w:jc w:val="center"/>
                    <w:rPr>
                      <w:sz w:val="28"/>
                      <w:szCs w:val="28"/>
                    </w:rPr>
                  </w:pPr>
                  <w:r w:rsidRPr="00F06590">
                    <w:rPr>
                      <w:sz w:val="28"/>
                      <w:szCs w:val="28"/>
                    </w:rPr>
                    <w:t>Eşitlik noktası</w:t>
                  </w:r>
                </w:p>
              </w:tc>
              <w:tc>
                <w:tcPr>
                  <w:tcW w:w="1884" w:type="dxa"/>
                </w:tcPr>
                <w:p w:rsidR="00F06590" w:rsidRPr="00F06590" w:rsidRDefault="00F06590" w:rsidP="00544713">
                  <w:pPr>
                    <w:rPr>
                      <w:sz w:val="28"/>
                      <w:szCs w:val="28"/>
                    </w:rPr>
                  </w:pPr>
                  <w:r w:rsidRPr="00F06590">
                    <w:rPr>
                      <w:sz w:val="28"/>
                      <w:szCs w:val="28"/>
                    </w:rPr>
                    <w:t>28946</w:t>
                  </w:r>
                </w:p>
              </w:tc>
            </w:tr>
            <w:tr w:rsidR="00F06590" w:rsidRPr="00F06590" w:rsidTr="00F06590">
              <w:tc>
                <w:tcPr>
                  <w:tcW w:w="4957" w:type="dxa"/>
                </w:tcPr>
                <w:p w:rsidR="00F06590" w:rsidRPr="00F06590" w:rsidRDefault="00F06590" w:rsidP="00F06590">
                  <w:pPr>
                    <w:jc w:val="center"/>
                    <w:rPr>
                      <w:sz w:val="28"/>
                      <w:szCs w:val="28"/>
                    </w:rPr>
                  </w:pPr>
                  <w:proofErr w:type="gramStart"/>
                  <w:r w:rsidRPr="00F06590">
                    <w:rPr>
                      <w:sz w:val="28"/>
                      <w:szCs w:val="28"/>
                    </w:rPr>
                    <w:t>yıllık</w:t>
                  </w:r>
                  <w:proofErr w:type="gramEnd"/>
                  <w:r w:rsidRPr="00F06590">
                    <w:rPr>
                      <w:sz w:val="28"/>
                      <w:szCs w:val="28"/>
                    </w:rPr>
                    <w:t xml:space="preserve"> bitmiş ürün üretimi, metrekare</w:t>
                  </w:r>
                </w:p>
              </w:tc>
              <w:tc>
                <w:tcPr>
                  <w:tcW w:w="1884" w:type="dxa"/>
                </w:tcPr>
                <w:p w:rsidR="00F06590" w:rsidRPr="00F06590" w:rsidRDefault="00F06590" w:rsidP="00544713">
                  <w:pPr>
                    <w:rPr>
                      <w:sz w:val="28"/>
                      <w:szCs w:val="28"/>
                    </w:rPr>
                  </w:pPr>
                  <w:r w:rsidRPr="00F06590">
                    <w:rPr>
                      <w:sz w:val="28"/>
                      <w:szCs w:val="28"/>
                    </w:rPr>
                    <w:t>2.5</w:t>
                  </w:r>
                </w:p>
              </w:tc>
            </w:tr>
          </w:tbl>
          <w:p w:rsidR="00F06590" w:rsidRDefault="00F06590" w:rsidP="00F06590">
            <w:pPr>
              <w:spacing w:before="240"/>
              <w:rPr>
                <w:sz w:val="20"/>
                <w:szCs w:val="20"/>
              </w:rPr>
            </w:pPr>
            <w:r w:rsidRPr="00F06590">
              <w:rPr>
                <w:sz w:val="20"/>
                <w:szCs w:val="20"/>
              </w:rPr>
              <w:t>* Daha fazla ayrıntı için bkz. Finansal ve Ekonomik Model.</w:t>
            </w:r>
          </w:p>
          <w:p w:rsidR="00F06590" w:rsidRDefault="00F06590" w:rsidP="00F06590">
            <w:pPr>
              <w:spacing w:before="240"/>
              <w:rPr>
                <w:sz w:val="28"/>
                <w:szCs w:val="28"/>
              </w:rPr>
            </w:pPr>
            <w:r>
              <w:rPr>
                <w:sz w:val="28"/>
                <w:szCs w:val="28"/>
              </w:rPr>
              <w:t>/çizelge/</w:t>
            </w:r>
          </w:p>
          <w:tbl>
            <w:tblPr>
              <w:tblStyle w:val="TabloKlavuzu"/>
              <w:tblW w:w="0" w:type="auto"/>
              <w:tblLook w:val="04A0"/>
            </w:tblPr>
            <w:tblGrid>
              <w:gridCol w:w="1746"/>
              <w:gridCol w:w="930"/>
              <w:gridCol w:w="997"/>
              <w:gridCol w:w="792"/>
              <w:gridCol w:w="965"/>
              <w:gridCol w:w="966"/>
            </w:tblGrid>
            <w:tr w:rsidR="00204C59" w:rsidTr="00204C59">
              <w:tc>
                <w:tcPr>
                  <w:tcW w:w="1980" w:type="dxa"/>
                  <w:tcBorders>
                    <w:top w:val="nil"/>
                    <w:left w:val="nil"/>
                  </w:tcBorders>
                </w:tcPr>
                <w:p w:rsidR="00204C59" w:rsidRPr="00E73831" w:rsidRDefault="00204C59" w:rsidP="00544713"/>
              </w:tc>
              <w:tc>
                <w:tcPr>
                  <w:tcW w:w="992" w:type="dxa"/>
                  <w:tcBorders>
                    <w:top w:val="nil"/>
                  </w:tcBorders>
                </w:tcPr>
                <w:p w:rsidR="00204C59" w:rsidRDefault="00204C59" w:rsidP="00F06590">
                  <w:pPr>
                    <w:rPr>
                      <w:sz w:val="28"/>
                      <w:szCs w:val="28"/>
                    </w:rPr>
                  </w:pPr>
                  <w:r>
                    <w:rPr>
                      <w:sz w:val="28"/>
                      <w:szCs w:val="28"/>
                    </w:rPr>
                    <w:t>2019</w:t>
                  </w:r>
                </w:p>
              </w:tc>
              <w:tc>
                <w:tcPr>
                  <w:tcW w:w="997" w:type="dxa"/>
                  <w:tcBorders>
                    <w:top w:val="nil"/>
                  </w:tcBorders>
                </w:tcPr>
                <w:p w:rsidR="00204C59" w:rsidRDefault="00204C59" w:rsidP="00F06590">
                  <w:pPr>
                    <w:rPr>
                      <w:sz w:val="28"/>
                      <w:szCs w:val="28"/>
                    </w:rPr>
                  </w:pPr>
                  <w:r>
                    <w:rPr>
                      <w:sz w:val="28"/>
                      <w:szCs w:val="28"/>
                    </w:rPr>
                    <w:t>2020</w:t>
                  </w:r>
                </w:p>
              </w:tc>
              <w:tc>
                <w:tcPr>
                  <w:tcW w:w="795" w:type="dxa"/>
                  <w:tcBorders>
                    <w:top w:val="nil"/>
                  </w:tcBorders>
                </w:tcPr>
                <w:p w:rsidR="00204C59" w:rsidRDefault="00204C59" w:rsidP="00F06590">
                  <w:pPr>
                    <w:rPr>
                      <w:sz w:val="28"/>
                      <w:szCs w:val="28"/>
                    </w:rPr>
                  </w:pPr>
                  <w:r>
                    <w:rPr>
                      <w:sz w:val="28"/>
                      <w:szCs w:val="28"/>
                    </w:rPr>
                    <w:t>2021</w:t>
                  </w:r>
                </w:p>
              </w:tc>
              <w:tc>
                <w:tcPr>
                  <w:tcW w:w="1043" w:type="dxa"/>
                  <w:tcBorders>
                    <w:top w:val="nil"/>
                  </w:tcBorders>
                </w:tcPr>
                <w:p w:rsidR="00204C59" w:rsidRDefault="00204C59" w:rsidP="00F06590">
                  <w:pPr>
                    <w:rPr>
                      <w:sz w:val="28"/>
                      <w:szCs w:val="28"/>
                    </w:rPr>
                  </w:pPr>
                  <w:r>
                    <w:rPr>
                      <w:sz w:val="28"/>
                      <w:szCs w:val="28"/>
                    </w:rPr>
                    <w:t>2022</w:t>
                  </w:r>
                </w:p>
              </w:tc>
              <w:tc>
                <w:tcPr>
                  <w:tcW w:w="1044" w:type="dxa"/>
                  <w:tcBorders>
                    <w:top w:val="nil"/>
                    <w:right w:val="nil"/>
                  </w:tcBorders>
                </w:tcPr>
                <w:p w:rsidR="00204C59" w:rsidRDefault="00204C59" w:rsidP="00F06590">
                  <w:pPr>
                    <w:rPr>
                      <w:sz w:val="28"/>
                      <w:szCs w:val="28"/>
                    </w:rPr>
                  </w:pPr>
                  <w:r>
                    <w:rPr>
                      <w:sz w:val="28"/>
                      <w:szCs w:val="28"/>
                    </w:rPr>
                    <w:t>2023</w:t>
                  </w:r>
                </w:p>
              </w:tc>
            </w:tr>
            <w:tr w:rsidR="00204C59" w:rsidTr="00204C59">
              <w:tc>
                <w:tcPr>
                  <w:tcW w:w="1980" w:type="dxa"/>
                </w:tcPr>
                <w:p w:rsidR="00204C59" w:rsidRPr="00E73831" w:rsidRDefault="00204C59" w:rsidP="00544713">
                  <w:r w:rsidRPr="00E73831">
                    <w:t xml:space="preserve">Satışlardan elde edilen gelirler, bin </w:t>
                  </w:r>
                  <w:proofErr w:type="spellStart"/>
                  <w:r w:rsidRPr="00E73831">
                    <w:t>tenge</w:t>
                  </w:r>
                  <w:proofErr w:type="spellEnd"/>
                </w:p>
              </w:tc>
              <w:tc>
                <w:tcPr>
                  <w:tcW w:w="992" w:type="dxa"/>
                </w:tcPr>
                <w:p w:rsidR="00204C59" w:rsidRDefault="00204C59" w:rsidP="00204C59">
                  <w:r w:rsidRPr="00114180">
                    <w:t xml:space="preserve">_ </w:t>
                  </w:r>
                </w:p>
              </w:tc>
              <w:tc>
                <w:tcPr>
                  <w:tcW w:w="997" w:type="dxa"/>
                </w:tcPr>
                <w:p w:rsidR="00204C59" w:rsidRPr="004A28FF" w:rsidRDefault="00204C59" w:rsidP="00544713">
                  <w:r w:rsidRPr="004A28FF">
                    <w:t>1776600</w:t>
                  </w:r>
                </w:p>
              </w:tc>
              <w:tc>
                <w:tcPr>
                  <w:tcW w:w="795" w:type="dxa"/>
                </w:tcPr>
                <w:p w:rsidR="00204C59" w:rsidRPr="006767BA" w:rsidRDefault="00204C59" w:rsidP="00544713">
                  <w:r w:rsidRPr="006767BA">
                    <w:t>2 664 900</w:t>
                  </w:r>
                </w:p>
              </w:tc>
              <w:tc>
                <w:tcPr>
                  <w:tcW w:w="1043" w:type="dxa"/>
                </w:tcPr>
                <w:p w:rsidR="00204C59" w:rsidRPr="000B678E" w:rsidRDefault="00204C59" w:rsidP="00544713">
                  <w:r w:rsidRPr="000B678E">
                    <w:t>2 664 900</w:t>
                  </w:r>
                </w:p>
              </w:tc>
              <w:tc>
                <w:tcPr>
                  <w:tcW w:w="1044" w:type="dxa"/>
                </w:tcPr>
                <w:p w:rsidR="00204C59" w:rsidRPr="00C17ACF" w:rsidRDefault="00204C59" w:rsidP="00544713">
                  <w:r w:rsidRPr="00C17ACF">
                    <w:t>2 664 900</w:t>
                  </w:r>
                </w:p>
              </w:tc>
            </w:tr>
            <w:tr w:rsidR="00204C59" w:rsidTr="00204C59">
              <w:tc>
                <w:tcPr>
                  <w:tcW w:w="1980" w:type="dxa"/>
                </w:tcPr>
                <w:p w:rsidR="00204C59" w:rsidRDefault="00204C59" w:rsidP="00544713">
                  <w:r w:rsidRPr="00E73831">
                    <w:t xml:space="preserve">Maliyet, bin </w:t>
                  </w:r>
                  <w:proofErr w:type="spellStart"/>
                  <w:r w:rsidRPr="00E73831">
                    <w:t>tenge</w:t>
                  </w:r>
                  <w:proofErr w:type="spellEnd"/>
                </w:p>
              </w:tc>
              <w:tc>
                <w:tcPr>
                  <w:tcW w:w="992" w:type="dxa"/>
                </w:tcPr>
                <w:p w:rsidR="00204C59" w:rsidRDefault="00204C59">
                  <w:r w:rsidRPr="00114180">
                    <w:t xml:space="preserve"> 493 860</w:t>
                  </w:r>
                </w:p>
              </w:tc>
              <w:tc>
                <w:tcPr>
                  <w:tcW w:w="997" w:type="dxa"/>
                </w:tcPr>
                <w:p w:rsidR="00204C59" w:rsidRDefault="00204C59" w:rsidP="00544713">
                  <w:r w:rsidRPr="004A28FF">
                    <w:t>666759</w:t>
                  </w:r>
                </w:p>
              </w:tc>
              <w:tc>
                <w:tcPr>
                  <w:tcW w:w="795" w:type="dxa"/>
                </w:tcPr>
                <w:p w:rsidR="00204C59" w:rsidRDefault="00204C59" w:rsidP="00544713">
                  <w:r w:rsidRPr="006767BA">
                    <w:t>669 232</w:t>
                  </w:r>
                </w:p>
              </w:tc>
              <w:tc>
                <w:tcPr>
                  <w:tcW w:w="1043" w:type="dxa"/>
                </w:tcPr>
                <w:p w:rsidR="00204C59" w:rsidRDefault="00204C59" w:rsidP="00544713">
                  <w:r w:rsidRPr="000B678E">
                    <w:t>673 772</w:t>
                  </w:r>
                </w:p>
              </w:tc>
              <w:tc>
                <w:tcPr>
                  <w:tcW w:w="1044" w:type="dxa"/>
                </w:tcPr>
                <w:p w:rsidR="00204C59" w:rsidRDefault="00204C59" w:rsidP="00544713">
                  <w:r w:rsidRPr="00C17ACF">
                    <w:t>678 921</w:t>
                  </w:r>
                </w:p>
              </w:tc>
            </w:tr>
          </w:tbl>
          <w:p w:rsidR="00F06590" w:rsidRPr="00F06590" w:rsidRDefault="00F06590" w:rsidP="00F06590">
            <w:pPr>
              <w:rPr>
                <w:sz w:val="28"/>
                <w:szCs w:val="28"/>
              </w:rPr>
            </w:pPr>
          </w:p>
        </w:tc>
        <w:tc>
          <w:tcPr>
            <w:tcW w:w="7608" w:type="dxa"/>
          </w:tcPr>
          <w:p w:rsidR="00082EEF" w:rsidRPr="00CF1C5D" w:rsidRDefault="00204C59" w:rsidP="00082EEF">
            <w:pPr>
              <w:rPr>
                <w:sz w:val="24"/>
                <w:szCs w:val="24"/>
              </w:rPr>
            </w:pPr>
            <w:r w:rsidRPr="00CF1C5D">
              <w:rPr>
                <w:sz w:val="24"/>
                <w:szCs w:val="24"/>
              </w:rPr>
              <w:t>ÜRÜN MALİYETİNİN HESAPLANMASI</w:t>
            </w:r>
          </w:p>
          <w:p w:rsidR="00F06590" w:rsidRPr="00CF1C5D" w:rsidRDefault="007062DA" w:rsidP="007062DA">
            <w:pPr>
              <w:rPr>
                <w:sz w:val="24"/>
                <w:szCs w:val="24"/>
              </w:rPr>
            </w:pPr>
            <w:r w:rsidRPr="00CF1C5D">
              <w:rPr>
                <w:sz w:val="24"/>
                <w:szCs w:val="24"/>
              </w:rPr>
              <w:t>PLANLANMIŞ ÜRETİM PROGRAMINA GÖRE PROJE 2021 yılında TAM ÜRETİM KAPASİTESİNE ULAŞACAKTIR</w:t>
            </w:r>
          </w:p>
          <w:p w:rsidR="00CD7257" w:rsidRPr="00CF1C5D" w:rsidRDefault="00CD7257" w:rsidP="00CD7257">
            <w:pPr>
              <w:pStyle w:val="ListeParagraf"/>
              <w:numPr>
                <w:ilvl w:val="0"/>
                <w:numId w:val="13"/>
              </w:numPr>
              <w:rPr>
                <w:sz w:val="24"/>
                <w:szCs w:val="24"/>
              </w:rPr>
            </w:pPr>
            <w:r w:rsidRPr="00CF1C5D">
              <w:rPr>
                <w:sz w:val="24"/>
                <w:szCs w:val="24"/>
              </w:rPr>
              <w:t xml:space="preserve">2019 yılında, 240 bin metrekareye kadar olan bitmiş ürünlerin üretim hacmiyle </w:t>
            </w:r>
            <w:proofErr w:type="spellStart"/>
            <w:r w:rsidRPr="00CF1C5D">
              <w:rPr>
                <w:sz w:val="24"/>
                <w:szCs w:val="24"/>
              </w:rPr>
              <w:t>serpantinitin</w:t>
            </w:r>
            <w:proofErr w:type="spellEnd"/>
            <w:r w:rsidRPr="00CF1C5D">
              <w:rPr>
                <w:sz w:val="24"/>
                <w:szCs w:val="24"/>
              </w:rPr>
              <w:t xml:space="preserve"> işlenmesi için bir tesis inşa etmek üzere, teknik ve donatım satın almayı planlıyor.</w:t>
            </w:r>
          </w:p>
          <w:p w:rsidR="00CD7257" w:rsidRPr="00CF1C5D" w:rsidRDefault="00CD7257" w:rsidP="00CD7257">
            <w:pPr>
              <w:pStyle w:val="ListeParagraf"/>
              <w:numPr>
                <w:ilvl w:val="0"/>
                <w:numId w:val="13"/>
              </w:numPr>
              <w:rPr>
                <w:sz w:val="24"/>
                <w:szCs w:val="24"/>
              </w:rPr>
            </w:pPr>
            <w:r w:rsidRPr="00CF1C5D">
              <w:rPr>
                <w:sz w:val="24"/>
                <w:szCs w:val="24"/>
              </w:rPr>
              <w:t>2020 - yaklaşık 160 bin metrekare bitmiş ürün</w:t>
            </w:r>
          </w:p>
          <w:p w:rsidR="00CD7257" w:rsidRPr="00CF1C5D" w:rsidRDefault="00CD7257" w:rsidP="00CD7257">
            <w:pPr>
              <w:pStyle w:val="ListeParagraf"/>
              <w:numPr>
                <w:ilvl w:val="0"/>
                <w:numId w:val="13"/>
              </w:numPr>
              <w:rPr>
                <w:sz w:val="24"/>
                <w:szCs w:val="24"/>
              </w:rPr>
            </w:pPr>
            <w:r w:rsidRPr="00CF1C5D">
              <w:rPr>
                <w:sz w:val="24"/>
                <w:szCs w:val="24"/>
              </w:rPr>
              <w:t>2021 ve sonrasında - yaklaşık 240 bin metrekare bitmiş ürün</w:t>
            </w:r>
          </w:p>
          <w:p w:rsidR="00CD7257" w:rsidRPr="00CF1C5D" w:rsidRDefault="00CD7257" w:rsidP="00CD7257">
            <w:pPr>
              <w:rPr>
                <w:sz w:val="24"/>
                <w:szCs w:val="24"/>
              </w:rPr>
            </w:pPr>
            <w:r w:rsidRPr="00CF1C5D">
              <w:rPr>
                <w:sz w:val="24"/>
                <w:szCs w:val="24"/>
              </w:rPr>
              <w:t xml:space="preserve">2019 yılında, 240 bin metrekareye kadar olan bitmiş ürünlerin üretim hacmiyle </w:t>
            </w:r>
            <w:proofErr w:type="spellStart"/>
            <w:r w:rsidRPr="00CF1C5D">
              <w:rPr>
                <w:sz w:val="24"/>
                <w:szCs w:val="24"/>
              </w:rPr>
              <w:t>serpantinitin</w:t>
            </w:r>
            <w:proofErr w:type="spellEnd"/>
            <w:r w:rsidRPr="00CF1C5D">
              <w:rPr>
                <w:sz w:val="24"/>
                <w:szCs w:val="24"/>
              </w:rPr>
              <w:t xml:space="preserve"> işlenmesi için bir tesis inşa etmek üzere, teknik ve donatım satın almayı planlıyor.</w:t>
            </w:r>
          </w:p>
          <w:tbl>
            <w:tblPr>
              <w:tblStyle w:val="TabloKlavuzu"/>
              <w:tblW w:w="7382" w:type="dxa"/>
              <w:tblLook w:val="04A0"/>
            </w:tblPr>
            <w:tblGrid>
              <w:gridCol w:w="2455"/>
              <w:gridCol w:w="1418"/>
              <w:gridCol w:w="1276"/>
              <w:gridCol w:w="1246"/>
              <w:gridCol w:w="987"/>
            </w:tblGrid>
            <w:tr w:rsidR="00CF1C5D" w:rsidRPr="00CF1C5D" w:rsidTr="001A7E1E">
              <w:tc>
                <w:tcPr>
                  <w:tcW w:w="2455" w:type="dxa"/>
                </w:tcPr>
                <w:p w:rsidR="00CF1C5D" w:rsidRPr="00C92D78" w:rsidRDefault="00CF1C5D" w:rsidP="00544713">
                  <w:r w:rsidRPr="00C92D78">
                    <w:t>Maliyet adı</w:t>
                  </w:r>
                </w:p>
              </w:tc>
              <w:tc>
                <w:tcPr>
                  <w:tcW w:w="1418" w:type="dxa"/>
                </w:tcPr>
                <w:p w:rsidR="00CF1C5D" w:rsidRPr="00C92D78" w:rsidRDefault="00CF1C5D" w:rsidP="00544713">
                  <w:r w:rsidRPr="00C92D78">
                    <w:t xml:space="preserve">1 yıl, </w:t>
                  </w:r>
                  <w:proofErr w:type="spellStart"/>
                  <w:r w:rsidRPr="00C92D78">
                    <w:t>tenge</w:t>
                  </w:r>
                  <w:proofErr w:type="spellEnd"/>
                  <w:r w:rsidRPr="00C92D78">
                    <w:t xml:space="preserve"> için ortalama giderler</w:t>
                  </w:r>
                </w:p>
              </w:tc>
              <w:tc>
                <w:tcPr>
                  <w:tcW w:w="1276" w:type="dxa"/>
                </w:tcPr>
                <w:p w:rsidR="00CF1C5D" w:rsidRPr="00C92D78" w:rsidRDefault="00CF1C5D" w:rsidP="00CF1C5D">
                  <w:r w:rsidRPr="00C92D78">
                    <w:t xml:space="preserve">Her 1 metrekare başına </w:t>
                  </w:r>
                  <w:proofErr w:type="spellStart"/>
                  <w:r w:rsidRPr="00C92D78">
                    <w:t>tenge</w:t>
                  </w:r>
                  <w:proofErr w:type="spellEnd"/>
                  <w:r w:rsidRPr="00C92D78">
                    <w:t>.</w:t>
                  </w:r>
                </w:p>
              </w:tc>
              <w:tc>
                <w:tcPr>
                  <w:tcW w:w="1246" w:type="dxa"/>
                </w:tcPr>
                <w:p w:rsidR="00CF1C5D" w:rsidRPr="00C92D78" w:rsidRDefault="00CF1C5D" w:rsidP="00544713">
                  <w:r>
                    <w:t xml:space="preserve">Her </w:t>
                  </w:r>
                  <w:r w:rsidRPr="00C92D78">
                    <w:t>1 metrekare başına ABD doları</w:t>
                  </w:r>
                </w:p>
              </w:tc>
              <w:tc>
                <w:tcPr>
                  <w:tcW w:w="987" w:type="dxa"/>
                </w:tcPr>
                <w:p w:rsidR="00CF1C5D" w:rsidRDefault="00CF1C5D" w:rsidP="00544713">
                  <w:r w:rsidRPr="00C92D78">
                    <w:t>%</w:t>
                  </w:r>
                </w:p>
              </w:tc>
            </w:tr>
            <w:tr w:rsidR="00CF1C5D" w:rsidRPr="00CF1C5D" w:rsidTr="001A7E1E">
              <w:tc>
                <w:tcPr>
                  <w:tcW w:w="2455" w:type="dxa"/>
                </w:tcPr>
                <w:p w:rsidR="00CF1C5D" w:rsidRPr="0072083E" w:rsidRDefault="00CF1C5D" w:rsidP="00544713">
                  <w:r w:rsidRPr="00CF1C5D">
                    <w:t>İşletme faaliyetleri</w:t>
                  </w:r>
                </w:p>
              </w:tc>
              <w:tc>
                <w:tcPr>
                  <w:tcW w:w="1418" w:type="dxa"/>
                </w:tcPr>
                <w:p w:rsidR="00CF1C5D" w:rsidRPr="0072083E" w:rsidRDefault="00CF1C5D" w:rsidP="00544713">
                  <w:r w:rsidRPr="0072083E">
                    <w:t xml:space="preserve"> 669 232 196</w:t>
                  </w:r>
                </w:p>
              </w:tc>
              <w:tc>
                <w:tcPr>
                  <w:tcW w:w="1276" w:type="dxa"/>
                </w:tcPr>
                <w:p w:rsidR="00CF1C5D" w:rsidRPr="0072083E" w:rsidRDefault="00CF1C5D" w:rsidP="00544713">
                  <w:r w:rsidRPr="0072083E">
                    <w:t>2825</w:t>
                  </w:r>
                </w:p>
              </w:tc>
              <w:tc>
                <w:tcPr>
                  <w:tcW w:w="1246" w:type="dxa"/>
                </w:tcPr>
                <w:p w:rsidR="00CF1C5D" w:rsidRPr="0072083E" w:rsidRDefault="00CF1C5D" w:rsidP="00CF1C5D">
                  <w:r w:rsidRPr="001038D6">
                    <w:t>$</w:t>
                  </w:r>
                  <w:r w:rsidRPr="0072083E">
                    <w:t xml:space="preserve">7.53 </w:t>
                  </w:r>
                </w:p>
              </w:tc>
              <w:tc>
                <w:tcPr>
                  <w:tcW w:w="987" w:type="dxa"/>
                </w:tcPr>
                <w:p w:rsidR="00CF1C5D" w:rsidRDefault="00CF1C5D" w:rsidP="00544713">
                  <w:r w:rsidRPr="0072083E">
                    <w:t>100.00%</w:t>
                  </w:r>
                </w:p>
              </w:tc>
            </w:tr>
            <w:tr w:rsidR="00CF1C5D" w:rsidRPr="00CF1C5D" w:rsidTr="001A7E1E">
              <w:tc>
                <w:tcPr>
                  <w:tcW w:w="2455" w:type="dxa"/>
                </w:tcPr>
                <w:p w:rsidR="00CF1C5D" w:rsidRPr="001038D6" w:rsidRDefault="00CF1C5D" w:rsidP="00544713">
                  <w:r w:rsidRPr="001038D6">
                    <w:t>İşlem maliyetleri (değişkenler)</w:t>
                  </w:r>
                </w:p>
              </w:tc>
              <w:tc>
                <w:tcPr>
                  <w:tcW w:w="1418" w:type="dxa"/>
                </w:tcPr>
                <w:p w:rsidR="00CF1C5D" w:rsidRPr="001038D6" w:rsidRDefault="00CF1C5D" w:rsidP="00544713">
                  <w:r w:rsidRPr="001038D6">
                    <w:t>330 151 318</w:t>
                  </w:r>
                </w:p>
              </w:tc>
              <w:tc>
                <w:tcPr>
                  <w:tcW w:w="1276" w:type="dxa"/>
                </w:tcPr>
                <w:p w:rsidR="00CF1C5D" w:rsidRPr="001038D6" w:rsidRDefault="00CF1C5D" w:rsidP="00544713">
                  <w:r w:rsidRPr="001038D6">
                    <w:t>1394</w:t>
                  </w:r>
                </w:p>
              </w:tc>
              <w:tc>
                <w:tcPr>
                  <w:tcW w:w="1246" w:type="dxa"/>
                </w:tcPr>
                <w:p w:rsidR="00CF1C5D" w:rsidRPr="001038D6" w:rsidRDefault="00CF1C5D" w:rsidP="00544713">
                  <w:r w:rsidRPr="001038D6">
                    <w:t>$ 3.72</w:t>
                  </w:r>
                </w:p>
              </w:tc>
              <w:tc>
                <w:tcPr>
                  <w:tcW w:w="987" w:type="dxa"/>
                </w:tcPr>
                <w:p w:rsidR="00CF1C5D" w:rsidRDefault="00CF1C5D" w:rsidP="00544713">
                  <w:r w:rsidRPr="001038D6">
                    <w:t>49.33%</w:t>
                  </w:r>
                </w:p>
              </w:tc>
            </w:tr>
            <w:tr w:rsidR="00CF1C5D" w:rsidRPr="00CF1C5D" w:rsidTr="001A7E1E">
              <w:tc>
                <w:tcPr>
                  <w:tcW w:w="2455" w:type="dxa"/>
                </w:tcPr>
                <w:p w:rsidR="00CF1C5D" w:rsidRPr="00280D3B" w:rsidRDefault="00CF1C5D" w:rsidP="00544713">
                  <w:r w:rsidRPr="00280D3B">
                    <w:t>Madencilik işi</w:t>
                  </w:r>
                </w:p>
              </w:tc>
              <w:tc>
                <w:tcPr>
                  <w:tcW w:w="1418" w:type="dxa"/>
                </w:tcPr>
                <w:p w:rsidR="00CF1C5D" w:rsidRPr="00280D3B" w:rsidRDefault="00CF1C5D" w:rsidP="00544713">
                  <w:r w:rsidRPr="00280D3B">
                    <w:t>194269</w:t>
                  </w:r>
                </w:p>
              </w:tc>
              <w:tc>
                <w:tcPr>
                  <w:tcW w:w="1276" w:type="dxa"/>
                </w:tcPr>
                <w:p w:rsidR="00CF1C5D" w:rsidRPr="00280D3B" w:rsidRDefault="00CF1C5D" w:rsidP="00544713">
                  <w:r w:rsidRPr="00280D3B">
                    <w:t>884</w:t>
                  </w:r>
                  <w:r>
                    <w:t> </w:t>
                  </w:r>
                  <w:r w:rsidRPr="00280D3B">
                    <w:t>820</w:t>
                  </w:r>
                </w:p>
              </w:tc>
              <w:tc>
                <w:tcPr>
                  <w:tcW w:w="1246" w:type="dxa"/>
                </w:tcPr>
                <w:p w:rsidR="00CF1C5D" w:rsidRPr="00280D3B" w:rsidRDefault="00CF1C5D" w:rsidP="00CF1C5D">
                  <w:r w:rsidRPr="00280D3B">
                    <w:t xml:space="preserve">$2,19 </w:t>
                  </w:r>
                </w:p>
              </w:tc>
              <w:tc>
                <w:tcPr>
                  <w:tcW w:w="987" w:type="dxa"/>
                </w:tcPr>
                <w:p w:rsidR="00CF1C5D" w:rsidRDefault="00CF1C5D" w:rsidP="00544713">
                  <w:r w:rsidRPr="00280D3B">
                    <w:t>29.03%</w:t>
                  </w:r>
                </w:p>
              </w:tc>
            </w:tr>
            <w:tr w:rsidR="00CF1C5D" w:rsidRPr="00CF1C5D" w:rsidTr="001A7E1E">
              <w:tc>
                <w:tcPr>
                  <w:tcW w:w="2455" w:type="dxa"/>
                </w:tcPr>
                <w:p w:rsidR="00CF1C5D" w:rsidRPr="0023224C" w:rsidRDefault="00CF1C5D" w:rsidP="00544713">
                  <w:r w:rsidRPr="0023224C">
                    <w:t>Taşıt giderleri</w:t>
                  </w:r>
                </w:p>
              </w:tc>
              <w:tc>
                <w:tcPr>
                  <w:tcW w:w="1418" w:type="dxa"/>
                </w:tcPr>
                <w:p w:rsidR="00CF1C5D" w:rsidRPr="0023224C" w:rsidRDefault="00CF1C5D" w:rsidP="00544713">
                  <w:proofErr w:type="gramStart"/>
                  <w:r w:rsidRPr="0023224C">
                    <w:t>25968000</w:t>
                  </w:r>
                  <w:proofErr w:type="gramEnd"/>
                </w:p>
              </w:tc>
              <w:tc>
                <w:tcPr>
                  <w:tcW w:w="1276" w:type="dxa"/>
                </w:tcPr>
                <w:p w:rsidR="00CF1C5D" w:rsidRPr="0023224C" w:rsidRDefault="00CF1C5D" w:rsidP="00544713">
                  <w:r w:rsidRPr="0023224C">
                    <w:t>110</w:t>
                  </w:r>
                </w:p>
              </w:tc>
              <w:tc>
                <w:tcPr>
                  <w:tcW w:w="1246" w:type="dxa"/>
                </w:tcPr>
                <w:p w:rsidR="00CF1C5D" w:rsidRPr="0023224C" w:rsidRDefault="00CF1C5D" w:rsidP="00544713">
                  <w:r w:rsidRPr="0023224C">
                    <w:t>$ 0.29</w:t>
                  </w:r>
                </w:p>
              </w:tc>
              <w:tc>
                <w:tcPr>
                  <w:tcW w:w="987" w:type="dxa"/>
                </w:tcPr>
                <w:p w:rsidR="00CF1C5D" w:rsidRPr="0023224C" w:rsidRDefault="00CF1C5D" w:rsidP="00544713">
                  <w:r w:rsidRPr="0023224C">
                    <w:t>% 3.88</w:t>
                  </w:r>
                </w:p>
              </w:tc>
            </w:tr>
            <w:tr w:rsidR="00CF1C5D" w:rsidRPr="00CF1C5D" w:rsidTr="001A7E1E">
              <w:tc>
                <w:tcPr>
                  <w:tcW w:w="2455" w:type="dxa"/>
                </w:tcPr>
                <w:p w:rsidR="00CF1C5D" w:rsidRPr="0023224C" w:rsidRDefault="00CF1C5D" w:rsidP="00544713">
                  <w:r w:rsidRPr="0023224C">
                    <w:t>Üretim maliyetleri</w:t>
                  </w:r>
                </w:p>
              </w:tc>
              <w:tc>
                <w:tcPr>
                  <w:tcW w:w="1418" w:type="dxa"/>
                </w:tcPr>
                <w:p w:rsidR="00CF1C5D" w:rsidRPr="0023224C" w:rsidRDefault="00CF1C5D" w:rsidP="00544713">
                  <w:r w:rsidRPr="0023224C">
                    <w:t>85 156</w:t>
                  </w:r>
                </w:p>
              </w:tc>
              <w:tc>
                <w:tcPr>
                  <w:tcW w:w="1276" w:type="dxa"/>
                </w:tcPr>
                <w:p w:rsidR="00CF1C5D" w:rsidRPr="0023224C" w:rsidRDefault="00CF1C5D" w:rsidP="00544713">
                  <w:r w:rsidRPr="0023224C">
                    <w:t>404 359</w:t>
                  </w:r>
                </w:p>
              </w:tc>
              <w:tc>
                <w:tcPr>
                  <w:tcW w:w="1246" w:type="dxa"/>
                </w:tcPr>
                <w:p w:rsidR="00CF1C5D" w:rsidRPr="0023224C" w:rsidRDefault="00CF1C5D" w:rsidP="00544713">
                  <w:r w:rsidRPr="0023224C">
                    <w:t>$ 0.96</w:t>
                  </w:r>
                </w:p>
              </w:tc>
              <w:tc>
                <w:tcPr>
                  <w:tcW w:w="987" w:type="dxa"/>
                </w:tcPr>
                <w:p w:rsidR="00CF1C5D" w:rsidRPr="0023224C" w:rsidRDefault="00CF1C5D" w:rsidP="00544713">
                  <w:r w:rsidRPr="0023224C">
                    <w:t>% 12.72</w:t>
                  </w:r>
                </w:p>
              </w:tc>
            </w:tr>
            <w:tr w:rsidR="00CF1C5D" w:rsidRPr="00CF1C5D" w:rsidTr="001A7E1E">
              <w:tc>
                <w:tcPr>
                  <w:tcW w:w="2455" w:type="dxa"/>
                </w:tcPr>
                <w:p w:rsidR="00CF1C5D" w:rsidRPr="0023224C" w:rsidRDefault="00CF1C5D" w:rsidP="00544713">
                  <w:r w:rsidRPr="0023224C">
                    <w:t>Vergiler (değişkenler)</w:t>
                  </w:r>
                </w:p>
              </w:tc>
              <w:tc>
                <w:tcPr>
                  <w:tcW w:w="1418" w:type="dxa"/>
                </w:tcPr>
                <w:p w:rsidR="00CF1C5D" w:rsidRPr="0023224C" w:rsidRDefault="00CF1C5D" w:rsidP="00544713">
                  <w:r w:rsidRPr="0023224C">
                    <w:t>7051984</w:t>
                  </w:r>
                </w:p>
              </w:tc>
              <w:tc>
                <w:tcPr>
                  <w:tcW w:w="1276" w:type="dxa"/>
                </w:tcPr>
                <w:p w:rsidR="00CF1C5D" w:rsidRPr="0023224C" w:rsidRDefault="00CF1C5D" w:rsidP="00544713">
                  <w:r w:rsidRPr="0023224C">
                    <w:t>30</w:t>
                  </w:r>
                </w:p>
              </w:tc>
              <w:tc>
                <w:tcPr>
                  <w:tcW w:w="1246" w:type="dxa"/>
                </w:tcPr>
                <w:p w:rsidR="00CF1C5D" w:rsidRPr="0023224C" w:rsidRDefault="00CF1C5D" w:rsidP="00544713">
                  <w:r w:rsidRPr="0023224C">
                    <w:t>0,08 $</w:t>
                  </w:r>
                </w:p>
              </w:tc>
              <w:tc>
                <w:tcPr>
                  <w:tcW w:w="987" w:type="dxa"/>
                </w:tcPr>
                <w:p w:rsidR="00CF1C5D" w:rsidRPr="0023224C" w:rsidRDefault="00CF1C5D" w:rsidP="00544713">
                  <w:r w:rsidRPr="0023224C">
                    <w:t>% 1.05</w:t>
                  </w:r>
                </w:p>
              </w:tc>
            </w:tr>
            <w:tr w:rsidR="00CF1C5D" w:rsidRPr="00CF1C5D" w:rsidTr="001A7E1E">
              <w:tc>
                <w:tcPr>
                  <w:tcW w:w="2455" w:type="dxa"/>
                </w:tcPr>
                <w:p w:rsidR="00CF1C5D" w:rsidRPr="0023224C" w:rsidRDefault="00CF1C5D" w:rsidP="00544713">
                  <w:r w:rsidRPr="0023224C">
                    <w:t>Enerji arzı (değişkenler)</w:t>
                  </w:r>
                </w:p>
              </w:tc>
              <w:tc>
                <w:tcPr>
                  <w:tcW w:w="1418" w:type="dxa"/>
                </w:tcPr>
                <w:p w:rsidR="00CF1C5D" w:rsidRPr="0023224C" w:rsidRDefault="00CF1C5D" w:rsidP="00544713">
                  <w:proofErr w:type="gramStart"/>
                  <w:r w:rsidRPr="0023224C">
                    <w:t>17705045</w:t>
                  </w:r>
                  <w:proofErr w:type="gramEnd"/>
                </w:p>
              </w:tc>
              <w:tc>
                <w:tcPr>
                  <w:tcW w:w="1276" w:type="dxa"/>
                </w:tcPr>
                <w:p w:rsidR="00CF1C5D" w:rsidRPr="0023224C" w:rsidRDefault="00CF1C5D" w:rsidP="00544713">
                  <w:r w:rsidRPr="0023224C">
                    <w:t>75</w:t>
                  </w:r>
                </w:p>
              </w:tc>
              <w:tc>
                <w:tcPr>
                  <w:tcW w:w="1246" w:type="dxa"/>
                </w:tcPr>
                <w:p w:rsidR="00CF1C5D" w:rsidRPr="0023224C" w:rsidRDefault="00CF1C5D" w:rsidP="00544713">
                  <w:r w:rsidRPr="0023224C">
                    <w:t>$ 0.20</w:t>
                  </w:r>
                </w:p>
              </w:tc>
              <w:tc>
                <w:tcPr>
                  <w:tcW w:w="987" w:type="dxa"/>
                </w:tcPr>
                <w:p w:rsidR="00CF1C5D" w:rsidRDefault="00CF1C5D" w:rsidP="00544713">
                  <w:r w:rsidRPr="0023224C">
                    <w:t>% 2.65</w:t>
                  </w:r>
                </w:p>
              </w:tc>
            </w:tr>
            <w:tr w:rsidR="001A7E1E" w:rsidRPr="00CF1C5D" w:rsidTr="001A7E1E">
              <w:tc>
                <w:tcPr>
                  <w:tcW w:w="2455" w:type="dxa"/>
                </w:tcPr>
                <w:p w:rsidR="001A7E1E" w:rsidRPr="00807D25" w:rsidRDefault="001A7E1E" w:rsidP="00544713">
                  <w:r w:rsidRPr="00807D25">
                    <w:t>İşlem maliyetleri (sabit)</w:t>
                  </w:r>
                </w:p>
              </w:tc>
              <w:tc>
                <w:tcPr>
                  <w:tcW w:w="1418" w:type="dxa"/>
                </w:tcPr>
                <w:p w:rsidR="001A7E1E" w:rsidRPr="00807D25" w:rsidRDefault="001A7E1E" w:rsidP="00544713">
                  <w:r w:rsidRPr="00807D25">
                    <w:t>334 195 480</w:t>
                  </w:r>
                </w:p>
              </w:tc>
              <w:tc>
                <w:tcPr>
                  <w:tcW w:w="1276" w:type="dxa"/>
                </w:tcPr>
                <w:p w:rsidR="001A7E1E" w:rsidRPr="00807D25" w:rsidRDefault="001A7E1E" w:rsidP="00544713">
                  <w:r w:rsidRPr="00807D25">
                    <w:t>1411</w:t>
                  </w:r>
                </w:p>
              </w:tc>
              <w:tc>
                <w:tcPr>
                  <w:tcW w:w="1246" w:type="dxa"/>
                </w:tcPr>
                <w:p w:rsidR="001A7E1E" w:rsidRPr="00807D25" w:rsidRDefault="001A7E1E" w:rsidP="00544713">
                  <w:r w:rsidRPr="00807D25">
                    <w:t>$ 3.76</w:t>
                  </w:r>
                </w:p>
              </w:tc>
              <w:tc>
                <w:tcPr>
                  <w:tcW w:w="987" w:type="dxa"/>
                </w:tcPr>
                <w:p w:rsidR="001A7E1E" w:rsidRPr="00807D25" w:rsidRDefault="001A7E1E" w:rsidP="00544713">
                  <w:r w:rsidRPr="00807D25">
                    <w:t>49.94%</w:t>
                  </w:r>
                </w:p>
              </w:tc>
            </w:tr>
            <w:tr w:rsidR="001A7E1E" w:rsidRPr="00CF1C5D" w:rsidTr="001A7E1E">
              <w:tc>
                <w:tcPr>
                  <w:tcW w:w="2455" w:type="dxa"/>
                </w:tcPr>
                <w:p w:rsidR="001A7E1E" w:rsidRPr="00807D25" w:rsidRDefault="001A7E1E" w:rsidP="00544713">
                  <w:r w:rsidRPr="00807D25">
                    <w:t>Güç kaynağı</w:t>
                  </w:r>
                </w:p>
              </w:tc>
              <w:tc>
                <w:tcPr>
                  <w:tcW w:w="1418" w:type="dxa"/>
                </w:tcPr>
                <w:p w:rsidR="001A7E1E" w:rsidRPr="00807D25" w:rsidRDefault="001A7E1E" w:rsidP="00544713">
                  <w:r w:rsidRPr="00807D25">
                    <w:t>2564400</w:t>
                  </w:r>
                </w:p>
              </w:tc>
              <w:tc>
                <w:tcPr>
                  <w:tcW w:w="1276" w:type="dxa"/>
                </w:tcPr>
                <w:p w:rsidR="001A7E1E" w:rsidRPr="00807D25" w:rsidRDefault="001A7E1E" w:rsidP="00544713">
                  <w:r w:rsidRPr="00807D25">
                    <w:t>11</w:t>
                  </w:r>
                </w:p>
              </w:tc>
              <w:tc>
                <w:tcPr>
                  <w:tcW w:w="1246" w:type="dxa"/>
                </w:tcPr>
                <w:p w:rsidR="001A7E1E" w:rsidRPr="00807D25" w:rsidRDefault="001A7E1E" w:rsidP="00544713">
                  <w:r w:rsidRPr="00807D25">
                    <w:t>$ 0.03</w:t>
                  </w:r>
                </w:p>
              </w:tc>
              <w:tc>
                <w:tcPr>
                  <w:tcW w:w="987" w:type="dxa"/>
                </w:tcPr>
                <w:p w:rsidR="001A7E1E" w:rsidRPr="00807D25" w:rsidRDefault="001A7E1E" w:rsidP="00544713">
                  <w:r w:rsidRPr="00807D25">
                    <w:t>% 0.38</w:t>
                  </w:r>
                </w:p>
              </w:tc>
            </w:tr>
            <w:tr w:rsidR="001A7E1E" w:rsidRPr="00CF1C5D" w:rsidTr="001A7E1E">
              <w:tc>
                <w:tcPr>
                  <w:tcW w:w="2455" w:type="dxa"/>
                </w:tcPr>
                <w:p w:rsidR="001A7E1E" w:rsidRPr="00807D25" w:rsidRDefault="001A7E1E" w:rsidP="00544713">
                  <w:r w:rsidRPr="00807D25">
                    <w:t>Saha masrafları</w:t>
                  </w:r>
                </w:p>
              </w:tc>
              <w:tc>
                <w:tcPr>
                  <w:tcW w:w="1418" w:type="dxa"/>
                </w:tcPr>
                <w:p w:rsidR="001A7E1E" w:rsidRPr="00807D25" w:rsidRDefault="001A7E1E" w:rsidP="00544713">
                  <w:proofErr w:type="gramStart"/>
                  <w:r w:rsidRPr="00807D25">
                    <w:t>41568750</w:t>
                  </w:r>
                  <w:proofErr w:type="gramEnd"/>
                </w:p>
              </w:tc>
              <w:tc>
                <w:tcPr>
                  <w:tcW w:w="1276" w:type="dxa"/>
                </w:tcPr>
                <w:p w:rsidR="001A7E1E" w:rsidRPr="00807D25" w:rsidRDefault="001A7E1E" w:rsidP="00544713">
                  <w:r w:rsidRPr="00807D25">
                    <w:t>175</w:t>
                  </w:r>
                </w:p>
              </w:tc>
              <w:tc>
                <w:tcPr>
                  <w:tcW w:w="1246" w:type="dxa"/>
                </w:tcPr>
                <w:p w:rsidR="001A7E1E" w:rsidRPr="00807D25" w:rsidRDefault="001A7E1E" w:rsidP="00544713">
                  <w:r w:rsidRPr="00807D25">
                    <w:t>$ 0,47</w:t>
                  </w:r>
                </w:p>
              </w:tc>
              <w:tc>
                <w:tcPr>
                  <w:tcW w:w="987" w:type="dxa"/>
                </w:tcPr>
                <w:p w:rsidR="001A7E1E" w:rsidRPr="00807D25" w:rsidRDefault="001A7E1E" w:rsidP="00544713">
                  <w:r w:rsidRPr="00807D25">
                    <w:t>% 6.21</w:t>
                  </w:r>
                </w:p>
              </w:tc>
            </w:tr>
            <w:tr w:rsidR="001A7E1E" w:rsidRPr="00CF1C5D" w:rsidTr="001A7E1E">
              <w:tc>
                <w:tcPr>
                  <w:tcW w:w="2455" w:type="dxa"/>
                </w:tcPr>
                <w:p w:rsidR="001A7E1E" w:rsidRPr="00807D25" w:rsidRDefault="001A7E1E" w:rsidP="00544713">
                  <w:r w:rsidRPr="00807D25">
                    <w:t>SEÇ maliyetleri</w:t>
                  </w:r>
                </w:p>
              </w:tc>
              <w:tc>
                <w:tcPr>
                  <w:tcW w:w="1418" w:type="dxa"/>
                </w:tcPr>
                <w:p w:rsidR="001A7E1E" w:rsidRPr="00807D25" w:rsidRDefault="001A7E1E" w:rsidP="00544713">
                  <w:r w:rsidRPr="00807D25">
                    <w:t>9 250 000</w:t>
                  </w:r>
                </w:p>
              </w:tc>
              <w:tc>
                <w:tcPr>
                  <w:tcW w:w="1276" w:type="dxa"/>
                </w:tcPr>
                <w:p w:rsidR="001A7E1E" w:rsidRPr="00807D25" w:rsidRDefault="001A7E1E" w:rsidP="00544713">
                  <w:r w:rsidRPr="00807D25">
                    <w:t>39</w:t>
                  </w:r>
                </w:p>
              </w:tc>
              <w:tc>
                <w:tcPr>
                  <w:tcW w:w="1246" w:type="dxa"/>
                </w:tcPr>
                <w:p w:rsidR="001A7E1E" w:rsidRPr="00807D25" w:rsidRDefault="001A7E1E" w:rsidP="00544713">
                  <w:r w:rsidRPr="00807D25">
                    <w:t>$ 0.10</w:t>
                  </w:r>
                </w:p>
              </w:tc>
              <w:tc>
                <w:tcPr>
                  <w:tcW w:w="987" w:type="dxa"/>
                </w:tcPr>
                <w:p w:rsidR="001A7E1E" w:rsidRPr="00807D25" w:rsidRDefault="001A7E1E" w:rsidP="00544713">
                  <w:r w:rsidRPr="00807D25">
                    <w:t>1.38%</w:t>
                  </w:r>
                </w:p>
              </w:tc>
            </w:tr>
            <w:tr w:rsidR="001A7E1E" w:rsidRPr="00CF1C5D" w:rsidTr="001A7E1E">
              <w:tc>
                <w:tcPr>
                  <w:tcW w:w="2455" w:type="dxa"/>
                </w:tcPr>
                <w:p w:rsidR="001A7E1E" w:rsidRPr="00807D25" w:rsidRDefault="001A7E1E" w:rsidP="00544713">
                  <w:r w:rsidRPr="00807D25">
                    <w:t>Satış giderleri</w:t>
                  </w:r>
                </w:p>
              </w:tc>
              <w:tc>
                <w:tcPr>
                  <w:tcW w:w="1418" w:type="dxa"/>
                </w:tcPr>
                <w:p w:rsidR="001A7E1E" w:rsidRPr="00807D25" w:rsidRDefault="001A7E1E" w:rsidP="00544713">
                  <w:r w:rsidRPr="00807D25">
                    <w:t>3000000</w:t>
                  </w:r>
                </w:p>
              </w:tc>
              <w:tc>
                <w:tcPr>
                  <w:tcW w:w="1276" w:type="dxa"/>
                </w:tcPr>
                <w:p w:rsidR="001A7E1E" w:rsidRPr="00807D25" w:rsidRDefault="001A7E1E" w:rsidP="00544713">
                  <w:r w:rsidRPr="00807D25">
                    <w:t>13</w:t>
                  </w:r>
                </w:p>
              </w:tc>
              <w:tc>
                <w:tcPr>
                  <w:tcW w:w="1246" w:type="dxa"/>
                </w:tcPr>
                <w:p w:rsidR="001A7E1E" w:rsidRPr="00807D25" w:rsidRDefault="001A7E1E" w:rsidP="00544713">
                  <w:r w:rsidRPr="00807D25">
                    <w:t>$ 0.03</w:t>
                  </w:r>
                </w:p>
              </w:tc>
              <w:tc>
                <w:tcPr>
                  <w:tcW w:w="987" w:type="dxa"/>
                </w:tcPr>
                <w:p w:rsidR="001A7E1E" w:rsidRPr="00807D25" w:rsidRDefault="001A7E1E" w:rsidP="00544713">
                  <w:r w:rsidRPr="00807D25">
                    <w:t>% 0.45</w:t>
                  </w:r>
                </w:p>
              </w:tc>
            </w:tr>
            <w:tr w:rsidR="001A7E1E" w:rsidRPr="00CF1C5D" w:rsidTr="001A7E1E">
              <w:tc>
                <w:tcPr>
                  <w:tcW w:w="2455" w:type="dxa"/>
                </w:tcPr>
                <w:p w:rsidR="001A7E1E" w:rsidRPr="00807D25" w:rsidRDefault="001A7E1E" w:rsidP="00544713">
                  <w:r w:rsidRPr="00807D25">
                    <w:t xml:space="preserve">Bordro (bordro vergisi </w:t>
                  </w:r>
                  <w:proofErr w:type="gramStart"/>
                  <w:r w:rsidRPr="00807D25">
                    <w:t>dahil</w:t>
                  </w:r>
                  <w:proofErr w:type="gramEnd"/>
                  <w:r w:rsidRPr="00807D25">
                    <w:t>)</w:t>
                  </w:r>
                </w:p>
              </w:tc>
              <w:tc>
                <w:tcPr>
                  <w:tcW w:w="1418" w:type="dxa"/>
                </w:tcPr>
                <w:p w:rsidR="001A7E1E" w:rsidRPr="00807D25" w:rsidRDefault="001A7E1E" w:rsidP="00544713">
                  <w:proofErr w:type="gramStart"/>
                  <w:r w:rsidRPr="00807D25">
                    <w:t>249535620</w:t>
                  </w:r>
                  <w:proofErr w:type="gramEnd"/>
                </w:p>
              </w:tc>
              <w:tc>
                <w:tcPr>
                  <w:tcW w:w="1276" w:type="dxa"/>
                </w:tcPr>
                <w:p w:rsidR="001A7E1E" w:rsidRPr="00807D25" w:rsidRDefault="001A7E1E" w:rsidP="00544713">
                  <w:r w:rsidRPr="00807D25">
                    <w:t>1053</w:t>
                  </w:r>
                </w:p>
              </w:tc>
              <w:tc>
                <w:tcPr>
                  <w:tcW w:w="1246" w:type="dxa"/>
                </w:tcPr>
                <w:p w:rsidR="001A7E1E" w:rsidRPr="00807D25" w:rsidRDefault="001A7E1E" w:rsidP="00544713">
                  <w:r w:rsidRPr="00807D25">
                    <w:t>$ 2.81</w:t>
                  </w:r>
                </w:p>
              </w:tc>
              <w:tc>
                <w:tcPr>
                  <w:tcW w:w="987" w:type="dxa"/>
                </w:tcPr>
                <w:p w:rsidR="001A7E1E" w:rsidRPr="00807D25" w:rsidRDefault="001A7E1E" w:rsidP="00544713">
                  <w:r w:rsidRPr="00807D25">
                    <w:t>37.29%</w:t>
                  </w:r>
                </w:p>
              </w:tc>
            </w:tr>
            <w:tr w:rsidR="001A7E1E" w:rsidRPr="00CF1C5D" w:rsidTr="001A7E1E">
              <w:tc>
                <w:tcPr>
                  <w:tcW w:w="2455" w:type="dxa"/>
                </w:tcPr>
                <w:p w:rsidR="001A7E1E" w:rsidRPr="00807D25" w:rsidRDefault="001A7E1E" w:rsidP="00544713">
                  <w:r w:rsidRPr="00807D25">
                    <w:t>AUP giderleri</w:t>
                  </w:r>
                </w:p>
              </w:tc>
              <w:tc>
                <w:tcPr>
                  <w:tcW w:w="1418" w:type="dxa"/>
                </w:tcPr>
                <w:p w:rsidR="001A7E1E" w:rsidRPr="00807D25" w:rsidRDefault="001A7E1E" w:rsidP="00544713">
                  <w:proofErr w:type="gramStart"/>
                  <w:r w:rsidRPr="00807D25">
                    <w:t>24059724</w:t>
                  </w:r>
                  <w:proofErr w:type="gramEnd"/>
                </w:p>
              </w:tc>
              <w:tc>
                <w:tcPr>
                  <w:tcW w:w="1276" w:type="dxa"/>
                </w:tcPr>
                <w:p w:rsidR="001A7E1E" w:rsidRPr="00807D25" w:rsidRDefault="001A7E1E" w:rsidP="00544713">
                  <w:r w:rsidRPr="00807D25">
                    <w:t>102</w:t>
                  </w:r>
                </w:p>
              </w:tc>
              <w:tc>
                <w:tcPr>
                  <w:tcW w:w="1246" w:type="dxa"/>
                </w:tcPr>
                <w:p w:rsidR="001A7E1E" w:rsidRPr="00807D25" w:rsidRDefault="001A7E1E" w:rsidP="00544713">
                  <w:r w:rsidRPr="00807D25">
                    <w:t>$ 0.27</w:t>
                  </w:r>
                </w:p>
              </w:tc>
              <w:tc>
                <w:tcPr>
                  <w:tcW w:w="987" w:type="dxa"/>
                </w:tcPr>
                <w:p w:rsidR="001A7E1E" w:rsidRPr="00807D25" w:rsidRDefault="001A7E1E" w:rsidP="00544713">
                  <w:r w:rsidRPr="00807D25">
                    <w:t>3.60%</w:t>
                  </w:r>
                </w:p>
              </w:tc>
            </w:tr>
            <w:tr w:rsidR="001A7E1E" w:rsidRPr="00CF1C5D" w:rsidTr="001A7E1E">
              <w:tc>
                <w:tcPr>
                  <w:tcW w:w="2455" w:type="dxa"/>
                </w:tcPr>
                <w:p w:rsidR="001A7E1E" w:rsidRPr="00807D25" w:rsidRDefault="001A7E1E" w:rsidP="00544713">
                  <w:proofErr w:type="gramStart"/>
                  <w:r w:rsidRPr="00807D25">
                    <w:t>vergileri</w:t>
                  </w:r>
                  <w:proofErr w:type="gramEnd"/>
                </w:p>
              </w:tc>
              <w:tc>
                <w:tcPr>
                  <w:tcW w:w="1418" w:type="dxa"/>
                </w:tcPr>
                <w:p w:rsidR="001A7E1E" w:rsidRPr="00807D25" w:rsidRDefault="001A7E1E" w:rsidP="00544713">
                  <w:r w:rsidRPr="00807D25">
                    <w:t>2105986</w:t>
                  </w:r>
                </w:p>
              </w:tc>
              <w:tc>
                <w:tcPr>
                  <w:tcW w:w="1276" w:type="dxa"/>
                </w:tcPr>
                <w:p w:rsidR="001A7E1E" w:rsidRPr="00807D25" w:rsidRDefault="001A7E1E" w:rsidP="00544713">
                  <w:r w:rsidRPr="00807D25">
                    <w:t>9</w:t>
                  </w:r>
                </w:p>
              </w:tc>
              <w:tc>
                <w:tcPr>
                  <w:tcW w:w="1246" w:type="dxa"/>
                </w:tcPr>
                <w:p w:rsidR="001A7E1E" w:rsidRPr="00807D25" w:rsidRDefault="001A7E1E" w:rsidP="00544713">
                  <w:r w:rsidRPr="00807D25">
                    <w:t>$ 0.02</w:t>
                  </w:r>
                </w:p>
              </w:tc>
              <w:tc>
                <w:tcPr>
                  <w:tcW w:w="987" w:type="dxa"/>
                </w:tcPr>
                <w:p w:rsidR="001A7E1E" w:rsidRPr="00807D25" w:rsidRDefault="001A7E1E" w:rsidP="00544713">
                  <w:r w:rsidRPr="00807D25">
                    <w:t>0.31%</w:t>
                  </w:r>
                </w:p>
              </w:tc>
            </w:tr>
            <w:tr w:rsidR="001A7E1E" w:rsidRPr="00CF1C5D" w:rsidTr="001A7E1E">
              <w:tc>
                <w:tcPr>
                  <w:tcW w:w="2455" w:type="dxa"/>
                </w:tcPr>
                <w:p w:rsidR="001A7E1E" w:rsidRPr="00807D25" w:rsidRDefault="001A7E1E" w:rsidP="00544713">
                  <w:proofErr w:type="gramStart"/>
                  <w:r w:rsidRPr="00807D25">
                    <w:t>sigorta</w:t>
                  </w:r>
                  <w:proofErr w:type="gramEnd"/>
                </w:p>
              </w:tc>
              <w:tc>
                <w:tcPr>
                  <w:tcW w:w="1418" w:type="dxa"/>
                </w:tcPr>
                <w:p w:rsidR="001A7E1E" w:rsidRPr="00807D25" w:rsidRDefault="001A7E1E" w:rsidP="00544713">
                  <w:r w:rsidRPr="00807D25">
                    <w:t>2 111 000</w:t>
                  </w:r>
                </w:p>
              </w:tc>
              <w:tc>
                <w:tcPr>
                  <w:tcW w:w="1276" w:type="dxa"/>
                </w:tcPr>
                <w:p w:rsidR="001A7E1E" w:rsidRPr="00807D25" w:rsidRDefault="001A7E1E" w:rsidP="00544713">
                  <w:r w:rsidRPr="00807D25">
                    <w:t>9</w:t>
                  </w:r>
                </w:p>
              </w:tc>
              <w:tc>
                <w:tcPr>
                  <w:tcW w:w="1246" w:type="dxa"/>
                </w:tcPr>
                <w:p w:rsidR="001A7E1E" w:rsidRPr="00807D25" w:rsidRDefault="001A7E1E" w:rsidP="00544713">
                  <w:r w:rsidRPr="00807D25">
                    <w:t>$ 0.02</w:t>
                  </w:r>
                </w:p>
              </w:tc>
              <w:tc>
                <w:tcPr>
                  <w:tcW w:w="987" w:type="dxa"/>
                </w:tcPr>
                <w:p w:rsidR="001A7E1E" w:rsidRPr="00807D25" w:rsidRDefault="001A7E1E" w:rsidP="00544713">
                  <w:r w:rsidRPr="00807D25">
                    <w:t>$ 0.02</w:t>
                  </w:r>
                </w:p>
              </w:tc>
            </w:tr>
            <w:tr w:rsidR="001A7E1E" w:rsidRPr="00CF1C5D" w:rsidTr="001A7E1E">
              <w:tc>
                <w:tcPr>
                  <w:tcW w:w="2455" w:type="dxa"/>
                </w:tcPr>
                <w:p w:rsidR="001A7E1E" w:rsidRPr="00807D25" w:rsidRDefault="001A7E1E" w:rsidP="00544713">
                  <w:r w:rsidRPr="00807D25">
                    <w:t>Sözleşme yükümlülükleri</w:t>
                  </w:r>
                </w:p>
              </w:tc>
              <w:tc>
                <w:tcPr>
                  <w:tcW w:w="1418" w:type="dxa"/>
                </w:tcPr>
                <w:p w:rsidR="001A7E1E" w:rsidRPr="00807D25" w:rsidRDefault="001A7E1E" w:rsidP="00544713">
                  <w:r w:rsidRPr="00807D25">
                    <w:t>4885398</w:t>
                  </w:r>
                </w:p>
              </w:tc>
              <w:tc>
                <w:tcPr>
                  <w:tcW w:w="1276" w:type="dxa"/>
                </w:tcPr>
                <w:p w:rsidR="001A7E1E" w:rsidRPr="00807D25" w:rsidRDefault="001A7E1E" w:rsidP="00544713">
                  <w:r w:rsidRPr="00807D25">
                    <w:t>21</w:t>
                  </w:r>
                </w:p>
              </w:tc>
              <w:tc>
                <w:tcPr>
                  <w:tcW w:w="1246" w:type="dxa"/>
                </w:tcPr>
                <w:p w:rsidR="001A7E1E" w:rsidRPr="00807D25" w:rsidRDefault="001A7E1E" w:rsidP="00544713">
                  <w:r w:rsidRPr="00807D25">
                    <w:t>0,05 $</w:t>
                  </w:r>
                </w:p>
              </w:tc>
              <w:tc>
                <w:tcPr>
                  <w:tcW w:w="987" w:type="dxa"/>
                </w:tcPr>
                <w:p w:rsidR="001A7E1E" w:rsidRDefault="001A7E1E" w:rsidP="00544713">
                  <w:r w:rsidRPr="00807D25">
                    <w:t>% 0.73</w:t>
                  </w:r>
                </w:p>
              </w:tc>
            </w:tr>
          </w:tbl>
          <w:p w:rsidR="00F06590" w:rsidRPr="00CF1C5D" w:rsidRDefault="00F06590" w:rsidP="001A7E1E">
            <w:pPr>
              <w:rPr>
                <w:sz w:val="24"/>
                <w:szCs w:val="24"/>
              </w:rPr>
            </w:pPr>
          </w:p>
        </w:tc>
      </w:tr>
    </w:tbl>
    <w:p w:rsidR="001A7E1E" w:rsidRPr="001A7E1E" w:rsidRDefault="001A7E1E" w:rsidP="001A7E1E">
      <w:pPr>
        <w:pStyle w:val="ListeParagraf"/>
        <w:numPr>
          <w:ilvl w:val="0"/>
          <w:numId w:val="9"/>
        </w:numPr>
        <w:spacing w:after="0"/>
        <w:rPr>
          <w:sz w:val="56"/>
          <w:szCs w:val="56"/>
        </w:rPr>
      </w:pPr>
      <w:r w:rsidRPr="001A7E1E">
        <w:rPr>
          <w:sz w:val="56"/>
          <w:szCs w:val="56"/>
        </w:rPr>
        <w:lastRenderedPageBreak/>
        <w:t>Finansal model</w:t>
      </w:r>
      <w:r w:rsidR="004A6F82">
        <w:rPr>
          <w:sz w:val="56"/>
          <w:szCs w:val="56"/>
        </w:rPr>
        <w:t>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72"/>
        <w:gridCol w:w="7072"/>
      </w:tblGrid>
      <w:tr w:rsidR="001A7E1E" w:rsidTr="00544713">
        <w:tc>
          <w:tcPr>
            <w:tcW w:w="7072" w:type="dxa"/>
          </w:tcPr>
          <w:tbl>
            <w:tblPr>
              <w:tblStyle w:val="TabloKlavuzu"/>
              <w:tblW w:w="0" w:type="auto"/>
              <w:tblLook w:val="04A0"/>
            </w:tblPr>
            <w:tblGrid>
              <w:gridCol w:w="2280"/>
              <w:gridCol w:w="2280"/>
              <w:gridCol w:w="2281"/>
            </w:tblGrid>
            <w:tr w:rsidR="00544713" w:rsidTr="001A7E1E">
              <w:tc>
                <w:tcPr>
                  <w:tcW w:w="2280" w:type="dxa"/>
                </w:tcPr>
                <w:p w:rsidR="00544713" w:rsidRDefault="00544713" w:rsidP="00F06590">
                  <w:pPr>
                    <w:rPr>
                      <w:sz w:val="28"/>
                      <w:szCs w:val="28"/>
                    </w:rPr>
                  </w:pPr>
                </w:p>
              </w:tc>
              <w:tc>
                <w:tcPr>
                  <w:tcW w:w="2280" w:type="dxa"/>
                </w:tcPr>
                <w:p w:rsidR="00544713" w:rsidRPr="005F7338" w:rsidRDefault="00544713" w:rsidP="00544713">
                  <w:r w:rsidRPr="005F7338">
                    <w:t>Toplam 2019</w:t>
                  </w:r>
                  <w:r>
                    <w:t>-</w:t>
                  </w:r>
                  <w:r w:rsidRPr="005F7338">
                    <w:t>2020, bin ABD doları</w:t>
                  </w:r>
                </w:p>
              </w:tc>
              <w:tc>
                <w:tcPr>
                  <w:tcW w:w="2281" w:type="dxa"/>
                </w:tcPr>
                <w:p w:rsidR="00544713" w:rsidRPr="005F7338" w:rsidRDefault="00544713" w:rsidP="00544713">
                  <w:r w:rsidRPr="005F7338">
                    <w:t>Toplam 2019</w:t>
                  </w:r>
                  <w:r>
                    <w:t>-</w:t>
                  </w:r>
                  <w:r w:rsidRPr="005F7338">
                    <w:t xml:space="preserve">2020, bin </w:t>
                  </w:r>
                  <w:proofErr w:type="spellStart"/>
                  <w:r>
                    <w:t>tenge</w:t>
                  </w:r>
                  <w:proofErr w:type="spellEnd"/>
                </w:p>
              </w:tc>
            </w:tr>
            <w:tr w:rsidR="00544713" w:rsidTr="00F148C7">
              <w:tc>
                <w:tcPr>
                  <w:tcW w:w="2280" w:type="dxa"/>
                  <w:shd w:val="clear" w:color="auto" w:fill="C2D69B" w:themeFill="accent3" w:themeFillTint="99"/>
                </w:tcPr>
                <w:p w:rsidR="00544713" w:rsidRPr="009C6A79" w:rsidRDefault="00544713" w:rsidP="00E82830">
                  <w:r w:rsidRPr="009C6A79">
                    <w:t xml:space="preserve">Sabit kıymetlere yatırım </w:t>
                  </w:r>
                </w:p>
              </w:tc>
              <w:tc>
                <w:tcPr>
                  <w:tcW w:w="2280" w:type="dxa"/>
                  <w:shd w:val="clear" w:color="auto" w:fill="C2D69B" w:themeFill="accent3" w:themeFillTint="99"/>
                </w:tcPr>
                <w:p w:rsidR="00544713" w:rsidRDefault="00544713" w:rsidP="00F06590">
                  <w:pPr>
                    <w:rPr>
                      <w:sz w:val="28"/>
                      <w:szCs w:val="28"/>
                    </w:rPr>
                  </w:pPr>
                  <w:r w:rsidRPr="009C6A79">
                    <w:t>$ 8</w:t>
                  </w:r>
                  <w:r>
                    <w:t> </w:t>
                  </w:r>
                  <w:r w:rsidRPr="009C6A79">
                    <w:t>307</w:t>
                  </w:r>
                </w:p>
              </w:tc>
              <w:tc>
                <w:tcPr>
                  <w:tcW w:w="2281" w:type="dxa"/>
                  <w:shd w:val="clear" w:color="auto" w:fill="C2D69B" w:themeFill="accent3" w:themeFillTint="99"/>
                </w:tcPr>
                <w:p w:rsidR="00544713" w:rsidRDefault="00544713" w:rsidP="00F06590">
                  <w:pPr>
                    <w:rPr>
                      <w:sz w:val="28"/>
                      <w:szCs w:val="28"/>
                    </w:rPr>
                  </w:pPr>
                  <w:r w:rsidRPr="009C6A79">
                    <w:t>3 115</w:t>
                  </w:r>
                  <w:r>
                    <w:t> </w:t>
                  </w:r>
                  <w:r w:rsidRPr="009C6A79">
                    <w:t>276</w:t>
                  </w:r>
                </w:p>
              </w:tc>
            </w:tr>
            <w:tr w:rsidR="00544713" w:rsidTr="001A7E1E">
              <w:tc>
                <w:tcPr>
                  <w:tcW w:w="2280" w:type="dxa"/>
                </w:tcPr>
                <w:p w:rsidR="00544713" w:rsidRPr="009C6A79" w:rsidRDefault="00544713" w:rsidP="00E82830">
                  <w:r w:rsidRPr="009C6A79">
                    <w:t xml:space="preserve">Madencilik </w:t>
                  </w:r>
                  <w:r w:rsidRPr="00CF1C5D">
                    <w:rPr>
                      <w:sz w:val="24"/>
                      <w:szCs w:val="24"/>
                    </w:rPr>
                    <w:t>donatım</w:t>
                  </w:r>
                  <w:r w:rsidR="004A6F82">
                    <w:rPr>
                      <w:sz w:val="24"/>
                      <w:szCs w:val="24"/>
                    </w:rPr>
                    <w:t>ı</w:t>
                  </w:r>
                </w:p>
              </w:tc>
              <w:tc>
                <w:tcPr>
                  <w:tcW w:w="2280" w:type="dxa"/>
                </w:tcPr>
                <w:p w:rsidR="00544713" w:rsidRDefault="00544713" w:rsidP="00F06590">
                  <w:pPr>
                    <w:rPr>
                      <w:sz w:val="28"/>
                      <w:szCs w:val="28"/>
                    </w:rPr>
                  </w:pPr>
                  <w:r w:rsidRPr="009C6A79">
                    <w:t>$1</w:t>
                  </w:r>
                  <w:r>
                    <w:t> </w:t>
                  </w:r>
                  <w:r w:rsidRPr="009C6A79">
                    <w:t>017</w:t>
                  </w:r>
                </w:p>
              </w:tc>
              <w:tc>
                <w:tcPr>
                  <w:tcW w:w="2281" w:type="dxa"/>
                </w:tcPr>
                <w:p w:rsidR="00544713" w:rsidRDefault="00544713" w:rsidP="00F06590">
                  <w:pPr>
                    <w:rPr>
                      <w:sz w:val="28"/>
                      <w:szCs w:val="28"/>
                    </w:rPr>
                  </w:pPr>
                  <w:r w:rsidRPr="009C6A79">
                    <w:t>381</w:t>
                  </w:r>
                  <w:r>
                    <w:t> </w:t>
                  </w:r>
                  <w:r w:rsidRPr="009C6A79">
                    <w:t>422</w:t>
                  </w:r>
                </w:p>
              </w:tc>
            </w:tr>
            <w:tr w:rsidR="00544713" w:rsidTr="001A7E1E">
              <w:tc>
                <w:tcPr>
                  <w:tcW w:w="2280" w:type="dxa"/>
                </w:tcPr>
                <w:p w:rsidR="00544713" w:rsidRPr="009C6A79" w:rsidRDefault="00544713" w:rsidP="00E82830">
                  <w:r w:rsidRPr="009C6A79">
                    <w:t>Yeşim işleme tesisi</w:t>
                  </w:r>
                </w:p>
              </w:tc>
              <w:tc>
                <w:tcPr>
                  <w:tcW w:w="2280" w:type="dxa"/>
                </w:tcPr>
                <w:p w:rsidR="00544713" w:rsidRDefault="00544713" w:rsidP="00F06590">
                  <w:pPr>
                    <w:rPr>
                      <w:sz w:val="28"/>
                      <w:szCs w:val="28"/>
                    </w:rPr>
                  </w:pPr>
                  <w:r w:rsidRPr="009C6A79">
                    <w:t>$</w:t>
                  </w:r>
                  <w:r>
                    <w:t xml:space="preserve">4 </w:t>
                  </w:r>
                  <w:r w:rsidRPr="009C6A79">
                    <w:t>783</w:t>
                  </w:r>
                </w:p>
              </w:tc>
              <w:tc>
                <w:tcPr>
                  <w:tcW w:w="2281" w:type="dxa"/>
                </w:tcPr>
                <w:p w:rsidR="00544713" w:rsidRDefault="00544713" w:rsidP="00F06590">
                  <w:pPr>
                    <w:rPr>
                      <w:sz w:val="28"/>
                      <w:szCs w:val="28"/>
                    </w:rPr>
                  </w:pPr>
                  <w:r>
                    <w:t xml:space="preserve">793 </w:t>
                  </w:r>
                  <w:r w:rsidRPr="009C6A79">
                    <w:t>696</w:t>
                  </w:r>
                </w:p>
              </w:tc>
            </w:tr>
            <w:tr w:rsidR="00544713" w:rsidTr="001A7E1E">
              <w:tc>
                <w:tcPr>
                  <w:tcW w:w="2280" w:type="dxa"/>
                </w:tcPr>
                <w:p w:rsidR="00544713" w:rsidRPr="009C6A79" w:rsidRDefault="00544713" w:rsidP="00E82830">
                  <w:r w:rsidRPr="009C6A79">
                    <w:t xml:space="preserve">Güç Sistemleri  </w:t>
                  </w:r>
                </w:p>
              </w:tc>
              <w:tc>
                <w:tcPr>
                  <w:tcW w:w="2280" w:type="dxa"/>
                </w:tcPr>
                <w:p w:rsidR="00544713" w:rsidRDefault="00544713" w:rsidP="00F06590">
                  <w:pPr>
                    <w:rPr>
                      <w:sz w:val="28"/>
                      <w:szCs w:val="28"/>
                    </w:rPr>
                  </w:pPr>
                  <w:r>
                    <w:t>$</w:t>
                  </w:r>
                  <w:r w:rsidRPr="009C6A79">
                    <w:t>320</w:t>
                  </w:r>
                </w:p>
              </w:tc>
              <w:tc>
                <w:tcPr>
                  <w:tcW w:w="2281" w:type="dxa"/>
                </w:tcPr>
                <w:p w:rsidR="00544713" w:rsidRDefault="00544713" w:rsidP="00F06590">
                  <w:pPr>
                    <w:rPr>
                      <w:sz w:val="28"/>
                      <w:szCs w:val="28"/>
                    </w:rPr>
                  </w:pPr>
                  <w:r w:rsidRPr="009C6A79">
                    <w:t>120</w:t>
                  </w:r>
                  <w:r>
                    <w:t> </w:t>
                  </w:r>
                  <w:r w:rsidRPr="009C6A79">
                    <w:t>000</w:t>
                  </w:r>
                </w:p>
              </w:tc>
            </w:tr>
            <w:tr w:rsidR="00544713" w:rsidTr="001A7E1E">
              <w:tc>
                <w:tcPr>
                  <w:tcW w:w="2280" w:type="dxa"/>
                </w:tcPr>
                <w:p w:rsidR="00544713" w:rsidRPr="009C6A79" w:rsidRDefault="00544713" w:rsidP="00E82830">
                  <w:r w:rsidRPr="009C6A79">
                    <w:t xml:space="preserve">Altyapı </w:t>
                  </w:r>
                </w:p>
              </w:tc>
              <w:tc>
                <w:tcPr>
                  <w:tcW w:w="2280" w:type="dxa"/>
                </w:tcPr>
                <w:p w:rsidR="00544713" w:rsidRDefault="00544713" w:rsidP="00F06590">
                  <w:pPr>
                    <w:rPr>
                      <w:sz w:val="28"/>
                      <w:szCs w:val="28"/>
                    </w:rPr>
                  </w:pPr>
                  <w:r>
                    <w:t>$</w:t>
                  </w:r>
                  <w:r w:rsidRPr="009C6A79">
                    <w:t>106</w:t>
                  </w:r>
                </w:p>
              </w:tc>
              <w:tc>
                <w:tcPr>
                  <w:tcW w:w="2281" w:type="dxa"/>
                </w:tcPr>
                <w:p w:rsidR="00544713" w:rsidRDefault="00544713" w:rsidP="00F06590">
                  <w:pPr>
                    <w:rPr>
                      <w:sz w:val="28"/>
                      <w:szCs w:val="28"/>
                    </w:rPr>
                  </w:pPr>
                  <w:r w:rsidRPr="009C6A79">
                    <w:t>39 900</w:t>
                  </w:r>
                </w:p>
              </w:tc>
            </w:tr>
            <w:tr w:rsidR="00544713" w:rsidTr="001A7E1E">
              <w:tc>
                <w:tcPr>
                  <w:tcW w:w="2280" w:type="dxa"/>
                </w:tcPr>
                <w:p w:rsidR="00544713" w:rsidRPr="009C6A79" w:rsidRDefault="00544713" w:rsidP="00E82830">
                  <w:r>
                    <w:t>Teknik</w:t>
                  </w:r>
                  <w:r w:rsidRPr="009C6A79">
                    <w:t xml:space="preserve"> ve özel </w:t>
                  </w:r>
                  <w:r w:rsidRPr="00CF1C5D">
                    <w:rPr>
                      <w:sz w:val="24"/>
                      <w:szCs w:val="24"/>
                    </w:rPr>
                    <w:t xml:space="preserve">donatım </w:t>
                  </w:r>
                </w:p>
              </w:tc>
              <w:tc>
                <w:tcPr>
                  <w:tcW w:w="2280" w:type="dxa"/>
                </w:tcPr>
                <w:p w:rsidR="00544713" w:rsidRDefault="00544713" w:rsidP="00F06590">
                  <w:pPr>
                    <w:rPr>
                      <w:sz w:val="28"/>
                      <w:szCs w:val="28"/>
                    </w:rPr>
                  </w:pPr>
                  <w:r w:rsidRPr="009C6A79">
                    <w:t>$ 1</w:t>
                  </w:r>
                  <w:r>
                    <w:t> </w:t>
                  </w:r>
                  <w:r w:rsidRPr="009C6A79">
                    <w:t>769</w:t>
                  </w:r>
                </w:p>
              </w:tc>
              <w:tc>
                <w:tcPr>
                  <w:tcW w:w="2281" w:type="dxa"/>
                </w:tcPr>
                <w:p w:rsidR="00544713" w:rsidRDefault="00544713" w:rsidP="00F06590">
                  <w:pPr>
                    <w:rPr>
                      <w:sz w:val="28"/>
                      <w:szCs w:val="28"/>
                    </w:rPr>
                  </w:pPr>
                  <w:r w:rsidRPr="009C6A79">
                    <w:t>663</w:t>
                  </w:r>
                  <w:r>
                    <w:t> </w:t>
                  </w:r>
                  <w:r w:rsidRPr="009C6A79">
                    <w:t>506</w:t>
                  </w:r>
                </w:p>
              </w:tc>
            </w:tr>
            <w:tr w:rsidR="00544713" w:rsidRPr="00F148C7" w:rsidTr="001A7E1E">
              <w:tc>
                <w:tcPr>
                  <w:tcW w:w="2280" w:type="dxa"/>
                </w:tcPr>
                <w:p w:rsidR="00544713" w:rsidRPr="00F148C7" w:rsidRDefault="004A6F82" w:rsidP="00E82830">
                  <w:r w:rsidRPr="00773478">
                    <w:t xml:space="preserve">Öngörülemeyen </w:t>
                  </w:r>
                  <w:r w:rsidR="00F148C7" w:rsidRPr="00F148C7">
                    <w:rPr>
                      <w:bCs/>
                    </w:rPr>
                    <w:t>giderler</w:t>
                  </w:r>
                  <w:r w:rsidR="00F148C7" w:rsidRPr="00F148C7">
                    <w:t> </w:t>
                  </w:r>
                </w:p>
              </w:tc>
              <w:tc>
                <w:tcPr>
                  <w:tcW w:w="2280" w:type="dxa"/>
                </w:tcPr>
                <w:p w:rsidR="00544713" w:rsidRPr="00F148C7" w:rsidRDefault="00544713" w:rsidP="00F06590">
                  <w:pPr>
                    <w:rPr>
                      <w:sz w:val="28"/>
                      <w:szCs w:val="28"/>
                    </w:rPr>
                  </w:pPr>
                  <w:r w:rsidRPr="00F148C7">
                    <w:t>$311</w:t>
                  </w:r>
                </w:p>
              </w:tc>
              <w:tc>
                <w:tcPr>
                  <w:tcW w:w="2281" w:type="dxa"/>
                </w:tcPr>
                <w:p w:rsidR="00544713" w:rsidRPr="00F148C7" w:rsidRDefault="00544713" w:rsidP="00E82830">
                  <w:pPr>
                    <w:rPr>
                      <w:sz w:val="28"/>
                      <w:szCs w:val="28"/>
                    </w:rPr>
                  </w:pPr>
                  <w:r w:rsidRPr="00F148C7">
                    <w:t>116 751</w:t>
                  </w:r>
                </w:p>
              </w:tc>
            </w:tr>
            <w:tr w:rsidR="00544713" w:rsidTr="00F148C7">
              <w:tc>
                <w:tcPr>
                  <w:tcW w:w="2280" w:type="dxa"/>
                  <w:shd w:val="clear" w:color="auto" w:fill="C2D69B" w:themeFill="accent3" w:themeFillTint="99"/>
                </w:tcPr>
                <w:p w:rsidR="00544713" w:rsidRPr="009C6A79" w:rsidRDefault="00544713" w:rsidP="004A6F82">
                  <w:proofErr w:type="spellStart"/>
                  <w:r w:rsidRPr="009C6A79">
                    <w:t>Akzhal</w:t>
                  </w:r>
                  <w:proofErr w:type="spellEnd"/>
                  <w:r w:rsidRPr="009C6A79">
                    <w:t xml:space="preserve"> </w:t>
                  </w:r>
                  <w:r>
                    <w:t>yatağında</w:t>
                  </w:r>
                  <w:r w:rsidRPr="009C6A79">
                    <w:t xml:space="preserve"> keşif </w:t>
                  </w:r>
                  <w:r w:rsidR="004A6F82">
                    <w:t>işleri</w:t>
                  </w:r>
                </w:p>
              </w:tc>
              <w:tc>
                <w:tcPr>
                  <w:tcW w:w="2280" w:type="dxa"/>
                  <w:shd w:val="clear" w:color="auto" w:fill="C2D69B" w:themeFill="accent3" w:themeFillTint="99"/>
                </w:tcPr>
                <w:p w:rsidR="00544713" w:rsidRDefault="00544713" w:rsidP="00F06590">
                  <w:pPr>
                    <w:rPr>
                      <w:sz w:val="28"/>
                      <w:szCs w:val="28"/>
                    </w:rPr>
                  </w:pPr>
                  <w:r w:rsidRPr="009C6A79">
                    <w:t>317</w:t>
                  </w:r>
                </w:p>
              </w:tc>
              <w:tc>
                <w:tcPr>
                  <w:tcW w:w="2281" w:type="dxa"/>
                  <w:shd w:val="clear" w:color="auto" w:fill="C2D69B" w:themeFill="accent3" w:themeFillTint="99"/>
                </w:tcPr>
                <w:p w:rsidR="00544713" w:rsidRDefault="00544713" w:rsidP="00E82830">
                  <w:pPr>
                    <w:rPr>
                      <w:sz w:val="28"/>
                      <w:szCs w:val="28"/>
                    </w:rPr>
                  </w:pPr>
                  <w:r w:rsidRPr="009C6A79">
                    <w:t>118</w:t>
                  </w:r>
                  <w:r>
                    <w:t xml:space="preserve"> </w:t>
                  </w:r>
                  <w:r w:rsidRPr="009C6A79">
                    <w:t>944</w:t>
                  </w:r>
                </w:p>
              </w:tc>
            </w:tr>
            <w:tr w:rsidR="00544713" w:rsidTr="001A7E1E">
              <w:tc>
                <w:tcPr>
                  <w:tcW w:w="2280" w:type="dxa"/>
                </w:tcPr>
                <w:p w:rsidR="00544713" w:rsidRPr="009C6A79" w:rsidRDefault="00544713" w:rsidP="00F148C7">
                  <w:r w:rsidRPr="009C6A79">
                    <w:t>Keşif iş</w:t>
                  </w:r>
                  <w:r w:rsidR="00F148C7">
                    <w:t>leri</w:t>
                  </w:r>
                  <w:r w:rsidRPr="009C6A79">
                    <w:t xml:space="preserve">   </w:t>
                  </w:r>
                </w:p>
              </w:tc>
              <w:tc>
                <w:tcPr>
                  <w:tcW w:w="2280" w:type="dxa"/>
                </w:tcPr>
                <w:p w:rsidR="00544713" w:rsidRDefault="00544713" w:rsidP="00F06590">
                  <w:pPr>
                    <w:rPr>
                      <w:sz w:val="28"/>
                      <w:szCs w:val="28"/>
                    </w:rPr>
                  </w:pPr>
                  <w:r w:rsidRPr="009C6A79">
                    <w:t>$262</w:t>
                  </w:r>
                </w:p>
              </w:tc>
              <w:tc>
                <w:tcPr>
                  <w:tcW w:w="2281" w:type="dxa"/>
                </w:tcPr>
                <w:p w:rsidR="00544713" w:rsidRDefault="00544713" w:rsidP="00F06590">
                  <w:pPr>
                    <w:rPr>
                      <w:sz w:val="28"/>
                      <w:szCs w:val="28"/>
                    </w:rPr>
                  </w:pPr>
                  <w:r w:rsidRPr="009C6A79">
                    <w:t>98</w:t>
                  </w:r>
                  <w:r>
                    <w:t> </w:t>
                  </w:r>
                  <w:r w:rsidRPr="009C6A79">
                    <w:t>105</w:t>
                  </w:r>
                </w:p>
              </w:tc>
            </w:tr>
            <w:tr w:rsidR="00544713" w:rsidTr="001A7E1E">
              <w:tc>
                <w:tcPr>
                  <w:tcW w:w="2280" w:type="dxa"/>
                </w:tcPr>
                <w:p w:rsidR="00544713" w:rsidRPr="009C6A79" w:rsidRDefault="00544713" w:rsidP="00F148C7">
                  <w:r w:rsidRPr="009C6A79">
                    <w:t>Teknolojik araştırma</w:t>
                  </w:r>
                  <w:r w:rsidR="00F148C7">
                    <w:t>lar</w:t>
                  </w:r>
                </w:p>
              </w:tc>
              <w:tc>
                <w:tcPr>
                  <w:tcW w:w="2280" w:type="dxa"/>
                </w:tcPr>
                <w:p w:rsidR="00544713" w:rsidRDefault="00544713" w:rsidP="00F06590">
                  <w:pPr>
                    <w:rPr>
                      <w:sz w:val="28"/>
                      <w:szCs w:val="28"/>
                    </w:rPr>
                  </w:pPr>
                  <w:r w:rsidRPr="009C6A79">
                    <w:t>$ 56</w:t>
                  </w:r>
                </w:p>
              </w:tc>
              <w:tc>
                <w:tcPr>
                  <w:tcW w:w="2281" w:type="dxa"/>
                </w:tcPr>
                <w:p w:rsidR="00544713" w:rsidRDefault="00544713" w:rsidP="00F06590">
                  <w:pPr>
                    <w:rPr>
                      <w:sz w:val="28"/>
                      <w:szCs w:val="28"/>
                    </w:rPr>
                  </w:pPr>
                  <w:r w:rsidRPr="009C6A79">
                    <w:t>20</w:t>
                  </w:r>
                  <w:r>
                    <w:t> </w:t>
                  </w:r>
                  <w:r w:rsidRPr="009C6A79">
                    <w:t>839</w:t>
                  </w:r>
                </w:p>
              </w:tc>
            </w:tr>
            <w:tr w:rsidR="00544713" w:rsidTr="00F148C7">
              <w:tc>
                <w:tcPr>
                  <w:tcW w:w="2280" w:type="dxa"/>
                  <w:shd w:val="clear" w:color="auto" w:fill="C2D69B" w:themeFill="accent3" w:themeFillTint="99"/>
                </w:tcPr>
                <w:p w:rsidR="00544713" w:rsidRPr="009C6A79" w:rsidRDefault="00544713" w:rsidP="00544713">
                  <w:r w:rsidRPr="00544713">
                    <w:t>Bitmiş ürün başlamadan önce işletme</w:t>
                  </w:r>
                  <w:r>
                    <w:t xml:space="preserve"> </w:t>
                  </w:r>
                  <w:r w:rsidRPr="00544713">
                    <w:t>giderlerine yatırım</w:t>
                  </w:r>
                </w:p>
              </w:tc>
              <w:tc>
                <w:tcPr>
                  <w:tcW w:w="2280" w:type="dxa"/>
                  <w:shd w:val="clear" w:color="auto" w:fill="C2D69B" w:themeFill="accent3" w:themeFillTint="99"/>
                </w:tcPr>
                <w:p w:rsidR="00544713" w:rsidRPr="00544713" w:rsidRDefault="00544713" w:rsidP="00E82830">
                  <w:r>
                    <w:t>$</w:t>
                  </w:r>
                  <w:r w:rsidRPr="00544713">
                    <w:t>2 370</w:t>
                  </w:r>
                </w:p>
              </w:tc>
              <w:tc>
                <w:tcPr>
                  <w:tcW w:w="2281" w:type="dxa"/>
                  <w:shd w:val="clear" w:color="auto" w:fill="C2D69B" w:themeFill="accent3" w:themeFillTint="99"/>
                </w:tcPr>
                <w:p w:rsidR="00544713" w:rsidRPr="00544713" w:rsidRDefault="00544713" w:rsidP="00E82830">
                  <w:r w:rsidRPr="00544713">
                    <w:t>888 764</w:t>
                  </w:r>
                </w:p>
              </w:tc>
            </w:tr>
            <w:tr w:rsidR="00544713" w:rsidTr="001A7E1E">
              <w:tc>
                <w:tcPr>
                  <w:tcW w:w="2280" w:type="dxa"/>
                </w:tcPr>
                <w:p w:rsidR="00544713" w:rsidRPr="00690379" w:rsidRDefault="00544713" w:rsidP="00544713">
                  <w:r w:rsidRPr="00690379">
                    <w:t>Madencilik işi</w:t>
                  </w:r>
                </w:p>
              </w:tc>
              <w:tc>
                <w:tcPr>
                  <w:tcW w:w="2280" w:type="dxa"/>
                </w:tcPr>
                <w:p w:rsidR="00544713" w:rsidRPr="00690379" w:rsidRDefault="00544713" w:rsidP="00544713">
                  <w:r>
                    <w:t>$</w:t>
                  </w:r>
                  <w:r w:rsidRPr="00690379">
                    <w:t xml:space="preserve">764 </w:t>
                  </w:r>
                </w:p>
              </w:tc>
              <w:tc>
                <w:tcPr>
                  <w:tcW w:w="2281" w:type="dxa"/>
                </w:tcPr>
                <w:p w:rsidR="00544713" w:rsidRPr="00690379" w:rsidRDefault="00544713" w:rsidP="00544713">
                  <w:r w:rsidRPr="00690379">
                    <w:t>286</w:t>
                  </w:r>
                  <w:r>
                    <w:t xml:space="preserve"> </w:t>
                  </w:r>
                  <w:r w:rsidRPr="00690379">
                    <w:t>615</w:t>
                  </w:r>
                </w:p>
              </w:tc>
            </w:tr>
            <w:tr w:rsidR="00544713" w:rsidTr="001A7E1E">
              <w:tc>
                <w:tcPr>
                  <w:tcW w:w="2280" w:type="dxa"/>
                </w:tcPr>
                <w:p w:rsidR="00544713" w:rsidRPr="00690379" w:rsidRDefault="00544713" w:rsidP="00544713">
                  <w:r w:rsidRPr="00690379">
                    <w:t>Üretim maliyetleri</w:t>
                  </w:r>
                </w:p>
              </w:tc>
              <w:tc>
                <w:tcPr>
                  <w:tcW w:w="2280" w:type="dxa"/>
                </w:tcPr>
                <w:p w:rsidR="00544713" w:rsidRPr="00690379" w:rsidRDefault="00544713" w:rsidP="00544713">
                  <w:r>
                    <w:t>$</w:t>
                  </w:r>
                  <w:r w:rsidRPr="00690379">
                    <w:t xml:space="preserve">231 </w:t>
                  </w:r>
                </w:p>
              </w:tc>
              <w:tc>
                <w:tcPr>
                  <w:tcW w:w="2281" w:type="dxa"/>
                </w:tcPr>
                <w:p w:rsidR="00544713" w:rsidRPr="00690379" w:rsidRDefault="00544713" w:rsidP="00544713">
                  <w:r w:rsidRPr="00690379">
                    <w:t>86 485</w:t>
                  </w:r>
                </w:p>
              </w:tc>
            </w:tr>
            <w:tr w:rsidR="00544713" w:rsidTr="001A7E1E">
              <w:tc>
                <w:tcPr>
                  <w:tcW w:w="2280" w:type="dxa"/>
                </w:tcPr>
                <w:p w:rsidR="00544713" w:rsidRPr="00690379" w:rsidRDefault="00544713" w:rsidP="00544713">
                  <w:r w:rsidRPr="00690379">
                    <w:t>Diğer işletme giderleri</w:t>
                  </w:r>
                </w:p>
              </w:tc>
              <w:tc>
                <w:tcPr>
                  <w:tcW w:w="2280" w:type="dxa"/>
                </w:tcPr>
                <w:p w:rsidR="00544713" w:rsidRPr="00690379" w:rsidRDefault="00544713" w:rsidP="00544713">
                  <w:r>
                    <w:t>$</w:t>
                  </w:r>
                  <w:r w:rsidRPr="00690379">
                    <w:t>1</w:t>
                  </w:r>
                  <w:r>
                    <w:t xml:space="preserve"> </w:t>
                  </w:r>
                  <w:r w:rsidRPr="00690379">
                    <w:t xml:space="preserve">375 </w:t>
                  </w:r>
                </w:p>
              </w:tc>
              <w:tc>
                <w:tcPr>
                  <w:tcW w:w="2281" w:type="dxa"/>
                </w:tcPr>
                <w:p w:rsidR="00544713" w:rsidRPr="00690379" w:rsidRDefault="00544713" w:rsidP="00544713">
                  <w:r w:rsidRPr="00690379">
                    <w:t>515</w:t>
                  </w:r>
                  <w:r>
                    <w:t xml:space="preserve"> </w:t>
                  </w:r>
                  <w:r w:rsidRPr="00690379">
                    <w:t>664</w:t>
                  </w:r>
                </w:p>
              </w:tc>
            </w:tr>
            <w:tr w:rsidR="00544713" w:rsidTr="00F148C7">
              <w:tc>
                <w:tcPr>
                  <w:tcW w:w="2280" w:type="dxa"/>
                  <w:shd w:val="clear" w:color="auto" w:fill="C2D69B" w:themeFill="accent3" w:themeFillTint="99"/>
                </w:tcPr>
                <w:p w:rsidR="00544713" w:rsidRPr="00690379" w:rsidRDefault="00544713" w:rsidP="00544713">
                  <w:r w:rsidRPr="00690379">
                    <w:t>Toplam yatırım</w:t>
                  </w:r>
                </w:p>
              </w:tc>
              <w:tc>
                <w:tcPr>
                  <w:tcW w:w="2280" w:type="dxa"/>
                  <w:shd w:val="clear" w:color="auto" w:fill="C2D69B" w:themeFill="accent3" w:themeFillTint="99"/>
                </w:tcPr>
                <w:p w:rsidR="00544713" w:rsidRPr="00690379" w:rsidRDefault="00544713" w:rsidP="00544713">
                  <w:r>
                    <w:t>$</w:t>
                  </w:r>
                  <w:r w:rsidRPr="00690379">
                    <w:t>10</w:t>
                  </w:r>
                  <w:r>
                    <w:t xml:space="preserve"> </w:t>
                  </w:r>
                  <w:r w:rsidRPr="00690379">
                    <w:t xml:space="preserve">995 </w:t>
                  </w:r>
                </w:p>
              </w:tc>
              <w:tc>
                <w:tcPr>
                  <w:tcW w:w="2281" w:type="dxa"/>
                  <w:shd w:val="clear" w:color="auto" w:fill="C2D69B" w:themeFill="accent3" w:themeFillTint="99"/>
                </w:tcPr>
                <w:p w:rsidR="00544713" w:rsidRDefault="00544713" w:rsidP="00544713">
                  <w:r w:rsidRPr="00690379">
                    <w:t>4 122 983</w:t>
                  </w:r>
                </w:p>
              </w:tc>
            </w:tr>
          </w:tbl>
          <w:p w:rsidR="001A7E1E" w:rsidRDefault="001A7E1E" w:rsidP="00F06590">
            <w:pPr>
              <w:rPr>
                <w:sz w:val="28"/>
                <w:szCs w:val="28"/>
              </w:rPr>
            </w:pPr>
          </w:p>
        </w:tc>
        <w:tc>
          <w:tcPr>
            <w:tcW w:w="7072" w:type="dxa"/>
          </w:tcPr>
          <w:p w:rsidR="001A7E1E" w:rsidRDefault="00F148C7" w:rsidP="00F06590">
            <w:pPr>
              <w:spacing w:before="240"/>
              <w:rPr>
                <w:sz w:val="28"/>
                <w:szCs w:val="28"/>
              </w:rPr>
            </w:pPr>
            <w:r>
              <w:rPr>
                <w:sz w:val="28"/>
                <w:szCs w:val="28"/>
                <w:lang w:val="uk-UA"/>
              </w:rPr>
              <w:t>/</w:t>
            </w:r>
            <w:r>
              <w:rPr>
                <w:sz w:val="28"/>
                <w:szCs w:val="28"/>
              </w:rPr>
              <w:t>Çizelge/</w:t>
            </w:r>
            <w:r w:rsidRPr="00F148C7">
              <w:rPr>
                <w:sz w:val="28"/>
                <w:szCs w:val="28"/>
              </w:rPr>
              <w:t>Madencilik donatım</w:t>
            </w:r>
          </w:p>
          <w:p w:rsidR="00581B46" w:rsidRDefault="00581B46" w:rsidP="00F06590">
            <w:pPr>
              <w:spacing w:before="240"/>
              <w:rPr>
                <w:sz w:val="28"/>
                <w:szCs w:val="28"/>
              </w:rPr>
            </w:pPr>
          </w:p>
          <w:tbl>
            <w:tblPr>
              <w:tblStyle w:val="TabloKlavuzu"/>
              <w:tblW w:w="0" w:type="auto"/>
              <w:tblLook w:val="04A0"/>
            </w:tblPr>
            <w:tblGrid>
              <w:gridCol w:w="3420"/>
              <w:gridCol w:w="3421"/>
            </w:tblGrid>
            <w:tr w:rsidR="00581B46" w:rsidTr="00581B46">
              <w:tc>
                <w:tcPr>
                  <w:tcW w:w="3420" w:type="dxa"/>
                </w:tcPr>
                <w:p w:rsidR="00581B46" w:rsidRPr="00773478" w:rsidRDefault="00581B46" w:rsidP="00442780">
                  <w:r w:rsidRPr="00773478">
                    <w:t>Yeşim işleme tesisi</w:t>
                  </w:r>
                </w:p>
              </w:tc>
              <w:tc>
                <w:tcPr>
                  <w:tcW w:w="3421" w:type="dxa"/>
                </w:tcPr>
                <w:p w:rsidR="00581B46" w:rsidRPr="00773478" w:rsidRDefault="004A6F82" w:rsidP="004A6F82">
                  <w:r>
                    <w:t>$</w:t>
                  </w:r>
                  <w:r w:rsidRPr="00773478">
                    <w:t xml:space="preserve"> </w:t>
                  </w:r>
                  <w:r w:rsidR="00581B46" w:rsidRPr="00773478">
                    <w:t xml:space="preserve">1017 </w:t>
                  </w:r>
                </w:p>
              </w:tc>
            </w:tr>
            <w:tr w:rsidR="00581B46" w:rsidTr="00581B46">
              <w:tc>
                <w:tcPr>
                  <w:tcW w:w="3420" w:type="dxa"/>
                </w:tcPr>
                <w:p w:rsidR="00581B46" w:rsidRPr="00773478" w:rsidRDefault="00581B46" w:rsidP="004A6F82">
                  <w:r w:rsidRPr="00773478">
                    <w:t xml:space="preserve">Madencilik </w:t>
                  </w:r>
                  <w:r w:rsidR="004A6F82">
                    <w:t>donatımı</w:t>
                  </w:r>
                </w:p>
              </w:tc>
              <w:tc>
                <w:tcPr>
                  <w:tcW w:w="3421" w:type="dxa"/>
                </w:tcPr>
                <w:p w:rsidR="00581B46" w:rsidRPr="00773478" w:rsidRDefault="004A6F82" w:rsidP="004A6F82">
                  <w:r>
                    <w:t>$</w:t>
                  </w:r>
                  <w:r w:rsidRPr="00773478">
                    <w:t xml:space="preserve"> </w:t>
                  </w:r>
                  <w:r w:rsidR="00581B46" w:rsidRPr="00773478">
                    <w:t>4</w:t>
                  </w:r>
                  <w:r>
                    <w:t xml:space="preserve"> </w:t>
                  </w:r>
                  <w:r w:rsidR="00581B46" w:rsidRPr="00773478">
                    <w:t xml:space="preserve">783 </w:t>
                  </w:r>
                </w:p>
              </w:tc>
            </w:tr>
            <w:tr w:rsidR="00581B46" w:rsidTr="00581B46">
              <w:tc>
                <w:tcPr>
                  <w:tcW w:w="3420" w:type="dxa"/>
                </w:tcPr>
                <w:p w:rsidR="00581B46" w:rsidRPr="00773478" w:rsidRDefault="00581B46" w:rsidP="00442780">
                  <w:r w:rsidRPr="00773478">
                    <w:t>Güç sistemleri</w:t>
                  </w:r>
                </w:p>
              </w:tc>
              <w:tc>
                <w:tcPr>
                  <w:tcW w:w="3421" w:type="dxa"/>
                </w:tcPr>
                <w:p w:rsidR="00581B46" w:rsidRPr="00773478" w:rsidRDefault="004A6F82" w:rsidP="004A6F82">
                  <w:r>
                    <w:t>$</w:t>
                  </w:r>
                  <w:r w:rsidRPr="00773478">
                    <w:t xml:space="preserve"> </w:t>
                  </w:r>
                  <w:r w:rsidR="00581B46" w:rsidRPr="00773478">
                    <w:t xml:space="preserve">320 </w:t>
                  </w:r>
                </w:p>
              </w:tc>
            </w:tr>
            <w:tr w:rsidR="00581B46" w:rsidTr="00581B46">
              <w:tc>
                <w:tcPr>
                  <w:tcW w:w="3420" w:type="dxa"/>
                </w:tcPr>
                <w:p w:rsidR="00581B46" w:rsidRPr="00773478" w:rsidRDefault="004A6F82" w:rsidP="00442780">
                  <w:r>
                    <w:t>A</w:t>
                  </w:r>
                  <w:r w:rsidR="00581B46" w:rsidRPr="00773478">
                    <w:t>ltyapı</w:t>
                  </w:r>
                </w:p>
              </w:tc>
              <w:tc>
                <w:tcPr>
                  <w:tcW w:w="3421" w:type="dxa"/>
                </w:tcPr>
                <w:p w:rsidR="00581B46" w:rsidRPr="00773478" w:rsidRDefault="00581B46" w:rsidP="00442780">
                  <w:r w:rsidRPr="00773478">
                    <w:t>$ 106</w:t>
                  </w:r>
                </w:p>
              </w:tc>
            </w:tr>
            <w:tr w:rsidR="004A6F82" w:rsidTr="00581B46">
              <w:tc>
                <w:tcPr>
                  <w:tcW w:w="3420" w:type="dxa"/>
                </w:tcPr>
                <w:p w:rsidR="004A6F82" w:rsidRPr="009C6A79" w:rsidRDefault="004A6F82" w:rsidP="001B3424">
                  <w:r>
                    <w:t>Teknik</w:t>
                  </w:r>
                  <w:r w:rsidRPr="009C6A79">
                    <w:t xml:space="preserve"> ve özel </w:t>
                  </w:r>
                  <w:r w:rsidRPr="00CF1C5D">
                    <w:rPr>
                      <w:sz w:val="24"/>
                      <w:szCs w:val="24"/>
                    </w:rPr>
                    <w:t xml:space="preserve">donatım </w:t>
                  </w:r>
                </w:p>
              </w:tc>
              <w:tc>
                <w:tcPr>
                  <w:tcW w:w="3421" w:type="dxa"/>
                </w:tcPr>
                <w:p w:rsidR="004A6F82" w:rsidRPr="00773478" w:rsidRDefault="004A6F82" w:rsidP="00442780">
                  <w:r w:rsidRPr="00773478">
                    <w:t>$ 1769</w:t>
                  </w:r>
                </w:p>
              </w:tc>
            </w:tr>
            <w:tr w:rsidR="004A6F82" w:rsidTr="00581B46">
              <w:tc>
                <w:tcPr>
                  <w:tcW w:w="3420" w:type="dxa"/>
                </w:tcPr>
                <w:p w:rsidR="004A6F82" w:rsidRPr="00773478" w:rsidRDefault="004A6F82" w:rsidP="00442780">
                  <w:r w:rsidRPr="00773478">
                    <w:t>Öngörülemeyen giderler</w:t>
                  </w:r>
                </w:p>
              </w:tc>
              <w:tc>
                <w:tcPr>
                  <w:tcW w:w="3421" w:type="dxa"/>
                </w:tcPr>
                <w:p w:rsidR="004A6F82" w:rsidRPr="00773478" w:rsidRDefault="004A6F82" w:rsidP="00442780">
                  <w:r w:rsidRPr="00773478">
                    <w:t>$ 311</w:t>
                  </w:r>
                </w:p>
              </w:tc>
            </w:tr>
            <w:tr w:rsidR="004A6F82" w:rsidTr="00581B46">
              <w:tc>
                <w:tcPr>
                  <w:tcW w:w="3420" w:type="dxa"/>
                </w:tcPr>
                <w:p w:rsidR="004A6F82" w:rsidRPr="00773478" w:rsidRDefault="004A6F82" w:rsidP="004A6F82">
                  <w:proofErr w:type="spellStart"/>
                  <w:r w:rsidRPr="00773478">
                    <w:t>Akzhal</w:t>
                  </w:r>
                  <w:proofErr w:type="spellEnd"/>
                  <w:r w:rsidRPr="00773478">
                    <w:t xml:space="preserve"> </w:t>
                  </w:r>
                  <w:r>
                    <w:t>yatağında</w:t>
                  </w:r>
                  <w:r w:rsidRPr="009C6A79">
                    <w:t xml:space="preserve"> </w:t>
                  </w:r>
                  <w:r w:rsidRPr="00773478">
                    <w:t>keşif iş</w:t>
                  </w:r>
                  <w:r>
                    <w:t>leri</w:t>
                  </w:r>
                </w:p>
              </w:tc>
              <w:tc>
                <w:tcPr>
                  <w:tcW w:w="3421" w:type="dxa"/>
                </w:tcPr>
                <w:p w:rsidR="004A6F82" w:rsidRPr="00773478" w:rsidRDefault="004A6F82" w:rsidP="004A6F82">
                  <w:r w:rsidRPr="00773478">
                    <w:t xml:space="preserve">$317 </w:t>
                  </w:r>
                </w:p>
              </w:tc>
            </w:tr>
            <w:tr w:rsidR="004A6F82" w:rsidTr="00581B46">
              <w:tc>
                <w:tcPr>
                  <w:tcW w:w="3420" w:type="dxa"/>
                </w:tcPr>
                <w:p w:rsidR="004A6F82" w:rsidRPr="00773478" w:rsidRDefault="004A6F82" w:rsidP="00442780">
                  <w:r w:rsidRPr="00544713">
                    <w:t>Bitmiş ürün başlamadan önce işletme</w:t>
                  </w:r>
                  <w:r>
                    <w:t xml:space="preserve"> </w:t>
                  </w:r>
                  <w:r w:rsidRPr="00544713">
                    <w:t>giderlerine yatırım</w:t>
                  </w:r>
                </w:p>
              </w:tc>
              <w:tc>
                <w:tcPr>
                  <w:tcW w:w="3421" w:type="dxa"/>
                </w:tcPr>
                <w:p w:rsidR="004A6F82" w:rsidRPr="00544713" w:rsidRDefault="004A6F82" w:rsidP="009B232F">
                  <w:r>
                    <w:t>$</w:t>
                  </w:r>
                  <w:r w:rsidRPr="00544713">
                    <w:t>2 370</w:t>
                  </w:r>
                </w:p>
              </w:tc>
            </w:tr>
          </w:tbl>
          <w:p w:rsidR="00F148C7" w:rsidRDefault="00F148C7" w:rsidP="00F06590">
            <w:pPr>
              <w:spacing w:before="240"/>
              <w:rPr>
                <w:sz w:val="28"/>
                <w:szCs w:val="28"/>
              </w:rPr>
            </w:pPr>
          </w:p>
          <w:p w:rsidR="00F148C7" w:rsidRPr="00F148C7" w:rsidRDefault="00F148C7" w:rsidP="00F06590">
            <w:pPr>
              <w:spacing w:before="240"/>
              <w:rPr>
                <w:sz w:val="28"/>
                <w:szCs w:val="28"/>
              </w:rPr>
            </w:pPr>
          </w:p>
        </w:tc>
      </w:tr>
    </w:tbl>
    <w:p w:rsidR="004A6F82" w:rsidRDefault="004A6F82" w:rsidP="00F06590">
      <w:pPr>
        <w:spacing w:before="240"/>
        <w:rPr>
          <w:sz w:val="28"/>
          <w:szCs w:val="28"/>
        </w:rPr>
      </w:pPr>
    </w:p>
    <w:p w:rsidR="004A6F82" w:rsidRDefault="004A6F82">
      <w:pPr>
        <w:rPr>
          <w:sz w:val="28"/>
          <w:szCs w:val="28"/>
        </w:rPr>
      </w:pPr>
      <w:r>
        <w:rPr>
          <w:sz w:val="28"/>
          <w:szCs w:val="28"/>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72"/>
        <w:gridCol w:w="7072"/>
      </w:tblGrid>
      <w:tr w:rsidR="004A6F82" w:rsidTr="004A6F82">
        <w:tc>
          <w:tcPr>
            <w:tcW w:w="7072" w:type="dxa"/>
          </w:tcPr>
          <w:p w:rsidR="004A6F82" w:rsidRDefault="004A6F82" w:rsidP="00F06590">
            <w:pPr>
              <w:spacing w:before="240"/>
              <w:rPr>
                <w:sz w:val="28"/>
                <w:szCs w:val="28"/>
              </w:rPr>
            </w:pPr>
            <w:r>
              <w:rPr>
                <w:sz w:val="28"/>
                <w:szCs w:val="28"/>
              </w:rPr>
              <w:lastRenderedPageBreak/>
              <w:t>OLGULAR:</w:t>
            </w:r>
          </w:p>
          <w:p w:rsidR="004A6F82" w:rsidRPr="004A6F82" w:rsidRDefault="004A6F82" w:rsidP="004A6F82">
            <w:pPr>
              <w:spacing w:before="240"/>
              <w:rPr>
                <w:sz w:val="28"/>
                <w:szCs w:val="28"/>
              </w:rPr>
            </w:pPr>
            <w:r w:rsidRPr="004A6F82">
              <w:rPr>
                <w:sz w:val="28"/>
                <w:szCs w:val="28"/>
              </w:rPr>
              <w:t>Nüfus - 18,2 milyon kişi</w:t>
            </w:r>
          </w:p>
          <w:p w:rsidR="004A6F82" w:rsidRPr="004A6F82" w:rsidRDefault="004A6F82" w:rsidP="004A6F82">
            <w:pPr>
              <w:spacing w:before="240"/>
              <w:rPr>
                <w:sz w:val="28"/>
                <w:szCs w:val="28"/>
              </w:rPr>
            </w:pPr>
            <w:r w:rsidRPr="004A6F82">
              <w:rPr>
                <w:sz w:val="28"/>
                <w:szCs w:val="28"/>
              </w:rPr>
              <w:t xml:space="preserve">Bölge alanı - </w:t>
            </w:r>
            <w:proofErr w:type="gramStart"/>
            <w:r w:rsidRPr="004A6F82">
              <w:rPr>
                <w:sz w:val="28"/>
                <w:szCs w:val="28"/>
              </w:rPr>
              <w:t>2.8</w:t>
            </w:r>
            <w:proofErr w:type="gramEnd"/>
            <w:r w:rsidRPr="004A6F82">
              <w:rPr>
                <w:sz w:val="28"/>
                <w:szCs w:val="28"/>
              </w:rPr>
              <w:t xml:space="preserve"> milyon kilometrekare</w:t>
            </w:r>
          </w:p>
          <w:p w:rsidR="004A6F82" w:rsidRPr="004A6F82" w:rsidRDefault="004A6F82" w:rsidP="004A6F82">
            <w:pPr>
              <w:spacing w:before="240"/>
              <w:rPr>
                <w:sz w:val="28"/>
                <w:szCs w:val="28"/>
              </w:rPr>
            </w:pPr>
            <w:r w:rsidRPr="004A6F82">
              <w:rPr>
                <w:sz w:val="28"/>
                <w:szCs w:val="28"/>
              </w:rPr>
              <w:t>GSYİH - 160 milyar ABD doları</w:t>
            </w:r>
          </w:p>
          <w:p w:rsidR="004A6F82" w:rsidRPr="004A6F82" w:rsidRDefault="004A6F82" w:rsidP="004A6F82">
            <w:pPr>
              <w:spacing w:before="240"/>
              <w:rPr>
                <w:sz w:val="28"/>
                <w:szCs w:val="28"/>
              </w:rPr>
            </w:pPr>
            <w:r w:rsidRPr="004A6F82">
              <w:rPr>
                <w:sz w:val="28"/>
                <w:szCs w:val="28"/>
              </w:rPr>
              <w:t>Dış ticaret cirosu - 77,7 milyar ABD doları</w:t>
            </w:r>
          </w:p>
          <w:p w:rsidR="004A6F82" w:rsidRPr="004A6F82" w:rsidRDefault="004A6F82" w:rsidP="004A6F82">
            <w:pPr>
              <w:spacing w:before="240"/>
              <w:rPr>
                <w:sz w:val="28"/>
                <w:szCs w:val="28"/>
              </w:rPr>
            </w:pPr>
            <w:r w:rsidRPr="004A6F82">
              <w:rPr>
                <w:sz w:val="28"/>
                <w:szCs w:val="28"/>
              </w:rPr>
              <w:t xml:space="preserve">Enflasyon oranı (TÜFE 2016-2017) -% </w:t>
            </w:r>
            <w:proofErr w:type="gramStart"/>
            <w:r w:rsidRPr="004A6F82">
              <w:rPr>
                <w:sz w:val="28"/>
                <w:szCs w:val="28"/>
              </w:rPr>
              <w:t>7.1</w:t>
            </w:r>
            <w:proofErr w:type="gramEnd"/>
          </w:p>
          <w:p w:rsidR="004A6F82" w:rsidRPr="004A6F82" w:rsidRDefault="004A6F82" w:rsidP="004A6F82">
            <w:pPr>
              <w:spacing w:before="240"/>
              <w:rPr>
                <w:sz w:val="28"/>
                <w:szCs w:val="28"/>
              </w:rPr>
            </w:pPr>
            <w:proofErr w:type="spellStart"/>
            <w:r w:rsidRPr="004A6F82">
              <w:rPr>
                <w:sz w:val="28"/>
                <w:szCs w:val="28"/>
              </w:rPr>
              <w:t>Fitch</w:t>
            </w:r>
            <w:proofErr w:type="spellEnd"/>
            <w:r w:rsidRPr="004A6F82">
              <w:rPr>
                <w:sz w:val="28"/>
                <w:szCs w:val="28"/>
              </w:rPr>
              <w:t xml:space="preserve"> tarafından verilen kredi notu (BBB), Standart ve Zayıf (BBB), </w:t>
            </w:r>
            <w:proofErr w:type="spellStart"/>
            <w:r w:rsidRPr="004A6F82">
              <w:rPr>
                <w:sz w:val="28"/>
                <w:szCs w:val="28"/>
              </w:rPr>
              <w:t>Moody's</w:t>
            </w:r>
            <w:proofErr w:type="spellEnd"/>
            <w:r w:rsidRPr="004A6F82">
              <w:rPr>
                <w:sz w:val="28"/>
                <w:szCs w:val="28"/>
              </w:rPr>
              <w:t xml:space="preserve"> (Baa3) - </w:t>
            </w:r>
            <w:r w:rsidR="0022252C">
              <w:rPr>
                <w:sz w:val="28"/>
                <w:szCs w:val="28"/>
              </w:rPr>
              <w:t>Sağlam</w:t>
            </w:r>
          </w:p>
          <w:p w:rsidR="004A6F82" w:rsidRPr="004A6F82" w:rsidRDefault="0022252C" w:rsidP="004A6F82">
            <w:pPr>
              <w:spacing w:before="240"/>
              <w:rPr>
                <w:sz w:val="28"/>
                <w:szCs w:val="28"/>
              </w:rPr>
            </w:pPr>
            <w:r w:rsidRPr="0022252C">
              <w:rPr>
                <w:sz w:val="28"/>
                <w:szCs w:val="28"/>
              </w:rPr>
              <w:t>«</w:t>
            </w:r>
            <w:proofErr w:type="spellStart"/>
            <w:r w:rsidRPr="0022252C">
              <w:rPr>
                <w:sz w:val="28"/>
                <w:szCs w:val="28"/>
              </w:rPr>
              <w:t>Doing</w:t>
            </w:r>
            <w:proofErr w:type="spellEnd"/>
            <w:r w:rsidRPr="0022252C">
              <w:rPr>
                <w:sz w:val="28"/>
                <w:szCs w:val="28"/>
              </w:rPr>
              <w:t xml:space="preserve"> </w:t>
            </w:r>
            <w:proofErr w:type="spellStart"/>
            <w:r w:rsidRPr="0022252C">
              <w:rPr>
                <w:sz w:val="28"/>
                <w:szCs w:val="28"/>
              </w:rPr>
              <w:t>Business</w:t>
            </w:r>
            <w:proofErr w:type="spellEnd"/>
            <w:r w:rsidRPr="0022252C">
              <w:rPr>
                <w:sz w:val="28"/>
                <w:szCs w:val="28"/>
              </w:rPr>
              <w:t>»</w:t>
            </w:r>
            <w:r>
              <w:rPr>
                <w:sz w:val="28"/>
                <w:szCs w:val="28"/>
              </w:rPr>
              <w:t xml:space="preserve"> </w:t>
            </w:r>
            <w:r w:rsidRPr="004A6F82">
              <w:rPr>
                <w:sz w:val="28"/>
                <w:szCs w:val="28"/>
              </w:rPr>
              <w:t xml:space="preserve">2019 </w:t>
            </w:r>
            <w:r w:rsidR="004A6F82" w:rsidRPr="004A6F82">
              <w:rPr>
                <w:sz w:val="28"/>
                <w:szCs w:val="28"/>
              </w:rPr>
              <w:t xml:space="preserve">Sıralaması </w:t>
            </w:r>
            <w:r>
              <w:rPr>
                <w:sz w:val="28"/>
                <w:szCs w:val="28"/>
              </w:rPr>
              <w:t>–</w:t>
            </w:r>
            <w:r w:rsidR="004A6F82" w:rsidRPr="004A6F82">
              <w:rPr>
                <w:sz w:val="28"/>
                <w:szCs w:val="28"/>
              </w:rPr>
              <w:t xml:space="preserve"> </w:t>
            </w:r>
            <w:r>
              <w:rPr>
                <w:sz w:val="28"/>
                <w:szCs w:val="28"/>
              </w:rPr>
              <w:t>No.</w:t>
            </w:r>
            <w:r w:rsidR="004A6F82" w:rsidRPr="004A6F82">
              <w:rPr>
                <w:sz w:val="28"/>
                <w:szCs w:val="28"/>
              </w:rPr>
              <w:t>28</w:t>
            </w:r>
          </w:p>
          <w:p w:rsidR="004A6F82" w:rsidRPr="004A6F82" w:rsidRDefault="004A6F82" w:rsidP="004A6F82">
            <w:pPr>
              <w:spacing w:before="240"/>
              <w:rPr>
                <w:sz w:val="28"/>
                <w:szCs w:val="28"/>
              </w:rPr>
            </w:pPr>
            <w:r w:rsidRPr="004A6F82">
              <w:rPr>
                <w:sz w:val="28"/>
                <w:szCs w:val="28"/>
              </w:rPr>
              <w:t>Ortalama yaşam süresi - 77 yıl</w:t>
            </w:r>
          </w:p>
          <w:p w:rsidR="004A6F82" w:rsidRPr="004A6F82" w:rsidRDefault="004A6F82" w:rsidP="004A6F82">
            <w:pPr>
              <w:spacing w:before="240"/>
              <w:rPr>
                <w:sz w:val="28"/>
                <w:szCs w:val="28"/>
              </w:rPr>
            </w:pPr>
            <w:r w:rsidRPr="004A6F82">
              <w:rPr>
                <w:sz w:val="28"/>
                <w:szCs w:val="28"/>
              </w:rPr>
              <w:t xml:space="preserve">Orta Asya'daki en büyük ekonomi - 160 milyar </w:t>
            </w:r>
            <w:r w:rsidR="0022252C" w:rsidRPr="004A6F82">
              <w:rPr>
                <w:sz w:val="28"/>
                <w:szCs w:val="28"/>
              </w:rPr>
              <w:t xml:space="preserve">ABD </w:t>
            </w:r>
            <w:r w:rsidRPr="004A6F82">
              <w:rPr>
                <w:sz w:val="28"/>
                <w:szCs w:val="28"/>
              </w:rPr>
              <w:t>dolar</w:t>
            </w:r>
          </w:p>
          <w:p w:rsidR="004A6F82" w:rsidRPr="004A6F82" w:rsidRDefault="004A6F82" w:rsidP="004A6F82">
            <w:pPr>
              <w:spacing w:before="240"/>
              <w:rPr>
                <w:sz w:val="28"/>
                <w:szCs w:val="28"/>
              </w:rPr>
            </w:pPr>
            <w:r w:rsidRPr="004A6F82">
              <w:rPr>
                <w:sz w:val="28"/>
                <w:szCs w:val="28"/>
              </w:rPr>
              <w:t>GSYH seviyesi, bir araya getirilen diğer Orta Asya ülkelerinin toplam GSYİH seviyesinden daha yüksektir.</w:t>
            </w:r>
          </w:p>
          <w:p w:rsidR="004A6F82" w:rsidRPr="004A6F82" w:rsidRDefault="004A6F82" w:rsidP="004A6F82">
            <w:pPr>
              <w:spacing w:before="240"/>
              <w:rPr>
                <w:sz w:val="28"/>
                <w:szCs w:val="28"/>
              </w:rPr>
            </w:pPr>
            <w:proofErr w:type="gramStart"/>
            <w:r w:rsidRPr="004A6F82">
              <w:rPr>
                <w:sz w:val="28"/>
                <w:szCs w:val="28"/>
              </w:rPr>
              <w:t>(</w:t>
            </w:r>
            <w:proofErr w:type="gramEnd"/>
            <w:r w:rsidRPr="004A6F82">
              <w:rPr>
                <w:sz w:val="28"/>
                <w:szCs w:val="28"/>
              </w:rPr>
              <w:t>Robert D. Kaplan tarafından kitaptan alınmıştır.</w:t>
            </w:r>
          </w:p>
          <w:p w:rsidR="004A6F82" w:rsidRDefault="004A6F82" w:rsidP="004A6F82">
            <w:pPr>
              <w:spacing w:before="240"/>
              <w:rPr>
                <w:sz w:val="28"/>
                <w:szCs w:val="28"/>
              </w:rPr>
            </w:pPr>
            <w:r w:rsidRPr="004A6F82">
              <w:rPr>
                <w:sz w:val="28"/>
                <w:szCs w:val="28"/>
              </w:rPr>
              <w:t>"</w:t>
            </w:r>
            <w:r w:rsidR="0022252C">
              <w:t xml:space="preserve"> </w:t>
            </w:r>
            <w:proofErr w:type="spellStart"/>
            <w:r w:rsidR="0022252C" w:rsidRPr="0022252C">
              <w:rPr>
                <w:sz w:val="28"/>
                <w:szCs w:val="28"/>
              </w:rPr>
              <w:t>The</w:t>
            </w:r>
            <w:proofErr w:type="spellEnd"/>
            <w:r w:rsidR="0022252C" w:rsidRPr="0022252C">
              <w:rPr>
                <w:sz w:val="28"/>
                <w:szCs w:val="28"/>
              </w:rPr>
              <w:t xml:space="preserve"> </w:t>
            </w:r>
            <w:proofErr w:type="spellStart"/>
            <w:r w:rsidR="0022252C" w:rsidRPr="0022252C">
              <w:rPr>
                <w:sz w:val="28"/>
                <w:szCs w:val="28"/>
              </w:rPr>
              <w:t>revenge</w:t>
            </w:r>
            <w:proofErr w:type="spellEnd"/>
            <w:r w:rsidR="0022252C" w:rsidRPr="0022252C">
              <w:rPr>
                <w:sz w:val="28"/>
                <w:szCs w:val="28"/>
              </w:rPr>
              <w:t xml:space="preserve"> of </w:t>
            </w:r>
            <w:proofErr w:type="spellStart"/>
            <w:r w:rsidR="0022252C" w:rsidRPr="0022252C">
              <w:rPr>
                <w:sz w:val="28"/>
                <w:szCs w:val="28"/>
              </w:rPr>
              <w:t>geography</w:t>
            </w:r>
            <w:proofErr w:type="spellEnd"/>
            <w:r w:rsidRPr="004A6F82">
              <w:rPr>
                <w:sz w:val="28"/>
                <w:szCs w:val="28"/>
              </w:rPr>
              <w:t>".</w:t>
            </w:r>
            <w:proofErr w:type="gramStart"/>
            <w:r w:rsidRPr="004A6F82">
              <w:rPr>
                <w:sz w:val="28"/>
                <w:szCs w:val="28"/>
              </w:rPr>
              <w:t>)</w:t>
            </w:r>
            <w:proofErr w:type="gramEnd"/>
          </w:p>
        </w:tc>
        <w:tc>
          <w:tcPr>
            <w:tcW w:w="7072" w:type="dxa"/>
          </w:tcPr>
          <w:p w:rsidR="004A6F82" w:rsidRPr="00041B95" w:rsidRDefault="004A6F82" w:rsidP="004A6F82">
            <w:pPr>
              <w:pStyle w:val="ListeParagraf"/>
              <w:numPr>
                <w:ilvl w:val="0"/>
                <w:numId w:val="9"/>
              </w:numPr>
              <w:spacing w:before="240"/>
              <w:rPr>
                <w:sz w:val="56"/>
                <w:szCs w:val="56"/>
              </w:rPr>
            </w:pPr>
            <w:r w:rsidRPr="00041B95">
              <w:rPr>
                <w:sz w:val="56"/>
                <w:szCs w:val="56"/>
                <w:lang w:val="ru-RU"/>
              </w:rPr>
              <w:t>Kazakistan'da iş yapm</w:t>
            </w:r>
            <w:r w:rsidRPr="00041B95">
              <w:rPr>
                <w:sz w:val="56"/>
                <w:szCs w:val="56"/>
              </w:rPr>
              <w:t>ası</w:t>
            </w:r>
          </w:p>
          <w:p w:rsidR="004A6F82" w:rsidRPr="004A6F82" w:rsidRDefault="004A6F82" w:rsidP="004A6F82">
            <w:pPr>
              <w:spacing w:before="240"/>
              <w:rPr>
                <w:sz w:val="28"/>
                <w:szCs w:val="28"/>
              </w:rPr>
            </w:pPr>
            <w:r w:rsidRPr="004A6F82">
              <w:rPr>
                <w:sz w:val="28"/>
                <w:szCs w:val="28"/>
              </w:rPr>
              <w:t>KAZAKİSTAN HAKKINDA KISA BİLGİ:</w:t>
            </w:r>
          </w:p>
          <w:p w:rsidR="004A6F82" w:rsidRPr="004A6F82" w:rsidRDefault="004A6F82" w:rsidP="004A6F82">
            <w:pPr>
              <w:pStyle w:val="ListeParagraf"/>
              <w:numPr>
                <w:ilvl w:val="0"/>
                <w:numId w:val="16"/>
              </w:numPr>
              <w:spacing w:before="240"/>
              <w:rPr>
                <w:sz w:val="28"/>
                <w:szCs w:val="28"/>
              </w:rPr>
            </w:pPr>
            <w:r w:rsidRPr="004A6F82">
              <w:rPr>
                <w:sz w:val="28"/>
                <w:szCs w:val="28"/>
              </w:rPr>
              <w:t>Kazakistan, Rusya, Kırgızistan, Türkmenistan, Özbekistan ve Çin sınırında dünya çapında 9. sırada.</w:t>
            </w:r>
          </w:p>
          <w:p w:rsidR="004A6F82" w:rsidRPr="004A6F82" w:rsidRDefault="004A6F82" w:rsidP="004A6F82">
            <w:pPr>
              <w:pStyle w:val="ListeParagraf"/>
              <w:numPr>
                <w:ilvl w:val="0"/>
                <w:numId w:val="16"/>
              </w:numPr>
              <w:spacing w:before="240"/>
              <w:rPr>
                <w:sz w:val="28"/>
                <w:szCs w:val="28"/>
              </w:rPr>
            </w:pPr>
            <w:r w:rsidRPr="004A6F82">
              <w:rPr>
                <w:sz w:val="28"/>
                <w:szCs w:val="28"/>
              </w:rPr>
              <w:t>Ülkenin% 80'inden fazlası (220 milyon hektar), tarımsal üretim için kullanılıyor ve bu da ülkeyi beşinci en büyük tahıl ihracatı yapıyor.</w:t>
            </w:r>
          </w:p>
          <w:p w:rsidR="004A6F82" w:rsidRPr="004A6F82" w:rsidRDefault="004A6F82" w:rsidP="004A6F82">
            <w:pPr>
              <w:pStyle w:val="ListeParagraf"/>
              <w:numPr>
                <w:ilvl w:val="0"/>
                <w:numId w:val="16"/>
              </w:numPr>
              <w:spacing w:before="240"/>
              <w:rPr>
                <w:sz w:val="28"/>
                <w:szCs w:val="28"/>
              </w:rPr>
            </w:pPr>
            <w:r w:rsidRPr="004A6F82">
              <w:rPr>
                <w:sz w:val="28"/>
                <w:szCs w:val="28"/>
              </w:rPr>
              <w:t>Kazakistan çeşitli uluslararası kuruluşların üyesidir: AGİT, DTÖ, BM, İKT, SCO, CSTO, EEC</w:t>
            </w:r>
          </w:p>
        </w:tc>
      </w:tr>
    </w:tbl>
    <w:p w:rsidR="0022252C" w:rsidRDefault="0022252C" w:rsidP="00F06590">
      <w:pPr>
        <w:spacing w:before="240"/>
        <w:rPr>
          <w:sz w:val="28"/>
          <w:szCs w:val="28"/>
        </w:rPr>
      </w:pPr>
    </w:p>
    <w:p w:rsidR="0022252C" w:rsidRDefault="0022252C">
      <w:pPr>
        <w:rPr>
          <w:sz w:val="28"/>
          <w:szCs w:val="28"/>
        </w:rPr>
      </w:pPr>
      <w:r>
        <w:rPr>
          <w:sz w:val="28"/>
          <w:szCs w:val="28"/>
        </w:rPr>
        <w:br w:type="page"/>
      </w:r>
    </w:p>
    <w:p w:rsidR="00F06590" w:rsidRPr="0022252C" w:rsidRDefault="0022252C" w:rsidP="0022252C">
      <w:pPr>
        <w:spacing w:before="240"/>
        <w:ind w:left="1788"/>
        <w:rPr>
          <w:sz w:val="28"/>
          <w:szCs w:val="28"/>
        </w:rPr>
      </w:pPr>
      <w:r w:rsidRPr="0022252C">
        <w:rPr>
          <w:sz w:val="56"/>
          <w:szCs w:val="56"/>
          <w:lang w:val="ru-RU"/>
        </w:rPr>
        <w:lastRenderedPageBreak/>
        <w:t>7.</w:t>
      </w:r>
      <w:r>
        <w:rPr>
          <w:sz w:val="56"/>
          <w:szCs w:val="56"/>
          <w:lang w:val="ru-RU"/>
        </w:rPr>
        <w:t xml:space="preserve"> </w:t>
      </w:r>
      <w:r w:rsidRPr="0022252C">
        <w:rPr>
          <w:sz w:val="56"/>
          <w:szCs w:val="56"/>
          <w:lang w:val="ru-RU"/>
        </w:rPr>
        <w:t>Kazakistan'da iş yapm</w:t>
      </w:r>
      <w:r w:rsidRPr="0022252C">
        <w:rPr>
          <w:sz w:val="56"/>
          <w:szCs w:val="56"/>
        </w:rPr>
        <w:t>ası</w:t>
      </w:r>
    </w:p>
    <w:p w:rsidR="0022252C" w:rsidRPr="0022252C" w:rsidRDefault="0022252C" w:rsidP="0022252C">
      <w:pPr>
        <w:spacing w:before="240"/>
        <w:rPr>
          <w:sz w:val="28"/>
          <w:szCs w:val="28"/>
        </w:rPr>
      </w:pPr>
      <w:r w:rsidRPr="0022252C">
        <w:rPr>
          <w:sz w:val="28"/>
          <w:szCs w:val="28"/>
        </w:rPr>
        <w:t>KAZAKİSTAN'DA YATIRIM YAPMAK İÇİN 10 NEDEN:</w:t>
      </w:r>
    </w:p>
    <w:p w:rsidR="0022252C" w:rsidRPr="0022252C" w:rsidRDefault="0022252C" w:rsidP="0022252C">
      <w:pPr>
        <w:spacing w:before="240"/>
        <w:rPr>
          <w:sz w:val="28"/>
          <w:szCs w:val="28"/>
        </w:rPr>
      </w:pPr>
      <w:r w:rsidRPr="0022252C">
        <w:rPr>
          <w:sz w:val="28"/>
          <w:szCs w:val="28"/>
        </w:rPr>
        <w:t>1. Jeopolitik (stratejik) konum;</w:t>
      </w:r>
    </w:p>
    <w:p w:rsidR="0022252C" w:rsidRPr="0022252C" w:rsidRDefault="0022252C" w:rsidP="0022252C">
      <w:pPr>
        <w:spacing w:before="240"/>
        <w:rPr>
          <w:sz w:val="28"/>
          <w:szCs w:val="28"/>
        </w:rPr>
      </w:pPr>
      <w:r w:rsidRPr="0022252C">
        <w:rPr>
          <w:sz w:val="28"/>
          <w:szCs w:val="28"/>
        </w:rPr>
        <w:t>2. Siyasi, ekonomik ve sosyal istikrar;</w:t>
      </w:r>
    </w:p>
    <w:p w:rsidR="0022252C" w:rsidRPr="0022252C" w:rsidRDefault="0022252C" w:rsidP="0022252C">
      <w:pPr>
        <w:spacing w:before="240"/>
        <w:rPr>
          <w:sz w:val="28"/>
          <w:szCs w:val="28"/>
        </w:rPr>
      </w:pPr>
      <w:r w:rsidRPr="0022252C">
        <w:rPr>
          <w:sz w:val="28"/>
          <w:szCs w:val="28"/>
        </w:rPr>
        <w:t>3. Yatırımcı haklarının yasal olarak korunması;</w:t>
      </w:r>
    </w:p>
    <w:p w:rsidR="0022252C" w:rsidRPr="0022252C" w:rsidRDefault="0022252C" w:rsidP="0022252C">
      <w:pPr>
        <w:spacing w:before="240"/>
        <w:rPr>
          <w:sz w:val="28"/>
          <w:szCs w:val="28"/>
        </w:rPr>
      </w:pPr>
      <w:r w:rsidRPr="0022252C">
        <w:rPr>
          <w:sz w:val="28"/>
          <w:szCs w:val="28"/>
        </w:rPr>
        <w:t>4. Girişimciliği desteklemeyi amaçlayan çevre;</w:t>
      </w:r>
    </w:p>
    <w:p w:rsidR="0022252C" w:rsidRPr="0022252C" w:rsidRDefault="0022252C" w:rsidP="0022252C">
      <w:pPr>
        <w:spacing w:before="240"/>
        <w:rPr>
          <w:sz w:val="28"/>
          <w:szCs w:val="28"/>
        </w:rPr>
      </w:pPr>
      <w:r w:rsidRPr="0022252C">
        <w:rPr>
          <w:sz w:val="28"/>
          <w:szCs w:val="28"/>
        </w:rPr>
        <w:t>5. Emek ve mühendislik personelinin mevcudiyeti;</w:t>
      </w:r>
    </w:p>
    <w:p w:rsidR="0022252C" w:rsidRPr="0022252C" w:rsidRDefault="0022252C" w:rsidP="0022252C">
      <w:pPr>
        <w:spacing w:before="240"/>
        <w:rPr>
          <w:sz w:val="28"/>
          <w:szCs w:val="28"/>
        </w:rPr>
      </w:pPr>
      <w:r w:rsidRPr="0022252C">
        <w:rPr>
          <w:sz w:val="28"/>
          <w:szCs w:val="28"/>
        </w:rPr>
        <w:t>6. Yatırımcılar ve girişimciler için azaltılmış bürokrasi;</w:t>
      </w:r>
    </w:p>
    <w:p w:rsidR="0022252C" w:rsidRPr="0022252C" w:rsidRDefault="0022252C" w:rsidP="0022252C">
      <w:pPr>
        <w:spacing w:before="240"/>
        <w:rPr>
          <w:sz w:val="28"/>
          <w:szCs w:val="28"/>
        </w:rPr>
      </w:pPr>
      <w:r w:rsidRPr="0022252C">
        <w:rPr>
          <w:sz w:val="28"/>
          <w:szCs w:val="28"/>
        </w:rPr>
        <w:t>7. Altyapı geliştirme;</w:t>
      </w:r>
    </w:p>
    <w:p w:rsidR="0022252C" w:rsidRPr="0022252C" w:rsidRDefault="0022252C" w:rsidP="0022252C">
      <w:pPr>
        <w:spacing w:before="240"/>
        <w:rPr>
          <w:sz w:val="28"/>
          <w:szCs w:val="28"/>
        </w:rPr>
      </w:pPr>
      <w:r w:rsidRPr="0022252C">
        <w:rPr>
          <w:sz w:val="28"/>
          <w:szCs w:val="28"/>
        </w:rPr>
        <w:t>8. Net vergi sistemi;</w:t>
      </w:r>
    </w:p>
    <w:p w:rsidR="0022252C" w:rsidRPr="0022252C" w:rsidRDefault="0022252C" w:rsidP="0022252C">
      <w:pPr>
        <w:spacing w:before="240"/>
        <w:rPr>
          <w:sz w:val="28"/>
          <w:szCs w:val="28"/>
        </w:rPr>
      </w:pPr>
      <w:r w:rsidRPr="0022252C">
        <w:rPr>
          <w:sz w:val="28"/>
          <w:szCs w:val="28"/>
        </w:rPr>
        <w:t>9. Yeni teknolojilerin tanıtılması ve ekonominin dijitalleşmesine odaklanma;</w:t>
      </w:r>
    </w:p>
    <w:p w:rsidR="0022252C" w:rsidRDefault="0022252C" w:rsidP="0022252C">
      <w:pPr>
        <w:spacing w:before="240"/>
        <w:rPr>
          <w:sz w:val="28"/>
          <w:szCs w:val="28"/>
        </w:rPr>
      </w:pPr>
      <w:r w:rsidRPr="0022252C">
        <w:rPr>
          <w:sz w:val="28"/>
          <w:szCs w:val="28"/>
        </w:rPr>
        <w:t>10. Komşu büyük pazarların satış için kullanılabilirliği (Rusya, Çin, İran ve Orta Doğu ve diğerleri).</w:t>
      </w:r>
    </w:p>
    <w:p w:rsidR="0022252C" w:rsidRDefault="0022252C">
      <w:pPr>
        <w:rPr>
          <w:sz w:val="28"/>
          <w:szCs w:val="28"/>
        </w:rPr>
      </w:pPr>
      <w:r>
        <w:rPr>
          <w:sz w:val="28"/>
          <w:szCs w:val="28"/>
        </w:rPr>
        <w:br w:type="page"/>
      </w:r>
    </w:p>
    <w:p w:rsidR="0022252C" w:rsidRDefault="0022252C" w:rsidP="0022252C">
      <w:pPr>
        <w:spacing w:before="240"/>
        <w:rPr>
          <w:sz w:val="56"/>
          <w:szCs w:val="56"/>
        </w:rPr>
      </w:pPr>
      <w:r w:rsidRPr="0022252C">
        <w:rPr>
          <w:sz w:val="56"/>
          <w:szCs w:val="56"/>
          <w:lang w:val="ru-RU"/>
        </w:rPr>
        <w:lastRenderedPageBreak/>
        <w:t>7.</w:t>
      </w:r>
      <w:r>
        <w:rPr>
          <w:sz w:val="56"/>
          <w:szCs w:val="56"/>
          <w:lang w:val="ru-RU"/>
        </w:rPr>
        <w:t xml:space="preserve"> </w:t>
      </w:r>
      <w:r w:rsidRPr="0022252C">
        <w:rPr>
          <w:sz w:val="56"/>
          <w:szCs w:val="56"/>
          <w:lang w:val="ru-RU"/>
        </w:rPr>
        <w:t>Kazakistan'da iş yapm</w:t>
      </w:r>
      <w:r w:rsidRPr="0022252C">
        <w:rPr>
          <w:sz w:val="56"/>
          <w:szCs w:val="56"/>
        </w:rPr>
        <w:t>ası</w:t>
      </w:r>
      <w:r>
        <w:rPr>
          <w:sz w:val="56"/>
          <w:szCs w:val="56"/>
        </w:rPr>
        <w:t xml:space="preserve">: </w:t>
      </w:r>
      <w:r w:rsidRPr="0022252C">
        <w:rPr>
          <w:sz w:val="56"/>
          <w:szCs w:val="56"/>
        </w:rPr>
        <w:t>iş ortamı</w:t>
      </w:r>
    </w:p>
    <w:p w:rsidR="00875FB7" w:rsidRDefault="00875FB7" w:rsidP="0022252C">
      <w:pPr>
        <w:spacing w:before="240"/>
        <w:rPr>
          <w:sz w:val="56"/>
          <w:szCs w:val="5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4"/>
        <w:gridCol w:w="639"/>
        <w:gridCol w:w="1134"/>
        <w:gridCol w:w="709"/>
        <w:gridCol w:w="709"/>
        <w:gridCol w:w="283"/>
        <w:gridCol w:w="2693"/>
        <w:gridCol w:w="993"/>
        <w:gridCol w:w="2270"/>
      </w:tblGrid>
      <w:tr w:rsidR="00875FB7" w:rsidTr="00875FB7">
        <w:tc>
          <w:tcPr>
            <w:tcW w:w="4714" w:type="dxa"/>
          </w:tcPr>
          <w:p w:rsidR="00875FB7" w:rsidRPr="000628D2" w:rsidRDefault="00875FB7" w:rsidP="001A37ED">
            <w:pPr>
              <w:spacing w:before="240"/>
              <w:rPr>
                <w:sz w:val="28"/>
                <w:szCs w:val="28"/>
              </w:rPr>
            </w:pPr>
            <w:r w:rsidRPr="000628D2">
              <w:rPr>
                <w:sz w:val="28"/>
                <w:szCs w:val="28"/>
              </w:rPr>
              <w:t xml:space="preserve">Yeni </w:t>
            </w:r>
            <w:proofErr w:type="spellStart"/>
            <w:r w:rsidRPr="000628D2">
              <w:rPr>
                <w:sz w:val="28"/>
                <w:szCs w:val="28"/>
              </w:rPr>
              <w:t>zelanda</w:t>
            </w:r>
            <w:proofErr w:type="spellEnd"/>
          </w:p>
        </w:tc>
        <w:tc>
          <w:tcPr>
            <w:tcW w:w="639" w:type="dxa"/>
            <w:shd w:val="clear" w:color="auto" w:fill="D9D9D9" w:themeFill="background1" w:themeFillShade="D9"/>
          </w:tcPr>
          <w:p w:rsidR="00875FB7" w:rsidRDefault="00875FB7" w:rsidP="00875FB7">
            <w:pPr>
              <w:spacing w:before="240"/>
              <w:rPr>
                <w:sz w:val="28"/>
                <w:szCs w:val="28"/>
              </w:rPr>
            </w:pPr>
          </w:p>
        </w:tc>
        <w:tc>
          <w:tcPr>
            <w:tcW w:w="8791" w:type="dxa"/>
            <w:gridSpan w:val="7"/>
          </w:tcPr>
          <w:p w:rsidR="00875FB7" w:rsidRDefault="00875FB7" w:rsidP="00875FB7">
            <w:pPr>
              <w:spacing w:before="240"/>
              <w:rPr>
                <w:sz w:val="28"/>
                <w:szCs w:val="28"/>
              </w:rPr>
            </w:pPr>
            <w:r>
              <w:rPr>
                <w:sz w:val="28"/>
                <w:szCs w:val="28"/>
              </w:rPr>
              <w:t>1</w:t>
            </w:r>
          </w:p>
        </w:tc>
      </w:tr>
      <w:tr w:rsidR="00875FB7" w:rsidTr="00875FB7">
        <w:tc>
          <w:tcPr>
            <w:tcW w:w="4714" w:type="dxa"/>
          </w:tcPr>
          <w:p w:rsidR="00875FB7" w:rsidRPr="000628D2" w:rsidRDefault="00875FB7" w:rsidP="001A37ED">
            <w:pPr>
              <w:spacing w:before="240"/>
              <w:rPr>
                <w:sz w:val="28"/>
                <w:szCs w:val="28"/>
              </w:rPr>
            </w:pPr>
            <w:r w:rsidRPr="000628D2">
              <w:rPr>
                <w:sz w:val="28"/>
                <w:szCs w:val="28"/>
              </w:rPr>
              <w:t>Güney Kore</w:t>
            </w:r>
          </w:p>
        </w:tc>
        <w:tc>
          <w:tcPr>
            <w:tcW w:w="1773" w:type="dxa"/>
            <w:gridSpan w:val="2"/>
            <w:shd w:val="clear" w:color="auto" w:fill="D9D9D9" w:themeFill="background1" w:themeFillShade="D9"/>
          </w:tcPr>
          <w:p w:rsidR="00875FB7" w:rsidRDefault="00875FB7" w:rsidP="00875FB7">
            <w:pPr>
              <w:spacing w:before="240"/>
              <w:rPr>
                <w:sz w:val="28"/>
                <w:szCs w:val="28"/>
              </w:rPr>
            </w:pPr>
          </w:p>
        </w:tc>
        <w:tc>
          <w:tcPr>
            <w:tcW w:w="7657" w:type="dxa"/>
            <w:gridSpan w:val="6"/>
          </w:tcPr>
          <w:p w:rsidR="00875FB7" w:rsidRDefault="00875FB7" w:rsidP="00875FB7">
            <w:pPr>
              <w:spacing w:before="240"/>
              <w:rPr>
                <w:sz w:val="28"/>
                <w:szCs w:val="28"/>
              </w:rPr>
            </w:pPr>
            <w:r>
              <w:rPr>
                <w:sz w:val="28"/>
                <w:szCs w:val="28"/>
              </w:rPr>
              <w:t>5</w:t>
            </w:r>
          </w:p>
        </w:tc>
      </w:tr>
      <w:tr w:rsidR="00875FB7" w:rsidTr="00875FB7">
        <w:tc>
          <w:tcPr>
            <w:tcW w:w="4714" w:type="dxa"/>
          </w:tcPr>
          <w:p w:rsidR="00875FB7" w:rsidRPr="000628D2" w:rsidRDefault="00875FB7" w:rsidP="001A37ED">
            <w:pPr>
              <w:spacing w:before="240"/>
              <w:rPr>
                <w:sz w:val="28"/>
                <w:szCs w:val="28"/>
              </w:rPr>
            </w:pPr>
            <w:r w:rsidRPr="000628D2">
              <w:rPr>
                <w:sz w:val="28"/>
                <w:szCs w:val="28"/>
              </w:rPr>
              <w:t>Georgia</w:t>
            </w:r>
          </w:p>
        </w:tc>
        <w:tc>
          <w:tcPr>
            <w:tcW w:w="2482" w:type="dxa"/>
            <w:gridSpan w:val="3"/>
            <w:shd w:val="clear" w:color="auto" w:fill="D9D9D9" w:themeFill="background1" w:themeFillShade="D9"/>
          </w:tcPr>
          <w:p w:rsidR="00875FB7" w:rsidRDefault="00875FB7" w:rsidP="00875FB7">
            <w:pPr>
              <w:spacing w:before="240"/>
              <w:rPr>
                <w:sz w:val="28"/>
                <w:szCs w:val="28"/>
              </w:rPr>
            </w:pPr>
          </w:p>
        </w:tc>
        <w:tc>
          <w:tcPr>
            <w:tcW w:w="6948" w:type="dxa"/>
            <w:gridSpan w:val="5"/>
          </w:tcPr>
          <w:p w:rsidR="00875FB7" w:rsidRDefault="00875FB7" w:rsidP="00875FB7">
            <w:pPr>
              <w:spacing w:before="240"/>
              <w:rPr>
                <w:sz w:val="28"/>
                <w:szCs w:val="28"/>
              </w:rPr>
            </w:pPr>
            <w:r>
              <w:rPr>
                <w:sz w:val="28"/>
                <w:szCs w:val="28"/>
              </w:rPr>
              <w:t>16</w:t>
            </w:r>
          </w:p>
        </w:tc>
      </w:tr>
      <w:tr w:rsidR="00875FB7" w:rsidTr="00875FB7">
        <w:tc>
          <w:tcPr>
            <w:tcW w:w="4714" w:type="dxa"/>
          </w:tcPr>
          <w:p w:rsidR="00875FB7" w:rsidRPr="000628D2" w:rsidRDefault="00875FB7" w:rsidP="001A37ED">
            <w:pPr>
              <w:spacing w:before="240"/>
              <w:rPr>
                <w:sz w:val="28"/>
                <w:szCs w:val="28"/>
              </w:rPr>
            </w:pPr>
            <w:r w:rsidRPr="000628D2">
              <w:rPr>
                <w:sz w:val="28"/>
                <w:szCs w:val="28"/>
              </w:rPr>
              <w:t>Kazakistan</w:t>
            </w:r>
          </w:p>
        </w:tc>
        <w:tc>
          <w:tcPr>
            <w:tcW w:w="3191" w:type="dxa"/>
            <w:gridSpan w:val="4"/>
            <w:shd w:val="clear" w:color="auto" w:fill="00B050"/>
          </w:tcPr>
          <w:p w:rsidR="00875FB7" w:rsidRDefault="00875FB7" w:rsidP="00875FB7">
            <w:pPr>
              <w:spacing w:before="240"/>
              <w:rPr>
                <w:sz w:val="28"/>
                <w:szCs w:val="28"/>
              </w:rPr>
            </w:pPr>
          </w:p>
        </w:tc>
        <w:tc>
          <w:tcPr>
            <w:tcW w:w="6239" w:type="dxa"/>
            <w:gridSpan w:val="4"/>
          </w:tcPr>
          <w:p w:rsidR="00875FB7" w:rsidRDefault="00875FB7" w:rsidP="00875FB7">
            <w:pPr>
              <w:spacing w:before="240"/>
              <w:rPr>
                <w:sz w:val="28"/>
                <w:szCs w:val="28"/>
              </w:rPr>
            </w:pPr>
            <w:r>
              <w:rPr>
                <w:sz w:val="28"/>
                <w:szCs w:val="28"/>
              </w:rPr>
              <w:t>35</w:t>
            </w:r>
          </w:p>
        </w:tc>
      </w:tr>
      <w:tr w:rsidR="00875FB7" w:rsidTr="00875FB7">
        <w:tc>
          <w:tcPr>
            <w:tcW w:w="4714" w:type="dxa"/>
          </w:tcPr>
          <w:p w:rsidR="00875FB7" w:rsidRPr="000628D2" w:rsidRDefault="00875FB7" w:rsidP="001A37ED">
            <w:pPr>
              <w:spacing w:before="240"/>
              <w:rPr>
                <w:sz w:val="28"/>
                <w:szCs w:val="28"/>
              </w:rPr>
            </w:pPr>
            <w:r w:rsidRPr="000628D2">
              <w:rPr>
                <w:sz w:val="28"/>
                <w:szCs w:val="28"/>
              </w:rPr>
              <w:t>Rusya</w:t>
            </w:r>
          </w:p>
        </w:tc>
        <w:tc>
          <w:tcPr>
            <w:tcW w:w="3474" w:type="dxa"/>
            <w:gridSpan w:val="5"/>
            <w:shd w:val="clear" w:color="auto" w:fill="D9D9D9" w:themeFill="background1" w:themeFillShade="D9"/>
          </w:tcPr>
          <w:p w:rsidR="00875FB7" w:rsidRDefault="00875FB7" w:rsidP="00875FB7">
            <w:pPr>
              <w:spacing w:before="240"/>
              <w:rPr>
                <w:sz w:val="28"/>
                <w:szCs w:val="28"/>
              </w:rPr>
            </w:pPr>
          </w:p>
        </w:tc>
        <w:tc>
          <w:tcPr>
            <w:tcW w:w="5956" w:type="dxa"/>
            <w:gridSpan w:val="3"/>
          </w:tcPr>
          <w:p w:rsidR="00875FB7" w:rsidRDefault="00875FB7" w:rsidP="00875FB7">
            <w:pPr>
              <w:spacing w:before="240"/>
              <w:rPr>
                <w:sz w:val="28"/>
                <w:szCs w:val="28"/>
              </w:rPr>
            </w:pPr>
            <w:r>
              <w:rPr>
                <w:sz w:val="28"/>
                <w:szCs w:val="28"/>
              </w:rPr>
              <w:t>40</w:t>
            </w:r>
          </w:p>
        </w:tc>
      </w:tr>
      <w:tr w:rsidR="00875FB7" w:rsidTr="00875FB7">
        <w:tc>
          <w:tcPr>
            <w:tcW w:w="4714" w:type="dxa"/>
          </w:tcPr>
          <w:p w:rsidR="00875FB7" w:rsidRPr="000628D2" w:rsidRDefault="00875FB7" w:rsidP="001A37ED">
            <w:pPr>
              <w:spacing w:before="240"/>
              <w:rPr>
                <w:sz w:val="28"/>
                <w:szCs w:val="28"/>
              </w:rPr>
            </w:pPr>
            <w:r w:rsidRPr="000628D2">
              <w:rPr>
                <w:sz w:val="28"/>
                <w:szCs w:val="28"/>
              </w:rPr>
              <w:t>Türkiye</w:t>
            </w:r>
          </w:p>
        </w:tc>
        <w:tc>
          <w:tcPr>
            <w:tcW w:w="6167" w:type="dxa"/>
            <w:gridSpan w:val="6"/>
            <w:shd w:val="clear" w:color="auto" w:fill="D9D9D9" w:themeFill="background1" w:themeFillShade="D9"/>
          </w:tcPr>
          <w:p w:rsidR="00875FB7" w:rsidRDefault="00875FB7" w:rsidP="00875FB7">
            <w:pPr>
              <w:spacing w:before="240"/>
              <w:rPr>
                <w:sz w:val="28"/>
                <w:szCs w:val="28"/>
              </w:rPr>
            </w:pPr>
          </w:p>
        </w:tc>
        <w:tc>
          <w:tcPr>
            <w:tcW w:w="3263" w:type="dxa"/>
            <w:gridSpan w:val="2"/>
          </w:tcPr>
          <w:p w:rsidR="00875FB7" w:rsidRDefault="00875FB7" w:rsidP="00875FB7">
            <w:pPr>
              <w:spacing w:before="240"/>
              <w:rPr>
                <w:sz w:val="28"/>
                <w:szCs w:val="28"/>
              </w:rPr>
            </w:pPr>
            <w:r>
              <w:rPr>
                <w:sz w:val="28"/>
                <w:szCs w:val="28"/>
              </w:rPr>
              <w:t>69</w:t>
            </w:r>
          </w:p>
        </w:tc>
      </w:tr>
      <w:tr w:rsidR="00875FB7" w:rsidTr="00875FB7">
        <w:tc>
          <w:tcPr>
            <w:tcW w:w="4714" w:type="dxa"/>
          </w:tcPr>
          <w:p w:rsidR="00875FB7" w:rsidRPr="000628D2" w:rsidRDefault="00875FB7" w:rsidP="001A37ED">
            <w:pPr>
              <w:spacing w:before="240"/>
              <w:rPr>
                <w:sz w:val="28"/>
                <w:szCs w:val="28"/>
              </w:rPr>
            </w:pPr>
            <w:r w:rsidRPr="000628D2">
              <w:rPr>
                <w:sz w:val="28"/>
                <w:szCs w:val="28"/>
              </w:rPr>
              <w:t>Çin</w:t>
            </w:r>
          </w:p>
        </w:tc>
        <w:tc>
          <w:tcPr>
            <w:tcW w:w="7160" w:type="dxa"/>
            <w:gridSpan w:val="7"/>
            <w:shd w:val="clear" w:color="auto" w:fill="D9D9D9" w:themeFill="background1" w:themeFillShade="D9"/>
          </w:tcPr>
          <w:p w:rsidR="00875FB7" w:rsidRDefault="00875FB7" w:rsidP="00875FB7">
            <w:pPr>
              <w:spacing w:before="240"/>
              <w:rPr>
                <w:sz w:val="28"/>
                <w:szCs w:val="28"/>
              </w:rPr>
            </w:pPr>
          </w:p>
        </w:tc>
        <w:tc>
          <w:tcPr>
            <w:tcW w:w="2270" w:type="dxa"/>
          </w:tcPr>
          <w:p w:rsidR="00875FB7" w:rsidRDefault="00875FB7" w:rsidP="00875FB7">
            <w:pPr>
              <w:spacing w:before="240"/>
              <w:rPr>
                <w:sz w:val="28"/>
                <w:szCs w:val="28"/>
              </w:rPr>
            </w:pPr>
            <w:r>
              <w:rPr>
                <w:sz w:val="28"/>
                <w:szCs w:val="28"/>
              </w:rPr>
              <w:t>78</w:t>
            </w:r>
          </w:p>
        </w:tc>
      </w:tr>
    </w:tbl>
    <w:p w:rsidR="00875FB7" w:rsidRDefault="00875FB7" w:rsidP="00875FB7">
      <w:pPr>
        <w:spacing w:before="240"/>
        <w:rPr>
          <w:sz w:val="28"/>
          <w:szCs w:val="28"/>
        </w:rPr>
      </w:pPr>
    </w:p>
    <w:p w:rsidR="00875FB7" w:rsidRDefault="00875FB7" w:rsidP="00875FB7">
      <w:pPr>
        <w:spacing w:before="240"/>
        <w:rPr>
          <w:sz w:val="28"/>
          <w:szCs w:val="28"/>
        </w:rPr>
      </w:pPr>
    </w:p>
    <w:p w:rsidR="00875FB7" w:rsidRDefault="00875FB7" w:rsidP="00875FB7">
      <w:pPr>
        <w:spacing w:before="240"/>
        <w:rPr>
          <w:sz w:val="28"/>
          <w:szCs w:val="28"/>
        </w:rPr>
      </w:pPr>
      <w:r w:rsidRPr="00875FB7">
        <w:rPr>
          <w:sz w:val="28"/>
          <w:szCs w:val="28"/>
        </w:rPr>
        <w:t>Kaynak: İş Yapı</w:t>
      </w:r>
      <w:r>
        <w:rPr>
          <w:sz w:val="28"/>
          <w:szCs w:val="28"/>
        </w:rPr>
        <w:t xml:space="preserve"> </w:t>
      </w:r>
      <w:r w:rsidRPr="00875FB7">
        <w:rPr>
          <w:sz w:val="28"/>
          <w:szCs w:val="28"/>
        </w:rPr>
        <w:t>Dünya Bankası 2017</w:t>
      </w:r>
    </w:p>
    <w:p w:rsidR="00875FB7" w:rsidRDefault="00875FB7">
      <w:pPr>
        <w:rPr>
          <w:sz w:val="28"/>
          <w:szCs w:val="28"/>
        </w:rPr>
      </w:pPr>
      <w:r>
        <w:rPr>
          <w:sz w:val="28"/>
          <w:szCs w:val="28"/>
        </w:rPr>
        <w:br w:type="page"/>
      </w:r>
    </w:p>
    <w:p w:rsidR="00875FB7" w:rsidRDefault="00875FB7" w:rsidP="00875FB7">
      <w:pPr>
        <w:spacing w:before="240"/>
        <w:rPr>
          <w:sz w:val="28"/>
          <w:szCs w:val="2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72"/>
        <w:gridCol w:w="7072"/>
      </w:tblGrid>
      <w:tr w:rsidR="00875FB7" w:rsidTr="00875FB7">
        <w:tc>
          <w:tcPr>
            <w:tcW w:w="7072" w:type="dxa"/>
          </w:tcPr>
          <w:p w:rsidR="00875FB7" w:rsidRDefault="00875FB7" w:rsidP="00875FB7">
            <w:pPr>
              <w:spacing w:before="240"/>
              <w:rPr>
                <w:sz w:val="28"/>
                <w:szCs w:val="28"/>
              </w:rPr>
            </w:pPr>
          </w:p>
          <w:p w:rsidR="000529C4" w:rsidRDefault="000529C4" w:rsidP="00875FB7">
            <w:pPr>
              <w:spacing w:before="240"/>
              <w:rPr>
                <w:sz w:val="28"/>
                <w:szCs w:val="28"/>
              </w:rPr>
            </w:pPr>
          </w:p>
          <w:p w:rsidR="000529C4" w:rsidRDefault="000529C4" w:rsidP="00875FB7">
            <w:pPr>
              <w:spacing w:before="240"/>
              <w:rPr>
                <w:sz w:val="28"/>
                <w:szCs w:val="28"/>
              </w:rPr>
            </w:pPr>
          </w:p>
          <w:p w:rsidR="000529C4" w:rsidRDefault="000529C4" w:rsidP="00875FB7">
            <w:pPr>
              <w:spacing w:before="240"/>
              <w:rPr>
                <w:sz w:val="28"/>
                <w:szCs w:val="28"/>
              </w:rPr>
            </w:pPr>
          </w:p>
          <w:p w:rsidR="000529C4" w:rsidRPr="000529C4" w:rsidRDefault="000529C4" w:rsidP="000529C4">
            <w:pPr>
              <w:pStyle w:val="ListeParagraf"/>
              <w:numPr>
                <w:ilvl w:val="0"/>
                <w:numId w:val="17"/>
              </w:numPr>
              <w:spacing w:before="240"/>
              <w:rPr>
                <w:sz w:val="28"/>
                <w:szCs w:val="28"/>
              </w:rPr>
            </w:pPr>
            <w:r w:rsidRPr="000529C4">
              <w:rPr>
                <w:sz w:val="28"/>
                <w:szCs w:val="28"/>
              </w:rPr>
              <w:t>Çin'den Avrupa'ya Kazakistan Yoluyla Demiryolu Projesi "Yeni İpek Yolu"</w:t>
            </w:r>
          </w:p>
          <w:p w:rsidR="000529C4" w:rsidRPr="000529C4" w:rsidRDefault="000529C4" w:rsidP="000529C4">
            <w:pPr>
              <w:pStyle w:val="ListeParagraf"/>
              <w:numPr>
                <w:ilvl w:val="0"/>
                <w:numId w:val="17"/>
              </w:numPr>
              <w:spacing w:before="240"/>
              <w:rPr>
                <w:sz w:val="28"/>
                <w:szCs w:val="28"/>
              </w:rPr>
            </w:pPr>
            <w:r w:rsidRPr="000529C4">
              <w:rPr>
                <w:sz w:val="28"/>
                <w:szCs w:val="28"/>
              </w:rPr>
              <w:t>Trans Sibirya Demiryolu - kuzeydoğu Çin ve Moğolistan'dan, ardından Kazakistan'dan Rusya'ya giden yoludur.</w:t>
            </w:r>
          </w:p>
        </w:tc>
        <w:tc>
          <w:tcPr>
            <w:tcW w:w="7072" w:type="dxa"/>
          </w:tcPr>
          <w:p w:rsidR="00875FB7" w:rsidRDefault="00875FB7" w:rsidP="00875FB7">
            <w:pPr>
              <w:spacing w:before="240"/>
              <w:rPr>
                <w:sz w:val="56"/>
                <w:szCs w:val="56"/>
              </w:rPr>
            </w:pPr>
            <w:r>
              <w:rPr>
                <w:sz w:val="56"/>
                <w:szCs w:val="56"/>
                <w:lang w:val="ru-RU"/>
              </w:rPr>
              <w:t>Kazakistan'da iş yapm</w:t>
            </w:r>
            <w:r>
              <w:rPr>
                <w:sz w:val="56"/>
                <w:szCs w:val="56"/>
              </w:rPr>
              <w:t xml:space="preserve">ası: </w:t>
            </w:r>
            <w:r w:rsidRPr="00875FB7">
              <w:rPr>
                <w:sz w:val="56"/>
                <w:szCs w:val="56"/>
                <w:lang w:val="ru-RU"/>
              </w:rPr>
              <w:t>ULAŞIM ALTYAPI</w:t>
            </w:r>
          </w:p>
          <w:p w:rsidR="000529C4" w:rsidRDefault="000529C4" w:rsidP="00875FB7">
            <w:pPr>
              <w:spacing w:before="240"/>
              <w:rPr>
                <w:sz w:val="56"/>
                <w:szCs w:val="56"/>
              </w:rPr>
            </w:pPr>
          </w:p>
          <w:p w:rsidR="000529C4" w:rsidRDefault="000529C4" w:rsidP="00875FB7">
            <w:pPr>
              <w:spacing w:before="240"/>
              <w:rPr>
                <w:sz w:val="28"/>
                <w:szCs w:val="28"/>
              </w:rPr>
            </w:pPr>
            <w:r>
              <w:rPr>
                <w:sz w:val="28"/>
                <w:szCs w:val="28"/>
              </w:rPr>
              <w:t>/Harita/</w:t>
            </w:r>
          </w:p>
          <w:p w:rsidR="000529C4" w:rsidRPr="000529C4" w:rsidRDefault="000529C4" w:rsidP="00875FB7">
            <w:pPr>
              <w:spacing w:before="240"/>
              <w:rPr>
                <w:sz w:val="28"/>
                <w:szCs w:val="28"/>
              </w:rPr>
            </w:pPr>
          </w:p>
        </w:tc>
      </w:tr>
    </w:tbl>
    <w:p w:rsidR="000529C4" w:rsidRPr="000529C4" w:rsidRDefault="000529C4" w:rsidP="000529C4">
      <w:pPr>
        <w:spacing w:before="240"/>
        <w:rPr>
          <w:sz w:val="28"/>
          <w:szCs w:val="28"/>
        </w:rPr>
      </w:pPr>
      <w:r w:rsidRPr="000529C4">
        <w:rPr>
          <w:sz w:val="28"/>
          <w:szCs w:val="28"/>
        </w:rPr>
        <w:t>Liman altyapısı</w:t>
      </w:r>
    </w:p>
    <w:p w:rsidR="000529C4" w:rsidRPr="000529C4" w:rsidRDefault="000529C4" w:rsidP="000529C4">
      <w:pPr>
        <w:spacing w:before="240"/>
        <w:rPr>
          <w:sz w:val="28"/>
          <w:szCs w:val="28"/>
        </w:rPr>
      </w:pPr>
      <w:proofErr w:type="gramStart"/>
      <w:r w:rsidRPr="000529C4">
        <w:rPr>
          <w:sz w:val="28"/>
          <w:szCs w:val="28"/>
        </w:rPr>
        <w:t>diğer</w:t>
      </w:r>
      <w:proofErr w:type="gramEnd"/>
      <w:r w:rsidRPr="000529C4">
        <w:rPr>
          <w:sz w:val="28"/>
          <w:szCs w:val="28"/>
        </w:rPr>
        <w:t xml:space="preserve"> ülkelerde:</w:t>
      </w:r>
    </w:p>
    <w:p w:rsidR="000529C4" w:rsidRPr="000529C4" w:rsidRDefault="000529C4" w:rsidP="000529C4">
      <w:pPr>
        <w:pStyle w:val="ListeParagraf"/>
        <w:numPr>
          <w:ilvl w:val="0"/>
          <w:numId w:val="18"/>
        </w:numPr>
        <w:spacing w:before="240"/>
        <w:rPr>
          <w:sz w:val="28"/>
          <w:szCs w:val="28"/>
        </w:rPr>
      </w:pPr>
      <w:r w:rsidRPr="000529C4">
        <w:rPr>
          <w:sz w:val="28"/>
          <w:szCs w:val="28"/>
        </w:rPr>
        <w:t xml:space="preserve">Georgia'daki </w:t>
      </w:r>
      <w:proofErr w:type="spellStart"/>
      <w:r w:rsidRPr="000529C4">
        <w:rPr>
          <w:sz w:val="28"/>
          <w:szCs w:val="28"/>
        </w:rPr>
        <w:t>Batum</w:t>
      </w:r>
      <w:proofErr w:type="spellEnd"/>
      <w:r w:rsidRPr="000529C4">
        <w:rPr>
          <w:sz w:val="28"/>
          <w:szCs w:val="28"/>
        </w:rPr>
        <w:t xml:space="preserve"> </w:t>
      </w:r>
      <w:proofErr w:type="spellStart"/>
      <w:r w:rsidRPr="000529C4">
        <w:rPr>
          <w:sz w:val="28"/>
          <w:szCs w:val="28"/>
        </w:rPr>
        <w:t>Aktau</w:t>
      </w:r>
      <w:proofErr w:type="spellEnd"/>
      <w:r w:rsidRPr="000529C4">
        <w:rPr>
          <w:sz w:val="28"/>
          <w:szCs w:val="28"/>
        </w:rPr>
        <w:t xml:space="preserve"> limanı;</w:t>
      </w:r>
    </w:p>
    <w:p w:rsidR="000529C4" w:rsidRDefault="000529C4" w:rsidP="000529C4">
      <w:pPr>
        <w:pStyle w:val="ListeParagraf"/>
        <w:numPr>
          <w:ilvl w:val="0"/>
          <w:numId w:val="18"/>
        </w:numPr>
        <w:spacing w:before="240"/>
        <w:rPr>
          <w:sz w:val="28"/>
          <w:szCs w:val="28"/>
        </w:rPr>
      </w:pPr>
      <w:proofErr w:type="spellStart"/>
      <w:r w:rsidRPr="000529C4">
        <w:rPr>
          <w:sz w:val="28"/>
          <w:szCs w:val="28"/>
        </w:rPr>
        <w:t>Lianyungang'ın</w:t>
      </w:r>
      <w:proofErr w:type="spellEnd"/>
      <w:r w:rsidRPr="000529C4">
        <w:rPr>
          <w:sz w:val="28"/>
          <w:szCs w:val="28"/>
        </w:rPr>
        <w:t xml:space="preserve"> Pasifik limanındaki lojistik terminali</w:t>
      </w:r>
    </w:p>
    <w:p w:rsidR="000529C4" w:rsidRDefault="000529C4">
      <w:pPr>
        <w:rPr>
          <w:sz w:val="28"/>
          <w:szCs w:val="28"/>
        </w:rPr>
      </w:pPr>
      <w:r>
        <w:rPr>
          <w:sz w:val="28"/>
          <w:szCs w:val="28"/>
        </w:rPr>
        <w:br w:type="page"/>
      </w:r>
    </w:p>
    <w:p w:rsidR="00875FB7" w:rsidRDefault="000529C4" w:rsidP="000529C4">
      <w:pPr>
        <w:spacing w:before="240"/>
        <w:rPr>
          <w:sz w:val="56"/>
          <w:szCs w:val="56"/>
        </w:rPr>
      </w:pPr>
      <w:r w:rsidRPr="000529C4">
        <w:rPr>
          <w:sz w:val="56"/>
          <w:szCs w:val="56"/>
        </w:rPr>
        <w:lastRenderedPageBreak/>
        <w:t>DEVLET DESTEĞİ - YATIRIM TEŞVİKLERİ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6"/>
        <w:gridCol w:w="5077"/>
        <w:gridCol w:w="1418"/>
        <w:gridCol w:w="4113"/>
      </w:tblGrid>
      <w:tr w:rsidR="000529C4" w:rsidRPr="000529C4" w:rsidTr="00D93821">
        <w:tc>
          <w:tcPr>
            <w:tcW w:w="3536" w:type="dxa"/>
          </w:tcPr>
          <w:p w:rsidR="000529C4" w:rsidRPr="000529C4" w:rsidRDefault="000529C4" w:rsidP="000529C4">
            <w:pPr>
              <w:jc w:val="center"/>
              <w:rPr>
                <w:sz w:val="32"/>
                <w:szCs w:val="32"/>
              </w:rPr>
            </w:pPr>
            <w:r w:rsidRPr="000529C4">
              <w:rPr>
                <w:sz w:val="32"/>
                <w:szCs w:val="32"/>
              </w:rPr>
              <w:t>KRİTERLER</w:t>
            </w:r>
          </w:p>
        </w:tc>
        <w:tc>
          <w:tcPr>
            <w:tcW w:w="10608" w:type="dxa"/>
            <w:gridSpan w:val="3"/>
          </w:tcPr>
          <w:p w:rsidR="000529C4" w:rsidRPr="000529C4" w:rsidRDefault="000529C4" w:rsidP="000529C4">
            <w:pPr>
              <w:jc w:val="center"/>
              <w:rPr>
                <w:sz w:val="32"/>
                <w:szCs w:val="32"/>
              </w:rPr>
            </w:pPr>
            <w:r w:rsidRPr="000529C4">
              <w:rPr>
                <w:sz w:val="32"/>
                <w:szCs w:val="32"/>
              </w:rPr>
              <w:t>YATIRIM PROJELERİ İÇİN TERCİHLER</w:t>
            </w:r>
          </w:p>
        </w:tc>
      </w:tr>
      <w:tr w:rsidR="00B75292" w:rsidTr="00D93821">
        <w:trPr>
          <w:trHeight w:val="1186"/>
        </w:trPr>
        <w:tc>
          <w:tcPr>
            <w:tcW w:w="3536" w:type="dxa"/>
          </w:tcPr>
          <w:p w:rsidR="00B75292" w:rsidRPr="00B75292" w:rsidRDefault="00B75292" w:rsidP="000529C4">
            <w:pPr>
              <w:spacing w:before="240"/>
              <w:rPr>
                <w:caps/>
                <w:sz w:val="32"/>
                <w:szCs w:val="32"/>
              </w:rPr>
            </w:pPr>
            <w:r w:rsidRPr="00B75292">
              <w:rPr>
                <w:caps/>
                <w:sz w:val="32"/>
                <w:szCs w:val="32"/>
              </w:rPr>
              <w:t>Temel paket</w:t>
            </w:r>
          </w:p>
        </w:tc>
        <w:tc>
          <w:tcPr>
            <w:tcW w:w="5077" w:type="dxa"/>
          </w:tcPr>
          <w:p w:rsidR="00B75292" w:rsidRPr="00B75292" w:rsidRDefault="00B75292" w:rsidP="006256BC">
            <w:pPr>
              <w:rPr>
                <w:caps/>
                <w:sz w:val="32"/>
                <w:szCs w:val="32"/>
              </w:rPr>
            </w:pPr>
            <w:r w:rsidRPr="00B75292">
              <w:rPr>
                <w:caps/>
                <w:sz w:val="32"/>
                <w:szCs w:val="32"/>
              </w:rPr>
              <w:t>gümrük vergilerinden muafiyet</w:t>
            </w:r>
            <w:r>
              <w:rPr>
                <w:caps/>
                <w:sz w:val="32"/>
                <w:szCs w:val="32"/>
              </w:rPr>
              <w:t>i</w:t>
            </w:r>
          </w:p>
        </w:tc>
        <w:tc>
          <w:tcPr>
            <w:tcW w:w="5531" w:type="dxa"/>
            <w:gridSpan w:val="2"/>
          </w:tcPr>
          <w:p w:rsidR="00B75292" w:rsidRPr="00B75292" w:rsidRDefault="00B75292" w:rsidP="00FA70FF">
            <w:pPr>
              <w:rPr>
                <w:sz w:val="32"/>
                <w:szCs w:val="32"/>
              </w:rPr>
            </w:pPr>
            <w:r w:rsidRPr="00B75292">
              <w:rPr>
                <w:sz w:val="32"/>
                <w:szCs w:val="32"/>
              </w:rPr>
              <w:t xml:space="preserve"> </w:t>
            </w:r>
            <w:r w:rsidR="00FA70FF">
              <w:rPr>
                <w:sz w:val="32"/>
                <w:szCs w:val="32"/>
              </w:rPr>
              <w:t>AYNİ</w:t>
            </w:r>
            <w:r w:rsidRPr="00B75292">
              <w:rPr>
                <w:sz w:val="32"/>
                <w:szCs w:val="32"/>
              </w:rPr>
              <w:t xml:space="preserve"> </w:t>
            </w:r>
            <w:r w:rsidR="00FA70FF">
              <w:rPr>
                <w:sz w:val="32"/>
                <w:szCs w:val="32"/>
              </w:rPr>
              <w:t>HİBELER</w:t>
            </w:r>
          </w:p>
        </w:tc>
      </w:tr>
      <w:tr w:rsidR="00B75292" w:rsidTr="00D93821">
        <w:trPr>
          <w:trHeight w:val="1132"/>
        </w:trPr>
        <w:tc>
          <w:tcPr>
            <w:tcW w:w="3536" w:type="dxa"/>
          </w:tcPr>
          <w:p w:rsidR="00B75292" w:rsidRDefault="00B75292" w:rsidP="000529C4">
            <w:pPr>
              <w:spacing w:before="240"/>
              <w:rPr>
                <w:sz w:val="32"/>
                <w:szCs w:val="32"/>
              </w:rPr>
            </w:pPr>
          </w:p>
        </w:tc>
        <w:tc>
          <w:tcPr>
            <w:tcW w:w="10608" w:type="dxa"/>
            <w:gridSpan w:val="3"/>
          </w:tcPr>
          <w:p w:rsidR="00B75292" w:rsidRDefault="00B75292" w:rsidP="000529C4">
            <w:pPr>
              <w:spacing w:before="240"/>
              <w:rPr>
                <w:sz w:val="32"/>
                <w:szCs w:val="32"/>
              </w:rPr>
            </w:pPr>
            <w:r w:rsidRPr="00B75292">
              <w:rPr>
                <w:sz w:val="32"/>
                <w:szCs w:val="32"/>
              </w:rPr>
              <w:t>YATIRIM ÖNCELİĞİ PROJELER İÇİN TERCİHLER</w:t>
            </w:r>
          </w:p>
        </w:tc>
      </w:tr>
      <w:tr w:rsidR="00B75292" w:rsidTr="00D93821">
        <w:tc>
          <w:tcPr>
            <w:tcW w:w="3536" w:type="dxa"/>
          </w:tcPr>
          <w:p w:rsidR="00B75292" w:rsidRDefault="00B75292" w:rsidP="000529C4">
            <w:pPr>
              <w:spacing w:before="240"/>
              <w:rPr>
                <w:sz w:val="32"/>
                <w:szCs w:val="32"/>
              </w:rPr>
            </w:pPr>
          </w:p>
        </w:tc>
        <w:tc>
          <w:tcPr>
            <w:tcW w:w="5077" w:type="dxa"/>
          </w:tcPr>
          <w:p w:rsidR="00B75292" w:rsidRDefault="00B75292" w:rsidP="00B75292">
            <w:pPr>
              <w:spacing w:before="240"/>
              <w:rPr>
                <w:sz w:val="32"/>
                <w:szCs w:val="32"/>
              </w:rPr>
            </w:pPr>
            <w:r w:rsidRPr="00B75292">
              <w:rPr>
                <w:sz w:val="32"/>
                <w:szCs w:val="32"/>
              </w:rPr>
              <w:t>Vergi muafiyet</w:t>
            </w:r>
            <w:r>
              <w:rPr>
                <w:sz w:val="32"/>
                <w:szCs w:val="32"/>
              </w:rPr>
              <w:t>ler</w:t>
            </w:r>
            <w:r w:rsidRPr="00B75292">
              <w:rPr>
                <w:sz w:val="32"/>
                <w:szCs w:val="32"/>
              </w:rPr>
              <w:t>i</w:t>
            </w:r>
          </w:p>
        </w:tc>
        <w:tc>
          <w:tcPr>
            <w:tcW w:w="1418" w:type="dxa"/>
            <w:vMerge w:val="restart"/>
            <w:vAlign w:val="center"/>
          </w:tcPr>
          <w:p w:rsidR="00B75292" w:rsidRDefault="00B75292" w:rsidP="00B75292">
            <w:pPr>
              <w:spacing w:before="240"/>
              <w:rPr>
                <w:sz w:val="32"/>
                <w:szCs w:val="32"/>
              </w:rPr>
            </w:pPr>
            <w:r>
              <w:rPr>
                <w:sz w:val="32"/>
                <w:szCs w:val="32"/>
              </w:rPr>
              <w:t>%0</w:t>
            </w:r>
          </w:p>
        </w:tc>
        <w:tc>
          <w:tcPr>
            <w:tcW w:w="4113" w:type="dxa"/>
          </w:tcPr>
          <w:p w:rsidR="00B75292" w:rsidRDefault="00B75292" w:rsidP="000529C4">
            <w:pPr>
              <w:spacing w:before="240"/>
              <w:rPr>
                <w:sz w:val="32"/>
                <w:szCs w:val="32"/>
              </w:rPr>
            </w:pPr>
          </w:p>
        </w:tc>
      </w:tr>
      <w:tr w:rsidR="00B75292" w:rsidTr="00D93821">
        <w:tc>
          <w:tcPr>
            <w:tcW w:w="3536" w:type="dxa"/>
          </w:tcPr>
          <w:p w:rsidR="00B75292" w:rsidRDefault="00B75292" w:rsidP="000529C4">
            <w:pPr>
              <w:spacing w:before="240"/>
              <w:rPr>
                <w:sz w:val="32"/>
                <w:szCs w:val="32"/>
              </w:rPr>
            </w:pPr>
            <w:r w:rsidRPr="00B75292">
              <w:rPr>
                <w:sz w:val="32"/>
                <w:szCs w:val="32"/>
              </w:rPr>
              <w:t>Yeni oluşturulan tüzel kişilik</w:t>
            </w:r>
          </w:p>
        </w:tc>
        <w:tc>
          <w:tcPr>
            <w:tcW w:w="5077" w:type="dxa"/>
          </w:tcPr>
          <w:p w:rsidR="00B75292" w:rsidRPr="00B75292" w:rsidRDefault="00D93821" w:rsidP="00B75292">
            <w:pPr>
              <w:spacing w:before="240"/>
              <w:rPr>
                <w:sz w:val="32"/>
                <w:szCs w:val="32"/>
              </w:rPr>
            </w:pPr>
            <w:r>
              <w:rPr>
                <w:noProof/>
                <w:sz w:val="32"/>
                <w:szCs w:val="32"/>
                <w:lang w:eastAsia="tr-T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margin-left:215pt;margin-top:15.6pt;width:36.65pt;height:101.35pt;z-index:251658240;mso-position-horizontal-relative:text;mso-position-vertical-relative:text" adj=",8813"/>
              </w:pict>
            </w:r>
            <w:r w:rsidR="00B75292" w:rsidRPr="00B75292">
              <w:rPr>
                <w:sz w:val="32"/>
                <w:szCs w:val="32"/>
              </w:rPr>
              <w:t>Kurumlar Vergisi (10 yıla kadar)</w:t>
            </w:r>
          </w:p>
        </w:tc>
        <w:tc>
          <w:tcPr>
            <w:tcW w:w="1418" w:type="dxa"/>
            <w:vMerge/>
          </w:tcPr>
          <w:p w:rsidR="00B75292" w:rsidRDefault="00B75292" w:rsidP="000529C4">
            <w:pPr>
              <w:spacing w:before="240"/>
              <w:rPr>
                <w:sz w:val="32"/>
                <w:szCs w:val="32"/>
              </w:rPr>
            </w:pPr>
          </w:p>
        </w:tc>
        <w:tc>
          <w:tcPr>
            <w:tcW w:w="4113" w:type="dxa"/>
          </w:tcPr>
          <w:p w:rsidR="00B75292" w:rsidRPr="00B75292" w:rsidRDefault="00B75292" w:rsidP="001A1436">
            <w:pPr>
              <w:rPr>
                <w:sz w:val="32"/>
                <w:szCs w:val="32"/>
              </w:rPr>
            </w:pPr>
            <w:r w:rsidRPr="00B75292">
              <w:rPr>
                <w:sz w:val="32"/>
                <w:szCs w:val="32"/>
              </w:rPr>
              <w:t>% 30'a varan yatırım sübvansiyonları</w:t>
            </w:r>
          </w:p>
        </w:tc>
      </w:tr>
      <w:tr w:rsidR="00B75292" w:rsidTr="00D93821">
        <w:tc>
          <w:tcPr>
            <w:tcW w:w="3536" w:type="dxa"/>
            <w:vMerge w:val="restart"/>
            <w:vAlign w:val="center"/>
          </w:tcPr>
          <w:p w:rsidR="00B75292" w:rsidRDefault="00B75292" w:rsidP="00B75292">
            <w:pPr>
              <w:spacing w:before="240"/>
              <w:rPr>
                <w:sz w:val="32"/>
                <w:szCs w:val="32"/>
              </w:rPr>
            </w:pPr>
            <w:r w:rsidRPr="00B75292">
              <w:rPr>
                <w:sz w:val="32"/>
                <w:szCs w:val="32"/>
              </w:rPr>
              <w:t>Yatırım hacmi 13,5 milyon ABD dolarından az değildir</w:t>
            </w:r>
          </w:p>
        </w:tc>
        <w:tc>
          <w:tcPr>
            <w:tcW w:w="5077" w:type="dxa"/>
          </w:tcPr>
          <w:p w:rsidR="00B75292" w:rsidRPr="00B75292" w:rsidRDefault="00B75292" w:rsidP="00B75292">
            <w:pPr>
              <w:spacing w:before="240"/>
              <w:rPr>
                <w:sz w:val="32"/>
                <w:szCs w:val="32"/>
              </w:rPr>
            </w:pPr>
            <w:r w:rsidRPr="00B75292">
              <w:rPr>
                <w:sz w:val="32"/>
                <w:szCs w:val="32"/>
              </w:rPr>
              <w:t>Arazi vergisi (10 yıla kadar)</w:t>
            </w:r>
          </w:p>
        </w:tc>
        <w:tc>
          <w:tcPr>
            <w:tcW w:w="1418" w:type="dxa"/>
            <w:vMerge/>
          </w:tcPr>
          <w:p w:rsidR="00B75292" w:rsidRDefault="00B75292" w:rsidP="000529C4">
            <w:pPr>
              <w:spacing w:before="240"/>
              <w:rPr>
                <w:sz w:val="32"/>
                <w:szCs w:val="32"/>
              </w:rPr>
            </w:pPr>
          </w:p>
        </w:tc>
        <w:tc>
          <w:tcPr>
            <w:tcW w:w="4113" w:type="dxa"/>
          </w:tcPr>
          <w:p w:rsidR="00B75292" w:rsidRPr="00B75292" w:rsidRDefault="00B75292" w:rsidP="001A1436">
            <w:pPr>
              <w:rPr>
                <w:sz w:val="32"/>
                <w:szCs w:val="32"/>
              </w:rPr>
            </w:pPr>
            <w:r w:rsidRPr="00B75292">
              <w:rPr>
                <w:sz w:val="32"/>
                <w:szCs w:val="32"/>
              </w:rPr>
              <w:t>Yatırım sözleşmelerinin istikrarı</w:t>
            </w:r>
          </w:p>
        </w:tc>
      </w:tr>
      <w:tr w:rsidR="00B75292" w:rsidTr="00D93821">
        <w:tc>
          <w:tcPr>
            <w:tcW w:w="3536" w:type="dxa"/>
            <w:vMerge/>
          </w:tcPr>
          <w:p w:rsidR="00B75292" w:rsidRDefault="00B75292" w:rsidP="000529C4">
            <w:pPr>
              <w:spacing w:before="240"/>
              <w:rPr>
                <w:sz w:val="32"/>
                <w:szCs w:val="32"/>
              </w:rPr>
            </w:pPr>
          </w:p>
        </w:tc>
        <w:tc>
          <w:tcPr>
            <w:tcW w:w="5077" w:type="dxa"/>
          </w:tcPr>
          <w:p w:rsidR="00B75292" w:rsidRPr="00B75292" w:rsidRDefault="00B75292" w:rsidP="00B75292">
            <w:pPr>
              <w:spacing w:before="240"/>
              <w:rPr>
                <w:sz w:val="32"/>
                <w:szCs w:val="32"/>
              </w:rPr>
            </w:pPr>
            <w:r w:rsidRPr="00B75292">
              <w:rPr>
                <w:sz w:val="32"/>
                <w:szCs w:val="32"/>
              </w:rPr>
              <w:t>Emlak vergisi (8 yıla kadar)</w:t>
            </w:r>
          </w:p>
        </w:tc>
        <w:tc>
          <w:tcPr>
            <w:tcW w:w="1418" w:type="dxa"/>
            <w:vMerge/>
          </w:tcPr>
          <w:p w:rsidR="00B75292" w:rsidRDefault="00B75292" w:rsidP="000529C4">
            <w:pPr>
              <w:spacing w:before="240"/>
              <w:rPr>
                <w:sz w:val="32"/>
                <w:szCs w:val="32"/>
              </w:rPr>
            </w:pPr>
          </w:p>
        </w:tc>
        <w:tc>
          <w:tcPr>
            <w:tcW w:w="4113" w:type="dxa"/>
          </w:tcPr>
          <w:p w:rsidR="00B75292" w:rsidRPr="00B75292" w:rsidRDefault="00B75292" w:rsidP="001A1436">
            <w:pPr>
              <w:rPr>
                <w:sz w:val="32"/>
                <w:szCs w:val="32"/>
              </w:rPr>
            </w:pPr>
            <w:r w:rsidRPr="00B75292">
              <w:rPr>
                <w:sz w:val="32"/>
                <w:szCs w:val="32"/>
              </w:rPr>
              <w:t>Basitleştirilmiş işçiliğin işe alımı</w:t>
            </w:r>
          </w:p>
        </w:tc>
      </w:tr>
    </w:tbl>
    <w:p w:rsidR="00C56721" w:rsidRDefault="00C56721" w:rsidP="000529C4">
      <w:pPr>
        <w:spacing w:before="240"/>
        <w:rPr>
          <w:sz w:val="32"/>
          <w:szCs w:val="32"/>
        </w:rPr>
      </w:pPr>
    </w:p>
    <w:p w:rsidR="00C56721" w:rsidRDefault="00C56721">
      <w:pPr>
        <w:rPr>
          <w:sz w:val="32"/>
          <w:szCs w:val="32"/>
        </w:rPr>
      </w:pPr>
      <w:r>
        <w:rPr>
          <w:sz w:val="32"/>
          <w:szCs w:val="32"/>
        </w:rPr>
        <w:br w:type="page"/>
      </w:r>
    </w:p>
    <w:p w:rsidR="00B21333" w:rsidRDefault="00B21333" w:rsidP="00B21333">
      <w:pPr>
        <w:spacing w:before="240"/>
        <w:rPr>
          <w:sz w:val="56"/>
          <w:szCs w:val="56"/>
        </w:rPr>
      </w:pPr>
      <w:r>
        <w:rPr>
          <w:sz w:val="56"/>
          <w:szCs w:val="56"/>
        </w:rPr>
        <w:lastRenderedPageBreak/>
        <w:t>DEVLET DESTEĞİ - YATIRIM TEŞVİKLERİ</w:t>
      </w:r>
    </w:p>
    <w:p w:rsidR="00B21333" w:rsidRPr="0020404F" w:rsidRDefault="0020404F" w:rsidP="00B21333">
      <w:pPr>
        <w:spacing w:before="240"/>
        <w:rPr>
          <w:caps/>
          <w:sz w:val="32"/>
          <w:szCs w:val="32"/>
        </w:rPr>
      </w:pPr>
      <w:r w:rsidRPr="0020404F">
        <w:rPr>
          <w:caps/>
          <w:sz w:val="32"/>
          <w:szCs w:val="32"/>
        </w:rPr>
        <w:t>V</w:t>
      </w:r>
      <w:r w:rsidR="00B21333" w:rsidRPr="0020404F">
        <w:rPr>
          <w:caps/>
          <w:sz w:val="32"/>
          <w:szCs w:val="32"/>
        </w:rPr>
        <w:t>izesiz rejim</w:t>
      </w:r>
    </w:p>
    <w:p w:rsidR="00B21333" w:rsidRPr="00B21333" w:rsidRDefault="00B21333" w:rsidP="00B21333">
      <w:pPr>
        <w:spacing w:before="240"/>
        <w:rPr>
          <w:sz w:val="32"/>
          <w:szCs w:val="32"/>
        </w:rPr>
      </w:pPr>
      <w:r w:rsidRPr="00B21333">
        <w:rPr>
          <w:sz w:val="32"/>
          <w:szCs w:val="32"/>
        </w:rPr>
        <w:t xml:space="preserve">1 Ocak 2017'den itibaren, 35 OECD üyesi ülke de </w:t>
      </w:r>
      <w:r w:rsidR="0020404F" w:rsidRPr="00B21333">
        <w:rPr>
          <w:sz w:val="32"/>
          <w:szCs w:val="32"/>
        </w:rPr>
        <w:t>dâhil</w:t>
      </w:r>
      <w:r w:rsidRPr="00B21333">
        <w:rPr>
          <w:sz w:val="32"/>
          <w:szCs w:val="32"/>
        </w:rPr>
        <w:t xml:space="preserve"> olmak üzere 45 ülkenin vatandaşları için 30 günlük vizesiz bir rejim uygulamaya kondu.</w:t>
      </w:r>
    </w:p>
    <w:p w:rsidR="00B21333" w:rsidRPr="00B21333" w:rsidRDefault="00B21333" w:rsidP="00B21333">
      <w:pPr>
        <w:spacing w:before="240"/>
        <w:rPr>
          <w:sz w:val="32"/>
          <w:szCs w:val="32"/>
        </w:rPr>
      </w:pPr>
      <w:r w:rsidRPr="00B21333">
        <w:rPr>
          <w:sz w:val="32"/>
          <w:szCs w:val="32"/>
        </w:rPr>
        <w:t>YATIRIMCILAR İÇİN HİZMET MERKEZİ ( "tek pencere")</w:t>
      </w:r>
    </w:p>
    <w:p w:rsidR="00B21333" w:rsidRPr="00B21333" w:rsidRDefault="00B21333" w:rsidP="00B21333">
      <w:pPr>
        <w:spacing w:before="240"/>
        <w:rPr>
          <w:sz w:val="32"/>
          <w:szCs w:val="32"/>
        </w:rPr>
      </w:pPr>
      <w:r w:rsidRPr="00B21333">
        <w:rPr>
          <w:sz w:val="32"/>
          <w:szCs w:val="32"/>
        </w:rPr>
        <w:t>Yatırımcılara 363 kamu hizmetinin sağlanması (yatırım sözleşmesi, arsa temini, vize desteği vb.)</w:t>
      </w:r>
    </w:p>
    <w:p w:rsidR="00B21333" w:rsidRPr="00B21333" w:rsidRDefault="00B21333" w:rsidP="00B21333">
      <w:pPr>
        <w:spacing w:before="240"/>
        <w:rPr>
          <w:sz w:val="32"/>
          <w:szCs w:val="32"/>
        </w:rPr>
      </w:pPr>
      <w:r w:rsidRPr="00B21333">
        <w:rPr>
          <w:sz w:val="32"/>
          <w:szCs w:val="32"/>
        </w:rPr>
        <w:t>Yatırım yasalar soru danışmalar</w:t>
      </w:r>
    </w:p>
    <w:p w:rsidR="00B21333" w:rsidRPr="00B21333" w:rsidRDefault="00B21333" w:rsidP="00B21333">
      <w:pPr>
        <w:spacing w:before="240"/>
        <w:rPr>
          <w:sz w:val="32"/>
          <w:szCs w:val="32"/>
        </w:rPr>
      </w:pPr>
      <w:r w:rsidRPr="00B21333">
        <w:rPr>
          <w:sz w:val="32"/>
          <w:szCs w:val="32"/>
        </w:rPr>
        <w:t>YATIRIM OMBUDSMAN</w:t>
      </w:r>
    </w:p>
    <w:p w:rsidR="0020404F" w:rsidRDefault="00B21333" w:rsidP="00B21333">
      <w:pPr>
        <w:spacing w:before="240"/>
        <w:rPr>
          <w:sz w:val="32"/>
          <w:szCs w:val="32"/>
        </w:rPr>
      </w:pPr>
      <w:r w:rsidRPr="00B21333">
        <w:rPr>
          <w:sz w:val="32"/>
          <w:szCs w:val="32"/>
        </w:rPr>
        <w:t>Kazakistan'da yabancı yatırımcıların haklar</w:t>
      </w:r>
      <w:r w:rsidR="0020404F">
        <w:rPr>
          <w:sz w:val="32"/>
          <w:szCs w:val="32"/>
        </w:rPr>
        <w:t>ını ve meşru çıkarlarını koruması</w:t>
      </w:r>
    </w:p>
    <w:p w:rsidR="0020404F" w:rsidRDefault="0020404F">
      <w:pPr>
        <w:rPr>
          <w:sz w:val="32"/>
          <w:szCs w:val="32"/>
        </w:rPr>
      </w:pPr>
      <w:r>
        <w:rPr>
          <w:sz w:val="32"/>
          <w:szCs w:val="32"/>
        </w:rPr>
        <w:br w:type="page"/>
      </w:r>
    </w:p>
    <w:p w:rsidR="000529C4" w:rsidRDefault="0020404F" w:rsidP="0020404F">
      <w:pPr>
        <w:spacing w:before="240"/>
        <w:rPr>
          <w:sz w:val="56"/>
          <w:szCs w:val="56"/>
        </w:rPr>
      </w:pPr>
      <w:r w:rsidRPr="0020404F">
        <w:rPr>
          <w:sz w:val="56"/>
          <w:szCs w:val="56"/>
          <w:lang w:val="ru-RU"/>
        </w:rPr>
        <w:lastRenderedPageBreak/>
        <w:t>7.</w:t>
      </w:r>
      <w:r>
        <w:rPr>
          <w:sz w:val="56"/>
          <w:szCs w:val="56"/>
          <w:lang w:val="ru-RU"/>
        </w:rPr>
        <w:t xml:space="preserve"> </w:t>
      </w:r>
      <w:r w:rsidRPr="0020404F">
        <w:rPr>
          <w:sz w:val="56"/>
          <w:szCs w:val="56"/>
          <w:lang w:val="ru-RU"/>
        </w:rPr>
        <w:t>Kazakistan'da iş yapm</w:t>
      </w:r>
      <w:r w:rsidRPr="0020404F">
        <w:rPr>
          <w:sz w:val="56"/>
          <w:szCs w:val="56"/>
        </w:rPr>
        <w:t>ası</w:t>
      </w:r>
    </w:p>
    <w:p w:rsidR="0020404F" w:rsidRDefault="0020404F" w:rsidP="0020404F">
      <w:pPr>
        <w:spacing w:before="240"/>
        <w:rPr>
          <w:sz w:val="32"/>
          <w:szCs w:val="32"/>
        </w:rPr>
      </w:pPr>
      <w:r w:rsidRPr="0020404F">
        <w:rPr>
          <w:sz w:val="32"/>
          <w:szCs w:val="32"/>
        </w:rPr>
        <w:t>YATIRIMCI-2020 PROGRAMI ÇERÇEVESİNDE YATIRIM TERCİHİ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10350"/>
      </w:tblGrid>
      <w:tr w:rsidR="0020404F" w:rsidRPr="0020404F" w:rsidTr="003E4829">
        <w:tc>
          <w:tcPr>
            <w:tcW w:w="3794" w:type="dxa"/>
          </w:tcPr>
          <w:p w:rsidR="0020404F" w:rsidRPr="0020404F" w:rsidRDefault="0020404F" w:rsidP="007B47C1">
            <w:pPr>
              <w:rPr>
                <w:sz w:val="32"/>
                <w:szCs w:val="32"/>
              </w:rPr>
            </w:pPr>
            <w:r w:rsidRPr="0020404F">
              <w:rPr>
                <w:sz w:val="32"/>
                <w:szCs w:val="32"/>
              </w:rPr>
              <w:t>KOŞULLAR</w:t>
            </w:r>
          </w:p>
        </w:tc>
        <w:tc>
          <w:tcPr>
            <w:tcW w:w="10350" w:type="dxa"/>
          </w:tcPr>
          <w:p w:rsidR="0020404F" w:rsidRPr="0020404F" w:rsidRDefault="0020404F" w:rsidP="007B47C1">
            <w:pPr>
              <w:rPr>
                <w:sz w:val="32"/>
                <w:szCs w:val="32"/>
              </w:rPr>
            </w:pPr>
            <w:r w:rsidRPr="0020404F">
              <w:rPr>
                <w:sz w:val="32"/>
                <w:szCs w:val="32"/>
              </w:rPr>
              <w:t>TANIM</w:t>
            </w:r>
          </w:p>
        </w:tc>
      </w:tr>
      <w:tr w:rsidR="0020404F" w:rsidRPr="0020404F" w:rsidTr="003E4829">
        <w:tc>
          <w:tcPr>
            <w:tcW w:w="3794" w:type="dxa"/>
          </w:tcPr>
          <w:p w:rsidR="0020404F" w:rsidRPr="0020404F" w:rsidRDefault="0020404F" w:rsidP="0054108A">
            <w:pPr>
              <w:rPr>
                <w:sz w:val="32"/>
                <w:szCs w:val="32"/>
              </w:rPr>
            </w:pPr>
            <w:r w:rsidRPr="0020404F">
              <w:rPr>
                <w:sz w:val="32"/>
                <w:szCs w:val="32"/>
              </w:rPr>
              <w:t>Başvuru sahibi</w:t>
            </w:r>
          </w:p>
        </w:tc>
        <w:tc>
          <w:tcPr>
            <w:tcW w:w="10350" w:type="dxa"/>
          </w:tcPr>
          <w:p w:rsidR="0020404F" w:rsidRPr="0020404F" w:rsidRDefault="0020404F" w:rsidP="0054108A">
            <w:pPr>
              <w:rPr>
                <w:sz w:val="32"/>
                <w:szCs w:val="32"/>
              </w:rPr>
            </w:pPr>
            <w:r w:rsidRPr="0020404F">
              <w:rPr>
                <w:sz w:val="32"/>
                <w:szCs w:val="32"/>
              </w:rPr>
              <w:t xml:space="preserve">Bir yatırım projesi veya öncelikli bir yatırım projesi uygulayan </w:t>
            </w:r>
            <w:proofErr w:type="spellStart"/>
            <w:r w:rsidRPr="0020404F">
              <w:rPr>
                <w:sz w:val="32"/>
                <w:szCs w:val="32"/>
              </w:rPr>
              <w:t>RK'nın</w:t>
            </w:r>
            <w:proofErr w:type="spellEnd"/>
            <w:r w:rsidRPr="0020404F">
              <w:rPr>
                <w:sz w:val="32"/>
                <w:szCs w:val="32"/>
              </w:rPr>
              <w:t xml:space="preserve"> tüzel kişiliği</w:t>
            </w:r>
          </w:p>
        </w:tc>
      </w:tr>
      <w:tr w:rsidR="0020404F" w:rsidTr="003E4829">
        <w:tc>
          <w:tcPr>
            <w:tcW w:w="3794" w:type="dxa"/>
            <w:vMerge w:val="restart"/>
            <w:vAlign w:val="center"/>
          </w:tcPr>
          <w:p w:rsidR="0020404F" w:rsidRDefault="003E4829" w:rsidP="003E4829">
            <w:pPr>
              <w:spacing w:before="240"/>
              <w:rPr>
                <w:sz w:val="32"/>
                <w:szCs w:val="32"/>
              </w:rPr>
            </w:pPr>
            <w:r>
              <w:rPr>
                <w:noProof/>
                <w:sz w:val="32"/>
                <w:szCs w:val="32"/>
                <w:lang w:eastAsia="tr-T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margin-left:171.8pt;margin-top:-2pt;width:11.35pt;height:102pt;z-index:251659264;mso-position-horizontal-relative:text;mso-position-vertical-relative:text"/>
              </w:pict>
            </w:r>
            <w:r w:rsidR="0020404F" w:rsidRPr="0020404F">
              <w:rPr>
                <w:sz w:val="32"/>
                <w:szCs w:val="32"/>
              </w:rPr>
              <w:t>Yatırım projeleri için tercih türleri</w:t>
            </w:r>
          </w:p>
        </w:tc>
        <w:tc>
          <w:tcPr>
            <w:tcW w:w="10350" w:type="dxa"/>
          </w:tcPr>
          <w:p w:rsidR="0020404F" w:rsidRDefault="003E2889" w:rsidP="0020404F">
            <w:pPr>
              <w:spacing w:before="240"/>
              <w:rPr>
                <w:sz w:val="32"/>
                <w:szCs w:val="32"/>
              </w:rPr>
            </w:pPr>
            <w:r>
              <w:rPr>
                <w:sz w:val="32"/>
                <w:szCs w:val="32"/>
              </w:rPr>
              <w:t>Donatım</w:t>
            </w:r>
            <w:r w:rsidR="0020404F" w:rsidRPr="0020404F">
              <w:rPr>
                <w:sz w:val="32"/>
                <w:szCs w:val="32"/>
              </w:rPr>
              <w:t>, parça ve yedek parça, hammadde ve malzemenin ithalatında gümrük vergilerinin muafiyet</w:t>
            </w:r>
            <w:r w:rsidR="0020404F">
              <w:rPr>
                <w:sz w:val="32"/>
                <w:szCs w:val="32"/>
              </w:rPr>
              <w:t>i</w:t>
            </w:r>
          </w:p>
        </w:tc>
      </w:tr>
      <w:tr w:rsidR="0020404F" w:rsidTr="003E4829">
        <w:tc>
          <w:tcPr>
            <w:tcW w:w="3794" w:type="dxa"/>
            <w:vMerge/>
          </w:tcPr>
          <w:p w:rsidR="0020404F" w:rsidRDefault="0020404F" w:rsidP="0020404F">
            <w:pPr>
              <w:spacing w:before="240"/>
              <w:rPr>
                <w:sz w:val="32"/>
                <w:szCs w:val="32"/>
              </w:rPr>
            </w:pPr>
          </w:p>
        </w:tc>
        <w:tc>
          <w:tcPr>
            <w:tcW w:w="10350" w:type="dxa"/>
          </w:tcPr>
          <w:p w:rsidR="0020404F" w:rsidRDefault="0020404F" w:rsidP="003E2889">
            <w:pPr>
              <w:spacing w:before="240"/>
              <w:rPr>
                <w:sz w:val="32"/>
                <w:szCs w:val="32"/>
              </w:rPr>
            </w:pPr>
            <w:proofErr w:type="gramStart"/>
            <w:r w:rsidRPr="0020404F">
              <w:rPr>
                <w:sz w:val="32"/>
                <w:szCs w:val="32"/>
              </w:rPr>
              <w:t>sabit</w:t>
            </w:r>
            <w:proofErr w:type="gramEnd"/>
            <w:r w:rsidRPr="0020404F">
              <w:rPr>
                <w:sz w:val="32"/>
                <w:szCs w:val="32"/>
              </w:rPr>
              <w:t xml:space="preserve"> kıymetlere yapılan yatırım </w:t>
            </w:r>
            <w:r w:rsidR="003E2889">
              <w:rPr>
                <w:sz w:val="32"/>
                <w:szCs w:val="32"/>
              </w:rPr>
              <w:t xml:space="preserve">büyüklüğü </w:t>
            </w:r>
            <w:r w:rsidRPr="0020404F">
              <w:rPr>
                <w:sz w:val="32"/>
                <w:szCs w:val="32"/>
              </w:rPr>
              <w:t>% 30'undan fazla olmayan ayni hibeler (arsa, binalar, yapılar, makine ve teçhizat, bilgisayarlar, cihaz ve cihazların ölçülmesi ve düzenlenmesi, araçlar, üretim ve ev eşyası)</w:t>
            </w:r>
          </w:p>
        </w:tc>
      </w:tr>
      <w:tr w:rsidR="0020404F" w:rsidTr="003E4829">
        <w:tc>
          <w:tcPr>
            <w:tcW w:w="3794" w:type="dxa"/>
          </w:tcPr>
          <w:p w:rsidR="0020404F" w:rsidRDefault="003E2889" w:rsidP="003E4829">
            <w:pPr>
              <w:spacing w:before="240"/>
              <w:rPr>
                <w:sz w:val="32"/>
                <w:szCs w:val="32"/>
              </w:rPr>
            </w:pPr>
            <w:r w:rsidRPr="003E2889">
              <w:rPr>
                <w:sz w:val="32"/>
                <w:szCs w:val="32"/>
              </w:rPr>
              <w:t>Öncelikli yatırım projeleri için tercih türleri</w:t>
            </w:r>
            <w:r w:rsidR="003E4829">
              <w:rPr>
                <w:sz w:val="32"/>
                <w:szCs w:val="32"/>
              </w:rPr>
              <w:t xml:space="preserve"> </w:t>
            </w:r>
            <w:r w:rsidRPr="003E2889">
              <w:rPr>
                <w:sz w:val="32"/>
                <w:szCs w:val="32"/>
              </w:rPr>
              <w:t>(20 milyon dolarlık yatırım hacmi ile)</w:t>
            </w:r>
          </w:p>
        </w:tc>
        <w:tc>
          <w:tcPr>
            <w:tcW w:w="10350" w:type="dxa"/>
          </w:tcPr>
          <w:p w:rsidR="003E2889" w:rsidRPr="003E2889" w:rsidRDefault="003E2889" w:rsidP="003E2889">
            <w:pPr>
              <w:spacing w:before="240"/>
              <w:rPr>
                <w:sz w:val="32"/>
                <w:szCs w:val="32"/>
              </w:rPr>
            </w:pPr>
            <w:proofErr w:type="gramStart"/>
            <w:r w:rsidRPr="003E2889">
              <w:rPr>
                <w:sz w:val="32"/>
                <w:szCs w:val="32"/>
              </w:rPr>
              <w:t>vergi</w:t>
            </w:r>
            <w:proofErr w:type="gramEnd"/>
            <w:r w:rsidRPr="003E2889">
              <w:rPr>
                <w:sz w:val="32"/>
                <w:szCs w:val="32"/>
              </w:rPr>
              <w:t xml:space="preserve"> avantajları: kurumlar vergisi - 10 yıl boyunca% 0;</w:t>
            </w:r>
            <w:r>
              <w:rPr>
                <w:sz w:val="32"/>
                <w:szCs w:val="32"/>
              </w:rPr>
              <w:t xml:space="preserve"> </w:t>
            </w:r>
            <w:r w:rsidRPr="003E2889">
              <w:rPr>
                <w:sz w:val="32"/>
                <w:szCs w:val="32"/>
              </w:rPr>
              <w:t>arazi vergisi - 10 yıl boyunca% 0; emlak vergisi - 8 yıl boyunca% 0;</w:t>
            </w:r>
          </w:p>
          <w:p w:rsidR="003E2889" w:rsidRPr="003E2889" w:rsidRDefault="003E2889" w:rsidP="003E2889">
            <w:pPr>
              <w:spacing w:before="240"/>
              <w:rPr>
                <w:sz w:val="32"/>
                <w:szCs w:val="32"/>
              </w:rPr>
            </w:pPr>
            <w:proofErr w:type="gramStart"/>
            <w:r w:rsidRPr="003E2889">
              <w:rPr>
                <w:sz w:val="32"/>
                <w:szCs w:val="32"/>
              </w:rPr>
              <w:t>inşaat</w:t>
            </w:r>
            <w:proofErr w:type="gramEnd"/>
            <w:r w:rsidRPr="003E2889">
              <w:rPr>
                <w:sz w:val="32"/>
                <w:szCs w:val="32"/>
              </w:rPr>
              <w:t xml:space="preserve"> ve montaj işleri ve işletmeye alındıktan sonra donanım alımı için% 30'a varan yatırım sübvansiyonları;</w:t>
            </w:r>
          </w:p>
          <w:p w:rsidR="0020404F" w:rsidRDefault="003E2889" w:rsidP="003E2889">
            <w:pPr>
              <w:spacing w:before="240"/>
              <w:rPr>
                <w:sz w:val="32"/>
                <w:szCs w:val="32"/>
              </w:rPr>
            </w:pPr>
            <w:proofErr w:type="gramStart"/>
            <w:r w:rsidRPr="003E2889">
              <w:rPr>
                <w:sz w:val="32"/>
                <w:szCs w:val="32"/>
              </w:rPr>
              <w:t>mevzuatın</w:t>
            </w:r>
            <w:proofErr w:type="gramEnd"/>
            <w:r w:rsidRPr="003E2889">
              <w:rPr>
                <w:sz w:val="32"/>
                <w:szCs w:val="32"/>
              </w:rPr>
              <w:t xml:space="preserve"> istikrarının güvence altına alınması: vergi ve yabancı işgücünü çekme alanında</w:t>
            </w:r>
          </w:p>
        </w:tc>
      </w:tr>
    </w:tbl>
    <w:p w:rsidR="003E4829" w:rsidRPr="003E4829" w:rsidRDefault="003E4829" w:rsidP="003E4829">
      <w:pPr>
        <w:spacing w:before="240"/>
        <w:rPr>
          <w:sz w:val="18"/>
          <w:szCs w:val="18"/>
        </w:rPr>
      </w:pPr>
      <w:r w:rsidRPr="003E4829">
        <w:rPr>
          <w:sz w:val="18"/>
          <w:szCs w:val="18"/>
        </w:rPr>
        <w:t xml:space="preserve">Yatırım tercihlerini verme </w:t>
      </w:r>
      <w:r>
        <w:rPr>
          <w:sz w:val="18"/>
          <w:szCs w:val="18"/>
        </w:rPr>
        <w:t>izleği</w:t>
      </w:r>
      <w:r w:rsidRPr="003E4829">
        <w:rPr>
          <w:sz w:val="18"/>
          <w:szCs w:val="18"/>
        </w:rPr>
        <w:t>, 13 Şubat 2014 tarihli ve No. 90</w:t>
      </w:r>
      <w:r>
        <w:rPr>
          <w:sz w:val="18"/>
          <w:szCs w:val="18"/>
          <w:lang w:val="uk-UA"/>
        </w:rPr>
        <w:t xml:space="preserve"> </w:t>
      </w:r>
      <w:r w:rsidRPr="003E4829">
        <w:rPr>
          <w:sz w:val="18"/>
          <w:szCs w:val="18"/>
        </w:rPr>
        <w:t xml:space="preserve">Kazakistan Cumhuriyeti Hükümeti tarafından onaylanmış, </w:t>
      </w:r>
    </w:p>
    <w:p w:rsidR="003E4829" w:rsidRPr="003E4829" w:rsidRDefault="003E4829" w:rsidP="003E4829">
      <w:pPr>
        <w:spacing w:before="240"/>
        <w:rPr>
          <w:sz w:val="18"/>
          <w:szCs w:val="18"/>
        </w:rPr>
      </w:pPr>
      <w:r w:rsidRPr="003E4829">
        <w:rPr>
          <w:sz w:val="18"/>
          <w:szCs w:val="18"/>
        </w:rPr>
        <w:t>Tercihlerin verildiği öncelikli faaliyetlerin listesi, 8 Mayıs 2003 tarih ve 436 tarihli Kazakistan Cumhuriyeti Hükümeti tarafından onaylanan, OKED kodlarına göre 283 çeşit faaliyetten oluşmaktadır.</w:t>
      </w:r>
    </w:p>
    <w:p w:rsidR="003E4829" w:rsidRDefault="003E4829" w:rsidP="003E4829">
      <w:pPr>
        <w:spacing w:before="240"/>
        <w:rPr>
          <w:sz w:val="18"/>
          <w:szCs w:val="18"/>
        </w:rPr>
      </w:pPr>
      <w:r w:rsidRPr="003E4829">
        <w:rPr>
          <w:sz w:val="18"/>
          <w:szCs w:val="18"/>
        </w:rPr>
        <w:t xml:space="preserve">MINT RK Yatırım Kurulu Üyeleri, 010000, Astana, </w:t>
      </w:r>
      <w:proofErr w:type="spellStart"/>
      <w:r w:rsidRPr="003E4829">
        <w:rPr>
          <w:sz w:val="18"/>
          <w:szCs w:val="18"/>
        </w:rPr>
        <w:t>Kabanbay</w:t>
      </w:r>
      <w:proofErr w:type="spellEnd"/>
      <w:r w:rsidRPr="003E4829">
        <w:rPr>
          <w:sz w:val="18"/>
          <w:szCs w:val="18"/>
        </w:rPr>
        <w:t xml:space="preserve"> Batır Cad. 47, 23. kat, telefon / faks: 8 (7172) 24-21-24, 24-39-96 </w:t>
      </w:r>
      <w:hyperlink r:id="rId6" w:history="1">
        <w:r w:rsidRPr="001A6FB9">
          <w:rPr>
            <w:rStyle w:val="Kpr"/>
            <w:sz w:val="18"/>
            <w:szCs w:val="18"/>
          </w:rPr>
          <w:t>www.mint.gov.kz</w:t>
        </w:r>
      </w:hyperlink>
    </w:p>
    <w:p w:rsidR="003E4829" w:rsidRDefault="003E4829">
      <w:pPr>
        <w:rPr>
          <w:sz w:val="18"/>
          <w:szCs w:val="18"/>
        </w:rPr>
      </w:pPr>
      <w:r>
        <w:rPr>
          <w:sz w:val="18"/>
          <w:szCs w:val="18"/>
        </w:rPr>
        <w:br w:type="page"/>
      </w:r>
    </w:p>
    <w:p w:rsidR="003E4829" w:rsidRDefault="003E4829" w:rsidP="003E4829">
      <w:pPr>
        <w:spacing w:before="240"/>
        <w:rPr>
          <w:sz w:val="56"/>
          <w:szCs w:val="56"/>
        </w:rPr>
      </w:pPr>
      <w:r w:rsidRPr="0020404F">
        <w:rPr>
          <w:sz w:val="56"/>
          <w:szCs w:val="56"/>
          <w:lang w:val="ru-RU"/>
        </w:rPr>
        <w:lastRenderedPageBreak/>
        <w:t>7.</w:t>
      </w:r>
      <w:r>
        <w:rPr>
          <w:sz w:val="56"/>
          <w:szCs w:val="56"/>
          <w:lang w:val="ru-RU"/>
        </w:rPr>
        <w:t xml:space="preserve"> </w:t>
      </w:r>
      <w:r w:rsidRPr="0020404F">
        <w:rPr>
          <w:sz w:val="56"/>
          <w:szCs w:val="56"/>
          <w:lang w:val="ru-RU"/>
        </w:rPr>
        <w:t>Kazakistan'da iş yapm</w:t>
      </w:r>
      <w:r w:rsidRPr="0020404F">
        <w:rPr>
          <w:sz w:val="56"/>
          <w:szCs w:val="56"/>
        </w:rPr>
        <w:t>ası</w:t>
      </w:r>
    </w:p>
    <w:p w:rsidR="0020404F" w:rsidRDefault="003E4829" w:rsidP="003E4829">
      <w:pPr>
        <w:spacing w:before="240"/>
        <w:rPr>
          <w:sz w:val="28"/>
          <w:szCs w:val="28"/>
        </w:rPr>
      </w:pPr>
      <w:r w:rsidRPr="003E4829">
        <w:rPr>
          <w:sz w:val="28"/>
          <w:szCs w:val="28"/>
        </w:rPr>
        <w:t>“İŞ 2020 YOL HARİTASI” PROGRAMI</w:t>
      </w:r>
      <w:r>
        <w:rPr>
          <w:sz w:val="28"/>
          <w:szCs w:val="28"/>
        </w:rPr>
        <w:tab/>
      </w:r>
      <w:r>
        <w:rPr>
          <w:sz w:val="28"/>
          <w:szCs w:val="28"/>
        </w:rPr>
        <w:tab/>
      </w:r>
      <w:r>
        <w:rPr>
          <w:sz w:val="28"/>
          <w:szCs w:val="28"/>
        </w:rPr>
        <w:tab/>
      </w:r>
      <w:r w:rsidRPr="003E4829">
        <w:rPr>
          <w:sz w:val="28"/>
          <w:szCs w:val="28"/>
        </w:rPr>
        <w:t>  Kredi faiz oranı sübvansiyonları</w:t>
      </w:r>
    </w:p>
    <w:tbl>
      <w:tblPr>
        <w:tblStyle w:val="TabloKlavuzu"/>
        <w:tblW w:w="0" w:type="auto"/>
        <w:tblLook w:val="04A0"/>
      </w:tblPr>
      <w:tblGrid>
        <w:gridCol w:w="3227"/>
        <w:gridCol w:w="10917"/>
      </w:tblGrid>
      <w:tr w:rsidR="003E4829" w:rsidRPr="004433FC" w:rsidTr="00B77FC3">
        <w:tc>
          <w:tcPr>
            <w:tcW w:w="3227" w:type="dxa"/>
          </w:tcPr>
          <w:p w:rsidR="003E4829" w:rsidRPr="004433FC" w:rsidRDefault="003E4829" w:rsidP="008E637F">
            <w:pPr>
              <w:rPr>
                <w:sz w:val="24"/>
                <w:szCs w:val="24"/>
              </w:rPr>
            </w:pPr>
            <w:r w:rsidRPr="004433FC">
              <w:rPr>
                <w:sz w:val="24"/>
                <w:szCs w:val="24"/>
              </w:rPr>
              <w:t>KOŞULLAR</w:t>
            </w:r>
          </w:p>
        </w:tc>
        <w:tc>
          <w:tcPr>
            <w:tcW w:w="10917" w:type="dxa"/>
          </w:tcPr>
          <w:p w:rsidR="003E4829" w:rsidRPr="004433FC" w:rsidRDefault="003E4829" w:rsidP="008E637F">
            <w:pPr>
              <w:rPr>
                <w:sz w:val="24"/>
                <w:szCs w:val="24"/>
              </w:rPr>
            </w:pPr>
            <w:r w:rsidRPr="004433FC">
              <w:rPr>
                <w:sz w:val="24"/>
                <w:szCs w:val="24"/>
              </w:rPr>
              <w:t>TANIM</w:t>
            </w:r>
          </w:p>
        </w:tc>
      </w:tr>
      <w:tr w:rsidR="003E4829" w:rsidRPr="004433FC" w:rsidTr="00B77FC3">
        <w:tc>
          <w:tcPr>
            <w:tcW w:w="3227" w:type="dxa"/>
          </w:tcPr>
          <w:p w:rsidR="003E4829" w:rsidRPr="004433FC" w:rsidRDefault="003E4829" w:rsidP="009A376F">
            <w:pPr>
              <w:rPr>
                <w:sz w:val="24"/>
                <w:szCs w:val="24"/>
              </w:rPr>
            </w:pPr>
            <w:r w:rsidRPr="004433FC">
              <w:rPr>
                <w:sz w:val="24"/>
                <w:szCs w:val="24"/>
              </w:rPr>
              <w:t>Hedef kitle</w:t>
            </w:r>
          </w:p>
        </w:tc>
        <w:tc>
          <w:tcPr>
            <w:tcW w:w="10917" w:type="dxa"/>
          </w:tcPr>
          <w:p w:rsidR="003E4829" w:rsidRPr="004433FC" w:rsidRDefault="003E4829" w:rsidP="009A376F">
            <w:pPr>
              <w:rPr>
                <w:sz w:val="24"/>
                <w:szCs w:val="24"/>
              </w:rPr>
            </w:pPr>
            <w:r w:rsidRPr="004433FC">
              <w:rPr>
                <w:sz w:val="24"/>
                <w:szCs w:val="24"/>
              </w:rPr>
              <w:t>NCEA uyarınca ekonominin öncelikli sektörlerinde çalışan girişimciler,</w:t>
            </w:r>
            <w:r w:rsidR="0053468E" w:rsidRPr="004433FC">
              <w:rPr>
                <w:sz w:val="24"/>
                <w:szCs w:val="24"/>
              </w:rPr>
              <w:t xml:space="preserve"> Programın Ek 1'ine göre.</w:t>
            </w:r>
          </w:p>
        </w:tc>
      </w:tr>
      <w:tr w:rsidR="0053468E" w:rsidRPr="004433FC" w:rsidTr="00B77FC3">
        <w:tc>
          <w:tcPr>
            <w:tcW w:w="3227" w:type="dxa"/>
          </w:tcPr>
          <w:p w:rsidR="0053468E" w:rsidRPr="004433FC" w:rsidRDefault="0053468E" w:rsidP="008A6074">
            <w:pPr>
              <w:rPr>
                <w:sz w:val="24"/>
                <w:szCs w:val="24"/>
              </w:rPr>
            </w:pPr>
            <w:r w:rsidRPr="004433FC">
              <w:rPr>
                <w:sz w:val="24"/>
                <w:szCs w:val="24"/>
              </w:rPr>
              <w:t>Tutar, kredi para birimi</w:t>
            </w:r>
          </w:p>
        </w:tc>
        <w:tc>
          <w:tcPr>
            <w:tcW w:w="10917" w:type="dxa"/>
          </w:tcPr>
          <w:p w:rsidR="0053468E" w:rsidRPr="004433FC" w:rsidRDefault="0053468E" w:rsidP="009A376F">
            <w:pPr>
              <w:rPr>
                <w:sz w:val="24"/>
                <w:szCs w:val="24"/>
              </w:rPr>
            </w:pPr>
            <w:r w:rsidRPr="004433FC">
              <w:rPr>
                <w:sz w:val="24"/>
                <w:szCs w:val="24"/>
              </w:rPr>
              <w:t xml:space="preserve">Tek bir girişimci için 4,5 milyar </w:t>
            </w:r>
            <w:proofErr w:type="spellStart"/>
            <w:r w:rsidRPr="004433FC">
              <w:rPr>
                <w:sz w:val="24"/>
                <w:szCs w:val="24"/>
              </w:rPr>
              <w:t>tenge</w:t>
            </w:r>
            <w:proofErr w:type="spellEnd"/>
            <w:r w:rsidRPr="004433FC">
              <w:rPr>
                <w:sz w:val="24"/>
                <w:szCs w:val="24"/>
              </w:rPr>
              <w:t xml:space="preserve"> aşamaz. Para birimi - </w:t>
            </w:r>
            <w:proofErr w:type="spellStart"/>
            <w:r w:rsidRPr="004433FC">
              <w:rPr>
                <w:sz w:val="24"/>
                <w:szCs w:val="24"/>
              </w:rPr>
              <w:t>tenge</w:t>
            </w:r>
            <w:proofErr w:type="spellEnd"/>
            <w:r w:rsidRPr="004433FC">
              <w:rPr>
                <w:sz w:val="24"/>
                <w:szCs w:val="24"/>
              </w:rPr>
              <w:t>, döviz.</w:t>
            </w:r>
          </w:p>
        </w:tc>
      </w:tr>
      <w:tr w:rsidR="0053468E" w:rsidRPr="004433FC" w:rsidTr="00B77FC3">
        <w:tc>
          <w:tcPr>
            <w:tcW w:w="3227" w:type="dxa"/>
          </w:tcPr>
          <w:p w:rsidR="0053468E" w:rsidRPr="004433FC" w:rsidRDefault="0053468E" w:rsidP="008A6074">
            <w:pPr>
              <w:rPr>
                <w:sz w:val="24"/>
                <w:szCs w:val="24"/>
              </w:rPr>
            </w:pPr>
            <w:r w:rsidRPr="004433FC">
              <w:rPr>
                <w:sz w:val="24"/>
                <w:szCs w:val="24"/>
              </w:rPr>
              <w:t>Kredinin amacı</w:t>
            </w:r>
          </w:p>
        </w:tc>
        <w:tc>
          <w:tcPr>
            <w:tcW w:w="10917" w:type="dxa"/>
          </w:tcPr>
          <w:p w:rsidR="0053468E" w:rsidRPr="004433FC" w:rsidRDefault="0053468E" w:rsidP="009A376F">
            <w:pPr>
              <w:rPr>
                <w:sz w:val="24"/>
                <w:szCs w:val="24"/>
              </w:rPr>
            </w:pPr>
            <w:r w:rsidRPr="004433FC">
              <w:rPr>
                <w:sz w:val="24"/>
                <w:szCs w:val="24"/>
              </w:rPr>
              <w:t>Birinci yön çerçevesinde: Yeni yatırım projelerinin uygulanması için verilen yeni kredilerin yanı sıra ekonominin öncelikli sektörlerinde üretimi modernize ve genişletmeyi amaçlayan projeler için sübvansiyonlar sağlanmıştır. İşletme sermayesi ikmali için verilen kredilerde sübvansiyonlar mümkündür, ancak sabit varlıkların alımı ve / veya modernizasyonu ve / veya üretiminin genişletilmesi için verilen kredi miktarının% 30'undan fazla olamaz.</w:t>
            </w:r>
          </w:p>
          <w:p w:rsidR="0053468E" w:rsidRPr="004433FC" w:rsidRDefault="0053468E" w:rsidP="0053468E">
            <w:pPr>
              <w:rPr>
                <w:sz w:val="24"/>
                <w:szCs w:val="24"/>
              </w:rPr>
            </w:pPr>
            <w:r w:rsidRPr="004433FC">
              <w:rPr>
                <w:sz w:val="24"/>
                <w:szCs w:val="24"/>
              </w:rPr>
              <w:t>Üçüncü yön çerçevesinde: Sabit varlıkların alımı ve / veya modernizasyonu ve / veya üretim sermayesinin ve / veya işletme sermayesi ve / veya yeniden finansmanın yenilenmesi ve / veya toplamının en az% 10'unun döviz kazancına sahip olması için verilen krediler için sübvansiyon sağlanabilir.</w:t>
            </w:r>
          </w:p>
          <w:p w:rsidR="0053468E" w:rsidRPr="004433FC" w:rsidRDefault="004433FC" w:rsidP="004433FC">
            <w:pPr>
              <w:rPr>
                <w:sz w:val="24"/>
                <w:szCs w:val="24"/>
              </w:rPr>
            </w:pPr>
            <w:r w:rsidRPr="004433FC">
              <w:rPr>
                <w:sz w:val="24"/>
                <w:szCs w:val="24"/>
              </w:rPr>
              <w:t xml:space="preserve">Sübvansiyon, </w:t>
            </w:r>
            <w:r w:rsidR="0053468E" w:rsidRPr="004433FC">
              <w:rPr>
                <w:sz w:val="24"/>
                <w:szCs w:val="24"/>
              </w:rPr>
              <w:t>sabit varlıkların alımı ve / veya modernizasyonu ve / veya üretimin genişletilmesi için</w:t>
            </w:r>
            <w:r w:rsidRPr="004433FC">
              <w:rPr>
                <w:sz w:val="24"/>
                <w:szCs w:val="24"/>
              </w:rPr>
              <w:t xml:space="preserve"> </w:t>
            </w:r>
            <w:r w:rsidR="0053468E" w:rsidRPr="004433FC">
              <w:rPr>
                <w:sz w:val="24"/>
                <w:szCs w:val="24"/>
              </w:rPr>
              <w:t>ve / veya mevcut varlıkların ve / veya yeniden finansmanın yenilenmesi ve para biriminin</w:t>
            </w:r>
            <w:r w:rsidRPr="004433FC">
              <w:rPr>
                <w:sz w:val="24"/>
                <w:szCs w:val="24"/>
              </w:rPr>
              <w:t xml:space="preserve"> amacıyla verilen kredilerde</w:t>
            </w:r>
            <w:r w:rsidR="0053468E" w:rsidRPr="004433FC">
              <w:rPr>
                <w:sz w:val="24"/>
                <w:szCs w:val="24"/>
              </w:rPr>
              <w:t>, girişimci tarafından Program koordinatörüne başvuru formunun sunulmasından önceki altı ay boyunca toplam nakit gelirin en az% 10'u kadar miktarda geliri ol</w:t>
            </w:r>
            <w:r w:rsidR="00A40491" w:rsidRPr="004433FC">
              <w:rPr>
                <w:sz w:val="24"/>
                <w:szCs w:val="24"/>
              </w:rPr>
              <w:t xml:space="preserve">an </w:t>
            </w:r>
            <w:r w:rsidRPr="004433FC">
              <w:rPr>
                <w:sz w:val="24"/>
                <w:szCs w:val="24"/>
              </w:rPr>
              <w:t>sağlanabilir</w:t>
            </w:r>
            <w:r w:rsidR="0053468E" w:rsidRPr="004433FC">
              <w:rPr>
                <w:sz w:val="24"/>
                <w:szCs w:val="24"/>
              </w:rPr>
              <w:t>.</w:t>
            </w:r>
          </w:p>
        </w:tc>
      </w:tr>
      <w:tr w:rsidR="004433FC" w:rsidRPr="004433FC" w:rsidTr="00B77FC3">
        <w:tc>
          <w:tcPr>
            <w:tcW w:w="3227" w:type="dxa"/>
          </w:tcPr>
          <w:p w:rsidR="004433FC" w:rsidRPr="004433FC" w:rsidRDefault="004433FC" w:rsidP="008A6074">
            <w:pPr>
              <w:rPr>
                <w:sz w:val="24"/>
                <w:szCs w:val="24"/>
              </w:rPr>
            </w:pPr>
            <w:r w:rsidRPr="004433FC">
              <w:rPr>
                <w:sz w:val="24"/>
                <w:szCs w:val="24"/>
              </w:rPr>
              <w:t>Faiz oranı</w:t>
            </w:r>
          </w:p>
        </w:tc>
        <w:tc>
          <w:tcPr>
            <w:tcW w:w="10917" w:type="dxa"/>
          </w:tcPr>
          <w:p w:rsidR="004433FC" w:rsidRPr="004433FC" w:rsidRDefault="004B189D" w:rsidP="004B189D">
            <w:pPr>
              <w:rPr>
                <w:sz w:val="24"/>
                <w:szCs w:val="24"/>
              </w:rPr>
            </w:pPr>
            <w:r>
              <w:rPr>
                <w:sz w:val="24"/>
                <w:szCs w:val="24"/>
              </w:rPr>
              <w:t>S</w:t>
            </w:r>
            <w:r w:rsidRPr="004433FC">
              <w:rPr>
                <w:sz w:val="24"/>
                <w:szCs w:val="24"/>
              </w:rPr>
              <w:t>übvanse</w:t>
            </w:r>
            <w:r>
              <w:rPr>
                <w:sz w:val="24"/>
                <w:szCs w:val="24"/>
              </w:rPr>
              <w:t>,</w:t>
            </w:r>
            <w:r w:rsidRPr="004433FC">
              <w:rPr>
                <w:sz w:val="24"/>
                <w:szCs w:val="24"/>
              </w:rPr>
              <w:t xml:space="preserve"> </w:t>
            </w:r>
            <w:proofErr w:type="gramStart"/>
            <w:r>
              <w:rPr>
                <w:sz w:val="24"/>
                <w:szCs w:val="24"/>
              </w:rPr>
              <w:t>n</w:t>
            </w:r>
            <w:r w:rsidR="004433FC" w:rsidRPr="004433FC">
              <w:rPr>
                <w:sz w:val="24"/>
                <w:szCs w:val="24"/>
              </w:rPr>
              <w:t>ominal</w:t>
            </w:r>
            <w:proofErr w:type="gramEnd"/>
            <w:r w:rsidR="004433FC" w:rsidRPr="004433FC">
              <w:rPr>
                <w:sz w:val="24"/>
                <w:szCs w:val="24"/>
              </w:rPr>
              <w:t xml:space="preserve"> oranın, </w:t>
            </w:r>
            <w:proofErr w:type="spellStart"/>
            <w:r w:rsidR="004433FC" w:rsidRPr="004433FC">
              <w:rPr>
                <w:sz w:val="24"/>
                <w:szCs w:val="24"/>
              </w:rPr>
              <w:t>tenge'de</w:t>
            </w:r>
            <w:proofErr w:type="spellEnd"/>
            <w:r w:rsidR="004433FC" w:rsidRPr="004433FC">
              <w:rPr>
                <w:sz w:val="24"/>
                <w:szCs w:val="24"/>
              </w:rPr>
              <w:t>% 14'ten fazla olmayan krediler</w:t>
            </w:r>
            <w:r>
              <w:rPr>
                <w:sz w:val="24"/>
                <w:szCs w:val="24"/>
              </w:rPr>
              <w:t>in</w:t>
            </w:r>
            <w:r w:rsidR="004433FC" w:rsidRPr="004433FC">
              <w:rPr>
                <w:sz w:val="24"/>
                <w:szCs w:val="24"/>
              </w:rPr>
              <w:t>,</w:t>
            </w:r>
            <w:r>
              <w:rPr>
                <w:sz w:val="24"/>
                <w:szCs w:val="24"/>
              </w:rPr>
              <w:t xml:space="preserve"> </w:t>
            </w:r>
            <w:r w:rsidR="004433FC" w:rsidRPr="004433FC">
              <w:rPr>
                <w:sz w:val="24"/>
                <w:szCs w:val="24"/>
              </w:rPr>
              <w:t>% 7 (I yön),% 6 (III yön) Girişimci tarafından ödenir,</w:t>
            </w:r>
            <w:r>
              <w:rPr>
                <w:sz w:val="24"/>
                <w:szCs w:val="24"/>
              </w:rPr>
              <w:t xml:space="preserve"> </w:t>
            </w:r>
            <w:r w:rsidR="004433FC" w:rsidRPr="004433FC">
              <w:rPr>
                <w:sz w:val="24"/>
                <w:szCs w:val="24"/>
              </w:rPr>
              <w:t>fark devlet tarafından telafi edilir;</w:t>
            </w:r>
            <w:r>
              <w:rPr>
                <w:sz w:val="24"/>
                <w:szCs w:val="24"/>
              </w:rPr>
              <w:t xml:space="preserve"> </w:t>
            </w:r>
            <w:r w:rsidRPr="004B189D">
              <w:rPr>
                <w:sz w:val="24"/>
                <w:szCs w:val="24"/>
              </w:rPr>
              <w:t>yabancı para cinsinden olan ve nominal o</w:t>
            </w:r>
            <w:r>
              <w:rPr>
                <w:sz w:val="24"/>
                <w:szCs w:val="24"/>
              </w:rPr>
              <w:t xml:space="preserve">ranı </w:t>
            </w:r>
            <w:r w:rsidRPr="004B189D">
              <w:rPr>
                <w:sz w:val="24"/>
                <w:szCs w:val="24"/>
              </w:rPr>
              <w:t>% 12'den fazla olmayan kredilerin</w:t>
            </w:r>
            <w:r>
              <w:rPr>
                <w:sz w:val="24"/>
                <w:szCs w:val="24"/>
              </w:rPr>
              <w:t xml:space="preserve"> </w:t>
            </w:r>
            <w:r w:rsidRPr="004B189D">
              <w:rPr>
                <w:sz w:val="24"/>
                <w:szCs w:val="24"/>
              </w:rPr>
              <w:t>% 7'si (I yönü),% 5'i (III yönü) girişimci tarafından ödenir, bu fark devlet tarafından karşılanır</w:t>
            </w:r>
            <w:r>
              <w:rPr>
                <w:sz w:val="24"/>
                <w:szCs w:val="24"/>
              </w:rPr>
              <w:t>,</w:t>
            </w:r>
            <w:r w:rsidRPr="004433FC">
              <w:rPr>
                <w:sz w:val="24"/>
                <w:szCs w:val="24"/>
              </w:rPr>
              <w:t xml:space="preserve"> edilmektedir</w:t>
            </w:r>
            <w:r w:rsidRPr="004B189D">
              <w:rPr>
                <w:sz w:val="24"/>
                <w:szCs w:val="24"/>
              </w:rPr>
              <w:t>.</w:t>
            </w:r>
          </w:p>
        </w:tc>
      </w:tr>
      <w:tr w:rsidR="00B77FC3" w:rsidRPr="004433FC" w:rsidTr="00B77FC3">
        <w:tc>
          <w:tcPr>
            <w:tcW w:w="3227" w:type="dxa"/>
          </w:tcPr>
          <w:p w:rsidR="00B77FC3" w:rsidRPr="006F4185" w:rsidRDefault="00B77FC3" w:rsidP="0007388A">
            <w:r w:rsidRPr="006F4185">
              <w:t>Sübvansiyon dönemi</w:t>
            </w:r>
          </w:p>
        </w:tc>
        <w:tc>
          <w:tcPr>
            <w:tcW w:w="10917" w:type="dxa"/>
          </w:tcPr>
          <w:p w:rsidR="00B77FC3" w:rsidRDefault="00B77FC3" w:rsidP="0007388A">
            <w:r w:rsidRPr="006F4185">
              <w:t>10 (on) yıla kadar uzatma olasılığı ile 3 (üç) yıla kadar.</w:t>
            </w:r>
          </w:p>
        </w:tc>
      </w:tr>
      <w:tr w:rsidR="00B77FC3" w:rsidRPr="004433FC" w:rsidTr="00B77FC3">
        <w:tc>
          <w:tcPr>
            <w:tcW w:w="3227" w:type="dxa"/>
          </w:tcPr>
          <w:p w:rsidR="00B77FC3" w:rsidRPr="005F3CC0" w:rsidRDefault="00B77FC3" w:rsidP="00984059">
            <w:r w:rsidRPr="005F3CC0">
              <w:t>Nihai karar</w:t>
            </w:r>
            <w:r>
              <w:t>ı verilmesi</w:t>
            </w:r>
          </w:p>
        </w:tc>
        <w:tc>
          <w:tcPr>
            <w:tcW w:w="10917" w:type="dxa"/>
          </w:tcPr>
          <w:p w:rsidR="00B77FC3" w:rsidRDefault="00B77FC3" w:rsidP="00984059">
            <w:r w:rsidRPr="005F3CC0">
              <w:t>Sübvansiyon kararı BİK tarafından verilir.</w:t>
            </w:r>
          </w:p>
        </w:tc>
      </w:tr>
      <w:tr w:rsidR="00B77FC3" w:rsidRPr="004433FC" w:rsidTr="00B77FC3">
        <w:tc>
          <w:tcPr>
            <w:tcW w:w="3227" w:type="dxa"/>
          </w:tcPr>
          <w:p w:rsidR="00B77FC3" w:rsidRPr="005F3CC0" w:rsidRDefault="00B77FC3" w:rsidP="00984059">
            <w:r w:rsidRPr="00B77FC3">
              <w:t>Kısıtlayıcı koşullar ve özellikler</w:t>
            </w:r>
          </w:p>
        </w:tc>
        <w:tc>
          <w:tcPr>
            <w:tcW w:w="10917" w:type="dxa"/>
          </w:tcPr>
          <w:p w:rsidR="00B77FC3" w:rsidRDefault="00B77FC3" w:rsidP="00B77FC3">
            <w:r w:rsidRPr="00B77FC3">
              <w:t xml:space="preserve">750 milyon ila </w:t>
            </w:r>
            <w:proofErr w:type="gramStart"/>
            <w:r w:rsidRPr="00B77FC3">
              <w:t>4.5</w:t>
            </w:r>
            <w:proofErr w:type="gramEnd"/>
            <w:r w:rsidRPr="00B77FC3">
              <w:t xml:space="preserve"> milyar </w:t>
            </w:r>
            <w:proofErr w:type="spellStart"/>
            <w:r w:rsidRPr="00B77FC3">
              <w:t>tenge</w:t>
            </w:r>
            <w:proofErr w:type="spellEnd"/>
            <w:r w:rsidRPr="00B77FC3">
              <w:t xml:space="preserve"> arasında değişen kredilerin faiz oranlarına ilişkin sübvansiyonlar, mevcut işlerle ilgili olarak en az% 10 yeni iş yaratılmasına tabidir ve nüfus istihdam merkezlerinde kayıtlı gençler için yeni oluşturulan işlerin% 50'sinin yaratılması önerilir.</w:t>
            </w:r>
            <w:r>
              <w:t xml:space="preserve"> </w:t>
            </w:r>
            <w:r w:rsidRPr="00B77FC3">
              <w:t xml:space="preserve">Kredisi 1,5 milyar </w:t>
            </w:r>
            <w:proofErr w:type="spellStart"/>
            <w:r w:rsidRPr="00B77FC3">
              <w:t>tenge'yi</w:t>
            </w:r>
            <w:proofErr w:type="spellEnd"/>
            <w:r w:rsidRPr="00B77FC3">
              <w:t xml:space="preserve"> aşan projeler için sanayileşme haritasına </w:t>
            </w:r>
            <w:proofErr w:type="gramStart"/>
            <w:r w:rsidRPr="00B77FC3">
              <w:t>dahil</w:t>
            </w:r>
            <w:proofErr w:type="gramEnd"/>
            <w:r w:rsidRPr="00B77FC3">
              <w:t xml:space="preserve"> olan projeler faiz oranı sübvansiyonuna tabidir.</w:t>
            </w:r>
            <w:r>
              <w:t xml:space="preserve"> </w:t>
            </w:r>
            <w:r w:rsidRPr="00B77FC3">
              <w:t>Projenin uygulanmasına, Programın birinci yönü çerçevesinde, kendi fonlarıyla - toplam projenin toplam maliyetinin% 10'undan veya taşınır / taşınmaz mallardan -% 20'sinden az olmamak üzere katılım.</w:t>
            </w:r>
            <w:r>
              <w:t xml:space="preserve"> Krediler hibelere tabi değildir:</w:t>
            </w:r>
          </w:p>
          <w:p w:rsidR="00B77FC3" w:rsidRDefault="00B77FC3" w:rsidP="00B77FC3">
            <w:r>
              <w:t>1) Alacaklının, Kalkınma Bankası hariç, devlet kalkınma kuruluşları olduğu;</w:t>
            </w:r>
          </w:p>
          <w:p w:rsidR="00943157" w:rsidRDefault="00943157" w:rsidP="00B77FC3">
            <w:r w:rsidRPr="00943157">
              <w:t>2) istikrar ve kriz önleme programları dışında, diğer devlet programları kapsamında sübvansiyon ve kredi şeklinde devlet desteği alan (alan) girişimciler;</w:t>
            </w:r>
          </w:p>
          <w:p w:rsidR="00B77FC3" w:rsidRPr="005F3CC0" w:rsidRDefault="00B77FC3" w:rsidP="00943157">
            <w:r>
              <w:t xml:space="preserve">3) </w:t>
            </w:r>
            <w:r w:rsidR="00943157">
              <w:t>açık itibar</w:t>
            </w:r>
            <w:r>
              <w:t xml:space="preserve"> şeklinde.</w:t>
            </w:r>
          </w:p>
        </w:tc>
      </w:tr>
    </w:tbl>
    <w:p w:rsidR="00943157" w:rsidRDefault="00943157" w:rsidP="00943157">
      <w:pPr>
        <w:spacing w:before="240"/>
        <w:rPr>
          <w:sz w:val="56"/>
          <w:szCs w:val="56"/>
        </w:rPr>
      </w:pPr>
      <w:r w:rsidRPr="0020404F">
        <w:rPr>
          <w:sz w:val="56"/>
          <w:szCs w:val="56"/>
          <w:lang w:val="ru-RU"/>
        </w:rPr>
        <w:lastRenderedPageBreak/>
        <w:t>7.</w:t>
      </w:r>
      <w:r>
        <w:rPr>
          <w:sz w:val="56"/>
          <w:szCs w:val="56"/>
          <w:lang w:val="ru-RU"/>
        </w:rPr>
        <w:t xml:space="preserve"> </w:t>
      </w:r>
      <w:r w:rsidRPr="0020404F">
        <w:rPr>
          <w:sz w:val="56"/>
          <w:szCs w:val="56"/>
          <w:lang w:val="ru-RU"/>
        </w:rPr>
        <w:t>Kazakistan'da iş yapm</w:t>
      </w:r>
      <w:r w:rsidRPr="0020404F">
        <w:rPr>
          <w:sz w:val="56"/>
          <w:szCs w:val="56"/>
        </w:rPr>
        <w:t>ası</w:t>
      </w:r>
    </w:p>
    <w:p w:rsidR="003E4829" w:rsidRDefault="00943157" w:rsidP="003E4829">
      <w:pPr>
        <w:spacing w:before="240"/>
        <w:rPr>
          <w:sz w:val="28"/>
          <w:szCs w:val="28"/>
        </w:rPr>
      </w:pPr>
      <w:r w:rsidRPr="00943157">
        <w:rPr>
          <w:sz w:val="28"/>
          <w:szCs w:val="28"/>
        </w:rPr>
        <w:t>İŞLEM ENDÜSTRİSİ ALANINDA ÇALIŞAN ÖZEL GİRİŞİM KONULARININ DESTEK PROGRAMI (“DAMU-UNDIRIS”)</w:t>
      </w:r>
    </w:p>
    <w:tbl>
      <w:tblPr>
        <w:tblStyle w:val="TabloKlavuzu"/>
        <w:tblW w:w="0" w:type="auto"/>
        <w:tblLook w:val="04A0"/>
      </w:tblPr>
      <w:tblGrid>
        <w:gridCol w:w="3227"/>
        <w:gridCol w:w="10917"/>
      </w:tblGrid>
      <w:tr w:rsidR="00943157" w:rsidRPr="004433FC" w:rsidTr="008E637F">
        <w:tc>
          <w:tcPr>
            <w:tcW w:w="3227" w:type="dxa"/>
          </w:tcPr>
          <w:p w:rsidR="00943157" w:rsidRPr="004433FC" w:rsidRDefault="00943157" w:rsidP="008E637F">
            <w:pPr>
              <w:rPr>
                <w:sz w:val="24"/>
                <w:szCs w:val="24"/>
              </w:rPr>
            </w:pPr>
            <w:r w:rsidRPr="004433FC">
              <w:rPr>
                <w:sz w:val="24"/>
                <w:szCs w:val="24"/>
              </w:rPr>
              <w:t>KOŞULLAR</w:t>
            </w:r>
          </w:p>
        </w:tc>
        <w:tc>
          <w:tcPr>
            <w:tcW w:w="10917" w:type="dxa"/>
          </w:tcPr>
          <w:p w:rsidR="00943157" w:rsidRPr="004433FC" w:rsidRDefault="00943157" w:rsidP="008E637F">
            <w:pPr>
              <w:rPr>
                <w:sz w:val="24"/>
                <w:szCs w:val="24"/>
              </w:rPr>
            </w:pPr>
            <w:r w:rsidRPr="004433FC">
              <w:rPr>
                <w:sz w:val="24"/>
                <w:szCs w:val="24"/>
              </w:rPr>
              <w:t>TANIM</w:t>
            </w:r>
          </w:p>
        </w:tc>
      </w:tr>
      <w:tr w:rsidR="00943157" w:rsidRPr="004433FC" w:rsidTr="008E637F">
        <w:tc>
          <w:tcPr>
            <w:tcW w:w="3227" w:type="dxa"/>
          </w:tcPr>
          <w:p w:rsidR="00943157" w:rsidRPr="004433FC" w:rsidRDefault="00943157" w:rsidP="008E637F">
            <w:pPr>
              <w:rPr>
                <w:sz w:val="24"/>
                <w:szCs w:val="24"/>
              </w:rPr>
            </w:pPr>
            <w:r w:rsidRPr="004433FC">
              <w:rPr>
                <w:sz w:val="24"/>
                <w:szCs w:val="24"/>
              </w:rPr>
              <w:t>Hedef kitle</w:t>
            </w:r>
          </w:p>
        </w:tc>
        <w:tc>
          <w:tcPr>
            <w:tcW w:w="10917" w:type="dxa"/>
          </w:tcPr>
          <w:p w:rsidR="00943157" w:rsidRPr="004433FC" w:rsidRDefault="00FA70FF" w:rsidP="00554C49">
            <w:pPr>
              <w:rPr>
                <w:sz w:val="24"/>
                <w:szCs w:val="24"/>
              </w:rPr>
            </w:pPr>
            <w:r w:rsidRPr="00592BC5">
              <w:rPr>
                <w:sz w:val="24"/>
                <w:szCs w:val="24"/>
              </w:rPr>
              <w:t>Anonim</w:t>
            </w:r>
            <w:r w:rsidR="00554C49" w:rsidRPr="00592BC5">
              <w:rPr>
                <w:sz w:val="24"/>
                <w:szCs w:val="24"/>
              </w:rPr>
              <w:t xml:space="preserve"> şirket </w:t>
            </w:r>
            <w:proofErr w:type="spellStart"/>
            <w:r w:rsidR="00554C49" w:rsidRPr="00592BC5">
              <w:rPr>
                <w:sz w:val="24"/>
                <w:szCs w:val="24"/>
              </w:rPr>
              <w:t>Samruk</w:t>
            </w:r>
            <w:proofErr w:type="spellEnd"/>
            <w:r w:rsidR="00554C49" w:rsidRPr="00592BC5">
              <w:rPr>
                <w:sz w:val="24"/>
                <w:szCs w:val="24"/>
              </w:rPr>
              <w:t>-Kaz</w:t>
            </w:r>
            <w:r w:rsidR="00554C49">
              <w:rPr>
                <w:sz w:val="24"/>
                <w:szCs w:val="24"/>
              </w:rPr>
              <w:t>ı</w:t>
            </w:r>
            <w:r w:rsidR="00554C49" w:rsidRPr="00592BC5">
              <w:rPr>
                <w:sz w:val="24"/>
                <w:szCs w:val="24"/>
              </w:rPr>
              <w:t xml:space="preserve">na, anonim şirket Stresli Varlıklar Fonu, </w:t>
            </w:r>
            <w:proofErr w:type="spellStart"/>
            <w:r w:rsidR="00554C49" w:rsidRPr="00592BC5">
              <w:rPr>
                <w:sz w:val="24"/>
                <w:szCs w:val="24"/>
              </w:rPr>
              <w:t>Damu</w:t>
            </w:r>
            <w:proofErr w:type="spellEnd"/>
            <w:r w:rsidR="00554C49" w:rsidRPr="00592BC5">
              <w:rPr>
                <w:sz w:val="24"/>
                <w:szCs w:val="24"/>
              </w:rPr>
              <w:t xml:space="preserve"> Girişimcilik Gelişim Fonu ve ikinci kademe bankalar arasında </w:t>
            </w:r>
            <w:r w:rsidR="00554C49">
              <w:rPr>
                <w:sz w:val="24"/>
                <w:szCs w:val="24"/>
              </w:rPr>
              <w:t>imzalanmış</w:t>
            </w:r>
            <w:r w:rsidR="00554C49" w:rsidRPr="00592BC5">
              <w:rPr>
                <w:sz w:val="24"/>
                <w:szCs w:val="24"/>
              </w:rPr>
              <w:t xml:space="preserve"> Genel Anlaşmanın Ek 1'ine göre,</w:t>
            </w:r>
            <w:r w:rsidR="00554C49">
              <w:rPr>
                <w:sz w:val="24"/>
                <w:szCs w:val="24"/>
              </w:rPr>
              <w:t xml:space="preserve"> </w:t>
            </w:r>
            <w:r w:rsidR="00592BC5" w:rsidRPr="00592BC5">
              <w:rPr>
                <w:sz w:val="24"/>
                <w:szCs w:val="24"/>
              </w:rPr>
              <w:t xml:space="preserve">, Kazakistan Cumhuriyeti "Özel Girişimcilik Kanunu" tarafından belirlenen ve imalat sanayinde kullanılan </w:t>
            </w:r>
            <w:r w:rsidR="00554C49">
              <w:rPr>
                <w:sz w:val="24"/>
                <w:szCs w:val="24"/>
              </w:rPr>
              <w:t xml:space="preserve">kıstaslarına </w:t>
            </w:r>
            <w:r w:rsidR="00592BC5" w:rsidRPr="00592BC5">
              <w:rPr>
                <w:sz w:val="24"/>
                <w:szCs w:val="24"/>
              </w:rPr>
              <w:t>göre belirlenen,</w:t>
            </w:r>
            <w:r w:rsidR="00554C49">
              <w:rPr>
                <w:sz w:val="24"/>
                <w:szCs w:val="24"/>
              </w:rPr>
              <w:t xml:space="preserve"> ö</w:t>
            </w:r>
            <w:r w:rsidR="00554C49" w:rsidRPr="00592BC5">
              <w:rPr>
                <w:sz w:val="24"/>
                <w:szCs w:val="24"/>
              </w:rPr>
              <w:t xml:space="preserve">zel </w:t>
            </w:r>
            <w:r w:rsidR="00554C49">
              <w:rPr>
                <w:sz w:val="24"/>
                <w:szCs w:val="24"/>
              </w:rPr>
              <w:t>g</w:t>
            </w:r>
            <w:r w:rsidR="00554C49" w:rsidRPr="00592BC5">
              <w:rPr>
                <w:sz w:val="24"/>
                <w:szCs w:val="24"/>
              </w:rPr>
              <w:t xml:space="preserve">irişimcilik </w:t>
            </w:r>
            <w:r w:rsidR="00554C49">
              <w:rPr>
                <w:sz w:val="24"/>
                <w:szCs w:val="24"/>
              </w:rPr>
              <w:t>şahısları</w:t>
            </w:r>
            <w:r w:rsidR="00592BC5" w:rsidRPr="00592BC5">
              <w:rPr>
                <w:sz w:val="24"/>
                <w:szCs w:val="24"/>
              </w:rPr>
              <w:t>.</w:t>
            </w:r>
          </w:p>
        </w:tc>
      </w:tr>
      <w:tr w:rsidR="00554C49" w:rsidRPr="004433FC" w:rsidTr="008E637F">
        <w:tc>
          <w:tcPr>
            <w:tcW w:w="3227" w:type="dxa"/>
          </w:tcPr>
          <w:p w:rsidR="00554C49" w:rsidRPr="004433FC" w:rsidRDefault="00554C49" w:rsidP="008E637F">
            <w:pPr>
              <w:rPr>
                <w:sz w:val="24"/>
                <w:szCs w:val="24"/>
              </w:rPr>
            </w:pPr>
            <w:r w:rsidRPr="00554C49">
              <w:rPr>
                <w:sz w:val="24"/>
                <w:szCs w:val="24"/>
              </w:rPr>
              <w:t>Borçlu başına borç miktarı, para birimi</w:t>
            </w:r>
          </w:p>
        </w:tc>
        <w:tc>
          <w:tcPr>
            <w:tcW w:w="10917" w:type="dxa"/>
          </w:tcPr>
          <w:p w:rsidR="00554C49" w:rsidRPr="00592BC5" w:rsidRDefault="00554C49" w:rsidP="00554C49">
            <w:pPr>
              <w:rPr>
                <w:sz w:val="24"/>
                <w:szCs w:val="24"/>
              </w:rPr>
            </w:pPr>
            <w:r w:rsidRPr="00554C49">
              <w:rPr>
                <w:sz w:val="24"/>
                <w:szCs w:val="24"/>
              </w:rPr>
              <w:t xml:space="preserve">750.000.000 (yedi yüz elli milyon) </w:t>
            </w:r>
            <w:proofErr w:type="spellStart"/>
            <w:r w:rsidRPr="00554C49">
              <w:rPr>
                <w:sz w:val="24"/>
                <w:szCs w:val="24"/>
              </w:rPr>
              <w:t>tenge</w:t>
            </w:r>
            <w:proofErr w:type="spellEnd"/>
            <w:r w:rsidRPr="00554C49">
              <w:rPr>
                <w:sz w:val="24"/>
                <w:szCs w:val="24"/>
              </w:rPr>
              <w:t xml:space="preserve"> miktarını geçmemelidir</w:t>
            </w:r>
          </w:p>
        </w:tc>
      </w:tr>
      <w:tr w:rsidR="00554C49" w:rsidRPr="004433FC" w:rsidTr="008E637F">
        <w:tc>
          <w:tcPr>
            <w:tcW w:w="3227" w:type="dxa"/>
          </w:tcPr>
          <w:p w:rsidR="00554C49" w:rsidRPr="00554C49" w:rsidRDefault="00554C49" w:rsidP="008E637F">
            <w:pPr>
              <w:rPr>
                <w:sz w:val="24"/>
                <w:szCs w:val="24"/>
              </w:rPr>
            </w:pPr>
            <w:r w:rsidRPr="00554C49">
              <w:rPr>
                <w:sz w:val="24"/>
                <w:szCs w:val="24"/>
              </w:rPr>
              <w:t>Kredinin amacı</w:t>
            </w:r>
          </w:p>
        </w:tc>
        <w:tc>
          <w:tcPr>
            <w:tcW w:w="10917" w:type="dxa"/>
          </w:tcPr>
          <w:p w:rsidR="00554C49" w:rsidRPr="00FA70FF" w:rsidRDefault="00FF0819" w:rsidP="00FA70FF">
            <w:pPr>
              <w:pStyle w:val="ListeParagraf"/>
              <w:numPr>
                <w:ilvl w:val="0"/>
                <w:numId w:val="20"/>
              </w:numPr>
              <w:rPr>
                <w:sz w:val="24"/>
                <w:szCs w:val="24"/>
              </w:rPr>
            </w:pPr>
            <w:r w:rsidRPr="00FA70FF">
              <w:rPr>
                <w:sz w:val="24"/>
                <w:szCs w:val="24"/>
              </w:rPr>
              <w:t>Yeni s</w:t>
            </w:r>
            <w:r w:rsidR="00554C49" w:rsidRPr="00FA70FF">
              <w:rPr>
                <w:sz w:val="24"/>
                <w:szCs w:val="24"/>
              </w:rPr>
              <w:t>abit varlıkların satın al</w:t>
            </w:r>
            <w:r w:rsidRPr="00FA70FF">
              <w:rPr>
                <w:sz w:val="24"/>
                <w:szCs w:val="24"/>
              </w:rPr>
              <w:t>ın</w:t>
            </w:r>
            <w:r w:rsidR="00554C49" w:rsidRPr="00FA70FF">
              <w:rPr>
                <w:sz w:val="24"/>
                <w:szCs w:val="24"/>
              </w:rPr>
              <w:t>mas</w:t>
            </w:r>
            <w:r w:rsidRPr="00FA70FF">
              <w:rPr>
                <w:sz w:val="24"/>
                <w:szCs w:val="24"/>
              </w:rPr>
              <w:t>ı</w:t>
            </w:r>
            <w:r w:rsidR="00554C49" w:rsidRPr="00FA70FF">
              <w:rPr>
                <w:sz w:val="24"/>
                <w:szCs w:val="24"/>
              </w:rPr>
              <w:t xml:space="preserve"> ve </w:t>
            </w:r>
            <w:r w:rsidRPr="00FA70FF">
              <w:rPr>
                <w:sz w:val="24"/>
                <w:szCs w:val="24"/>
              </w:rPr>
              <w:t>iyileştirilmesi;</w:t>
            </w:r>
          </w:p>
          <w:p w:rsidR="00554C49" w:rsidRPr="00FA70FF" w:rsidRDefault="00554C49" w:rsidP="00FA70FF">
            <w:pPr>
              <w:pStyle w:val="ListeParagraf"/>
              <w:numPr>
                <w:ilvl w:val="0"/>
                <w:numId w:val="20"/>
              </w:numPr>
              <w:rPr>
                <w:sz w:val="24"/>
                <w:szCs w:val="24"/>
              </w:rPr>
            </w:pPr>
            <w:proofErr w:type="gramStart"/>
            <w:r w:rsidRPr="00FA70FF">
              <w:rPr>
                <w:sz w:val="24"/>
                <w:szCs w:val="24"/>
              </w:rPr>
              <w:t>işletme</w:t>
            </w:r>
            <w:proofErr w:type="gramEnd"/>
            <w:r w:rsidRPr="00FA70FF">
              <w:rPr>
                <w:sz w:val="24"/>
                <w:szCs w:val="24"/>
              </w:rPr>
              <w:t xml:space="preserve"> sermayesi ikmali</w:t>
            </w:r>
            <w:r w:rsidR="00FF0819" w:rsidRPr="00FA70FF">
              <w:rPr>
                <w:sz w:val="24"/>
                <w:szCs w:val="24"/>
              </w:rPr>
              <w:t>;</w:t>
            </w:r>
          </w:p>
          <w:p w:rsidR="00554C49" w:rsidRPr="00FA70FF" w:rsidRDefault="00554C49" w:rsidP="00FA70FF">
            <w:pPr>
              <w:pStyle w:val="ListeParagraf"/>
              <w:numPr>
                <w:ilvl w:val="0"/>
                <w:numId w:val="20"/>
              </w:numPr>
              <w:rPr>
                <w:sz w:val="24"/>
                <w:szCs w:val="24"/>
              </w:rPr>
            </w:pPr>
            <w:r w:rsidRPr="00FA70FF">
              <w:rPr>
                <w:sz w:val="24"/>
                <w:szCs w:val="24"/>
              </w:rPr>
              <w:t>Daha önce SCHP tarafından Banka, STB ve diğer kredi kuruluşlarında alınan kredilerin yeniden finanse edilmesi.</w:t>
            </w:r>
          </w:p>
        </w:tc>
      </w:tr>
      <w:tr w:rsidR="00FF0819" w:rsidRPr="004433FC" w:rsidTr="008E637F">
        <w:tc>
          <w:tcPr>
            <w:tcW w:w="3227" w:type="dxa"/>
          </w:tcPr>
          <w:p w:rsidR="00FF0819" w:rsidRPr="00554C49" w:rsidRDefault="00FF0819" w:rsidP="008E637F">
            <w:pPr>
              <w:rPr>
                <w:sz w:val="24"/>
                <w:szCs w:val="24"/>
              </w:rPr>
            </w:pPr>
            <w:r w:rsidRPr="00FF0819">
              <w:rPr>
                <w:sz w:val="24"/>
                <w:szCs w:val="24"/>
              </w:rPr>
              <w:t>Faiz oranı</w:t>
            </w:r>
          </w:p>
        </w:tc>
        <w:tc>
          <w:tcPr>
            <w:tcW w:w="10917" w:type="dxa"/>
          </w:tcPr>
          <w:p w:rsidR="00FF0819" w:rsidRDefault="00FF0819" w:rsidP="00554C49">
            <w:pPr>
              <w:rPr>
                <w:sz w:val="24"/>
                <w:szCs w:val="24"/>
              </w:rPr>
            </w:pPr>
            <w:proofErr w:type="gramStart"/>
            <w:r w:rsidRPr="00FF0819">
              <w:rPr>
                <w:sz w:val="24"/>
                <w:szCs w:val="24"/>
              </w:rPr>
              <w:t>yılda</w:t>
            </w:r>
            <w:proofErr w:type="gramEnd"/>
            <w:r w:rsidRPr="00FF0819">
              <w:rPr>
                <w:sz w:val="24"/>
                <w:szCs w:val="24"/>
              </w:rPr>
              <w:t>% 8'den fazla (yüzde sekiz)</w:t>
            </w:r>
          </w:p>
        </w:tc>
      </w:tr>
      <w:tr w:rsidR="00FF0819" w:rsidRPr="004433FC" w:rsidTr="008E637F">
        <w:tc>
          <w:tcPr>
            <w:tcW w:w="3227" w:type="dxa"/>
          </w:tcPr>
          <w:p w:rsidR="00FF0819" w:rsidRPr="007D6BC3" w:rsidRDefault="00FF0819" w:rsidP="00DB7308">
            <w:r w:rsidRPr="007D6BC3">
              <w:t>Finansman süresi</w:t>
            </w:r>
          </w:p>
        </w:tc>
        <w:tc>
          <w:tcPr>
            <w:tcW w:w="10917" w:type="dxa"/>
          </w:tcPr>
          <w:p w:rsidR="00FF0819" w:rsidRDefault="00FF0819" w:rsidP="00DB7308">
            <w:proofErr w:type="gramStart"/>
            <w:r w:rsidRPr="007D6BC3">
              <w:t>en</w:t>
            </w:r>
            <w:proofErr w:type="gramEnd"/>
            <w:r w:rsidRPr="007D6BC3">
              <w:t xml:space="preserve"> fazla 84 ay</w:t>
            </w:r>
          </w:p>
        </w:tc>
      </w:tr>
      <w:tr w:rsidR="00FF0819" w:rsidRPr="004433FC" w:rsidTr="008E637F">
        <w:tc>
          <w:tcPr>
            <w:tcW w:w="3227" w:type="dxa"/>
          </w:tcPr>
          <w:p w:rsidR="00FF0819" w:rsidRPr="003D6ECE" w:rsidRDefault="00FF0819" w:rsidP="00336C5F">
            <w:r w:rsidRPr="003D6ECE">
              <w:t>Nihai karar</w:t>
            </w:r>
            <w:r>
              <w:t>ı verilmesi</w:t>
            </w:r>
          </w:p>
        </w:tc>
        <w:tc>
          <w:tcPr>
            <w:tcW w:w="10917" w:type="dxa"/>
          </w:tcPr>
          <w:p w:rsidR="00FF0819" w:rsidRDefault="00FF0819" w:rsidP="00FF0819">
            <w:r>
              <w:t>AO</w:t>
            </w:r>
            <w:r w:rsidRPr="003D6ECE">
              <w:t xml:space="preserve"> "</w:t>
            </w:r>
            <w:proofErr w:type="spellStart"/>
            <w:r w:rsidRPr="003D6ECE">
              <w:t>Damu</w:t>
            </w:r>
            <w:proofErr w:type="spellEnd"/>
            <w:r w:rsidRPr="003D6ECE">
              <w:t xml:space="preserve"> Girişimciliği Geliştirme Fonu" n </w:t>
            </w:r>
            <w:r>
              <w:t>kurulum tarafından</w:t>
            </w:r>
          </w:p>
        </w:tc>
      </w:tr>
      <w:tr w:rsidR="00FF0819" w:rsidRPr="004433FC" w:rsidTr="008E637F">
        <w:tc>
          <w:tcPr>
            <w:tcW w:w="3227" w:type="dxa"/>
          </w:tcPr>
          <w:p w:rsidR="00FF0819" w:rsidRPr="003D6ECE" w:rsidRDefault="00FF0819" w:rsidP="00336C5F">
            <w:r w:rsidRPr="00B77FC3">
              <w:t>Kısıtlayıcı koşullar ve özellikler</w:t>
            </w:r>
          </w:p>
        </w:tc>
        <w:tc>
          <w:tcPr>
            <w:tcW w:w="10917" w:type="dxa"/>
          </w:tcPr>
          <w:p w:rsidR="00FF0819" w:rsidRDefault="00FF0819" w:rsidP="00FF0819">
            <w:r>
              <w:t>Borçlu, finansman anlaşmasının bitim tarihinden itibaren 2 ay içinde paranın gelişimine başlamak zorundadır.</w:t>
            </w:r>
          </w:p>
          <w:p w:rsidR="00FF0819" w:rsidRDefault="00FF0819" w:rsidP="00FF0819">
            <w:r>
              <w:t>Yasaktır:</w:t>
            </w:r>
          </w:p>
          <w:p w:rsidR="00FF0819" w:rsidRDefault="00FF0819" w:rsidP="00FF0819">
            <w:r>
              <w:t>- boş finansmanın yanı sıra boş kredilerin yeniden finanse edilmesi;</w:t>
            </w:r>
          </w:p>
          <w:p w:rsidR="00FF0819" w:rsidRDefault="00FF0819" w:rsidP="00FF0819">
            <w:r>
              <w:t>- girişimcilik faaliyetlerinde bulunan ve zorunlu devlet kayıtlarına tabi olmayan kişilerin finansmanı ve yeniden finanse edilmesi;</w:t>
            </w:r>
          </w:p>
          <w:p w:rsidR="00FF0819" w:rsidRDefault="00FF0819" w:rsidP="00FF0819">
            <w:r>
              <w:t>-</w:t>
            </w:r>
            <w:proofErr w:type="spellStart"/>
            <w:r>
              <w:t>BFF'nin</w:t>
            </w:r>
            <w:proofErr w:type="spellEnd"/>
            <w:r>
              <w:t xml:space="preserve"> 10 kez olduğu, başvurunun Banka tarafından kabul edildiği tarihte, vergi borcu ve diğer zorunlu ödemelerin varlığı ile devlet bütçesine finansman sağlanması ve yeniden finanse edilmesi;</w:t>
            </w:r>
          </w:p>
          <w:p w:rsidR="00FF0819" w:rsidRDefault="00FF0819" w:rsidP="00FF0819">
            <w:r>
              <w:t>- tüzel kişilerin yetkili sermayesine katılım amacıyla finansman sağlamak ve yeniden finanse etmek;</w:t>
            </w:r>
          </w:p>
          <w:p w:rsidR="00FF0819" w:rsidRDefault="00FF0819" w:rsidP="00FF0819">
            <w:r>
              <w:t>- Program pahasına Borçlu adına denizaşırı bölgelerde kayıtlı kişilerin banka hesaplarına para yatırmanın yanı sıra para çekme işlemleri yapmak;</w:t>
            </w:r>
          </w:p>
          <w:p w:rsidR="00FF0819" w:rsidRDefault="00FF0819" w:rsidP="00FF0819">
            <w:r>
              <w:t>- aynı zamanda Programa katılan farklı bankalarda Programın pahasına PSC kredilerinin sağlanması.</w:t>
            </w:r>
          </w:p>
          <w:p w:rsidR="00FF0819" w:rsidRDefault="00FF0819" w:rsidP="00FF0819">
            <w:r>
              <w:t xml:space="preserve">- daha önce </w:t>
            </w:r>
            <w:proofErr w:type="spellStart"/>
            <w:r>
              <w:t>Samruk</w:t>
            </w:r>
            <w:proofErr w:type="spellEnd"/>
            <w:r>
              <w:t>-Kaz</w:t>
            </w:r>
            <w:r w:rsidR="00FB5444">
              <w:t>ı</w:t>
            </w:r>
            <w:r>
              <w:t xml:space="preserve">na </w:t>
            </w:r>
            <w:proofErr w:type="spellStart"/>
            <w:r>
              <w:t>NWF'nin</w:t>
            </w:r>
            <w:proofErr w:type="spellEnd"/>
            <w:r>
              <w:t xml:space="preserve"> (bağlı ortaklıkların katılımı olmadan) pahasına finanse edilen kredileri yeniden finanse etmek;</w:t>
            </w:r>
          </w:p>
          <w:p w:rsidR="00FF0819" w:rsidRDefault="00FF0819" w:rsidP="00FF0819">
            <w:r>
              <w:t>- listesi düzenleyici otorite tarafından kurulmuş olan, açık deniz bölgelerinde kayıtlı kişilere banka kredisi sağlanması.</w:t>
            </w:r>
          </w:p>
        </w:tc>
      </w:tr>
    </w:tbl>
    <w:p w:rsidR="008237B2" w:rsidRDefault="008237B2">
      <w:pPr>
        <w:rPr>
          <w:sz w:val="28"/>
          <w:szCs w:val="28"/>
        </w:rPr>
      </w:pPr>
      <w:r>
        <w:rPr>
          <w:sz w:val="28"/>
          <w:szCs w:val="28"/>
        </w:rPr>
        <w:br w:type="page"/>
      </w:r>
    </w:p>
    <w:p w:rsidR="008237B2" w:rsidRDefault="008237B2" w:rsidP="008237B2">
      <w:pPr>
        <w:spacing w:before="240"/>
        <w:rPr>
          <w:sz w:val="56"/>
          <w:szCs w:val="56"/>
        </w:rPr>
      </w:pPr>
      <w:r w:rsidRPr="0020404F">
        <w:rPr>
          <w:sz w:val="56"/>
          <w:szCs w:val="56"/>
          <w:lang w:val="ru-RU"/>
        </w:rPr>
        <w:lastRenderedPageBreak/>
        <w:t>7.</w:t>
      </w:r>
      <w:r>
        <w:rPr>
          <w:sz w:val="56"/>
          <w:szCs w:val="56"/>
          <w:lang w:val="ru-RU"/>
        </w:rPr>
        <w:t xml:space="preserve"> </w:t>
      </w:r>
      <w:r w:rsidRPr="0020404F">
        <w:rPr>
          <w:sz w:val="56"/>
          <w:szCs w:val="56"/>
          <w:lang w:val="ru-RU"/>
        </w:rPr>
        <w:t>Kazakistan'da iş yapm</w:t>
      </w:r>
      <w:r w:rsidRPr="0020404F">
        <w:rPr>
          <w:sz w:val="56"/>
          <w:szCs w:val="56"/>
        </w:rPr>
        <w:t>ası</w:t>
      </w:r>
    </w:p>
    <w:p w:rsidR="00943157" w:rsidRDefault="008237B2" w:rsidP="003E4829">
      <w:pPr>
        <w:spacing w:before="240"/>
        <w:rPr>
          <w:sz w:val="28"/>
          <w:szCs w:val="28"/>
        </w:rPr>
      </w:pPr>
      <w:r>
        <w:rPr>
          <w:sz w:val="28"/>
          <w:szCs w:val="28"/>
        </w:rPr>
        <w:t>İMALAT SANAYINDE</w:t>
      </w:r>
      <w:r w:rsidRPr="008237B2">
        <w:rPr>
          <w:sz w:val="28"/>
          <w:szCs w:val="28"/>
        </w:rPr>
        <w:t xml:space="preserve"> </w:t>
      </w:r>
      <w:r>
        <w:rPr>
          <w:sz w:val="28"/>
          <w:szCs w:val="28"/>
        </w:rPr>
        <w:t xml:space="preserve">İŞ YAPAN </w:t>
      </w:r>
      <w:r w:rsidRPr="008237B2">
        <w:rPr>
          <w:sz w:val="28"/>
          <w:szCs w:val="28"/>
        </w:rPr>
        <w:t xml:space="preserve">KÜÇÜK VE ORTA GİRİŞİMCİLİK </w:t>
      </w:r>
      <w:r>
        <w:rPr>
          <w:sz w:val="28"/>
          <w:szCs w:val="28"/>
        </w:rPr>
        <w:t>ŞAHIS</w:t>
      </w:r>
      <w:r w:rsidRPr="008237B2">
        <w:rPr>
          <w:sz w:val="28"/>
          <w:szCs w:val="28"/>
        </w:rPr>
        <w:t>L</w:t>
      </w:r>
      <w:r>
        <w:rPr>
          <w:sz w:val="28"/>
          <w:szCs w:val="28"/>
        </w:rPr>
        <w:t>A</w:t>
      </w:r>
      <w:r w:rsidRPr="008237B2">
        <w:rPr>
          <w:sz w:val="28"/>
          <w:szCs w:val="28"/>
        </w:rPr>
        <w:t>R</w:t>
      </w:r>
      <w:r>
        <w:rPr>
          <w:sz w:val="28"/>
          <w:szCs w:val="28"/>
        </w:rPr>
        <w:t>INA</w:t>
      </w:r>
      <w:r w:rsidRPr="008237B2">
        <w:rPr>
          <w:sz w:val="28"/>
          <w:szCs w:val="28"/>
        </w:rPr>
        <w:t xml:space="preserve"> DESTEK PROGRAMI</w:t>
      </w:r>
    </w:p>
    <w:tbl>
      <w:tblPr>
        <w:tblStyle w:val="TabloKlavuzu"/>
        <w:tblW w:w="0" w:type="auto"/>
        <w:tblLook w:val="04A0"/>
      </w:tblPr>
      <w:tblGrid>
        <w:gridCol w:w="3227"/>
        <w:gridCol w:w="10917"/>
      </w:tblGrid>
      <w:tr w:rsidR="008237B2" w:rsidRPr="004433FC" w:rsidTr="008E637F">
        <w:tc>
          <w:tcPr>
            <w:tcW w:w="3227" w:type="dxa"/>
          </w:tcPr>
          <w:p w:rsidR="008237B2" w:rsidRPr="004433FC" w:rsidRDefault="008237B2" w:rsidP="008E637F">
            <w:pPr>
              <w:rPr>
                <w:sz w:val="24"/>
                <w:szCs w:val="24"/>
              </w:rPr>
            </w:pPr>
            <w:r w:rsidRPr="004433FC">
              <w:rPr>
                <w:sz w:val="24"/>
                <w:szCs w:val="24"/>
              </w:rPr>
              <w:t>KOŞULLAR</w:t>
            </w:r>
          </w:p>
        </w:tc>
        <w:tc>
          <w:tcPr>
            <w:tcW w:w="10917" w:type="dxa"/>
          </w:tcPr>
          <w:p w:rsidR="008237B2" w:rsidRPr="004433FC" w:rsidRDefault="008237B2" w:rsidP="008E637F">
            <w:pPr>
              <w:rPr>
                <w:sz w:val="24"/>
                <w:szCs w:val="24"/>
              </w:rPr>
            </w:pPr>
            <w:r w:rsidRPr="004433FC">
              <w:rPr>
                <w:sz w:val="24"/>
                <w:szCs w:val="24"/>
              </w:rPr>
              <w:t>TANIM</w:t>
            </w:r>
          </w:p>
        </w:tc>
      </w:tr>
      <w:tr w:rsidR="008237B2" w:rsidRPr="004433FC" w:rsidTr="008E637F">
        <w:tc>
          <w:tcPr>
            <w:tcW w:w="3227" w:type="dxa"/>
          </w:tcPr>
          <w:p w:rsidR="008237B2" w:rsidRPr="004433FC" w:rsidRDefault="008237B2" w:rsidP="008E637F">
            <w:pPr>
              <w:rPr>
                <w:sz w:val="24"/>
                <w:szCs w:val="24"/>
              </w:rPr>
            </w:pPr>
            <w:r w:rsidRPr="004433FC">
              <w:rPr>
                <w:sz w:val="24"/>
                <w:szCs w:val="24"/>
              </w:rPr>
              <w:t>Hedef kitle</w:t>
            </w:r>
          </w:p>
        </w:tc>
        <w:tc>
          <w:tcPr>
            <w:tcW w:w="10917" w:type="dxa"/>
          </w:tcPr>
          <w:p w:rsidR="008237B2" w:rsidRPr="004433FC" w:rsidRDefault="008237B2" w:rsidP="001D2DB1">
            <w:pPr>
              <w:rPr>
                <w:sz w:val="24"/>
                <w:szCs w:val="24"/>
              </w:rPr>
            </w:pPr>
            <w:r w:rsidRPr="008237B2">
              <w:rPr>
                <w:sz w:val="24"/>
                <w:szCs w:val="24"/>
              </w:rPr>
              <w:t xml:space="preserve">Borçlu, Kazakistan Cumhuriyeti “Özel Girişimcilik Kanunu” tarafından belirlenen </w:t>
            </w:r>
            <w:r>
              <w:rPr>
                <w:sz w:val="24"/>
                <w:szCs w:val="24"/>
              </w:rPr>
              <w:t>kıstaslara</w:t>
            </w:r>
            <w:r w:rsidRPr="008237B2">
              <w:rPr>
                <w:sz w:val="24"/>
                <w:szCs w:val="24"/>
              </w:rPr>
              <w:t xml:space="preserve"> uygun olarak ve </w:t>
            </w:r>
            <w:proofErr w:type="spellStart"/>
            <w:r w:rsidRPr="008237B2">
              <w:rPr>
                <w:sz w:val="24"/>
                <w:szCs w:val="24"/>
              </w:rPr>
              <w:t>Halyk</w:t>
            </w:r>
            <w:proofErr w:type="spellEnd"/>
            <w:r w:rsidRPr="008237B2">
              <w:rPr>
                <w:sz w:val="24"/>
                <w:szCs w:val="24"/>
              </w:rPr>
              <w:t xml:space="preserve"> Bank of </w:t>
            </w:r>
            <w:proofErr w:type="spellStart"/>
            <w:r w:rsidRPr="008237B2">
              <w:rPr>
                <w:sz w:val="24"/>
                <w:szCs w:val="24"/>
              </w:rPr>
              <w:t>Kazakhstan</w:t>
            </w:r>
            <w:proofErr w:type="spellEnd"/>
            <w:r w:rsidRPr="008237B2">
              <w:rPr>
                <w:sz w:val="24"/>
                <w:szCs w:val="24"/>
              </w:rPr>
              <w:t xml:space="preserve"> </w:t>
            </w:r>
            <w:r w:rsidR="001D2DB1">
              <w:rPr>
                <w:sz w:val="24"/>
                <w:szCs w:val="24"/>
              </w:rPr>
              <w:t>AO</w:t>
            </w:r>
            <w:r w:rsidRPr="008237B2">
              <w:rPr>
                <w:sz w:val="24"/>
                <w:szCs w:val="24"/>
              </w:rPr>
              <w:t xml:space="preserve"> ve </w:t>
            </w:r>
            <w:proofErr w:type="spellStart"/>
            <w:r w:rsidRPr="008237B2">
              <w:rPr>
                <w:sz w:val="24"/>
                <w:szCs w:val="24"/>
              </w:rPr>
              <w:t>Damu</w:t>
            </w:r>
            <w:proofErr w:type="spellEnd"/>
            <w:r w:rsidRPr="008237B2">
              <w:rPr>
                <w:sz w:val="24"/>
                <w:szCs w:val="24"/>
              </w:rPr>
              <w:t xml:space="preserve"> Girişimcilik Geliştirme Fonu </w:t>
            </w:r>
            <w:proofErr w:type="gramStart"/>
            <w:r w:rsidR="001D2DB1">
              <w:rPr>
                <w:sz w:val="24"/>
                <w:szCs w:val="24"/>
              </w:rPr>
              <w:t>AO</w:t>
            </w:r>
            <w:r w:rsidRPr="008237B2">
              <w:rPr>
                <w:sz w:val="24"/>
                <w:szCs w:val="24"/>
              </w:rPr>
              <w:t xml:space="preserve">  arasında</w:t>
            </w:r>
            <w:proofErr w:type="gramEnd"/>
            <w:r w:rsidRPr="008237B2">
              <w:rPr>
                <w:sz w:val="24"/>
                <w:szCs w:val="24"/>
              </w:rPr>
              <w:t xml:space="preserve"> yapılan Kredi </w:t>
            </w:r>
            <w:r w:rsidR="001D2DB1">
              <w:rPr>
                <w:sz w:val="24"/>
                <w:szCs w:val="24"/>
              </w:rPr>
              <w:t>Sözleşmesinin</w:t>
            </w:r>
            <w:r w:rsidRPr="008237B2">
              <w:rPr>
                <w:sz w:val="24"/>
                <w:szCs w:val="24"/>
              </w:rPr>
              <w:t xml:space="preserve"> </w:t>
            </w:r>
            <w:r w:rsidR="001D2DB1" w:rsidRPr="008237B2">
              <w:rPr>
                <w:sz w:val="24"/>
                <w:szCs w:val="24"/>
              </w:rPr>
              <w:t xml:space="preserve">(bundan böyle </w:t>
            </w:r>
            <w:r w:rsidR="001D2DB1">
              <w:rPr>
                <w:sz w:val="24"/>
                <w:szCs w:val="24"/>
              </w:rPr>
              <w:t>KS</w:t>
            </w:r>
            <w:r w:rsidR="001D2DB1" w:rsidRPr="008237B2">
              <w:rPr>
                <w:sz w:val="24"/>
                <w:szCs w:val="24"/>
              </w:rPr>
              <w:t xml:space="preserve"> olarak anılacaktır)</w:t>
            </w:r>
            <w:r w:rsidR="001D2DB1">
              <w:rPr>
                <w:sz w:val="24"/>
                <w:szCs w:val="24"/>
              </w:rPr>
              <w:t xml:space="preserve"> </w:t>
            </w:r>
            <w:r w:rsidRPr="008237B2">
              <w:rPr>
                <w:sz w:val="24"/>
                <w:szCs w:val="24"/>
              </w:rPr>
              <w:t>Ek 1’ine uygun olarak</w:t>
            </w:r>
            <w:r>
              <w:rPr>
                <w:sz w:val="24"/>
                <w:szCs w:val="24"/>
              </w:rPr>
              <w:t>,</w:t>
            </w:r>
            <w:r w:rsidRPr="008237B2">
              <w:rPr>
                <w:sz w:val="24"/>
                <w:szCs w:val="24"/>
              </w:rPr>
              <w:t xml:space="preserve"> imalat sanayinde projesini uygulayan küçük ve / veya orta ölçekli bir işletmedir.</w:t>
            </w:r>
          </w:p>
        </w:tc>
      </w:tr>
      <w:tr w:rsidR="00BE3143" w:rsidRPr="004433FC" w:rsidTr="008E637F">
        <w:tc>
          <w:tcPr>
            <w:tcW w:w="3227" w:type="dxa"/>
          </w:tcPr>
          <w:p w:rsidR="00BE3143" w:rsidRPr="004433FC" w:rsidRDefault="00BE3143" w:rsidP="008E637F">
            <w:pPr>
              <w:rPr>
                <w:sz w:val="24"/>
                <w:szCs w:val="24"/>
              </w:rPr>
            </w:pPr>
            <w:r w:rsidRPr="00554C49">
              <w:rPr>
                <w:sz w:val="24"/>
                <w:szCs w:val="24"/>
              </w:rPr>
              <w:t>Borçlu başına borç miktarı, para birimi</w:t>
            </w:r>
          </w:p>
        </w:tc>
        <w:tc>
          <w:tcPr>
            <w:tcW w:w="10917" w:type="dxa"/>
          </w:tcPr>
          <w:p w:rsidR="00BE3143" w:rsidRPr="008237B2" w:rsidRDefault="00BE3143" w:rsidP="00BE3143">
            <w:pPr>
              <w:rPr>
                <w:sz w:val="24"/>
                <w:szCs w:val="24"/>
              </w:rPr>
            </w:pPr>
            <w:r w:rsidRPr="00BE3143">
              <w:rPr>
                <w:sz w:val="24"/>
                <w:szCs w:val="24"/>
              </w:rPr>
              <w:t xml:space="preserve">1.850.000.000 (bir milyar sekiz yüz elli milyon) </w:t>
            </w:r>
            <w:proofErr w:type="spellStart"/>
            <w:r w:rsidRPr="00BE3143">
              <w:rPr>
                <w:sz w:val="24"/>
                <w:szCs w:val="24"/>
              </w:rPr>
              <w:t>tenge'ye</w:t>
            </w:r>
            <w:proofErr w:type="spellEnd"/>
            <w:r w:rsidRPr="00BE3143">
              <w:rPr>
                <w:sz w:val="24"/>
                <w:szCs w:val="24"/>
              </w:rPr>
              <w:t xml:space="preserve"> kadar</w:t>
            </w:r>
          </w:p>
        </w:tc>
      </w:tr>
      <w:tr w:rsidR="00BE3143" w:rsidRPr="004433FC" w:rsidTr="008E637F">
        <w:tc>
          <w:tcPr>
            <w:tcW w:w="3227" w:type="dxa"/>
          </w:tcPr>
          <w:p w:rsidR="00BE3143" w:rsidRPr="00554C49" w:rsidRDefault="00BE3143" w:rsidP="008E637F">
            <w:pPr>
              <w:rPr>
                <w:sz w:val="24"/>
                <w:szCs w:val="24"/>
              </w:rPr>
            </w:pPr>
            <w:r w:rsidRPr="00554C49">
              <w:rPr>
                <w:sz w:val="24"/>
                <w:szCs w:val="24"/>
              </w:rPr>
              <w:t>Kredinin amacı</w:t>
            </w:r>
          </w:p>
        </w:tc>
        <w:tc>
          <w:tcPr>
            <w:tcW w:w="10917" w:type="dxa"/>
          </w:tcPr>
          <w:p w:rsidR="00BE3143" w:rsidRDefault="00BE3143" w:rsidP="00BE3143">
            <w:pPr>
              <w:rPr>
                <w:sz w:val="24"/>
                <w:szCs w:val="24"/>
              </w:rPr>
            </w:pPr>
            <w:r w:rsidRPr="00BE3143">
              <w:rPr>
                <w:sz w:val="24"/>
                <w:szCs w:val="24"/>
              </w:rPr>
              <w:t xml:space="preserve">- </w:t>
            </w:r>
            <w:r w:rsidR="001D2DB1">
              <w:rPr>
                <w:sz w:val="24"/>
                <w:szCs w:val="24"/>
              </w:rPr>
              <w:t>KS</w:t>
            </w:r>
            <w:r w:rsidRPr="00BE3143">
              <w:rPr>
                <w:sz w:val="24"/>
                <w:szCs w:val="24"/>
              </w:rPr>
              <w:t xml:space="preserve"> tarafından belirlenen koşullara ve düzeni uygulanarak, sabit varlı</w:t>
            </w:r>
            <w:r w:rsidR="00FA70FF">
              <w:rPr>
                <w:sz w:val="24"/>
                <w:szCs w:val="24"/>
              </w:rPr>
              <w:t xml:space="preserve">kların yeni iktisap edilmesi, </w:t>
            </w:r>
            <w:r w:rsidRPr="00BE3143">
              <w:rPr>
                <w:sz w:val="24"/>
                <w:szCs w:val="24"/>
              </w:rPr>
              <w:t xml:space="preserve">yaratılması ve </w:t>
            </w:r>
            <w:r w:rsidR="00FA70FF" w:rsidRPr="00FF0819">
              <w:rPr>
                <w:sz w:val="24"/>
                <w:szCs w:val="24"/>
              </w:rPr>
              <w:t>iyileştirilmesi</w:t>
            </w:r>
            <w:r w:rsidR="00FA70FF" w:rsidRPr="00BE3143">
              <w:rPr>
                <w:sz w:val="24"/>
                <w:szCs w:val="24"/>
              </w:rPr>
              <w:t xml:space="preserve"> </w:t>
            </w:r>
            <w:r w:rsidRPr="00BE3143">
              <w:rPr>
                <w:sz w:val="24"/>
                <w:szCs w:val="24"/>
              </w:rPr>
              <w:t>için;</w:t>
            </w:r>
          </w:p>
          <w:p w:rsidR="004A66F6" w:rsidRPr="008237B2" w:rsidRDefault="00BE3143" w:rsidP="001D2DB1">
            <w:pPr>
              <w:rPr>
                <w:sz w:val="24"/>
                <w:szCs w:val="24"/>
              </w:rPr>
            </w:pPr>
            <w:r w:rsidRPr="00BE3143">
              <w:rPr>
                <w:sz w:val="24"/>
                <w:szCs w:val="24"/>
              </w:rPr>
              <w:t xml:space="preserve">- </w:t>
            </w:r>
            <w:r w:rsidR="001D2DB1">
              <w:rPr>
                <w:sz w:val="24"/>
                <w:szCs w:val="24"/>
              </w:rPr>
              <w:t>KS</w:t>
            </w:r>
            <w:r w:rsidR="004A66F6" w:rsidRPr="00BE3143">
              <w:rPr>
                <w:sz w:val="24"/>
                <w:szCs w:val="24"/>
              </w:rPr>
              <w:t xml:space="preserve"> tarafından belirlenen koşullara ve düzeni uygulanarak</w:t>
            </w:r>
            <w:r w:rsidR="004A66F6">
              <w:rPr>
                <w:sz w:val="24"/>
                <w:szCs w:val="24"/>
              </w:rPr>
              <w:t>,</w:t>
            </w:r>
            <w:r w:rsidR="004A66F6" w:rsidRPr="00BE3143">
              <w:rPr>
                <w:sz w:val="24"/>
                <w:szCs w:val="24"/>
              </w:rPr>
              <w:t xml:space="preserve"> </w:t>
            </w:r>
            <w:r w:rsidR="004A66F6">
              <w:rPr>
                <w:sz w:val="24"/>
                <w:szCs w:val="24"/>
              </w:rPr>
              <w:t>g</w:t>
            </w:r>
            <w:r w:rsidRPr="00BE3143">
              <w:rPr>
                <w:sz w:val="24"/>
                <w:szCs w:val="24"/>
              </w:rPr>
              <w:t>irişimciler için finansal destek programlarına katılmayan mevcut yatırım kredilerini yeniden finanse etmek için (“İş Yolu Haritası 2020” programı, “</w:t>
            </w:r>
            <w:proofErr w:type="spellStart"/>
            <w:r w:rsidRPr="00BE3143">
              <w:rPr>
                <w:sz w:val="24"/>
                <w:szCs w:val="24"/>
              </w:rPr>
              <w:t>Damu</w:t>
            </w:r>
            <w:proofErr w:type="spellEnd"/>
            <w:r w:rsidRPr="00BE3143">
              <w:rPr>
                <w:sz w:val="24"/>
                <w:szCs w:val="24"/>
              </w:rPr>
              <w:t xml:space="preserve"> </w:t>
            </w:r>
            <w:proofErr w:type="spellStart"/>
            <w:r w:rsidRPr="00BE3143">
              <w:rPr>
                <w:sz w:val="24"/>
                <w:szCs w:val="24"/>
              </w:rPr>
              <w:t>Undіrs</w:t>
            </w:r>
            <w:proofErr w:type="spellEnd"/>
            <w:r w:rsidRPr="00BE3143">
              <w:rPr>
                <w:sz w:val="24"/>
                <w:szCs w:val="24"/>
              </w:rPr>
              <w:t>” Programı, Kazakistan Cumhuriyeti Maliye Bakanlığı Geri Kazanım Programı ve NUH “</w:t>
            </w:r>
            <w:proofErr w:type="spellStart"/>
            <w:r w:rsidRPr="00BE3143">
              <w:rPr>
                <w:sz w:val="24"/>
                <w:szCs w:val="24"/>
              </w:rPr>
              <w:t>KazAgro</w:t>
            </w:r>
            <w:proofErr w:type="spellEnd"/>
            <w:r w:rsidRPr="00BE3143">
              <w:rPr>
                <w:sz w:val="24"/>
                <w:szCs w:val="24"/>
              </w:rPr>
              <w:t xml:space="preserve">” </w:t>
            </w:r>
            <w:r w:rsidR="004A66F6">
              <w:rPr>
                <w:sz w:val="24"/>
                <w:szCs w:val="24"/>
              </w:rPr>
              <w:t>AO</w:t>
            </w:r>
            <w:r w:rsidRPr="00BE3143">
              <w:rPr>
                <w:sz w:val="24"/>
                <w:szCs w:val="24"/>
              </w:rPr>
              <w:t>)</w:t>
            </w:r>
          </w:p>
        </w:tc>
      </w:tr>
      <w:tr w:rsidR="00BE3143" w:rsidRPr="004433FC" w:rsidTr="008E637F">
        <w:tc>
          <w:tcPr>
            <w:tcW w:w="3227" w:type="dxa"/>
          </w:tcPr>
          <w:p w:rsidR="00BE3143" w:rsidRPr="00554C49" w:rsidRDefault="00BE3143" w:rsidP="008E637F">
            <w:pPr>
              <w:rPr>
                <w:sz w:val="24"/>
                <w:szCs w:val="24"/>
              </w:rPr>
            </w:pPr>
            <w:r w:rsidRPr="00FF0819">
              <w:rPr>
                <w:sz w:val="24"/>
                <w:szCs w:val="24"/>
              </w:rPr>
              <w:t>Faiz oranı</w:t>
            </w:r>
          </w:p>
        </w:tc>
        <w:tc>
          <w:tcPr>
            <w:tcW w:w="10917" w:type="dxa"/>
          </w:tcPr>
          <w:p w:rsidR="00BE3143" w:rsidRPr="008237B2" w:rsidRDefault="004A66F6" w:rsidP="00BE3143">
            <w:pPr>
              <w:rPr>
                <w:sz w:val="24"/>
                <w:szCs w:val="24"/>
              </w:rPr>
            </w:pPr>
            <w:proofErr w:type="gramStart"/>
            <w:r w:rsidRPr="004A66F6">
              <w:rPr>
                <w:sz w:val="24"/>
                <w:szCs w:val="24"/>
              </w:rPr>
              <w:t>yılda</w:t>
            </w:r>
            <w:proofErr w:type="gramEnd"/>
            <w:r w:rsidRPr="004A66F6">
              <w:rPr>
                <w:sz w:val="24"/>
                <w:szCs w:val="24"/>
              </w:rPr>
              <w:t xml:space="preserve"> en fazla% 6.0 (yüzde altı)</w:t>
            </w:r>
          </w:p>
        </w:tc>
      </w:tr>
      <w:tr w:rsidR="00BE3143" w:rsidRPr="004433FC" w:rsidTr="008E637F">
        <w:tc>
          <w:tcPr>
            <w:tcW w:w="3227" w:type="dxa"/>
          </w:tcPr>
          <w:p w:rsidR="00BE3143" w:rsidRPr="007D6BC3" w:rsidRDefault="00BE3143" w:rsidP="008E637F">
            <w:r w:rsidRPr="007D6BC3">
              <w:t>Finansman süresi</w:t>
            </w:r>
          </w:p>
        </w:tc>
        <w:tc>
          <w:tcPr>
            <w:tcW w:w="10917" w:type="dxa"/>
          </w:tcPr>
          <w:p w:rsidR="00BE3143" w:rsidRPr="008237B2" w:rsidRDefault="004A66F6" w:rsidP="00BE3143">
            <w:pPr>
              <w:rPr>
                <w:sz w:val="24"/>
                <w:szCs w:val="24"/>
              </w:rPr>
            </w:pPr>
            <w:r w:rsidRPr="004A66F6">
              <w:rPr>
                <w:sz w:val="24"/>
                <w:szCs w:val="24"/>
              </w:rPr>
              <w:t>120 aya kadar</w:t>
            </w:r>
          </w:p>
        </w:tc>
      </w:tr>
      <w:tr w:rsidR="00BE3143" w:rsidRPr="004433FC" w:rsidTr="008E637F">
        <w:tc>
          <w:tcPr>
            <w:tcW w:w="3227" w:type="dxa"/>
          </w:tcPr>
          <w:p w:rsidR="00BE3143" w:rsidRPr="003D6ECE" w:rsidRDefault="00BE3143" w:rsidP="008E637F">
            <w:r>
              <w:t>Faizler</w:t>
            </w:r>
          </w:p>
        </w:tc>
        <w:tc>
          <w:tcPr>
            <w:tcW w:w="10917" w:type="dxa"/>
          </w:tcPr>
          <w:p w:rsidR="00BE3143" w:rsidRPr="008237B2" w:rsidRDefault="00F0129B" w:rsidP="00F0129B">
            <w:pPr>
              <w:rPr>
                <w:sz w:val="24"/>
                <w:szCs w:val="24"/>
              </w:rPr>
            </w:pPr>
            <w:r>
              <w:rPr>
                <w:sz w:val="24"/>
                <w:szCs w:val="24"/>
              </w:rPr>
              <w:t>B</w:t>
            </w:r>
            <w:r w:rsidR="004A66F6" w:rsidRPr="004A66F6">
              <w:rPr>
                <w:sz w:val="24"/>
                <w:szCs w:val="24"/>
              </w:rPr>
              <w:t xml:space="preserve">orçların tarafından </w:t>
            </w:r>
            <w:r w:rsidRPr="00F0129B">
              <w:rPr>
                <w:sz w:val="24"/>
                <w:szCs w:val="24"/>
              </w:rPr>
              <w:t>kredi taahhütleri</w:t>
            </w:r>
            <w:r>
              <w:rPr>
                <w:sz w:val="24"/>
                <w:szCs w:val="24"/>
                <w:lang w:val="uk-UA"/>
              </w:rPr>
              <w:t xml:space="preserve"> </w:t>
            </w:r>
            <w:r w:rsidRPr="004A66F6">
              <w:rPr>
                <w:sz w:val="24"/>
                <w:szCs w:val="24"/>
              </w:rPr>
              <w:t xml:space="preserve">ihlali </w:t>
            </w:r>
            <w:r w:rsidR="004A66F6" w:rsidRPr="004A66F6">
              <w:rPr>
                <w:sz w:val="24"/>
                <w:szCs w:val="24"/>
              </w:rPr>
              <w:t>nedeniyle tahsil edilen</w:t>
            </w:r>
            <w:r w:rsidR="004A66F6">
              <w:rPr>
                <w:sz w:val="24"/>
                <w:szCs w:val="24"/>
              </w:rPr>
              <w:t>,</w:t>
            </w:r>
            <w:r w:rsidR="004A66F6" w:rsidRPr="004A66F6">
              <w:rPr>
                <w:sz w:val="24"/>
                <w:szCs w:val="24"/>
              </w:rPr>
              <w:t xml:space="preserve"> miktarı Fon ile karar</w:t>
            </w:r>
            <w:r w:rsidR="004A66F6">
              <w:rPr>
                <w:sz w:val="24"/>
                <w:szCs w:val="24"/>
              </w:rPr>
              <w:t>laştırılan faizler</w:t>
            </w:r>
            <w:r w:rsidR="004A66F6" w:rsidRPr="004A66F6">
              <w:rPr>
                <w:sz w:val="24"/>
                <w:szCs w:val="24"/>
              </w:rPr>
              <w:t xml:space="preserve">, ücretler ve (veya) diğer ödemeler haricinde, </w:t>
            </w:r>
            <w:r w:rsidR="004A66F6">
              <w:rPr>
                <w:sz w:val="24"/>
                <w:szCs w:val="24"/>
              </w:rPr>
              <w:t>n</w:t>
            </w:r>
            <w:r w:rsidR="004A66F6" w:rsidRPr="004A66F6">
              <w:rPr>
                <w:sz w:val="24"/>
                <w:szCs w:val="24"/>
              </w:rPr>
              <w:t xml:space="preserve">ihai borçlunun kredisine ilişkin olarak herhangi bir </w:t>
            </w:r>
            <w:r>
              <w:rPr>
                <w:sz w:val="24"/>
                <w:szCs w:val="24"/>
              </w:rPr>
              <w:t xml:space="preserve">faiz, </w:t>
            </w:r>
            <w:r w:rsidR="004A66F6" w:rsidRPr="004A66F6">
              <w:rPr>
                <w:sz w:val="24"/>
                <w:szCs w:val="24"/>
              </w:rPr>
              <w:t>ücret, masraf ve / veya diğer ödemeler tahsil edilmez.</w:t>
            </w:r>
          </w:p>
        </w:tc>
      </w:tr>
      <w:tr w:rsidR="00BE3143" w:rsidRPr="004433FC" w:rsidTr="008E637F">
        <w:tc>
          <w:tcPr>
            <w:tcW w:w="3227" w:type="dxa"/>
          </w:tcPr>
          <w:p w:rsidR="00BE3143" w:rsidRPr="003D6ECE" w:rsidRDefault="00BE3143" w:rsidP="008E637F">
            <w:r w:rsidRPr="00B77FC3">
              <w:t>Kısıtlayıcı koşullar ve özellikler</w:t>
            </w:r>
          </w:p>
        </w:tc>
        <w:tc>
          <w:tcPr>
            <w:tcW w:w="10917" w:type="dxa"/>
          </w:tcPr>
          <w:p w:rsidR="001D2DB1" w:rsidRPr="001D2DB1" w:rsidRDefault="001D2DB1" w:rsidP="001D2DB1">
            <w:pPr>
              <w:rPr>
                <w:sz w:val="24"/>
                <w:szCs w:val="24"/>
              </w:rPr>
            </w:pPr>
            <w:r w:rsidRPr="001D2DB1">
              <w:rPr>
                <w:sz w:val="24"/>
                <w:szCs w:val="24"/>
              </w:rPr>
              <w:t xml:space="preserve">- Yeni borçlulara, </w:t>
            </w:r>
            <w:r w:rsidRPr="00BE3143">
              <w:rPr>
                <w:sz w:val="24"/>
                <w:szCs w:val="24"/>
              </w:rPr>
              <w:t>İş Yolu Haritası 2020</w:t>
            </w:r>
            <w:r>
              <w:rPr>
                <w:sz w:val="24"/>
                <w:szCs w:val="24"/>
              </w:rPr>
              <w:t xml:space="preserve"> </w:t>
            </w:r>
            <w:r w:rsidRPr="001D2DB1">
              <w:rPr>
                <w:sz w:val="24"/>
                <w:szCs w:val="24"/>
              </w:rPr>
              <w:t>programı kapsamında yeni projeler için kredi tutarının% 10 ila% 20'si arasında bir kredi garantisi verilebilir.</w:t>
            </w:r>
          </w:p>
          <w:p w:rsidR="001D2DB1" w:rsidRPr="001D2DB1" w:rsidRDefault="001D2DB1" w:rsidP="001D2DB1">
            <w:pPr>
              <w:rPr>
                <w:sz w:val="24"/>
                <w:szCs w:val="24"/>
              </w:rPr>
            </w:pPr>
            <w:r w:rsidRPr="001D2DB1">
              <w:rPr>
                <w:sz w:val="24"/>
                <w:szCs w:val="24"/>
              </w:rPr>
              <w:t xml:space="preserve">- Proje </w:t>
            </w:r>
            <w:r>
              <w:rPr>
                <w:sz w:val="24"/>
                <w:szCs w:val="24"/>
              </w:rPr>
              <w:t>AO</w:t>
            </w:r>
            <w:r w:rsidRPr="001D2DB1">
              <w:rPr>
                <w:sz w:val="24"/>
                <w:szCs w:val="24"/>
              </w:rPr>
              <w:t xml:space="preserve"> “</w:t>
            </w:r>
            <w:proofErr w:type="spellStart"/>
            <w:r w:rsidRPr="001D2DB1">
              <w:rPr>
                <w:sz w:val="24"/>
                <w:szCs w:val="24"/>
              </w:rPr>
              <w:t>Damu</w:t>
            </w:r>
            <w:proofErr w:type="spellEnd"/>
            <w:r w:rsidRPr="001D2DB1">
              <w:rPr>
                <w:sz w:val="24"/>
                <w:szCs w:val="24"/>
              </w:rPr>
              <w:t xml:space="preserve"> Girişimcilik Gelişim Fonu” tarafından onaylan</w:t>
            </w:r>
            <w:r>
              <w:rPr>
                <w:sz w:val="24"/>
                <w:szCs w:val="24"/>
              </w:rPr>
              <w:t>mayı gerekiyor</w:t>
            </w:r>
            <w:r w:rsidRPr="001D2DB1">
              <w:rPr>
                <w:sz w:val="24"/>
                <w:szCs w:val="24"/>
              </w:rPr>
              <w:t>.</w:t>
            </w:r>
          </w:p>
          <w:p w:rsidR="001D2DB1" w:rsidRPr="001D2DB1" w:rsidRDefault="001D2DB1" w:rsidP="001D2DB1">
            <w:pPr>
              <w:rPr>
                <w:sz w:val="24"/>
                <w:szCs w:val="24"/>
              </w:rPr>
            </w:pPr>
            <w:r w:rsidRPr="001D2DB1">
              <w:rPr>
                <w:sz w:val="24"/>
                <w:szCs w:val="24"/>
              </w:rPr>
              <w:t>Yasaktır:</w:t>
            </w:r>
          </w:p>
          <w:p w:rsidR="00BE3143" w:rsidRDefault="001D2DB1" w:rsidP="001D2DB1">
            <w:pPr>
              <w:rPr>
                <w:sz w:val="24"/>
                <w:szCs w:val="24"/>
              </w:rPr>
            </w:pPr>
            <w:r w:rsidRPr="001D2DB1">
              <w:rPr>
                <w:sz w:val="24"/>
                <w:szCs w:val="24"/>
              </w:rPr>
              <w:t>- borçlulara, tüzel kişilerin yetkili sermayesine katılım amacıyla kredi vermek;</w:t>
            </w:r>
          </w:p>
          <w:p w:rsidR="001D2DB1" w:rsidRPr="008237B2" w:rsidRDefault="00077871" w:rsidP="00473FAE">
            <w:pPr>
              <w:rPr>
                <w:sz w:val="24"/>
                <w:szCs w:val="24"/>
              </w:rPr>
            </w:pPr>
            <w:proofErr w:type="gramStart"/>
            <w:r>
              <w:rPr>
                <w:sz w:val="24"/>
                <w:szCs w:val="24"/>
              </w:rPr>
              <w:t>-</w:t>
            </w:r>
            <w:r w:rsidRPr="00077871">
              <w:rPr>
                <w:sz w:val="24"/>
                <w:szCs w:val="24"/>
              </w:rPr>
              <w:t xml:space="preserve"> doğrudan veya dolaylı olarak devlete, holdingin ulusal yöneticisine, ulusal holdinge, ulusal şirkete ait olan hisselerinin yüzde elli ve daha fazlası (yetkili sermayedeki hisseler)</w:t>
            </w:r>
            <w:r>
              <w:rPr>
                <w:sz w:val="24"/>
                <w:szCs w:val="24"/>
              </w:rPr>
              <w:t xml:space="preserve"> ait olan </w:t>
            </w:r>
            <w:r w:rsidRPr="00077871">
              <w:rPr>
                <w:sz w:val="24"/>
                <w:szCs w:val="24"/>
              </w:rPr>
              <w:t>kurucuları ulusal yönetici grupları, ulusal varlıklar, ulusal şirketler ve kuruluşlar olan</w:t>
            </w:r>
            <w:r>
              <w:rPr>
                <w:sz w:val="24"/>
                <w:szCs w:val="24"/>
              </w:rPr>
              <w:t xml:space="preserve">, </w:t>
            </w:r>
            <w:r w:rsidR="00473FAE">
              <w:rPr>
                <w:sz w:val="24"/>
                <w:szCs w:val="24"/>
              </w:rPr>
              <w:t>TAPDK belgeli</w:t>
            </w:r>
            <w:r w:rsidRPr="00077871">
              <w:rPr>
                <w:sz w:val="24"/>
                <w:szCs w:val="24"/>
              </w:rPr>
              <w:t xml:space="preserve"> mallarının </w:t>
            </w:r>
            <w:r w:rsidR="00473FAE">
              <w:rPr>
                <w:sz w:val="24"/>
                <w:szCs w:val="24"/>
              </w:rPr>
              <w:t>üretimi</w:t>
            </w:r>
            <w:r w:rsidRPr="00077871">
              <w:rPr>
                <w:sz w:val="24"/>
                <w:szCs w:val="24"/>
              </w:rPr>
              <w:t xml:space="preserve"> içeren projeleri uygula</w:t>
            </w:r>
            <w:r>
              <w:rPr>
                <w:sz w:val="24"/>
                <w:szCs w:val="24"/>
              </w:rPr>
              <w:t>yan</w:t>
            </w:r>
            <w:r w:rsidRPr="00077871">
              <w:rPr>
                <w:sz w:val="24"/>
                <w:szCs w:val="24"/>
              </w:rPr>
              <w:t xml:space="preserve"> küçük ve / veya orta ölçekli işletmeler</w:t>
            </w:r>
            <w:r>
              <w:rPr>
                <w:sz w:val="24"/>
                <w:szCs w:val="24"/>
              </w:rPr>
              <w:t xml:space="preserve"> şahıslara </w:t>
            </w:r>
            <w:r w:rsidRPr="00077871">
              <w:rPr>
                <w:sz w:val="24"/>
                <w:szCs w:val="24"/>
              </w:rPr>
              <w:t>ve mülkiyeti özel bir kurum olarak kayıtlı olan tüzel kişiler</w:t>
            </w:r>
            <w:r>
              <w:rPr>
                <w:sz w:val="24"/>
                <w:szCs w:val="24"/>
              </w:rPr>
              <w:t>e kredi verilmesi</w:t>
            </w:r>
            <w:r w:rsidR="00473FAE">
              <w:rPr>
                <w:sz w:val="24"/>
                <w:szCs w:val="24"/>
              </w:rPr>
              <w:t>.</w:t>
            </w:r>
            <w:proofErr w:type="gramEnd"/>
          </w:p>
        </w:tc>
      </w:tr>
    </w:tbl>
    <w:p w:rsidR="00473FAE" w:rsidRDefault="00473FAE">
      <w:pPr>
        <w:rPr>
          <w:sz w:val="28"/>
          <w:szCs w:val="28"/>
        </w:rPr>
      </w:pPr>
      <w:r>
        <w:rPr>
          <w:sz w:val="28"/>
          <w:szCs w:val="28"/>
        </w:rPr>
        <w:br w:type="page"/>
      </w:r>
    </w:p>
    <w:p w:rsidR="00473FAE" w:rsidRDefault="00473FAE" w:rsidP="00473FAE">
      <w:pPr>
        <w:spacing w:before="240"/>
        <w:rPr>
          <w:sz w:val="56"/>
          <w:szCs w:val="56"/>
        </w:rPr>
      </w:pPr>
      <w:r w:rsidRPr="0020404F">
        <w:rPr>
          <w:sz w:val="56"/>
          <w:szCs w:val="56"/>
          <w:lang w:val="ru-RU"/>
        </w:rPr>
        <w:lastRenderedPageBreak/>
        <w:t>7.</w:t>
      </w:r>
      <w:r>
        <w:rPr>
          <w:sz w:val="56"/>
          <w:szCs w:val="56"/>
          <w:lang w:val="ru-RU"/>
        </w:rPr>
        <w:t xml:space="preserve"> </w:t>
      </w:r>
      <w:r w:rsidRPr="0020404F">
        <w:rPr>
          <w:sz w:val="56"/>
          <w:szCs w:val="56"/>
          <w:lang w:val="ru-RU"/>
        </w:rPr>
        <w:t>Kazakistan'da iş yapm</w:t>
      </w:r>
      <w:r w:rsidRPr="0020404F">
        <w:rPr>
          <w:sz w:val="56"/>
          <w:szCs w:val="56"/>
        </w:rPr>
        <w:t>ası</w:t>
      </w:r>
    </w:p>
    <w:p w:rsidR="008237B2" w:rsidRDefault="00473FAE" w:rsidP="00473FAE">
      <w:pPr>
        <w:spacing w:before="240"/>
        <w:rPr>
          <w:sz w:val="28"/>
          <w:szCs w:val="28"/>
        </w:rPr>
      </w:pPr>
      <w:r w:rsidRPr="00473FAE">
        <w:rPr>
          <w:sz w:val="28"/>
          <w:szCs w:val="28"/>
        </w:rPr>
        <w:t xml:space="preserve">2012–2020 YILI </w:t>
      </w:r>
      <w:r w:rsidR="00C1100A">
        <w:rPr>
          <w:sz w:val="28"/>
          <w:szCs w:val="28"/>
        </w:rPr>
        <w:t>TEK ŞİRKET ŞEHİRLERİN</w:t>
      </w:r>
      <w:r w:rsidRPr="00473FAE">
        <w:rPr>
          <w:sz w:val="28"/>
          <w:szCs w:val="28"/>
        </w:rPr>
        <w:t xml:space="preserve"> GELİŞTİRME PROGRAMI</w:t>
      </w:r>
    </w:p>
    <w:tbl>
      <w:tblPr>
        <w:tblStyle w:val="TabloKlavuzu"/>
        <w:tblW w:w="0" w:type="auto"/>
        <w:tblLook w:val="04A0"/>
      </w:tblPr>
      <w:tblGrid>
        <w:gridCol w:w="3227"/>
        <w:gridCol w:w="10917"/>
      </w:tblGrid>
      <w:tr w:rsidR="00C1100A" w:rsidRPr="00FE17DC" w:rsidTr="008E637F">
        <w:tc>
          <w:tcPr>
            <w:tcW w:w="3227" w:type="dxa"/>
          </w:tcPr>
          <w:p w:rsidR="00C1100A" w:rsidRPr="00FE17DC" w:rsidRDefault="00C1100A" w:rsidP="008E637F">
            <w:pPr>
              <w:rPr>
                <w:sz w:val="28"/>
                <w:szCs w:val="28"/>
              </w:rPr>
            </w:pPr>
            <w:r w:rsidRPr="00FE17DC">
              <w:rPr>
                <w:sz w:val="28"/>
                <w:szCs w:val="28"/>
              </w:rPr>
              <w:t>KOŞULLAR</w:t>
            </w:r>
          </w:p>
        </w:tc>
        <w:tc>
          <w:tcPr>
            <w:tcW w:w="10917" w:type="dxa"/>
          </w:tcPr>
          <w:p w:rsidR="00C1100A" w:rsidRPr="00FE17DC" w:rsidRDefault="00C1100A" w:rsidP="008E637F">
            <w:pPr>
              <w:rPr>
                <w:sz w:val="28"/>
                <w:szCs w:val="28"/>
              </w:rPr>
            </w:pPr>
            <w:r w:rsidRPr="00FE17DC">
              <w:rPr>
                <w:sz w:val="28"/>
                <w:szCs w:val="28"/>
              </w:rPr>
              <w:t>TANIM</w:t>
            </w:r>
          </w:p>
        </w:tc>
      </w:tr>
      <w:tr w:rsidR="00C1100A" w:rsidRPr="00FE17DC" w:rsidTr="008E637F">
        <w:tc>
          <w:tcPr>
            <w:tcW w:w="3227" w:type="dxa"/>
          </w:tcPr>
          <w:p w:rsidR="00C1100A" w:rsidRPr="00FE17DC" w:rsidRDefault="00C1100A" w:rsidP="008E637F">
            <w:pPr>
              <w:rPr>
                <w:sz w:val="28"/>
                <w:szCs w:val="28"/>
              </w:rPr>
            </w:pPr>
            <w:r w:rsidRPr="00FE17DC">
              <w:rPr>
                <w:sz w:val="28"/>
                <w:szCs w:val="28"/>
              </w:rPr>
              <w:t>Finansal araç şekli</w:t>
            </w:r>
          </w:p>
        </w:tc>
        <w:tc>
          <w:tcPr>
            <w:tcW w:w="10917" w:type="dxa"/>
          </w:tcPr>
          <w:p w:rsidR="00C1100A" w:rsidRPr="00FE17DC" w:rsidRDefault="00C1100A" w:rsidP="008E637F">
            <w:pPr>
              <w:rPr>
                <w:sz w:val="28"/>
                <w:szCs w:val="28"/>
              </w:rPr>
            </w:pPr>
            <w:r w:rsidRPr="00FE17DC">
              <w:rPr>
                <w:sz w:val="28"/>
                <w:szCs w:val="28"/>
              </w:rPr>
              <w:t>Sübvansiyon</w:t>
            </w:r>
          </w:p>
        </w:tc>
      </w:tr>
      <w:tr w:rsidR="00FE17DC" w:rsidRPr="00FE17DC" w:rsidTr="008E637F">
        <w:tc>
          <w:tcPr>
            <w:tcW w:w="3227" w:type="dxa"/>
          </w:tcPr>
          <w:p w:rsidR="00FE17DC" w:rsidRPr="00FE17DC" w:rsidRDefault="00FE17DC" w:rsidP="00620479">
            <w:pPr>
              <w:rPr>
                <w:sz w:val="28"/>
                <w:szCs w:val="28"/>
              </w:rPr>
            </w:pPr>
            <w:r w:rsidRPr="00FE17DC">
              <w:rPr>
                <w:sz w:val="28"/>
                <w:szCs w:val="28"/>
              </w:rPr>
              <w:t>Sübvansiyon yönü</w:t>
            </w:r>
          </w:p>
        </w:tc>
        <w:tc>
          <w:tcPr>
            <w:tcW w:w="10917" w:type="dxa"/>
          </w:tcPr>
          <w:p w:rsidR="00FE17DC" w:rsidRPr="00FE17DC" w:rsidRDefault="00FE17DC" w:rsidP="00FE17DC">
            <w:pPr>
              <w:rPr>
                <w:sz w:val="28"/>
                <w:szCs w:val="28"/>
              </w:rPr>
            </w:pPr>
            <w:r w:rsidRPr="00FE17DC">
              <w:rPr>
                <w:sz w:val="28"/>
                <w:szCs w:val="28"/>
              </w:rPr>
              <w:t>Yeni yatırım projelerinin uygulanması için çıkarılan yeni banka kredilerinin yanı sıra, ekonominin tüm sektörlerinde üretimi modernize etmeye ve genişletmeye yönelik projeler için sübvansiyonlar sağlanmıştır. Yeni krediler, 1 Temmuz 2012'den itibaren bankalar tarafından verilen kredileri de içermektedir. Program kıstaslarını karşılayan 1 Temmuz 2012 tarihinden önce alınan kredilerin yeniden finanse edilmesine yönelik krediler hibe tabidir.</w:t>
            </w:r>
          </w:p>
        </w:tc>
      </w:tr>
      <w:tr w:rsidR="00FE17DC" w:rsidRPr="00FE17DC" w:rsidTr="008E637F">
        <w:tc>
          <w:tcPr>
            <w:tcW w:w="3227" w:type="dxa"/>
          </w:tcPr>
          <w:p w:rsidR="00FE17DC" w:rsidRPr="00FE17DC" w:rsidRDefault="00FE17DC" w:rsidP="006C1B88">
            <w:pPr>
              <w:rPr>
                <w:sz w:val="28"/>
                <w:szCs w:val="28"/>
              </w:rPr>
            </w:pPr>
            <w:r w:rsidRPr="00FE17DC">
              <w:rPr>
                <w:sz w:val="28"/>
                <w:szCs w:val="28"/>
              </w:rPr>
              <w:t>Kredi miktarı</w:t>
            </w:r>
          </w:p>
        </w:tc>
        <w:tc>
          <w:tcPr>
            <w:tcW w:w="10917" w:type="dxa"/>
          </w:tcPr>
          <w:p w:rsidR="00FE17DC" w:rsidRPr="00FE17DC" w:rsidRDefault="00FE17DC" w:rsidP="00FE17DC">
            <w:pPr>
              <w:rPr>
                <w:sz w:val="28"/>
                <w:szCs w:val="28"/>
              </w:rPr>
            </w:pPr>
            <w:r w:rsidRPr="00FE17DC">
              <w:rPr>
                <w:sz w:val="28"/>
                <w:szCs w:val="28"/>
              </w:rPr>
              <w:t xml:space="preserve">Girişimcinin her proje için 750 milyon </w:t>
            </w:r>
            <w:proofErr w:type="spellStart"/>
            <w:r w:rsidRPr="00FE17DC">
              <w:rPr>
                <w:sz w:val="28"/>
                <w:szCs w:val="28"/>
              </w:rPr>
              <w:t>tenge</w:t>
            </w:r>
            <w:proofErr w:type="spellEnd"/>
            <w:r w:rsidRPr="00FE17DC">
              <w:rPr>
                <w:sz w:val="28"/>
                <w:szCs w:val="28"/>
              </w:rPr>
              <w:t xml:space="preserve"> aşamaz.</w:t>
            </w:r>
          </w:p>
        </w:tc>
      </w:tr>
      <w:tr w:rsidR="00FE17DC" w:rsidRPr="00FE17DC" w:rsidTr="008E637F">
        <w:tc>
          <w:tcPr>
            <w:tcW w:w="3227" w:type="dxa"/>
          </w:tcPr>
          <w:p w:rsidR="00FE17DC" w:rsidRPr="00FE17DC" w:rsidRDefault="00FE17DC" w:rsidP="006C1B88">
            <w:pPr>
              <w:rPr>
                <w:sz w:val="28"/>
                <w:szCs w:val="28"/>
              </w:rPr>
            </w:pPr>
            <w:r w:rsidRPr="00FE17DC">
              <w:rPr>
                <w:sz w:val="28"/>
                <w:szCs w:val="28"/>
              </w:rPr>
              <w:t>Kredi vadesi</w:t>
            </w:r>
          </w:p>
        </w:tc>
        <w:tc>
          <w:tcPr>
            <w:tcW w:w="10917" w:type="dxa"/>
          </w:tcPr>
          <w:p w:rsidR="00FE17DC" w:rsidRPr="00FE17DC" w:rsidRDefault="00FE17DC" w:rsidP="006C1B88">
            <w:pPr>
              <w:rPr>
                <w:sz w:val="28"/>
                <w:szCs w:val="28"/>
              </w:rPr>
            </w:pPr>
            <w:r w:rsidRPr="00FE17DC">
              <w:rPr>
                <w:sz w:val="28"/>
                <w:szCs w:val="28"/>
              </w:rPr>
              <w:t>10 (on) yılı geçemez.</w:t>
            </w:r>
          </w:p>
        </w:tc>
      </w:tr>
      <w:tr w:rsidR="00FE17DC" w:rsidRPr="00FE17DC" w:rsidTr="008E637F">
        <w:tc>
          <w:tcPr>
            <w:tcW w:w="3227" w:type="dxa"/>
          </w:tcPr>
          <w:p w:rsidR="00FE17DC" w:rsidRPr="00FE17DC" w:rsidRDefault="00FE17DC" w:rsidP="006C1B88">
            <w:pPr>
              <w:rPr>
                <w:sz w:val="28"/>
                <w:szCs w:val="28"/>
              </w:rPr>
            </w:pPr>
            <w:r w:rsidRPr="00FE17DC">
              <w:rPr>
                <w:sz w:val="28"/>
                <w:szCs w:val="28"/>
              </w:rPr>
              <w:t>Sübvansiyon dönemi</w:t>
            </w:r>
          </w:p>
        </w:tc>
        <w:tc>
          <w:tcPr>
            <w:tcW w:w="10917" w:type="dxa"/>
          </w:tcPr>
          <w:p w:rsidR="00FE17DC" w:rsidRPr="00FE17DC" w:rsidRDefault="00FE17DC" w:rsidP="006C1B88">
            <w:pPr>
              <w:rPr>
                <w:sz w:val="28"/>
                <w:szCs w:val="28"/>
              </w:rPr>
            </w:pPr>
            <w:r w:rsidRPr="00FE17DC">
              <w:rPr>
                <w:sz w:val="28"/>
                <w:szCs w:val="28"/>
              </w:rPr>
              <w:t>5 (beş) yıla kadar uzatma imkânı ile 3 (üç) yıla kadar.</w:t>
            </w:r>
          </w:p>
        </w:tc>
      </w:tr>
      <w:tr w:rsidR="00FE17DC" w:rsidRPr="00FE17DC" w:rsidTr="008E637F">
        <w:tc>
          <w:tcPr>
            <w:tcW w:w="3227" w:type="dxa"/>
          </w:tcPr>
          <w:p w:rsidR="00FE17DC" w:rsidRPr="00FE17DC" w:rsidRDefault="00FE17DC" w:rsidP="006C1B88">
            <w:pPr>
              <w:rPr>
                <w:sz w:val="28"/>
                <w:szCs w:val="28"/>
              </w:rPr>
            </w:pPr>
            <w:r w:rsidRPr="00FE17DC">
              <w:rPr>
                <w:sz w:val="28"/>
                <w:szCs w:val="28"/>
              </w:rPr>
              <w:t>Faiz oranı</w:t>
            </w:r>
          </w:p>
        </w:tc>
        <w:tc>
          <w:tcPr>
            <w:tcW w:w="10917" w:type="dxa"/>
          </w:tcPr>
          <w:p w:rsidR="00FE17DC" w:rsidRPr="00FE17DC" w:rsidRDefault="00FE17DC" w:rsidP="006C1B88">
            <w:pPr>
              <w:rPr>
                <w:sz w:val="28"/>
                <w:szCs w:val="28"/>
              </w:rPr>
            </w:pPr>
            <w:r w:rsidRPr="00FE17DC">
              <w:rPr>
                <w:sz w:val="28"/>
                <w:szCs w:val="28"/>
              </w:rPr>
              <w:t>% 14'ten fazla değil, bunun% 10'u devlet tarafından tazmin ediliyor.</w:t>
            </w:r>
          </w:p>
        </w:tc>
      </w:tr>
      <w:tr w:rsidR="00FE17DC" w:rsidRPr="00FE17DC" w:rsidTr="008E637F">
        <w:tc>
          <w:tcPr>
            <w:tcW w:w="3227" w:type="dxa"/>
          </w:tcPr>
          <w:p w:rsidR="00FE17DC" w:rsidRPr="00FE17DC" w:rsidRDefault="00FE17DC" w:rsidP="00BC188D">
            <w:pPr>
              <w:rPr>
                <w:sz w:val="28"/>
                <w:szCs w:val="28"/>
              </w:rPr>
            </w:pPr>
            <w:r w:rsidRPr="00FE17DC">
              <w:rPr>
                <w:sz w:val="28"/>
                <w:szCs w:val="28"/>
              </w:rPr>
              <w:t xml:space="preserve">Kısıtlamalar </w:t>
            </w:r>
          </w:p>
        </w:tc>
        <w:tc>
          <w:tcPr>
            <w:tcW w:w="10917" w:type="dxa"/>
          </w:tcPr>
          <w:p w:rsidR="00FE17DC" w:rsidRPr="00FE17DC" w:rsidRDefault="00FE17DC" w:rsidP="00FE17DC">
            <w:pPr>
              <w:rPr>
                <w:sz w:val="28"/>
                <w:szCs w:val="28"/>
              </w:rPr>
            </w:pPr>
            <w:r w:rsidRPr="00FE17DC">
              <w:rPr>
                <w:sz w:val="28"/>
                <w:szCs w:val="28"/>
              </w:rPr>
              <w:t>İşletme sermayesinin bir kredi kapsamında finanse edildiği durumlar ve / veya sabit kıymetlerin modernizasyonu ve / veya üretimin genişletilmesi, ancak kredi miktarının% 30'undan fazla olmamak kaydıyla, işletme sermayesini yenilemek için çıkarılan (çıkardığı) yeni sübvansiyonlar sağlanamaz.</w:t>
            </w:r>
          </w:p>
        </w:tc>
      </w:tr>
    </w:tbl>
    <w:p w:rsidR="00FE17DC" w:rsidRDefault="00FE17DC" w:rsidP="00473FAE">
      <w:pPr>
        <w:spacing w:before="240"/>
        <w:rPr>
          <w:sz w:val="28"/>
          <w:szCs w:val="28"/>
        </w:rPr>
      </w:pPr>
    </w:p>
    <w:p w:rsidR="00FE17DC" w:rsidRDefault="00FE17DC">
      <w:pPr>
        <w:rPr>
          <w:sz w:val="28"/>
          <w:szCs w:val="28"/>
        </w:rPr>
      </w:pPr>
      <w:r>
        <w:rPr>
          <w:sz w:val="28"/>
          <w:szCs w:val="28"/>
        </w:rPr>
        <w:br w:type="page"/>
      </w:r>
    </w:p>
    <w:p w:rsidR="00FE17DC" w:rsidRDefault="00FE17DC" w:rsidP="00FE17DC">
      <w:pPr>
        <w:spacing w:before="240"/>
        <w:rPr>
          <w:sz w:val="56"/>
          <w:szCs w:val="56"/>
        </w:rPr>
      </w:pPr>
      <w:r>
        <w:rPr>
          <w:sz w:val="56"/>
          <w:szCs w:val="56"/>
          <w:lang w:val="ru-RU"/>
        </w:rPr>
        <w:lastRenderedPageBreak/>
        <w:t>7. Kazakistan'da iş yapm</w:t>
      </w:r>
      <w:r>
        <w:rPr>
          <w:sz w:val="56"/>
          <w:szCs w:val="56"/>
        </w:rPr>
        <w:t>ası</w:t>
      </w:r>
    </w:p>
    <w:p w:rsidR="00C1100A" w:rsidRDefault="00FE17DC" w:rsidP="00FE17DC">
      <w:pPr>
        <w:spacing w:before="240"/>
        <w:rPr>
          <w:sz w:val="28"/>
          <w:szCs w:val="28"/>
        </w:rPr>
      </w:pPr>
      <w:r w:rsidRPr="00FE17DC">
        <w:rPr>
          <w:sz w:val="28"/>
          <w:szCs w:val="28"/>
        </w:rPr>
        <w:t>ULUSLARARASI FİNANS MERKEZİ "ASTANA" ALANINDA YATIRIMCILARIN KAYIT OLMASI</w:t>
      </w:r>
    </w:p>
    <w:p w:rsidR="00A22D4B" w:rsidRDefault="00A22D4B" w:rsidP="00FE17DC">
      <w:pPr>
        <w:spacing w:before="240"/>
        <w:rPr>
          <w:caps/>
          <w:sz w:val="28"/>
          <w:szCs w:val="28"/>
        </w:rPr>
      </w:pPr>
    </w:p>
    <w:p w:rsidR="00FE17DC" w:rsidRDefault="00FE17DC" w:rsidP="00FE17DC">
      <w:pPr>
        <w:spacing w:before="240"/>
        <w:rPr>
          <w:caps/>
          <w:sz w:val="28"/>
          <w:szCs w:val="28"/>
          <w:lang w:val="ru-RU"/>
        </w:rPr>
      </w:pPr>
      <w:r w:rsidRPr="00A22D4B">
        <w:rPr>
          <w:caps/>
          <w:sz w:val="28"/>
          <w:szCs w:val="28"/>
        </w:rPr>
        <w:t xml:space="preserve">Uygun vergi </w:t>
      </w:r>
      <w:r w:rsidR="00A22D4B" w:rsidRPr="00A22D4B">
        <w:rPr>
          <w:caps/>
          <w:sz w:val="28"/>
          <w:szCs w:val="28"/>
        </w:rPr>
        <w:t>rejimi</w:t>
      </w:r>
    </w:p>
    <w:p w:rsidR="00B909BD" w:rsidRDefault="00B909BD" w:rsidP="00DD4C7B">
      <w:pPr>
        <w:spacing w:before="240"/>
        <w:rPr>
          <w:sz w:val="28"/>
          <w:szCs w:val="28"/>
        </w:rPr>
      </w:pPr>
      <w:r w:rsidRPr="00B909BD">
        <w:rPr>
          <w:sz w:val="28"/>
          <w:szCs w:val="28"/>
          <w:lang w:val="ru-RU"/>
        </w:rPr>
        <w:t xml:space="preserve">50 yıl </w:t>
      </w:r>
      <w:r>
        <w:rPr>
          <w:sz w:val="28"/>
          <w:szCs w:val="28"/>
        </w:rPr>
        <w:t xml:space="preserve">boyunca </w:t>
      </w:r>
      <w:r w:rsidRPr="00B909BD">
        <w:rPr>
          <w:sz w:val="28"/>
          <w:szCs w:val="28"/>
          <w:lang w:val="ru-RU"/>
        </w:rPr>
        <w:t>(2065 sonuna kadar)</w:t>
      </w:r>
      <w:r>
        <w:rPr>
          <w:sz w:val="28"/>
          <w:szCs w:val="28"/>
        </w:rPr>
        <w:t xml:space="preserve"> k</w:t>
      </w:r>
      <w:r w:rsidRPr="00B909BD">
        <w:rPr>
          <w:sz w:val="28"/>
          <w:szCs w:val="28"/>
          <w:lang w:val="ru-RU"/>
        </w:rPr>
        <w:t>urumlar ve bireysel gelirler</w:t>
      </w:r>
      <w:r w:rsidR="00DD4C7B">
        <w:rPr>
          <w:sz w:val="28"/>
          <w:szCs w:val="28"/>
        </w:rPr>
        <w:t>için,</w:t>
      </w:r>
      <w:r w:rsidRPr="00B909BD">
        <w:rPr>
          <w:sz w:val="28"/>
          <w:szCs w:val="28"/>
          <w:lang w:val="ru-RU"/>
        </w:rPr>
        <w:t xml:space="preserve"> </w:t>
      </w:r>
      <w:r w:rsidR="00DD4C7B" w:rsidRPr="00DD4C7B">
        <w:rPr>
          <w:sz w:val="28"/>
          <w:szCs w:val="28"/>
          <w:lang w:val="ru-RU"/>
        </w:rPr>
        <w:t xml:space="preserve">ve ayrıca kıymet </w:t>
      </w:r>
      <w:r w:rsidR="00DD4C7B">
        <w:rPr>
          <w:sz w:val="28"/>
          <w:szCs w:val="28"/>
        </w:rPr>
        <w:t xml:space="preserve">kağıtlar </w:t>
      </w:r>
      <w:r w:rsidR="00DD4C7B" w:rsidRPr="00DD4C7B">
        <w:rPr>
          <w:sz w:val="28"/>
          <w:szCs w:val="28"/>
          <w:lang w:val="ru-RU"/>
        </w:rPr>
        <w:t>satışından kar,</w:t>
      </w:r>
      <w:r w:rsidR="00DD4C7B">
        <w:rPr>
          <w:sz w:val="28"/>
          <w:szCs w:val="28"/>
        </w:rPr>
        <w:t xml:space="preserve"> </w:t>
      </w:r>
      <w:r w:rsidR="00DD4C7B" w:rsidRPr="00DD4C7B">
        <w:rPr>
          <w:sz w:val="28"/>
          <w:szCs w:val="28"/>
          <w:lang w:val="ru-RU"/>
        </w:rPr>
        <w:t>temettüler ve</w:t>
      </w:r>
      <w:r w:rsidR="00DD4C7B">
        <w:rPr>
          <w:sz w:val="28"/>
          <w:szCs w:val="28"/>
        </w:rPr>
        <w:t xml:space="preserve"> </w:t>
      </w:r>
      <w:r w:rsidR="00DD4C7B" w:rsidRPr="00DD4C7B">
        <w:rPr>
          <w:sz w:val="28"/>
          <w:szCs w:val="28"/>
          <w:lang w:val="ru-RU"/>
        </w:rPr>
        <w:t xml:space="preserve">kıymet </w:t>
      </w:r>
      <w:r w:rsidR="00DD4C7B">
        <w:rPr>
          <w:sz w:val="28"/>
          <w:szCs w:val="28"/>
        </w:rPr>
        <w:t xml:space="preserve">kağıtlar </w:t>
      </w:r>
      <w:r w:rsidR="00DD4C7B" w:rsidRPr="00DD4C7B">
        <w:rPr>
          <w:sz w:val="28"/>
          <w:szCs w:val="28"/>
          <w:lang w:val="ru-RU"/>
        </w:rPr>
        <w:t>için ücret</w:t>
      </w:r>
      <w:proofErr w:type="spellStart"/>
      <w:r w:rsidR="00DD4C7B">
        <w:rPr>
          <w:sz w:val="28"/>
          <w:szCs w:val="28"/>
        </w:rPr>
        <w:t>leri</w:t>
      </w:r>
      <w:proofErr w:type="spellEnd"/>
      <w:r w:rsidR="00DD4C7B">
        <w:rPr>
          <w:sz w:val="28"/>
          <w:szCs w:val="28"/>
        </w:rPr>
        <w:t xml:space="preserve"> </w:t>
      </w:r>
      <w:r w:rsidRPr="00B909BD">
        <w:rPr>
          <w:sz w:val="28"/>
          <w:szCs w:val="28"/>
          <w:lang w:val="ru-RU"/>
        </w:rPr>
        <w:t>sıfır vergi oranı</w:t>
      </w:r>
      <w:r w:rsidR="00DD4C7B">
        <w:rPr>
          <w:sz w:val="28"/>
          <w:szCs w:val="28"/>
        </w:rPr>
        <w:t>.</w:t>
      </w:r>
    </w:p>
    <w:p w:rsidR="00DD4C7B" w:rsidRDefault="00DD4C7B" w:rsidP="00DD4C7B">
      <w:pPr>
        <w:spacing w:before="240"/>
        <w:rPr>
          <w:sz w:val="28"/>
          <w:szCs w:val="28"/>
        </w:rPr>
      </w:pPr>
    </w:p>
    <w:p w:rsidR="00DD4C7B" w:rsidRPr="00DD4C7B" w:rsidRDefault="00DD4C7B" w:rsidP="00DD4C7B">
      <w:pPr>
        <w:spacing w:before="240"/>
        <w:rPr>
          <w:sz w:val="28"/>
          <w:szCs w:val="28"/>
        </w:rPr>
      </w:pPr>
      <w:r w:rsidRPr="00DD4C7B">
        <w:rPr>
          <w:caps/>
          <w:sz w:val="28"/>
          <w:szCs w:val="28"/>
        </w:rPr>
        <w:t>Basitleştirilmiş</w:t>
      </w:r>
      <w:r w:rsidRPr="00DD4C7B">
        <w:rPr>
          <w:sz w:val="28"/>
          <w:szCs w:val="28"/>
        </w:rPr>
        <w:t xml:space="preserve"> VISA </w:t>
      </w:r>
      <w:r>
        <w:rPr>
          <w:sz w:val="28"/>
          <w:szCs w:val="28"/>
        </w:rPr>
        <w:t>REJİMİ</w:t>
      </w:r>
    </w:p>
    <w:p w:rsidR="00DD4C7B" w:rsidRDefault="00DD4C7B" w:rsidP="00DD4C7B">
      <w:pPr>
        <w:spacing w:before="240"/>
        <w:rPr>
          <w:sz w:val="28"/>
          <w:szCs w:val="28"/>
        </w:rPr>
      </w:pPr>
      <w:r w:rsidRPr="00DD4C7B">
        <w:rPr>
          <w:sz w:val="28"/>
          <w:szCs w:val="28"/>
        </w:rPr>
        <w:t>45 ülkenin vatandaşı Kazakistan Cumhuriyeti'nde (OECD ülkeleri, Malezya, Monako, Birleşik Arap Emirlikleri ve Singapur) 30 güne kadar vize şartlarından muaf tutuluyor</w:t>
      </w:r>
      <w:r>
        <w:rPr>
          <w:sz w:val="28"/>
          <w:szCs w:val="28"/>
        </w:rPr>
        <w:t>.</w:t>
      </w:r>
    </w:p>
    <w:p w:rsidR="00DD4C7B" w:rsidRDefault="00DD4C7B" w:rsidP="00DD4C7B">
      <w:pPr>
        <w:spacing w:before="240"/>
        <w:rPr>
          <w:sz w:val="28"/>
          <w:szCs w:val="28"/>
        </w:rPr>
      </w:pPr>
    </w:p>
    <w:p w:rsidR="00DD4C7B" w:rsidRPr="00DD4C7B" w:rsidRDefault="00DD4C7B" w:rsidP="00DD4C7B">
      <w:pPr>
        <w:spacing w:before="240"/>
        <w:rPr>
          <w:sz w:val="28"/>
          <w:szCs w:val="28"/>
        </w:rPr>
      </w:pPr>
      <w:r w:rsidRPr="00DD4C7B">
        <w:rPr>
          <w:sz w:val="28"/>
          <w:szCs w:val="28"/>
        </w:rPr>
        <w:t>GENEL ULUSLARARASI HAKLARIN İLKELERİ:</w:t>
      </w:r>
    </w:p>
    <w:p w:rsidR="00DD4C7B" w:rsidRDefault="00DD4C7B" w:rsidP="00DD4C7B">
      <w:pPr>
        <w:spacing w:before="240"/>
        <w:rPr>
          <w:sz w:val="28"/>
          <w:szCs w:val="28"/>
        </w:rPr>
      </w:pPr>
      <w:proofErr w:type="spellStart"/>
      <w:r w:rsidRPr="00DD4C7B">
        <w:rPr>
          <w:sz w:val="28"/>
          <w:szCs w:val="28"/>
        </w:rPr>
        <w:t>AIFC'nin</w:t>
      </w:r>
      <w:proofErr w:type="spellEnd"/>
      <w:r w:rsidRPr="00DD4C7B">
        <w:rPr>
          <w:sz w:val="28"/>
          <w:szCs w:val="28"/>
        </w:rPr>
        <w:t xml:space="preserve"> yürürlükteki yasası, Kazakistan Cumhuriyeti Anayasasına dayanmaktadır ve şunlardan oluşmaktadır: Anayasa Yasası, İngiltere ve Galler hukukunun ilkeleri, mevzuatı ve emirlerine dayanan AIFC Yasası ve dünyanın önde gelen finans merkezlerinin standartları</w:t>
      </w:r>
      <w:r w:rsidR="00FA70FF">
        <w:rPr>
          <w:sz w:val="28"/>
          <w:szCs w:val="28"/>
        </w:rPr>
        <w:t>.</w:t>
      </w:r>
    </w:p>
    <w:p w:rsidR="00FA70FF" w:rsidRDefault="00FA70FF">
      <w:pPr>
        <w:rPr>
          <w:sz w:val="28"/>
          <w:szCs w:val="28"/>
        </w:rPr>
      </w:pPr>
      <w:r>
        <w:rPr>
          <w:sz w:val="28"/>
          <w:szCs w:val="28"/>
        </w:rPr>
        <w:br w:type="page"/>
      </w:r>
    </w:p>
    <w:p w:rsidR="00FA70FF" w:rsidRDefault="00FA70FF" w:rsidP="00FA70FF">
      <w:pPr>
        <w:spacing w:before="240"/>
        <w:rPr>
          <w:sz w:val="56"/>
          <w:szCs w:val="56"/>
        </w:rPr>
      </w:pPr>
      <w:r>
        <w:rPr>
          <w:sz w:val="56"/>
          <w:szCs w:val="56"/>
          <w:lang w:val="ru-RU"/>
        </w:rPr>
        <w:lastRenderedPageBreak/>
        <w:t>7. Kazakistan'da iş yapm</w:t>
      </w:r>
      <w:r>
        <w:rPr>
          <w:sz w:val="56"/>
          <w:szCs w:val="56"/>
        </w:rPr>
        <w:t>ası</w:t>
      </w:r>
    </w:p>
    <w:p w:rsidR="00FA70FF" w:rsidRDefault="00FA70FF" w:rsidP="00FA70FF">
      <w:pPr>
        <w:pStyle w:val="ListeParagraf"/>
        <w:numPr>
          <w:ilvl w:val="0"/>
          <w:numId w:val="21"/>
        </w:numPr>
        <w:spacing w:before="240"/>
        <w:rPr>
          <w:sz w:val="28"/>
          <w:szCs w:val="28"/>
        </w:rPr>
      </w:pPr>
      <w:proofErr w:type="spellStart"/>
      <w:r w:rsidRPr="00FA70FF">
        <w:rPr>
          <w:sz w:val="28"/>
          <w:szCs w:val="28"/>
        </w:rPr>
        <w:t>Akjal</w:t>
      </w:r>
      <w:proofErr w:type="spellEnd"/>
      <w:r w:rsidRPr="00FA70FF">
        <w:rPr>
          <w:sz w:val="28"/>
          <w:szCs w:val="28"/>
        </w:rPr>
        <w:t xml:space="preserve"> yatağı</w:t>
      </w:r>
    </w:p>
    <w:p w:rsidR="00FA70FF" w:rsidRDefault="00FA70FF" w:rsidP="00FA70FF">
      <w:pPr>
        <w:spacing w:before="240"/>
        <w:rPr>
          <w:sz w:val="28"/>
          <w:szCs w:val="28"/>
        </w:rPr>
      </w:pPr>
      <w:r>
        <w:rPr>
          <w:sz w:val="28"/>
          <w:szCs w:val="28"/>
        </w:rPr>
        <w:t>/Harita/</w:t>
      </w:r>
    </w:p>
    <w:p w:rsidR="00FA70FF" w:rsidRDefault="00FA70FF">
      <w:pPr>
        <w:rPr>
          <w:sz w:val="28"/>
          <w:szCs w:val="28"/>
        </w:rPr>
      </w:pPr>
      <w:r>
        <w:rPr>
          <w:sz w:val="28"/>
          <w:szCs w:val="28"/>
        </w:rPr>
        <w:br w:type="page"/>
      </w:r>
    </w:p>
    <w:p w:rsidR="00FA70FF" w:rsidRDefault="00170BAA" w:rsidP="00FA70FF">
      <w:pPr>
        <w:spacing w:before="240"/>
        <w:rPr>
          <w:sz w:val="56"/>
          <w:szCs w:val="56"/>
        </w:rPr>
      </w:pPr>
      <w:r w:rsidRPr="00170BAA">
        <w:rPr>
          <w:sz w:val="56"/>
          <w:szCs w:val="56"/>
        </w:rPr>
        <w:lastRenderedPageBreak/>
        <w:t>DİKKATİNİZ İÇİN TEŞEKKÜR EDERİZ!</w:t>
      </w:r>
    </w:p>
    <w:p w:rsidR="00170BAA" w:rsidRDefault="00170BAA" w:rsidP="00FA70FF">
      <w:pPr>
        <w:spacing w:before="240"/>
        <w:rPr>
          <w:sz w:val="56"/>
          <w:szCs w:val="56"/>
        </w:rPr>
      </w:pPr>
    </w:p>
    <w:p w:rsidR="00170BAA" w:rsidRPr="00170BAA" w:rsidRDefault="00170BAA" w:rsidP="00170BAA">
      <w:pPr>
        <w:spacing w:before="240"/>
        <w:rPr>
          <w:sz w:val="40"/>
          <w:szCs w:val="40"/>
        </w:rPr>
      </w:pPr>
      <w:r w:rsidRPr="00170BAA">
        <w:rPr>
          <w:sz w:val="40"/>
          <w:szCs w:val="40"/>
        </w:rPr>
        <w:t>İLETİŞİM:</w:t>
      </w:r>
    </w:p>
    <w:p w:rsidR="00170BAA" w:rsidRPr="00170BAA" w:rsidRDefault="00170BAA" w:rsidP="00170BAA">
      <w:pPr>
        <w:spacing w:before="240"/>
        <w:rPr>
          <w:sz w:val="40"/>
          <w:szCs w:val="40"/>
        </w:rPr>
      </w:pPr>
      <w:r w:rsidRPr="00170BAA">
        <w:rPr>
          <w:sz w:val="40"/>
          <w:szCs w:val="40"/>
        </w:rPr>
        <w:t xml:space="preserve">Vadim </w:t>
      </w:r>
      <w:proofErr w:type="spellStart"/>
      <w:r w:rsidRPr="00170BAA">
        <w:rPr>
          <w:sz w:val="40"/>
          <w:szCs w:val="40"/>
        </w:rPr>
        <w:t>Suprunovsky</w:t>
      </w:r>
      <w:proofErr w:type="spellEnd"/>
      <w:r w:rsidRPr="00170BAA">
        <w:rPr>
          <w:sz w:val="40"/>
          <w:szCs w:val="40"/>
        </w:rPr>
        <w:t xml:space="preserve"> - "Ak-TAS SK" </w:t>
      </w:r>
      <w:r>
        <w:rPr>
          <w:sz w:val="40"/>
          <w:szCs w:val="40"/>
        </w:rPr>
        <w:t>TOO</w:t>
      </w:r>
      <w:r w:rsidRPr="00170BAA">
        <w:rPr>
          <w:sz w:val="40"/>
          <w:szCs w:val="40"/>
        </w:rPr>
        <w:t xml:space="preserve"> </w:t>
      </w:r>
      <w:r>
        <w:rPr>
          <w:sz w:val="40"/>
          <w:szCs w:val="40"/>
        </w:rPr>
        <w:t>Müdürü</w:t>
      </w:r>
      <w:r w:rsidRPr="00170BAA">
        <w:rPr>
          <w:sz w:val="40"/>
          <w:szCs w:val="40"/>
        </w:rPr>
        <w:t>.</w:t>
      </w:r>
    </w:p>
    <w:p w:rsidR="00170BAA" w:rsidRPr="00170BAA" w:rsidRDefault="00170BAA" w:rsidP="00170BAA">
      <w:pPr>
        <w:spacing w:before="240"/>
        <w:rPr>
          <w:sz w:val="40"/>
          <w:szCs w:val="40"/>
        </w:rPr>
      </w:pPr>
      <w:r w:rsidRPr="00170BAA">
        <w:rPr>
          <w:sz w:val="40"/>
          <w:szCs w:val="40"/>
        </w:rPr>
        <w:t>Kazakistan Cumhuriyeti, 030006</w:t>
      </w:r>
    </w:p>
    <w:p w:rsidR="00170BAA" w:rsidRPr="00170BAA" w:rsidRDefault="00170BAA" w:rsidP="00170BAA">
      <w:pPr>
        <w:spacing w:before="240"/>
        <w:rPr>
          <w:sz w:val="40"/>
          <w:szCs w:val="40"/>
        </w:rPr>
      </w:pPr>
      <w:proofErr w:type="spellStart"/>
      <w:r w:rsidRPr="00170BAA">
        <w:rPr>
          <w:sz w:val="40"/>
          <w:szCs w:val="40"/>
        </w:rPr>
        <w:t>Aktobe</w:t>
      </w:r>
      <w:proofErr w:type="spellEnd"/>
      <w:r w:rsidRPr="00170BAA">
        <w:rPr>
          <w:sz w:val="40"/>
          <w:szCs w:val="40"/>
        </w:rPr>
        <w:t xml:space="preserve">, </w:t>
      </w:r>
      <w:proofErr w:type="spellStart"/>
      <w:r w:rsidRPr="00170BAA">
        <w:rPr>
          <w:sz w:val="40"/>
          <w:szCs w:val="40"/>
        </w:rPr>
        <w:t>Smagulova</w:t>
      </w:r>
      <w:proofErr w:type="spellEnd"/>
      <w:r>
        <w:rPr>
          <w:sz w:val="40"/>
          <w:szCs w:val="40"/>
        </w:rPr>
        <w:t xml:space="preserve"> cad</w:t>
      </w:r>
      <w:proofErr w:type="gramStart"/>
      <w:r>
        <w:rPr>
          <w:sz w:val="40"/>
          <w:szCs w:val="40"/>
        </w:rPr>
        <w:t>.</w:t>
      </w:r>
      <w:r w:rsidRPr="00170BAA">
        <w:rPr>
          <w:sz w:val="40"/>
          <w:szCs w:val="40"/>
        </w:rPr>
        <w:t>,</w:t>
      </w:r>
      <w:proofErr w:type="gramEnd"/>
      <w:r w:rsidRPr="00170BAA">
        <w:rPr>
          <w:sz w:val="40"/>
          <w:szCs w:val="40"/>
        </w:rPr>
        <w:t xml:space="preserve"> 9-24</w:t>
      </w:r>
    </w:p>
    <w:p w:rsidR="00170BAA" w:rsidRPr="00170BAA" w:rsidRDefault="00170BAA" w:rsidP="00170BAA">
      <w:pPr>
        <w:spacing w:before="240"/>
        <w:rPr>
          <w:sz w:val="40"/>
          <w:szCs w:val="40"/>
        </w:rPr>
      </w:pPr>
      <w:r w:rsidRPr="00170BAA">
        <w:rPr>
          <w:sz w:val="40"/>
          <w:szCs w:val="40"/>
        </w:rPr>
        <w:t>Tel</w:t>
      </w:r>
      <w:proofErr w:type="gramStart"/>
      <w:r w:rsidRPr="00170BAA">
        <w:rPr>
          <w:sz w:val="40"/>
          <w:szCs w:val="40"/>
        </w:rPr>
        <w:t>.:</w:t>
      </w:r>
      <w:proofErr w:type="gramEnd"/>
      <w:r w:rsidRPr="00170BAA">
        <w:rPr>
          <w:sz w:val="40"/>
          <w:szCs w:val="40"/>
        </w:rPr>
        <w:t xml:space="preserve"> +7 / 7132 / 778-278</w:t>
      </w:r>
    </w:p>
    <w:p w:rsidR="00170BAA" w:rsidRPr="00170BAA" w:rsidRDefault="00170BAA" w:rsidP="00170BAA">
      <w:pPr>
        <w:spacing w:before="240"/>
        <w:rPr>
          <w:sz w:val="40"/>
          <w:szCs w:val="40"/>
        </w:rPr>
      </w:pPr>
      <w:r w:rsidRPr="00170BAA">
        <w:rPr>
          <w:sz w:val="40"/>
          <w:szCs w:val="40"/>
        </w:rPr>
        <w:t>Tel / Faks: +7 / 7132 / 778-382</w:t>
      </w:r>
    </w:p>
    <w:p w:rsidR="00170BAA" w:rsidRPr="00170BAA" w:rsidRDefault="00170BAA" w:rsidP="00170BAA">
      <w:pPr>
        <w:spacing w:before="240"/>
        <w:rPr>
          <w:sz w:val="40"/>
          <w:szCs w:val="40"/>
        </w:rPr>
      </w:pPr>
      <w:r>
        <w:rPr>
          <w:sz w:val="40"/>
          <w:szCs w:val="40"/>
        </w:rPr>
        <w:t>Cep Tel</w:t>
      </w:r>
      <w:proofErr w:type="gramStart"/>
      <w:r>
        <w:rPr>
          <w:sz w:val="40"/>
          <w:szCs w:val="40"/>
        </w:rPr>
        <w:t>.</w:t>
      </w:r>
      <w:r w:rsidRPr="00170BAA">
        <w:rPr>
          <w:sz w:val="40"/>
          <w:szCs w:val="40"/>
        </w:rPr>
        <w:t>:</w:t>
      </w:r>
      <w:proofErr w:type="gramEnd"/>
      <w:r w:rsidRPr="00170BAA">
        <w:rPr>
          <w:sz w:val="40"/>
          <w:szCs w:val="40"/>
        </w:rPr>
        <w:t xml:space="preserve"> + 7-701-087-9888</w:t>
      </w:r>
    </w:p>
    <w:p w:rsidR="00170BAA" w:rsidRPr="00170BAA" w:rsidRDefault="00170BAA" w:rsidP="00170BAA">
      <w:pPr>
        <w:spacing w:before="240"/>
        <w:rPr>
          <w:sz w:val="40"/>
          <w:szCs w:val="40"/>
        </w:rPr>
      </w:pPr>
      <w:r w:rsidRPr="00170BAA">
        <w:rPr>
          <w:sz w:val="40"/>
          <w:szCs w:val="40"/>
        </w:rPr>
        <w:t>E-posta: aktassk@</w:t>
      </w:r>
      <w:proofErr w:type="gramStart"/>
      <w:r w:rsidRPr="00170BAA">
        <w:rPr>
          <w:sz w:val="40"/>
          <w:szCs w:val="40"/>
        </w:rPr>
        <w:t>mail.ru</w:t>
      </w:r>
      <w:proofErr w:type="gramEnd"/>
    </w:p>
    <w:sectPr w:rsidR="00170BAA" w:rsidRPr="00170BAA" w:rsidSect="00F06590">
      <w:pgSz w:w="16838" w:h="11906" w:orient="landscape"/>
      <w:pgMar w:top="709"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058A"/>
    <w:multiLevelType w:val="hybridMultilevel"/>
    <w:tmpl w:val="EE6E9550"/>
    <w:lvl w:ilvl="0" w:tplc="6A883F4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0AD12108"/>
    <w:multiLevelType w:val="hybridMultilevel"/>
    <w:tmpl w:val="815287E6"/>
    <w:lvl w:ilvl="0" w:tplc="427A8E16">
      <w:start w:val="202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1659B6"/>
    <w:multiLevelType w:val="hybridMultilevel"/>
    <w:tmpl w:val="EE6E9550"/>
    <w:lvl w:ilvl="0" w:tplc="6A883F4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1B3E537E"/>
    <w:multiLevelType w:val="hybridMultilevel"/>
    <w:tmpl w:val="EE6E9550"/>
    <w:lvl w:ilvl="0" w:tplc="6A883F4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223051FE"/>
    <w:multiLevelType w:val="hybridMultilevel"/>
    <w:tmpl w:val="6AA47D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61405DB"/>
    <w:multiLevelType w:val="hybridMultilevel"/>
    <w:tmpl w:val="91329280"/>
    <w:lvl w:ilvl="0" w:tplc="427A8E16">
      <w:start w:val="202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6B5336B"/>
    <w:multiLevelType w:val="hybridMultilevel"/>
    <w:tmpl w:val="B30077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6F95DB9"/>
    <w:multiLevelType w:val="hybridMultilevel"/>
    <w:tmpl w:val="C58E8F0E"/>
    <w:lvl w:ilvl="0" w:tplc="4336C2A2">
      <w:start w:val="4"/>
      <w:numFmt w:val="decimal"/>
      <w:lvlText w:val="%1."/>
      <w:lvlJc w:val="left"/>
      <w:pPr>
        <w:ind w:left="1788" w:hanging="72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nsid w:val="30973F4F"/>
    <w:multiLevelType w:val="hybridMultilevel"/>
    <w:tmpl w:val="C58E8F0E"/>
    <w:lvl w:ilvl="0" w:tplc="4336C2A2">
      <w:start w:val="4"/>
      <w:numFmt w:val="decimal"/>
      <w:lvlText w:val="%1."/>
      <w:lvlJc w:val="left"/>
      <w:pPr>
        <w:ind w:left="1788" w:hanging="72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nsid w:val="31B35487"/>
    <w:multiLevelType w:val="hybridMultilevel"/>
    <w:tmpl w:val="4D6214FA"/>
    <w:lvl w:ilvl="0" w:tplc="4336C2A2">
      <w:start w:val="1"/>
      <w:numFmt w:val="decimal"/>
      <w:lvlText w:val="%1."/>
      <w:lvlJc w:val="left"/>
      <w:pPr>
        <w:ind w:left="1788" w:hanging="72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
    <w:nsid w:val="4ABE18E1"/>
    <w:multiLevelType w:val="hybridMultilevel"/>
    <w:tmpl w:val="C58E8F0E"/>
    <w:lvl w:ilvl="0" w:tplc="4336C2A2">
      <w:start w:val="4"/>
      <w:numFmt w:val="decimal"/>
      <w:lvlText w:val="%1."/>
      <w:lvlJc w:val="left"/>
      <w:pPr>
        <w:ind w:left="1788" w:hanging="72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
    <w:nsid w:val="55E31B67"/>
    <w:multiLevelType w:val="hybridMultilevel"/>
    <w:tmpl w:val="4D6214FA"/>
    <w:lvl w:ilvl="0" w:tplc="4336C2A2">
      <w:start w:val="1"/>
      <w:numFmt w:val="decimal"/>
      <w:lvlText w:val="%1."/>
      <w:lvlJc w:val="left"/>
      <w:pPr>
        <w:ind w:left="1788" w:hanging="72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nsid w:val="5D3C0838"/>
    <w:multiLevelType w:val="hybridMultilevel"/>
    <w:tmpl w:val="EE6E9550"/>
    <w:lvl w:ilvl="0" w:tplc="6A883F4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5D8910BD"/>
    <w:multiLevelType w:val="hybridMultilevel"/>
    <w:tmpl w:val="9CCEF8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DB23F2F"/>
    <w:multiLevelType w:val="hybridMultilevel"/>
    <w:tmpl w:val="4CF82A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DFD6C5B"/>
    <w:multiLevelType w:val="hybridMultilevel"/>
    <w:tmpl w:val="EE6E9550"/>
    <w:lvl w:ilvl="0" w:tplc="6A883F4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662C053A"/>
    <w:multiLevelType w:val="hybridMultilevel"/>
    <w:tmpl w:val="C58E8F0E"/>
    <w:lvl w:ilvl="0" w:tplc="4336C2A2">
      <w:start w:val="4"/>
      <w:numFmt w:val="decimal"/>
      <w:lvlText w:val="%1."/>
      <w:lvlJc w:val="left"/>
      <w:pPr>
        <w:ind w:left="1788" w:hanging="72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7">
    <w:nsid w:val="677A7823"/>
    <w:multiLevelType w:val="hybridMultilevel"/>
    <w:tmpl w:val="EE6E9550"/>
    <w:lvl w:ilvl="0" w:tplc="6A883F4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6C442F18"/>
    <w:multiLevelType w:val="hybridMultilevel"/>
    <w:tmpl w:val="C58E8F0E"/>
    <w:lvl w:ilvl="0" w:tplc="4336C2A2">
      <w:start w:val="4"/>
      <w:numFmt w:val="decimal"/>
      <w:lvlText w:val="%1."/>
      <w:lvlJc w:val="left"/>
      <w:pPr>
        <w:ind w:left="1788" w:hanging="72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9">
    <w:nsid w:val="7718331C"/>
    <w:multiLevelType w:val="hybridMultilevel"/>
    <w:tmpl w:val="C012F82A"/>
    <w:lvl w:ilvl="0" w:tplc="1F64C73C">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FA705F4"/>
    <w:multiLevelType w:val="hybridMultilevel"/>
    <w:tmpl w:val="2C04F9C2"/>
    <w:lvl w:ilvl="0" w:tplc="6D34DE0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3"/>
  </w:num>
  <w:num w:numId="4">
    <w:abstractNumId w:val="14"/>
  </w:num>
  <w:num w:numId="5">
    <w:abstractNumId w:val="17"/>
  </w:num>
  <w:num w:numId="6">
    <w:abstractNumId w:val="12"/>
  </w:num>
  <w:num w:numId="7">
    <w:abstractNumId w:val="11"/>
  </w:num>
  <w:num w:numId="8">
    <w:abstractNumId w:val="8"/>
  </w:num>
  <w:num w:numId="9">
    <w:abstractNumId w:val="7"/>
  </w:num>
  <w:num w:numId="10">
    <w:abstractNumId w:val="0"/>
  </w:num>
  <w:num w:numId="11">
    <w:abstractNumId w:val="16"/>
  </w:num>
  <w:num w:numId="12">
    <w:abstractNumId w:val="18"/>
  </w:num>
  <w:num w:numId="13">
    <w:abstractNumId w:val="6"/>
  </w:num>
  <w:num w:numId="14">
    <w:abstractNumId w:val="10"/>
  </w:num>
  <w:num w:numId="15">
    <w:abstractNumId w:val="2"/>
  </w:num>
  <w:num w:numId="16">
    <w:abstractNumId w:val="13"/>
  </w:num>
  <w:num w:numId="17">
    <w:abstractNumId w:val="4"/>
  </w:num>
  <w:num w:numId="18">
    <w:abstractNumId w:val="20"/>
  </w:num>
  <w:num w:numId="19">
    <w:abstractNumId w:val="1"/>
  </w:num>
  <w:num w:numId="20">
    <w:abstractNumId w:val="5"/>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C929CF"/>
    <w:rsid w:val="00005170"/>
    <w:rsid w:val="00041B95"/>
    <w:rsid w:val="000529C4"/>
    <w:rsid w:val="00077871"/>
    <w:rsid w:val="00082EEF"/>
    <w:rsid w:val="001665E7"/>
    <w:rsid w:val="00170BAA"/>
    <w:rsid w:val="001A7E1E"/>
    <w:rsid w:val="001D2DB1"/>
    <w:rsid w:val="0020404F"/>
    <w:rsid w:val="00204C59"/>
    <w:rsid w:val="00213FE5"/>
    <w:rsid w:val="0022252C"/>
    <w:rsid w:val="00235A3B"/>
    <w:rsid w:val="002713F7"/>
    <w:rsid w:val="002C1DDB"/>
    <w:rsid w:val="003344B0"/>
    <w:rsid w:val="003E2889"/>
    <w:rsid w:val="003E4829"/>
    <w:rsid w:val="004433FC"/>
    <w:rsid w:val="004526F1"/>
    <w:rsid w:val="00473FAE"/>
    <w:rsid w:val="00487E08"/>
    <w:rsid w:val="0049468C"/>
    <w:rsid w:val="004A66F6"/>
    <w:rsid w:val="004A6F82"/>
    <w:rsid w:val="004B189D"/>
    <w:rsid w:val="004C4287"/>
    <w:rsid w:val="00525E72"/>
    <w:rsid w:val="0053468E"/>
    <w:rsid w:val="00544713"/>
    <w:rsid w:val="00554C49"/>
    <w:rsid w:val="0056351D"/>
    <w:rsid w:val="00581B46"/>
    <w:rsid w:val="00592BC5"/>
    <w:rsid w:val="005B36FA"/>
    <w:rsid w:val="00640AFC"/>
    <w:rsid w:val="00646A31"/>
    <w:rsid w:val="00670AD2"/>
    <w:rsid w:val="00672F7B"/>
    <w:rsid w:val="006A3A0F"/>
    <w:rsid w:val="006C7C0F"/>
    <w:rsid w:val="006E2B96"/>
    <w:rsid w:val="007062DA"/>
    <w:rsid w:val="0075380D"/>
    <w:rsid w:val="00780078"/>
    <w:rsid w:val="008237B2"/>
    <w:rsid w:val="00875FB7"/>
    <w:rsid w:val="008D1A71"/>
    <w:rsid w:val="00942AD5"/>
    <w:rsid w:val="00943157"/>
    <w:rsid w:val="00974F36"/>
    <w:rsid w:val="009C2365"/>
    <w:rsid w:val="00A22D4B"/>
    <w:rsid w:val="00A40491"/>
    <w:rsid w:val="00B21333"/>
    <w:rsid w:val="00B35622"/>
    <w:rsid w:val="00B46911"/>
    <w:rsid w:val="00B75292"/>
    <w:rsid w:val="00B77FC3"/>
    <w:rsid w:val="00B909BD"/>
    <w:rsid w:val="00BE3143"/>
    <w:rsid w:val="00C07071"/>
    <w:rsid w:val="00C1100A"/>
    <w:rsid w:val="00C113DC"/>
    <w:rsid w:val="00C56721"/>
    <w:rsid w:val="00C929CF"/>
    <w:rsid w:val="00CC5B5D"/>
    <w:rsid w:val="00CD7257"/>
    <w:rsid w:val="00CF1C5D"/>
    <w:rsid w:val="00D14DA7"/>
    <w:rsid w:val="00D75FA8"/>
    <w:rsid w:val="00D93821"/>
    <w:rsid w:val="00DD4C7B"/>
    <w:rsid w:val="00E82830"/>
    <w:rsid w:val="00E838B6"/>
    <w:rsid w:val="00E84E7B"/>
    <w:rsid w:val="00F0129B"/>
    <w:rsid w:val="00F06590"/>
    <w:rsid w:val="00F148C7"/>
    <w:rsid w:val="00F245A0"/>
    <w:rsid w:val="00F30259"/>
    <w:rsid w:val="00FA70FF"/>
    <w:rsid w:val="00FA7E90"/>
    <w:rsid w:val="00FB5444"/>
    <w:rsid w:val="00FE17DC"/>
    <w:rsid w:val="00FF08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FF"/>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0259"/>
    <w:pPr>
      <w:ind w:left="720"/>
      <w:contextualSpacing/>
    </w:pPr>
  </w:style>
  <w:style w:type="paragraph" w:styleId="NormalWeb">
    <w:name w:val="Normal (Web)"/>
    <w:basedOn w:val="Normal"/>
    <w:uiPriority w:val="99"/>
    <w:semiHidden/>
    <w:unhideWhenUsed/>
    <w:rsid w:val="00B35622"/>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082E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3E482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9698838">
      <w:bodyDiv w:val="1"/>
      <w:marLeft w:val="0"/>
      <w:marRight w:val="0"/>
      <w:marTop w:val="0"/>
      <w:marBottom w:val="0"/>
      <w:divBdr>
        <w:top w:val="none" w:sz="0" w:space="0" w:color="auto"/>
        <w:left w:val="none" w:sz="0" w:space="0" w:color="auto"/>
        <w:bottom w:val="none" w:sz="0" w:space="0" w:color="auto"/>
        <w:right w:val="none" w:sz="0" w:space="0" w:color="auto"/>
      </w:divBdr>
    </w:div>
    <w:div w:id="971403766">
      <w:bodyDiv w:val="1"/>
      <w:marLeft w:val="0"/>
      <w:marRight w:val="0"/>
      <w:marTop w:val="0"/>
      <w:marBottom w:val="0"/>
      <w:divBdr>
        <w:top w:val="none" w:sz="0" w:space="0" w:color="auto"/>
        <w:left w:val="none" w:sz="0" w:space="0" w:color="auto"/>
        <w:bottom w:val="none" w:sz="0" w:space="0" w:color="auto"/>
        <w:right w:val="none" w:sz="0" w:space="0" w:color="auto"/>
      </w:divBdr>
    </w:div>
    <w:div w:id="1057365294">
      <w:bodyDiv w:val="1"/>
      <w:marLeft w:val="0"/>
      <w:marRight w:val="0"/>
      <w:marTop w:val="0"/>
      <w:marBottom w:val="0"/>
      <w:divBdr>
        <w:top w:val="none" w:sz="0" w:space="0" w:color="auto"/>
        <w:left w:val="none" w:sz="0" w:space="0" w:color="auto"/>
        <w:bottom w:val="none" w:sz="0" w:space="0" w:color="auto"/>
        <w:right w:val="none" w:sz="0" w:space="0" w:color="auto"/>
      </w:divBdr>
    </w:div>
    <w:div w:id="1143933652">
      <w:bodyDiv w:val="1"/>
      <w:marLeft w:val="0"/>
      <w:marRight w:val="0"/>
      <w:marTop w:val="0"/>
      <w:marBottom w:val="0"/>
      <w:divBdr>
        <w:top w:val="none" w:sz="0" w:space="0" w:color="auto"/>
        <w:left w:val="none" w:sz="0" w:space="0" w:color="auto"/>
        <w:bottom w:val="none" w:sz="0" w:space="0" w:color="auto"/>
        <w:right w:val="none" w:sz="0" w:space="0" w:color="auto"/>
      </w:divBdr>
    </w:div>
    <w:div w:id="114578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nt.gov.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9F51B-DD0F-40F0-91B7-A495AE75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3277</TotalTime>
  <Pages>29</Pages>
  <Words>3389</Words>
  <Characters>21256</Characters>
  <Application>Microsoft Office Word</Application>
  <DocSecurity>0</DocSecurity>
  <Lines>732</Lines>
  <Paragraphs>586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6</cp:revision>
  <dcterms:created xsi:type="dcterms:W3CDTF">2019-04-05T15:47:00Z</dcterms:created>
  <dcterms:modified xsi:type="dcterms:W3CDTF">2019-04-08T09:24:00Z</dcterms:modified>
</cp:coreProperties>
</file>