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4.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5.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6.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1.xml" ContentType="application/vnd.openxmlformats-officedocument.themeOverride+xml"/>
  <Override PartName="/word/charts/chart7.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8.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2.xml" ContentType="application/vnd.openxmlformats-officedocument.themeOverride+xml"/>
  <Override PartName="/word/charts/chart9.xml" ContentType="application/vnd.openxmlformats-officedocument.drawingml.chart+xml"/>
  <Override PartName="/word/theme/themeOverride3.xml" ContentType="application/vnd.openxmlformats-officedocument.themeOverride+xml"/>
  <Override PartName="/word/charts/chart10.xml" ContentType="application/vnd.openxmlformats-officedocument.drawingml.chart+xml"/>
  <Override PartName="/word/theme/themeOverride4.xml" ContentType="application/vnd.openxmlformats-officedocument.themeOverride+xml"/>
  <Override PartName="/word/charts/chart11.xml" ContentType="application/vnd.openxmlformats-officedocument.drawingml.chart+xml"/>
  <Override PartName="/word/theme/themeOverride5.xml" ContentType="application/vnd.openxmlformats-officedocument.themeOverride+xml"/>
  <Override PartName="/word/charts/chart12.xml" ContentType="application/vnd.openxmlformats-officedocument.drawingml.chart+xml"/>
  <Override PartName="/word/theme/themeOverride6.xml" ContentType="application/vnd.openxmlformats-officedocument.themeOverride+xml"/>
  <Override PartName="/word/charts/chart13.xml" ContentType="application/vnd.openxmlformats-officedocument.drawingml.chart+xml"/>
  <Override PartName="/word/theme/themeOverride7.xml" ContentType="application/vnd.openxmlformats-officedocument.themeOverride+xml"/>
  <Override PartName="/word/charts/chart14.xml" ContentType="application/vnd.openxmlformats-officedocument.drawingml.chart+xml"/>
  <Override PartName="/word/theme/themeOverride8.xml" ContentType="application/vnd.openxmlformats-officedocument.themeOverride+xml"/>
  <Override PartName="/word/charts/chart15.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9.xml" ContentType="application/vnd.openxmlformats-officedocument.themeOverrid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3A46" w:rsidRPr="00462D52" w:rsidRDefault="00190042" w:rsidP="007D46E7">
      <w:pPr>
        <w:spacing w:after="0" w:line="360" w:lineRule="auto"/>
        <w:ind w:left="-284" w:right="-2" w:firstLine="993"/>
        <w:contextualSpacing/>
        <w:mirrorIndents/>
        <w:jc w:val="both"/>
        <w:rPr>
          <w:rFonts w:ascii="Times New Roman" w:hAnsi="Times New Roman" w:cs="Times New Roman"/>
          <w:sz w:val="28"/>
          <w:szCs w:val="28"/>
        </w:rPr>
      </w:pPr>
      <w:r>
        <w:rPr>
          <w:rFonts w:ascii="Times New Roman" w:hAnsi="Times New Roman" w:cs="Times New Roman"/>
          <w:sz w:val="28"/>
          <w:szCs w:val="28"/>
        </w:rPr>
        <w:t>Дипломна робота на тему: event-</w:t>
      </w:r>
      <w:r w:rsidR="00B73A46" w:rsidRPr="00462D52">
        <w:rPr>
          <w:rFonts w:ascii="Times New Roman" w:hAnsi="Times New Roman" w:cs="Times New Roman"/>
          <w:sz w:val="28"/>
          <w:szCs w:val="28"/>
        </w:rPr>
        <w:t>менеджмент</w:t>
      </w:r>
      <w:r w:rsidR="009C5EE3">
        <w:rPr>
          <w:rFonts w:ascii="Times New Roman" w:hAnsi="Times New Roman" w:cs="Times New Roman"/>
          <w:sz w:val="28"/>
          <w:szCs w:val="28"/>
        </w:rPr>
        <w:t xml:space="preserve">                                              </w:t>
      </w:r>
    </w:p>
    <w:p w:rsidR="006C6636" w:rsidRDefault="006C6636" w:rsidP="007D46E7">
      <w:pPr>
        <w:ind w:left="-284" w:right="-2" w:firstLine="993"/>
        <w:rPr>
          <w:rFonts w:ascii="Times New Roman" w:hAnsi="Times New Roman" w:cs="Times New Roman"/>
          <w:sz w:val="28"/>
          <w:szCs w:val="28"/>
        </w:rPr>
      </w:pPr>
      <w:r>
        <w:rPr>
          <w:rFonts w:ascii="Times New Roman" w:hAnsi="Times New Roman" w:cs="Times New Roman"/>
          <w:sz w:val="28"/>
          <w:szCs w:val="28"/>
        </w:rPr>
        <w:br w:type="page"/>
      </w:r>
    </w:p>
    <w:p w:rsidR="0044406B" w:rsidRPr="0044406B" w:rsidRDefault="0044406B" w:rsidP="0044406B">
      <w:pPr>
        <w:spacing w:after="0" w:line="360" w:lineRule="auto"/>
        <w:ind w:left="-284" w:right="-2" w:firstLine="993"/>
        <w:contextualSpacing/>
        <w:mirrorIndents/>
        <w:jc w:val="center"/>
        <w:rPr>
          <w:rFonts w:ascii="Times New Roman" w:hAnsi="Times New Roman" w:cs="Times New Roman"/>
          <w:sz w:val="28"/>
          <w:szCs w:val="28"/>
        </w:rPr>
      </w:pPr>
      <w:r w:rsidRPr="0044406B">
        <w:rPr>
          <w:rFonts w:ascii="Times New Roman" w:hAnsi="Times New Roman" w:cs="Times New Roman"/>
          <w:sz w:val="28"/>
          <w:szCs w:val="28"/>
        </w:rPr>
        <w:lastRenderedPageBreak/>
        <w:t>ЗМІСТ</w:t>
      </w:r>
    </w:p>
    <w:p w:rsidR="0044406B" w:rsidRPr="0044406B" w:rsidRDefault="0044406B" w:rsidP="0044406B">
      <w:pPr>
        <w:spacing w:after="0" w:line="360" w:lineRule="auto"/>
        <w:ind w:left="-284" w:right="-2" w:firstLine="993"/>
        <w:contextualSpacing/>
        <w:mirrorIndents/>
        <w:jc w:val="both"/>
        <w:rPr>
          <w:rFonts w:ascii="Times New Roman" w:hAnsi="Times New Roman" w:cs="Times New Roman"/>
          <w:b/>
          <w:sz w:val="28"/>
          <w:szCs w:val="28"/>
        </w:rPr>
      </w:pPr>
    </w:p>
    <w:p w:rsidR="0044406B" w:rsidRPr="0044406B" w:rsidRDefault="0044406B" w:rsidP="0044406B">
      <w:pPr>
        <w:spacing w:after="0" w:line="360" w:lineRule="auto"/>
        <w:ind w:left="-284" w:right="-2" w:firstLine="993"/>
        <w:contextualSpacing/>
        <w:mirrorIndents/>
        <w:jc w:val="both"/>
        <w:rPr>
          <w:rFonts w:ascii="Times New Roman" w:hAnsi="Times New Roman" w:cs="Times New Roman"/>
          <w:sz w:val="28"/>
          <w:szCs w:val="28"/>
        </w:rPr>
      </w:pPr>
      <w:r w:rsidRPr="0044406B">
        <w:rPr>
          <w:rFonts w:ascii="Times New Roman" w:hAnsi="Times New Roman" w:cs="Times New Roman"/>
          <w:sz w:val="28"/>
          <w:szCs w:val="28"/>
        </w:rPr>
        <w:t>ВСТУП...</w:t>
      </w:r>
      <w:r>
        <w:rPr>
          <w:rFonts w:ascii="Times New Roman" w:hAnsi="Times New Roman" w:cs="Times New Roman"/>
          <w:sz w:val="28"/>
          <w:szCs w:val="28"/>
        </w:rPr>
        <w:t>.......................................................................................</w:t>
      </w:r>
      <w:r w:rsidRPr="0044406B">
        <w:rPr>
          <w:rFonts w:ascii="Times New Roman" w:hAnsi="Times New Roman" w:cs="Times New Roman"/>
          <w:sz w:val="28"/>
          <w:szCs w:val="28"/>
        </w:rPr>
        <w:t>.4</w:t>
      </w:r>
    </w:p>
    <w:p w:rsidR="0044406B" w:rsidRPr="0044406B" w:rsidRDefault="0044406B" w:rsidP="0044406B">
      <w:pPr>
        <w:spacing w:after="0" w:line="360" w:lineRule="auto"/>
        <w:ind w:left="-284" w:right="-2" w:firstLine="993"/>
        <w:contextualSpacing/>
        <w:mirrorIndents/>
        <w:jc w:val="both"/>
        <w:rPr>
          <w:rFonts w:ascii="Times New Roman" w:hAnsi="Times New Roman" w:cs="Times New Roman"/>
          <w:sz w:val="28"/>
          <w:szCs w:val="28"/>
        </w:rPr>
      </w:pPr>
      <w:r w:rsidRPr="0044406B">
        <w:rPr>
          <w:rFonts w:ascii="Times New Roman" w:hAnsi="Times New Roman" w:cs="Times New Roman"/>
          <w:sz w:val="28"/>
          <w:szCs w:val="28"/>
        </w:rPr>
        <w:t>РОЗДІЛ 1. ТЕОРЕТИКО МЕТОДИЧНІ ЗАСАДИ РЕАЛІЗАЦІЇ EVENT МЕНЕДЖМЕНТУ НА ПІДПРИЄМСТВІ...</w:t>
      </w:r>
      <w:r>
        <w:rPr>
          <w:rFonts w:ascii="Times New Roman" w:hAnsi="Times New Roman" w:cs="Times New Roman"/>
          <w:sz w:val="28"/>
          <w:szCs w:val="28"/>
        </w:rPr>
        <w:t>................................</w:t>
      </w:r>
      <w:r w:rsidRPr="0044406B">
        <w:rPr>
          <w:rFonts w:ascii="Times New Roman" w:hAnsi="Times New Roman" w:cs="Times New Roman"/>
          <w:sz w:val="28"/>
          <w:szCs w:val="28"/>
        </w:rPr>
        <w:t xml:space="preserve">8 </w:t>
      </w:r>
    </w:p>
    <w:p w:rsidR="0044406B" w:rsidRPr="0044406B" w:rsidRDefault="00DA5AB7" w:rsidP="0044406B">
      <w:pPr>
        <w:spacing w:after="0" w:line="360" w:lineRule="auto"/>
        <w:ind w:left="-284" w:right="-2" w:firstLine="993"/>
        <w:contextualSpacing/>
        <w:mirrorIndents/>
        <w:jc w:val="both"/>
        <w:rPr>
          <w:rFonts w:ascii="Times New Roman" w:hAnsi="Times New Roman" w:cs="Times New Roman"/>
          <w:sz w:val="28"/>
          <w:szCs w:val="28"/>
        </w:rPr>
      </w:pPr>
      <w:r>
        <w:rPr>
          <w:rFonts w:ascii="Times New Roman" w:hAnsi="Times New Roman" w:cs="Times New Roman"/>
          <w:sz w:val="28"/>
          <w:szCs w:val="28"/>
        </w:rPr>
        <w:t>1.1.</w:t>
      </w:r>
      <w:r>
        <w:rPr>
          <w:rFonts w:ascii="Times New Roman" w:hAnsi="Times New Roman" w:cs="Times New Roman"/>
          <w:sz w:val="28"/>
          <w:szCs w:val="28"/>
        </w:rPr>
        <w:tab/>
        <w:t>Сутність поняття event-</w:t>
      </w:r>
      <w:r w:rsidR="0044406B" w:rsidRPr="0044406B">
        <w:rPr>
          <w:rFonts w:ascii="Times New Roman" w:hAnsi="Times New Roman" w:cs="Times New Roman"/>
          <w:sz w:val="28"/>
          <w:szCs w:val="28"/>
        </w:rPr>
        <w:t>менеджмент та основні принципи його реалізації.....</w:t>
      </w:r>
      <w:r w:rsidR="0044406B">
        <w:rPr>
          <w:rFonts w:ascii="Times New Roman" w:hAnsi="Times New Roman" w:cs="Times New Roman"/>
          <w:sz w:val="28"/>
          <w:szCs w:val="28"/>
        </w:rPr>
        <w:t>.........................................................................................</w:t>
      </w:r>
      <w:r w:rsidR="0044406B" w:rsidRPr="0044406B">
        <w:rPr>
          <w:rFonts w:ascii="Times New Roman" w:hAnsi="Times New Roman" w:cs="Times New Roman"/>
          <w:sz w:val="28"/>
          <w:szCs w:val="28"/>
        </w:rPr>
        <w:t xml:space="preserve">8 </w:t>
      </w:r>
    </w:p>
    <w:p w:rsidR="0044406B" w:rsidRPr="0044406B" w:rsidRDefault="0044406B" w:rsidP="0044406B">
      <w:pPr>
        <w:spacing w:after="0" w:line="360" w:lineRule="auto"/>
        <w:ind w:left="-284" w:right="-2" w:firstLine="993"/>
        <w:contextualSpacing/>
        <w:mirrorIndents/>
        <w:jc w:val="both"/>
        <w:rPr>
          <w:rFonts w:ascii="Times New Roman" w:hAnsi="Times New Roman" w:cs="Times New Roman"/>
          <w:sz w:val="28"/>
          <w:szCs w:val="28"/>
        </w:rPr>
      </w:pPr>
      <w:r w:rsidRPr="0044406B">
        <w:rPr>
          <w:rFonts w:ascii="Times New Roman" w:hAnsi="Times New Roman" w:cs="Times New Roman"/>
          <w:sz w:val="28"/>
          <w:szCs w:val="28"/>
        </w:rPr>
        <w:t>1.2.</w:t>
      </w:r>
      <w:r w:rsidRPr="0044406B">
        <w:rPr>
          <w:rFonts w:ascii="Times New Roman" w:hAnsi="Times New Roman" w:cs="Times New Roman"/>
          <w:sz w:val="28"/>
          <w:szCs w:val="28"/>
        </w:rPr>
        <w:tab/>
        <w:t>Методичні підходи до оцінки еф</w:t>
      </w:r>
      <w:r w:rsidR="00DA5AB7">
        <w:rPr>
          <w:rFonts w:ascii="Times New Roman" w:hAnsi="Times New Roman" w:cs="Times New Roman"/>
          <w:sz w:val="28"/>
          <w:szCs w:val="28"/>
        </w:rPr>
        <w:t>ективності функціонування event-</w:t>
      </w:r>
      <w:bookmarkStart w:id="0" w:name="_GoBack"/>
      <w:bookmarkEnd w:id="0"/>
      <w:r w:rsidRPr="0044406B">
        <w:rPr>
          <w:rFonts w:ascii="Times New Roman" w:hAnsi="Times New Roman" w:cs="Times New Roman"/>
          <w:sz w:val="28"/>
          <w:szCs w:val="28"/>
        </w:rPr>
        <w:t>менеджменту на підприємстві....</w:t>
      </w:r>
      <w:r>
        <w:rPr>
          <w:rFonts w:ascii="Times New Roman" w:hAnsi="Times New Roman" w:cs="Times New Roman"/>
          <w:sz w:val="28"/>
          <w:szCs w:val="28"/>
        </w:rPr>
        <w:t>.......................</w:t>
      </w:r>
      <w:r w:rsidRPr="0044406B">
        <w:rPr>
          <w:rFonts w:ascii="Times New Roman" w:hAnsi="Times New Roman" w:cs="Times New Roman"/>
          <w:sz w:val="28"/>
          <w:szCs w:val="28"/>
        </w:rPr>
        <w:t xml:space="preserve">15 </w:t>
      </w:r>
    </w:p>
    <w:p w:rsidR="0044406B" w:rsidRPr="0044406B" w:rsidRDefault="0044406B" w:rsidP="0044406B">
      <w:pPr>
        <w:spacing w:after="0" w:line="360" w:lineRule="auto"/>
        <w:ind w:left="-284" w:right="-2" w:firstLine="993"/>
        <w:contextualSpacing/>
        <w:mirrorIndents/>
        <w:jc w:val="both"/>
        <w:rPr>
          <w:rFonts w:ascii="Times New Roman" w:hAnsi="Times New Roman" w:cs="Times New Roman"/>
          <w:sz w:val="28"/>
          <w:szCs w:val="28"/>
        </w:rPr>
      </w:pPr>
      <w:r w:rsidRPr="0044406B">
        <w:rPr>
          <w:rFonts w:ascii="Times New Roman" w:hAnsi="Times New Roman" w:cs="Times New Roman"/>
          <w:sz w:val="28"/>
          <w:szCs w:val="28"/>
        </w:rPr>
        <w:t>1.3.</w:t>
      </w:r>
      <w:r w:rsidRPr="0044406B">
        <w:rPr>
          <w:rFonts w:ascii="Times New Roman" w:hAnsi="Times New Roman" w:cs="Times New Roman"/>
          <w:sz w:val="28"/>
          <w:szCs w:val="28"/>
        </w:rPr>
        <w:tab/>
        <w:t>Сві</w:t>
      </w:r>
      <w:r w:rsidR="00DA5AB7">
        <w:rPr>
          <w:rFonts w:ascii="Times New Roman" w:hAnsi="Times New Roman" w:cs="Times New Roman"/>
          <w:sz w:val="28"/>
          <w:szCs w:val="28"/>
        </w:rPr>
        <w:t>товий досвід застосування event-</w:t>
      </w:r>
      <w:r w:rsidRPr="0044406B">
        <w:rPr>
          <w:rFonts w:ascii="Times New Roman" w:hAnsi="Times New Roman" w:cs="Times New Roman"/>
          <w:sz w:val="28"/>
          <w:szCs w:val="28"/>
        </w:rPr>
        <w:t>менеджменту у процесі діяльності підприємства.....</w:t>
      </w:r>
      <w:r>
        <w:rPr>
          <w:rFonts w:ascii="Times New Roman" w:hAnsi="Times New Roman" w:cs="Times New Roman"/>
          <w:sz w:val="28"/>
          <w:szCs w:val="28"/>
        </w:rPr>
        <w:t>.......................................................................</w:t>
      </w:r>
      <w:r w:rsidRPr="0044406B">
        <w:rPr>
          <w:rFonts w:ascii="Times New Roman" w:hAnsi="Times New Roman" w:cs="Times New Roman"/>
          <w:sz w:val="28"/>
          <w:szCs w:val="28"/>
        </w:rPr>
        <w:t>22</w:t>
      </w:r>
    </w:p>
    <w:p w:rsidR="0044406B" w:rsidRPr="0044406B" w:rsidRDefault="0044406B" w:rsidP="0044406B">
      <w:pPr>
        <w:spacing w:after="0" w:line="360" w:lineRule="auto"/>
        <w:ind w:left="-284" w:right="-2" w:firstLine="993"/>
        <w:contextualSpacing/>
        <w:mirrorIndents/>
        <w:jc w:val="both"/>
        <w:rPr>
          <w:rFonts w:ascii="Times New Roman" w:hAnsi="Times New Roman" w:cs="Times New Roman"/>
          <w:sz w:val="28"/>
          <w:szCs w:val="28"/>
        </w:rPr>
      </w:pPr>
      <w:r w:rsidRPr="0044406B">
        <w:rPr>
          <w:rFonts w:ascii="Times New Roman" w:hAnsi="Times New Roman" w:cs="Times New Roman"/>
          <w:sz w:val="28"/>
          <w:szCs w:val="28"/>
        </w:rPr>
        <w:t>Висновки до розділу 1....</w:t>
      </w:r>
      <w:r>
        <w:rPr>
          <w:rFonts w:ascii="Times New Roman" w:hAnsi="Times New Roman" w:cs="Times New Roman"/>
          <w:sz w:val="28"/>
          <w:szCs w:val="28"/>
        </w:rPr>
        <w:t>.............................................................</w:t>
      </w:r>
      <w:r w:rsidRPr="0044406B">
        <w:rPr>
          <w:rFonts w:ascii="Times New Roman" w:hAnsi="Times New Roman" w:cs="Times New Roman"/>
          <w:sz w:val="28"/>
          <w:szCs w:val="28"/>
        </w:rPr>
        <w:t>28</w:t>
      </w:r>
    </w:p>
    <w:p w:rsidR="0044406B" w:rsidRPr="0044406B" w:rsidRDefault="0044406B" w:rsidP="0044406B">
      <w:pPr>
        <w:spacing w:after="0" w:line="360" w:lineRule="auto"/>
        <w:ind w:left="-284" w:right="-2" w:firstLine="993"/>
        <w:contextualSpacing/>
        <w:mirrorIndents/>
        <w:jc w:val="both"/>
        <w:rPr>
          <w:rFonts w:ascii="Times New Roman" w:hAnsi="Times New Roman" w:cs="Times New Roman"/>
          <w:sz w:val="28"/>
          <w:szCs w:val="28"/>
        </w:rPr>
      </w:pPr>
      <w:r w:rsidRPr="0044406B">
        <w:rPr>
          <w:rFonts w:ascii="Times New Roman" w:hAnsi="Times New Roman" w:cs="Times New Roman"/>
          <w:sz w:val="28"/>
          <w:szCs w:val="28"/>
        </w:rPr>
        <w:t>РОЗДІЛ 2. АНАЛІЗ ОРГАНІЗАЦІЙНОЇ І УПРАВЛІНСЬКОЇ ДІЯЛЬНОСТІ ВЕСІЛЬНОГО АГЕНСТВА «IRISWEEDDING....</w:t>
      </w:r>
      <w:r>
        <w:rPr>
          <w:rFonts w:ascii="Times New Roman" w:hAnsi="Times New Roman" w:cs="Times New Roman"/>
          <w:sz w:val="28"/>
          <w:szCs w:val="28"/>
        </w:rPr>
        <w:t>.........</w:t>
      </w:r>
      <w:r w:rsidRPr="0044406B">
        <w:rPr>
          <w:rFonts w:ascii="Times New Roman" w:hAnsi="Times New Roman" w:cs="Times New Roman"/>
          <w:sz w:val="28"/>
          <w:szCs w:val="28"/>
        </w:rPr>
        <w:t>30</w:t>
      </w:r>
    </w:p>
    <w:p w:rsidR="0044406B" w:rsidRPr="0044406B" w:rsidRDefault="0044406B" w:rsidP="0044406B">
      <w:pPr>
        <w:spacing w:after="0" w:line="360" w:lineRule="auto"/>
        <w:ind w:left="-284" w:right="-2" w:firstLine="993"/>
        <w:contextualSpacing/>
        <w:mirrorIndents/>
        <w:jc w:val="both"/>
        <w:rPr>
          <w:rFonts w:ascii="Times New Roman" w:hAnsi="Times New Roman" w:cs="Times New Roman"/>
          <w:sz w:val="28"/>
          <w:szCs w:val="28"/>
        </w:rPr>
      </w:pPr>
      <w:r w:rsidRPr="0044406B">
        <w:rPr>
          <w:rFonts w:ascii="Times New Roman" w:hAnsi="Times New Roman" w:cs="Times New Roman"/>
          <w:sz w:val="28"/>
          <w:szCs w:val="28"/>
        </w:rPr>
        <w:t>2.1.</w:t>
      </w:r>
      <w:r w:rsidRPr="0044406B">
        <w:rPr>
          <w:rFonts w:ascii="Times New Roman" w:hAnsi="Times New Roman" w:cs="Times New Roman"/>
          <w:sz w:val="28"/>
          <w:szCs w:val="28"/>
        </w:rPr>
        <w:tab/>
        <w:t>Середовище функціонування весільного агентства "Іriswedding".....</w:t>
      </w:r>
      <w:r>
        <w:rPr>
          <w:rFonts w:ascii="Times New Roman" w:hAnsi="Times New Roman" w:cs="Times New Roman"/>
          <w:sz w:val="28"/>
          <w:szCs w:val="28"/>
        </w:rPr>
        <w:t>..........................................................................................</w:t>
      </w:r>
      <w:r w:rsidRPr="0044406B">
        <w:rPr>
          <w:rFonts w:ascii="Times New Roman" w:hAnsi="Times New Roman" w:cs="Times New Roman"/>
          <w:sz w:val="28"/>
          <w:szCs w:val="28"/>
        </w:rPr>
        <w:t>30</w:t>
      </w:r>
    </w:p>
    <w:p w:rsidR="0044406B" w:rsidRPr="0044406B" w:rsidRDefault="0044406B" w:rsidP="0044406B">
      <w:pPr>
        <w:spacing w:after="0" w:line="360" w:lineRule="auto"/>
        <w:ind w:left="-284" w:right="-2" w:firstLine="993"/>
        <w:contextualSpacing/>
        <w:mirrorIndents/>
        <w:jc w:val="both"/>
        <w:rPr>
          <w:rFonts w:ascii="Times New Roman" w:hAnsi="Times New Roman" w:cs="Times New Roman"/>
          <w:sz w:val="28"/>
          <w:szCs w:val="28"/>
        </w:rPr>
      </w:pPr>
      <w:r w:rsidRPr="0044406B">
        <w:rPr>
          <w:rFonts w:ascii="Times New Roman" w:hAnsi="Times New Roman" w:cs="Times New Roman"/>
          <w:sz w:val="28"/>
          <w:szCs w:val="28"/>
        </w:rPr>
        <w:t>2.2.</w:t>
      </w:r>
      <w:r w:rsidRPr="0044406B">
        <w:rPr>
          <w:rFonts w:ascii="Times New Roman" w:hAnsi="Times New Roman" w:cs="Times New Roman"/>
          <w:sz w:val="28"/>
          <w:szCs w:val="28"/>
        </w:rPr>
        <w:tab/>
        <w:t>Нормативно-правове забезпечення діяльності весільного агентства «Іriswedding»....</w:t>
      </w:r>
      <w:r>
        <w:rPr>
          <w:rFonts w:ascii="Times New Roman" w:hAnsi="Times New Roman" w:cs="Times New Roman"/>
          <w:sz w:val="28"/>
          <w:szCs w:val="28"/>
        </w:rPr>
        <w:t>.........................................................................</w:t>
      </w:r>
      <w:r w:rsidRPr="0044406B">
        <w:rPr>
          <w:rFonts w:ascii="Times New Roman" w:hAnsi="Times New Roman" w:cs="Times New Roman"/>
          <w:sz w:val="28"/>
          <w:szCs w:val="28"/>
        </w:rPr>
        <w:t>32</w:t>
      </w:r>
    </w:p>
    <w:p w:rsidR="0044406B" w:rsidRPr="0044406B" w:rsidRDefault="0044406B" w:rsidP="0044406B">
      <w:pPr>
        <w:spacing w:after="0" w:line="360" w:lineRule="auto"/>
        <w:ind w:left="-284" w:right="-2" w:firstLine="993"/>
        <w:contextualSpacing/>
        <w:mirrorIndents/>
        <w:jc w:val="both"/>
        <w:rPr>
          <w:rFonts w:ascii="Times New Roman" w:hAnsi="Times New Roman" w:cs="Times New Roman"/>
          <w:sz w:val="28"/>
          <w:szCs w:val="28"/>
        </w:rPr>
      </w:pPr>
      <w:r w:rsidRPr="0044406B">
        <w:rPr>
          <w:rFonts w:ascii="Times New Roman" w:hAnsi="Times New Roman" w:cs="Times New Roman"/>
          <w:sz w:val="28"/>
          <w:szCs w:val="28"/>
        </w:rPr>
        <w:t>2.3.</w:t>
      </w:r>
      <w:r w:rsidRPr="0044406B">
        <w:rPr>
          <w:rFonts w:ascii="Times New Roman" w:hAnsi="Times New Roman" w:cs="Times New Roman"/>
          <w:sz w:val="28"/>
          <w:szCs w:val="28"/>
        </w:rPr>
        <w:tab/>
        <w:t>Управлінський аналіз діяльності весільного агентства «Іriswedding»......</w:t>
      </w:r>
      <w:r>
        <w:rPr>
          <w:rFonts w:ascii="Times New Roman" w:hAnsi="Times New Roman" w:cs="Times New Roman"/>
          <w:sz w:val="28"/>
          <w:szCs w:val="28"/>
        </w:rPr>
        <w:t>........................................................................................</w:t>
      </w:r>
      <w:r w:rsidRPr="0044406B">
        <w:rPr>
          <w:rFonts w:ascii="Times New Roman" w:hAnsi="Times New Roman" w:cs="Times New Roman"/>
          <w:sz w:val="28"/>
          <w:szCs w:val="28"/>
        </w:rPr>
        <w:t>44</w:t>
      </w:r>
    </w:p>
    <w:p w:rsidR="0044406B" w:rsidRPr="0044406B" w:rsidRDefault="0044406B" w:rsidP="0044406B">
      <w:pPr>
        <w:spacing w:after="0" w:line="360" w:lineRule="auto"/>
        <w:ind w:left="-284" w:right="-2" w:firstLine="993"/>
        <w:contextualSpacing/>
        <w:mirrorIndents/>
        <w:jc w:val="both"/>
        <w:rPr>
          <w:rFonts w:ascii="Times New Roman" w:hAnsi="Times New Roman" w:cs="Times New Roman"/>
          <w:sz w:val="28"/>
          <w:szCs w:val="28"/>
        </w:rPr>
      </w:pPr>
      <w:r w:rsidRPr="0044406B">
        <w:rPr>
          <w:rFonts w:ascii="Times New Roman" w:hAnsi="Times New Roman" w:cs="Times New Roman"/>
          <w:sz w:val="28"/>
          <w:szCs w:val="28"/>
        </w:rPr>
        <w:t>2.4.</w:t>
      </w:r>
      <w:r w:rsidRPr="0044406B">
        <w:rPr>
          <w:rFonts w:ascii="Times New Roman" w:hAnsi="Times New Roman" w:cs="Times New Roman"/>
          <w:sz w:val="28"/>
          <w:szCs w:val="28"/>
        </w:rPr>
        <w:tab/>
        <w:t>Оцінка рівня ефективності функціонування event менеджменту на підприємстві.....</w:t>
      </w:r>
      <w:r>
        <w:rPr>
          <w:rFonts w:ascii="Times New Roman" w:hAnsi="Times New Roman" w:cs="Times New Roman"/>
          <w:sz w:val="28"/>
          <w:szCs w:val="28"/>
        </w:rPr>
        <w:t>.............................................................</w:t>
      </w:r>
      <w:r w:rsidRPr="0044406B">
        <w:rPr>
          <w:rFonts w:ascii="Times New Roman" w:hAnsi="Times New Roman" w:cs="Times New Roman"/>
          <w:sz w:val="28"/>
          <w:szCs w:val="28"/>
        </w:rPr>
        <w:t>55</w:t>
      </w:r>
    </w:p>
    <w:p w:rsidR="0044406B" w:rsidRPr="0044406B" w:rsidRDefault="0044406B" w:rsidP="0044406B">
      <w:pPr>
        <w:spacing w:after="0" w:line="360" w:lineRule="auto"/>
        <w:ind w:left="-284" w:right="-2" w:firstLine="993"/>
        <w:contextualSpacing/>
        <w:mirrorIndents/>
        <w:jc w:val="both"/>
        <w:rPr>
          <w:rFonts w:ascii="Times New Roman" w:hAnsi="Times New Roman" w:cs="Times New Roman"/>
          <w:sz w:val="28"/>
          <w:szCs w:val="28"/>
        </w:rPr>
      </w:pPr>
      <w:r w:rsidRPr="0044406B">
        <w:rPr>
          <w:rFonts w:ascii="Times New Roman" w:hAnsi="Times New Roman" w:cs="Times New Roman"/>
          <w:sz w:val="28"/>
          <w:szCs w:val="28"/>
        </w:rPr>
        <w:t>Висновки до розділу 2.....</w:t>
      </w:r>
      <w:r>
        <w:rPr>
          <w:rFonts w:ascii="Times New Roman" w:hAnsi="Times New Roman" w:cs="Times New Roman"/>
          <w:sz w:val="28"/>
          <w:szCs w:val="28"/>
        </w:rPr>
        <w:t>............................................................</w:t>
      </w:r>
      <w:r w:rsidRPr="0044406B">
        <w:rPr>
          <w:rFonts w:ascii="Times New Roman" w:hAnsi="Times New Roman" w:cs="Times New Roman"/>
          <w:sz w:val="28"/>
          <w:szCs w:val="28"/>
        </w:rPr>
        <w:t>64</w:t>
      </w:r>
    </w:p>
    <w:p w:rsidR="0044406B" w:rsidRPr="0044406B" w:rsidRDefault="0044406B" w:rsidP="0044406B">
      <w:pPr>
        <w:spacing w:after="0" w:line="360" w:lineRule="auto"/>
        <w:ind w:left="-284" w:right="-2" w:firstLine="993"/>
        <w:contextualSpacing/>
        <w:mirrorIndents/>
        <w:jc w:val="both"/>
        <w:rPr>
          <w:rFonts w:ascii="Times New Roman" w:hAnsi="Times New Roman" w:cs="Times New Roman"/>
          <w:sz w:val="28"/>
          <w:szCs w:val="28"/>
        </w:rPr>
      </w:pPr>
      <w:r w:rsidRPr="0044406B">
        <w:rPr>
          <w:rFonts w:ascii="Times New Roman" w:hAnsi="Times New Roman" w:cs="Times New Roman"/>
          <w:sz w:val="28"/>
          <w:szCs w:val="28"/>
        </w:rPr>
        <w:t>РОЗДІЛ 3. ШЛЯХИ ПІДВИЩЕННЯ ЕФЕКТИВНОСТІ ЗАСТОСУВАННЯ ТЕХНОЛОГІЙ EVENT МЕНЕДЖМЕНТУ НА ПІДПРИЄМСТВІ.....</w:t>
      </w:r>
      <w:r>
        <w:rPr>
          <w:rFonts w:ascii="Times New Roman" w:hAnsi="Times New Roman" w:cs="Times New Roman"/>
          <w:sz w:val="28"/>
          <w:szCs w:val="28"/>
        </w:rPr>
        <w:t>..................................................................................</w:t>
      </w:r>
      <w:r w:rsidRPr="0044406B">
        <w:rPr>
          <w:rFonts w:ascii="Times New Roman" w:hAnsi="Times New Roman" w:cs="Times New Roman"/>
          <w:sz w:val="28"/>
          <w:szCs w:val="28"/>
        </w:rPr>
        <w:t>67</w:t>
      </w:r>
    </w:p>
    <w:p w:rsidR="0044406B" w:rsidRPr="0044406B" w:rsidRDefault="0044406B" w:rsidP="0044406B">
      <w:pPr>
        <w:spacing w:after="0" w:line="360" w:lineRule="auto"/>
        <w:ind w:left="-284" w:right="-2" w:firstLine="993"/>
        <w:contextualSpacing/>
        <w:mirrorIndents/>
        <w:jc w:val="both"/>
        <w:rPr>
          <w:rFonts w:ascii="Times New Roman" w:hAnsi="Times New Roman" w:cs="Times New Roman"/>
          <w:sz w:val="28"/>
          <w:szCs w:val="28"/>
        </w:rPr>
      </w:pPr>
      <w:r w:rsidRPr="0044406B">
        <w:rPr>
          <w:rFonts w:ascii="Times New Roman" w:hAnsi="Times New Roman" w:cs="Times New Roman"/>
          <w:sz w:val="28"/>
          <w:szCs w:val="28"/>
        </w:rPr>
        <w:t>3.1.</w:t>
      </w:r>
      <w:r w:rsidRPr="0044406B">
        <w:rPr>
          <w:rFonts w:ascii="Times New Roman" w:hAnsi="Times New Roman" w:cs="Times New Roman"/>
          <w:sz w:val="28"/>
          <w:szCs w:val="28"/>
        </w:rPr>
        <w:tab/>
        <w:t>Напрями удосконалення системи event менеджменту на підприємстві........</w:t>
      </w:r>
      <w:r>
        <w:rPr>
          <w:rFonts w:ascii="Times New Roman" w:hAnsi="Times New Roman" w:cs="Times New Roman"/>
          <w:sz w:val="28"/>
          <w:szCs w:val="28"/>
        </w:rPr>
        <w:t>.......................................................................................</w:t>
      </w:r>
      <w:r w:rsidRPr="0044406B">
        <w:rPr>
          <w:rFonts w:ascii="Times New Roman" w:hAnsi="Times New Roman" w:cs="Times New Roman"/>
          <w:sz w:val="28"/>
          <w:szCs w:val="28"/>
        </w:rPr>
        <w:t>67</w:t>
      </w:r>
    </w:p>
    <w:p w:rsidR="0044406B" w:rsidRPr="0044406B" w:rsidRDefault="0044406B" w:rsidP="0044406B">
      <w:pPr>
        <w:spacing w:after="0" w:line="360" w:lineRule="auto"/>
        <w:ind w:left="-284" w:right="-2" w:firstLine="993"/>
        <w:contextualSpacing/>
        <w:mirrorIndents/>
        <w:jc w:val="both"/>
        <w:rPr>
          <w:rFonts w:ascii="Times New Roman" w:hAnsi="Times New Roman" w:cs="Times New Roman"/>
          <w:sz w:val="28"/>
          <w:szCs w:val="28"/>
        </w:rPr>
      </w:pPr>
      <w:r w:rsidRPr="0044406B">
        <w:rPr>
          <w:rFonts w:ascii="Times New Roman" w:hAnsi="Times New Roman" w:cs="Times New Roman"/>
          <w:sz w:val="28"/>
          <w:szCs w:val="28"/>
        </w:rPr>
        <w:t>3.2.</w:t>
      </w:r>
      <w:r w:rsidRPr="0044406B">
        <w:rPr>
          <w:rFonts w:ascii="Times New Roman" w:hAnsi="Times New Roman" w:cs="Times New Roman"/>
          <w:sz w:val="28"/>
          <w:szCs w:val="28"/>
        </w:rPr>
        <w:tab/>
        <w:t>Перспективи застосування світового досвіду використання event менеджменту у процесі діяльності підприємства....</w:t>
      </w:r>
      <w:r>
        <w:rPr>
          <w:rFonts w:ascii="Times New Roman" w:hAnsi="Times New Roman" w:cs="Times New Roman"/>
          <w:sz w:val="28"/>
          <w:szCs w:val="28"/>
        </w:rPr>
        <w:t>.....................</w:t>
      </w:r>
      <w:r w:rsidRPr="0044406B">
        <w:rPr>
          <w:rFonts w:ascii="Times New Roman" w:hAnsi="Times New Roman" w:cs="Times New Roman"/>
          <w:sz w:val="28"/>
          <w:szCs w:val="28"/>
        </w:rPr>
        <w:t>75</w:t>
      </w:r>
    </w:p>
    <w:p w:rsidR="0044406B" w:rsidRPr="0044406B" w:rsidRDefault="0044406B" w:rsidP="0044406B">
      <w:pPr>
        <w:spacing w:after="0" w:line="360" w:lineRule="auto"/>
        <w:ind w:left="-284" w:right="-2" w:firstLine="993"/>
        <w:contextualSpacing/>
        <w:mirrorIndents/>
        <w:jc w:val="both"/>
        <w:rPr>
          <w:rFonts w:ascii="Times New Roman" w:hAnsi="Times New Roman" w:cs="Times New Roman"/>
          <w:sz w:val="28"/>
          <w:szCs w:val="28"/>
        </w:rPr>
      </w:pPr>
      <w:r w:rsidRPr="0044406B">
        <w:rPr>
          <w:rFonts w:ascii="Times New Roman" w:hAnsi="Times New Roman" w:cs="Times New Roman"/>
          <w:sz w:val="28"/>
          <w:szCs w:val="28"/>
        </w:rPr>
        <w:lastRenderedPageBreak/>
        <w:t>3.3.</w:t>
      </w:r>
      <w:r w:rsidRPr="0044406B">
        <w:rPr>
          <w:rFonts w:ascii="Times New Roman" w:hAnsi="Times New Roman" w:cs="Times New Roman"/>
          <w:sz w:val="28"/>
          <w:szCs w:val="28"/>
        </w:rPr>
        <w:tab/>
        <w:t>Алгоритм підвищення ефективності використання event менеджменту на підприємстві....</w:t>
      </w:r>
      <w:r>
        <w:rPr>
          <w:rFonts w:ascii="Times New Roman" w:hAnsi="Times New Roman" w:cs="Times New Roman"/>
          <w:sz w:val="28"/>
          <w:szCs w:val="28"/>
        </w:rPr>
        <w:t>................................................................</w:t>
      </w:r>
      <w:r w:rsidRPr="0044406B">
        <w:rPr>
          <w:rFonts w:ascii="Times New Roman" w:hAnsi="Times New Roman" w:cs="Times New Roman"/>
          <w:sz w:val="28"/>
          <w:szCs w:val="28"/>
        </w:rPr>
        <w:t>.84</w:t>
      </w:r>
    </w:p>
    <w:p w:rsidR="0044406B" w:rsidRPr="0044406B" w:rsidRDefault="0044406B" w:rsidP="0044406B">
      <w:pPr>
        <w:spacing w:after="0" w:line="360" w:lineRule="auto"/>
        <w:ind w:left="-284" w:right="-2" w:firstLine="993"/>
        <w:contextualSpacing/>
        <w:mirrorIndents/>
        <w:jc w:val="both"/>
        <w:rPr>
          <w:rFonts w:ascii="Times New Roman" w:hAnsi="Times New Roman" w:cs="Times New Roman"/>
          <w:sz w:val="28"/>
          <w:szCs w:val="28"/>
        </w:rPr>
      </w:pPr>
      <w:r w:rsidRPr="0044406B">
        <w:rPr>
          <w:rFonts w:ascii="Times New Roman" w:hAnsi="Times New Roman" w:cs="Times New Roman"/>
          <w:sz w:val="28"/>
          <w:szCs w:val="28"/>
        </w:rPr>
        <w:t>Висновки до розділу 3......</w:t>
      </w:r>
      <w:r>
        <w:rPr>
          <w:rFonts w:ascii="Times New Roman" w:hAnsi="Times New Roman" w:cs="Times New Roman"/>
          <w:sz w:val="28"/>
          <w:szCs w:val="28"/>
        </w:rPr>
        <w:t>..............................................................</w:t>
      </w:r>
      <w:r w:rsidRPr="0044406B">
        <w:rPr>
          <w:rFonts w:ascii="Times New Roman" w:hAnsi="Times New Roman" w:cs="Times New Roman"/>
          <w:sz w:val="28"/>
          <w:szCs w:val="28"/>
        </w:rPr>
        <w:t>92</w:t>
      </w:r>
    </w:p>
    <w:p w:rsidR="0044406B" w:rsidRPr="0044406B" w:rsidRDefault="0044406B" w:rsidP="0044406B">
      <w:pPr>
        <w:spacing w:after="0" w:line="360" w:lineRule="auto"/>
        <w:ind w:left="-284" w:right="-2" w:firstLine="993"/>
        <w:contextualSpacing/>
        <w:mirrorIndents/>
        <w:jc w:val="both"/>
        <w:rPr>
          <w:rFonts w:ascii="Times New Roman" w:hAnsi="Times New Roman" w:cs="Times New Roman"/>
          <w:sz w:val="28"/>
          <w:szCs w:val="28"/>
        </w:rPr>
      </w:pPr>
      <w:r w:rsidRPr="0044406B">
        <w:rPr>
          <w:rFonts w:ascii="Times New Roman" w:hAnsi="Times New Roman" w:cs="Times New Roman"/>
          <w:sz w:val="28"/>
          <w:szCs w:val="28"/>
        </w:rPr>
        <w:t>ВИСНОВКИ......</w:t>
      </w:r>
      <w:r>
        <w:rPr>
          <w:rFonts w:ascii="Times New Roman" w:hAnsi="Times New Roman" w:cs="Times New Roman"/>
          <w:sz w:val="28"/>
          <w:szCs w:val="28"/>
        </w:rPr>
        <w:t>..............................................................................</w:t>
      </w:r>
      <w:r w:rsidRPr="0044406B">
        <w:rPr>
          <w:rFonts w:ascii="Times New Roman" w:hAnsi="Times New Roman" w:cs="Times New Roman"/>
          <w:sz w:val="28"/>
          <w:szCs w:val="28"/>
        </w:rPr>
        <w:t>95</w:t>
      </w:r>
    </w:p>
    <w:p w:rsidR="0044406B" w:rsidRPr="0044406B" w:rsidRDefault="0044406B" w:rsidP="0044406B">
      <w:pPr>
        <w:spacing w:after="0" w:line="360" w:lineRule="auto"/>
        <w:ind w:left="-284" w:right="-2" w:firstLine="993"/>
        <w:contextualSpacing/>
        <w:mirrorIndents/>
        <w:jc w:val="both"/>
        <w:rPr>
          <w:rFonts w:ascii="Times New Roman" w:hAnsi="Times New Roman" w:cs="Times New Roman"/>
          <w:sz w:val="28"/>
          <w:szCs w:val="28"/>
        </w:rPr>
      </w:pPr>
      <w:r w:rsidRPr="0044406B">
        <w:rPr>
          <w:rFonts w:ascii="Times New Roman" w:hAnsi="Times New Roman" w:cs="Times New Roman"/>
          <w:sz w:val="28"/>
          <w:szCs w:val="28"/>
        </w:rPr>
        <w:t>СПИСОК ВИКОРИСТАНИХ ДЖЕРЕЛ....</w:t>
      </w:r>
      <w:r>
        <w:rPr>
          <w:rFonts w:ascii="Times New Roman" w:hAnsi="Times New Roman" w:cs="Times New Roman"/>
          <w:sz w:val="28"/>
          <w:szCs w:val="28"/>
        </w:rPr>
        <w:t>...................................</w:t>
      </w:r>
      <w:r w:rsidRPr="0044406B">
        <w:rPr>
          <w:rFonts w:ascii="Times New Roman" w:hAnsi="Times New Roman" w:cs="Times New Roman"/>
          <w:sz w:val="28"/>
          <w:szCs w:val="28"/>
        </w:rPr>
        <w:t>99</w:t>
      </w:r>
    </w:p>
    <w:p w:rsidR="0044406B" w:rsidRPr="0044406B" w:rsidRDefault="0044406B" w:rsidP="0044406B">
      <w:pPr>
        <w:spacing w:after="0" w:line="360" w:lineRule="auto"/>
        <w:ind w:left="-284" w:right="-2" w:firstLine="993"/>
        <w:contextualSpacing/>
        <w:mirrorIndents/>
        <w:jc w:val="both"/>
        <w:rPr>
          <w:rFonts w:ascii="Times New Roman" w:hAnsi="Times New Roman" w:cs="Times New Roman"/>
          <w:sz w:val="28"/>
          <w:szCs w:val="28"/>
        </w:rPr>
      </w:pPr>
      <w:r w:rsidRPr="0044406B">
        <w:rPr>
          <w:rFonts w:ascii="Times New Roman" w:hAnsi="Times New Roman" w:cs="Times New Roman"/>
          <w:sz w:val="28"/>
          <w:szCs w:val="28"/>
        </w:rPr>
        <w:t>ДОДАТКИ......</w:t>
      </w:r>
      <w:r>
        <w:rPr>
          <w:rFonts w:ascii="Times New Roman" w:hAnsi="Times New Roman" w:cs="Times New Roman"/>
          <w:sz w:val="28"/>
          <w:szCs w:val="28"/>
        </w:rPr>
        <w:t>................................................................................</w:t>
      </w:r>
      <w:r w:rsidRPr="0044406B">
        <w:rPr>
          <w:rFonts w:ascii="Times New Roman" w:hAnsi="Times New Roman" w:cs="Times New Roman"/>
          <w:sz w:val="28"/>
          <w:szCs w:val="28"/>
        </w:rPr>
        <w:t xml:space="preserve">110       </w:t>
      </w:r>
    </w:p>
    <w:p w:rsidR="0044406B" w:rsidRDefault="0044406B" w:rsidP="0044406B">
      <w:pPr>
        <w:spacing w:after="0" w:line="360" w:lineRule="auto"/>
        <w:ind w:left="-284" w:right="-2" w:firstLine="993"/>
        <w:contextualSpacing/>
        <w:mirrorIndents/>
        <w:jc w:val="center"/>
        <w:rPr>
          <w:rFonts w:ascii="Times New Roman" w:hAnsi="Times New Roman" w:cs="Times New Roman"/>
          <w:b/>
          <w:sz w:val="28"/>
          <w:szCs w:val="28"/>
        </w:rPr>
      </w:pPr>
    </w:p>
    <w:p w:rsidR="0044406B" w:rsidRDefault="0044406B" w:rsidP="0044406B">
      <w:pPr>
        <w:spacing w:after="0" w:line="360" w:lineRule="auto"/>
        <w:ind w:left="-284" w:right="-2" w:firstLine="993"/>
        <w:contextualSpacing/>
        <w:mirrorIndents/>
        <w:jc w:val="center"/>
        <w:rPr>
          <w:rFonts w:ascii="Times New Roman" w:hAnsi="Times New Roman" w:cs="Times New Roman"/>
          <w:b/>
          <w:sz w:val="28"/>
          <w:szCs w:val="28"/>
        </w:rPr>
      </w:pPr>
    </w:p>
    <w:p w:rsidR="0044406B" w:rsidRDefault="0044406B" w:rsidP="0044406B">
      <w:pPr>
        <w:spacing w:after="0" w:line="360" w:lineRule="auto"/>
        <w:ind w:left="-284" w:right="-2" w:firstLine="993"/>
        <w:contextualSpacing/>
        <w:mirrorIndents/>
        <w:jc w:val="center"/>
        <w:rPr>
          <w:rFonts w:ascii="Times New Roman" w:hAnsi="Times New Roman" w:cs="Times New Roman"/>
          <w:b/>
          <w:sz w:val="28"/>
          <w:szCs w:val="28"/>
        </w:rPr>
      </w:pPr>
    </w:p>
    <w:p w:rsidR="0044406B" w:rsidRDefault="0044406B" w:rsidP="0044406B">
      <w:pPr>
        <w:spacing w:after="0" w:line="360" w:lineRule="auto"/>
        <w:ind w:left="-284" w:right="-2" w:firstLine="993"/>
        <w:contextualSpacing/>
        <w:mirrorIndents/>
        <w:jc w:val="center"/>
        <w:rPr>
          <w:rFonts w:ascii="Times New Roman" w:hAnsi="Times New Roman" w:cs="Times New Roman"/>
          <w:b/>
          <w:sz w:val="28"/>
          <w:szCs w:val="28"/>
        </w:rPr>
      </w:pPr>
    </w:p>
    <w:p w:rsidR="0044406B" w:rsidRDefault="0044406B" w:rsidP="0044406B">
      <w:pPr>
        <w:spacing w:after="0" w:line="360" w:lineRule="auto"/>
        <w:ind w:left="-284" w:right="-2" w:firstLine="993"/>
        <w:contextualSpacing/>
        <w:mirrorIndents/>
        <w:jc w:val="center"/>
        <w:rPr>
          <w:rFonts w:ascii="Times New Roman" w:hAnsi="Times New Roman" w:cs="Times New Roman"/>
          <w:b/>
          <w:sz w:val="28"/>
          <w:szCs w:val="28"/>
        </w:rPr>
      </w:pPr>
    </w:p>
    <w:p w:rsidR="0044406B" w:rsidRDefault="0044406B" w:rsidP="0044406B">
      <w:pPr>
        <w:spacing w:after="0" w:line="360" w:lineRule="auto"/>
        <w:ind w:left="-284" w:right="-2" w:firstLine="993"/>
        <w:contextualSpacing/>
        <w:mirrorIndents/>
        <w:jc w:val="center"/>
        <w:rPr>
          <w:rFonts w:ascii="Times New Roman" w:hAnsi="Times New Roman" w:cs="Times New Roman"/>
          <w:b/>
          <w:sz w:val="28"/>
          <w:szCs w:val="28"/>
        </w:rPr>
      </w:pPr>
    </w:p>
    <w:p w:rsidR="0044406B" w:rsidRDefault="0044406B" w:rsidP="0044406B">
      <w:pPr>
        <w:spacing w:after="0" w:line="360" w:lineRule="auto"/>
        <w:ind w:left="-284" w:right="-2" w:firstLine="993"/>
        <w:contextualSpacing/>
        <w:mirrorIndents/>
        <w:jc w:val="center"/>
        <w:rPr>
          <w:rFonts w:ascii="Times New Roman" w:hAnsi="Times New Roman" w:cs="Times New Roman"/>
          <w:b/>
          <w:sz w:val="28"/>
          <w:szCs w:val="28"/>
        </w:rPr>
      </w:pPr>
    </w:p>
    <w:p w:rsidR="0044406B" w:rsidRDefault="0044406B" w:rsidP="0044406B">
      <w:pPr>
        <w:spacing w:after="0" w:line="360" w:lineRule="auto"/>
        <w:ind w:left="-284" w:right="-2" w:firstLine="993"/>
        <w:contextualSpacing/>
        <w:mirrorIndents/>
        <w:jc w:val="center"/>
        <w:rPr>
          <w:rFonts w:ascii="Times New Roman" w:hAnsi="Times New Roman" w:cs="Times New Roman"/>
          <w:b/>
          <w:sz w:val="28"/>
          <w:szCs w:val="28"/>
        </w:rPr>
      </w:pPr>
    </w:p>
    <w:p w:rsidR="0044406B" w:rsidRDefault="0044406B" w:rsidP="0044406B">
      <w:pPr>
        <w:spacing w:after="0" w:line="360" w:lineRule="auto"/>
        <w:ind w:left="-284" w:right="-2" w:firstLine="993"/>
        <w:contextualSpacing/>
        <w:mirrorIndents/>
        <w:jc w:val="center"/>
        <w:rPr>
          <w:rFonts w:ascii="Times New Roman" w:hAnsi="Times New Roman" w:cs="Times New Roman"/>
          <w:b/>
          <w:sz w:val="28"/>
          <w:szCs w:val="28"/>
        </w:rPr>
      </w:pPr>
    </w:p>
    <w:p w:rsidR="0044406B" w:rsidRDefault="0044406B" w:rsidP="0044406B">
      <w:pPr>
        <w:spacing w:after="0" w:line="360" w:lineRule="auto"/>
        <w:ind w:left="-284" w:right="-2" w:firstLine="993"/>
        <w:contextualSpacing/>
        <w:mirrorIndents/>
        <w:jc w:val="center"/>
        <w:rPr>
          <w:rFonts w:ascii="Times New Roman" w:hAnsi="Times New Roman" w:cs="Times New Roman"/>
          <w:b/>
          <w:sz w:val="28"/>
          <w:szCs w:val="28"/>
        </w:rPr>
      </w:pPr>
    </w:p>
    <w:p w:rsidR="0044406B" w:rsidRDefault="0044406B" w:rsidP="0044406B">
      <w:pPr>
        <w:spacing w:after="0" w:line="360" w:lineRule="auto"/>
        <w:ind w:left="-284" w:right="-2" w:firstLine="993"/>
        <w:contextualSpacing/>
        <w:mirrorIndents/>
        <w:jc w:val="center"/>
        <w:rPr>
          <w:rFonts w:ascii="Times New Roman" w:hAnsi="Times New Roman" w:cs="Times New Roman"/>
          <w:b/>
          <w:sz w:val="28"/>
          <w:szCs w:val="28"/>
        </w:rPr>
      </w:pPr>
    </w:p>
    <w:p w:rsidR="0044406B" w:rsidRDefault="0044406B" w:rsidP="0044406B">
      <w:pPr>
        <w:spacing w:after="0" w:line="360" w:lineRule="auto"/>
        <w:ind w:left="-284" w:right="-2" w:firstLine="993"/>
        <w:contextualSpacing/>
        <w:mirrorIndents/>
        <w:jc w:val="center"/>
        <w:rPr>
          <w:rFonts w:ascii="Times New Roman" w:hAnsi="Times New Roman" w:cs="Times New Roman"/>
          <w:b/>
          <w:sz w:val="28"/>
          <w:szCs w:val="28"/>
        </w:rPr>
      </w:pPr>
    </w:p>
    <w:p w:rsidR="0044406B" w:rsidRDefault="0044406B" w:rsidP="0044406B">
      <w:pPr>
        <w:spacing w:after="0" w:line="360" w:lineRule="auto"/>
        <w:ind w:left="-284" w:right="-2" w:firstLine="993"/>
        <w:contextualSpacing/>
        <w:mirrorIndents/>
        <w:jc w:val="center"/>
        <w:rPr>
          <w:rFonts w:ascii="Times New Roman" w:hAnsi="Times New Roman" w:cs="Times New Roman"/>
          <w:b/>
          <w:sz w:val="28"/>
          <w:szCs w:val="28"/>
        </w:rPr>
      </w:pPr>
    </w:p>
    <w:p w:rsidR="0044406B" w:rsidRDefault="0044406B" w:rsidP="0044406B">
      <w:pPr>
        <w:spacing w:after="0" w:line="360" w:lineRule="auto"/>
        <w:ind w:left="-284" w:right="-2" w:firstLine="993"/>
        <w:contextualSpacing/>
        <w:mirrorIndents/>
        <w:jc w:val="center"/>
        <w:rPr>
          <w:rFonts w:ascii="Times New Roman" w:hAnsi="Times New Roman" w:cs="Times New Roman"/>
          <w:b/>
          <w:sz w:val="28"/>
          <w:szCs w:val="28"/>
        </w:rPr>
      </w:pPr>
    </w:p>
    <w:p w:rsidR="0044406B" w:rsidRDefault="0044406B" w:rsidP="0044406B">
      <w:pPr>
        <w:spacing w:after="0" w:line="360" w:lineRule="auto"/>
        <w:ind w:left="-284" w:right="-2" w:firstLine="993"/>
        <w:contextualSpacing/>
        <w:mirrorIndents/>
        <w:jc w:val="center"/>
        <w:rPr>
          <w:rFonts w:ascii="Times New Roman" w:hAnsi="Times New Roman" w:cs="Times New Roman"/>
          <w:b/>
          <w:sz w:val="28"/>
          <w:szCs w:val="28"/>
        </w:rPr>
      </w:pPr>
    </w:p>
    <w:p w:rsidR="0044406B" w:rsidRDefault="0044406B" w:rsidP="0044406B">
      <w:pPr>
        <w:spacing w:after="0" w:line="360" w:lineRule="auto"/>
        <w:ind w:left="-284" w:right="-2" w:firstLine="993"/>
        <w:contextualSpacing/>
        <w:mirrorIndents/>
        <w:jc w:val="center"/>
        <w:rPr>
          <w:rFonts w:ascii="Times New Roman" w:hAnsi="Times New Roman" w:cs="Times New Roman"/>
          <w:b/>
          <w:sz w:val="28"/>
          <w:szCs w:val="28"/>
        </w:rPr>
      </w:pPr>
    </w:p>
    <w:p w:rsidR="0044406B" w:rsidRDefault="0044406B" w:rsidP="0044406B">
      <w:pPr>
        <w:spacing w:after="0" w:line="360" w:lineRule="auto"/>
        <w:ind w:left="-284" w:right="-2" w:firstLine="993"/>
        <w:contextualSpacing/>
        <w:mirrorIndents/>
        <w:jc w:val="center"/>
        <w:rPr>
          <w:rFonts w:ascii="Times New Roman" w:hAnsi="Times New Roman" w:cs="Times New Roman"/>
          <w:b/>
          <w:sz w:val="28"/>
          <w:szCs w:val="28"/>
        </w:rPr>
      </w:pPr>
    </w:p>
    <w:p w:rsidR="0044406B" w:rsidRDefault="0044406B" w:rsidP="0044406B">
      <w:pPr>
        <w:spacing w:after="0" w:line="360" w:lineRule="auto"/>
        <w:ind w:left="-284" w:right="-2" w:firstLine="993"/>
        <w:contextualSpacing/>
        <w:mirrorIndents/>
        <w:jc w:val="center"/>
        <w:rPr>
          <w:rFonts w:ascii="Times New Roman" w:hAnsi="Times New Roman" w:cs="Times New Roman"/>
          <w:b/>
          <w:sz w:val="28"/>
          <w:szCs w:val="28"/>
        </w:rPr>
      </w:pPr>
    </w:p>
    <w:p w:rsidR="0044406B" w:rsidRDefault="0044406B" w:rsidP="0044406B">
      <w:pPr>
        <w:spacing w:after="0" w:line="360" w:lineRule="auto"/>
        <w:ind w:left="-284" w:right="-2" w:firstLine="993"/>
        <w:contextualSpacing/>
        <w:mirrorIndents/>
        <w:jc w:val="center"/>
        <w:rPr>
          <w:rFonts w:ascii="Times New Roman" w:hAnsi="Times New Roman" w:cs="Times New Roman"/>
          <w:b/>
          <w:sz w:val="28"/>
          <w:szCs w:val="28"/>
        </w:rPr>
      </w:pPr>
    </w:p>
    <w:p w:rsidR="0044406B" w:rsidRDefault="0044406B" w:rsidP="0044406B">
      <w:pPr>
        <w:spacing w:after="0" w:line="360" w:lineRule="auto"/>
        <w:ind w:left="-284" w:right="-2" w:firstLine="993"/>
        <w:contextualSpacing/>
        <w:mirrorIndents/>
        <w:jc w:val="center"/>
        <w:rPr>
          <w:rFonts w:ascii="Times New Roman" w:hAnsi="Times New Roman" w:cs="Times New Roman"/>
          <w:b/>
          <w:sz w:val="28"/>
          <w:szCs w:val="28"/>
        </w:rPr>
      </w:pPr>
    </w:p>
    <w:p w:rsidR="0044406B" w:rsidRDefault="0044406B" w:rsidP="0044406B">
      <w:pPr>
        <w:spacing w:after="0" w:line="360" w:lineRule="auto"/>
        <w:ind w:left="-284" w:right="-2" w:firstLine="993"/>
        <w:contextualSpacing/>
        <w:mirrorIndents/>
        <w:jc w:val="center"/>
        <w:rPr>
          <w:rFonts w:ascii="Times New Roman" w:hAnsi="Times New Roman" w:cs="Times New Roman"/>
          <w:b/>
          <w:sz w:val="28"/>
          <w:szCs w:val="28"/>
        </w:rPr>
      </w:pPr>
    </w:p>
    <w:p w:rsidR="0044406B" w:rsidRDefault="0044406B" w:rsidP="0044406B">
      <w:pPr>
        <w:spacing w:after="0" w:line="360" w:lineRule="auto"/>
        <w:ind w:left="-284" w:right="-2" w:firstLine="993"/>
        <w:contextualSpacing/>
        <w:mirrorIndents/>
        <w:jc w:val="center"/>
        <w:rPr>
          <w:rFonts w:ascii="Times New Roman" w:hAnsi="Times New Roman" w:cs="Times New Roman"/>
          <w:b/>
          <w:sz w:val="28"/>
          <w:szCs w:val="28"/>
        </w:rPr>
      </w:pPr>
    </w:p>
    <w:p w:rsidR="0044406B" w:rsidRDefault="0044406B" w:rsidP="0044406B">
      <w:pPr>
        <w:spacing w:after="0" w:line="360" w:lineRule="auto"/>
        <w:ind w:left="-284" w:right="-2" w:firstLine="993"/>
        <w:contextualSpacing/>
        <w:mirrorIndents/>
        <w:jc w:val="center"/>
        <w:rPr>
          <w:rFonts w:ascii="Times New Roman" w:hAnsi="Times New Roman" w:cs="Times New Roman"/>
          <w:b/>
          <w:sz w:val="28"/>
          <w:szCs w:val="28"/>
        </w:rPr>
      </w:pPr>
    </w:p>
    <w:p w:rsidR="0044406B" w:rsidRDefault="0044406B" w:rsidP="0044406B">
      <w:pPr>
        <w:spacing w:after="0" w:line="360" w:lineRule="auto"/>
        <w:ind w:left="-284" w:right="-2" w:firstLine="993"/>
        <w:contextualSpacing/>
        <w:mirrorIndents/>
        <w:jc w:val="center"/>
        <w:rPr>
          <w:rFonts w:ascii="Times New Roman" w:hAnsi="Times New Roman" w:cs="Times New Roman"/>
          <w:b/>
          <w:sz w:val="28"/>
          <w:szCs w:val="28"/>
        </w:rPr>
      </w:pPr>
    </w:p>
    <w:p w:rsidR="00F137C6" w:rsidRPr="003453E3" w:rsidRDefault="00F137C6" w:rsidP="0044406B">
      <w:pPr>
        <w:spacing w:after="0" w:line="360" w:lineRule="auto"/>
        <w:ind w:left="-284" w:right="-2" w:firstLine="993"/>
        <w:contextualSpacing/>
        <w:mirrorIndents/>
        <w:jc w:val="center"/>
        <w:rPr>
          <w:rFonts w:ascii="Times New Roman" w:hAnsi="Times New Roman" w:cs="Times New Roman"/>
          <w:sz w:val="28"/>
          <w:szCs w:val="28"/>
        </w:rPr>
      </w:pPr>
      <w:r w:rsidRPr="003453E3">
        <w:rPr>
          <w:rFonts w:ascii="Times New Roman" w:hAnsi="Times New Roman" w:cs="Times New Roman"/>
          <w:sz w:val="28"/>
          <w:szCs w:val="28"/>
        </w:rPr>
        <w:lastRenderedPageBreak/>
        <w:t>ВСТУП</w:t>
      </w:r>
    </w:p>
    <w:p w:rsidR="00F137C6" w:rsidRPr="00263CEA" w:rsidRDefault="00F137C6" w:rsidP="007D46E7">
      <w:pPr>
        <w:spacing w:after="0" w:line="360" w:lineRule="auto"/>
        <w:ind w:left="-284" w:right="-2" w:firstLine="993"/>
        <w:contextualSpacing/>
        <w:mirrorIndents/>
        <w:jc w:val="both"/>
        <w:rPr>
          <w:rFonts w:ascii="Times New Roman" w:hAnsi="Times New Roman" w:cs="Times New Roman"/>
          <w:b/>
          <w:sz w:val="28"/>
          <w:szCs w:val="28"/>
        </w:rPr>
      </w:pPr>
    </w:p>
    <w:p w:rsidR="00F137C6" w:rsidRPr="00F137C6" w:rsidRDefault="00F137C6" w:rsidP="007D46E7">
      <w:pPr>
        <w:spacing w:after="0" w:line="360" w:lineRule="auto"/>
        <w:ind w:left="-284" w:right="-2" w:firstLine="993"/>
        <w:contextualSpacing/>
        <w:mirrorIndents/>
        <w:jc w:val="both"/>
        <w:rPr>
          <w:rFonts w:ascii="Times New Roman" w:hAnsi="Times New Roman" w:cs="Times New Roman"/>
          <w:sz w:val="28"/>
          <w:szCs w:val="28"/>
        </w:rPr>
      </w:pPr>
      <w:r w:rsidRPr="00263CEA">
        <w:rPr>
          <w:rFonts w:ascii="Times New Roman" w:hAnsi="Times New Roman" w:cs="Times New Roman"/>
          <w:i/>
          <w:sz w:val="28"/>
          <w:szCs w:val="28"/>
        </w:rPr>
        <w:t>Актуальність дослідження.</w:t>
      </w:r>
      <w:r w:rsidRPr="00263CEA">
        <w:rPr>
          <w:rFonts w:ascii="Times New Roman" w:hAnsi="Times New Roman" w:cs="Times New Roman"/>
          <w:sz w:val="28"/>
          <w:szCs w:val="28"/>
        </w:rPr>
        <w:t xml:space="preserve"> </w:t>
      </w:r>
      <w:r w:rsidRPr="00F137C6">
        <w:rPr>
          <w:rFonts w:ascii="Times New Roman" w:hAnsi="Times New Roman" w:cs="Times New Roman"/>
          <w:sz w:val="28"/>
          <w:szCs w:val="28"/>
        </w:rPr>
        <w:t>Event-management, з англійської, дослівно перекладається як управління подією. В Україні цей вид діяльності називається організацією подій або event-менеджментом та є одним з найістотніших інструментів PR, спрямованих на отримання довготривалого ефекту у формуванні іміджу підприємства, його впливу на суспільні інтереси та потреби. Event-менеджмент передбачає широкий спектр маркетингових комунікацій (від повідомлення співробітникам, клієнтам та контрагентам простої, але необхідної інформації до ефективної презентації бренду або продукції), що здійснюється за допомогою організації різних заходів. Масштаби впливу також можуть бути різними – від одного підприємства, кількох компаній до великих громадських мас. Саме через це, виникає інтерес до вивчення сутності та принципів побудови системи еvent-менеджменту.</w:t>
      </w:r>
    </w:p>
    <w:p w:rsidR="00F137C6" w:rsidRPr="00F137C6" w:rsidRDefault="00F137C6" w:rsidP="007D46E7">
      <w:pPr>
        <w:spacing w:after="0" w:line="360" w:lineRule="auto"/>
        <w:ind w:left="-284" w:right="-2" w:firstLine="993"/>
        <w:contextualSpacing/>
        <w:mirrorIndents/>
        <w:jc w:val="both"/>
        <w:rPr>
          <w:rFonts w:ascii="Times New Roman" w:hAnsi="Times New Roman" w:cs="Times New Roman"/>
          <w:sz w:val="28"/>
          <w:szCs w:val="28"/>
        </w:rPr>
      </w:pPr>
      <w:r w:rsidRPr="00F137C6">
        <w:rPr>
          <w:rFonts w:ascii="Times New Roman" w:hAnsi="Times New Roman" w:cs="Times New Roman"/>
          <w:sz w:val="28"/>
          <w:szCs w:val="28"/>
        </w:rPr>
        <w:t>Event-менеджмент, по суті, є програмою управління заходом, яка залежно від поставлених цілей передбачає виконання event-менеджером різнопланових дій – побудову логістики, драматургії, сценографії заходу. Організація заходу – це кожного разу новий проект.</w:t>
      </w:r>
    </w:p>
    <w:p w:rsidR="00F137C6" w:rsidRPr="00F137C6" w:rsidRDefault="00F137C6" w:rsidP="007D46E7">
      <w:pPr>
        <w:spacing w:after="0" w:line="360" w:lineRule="auto"/>
        <w:ind w:left="-284" w:right="-2" w:firstLine="993"/>
        <w:contextualSpacing/>
        <w:mirrorIndents/>
        <w:jc w:val="both"/>
        <w:rPr>
          <w:rFonts w:ascii="Times New Roman" w:hAnsi="Times New Roman" w:cs="Times New Roman"/>
          <w:sz w:val="28"/>
          <w:szCs w:val="28"/>
        </w:rPr>
      </w:pPr>
      <w:r w:rsidRPr="00F137C6">
        <w:rPr>
          <w:rFonts w:ascii="Times New Roman" w:hAnsi="Times New Roman" w:cs="Times New Roman"/>
          <w:sz w:val="28"/>
          <w:szCs w:val="28"/>
        </w:rPr>
        <w:t xml:space="preserve">Оскільки організація еvent-заходів в Україні стає все більш популярною серед великих компаній, необхідно забезпечити ефективність їх проведення для досягнення очікуваного результату. У разі неправильного вибору заходу чи поганої організації можуть виникнути непередбачувані обставини, які, своєю чергою, негативно вплинуть на імідж бренду і неправильно його представлять потенційним споживачам. </w:t>
      </w:r>
    </w:p>
    <w:p w:rsidR="00F137C6" w:rsidRPr="00F137C6" w:rsidRDefault="00F137C6" w:rsidP="007D46E7">
      <w:pPr>
        <w:spacing w:after="0" w:line="360" w:lineRule="auto"/>
        <w:ind w:left="-284" w:right="-2" w:firstLine="993"/>
        <w:contextualSpacing/>
        <w:mirrorIndents/>
        <w:jc w:val="both"/>
        <w:rPr>
          <w:rFonts w:ascii="Times New Roman" w:hAnsi="Times New Roman" w:cs="Times New Roman"/>
          <w:sz w:val="28"/>
          <w:szCs w:val="28"/>
        </w:rPr>
      </w:pPr>
      <w:r w:rsidRPr="00F137C6">
        <w:rPr>
          <w:rFonts w:ascii="Times New Roman" w:hAnsi="Times New Roman" w:cs="Times New Roman"/>
          <w:sz w:val="28"/>
          <w:szCs w:val="28"/>
        </w:rPr>
        <w:t xml:space="preserve">З огляду на це, необхідно дослідити український еvent-ринок та еvent-менеджмент, визначити основні етапи підготовки до проведення тієї чи іншої події, проаналізувати основні перешкоди на </w:t>
      </w:r>
      <w:r w:rsidRPr="00F137C6">
        <w:rPr>
          <w:rFonts w:ascii="Times New Roman" w:hAnsi="Times New Roman" w:cs="Times New Roman"/>
          <w:sz w:val="28"/>
          <w:szCs w:val="28"/>
        </w:rPr>
        <w:lastRenderedPageBreak/>
        <w:t>шляху до ефективного управління цим інструментом та розглянути перспективи подальшого розвитку еvent-менеджменту в Україні.</w:t>
      </w:r>
    </w:p>
    <w:p w:rsidR="00F137C6" w:rsidRPr="00F137C6" w:rsidRDefault="00F137C6" w:rsidP="007D46E7">
      <w:pPr>
        <w:spacing w:after="0" w:line="360" w:lineRule="auto"/>
        <w:ind w:left="-284" w:right="-2" w:firstLine="993"/>
        <w:contextualSpacing/>
        <w:mirrorIndents/>
        <w:jc w:val="both"/>
        <w:rPr>
          <w:rFonts w:ascii="Times New Roman" w:hAnsi="Times New Roman" w:cs="Times New Roman"/>
          <w:sz w:val="28"/>
          <w:szCs w:val="28"/>
        </w:rPr>
      </w:pPr>
      <w:r w:rsidRPr="00F137C6">
        <w:rPr>
          <w:rFonts w:ascii="Times New Roman" w:hAnsi="Times New Roman" w:cs="Times New Roman"/>
          <w:sz w:val="28"/>
          <w:szCs w:val="28"/>
        </w:rPr>
        <w:t>Дослідженням питань, пов’язаних із розвитком та здійсненням еvent-менеджменту, займалися такі вітчизняні та зарубіжні науковці, як: Н.М.Пономарьова, Г.Л. Тульчинский, А.Н. Романцов, П.А. Шагайда, Ю.А.Бичун, Т.Е. Лохина, А.В. Костін, Е.В. Попов, Е. Патрушева, В.Баранчеєв, А. Шон, Б. Перрі, Дж. Там, П. Нортон, Дж. Нева та ін. Однак дані питання недостатньо вивчені, у зв’язку з чим потребують додаткових наукових досліджень.</w:t>
      </w:r>
    </w:p>
    <w:p w:rsidR="00F137C6" w:rsidRPr="00F137C6" w:rsidRDefault="00F137C6" w:rsidP="007D46E7">
      <w:pPr>
        <w:spacing w:after="0" w:line="360" w:lineRule="auto"/>
        <w:ind w:left="-284" w:right="-2" w:firstLine="993"/>
        <w:contextualSpacing/>
        <w:mirrorIndents/>
        <w:jc w:val="both"/>
        <w:rPr>
          <w:rFonts w:ascii="Times New Roman" w:hAnsi="Times New Roman" w:cs="Times New Roman"/>
          <w:sz w:val="28"/>
          <w:szCs w:val="28"/>
        </w:rPr>
      </w:pPr>
      <w:r w:rsidRPr="00F137C6">
        <w:rPr>
          <w:rFonts w:ascii="Times New Roman" w:hAnsi="Times New Roman" w:cs="Times New Roman"/>
          <w:sz w:val="28"/>
          <w:szCs w:val="28"/>
        </w:rPr>
        <w:t>Оскільки можливість використання засобів е</w:t>
      </w:r>
      <w:r w:rsidRPr="00F137C6">
        <w:rPr>
          <w:rFonts w:ascii="Times New Roman" w:hAnsi="Times New Roman" w:cs="Times New Roman"/>
          <w:sz w:val="28"/>
          <w:szCs w:val="28"/>
          <w:lang w:val="en-US"/>
        </w:rPr>
        <w:t>vent</w:t>
      </w:r>
      <w:r w:rsidRPr="00F137C6">
        <w:rPr>
          <w:rFonts w:ascii="Times New Roman" w:hAnsi="Times New Roman" w:cs="Times New Roman"/>
          <w:sz w:val="28"/>
          <w:szCs w:val="28"/>
        </w:rPr>
        <w:t>-менеджменту підприємствами всіх форм власності отримала свій розвиток, проте не використовуються в повному обсязі всі їх можливості підприємствами України. Тому виникає необхідність провести аналіз всіх діючих засобів е</w:t>
      </w:r>
      <w:r w:rsidRPr="00F137C6">
        <w:rPr>
          <w:rFonts w:ascii="Times New Roman" w:hAnsi="Times New Roman" w:cs="Times New Roman"/>
          <w:sz w:val="28"/>
          <w:szCs w:val="28"/>
          <w:lang w:val="en-US"/>
        </w:rPr>
        <w:t>vent</w:t>
      </w:r>
      <w:r w:rsidRPr="00F137C6">
        <w:rPr>
          <w:rFonts w:ascii="Times New Roman" w:hAnsi="Times New Roman" w:cs="Times New Roman"/>
          <w:sz w:val="28"/>
          <w:szCs w:val="28"/>
        </w:rPr>
        <w:t>-менеджменту для вітчизняних підприємств та виявити недоліки у його розвитку.</w:t>
      </w:r>
    </w:p>
    <w:p w:rsidR="00F137C6" w:rsidRPr="00F137C6" w:rsidRDefault="00F137C6" w:rsidP="007D46E7">
      <w:pPr>
        <w:spacing w:after="0" w:line="360" w:lineRule="auto"/>
        <w:ind w:left="-284" w:right="-2" w:firstLine="993"/>
        <w:contextualSpacing/>
        <w:mirrorIndents/>
        <w:jc w:val="both"/>
        <w:rPr>
          <w:rFonts w:ascii="Times New Roman" w:hAnsi="Times New Roman" w:cs="Times New Roman"/>
          <w:sz w:val="28"/>
          <w:szCs w:val="28"/>
        </w:rPr>
      </w:pPr>
      <w:r w:rsidRPr="00F137C6">
        <w:rPr>
          <w:rFonts w:ascii="Times New Roman" w:hAnsi="Times New Roman" w:cs="Times New Roman"/>
          <w:sz w:val="28"/>
          <w:szCs w:val="28"/>
        </w:rPr>
        <w:t>Наведені аргум</w:t>
      </w:r>
      <w:r w:rsidR="00190042">
        <w:rPr>
          <w:rFonts w:ascii="Times New Roman" w:hAnsi="Times New Roman" w:cs="Times New Roman"/>
          <w:sz w:val="28"/>
          <w:szCs w:val="28"/>
        </w:rPr>
        <w:t>енти зумовили вибір теми «event-</w:t>
      </w:r>
      <w:r w:rsidRPr="00F137C6">
        <w:rPr>
          <w:rFonts w:ascii="Times New Roman" w:hAnsi="Times New Roman" w:cs="Times New Roman"/>
          <w:sz w:val="28"/>
          <w:szCs w:val="28"/>
        </w:rPr>
        <w:t>менеджмент», яка буде виконуватися на матеріалах діяльності весільного агентства «Іriswedding».</w:t>
      </w:r>
    </w:p>
    <w:p w:rsidR="00F137C6" w:rsidRPr="00F137C6" w:rsidRDefault="00F137C6" w:rsidP="007D46E7">
      <w:pPr>
        <w:spacing w:after="0" w:line="360" w:lineRule="auto"/>
        <w:ind w:left="-284" w:right="-2" w:firstLine="993"/>
        <w:contextualSpacing/>
        <w:mirrorIndents/>
        <w:jc w:val="both"/>
        <w:rPr>
          <w:rFonts w:ascii="Times New Roman" w:hAnsi="Times New Roman" w:cs="Times New Roman"/>
          <w:sz w:val="28"/>
          <w:szCs w:val="28"/>
        </w:rPr>
      </w:pPr>
      <w:r w:rsidRPr="00666624">
        <w:rPr>
          <w:rFonts w:ascii="Times New Roman" w:hAnsi="Times New Roman" w:cs="Times New Roman"/>
          <w:i/>
          <w:sz w:val="28"/>
          <w:szCs w:val="28"/>
        </w:rPr>
        <w:t>Мета роботи:</w:t>
      </w:r>
      <w:r w:rsidRPr="00F137C6">
        <w:rPr>
          <w:rFonts w:ascii="Times New Roman" w:hAnsi="Times New Roman" w:cs="Times New Roman"/>
          <w:sz w:val="28"/>
          <w:szCs w:val="28"/>
        </w:rPr>
        <w:t xml:space="preserve"> опрацювавши літературні джерела, розглянути теоретичні засади реалізації е</w:t>
      </w:r>
      <w:r w:rsidRPr="00F137C6">
        <w:rPr>
          <w:rFonts w:ascii="Times New Roman" w:hAnsi="Times New Roman" w:cs="Times New Roman"/>
          <w:sz w:val="28"/>
          <w:szCs w:val="28"/>
          <w:lang w:val="en-US"/>
        </w:rPr>
        <w:t>vent</w:t>
      </w:r>
      <w:r w:rsidRPr="00F137C6">
        <w:rPr>
          <w:rFonts w:ascii="Times New Roman" w:hAnsi="Times New Roman" w:cs="Times New Roman"/>
          <w:sz w:val="28"/>
          <w:szCs w:val="28"/>
        </w:rPr>
        <w:t>-менеджменту на підприємстві, дослідити основи функціонування е</w:t>
      </w:r>
      <w:r w:rsidRPr="00F137C6">
        <w:rPr>
          <w:rFonts w:ascii="Times New Roman" w:hAnsi="Times New Roman" w:cs="Times New Roman"/>
          <w:sz w:val="28"/>
          <w:szCs w:val="28"/>
          <w:lang w:val="en-US"/>
        </w:rPr>
        <w:t>vent</w:t>
      </w:r>
      <w:r w:rsidRPr="00F137C6">
        <w:rPr>
          <w:rFonts w:ascii="Times New Roman" w:hAnsi="Times New Roman" w:cs="Times New Roman"/>
          <w:sz w:val="28"/>
          <w:szCs w:val="28"/>
        </w:rPr>
        <w:t>-менеджменту на базі весільного агентства «Іriswedding», на основі отриманих результатів обґрунтувати пропозиції щодо підвищення ефективност</w:t>
      </w:r>
      <w:r w:rsidR="00190042">
        <w:rPr>
          <w:rFonts w:ascii="Times New Roman" w:hAnsi="Times New Roman" w:cs="Times New Roman"/>
          <w:sz w:val="28"/>
          <w:szCs w:val="28"/>
        </w:rPr>
        <w:t>і застосування технологій event-</w:t>
      </w:r>
      <w:r w:rsidRPr="00F137C6">
        <w:rPr>
          <w:rFonts w:ascii="Times New Roman" w:hAnsi="Times New Roman" w:cs="Times New Roman"/>
          <w:sz w:val="28"/>
          <w:szCs w:val="28"/>
        </w:rPr>
        <w:t>менеджменту на підприємстві.</w:t>
      </w:r>
    </w:p>
    <w:p w:rsidR="00F137C6" w:rsidRPr="00F137C6" w:rsidRDefault="00F137C6" w:rsidP="007D46E7">
      <w:pPr>
        <w:spacing w:after="0" w:line="360" w:lineRule="auto"/>
        <w:ind w:left="-284" w:right="-2" w:firstLine="993"/>
        <w:contextualSpacing/>
        <w:mirrorIndents/>
        <w:jc w:val="both"/>
        <w:rPr>
          <w:rFonts w:ascii="Times New Roman" w:hAnsi="Times New Roman" w:cs="Times New Roman"/>
          <w:sz w:val="28"/>
          <w:szCs w:val="28"/>
        </w:rPr>
      </w:pPr>
      <w:r w:rsidRPr="00F137C6">
        <w:rPr>
          <w:rFonts w:ascii="Times New Roman" w:hAnsi="Times New Roman" w:cs="Times New Roman"/>
          <w:sz w:val="28"/>
          <w:szCs w:val="28"/>
        </w:rPr>
        <w:t xml:space="preserve">У відповідності до мети поставлено такі </w:t>
      </w:r>
      <w:r w:rsidRPr="00666624">
        <w:rPr>
          <w:rFonts w:ascii="Times New Roman" w:hAnsi="Times New Roman" w:cs="Times New Roman"/>
          <w:i/>
          <w:sz w:val="28"/>
          <w:szCs w:val="28"/>
        </w:rPr>
        <w:t>завдання:</w:t>
      </w:r>
    </w:p>
    <w:p w:rsidR="00F137C6" w:rsidRPr="00F137C6" w:rsidRDefault="00F137C6" w:rsidP="007D46E7">
      <w:pPr>
        <w:numPr>
          <w:ilvl w:val="0"/>
          <w:numId w:val="9"/>
        </w:numPr>
        <w:spacing w:after="0" w:line="360" w:lineRule="auto"/>
        <w:ind w:left="-284" w:right="-2" w:firstLine="993"/>
        <w:contextualSpacing/>
        <w:mirrorIndents/>
        <w:jc w:val="both"/>
        <w:rPr>
          <w:rFonts w:ascii="Times New Roman" w:hAnsi="Times New Roman" w:cs="Times New Roman"/>
          <w:sz w:val="28"/>
          <w:szCs w:val="28"/>
        </w:rPr>
      </w:pPr>
      <w:r w:rsidRPr="00F137C6">
        <w:rPr>
          <w:rFonts w:ascii="Times New Roman" w:hAnsi="Times New Roman" w:cs="Times New Roman"/>
          <w:sz w:val="28"/>
          <w:szCs w:val="28"/>
        </w:rPr>
        <w:t xml:space="preserve">дослідити сутність поняття </w:t>
      </w:r>
      <w:r w:rsidRPr="00F137C6">
        <w:rPr>
          <w:rFonts w:ascii="Times New Roman" w:hAnsi="Times New Roman" w:cs="Times New Roman"/>
          <w:sz w:val="28"/>
          <w:szCs w:val="28"/>
          <w:lang w:val="en-US"/>
        </w:rPr>
        <w:t>event</w:t>
      </w:r>
      <w:r w:rsidR="00190042">
        <w:rPr>
          <w:rFonts w:ascii="Times New Roman" w:hAnsi="Times New Roman" w:cs="Times New Roman"/>
          <w:sz w:val="28"/>
          <w:szCs w:val="28"/>
        </w:rPr>
        <w:t>-</w:t>
      </w:r>
      <w:r w:rsidRPr="00F137C6">
        <w:rPr>
          <w:rFonts w:ascii="Times New Roman" w:hAnsi="Times New Roman" w:cs="Times New Roman"/>
          <w:sz w:val="28"/>
          <w:szCs w:val="28"/>
        </w:rPr>
        <w:t>менеджмент та основні принципи його реалізації;</w:t>
      </w:r>
    </w:p>
    <w:p w:rsidR="00F137C6" w:rsidRPr="00F137C6" w:rsidRDefault="00F137C6" w:rsidP="007D46E7">
      <w:pPr>
        <w:numPr>
          <w:ilvl w:val="0"/>
          <w:numId w:val="9"/>
        </w:numPr>
        <w:spacing w:after="0" w:line="360" w:lineRule="auto"/>
        <w:ind w:left="-284" w:right="-2" w:firstLine="993"/>
        <w:contextualSpacing/>
        <w:mirrorIndents/>
        <w:jc w:val="both"/>
        <w:rPr>
          <w:rFonts w:ascii="Times New Roman" w:hAnsi="Times New Roman" w:cs="Times New Roman"/>
          <w:sz w:val="28"/>
          <w:szCs w:val="28"/>
        </w:rPr>
      </w:pPr>
      <w:r w:rsidRPr="00F137C6">
        <w:rPr>
          <w:rFonts w:ascii="Times New Roman" w:hAnsi="Times New Roman" w:cs="Times New Roman"/>
          <w:sz w:val="28"/>
          <w:szCs w:val="28"/>
        </w:rPr>
        <w:t xml:space="preserve">охарактеризувати методичні підходи до оцінки ефективності функціонування </w:t>
      </w:r>
      <w:r w:rsidRPr="00F137C6">
        <w:rPr>
          <w:rFonts w:ascii="Times New Roman" w:hAnsi="Times New Roman" w:cs="Times New Roman"/>
          <w:sz w:val="28"/>
          <w:szCs w:val="28"/>
          <w:lang w:val="en-US"/>
        </w:rPr>
        <w:t>event</w:t>
      </w:r>
      <w:r w:rsidR="00190042">
        <w:rPr>
          <w:rFonts w:ascii="Times New Roman" w:hAnsi="Times New Roman" w:cs="Times New Roman"/>
          <w:sz w:val="28"/>
          <w:szCs w:val="28"/>
        </w:rPr>
        <w:t>-</w:t>
      </w:r>
      <w:r w:rsidRPr="00F137C6">
        <w:rPr>
          <w:rFonts w:ascii="Times New Roman" w:hAnsi="Times New Roman" w:cs="Times New Roman"/>
          <w:sz w:val="28"/>
          <w:szCs w:val="28"/>
        </w:rPr>
        <w:t xml:space="preserve">менеджменту на підприємстві; </w:t>
      </w:r>
    </w:p>
    <w:p w:rsidR="00F137C6" w:rsidRPr="00F137C6" w:rsidRDefault="00F137C6" w:rsidP="007D46E7">
      <w:pPr>
        <w:numPr>
          <w:ilvl w:val="0"/>
          <w:numId w:val="9"/>
        </w:numPr>
        <w:spacing w:after="0" w:line="360" w:lineRule="auto"/>
        <w:ind w:left="-284" w:right="-2" w:firstLine="993"/>
        <w:contextualSpacing/>
        <w:mirrorIndents/>
        <w:jc w:val="both"/>
        <w:rPr>
          <w:rFonts w:ascii="Times New Roman" w:hAnsi="Times New Roman" w:cs="Times New Roman"/>
          <w:sz w:val="28"/>
          <w:szCs w:val="28"/>
        </w:rPr>
      </w:pPr>
      <w:r w:rsidRPr="00F137C6">
        <w:rPr>
          <w:rFonts w:ascii="Times New Roman" w:hAnsi="Times New Roman" w:cs="Times New Roman"/>
          <w:sz w:val="28"/>
          <w:szCs w:val="28"/>
        </w:rPr>
        <w:t xml:space="preserve">розглянути світовий досвід застосування </w:t>
      </w:r>
      <w:r w:rsidRPr="00F137C6">
        <w:rPr>
          <w:rFonts w:ascii="Times New Roman" w:hAnsi="Times New Roman" w:cs="Times New Roman"/>
          <w:sz w:val="28"/>
          <w:szCs w:val="28"/>
          <w:lang w:val="en-US"/>
        </w:rPr>
        <w:t>event</w:t>
      </w:r>
      <w:r w:rsidR="00190042">
        <w:rPr>
          <w:rFonts w:ascii="Times New Roman" w:hAnsi="Times New Roman" w:cs="Times New Roman"/>
          <w:sz w:val="28"/>
          <w:szCs w:val="28"/>
        </w:rPr>
        <w:t>-</w:t>
      </w:r>
      <w:r w:rsidRPr="00F137C6">
        <w:rPr>
          <w:rFonts w:ascii="Times New Roman" w:hAnsi="Times New Roman" w:cs="Times New Roman"/>
          <w:sz w:val="28"/>
          <w:szCs w:val="28"/>
        </w:rPr>
        <w:t>менеджменту у процесі діяльності підприємства;</w:t>
      </w:r>
    </w:p>
    <w:p w:rsidR="00F137C6" w:rsidRPr="00F137C6" w:rsidRDefault="00F137C6" w:rsidP="007D46E7">
      <w:pPr>
        <w:numPr>
          <w:ilvl w:val="0"/>
          <w:numId w:val="9"/>
        </w:numPr>
        <w:spacing w:after="0" w:line="360" w:lineRule="auto"/>
        <w:ind w:left="-284" w:right="-2" w:firstLine="993"/>
        <w:contextualSpacing/>
        <w:mirrorIndents/>
        <w:jc w:val="both"/>
        <w:rPr>
          <w:rFonts w:ascii="Times New Roman" w:hAnsi="Times New Roman" w:cs="Times New Roman"/>
          <w:sz w:val="28"/>
          <w:szCs w:val="28"/>
        </w:rPr>
      </w:pPr>
      <w:r w:rsidRPr="00F137C6">
        <w:rPr>
          <w:rFonts w:ascii="Times New Roman" w:hAnsi="Times New Roman" w:cs="Times New Roman"/>
          <w:sz w:val="28"/>
          <w:szCs w:val="28"/>
        </w:rPr>
        <w:lastRenderedPageBreak/>
        <w:t>проаналізувати середовище функціонування весільного агентства «Іriswedding»;</w:t>
      </w:r>
    </w:p>
    <w:p w:rsidR="00F137C6" w:rsidRPr="00F137C6" w:rsidRDefault="00F137C6" w:rsidP="007D46E7">
      <w:pPr>
        <w:numPr>
          <w:ilvl w:val="0"/>
          <w:numId w:val="9"/>
        </w:numPr>
        <w:spacing w:after="0" w:line="360" w:lineRule="auto"/>
        <w:ind w:left="-284" w:right="-2" w:firstLine="993"/>
        <w:contextualSpacing/>
        <w:mirrorIndents/>
        <w:jc w:val="both"/>
        <w:rPr>
          <w:rFonts w:ascii="Times New Roman" w:hAnsi="Times New Roman" w:cs="Times New Roman"/>
          <w:sz w:val="28"/>
          <w:szCs w:val="28"/>
        </w:rPr>
      </w:pPr>
      <w:r w:rsidRPr="00F137C6">
        <w:rPr>
          <w:rFonts w:ascii="Times New Roman" w:hAnsi="Times New Roman" w:cs="Times New Roman"/>
          <w:sz w:val="28"/>
          <w:szCs w:val="28"/>
        </w:rPr>
        <w:t>вивчити нормативно-правове забезпечення діяльності весільного агентства «Іriswedding»;</w:t>
      </w:r>
    </w:p>
    <w:p w:rsidR="00F137C6" w:rsidRPr="00F137C6" w:rsidRDefault="00F137C6" w:rsidP="007D46E7">
      <w:pPr>
        <w:numPr>
          <w:ilvl w:val="0"/>
          <w:numId w:val="9"/>
        </w:numPr>
        <w:spacing w:after="0" w:line="360" w:lineRule="auto"/>
        <w:ind w:left="-284" w:right="-2" w:firstLine="993"/>
        <w:contextualSpacing/>
        <w:mirrorIndents/>
        <w:jc w:val="both"/>
        <w:rPr>
          <w:rFonts w:ascii="Times New Roman" w:hAnsi="Times New Roman" w:cs="Times New Roman"/>
          <w:sz w:val="28"/>
          <w:szCs w:val="28"/>
        </w:rPr>
      </w:pPr>
      <w:r w:rsidRPr="00F137C6">
        <w:rPr>
          <w:rFonts w:ascii="Times New Roman" w:hAnsi="Times New Roman" w:cs="Times New Roman"/>
          <w:sz w:val="28"/>
          <w:szCs w:val="28"/>
        </w:rPr>
        <w:t>провести управлінський аналіз діяльності весільного агентства «Іriswedding»;</w:t>
      </w:r>
    </w:p>
    <w:p w:rsidR="00F137C6" w:rsidRPr="00F137C6" w:rsidRDefault="00F137C6" w:rsidP="007D46E7">
      <w:pPr>
        <w:numPr>
          <w:ilvl w:val="0"/>
          <w:numId w:val="9"/>
        </w:numPr>
        <w:spacing w:after="0" w:line="360" w:lineRule="auto"/>
        <w:ind w:left="-284" w:right="-2" w:firstLine="993"/>
        <w:contextualSpacing/>
        <w:mirrorIndents/>
        <w:jc w:val="both"/>
        <w:rPr>
          <w:rFonts w:ascii="Times New Roman" w:hAnsi="Times New Roman" w:cs="Times New Roman"/>
          <w:sz w:val="28"/>
          <w:szCs w:val="28"/>
        </w:rPr>
      </w:pPr>
      <w:r w:rsidRPr="00F137C6">
        <w:rPr>
          <w:rFonts w:ascii="Times New Roman" w:hAnsi="Times New Roman" w:cs="Times New Roman"/>
          <w:sz w:val="28"/>
          <w:szCs w:val="28"/>
        </w:rPr>
        <w:t>здійснити оцінку рівня еф</w:t>
      </w:r>
      <w:r w:rsidR="00190042">
        <w:rPr>
          <w:rFonts w:ascii="Times New Roman" w:hAnsi="Times New Roman" w:cs="Times New Roman"/>
          <w:sz w:val="28"/>
          <w:szCs w:val="28"/>
        </w:rPr>
        <w:t>ективності функціонування event-</w:t>
      </w:r>
      <w:r w:rsidRPr="00F137C6">
        <w:rPr>
          <w:rFonts w:ascii="Times New Roman" w:hAnsi="Times New Roman" w:cs="Times New Roman"/>
          <w:sz w:val="28"/>
          <w:szCs w:val="28"/>
        </w:rPr>
        <w:t>менеджменту на підприємстві;</w:t>
      </w:r>
    </w:p>
    <w:p w:rsidR="00F137C6" w:rsidRPr="00F137C6" w:rsidRDefault="00F137C6" w:rsidP="007D46E7">
      <w:pPr>
        <w:numPr>
          <w:ilvl w:val="0"/>
          <w:numId w:val="9"/>
        </w:numPr>
        <w:spacing w:after="0" w:line="360" w:lineRule="auto"/>
        <w:ind w:left="-284" w:right="-2" w:firstLine="993"/>
        <w:contextualSpacing/>
        <w:mirrorIndents/>
        <w:jc w:val="both"/>
        <w:rPr>
          <w:rFonts w:ascii="Times New Roman" w:hAnsi="Times New Roman" w:cs="Times New Roman"/>
          <w:sz w:val="28"/>
          <w:szCs w:val="28"/>
        </w:rPr>
      </w:pPr>
      <w:r w:rsidRPr="00F137C6">
        <w:rPr>
          <w:rFonts w:ascii="Times New Roman" w:hAnsi="Times New Roman" w:cs="Times New Roman"/>
          <w:sz w:val="28"/>
          <w:szCs w:val="28"/>
        </w:rPr>
        <w:t>запропонувати напр</w:t>
      </w:r>
      <w:r w:rsidR="00190042">
        <w:rPr>
          <w:rFonts w:ascii="Times New Roman" w:hAnsi="Times New Roman" w:cs="Times New Roman"/>
          <w:sz w:val="28"/>
          <w:szCs w:val="28"/>
        </w:rPr>
        <w:t>ями удосконалення системи event-</w:t>
      </w:r>
      <w:r w:rsidRPr="00F137C6">
        <w:rPr>
          <w:rFonts w:ascii="Times New Roman" w:hAnsi="Times New Roman" w:cs="Times New Roman"/>
          <w:sz w:val="28"/>
          <w:szCs w:val="28"/>
        </w:rPr>
        <w:t>менеджменту на підприємстві;</w:t>
      </w:r>
    </w:p>
    <w:p w:rsidR="00F137C6" w:rsidRPr="00F137C6" w:rsidRDefault="00F137C6" w:rsidP="007D46E7">
      <w:pPr>
        <w:numPr>
          <w:ilvl w:val="0"/>
          <w:numId w:val="9"/>
        </w:numPr>
        <w:spacing w:after="0" w:line="360" w:lineRule="auto"/>
        <w:ind w:left="-284" w:right="-2" w:firstLine="993"/>
        <w:contextualSpacing/>
        <w:mirrorIndents/>
        <w:jc w:val="both"/>
        <w:rPr>
          <w:rFonts w:ascii="Times New Roman" w:hAnsi="Times New Roman" w:cs="Times New Roman"/>
          <w:sz w:val="28"/>
          <w:szCs w:val="28"/>
        </w:rPr>
      </w:pPr>
      <w:r w:rsidRPr="00F137C6">
        <w:rPr>
          <w:rFonts w:ascii="Times New Roman" w:hAnsi="Times New Roman" w:cs="Times New Roman"/>
          <w:sz w:val="28"/>
          <w:szCs w:val="28"/>
        </w:rPr>
        <w:t>розглянути перспективи застосування світо</w:t>
      </w:r>
      <w:r w:rsidR="00190042">
        <w:rPr>
          <w:rFonts w:ascii="Times New Roman" w:hAnsi="Times New Roman" w:cs="Times New Roman"/>
          <w:sz w:val="28"/>
          <w:szCs w:val="28"/>
        </w:rPr>
        <w:t>вого досвіду використання event-</w:t>
      </w:r>
      <w:r w:rsidRPr="00F137C6">
        <w:rPr>
          <w:rFonts w:ascii="Times New Roman" w:hAnsi="Times New Roman" w:cs="Times New Roman"/>
          <w:sz w:val="28"/>
          <w:szCs w:val="28"/>
        </w:rPr>
        <w:t>менеджменту у процесі діяльності підприємства;</w:t>
      </w:r>
    </w:p>
    <w:p w:rsidR="00F137C6" w:rsidRPr="00F137C6" w:rsidRDefault="00F137C6" w:rsidP="007D46E7">
      <w:pPr>
        <w:numPr>
          <w:ilvl w:val="0"/>
          <w:numId w:val="9"/>
        </w:numPr>
        <w:spacing w:after="0" w:line="360" w:lineRule="auto"/>
        <w:ind w:left="-284" w:right="-2" w:firstLine="993"/>
        <w:contextualSpacing/>
        <w:mirrorIndents/>
        <w:jc w:val="both"/>
        <w:rPr>
          <w:rFonts w:ascii="Times New Roman" w:hAnsi="Times New Roman" w:cs="Times New Roman"/>
          <w:sz w:val="28"/>
          <w:szCs w:val="28"/>
        </w:rPr>
      </w:pPr>
      <w:r w:rsidRPr="00F137C6">
        <w:rPr>
          <w:rFonts w:ascii="Times New Roman" w:hAnsi="Times New Roman" w:cs="Times New Roman"/>
          <w:sz w:val="28"/>
          <w:szCs w:val="28"/>
        </w:rPr>
        <w:t xml:space="preserve">обґрунтувати алгоритм підвищення </w:t>
      </w:r>
      <w:r w:rsidR="00190042">
        <w:rPr>
          <w:rFonts w:ascii="Times New Roman" w:hAnsi="Times New Roman" w:cs="Times New Roman"/>
          <w:sz w:val="28"/>
          <w:szCs w:val="28"/>
        </w:rPr>
        <w:t>ефективності використання event-</w:t>
      </w:r>
      <w:r w:rsidRPr="00F137C6">
        <w:rPr>
          <w:rFonts w:ascii="Times New Roman" w:hAnsi="Times New Roman" w:cs="Times New Roman"/>
          <w:sz w:val="28"/>
          <w:szCs w:val="28"/>
        </w:rPr>
        <w:t>менеджменту на підприємстві.</w:t>
      </w:r>
    </w:p>
    <w:p w:rsidR="00666624" w:rsidRPr="00F137C6" w:rsidRDefault="00666624" w:rsidP="007D46E7">
      <w:pPr>
        <w:spacing w:after="0" w:line="360" w:lineRule="auto"/>
        <w:ind w:left="-284" w:right="-2" w:firstLine="993"/>
        <w:contextualSpacing/>
        <w:mirrorIndents/>
        <w:jc w:val="both"/>
        <w:rPr>
          <w:rFonts w:ascii="Times New Roman" w:hAnsi="Times New Roman" w:cs="Times New Roman"/>
          <w:sz w:val="28"/>
          <w:szCs w:val="28"/>
        </w:rPr>
      </w:pPr>
      <w:r w:rsidRPr="00666624">
        <w:rPr>
          <w:rFonts w:ascii="Times New Roman" w:hAnsi="Times New Roman" w:cs="Times New Roman"/>
          <w:i/>
          <w:sz w:val="28"/>
          <w:szCs w:val="28"/>
        </w:rPr>
        <w:t>Об’єктом</w:t>
      </w:r>
      <w:r w:rsidRPr="00F137C6">
        <w:rPr>
          <w:rFonts w:ascii="Times New Roman" w:hAnsi="Times New Roman" w:cs="Times New Roman"/>
          <w:sz w:val="28"/>
          <w:szCs w:val="28"/>
        </w:rPr>
        <w:t xml:space="preserve"> даного дослідження </w:t>
      </w:r>
      <w:r w:rsidR="006F0796">
        <w:rPr>
          <w:rFonts w:ascii="Times New Roman" w:hAnsi="Times New Roman" w:cs="Times New Roman"/>
          <w:sz w:val="28"/>
          <w:szCs w:val="28"/>
        </w:rPr>
        <w:t xml:space="preserve">є розробка та аналіз ефективності </w:t>
      </w:r>
      <w:r w:rsidR="006F0796">
        <w:rPr>
          <w:rFonts w:ascii="Times New Roman" w:hAnsi="Times New Roman" w:cs="Times New Roman"/>
          <w:sz w:val="28"/>
          <w:szCs w:val="28"/>
          <w:lang w:val="en-US"/>
        </w:rPr>
        <w:t>event</w:t>
      </w:r>
      <w:r w:rsidR="00190042">
        <w:rPr>
          <w:rFonts w:ascii="Times New Roman" w:hAnsi="Times New Roman" w:cs="Times New Roman"/>
          <w:sz w:val="28"/>
          <w:szCs w:val="28"/>
        </w:rPr>
        <w:t>-</w:t>
      </w:r>
      <w:r w:rsidR="006F0796">
        <w:rPr>
          <w:rFonts w:ascii="Times New Roman" w:hAnsi="Times New Roman" w:cs="Times New Roman"/>
          <w:sz w:val="28"/>
          <w:szCs w:val="28"/>
        </w:rPr>
        <w:t>менеджменту.</w:t>
      </w:r>
    </w:p>
    <w:p w:rsidR="00666624" w:rsidRPr="006F0796" w:rsidRDefault="00666624" w:rsidP="007D46E7">
      <w:pPr>
        <w:spacing w:after="0" w:line="360" w:lineRule="auto"/>
        <w:ind w:left="-284" w:right="-2" w:firstLine="993"/>
        <w:contextualSpacing/>
        <w:mirrorIndents/>
        <w:jc w:val="both"/>
        <w:rPr>
          <w:rFonts w:ascii="Times New Roman" w:hAnsi="Times New Roman" w:cs="Times New Roman"/>
          <w:sz w:val="28"/>
          <w:szCs w:val="28"/>
        </w:rPr>
      </w:pPr>
      <w:r w:rsidRPr="00666624">
        <w:rPr>
          <w:rFonts w:ascii="Times New Roman" w:hAnsi="Times New Roman" w:cs="Times New Roman"/>
          <w:i/>
          <w:sz w:val="28"/>
          <w:szCs w:val="28"/>
        </w:rPr>
        <w:t xml:space="preserve">Предметом </w:t>
      </w:r>
      <w:r w:rsidRPr="00F137C6">
        <w:rPr>
          <w:rFonts w:ascii="Times New Roman" w:hAnsi="Times New Roman" w:cs="Times New Roman"/>
          <w:sz w:val="28"/>
          <w:szCs w:val="28"/>
        </w:rPr>
        <w:t xml:space="preserve">дослідження </w:t>
      </w:r>
      <w:r w:rsidR="006F0796">
        <w:rPr>
          <w:rFonts w:ascii="Times New Roman" w:hAnsi="Times New Roman" w:cs="Times New Roman"/>
          <w:sz w:val="28"/>
          <w:szCs w:val="28"/>
        </w:rPr>
        <w:t xml:space="preserve">є </w:t>
      </w:r>
      <w:r w:rsidR="006F0796">
        <w:rPr>
          <w:rFonts w:ascii="Times New Roman" w:hAnsi="Times New Roman" w:cs="Times New Roman"/>
          <w:sz w:val="28"/>
          <w:szCs w:val="28"/>
          <w:lang w:val="en-US"/>
        </w:rPr>
        <w:t>event</w:t>
      </w:r>
      <w:r w:rsidR="00190042">
        <w:rPr>
          <w:rFonts w:ascii="Times New Roman" w:hAnsi="Times New Roman" w:cs="Times New Roman"/>
          <w:sz w:val="28"/>
          <w:szCs w:val="28"/>
          <w:lang w:val="ru-RU"/>
        </w:rPr>
        <w:t>-</w:t>
      </w:r>
      <w:r w:rsidR="006F0796">
        <w:rPr>
          <w:rFonts w:ascii="Times New Roman" w:hAnsi="Times New Roman" w:cs="Times New Roman"/>
          <w:sz w:val="28"/>
          <w:szCs w:val="28"/>
        </w:rPr>
        <w:t>менеджмент у контексті конкретного весільного агенства.</w:t>
      </w:r>
    </w:p>
    <w:p w:rsidR="00666624" w:rsidRDefault="00666624" w:rsidP="007D46E7">
      <w:pPr>
        <w:spacing w:after="0" w:line="360" w:lineRule="auto"/>
        <w:ind w:left="-284" w:right="-2" w:firstLine="993"/>
        <w:contextualSpacing/>
        <w:mirrorIndents/>
        <w:jc w:val="both"/>
        <w:rPr>
          <w:rFonts w:ascii="Times New Roman" w:hAnsi="Times New Roman" w:cs="Times New Roman"/>
          <w:sz w:val="28"/>
          <w:szCs w:val="28"/>
        </w:rPr>
      </w:pPr>
      <w:r w:rsidRPr="00666624">
        <w:rPr>
          <w:rFonts w:ascii="Times New Roman" w:hAnsi="Times New Roman" w:cs="Times New Roman"/>
          <w:sz w:val="28"/>
          <w:szCs w:val="28"/>
        </w:rPr>
        <w:t>Наукова новизна дослідження полягає у визначенні та розробці напрямів посилення</w:t>
      </w:r>
      <w:r>
        <w:rPr>
          <w:rFonts w:ascii="Times New Roman" w:hAnsi="Times New Roman" w:cs="Times New Roman"/>
          <w:sz w:val="28"/>
          <w:szCs w:val="28"/>
        </w:rPr>
        <w:t xml:space="preserve"> впливу технологій </w:t>
      </w:r>
      <w:r>
        <w:rPr>
          <w:rFonts w:ascii="Times New Roman" w:hAnsi="Times New Roman" w:cs="Times New Roman"/>
          <w:sz w:val="28"/>
          <w:szCs w:val="28"/>
          <w:lang w:val="en-US"/>
        </w:rPr>
        <w:t>event</w:t>
      </w:r>
      <w:r w:rsidR="00190042">
        <w:rPr>
          <w:rFonts w:ascii="Times New Roman" w:hAnsi="Times New Roman" w:cs="Times New Roman"/>
          <w:sz w:val="28"/>
          <w:szCs w:val="28"/>
        </w:rPr>
        <w:t>-</w:t>
      </w:r>
      <w:r>
        <w:rPr>
          <w:rFonts w:ascii="Times New Roman" w:hAnsi="Times New Roman" w:cs="Times New Roman"/>
          <w:sz w:val="28"/>
          <w:szCs w:val="28"/>
        </w:rPr>
        <w:t>менеджменту на підприємстві.</w:t>
      </w:r>
    </w:p>
    <w:p w:rsidR="00666624" w:rsidRPr="00666624" w:rsidRDefault="00666624" w:rsidP="007D46E7">
      <w:pPr>
        <w:spacing w:after="0" w:line="360" w:lineRule="auto"/>
        <w:ind w:left="-284" w:right="-2" w:firstLine="993"/>
        <w:contextualSpacing/>
        <w:mirrorIndents/>
        <w:jc w:val="both"/>
        <w:rPr>
          <w:rFonts w:ascii="Times New Roman" w:hAnsi="Times New Roman" w:cs="Times New Roman"/>
          <w:sz w:val="28"/>
          <w:szCs w:val="28"/>
        </w:rPr>
      </w:pPr>
      <w:r w:rsidRPr="00666624">
        <w:rPr>
          <w:rFonts w:ascii="Times New Roman" w:hAnsi="Times New Roman" w:cs="Times New Roman"/>
          <w:sz w:val="28"/>
          <w:szCs w:val="28"/>
        </w:rPr>
        <w:t>Для вирішення поставлених завдань у роботі використовувались загальнонаукові та спеціальні методи пізнання. У процесі дослідження теоретичн</w:t>
      </w:r>
      <w:r w:rsidR="00190042">
        <w:rPr>
          <w:rFonts w:ascii="Times New Roman" w:hAnsi="Times New Roman" w:cs="Times New Roman"/>
          <w:sz w:val="28"/>
          <w:szCs w:val="28"/>
        </w:rPr>
        <w:t>их основ сутності поняття event-</w:t>
      </w:r>
      <w:r w:rsidRPr="00666624">
        <w:rPr>
          <w:rFonts w:ascii="Times New Roman" w:hAnsi="Times New Roman" w:cs="Times New Roman"/>
          <w:sz w:val="28"/>
          <w:szCs w:val="28"/>
        </w:rPr>
        <w:t xml:space="preserve">менеджмент та основних принципів його реалізації використано метод наукової абстракції, методи якісного аналізу і синтезу, індукції і дедукції. У процесі оцінки середовища функціонування весільного агентства «Іriswedding» та </w:t>
      </w:r>
      <w:r>
        <w:rPr>
          <w:rFonts w:ascii="Times New Roman" w:hAnsi="Times New Roman" w:cs="Times New Roman"/>
          <w:sz w:val="28"/>
          <w:szCs w:val="28"/>
        </w:rPr>
        <w:t>о</w:t>
      </w:r>
      <w:r w:rsidRPr="00666624">
        <w:rPr>
          <w:rFonts w:ascii="Times New Roman" w:hAnsi="Times New Roman" w:cs="Times New Roman"/>
          <w:sz w:val="28"/>
          <w:szCs w:val="28"/>
        </w:rPr>
        <w:t>цінк</w:t>
      </w:r>
      <w:r>
        <w:rPr>
          <w:rFonts w:ascii="Times New Roman" w:hAnsi="Times New Roman" w:cs="Times New Roman"/>
          <w:sz w:val="28"/>
          <w:szCs w:val="28"/>
        </w:rPr>
        <w:t>и</w:t>
      </w:r>
      <w:r w:rsidRPr="00666624">
        <w:rPr>
          <w:rFonts w:ascii="Times New Roman" w:hAnsi="Times New Roman" w:cs="Times New Roman"/>
          <w:sz w:val="28"/>
          <w:szCs w:val="28"/>
        </w:rPr>
        <w:t xml:space="preserve"> рівня еф</w:t>
      </w:r>
      <w:r w:rsidR="00190042">
        <w:rPr>
          <w:rFonts w:ascii="Times New Roman" w:hAnsi="Times New Roman" w:cs="Times New Roman"/>
          <w:sz w:val="28"/>
          <w:szCs w:val="28"/>
        </w:rPr>
        <w:t>ективності функціонування event-</w:t>
      </w:r>
      <w:r w:rsidRPr="00666624">
        <w:rPr>
          <w:rFonts w:ascii="Times New Roman" w:hAnsi="Times New Roman" w:cs="Times New Roman"/>
          <w:sz w:val="28"/>
          <w:szCs w:val="28"/>
        </w:rPr>
        <w:t>менеджменту на підприємстві</w:t>
      </w:r>
      <w:r>
        <w:rPr>
          <w:rFonts w:ascii="Times New Roman" w:hAnsi="Times New Roman" w:cs="Times New Roman"/>
          <w:sz w:val="28"/>
          <w:szCs w:val="28"/>
        </w:rPr>
        <w:t xml:space="preserve"> </w:t>
      </w:r>
      <w:r w:rsidRPr="00666624">
        <w:rPr>
          <w:rFonts w:ascii="Times New Roman" w:hAnsi="Times New Roman" w:cs="Times New Roman"/>
          <w:sz w:val="28"/>
          <w:szCs w:val="28"/>
        </w:rPr>
        <w:t xml:space="preserve">використано методи кількісного аналізу економічних показників (спостереження, порівняння, </w:t>
      </w:r>
      <w:r w:rsidRPr="00666624">
        <w:rPr>
          <w:rFonts w:ascii="Times New Roman" w:hAnsi="Times New Roman" w:cs="Times New Roman"/>
          <w:sz w:val="28"/>
          <w:szCs w:val="28"/>
        </w:rPr>
        <w:lastRenderedPageBreak/>
        <w:t xml:space="preserve">групування, структурування та узагальнення); методи </w:t>
      </w:r>
      <w:r w:rsidRPr="00666624">
        <w:rPr>
          <w:rFonts w:ascii="Times New Roman" w:hAnsi="Times New Roman" w:cs="Times New Roman"/>
          <w:sz w:val="28"/>
          <w:szCs w:val="28"/>
          <w:lang w:val="en-US"/>
        </w:rPr>
        <w:t>SWOT</w:t>
      </w:r>
      <w:r w:rsidRPr="00666624">
        <w:rPr>
          <w:rFonts w:ascii="Times New Roman" w:hAnsi="Times New Roman" w:cs="Times New Roman"/>
          <w:sz w:val="28"/>
          <w:szCs w:val="28"/>
        </w:rPr>
        <w:t xml:space="preserve"> аналізу, </w:t>
      </w:r>
      <w:r w:rsidRPr="00666624">
        <w:rPr>
          <w:rFonts w:ascii="Times New Roman" w:hAnsi="Times New Roman" w:cs="Times New Roman"/>
          <w:sz w:val="28"/>
          <w:szCs w:val="28"/>
          <w:lang w:val="en-US"/>
        </w:rPr>
        <w:t>SNW</w:t>
      </w:r>
      <w:r w:rsidRPr="00666624">
        <w:rPr>
          <w:rFonts w:ascii="Times New Roman" w:hAnsi="Times New Roman" w:cs="Times New Roman"/>
          <w:sz w:val="28"/>
          <w:szCs w:val="28"/>
        </w:rPr>
        <w:t xml:space="preserve">- аналізу та </w:t>
      </w:r>
      <w:r w:rsidRPr="00666624">
        <w:rPr>
          <w:rFonts w:ascii="Times New Roman" w:hAnsi="Times New Roman" w:cs="Times New Roman"/>
          <w:sz w:val="28"/>
          <w:szCs w:val="28"/>
          <w:lang w:val="en-US"/>
        </w:rPr>
        <w:t>PEST</w:t>
      </w:r>
      <w:r w:rsidRPr="00666624">
        <w:rPr>
          <w:rFonts w:ascii="Times New Roman" w:hAnsi="Times New Roman" w:cs="Times New Roman"/>
          <w:sz w:val="28"/>
          <w:szCs w:val="28"/>
        </w:rPr>
        <w:t>.аналізу</w:t>
      </w:r>
      <w:r>
        <w:rPr>
          <w:rFonts w:ascii="Times New Roman" w:hAnsi="Times New Roman" w:cs="Times New Roman"/>
          <w:sz w:val="28"/>
          <w:szCs w:val="28"/>
        </w:rPr>
        <w:t>.</w:t>
      </w:r>
    </w:p>
    <w:p w:rsidR="00666624" w:rsidRPr="00666624" w:rsidRDefault="00666624" w:rsidP="007D46E7">
      <w:pPr>
        <w:spacing w:after="0" w:line="360" w:lineRule="auto"/>
        <w:ind w:left="-284" w:right="-2" w:firstLine="993"/>
        <w:contextualSpacing/>
        <w:mirrorIndents/>
        <w:jc w:val="both"/>
        <w:rPr>
          <w:rFonts w:ascii="Times New Roman" w:hAnsi="Times New Roman" w:cs="Times New Roman"/>
          <w:sz w:val="28"/>
          <w:szCs w:val="28"/>
        </w:rPr>
      </w:pPr>
      <w:r w:rsidRPr="00666624">
        <w:rPr>
          <w:rFonts w:ascii="Times New Roman" w:hAnsi="Times New Roman" w:cs="Times New Roman"/>
          <w:iCs/>
          <w:sz w:val="28"/>
          <w:szCs w:val="28"/>
        </w:rPr>
        <w:t>Інформаційну базу</w:t>
      </w:r>
      <w:r w:rsidRPr="00666624">
        <w:rPr>
          <w:rFonts w:ascii="Times New Roman" w:hAnsi="Times New Roman" w:cs="Times New Roman"/>
          <w:i/>
          <w:iCs/>
          <w:sz w:val="28"/>
          <w:szCs w:val="28"/>
        </w:rPr>
        <w:t xml:space="preserve"> </w:t>
      </w:r>
      <w:r w:rsidRPr="00666624">
        <w:rPr>
          <w:rFonts w:ascii="Times New Roman" w:hAnsi="Times New Roman" w:cs="Times New Roman"/>
          <w:sz w:val="28"/>
          <w:szCs w:val="28"/>
        </w:rPr>
        <w:t>дослідження становлять монографічні дослідження, довідкова література, ресурси мережі Інтернет, підручники, дані періодичних видань, матеріали міжнародних, всеукраїнських науково-практичних конференцій, наукові публікації вітчизняних та зарубіжних вчених-економістів та маркетологів.</w:t>
      </w:r>
    </w:p>
    <w:p w:rsidR="00666624" w:rsidRPr="00160BCC" w:rsidRDefault="00666624" w:rsidP="007D46E7">
      <w:pPr>
        <w:spacing w:after="0" w:line="360" w:lineRule="auto"/>
        <w:ind w:left="-284" w:right="-2" w:firstLine="993"/>
        <w:contextualSpacing/>
        <w:mirrorIndents/>
        <w:jc w:val="both"/>
        <w:rPr>
          <w:rFonts w:ascii="Times New Roman" w:hAnsi="Times New Roman" w:cs="Times New Roman"/>
          <w:sz w:val="28"/>
          <w:szCs w:val="28"/>
        </w:rPr>
      </w:pPr>
      <w:r w:rsidRPr="00666624">
        <w:rPr>
          <w:rFonts w:ascii="Times New Roman" w:hAnsi="Times New Roman" w:cs="Times New Roman"/>
          <w:sz w:val="28"/>
          <w:szCs w:val="28"/>
        </w:rPr>
        <w:t>Дипломна робота складається із вступу, трьох розділів, висновків,</w:t>
      </w:r>
      <w:r>
        <w:rPr>
          <w:rFonts w:ascii="Times New Roman" w:hAnsi="Times New Roman" w:cs="Times New Roman"/>
          <w:sz w:val="28"/>
          <w:szCs w:val="28"/>
        </w:rPr>
        <w:t xml:space="preserve"> списку використаних джерел із </w:t>
      </w:r>
      <w:r w:rsidR="0044406B">
        <w:rPr>
          <w:rFonts w:ascii="Times New Roman" w:hAnsi="Times New Roman" w:cs="Times New Roman"/>
          <w:sz w:val="26"/>
          <w:szCs w:val="28"/>
        </w:rPr>
        <w:t>101</w:t>
      </w:r>
      <w:r w:rsidRPr="00666624">
        <w:rPr>
          <w:rFonts w:ascii="Times New Roman" w:hAnsi="Times New Roman" w:cs="Times New Roman"/>
          <w:sz w:val="28"/>
          <w:szCs w:val="28"/>
        </w:rPr>
        <w:t xml:space="preserve"> наймену</w:t>
      </w:r>
      <w:r w:rsidR="00377983">
        <w:rPr>
          <w:rFonts w:ascii="Times New Roman" w:hAnsi="Times New Roman" w:cs="Times New Roman"/>
          <w:sz w:val="28"/>
          <w:szCs w:val="28"/>
        </w:rPr>
        <w:t>вань на 11</w:t>
      </w:r>
      <w:r w:rsidRPr="00666624">
        <w:rPr>
          <w:rFonts w:ascii="Times New Roman" w:hAnsi="Times New Roman" w:cs="Times New Roman"/>
          <w:sz w:val="28"/>
          <w:szCs w:val="28"/>
        </w:rPr>
        <w:t xml:space="preserve"> сторінках та містить </w:t>
      </w:r>
      <w:r w:rsidR="00D30AFC">
        <w:rPr>
          <w:rFonts w:ascii="Times New Roman" w:hAnsi="Times New Roman" w:cs="Times New Roman"/>
          <w:sz w:val="28"/>
          <w:szCs w:val="28"/>
        </w:rPr>
        <w:t>20</w:t>
      </w:r>
      <w:r w:rsidRPr="00666624">
        <w:rPr>
          <w:rFonts w:ascii="Times New Roman" w:hAnsi="Times New Roman" w:cs="Times New Roman"/>
          <w:sz w:val="28"/>
          <w:szCs w:val="28"/>
        </w:rPr>
        <w:t xml:space="preserve"> </w:t>
      </w:r>
      <w:r w:rsidR="003453E3" w:rsidRPr="003453E3">
        <w:rPr>
          <w:rFonts w:ascii="Times New Roman" w:hAnsi="Times New Roman" w:cs="Times New Roman"/>
          <w:color w:val="000000" w:themeColor="text1"/>
          <w:sz w:val="28"/>
          <w:szCs w:val="28"/>
        </w:rPr>
        <w:t>рисунка</w:t>
      </w:r>
      <w:r w:rsidR="003453E3">
        <w:rPr>
          <w:rFonts w:ascii="Times New Roman" w:hAnsi="Times New Roman" w:cs="Times New Roman"/>
          <w:color w:val="FF0000"/>
          <w:sz w:val="28"/>
          <w:szCs w:val="28"/>
        </w:rPr>
        <w:t xml:space="preserve"> </w:t>
      </w:r>
      <w:r w:rsidRPr="00666624">
        <w:rPr>
          <w:rFonts w:ascii="Times New Roman" w:hAnsi="Times New Roman" w:cs="Times New Roman"/>
          <w:sz w:val="28"/>
          <w:szCs w:val="28"/>
        </w:rPr>
        <w:t xml:space="preserve">та </w:t>
      </w:r>
      <w:r w:rsidR="00D30AFC">
        <w:rPr>
          <w:rFonts w:ascii="Times New Roman" w:hAnsi="Times New Roman" w:cs="Times New Roman"/>
          <w:sz w:val="28"/>
          <w:szCs w:val="28"/>
        </w:rPr>
        <w:t>43</w:t>
      </w:r>
      <w:r w:rsidRPr="00666624">
        <w:rPr>
          <w:rFonts w:ascii="Times New Roman" w:hAnsi="Times New Roman" w:cs="Times New Roman"/>
          <w:sz w:val="28"/>
          <w:szCs w:val="28"/>
        </w:rPr>
        <w:t xml:space="preserve"> таблиц</w:t>
      </w:r>
      <w:r w:rsidR="00D30AFC">
        <w:rPr>
          <w:rFonts w:ascii="Times New Roman" w:hAnsi="Times New Roman" w:cs="Times New Roman"/>
          <w:sz w:val="28"/>
          <w:szCs w:val="28"/>
        </w:rPr>
        <w:t>і</w:t>
      </w:r>
      <w:r w:rsidRPr="00666624">
        <w:rPr>
          <w:rFonts w:ascii="Times New Roman" w:hAnsi="Times New Roman" w:cs="Times New Roman"/>
          <w:sz w:val="28"/>
          <w:szCs w:val="28"/>
        </w:rPr>
        <w:t xml:space="preserve">. </w:t>
      </w:r>
      <w:r w:rsidRPr="00160BCC">
        <w:rPr>
          <w:rFonts w:ascii="Times New Roman" w:hAnsi="Times New Roman" w:cs="Times New Roman"/>
          <w:sz w:val="28"/>
          <w:szCs w:val="28"/>
        </w:rPr>
        <w:t xml:space="preserve">Загальний обсяг роботи – </w:t>
      </w:r>
      <w:r w:rsidR="0044406B">
        <w:rPr>
          <w:rFonts w:ascii="Times New Roman" w:hAnsi="Times New Roman" w:cs="Times New Roman"/>
          <w:sz w:val="28"/>
          <w:szCs w:val="28"/>
        </w:rPr>
        <w:t>111</w:t>
      </w:r>
      <w:r w:rsidRPr="00160BCC">
        <w:rPr>
          <w:rFonts w:ascii="Times New Roman" w:hAnsi="Times New Roman" w:cs="Times New Roman"/>
          <w:sz w:val="28"/>
          <w:szCs w:val="28"/>
        </w:rPr>
        <w:t xml:space="preserve"> сторінок. Основний зміст дипломної роботи викладено на </w:t>
      </w:r>
      <w:r w:rsidR="00D30AFC" w:rsidRPr="00160BCC">
        <w:rPr>
          <w:rFonts w:ascii="Times New Roman" w:hAnsi="Times New Roman" w:cs="Times New Roman"/>
          <w:sz w:val="28"/>
          <w:szCs w:val="28"/>
        </w:rPr>
        <w:t>92</w:t>
      </w:r>
      <w:r w:rsidRPr="00160BCC">
        <w:rPr>
          <w:rFonts w:ascii="Times New Roman" w:hAnsi="Times New Roman" w:cs="Times New Roman"/>
          <w:sz w:val="28"/>
          <w:szCs w:val="28"/>
        </w:rPr>
        <w:t xml:space="preserve"> сторінках. </w:t>
      </w:r>
    </w:p>
    <w:p w:rsidR="00666624" w:rsidRDefault="00666624" w:rsidP="007D46E7">
      <w:pPr>
        <w:spacing w:after="0" w:line="360" w:lineRule="auto"/>
        <w:ind w:left="-284" w:right="-2" w:firstLine="993"/>
        <w:contextualSpacing/>
        <w:mirrorIndents/>
        <w:jc w:val="both"/>
        <w:rPr>
          <w:rFonts w:ascii="Times New Roman" w:hAnsi="Times New Roman" w:cs="Times New Roman"/>
          <w:sz w:val="28"/>
          <w:szCs w:val="28"/>
        </w:rPr>
      </w:pPr>
    </w:p>
    <w:p w:rsidR="00666624" w:rsidRPr="00F137C6" w:rsidRDefault="00666624" w:rsidP="007D46E7">
      <w:pPr>
        <w:spacing w:after="0" w:line="360" w:lineRule="auto"/>
        <w:ind w:left="-284" w:right="-2" w:firstLine="993"/>
        <w:contextualSpacing/>
        <w:mirrorIndents/>
        <w:jc w:val="both"/>
        <w:rPr>
          <w:rFonts w:ascii="Times New Roman" w:hAnsi="Times New Roman" w:cs="Times New Roman"/>
          <w:sz w:val="28"/>
          <w:szCs w:val="28"/>
        </w:rPr>
      </w:pPr>
    </w:p>
    <w:p w:rsidR="009C5EE3" w:rsidRDefault="009C5EE3" w:rsidP="007D46E7">
      <w:pPr>
        <w:ind w:left="-284" w:right="-2" w:firstLine="993"/>
        <w:rPr>
          <w:rFonts w:ascii="Times New Roman" w:hAnsi="Times New Roman" w:cs="Times New Roman"/>
          <w:b/>
          <w:sz w:val="28"/>
          <w:szCs w:val="28"/>
        </w:rPr>
      </w:pPr>
      <w:r>
        <w:rPr>
          <w:rFonts w:ascii="Times New Roman" w:hAnsi="Times New Roman" w:cs="Times New Roman"/>
          <w:b/>
          <w:sz w:val="28"/>
          <w:szCs w:val="28"/>
        </w:rPr>
        <w:br w:type="page"/>
      </w:r>
    </w:p>
    <w:p w:rsidR="009C5EE3" w:rsidRDefault="009C5EE3" w:rsidP="007D46E7">
      <w:pPr>
        <w:spacing w:after="0" w:line="360" w:lineRule="auto"/>
        <w:ind w:left="-284" w:right="-2" w:firstLine="993"/>
        <w:contextualSpacing/>
        <w:jc w:val="center"/>
        <w:rPr>
          <w:rFonts w:ascii="Times New Roman" w:hAnsi="Times New Roman" w:cs="Times New Roman"/>
          <w:b/>
          <w:sz w:val="28"/>
          <w:szCs w:val="28"/>
        </w:rPr>
      </w:pPr>
      <w:r>
        <w:rPr>
          <w:rFonts w:ascii="Times New Roman" w:hAnsi="Times New Roman" w:cs="Times New Roman"/>
          <w:b/>
          <w:sz w:val="28"/>
          <w:szCs w:val="28"/>
        </w:rPr>
        <w:lastRenderedPageBreak/>
        <w:t>РОЗДІЛ 1</w:t>
      </w:r>
    </w:p>
    <w:p w:rsidR="009C5EE3" w:rsidRDefault="009C5EE3" w:rsidP="007D46E7">
      <w:pPr>
        <w:spacing w:after="0" w:line="360" w:lineRule="auto"/>
        <w:ind w:left="-284" w:right="-2" w:firstLine="993"/>
        <w:contextualSpacing/>
        <w:jc w:val="center"/>
        <w:rPr>
          <w:rFonts w:ascii="Times New Roman" w:hAnsi="Times New Roman" w:cs="Times New Roman"/>
          <w:b/>
          <w:sz w:val="28"/>
          <w:szCs w:val="28"/>
        </w:rPr>
      </w:pPr>
      <w:r w:rsidRPr="009C5EE3">
        <w:rPr>
          <w:rFonts w:ascii="Times New Roman" w:hAnsi="Times New Roman" w:cs="Times New Roman"/>
          <w:b/>
          <w:sz w:val="28"/>
          <w:szCs w:val="28"/>
        </w:rPr>
        <w:t>ТЕОРЕТИКО МЕ</w:t>
      </w:r>
      <w:r w:rsidR="00190042">
        <w:rPr>
          <w:rFonts w:ascii="Times New Roman" w:hAnsi="Times New Roman" w:cs="Times New Roman"/>
          <w:b/>
          <w:sz w:val="28"/>
          <w:szCs w:val="28"/>
        </w:rPr>
        <w:t>ТОДИЧНІ ЗАСАДИ РЕАЛІЗАЦІЇ EVENT-</w:t>
      </w:r>
      <w:r w:rsidRPr="009C5EE3">
        <w:rPr>
          <w:rFonts w:ascii="Times New Roman" w:hAnsi="Times New Roman" w:cs="Times New Roman"/>
          <w:b/>
          <w:sz w:val="28"/>
          <w:szCs w:val="28"/>
        </w:rPr>
        <w:t>МЕНЕДЖМЕНТУ НА ПІДПРИЄМСТВІ</w:t>
      </w:r>
    </w:p>
    <w:p w:rsidR="009C5EE3" w:rsidRPr="009C5EE3" w:rsidRDefault="009C5EE3" w:rsidP="007D46E7">
      <w:pPr>
        <w:spacing w:after="0" w:line="360" w:lineRule="auto"/>
        <w:ind w:left="-284" w:right="-2" w:firstLine="993"/>
        <w:contextualSpacing/>
        <w:jc w:val="both"/>
        <w:rPr>
          <w:rFonts w:ascii="Times New Roman" w:hAnsi="Times New Roman" w:cs="Times New Roman"/>
          <w:b/>
          <w:sz w:val="28"/>
          <w:szCs w:val="28"/>
        </w:rPr>
      </w:pPr>
    </w:p>
    <w:p w:rsidR="009C5EE3" w:rsidRPr="00160BCC" w:rsidRDefault="00190042" w:rsidP="007D46E7">
      <w:pPr>
        <w:pStyle w:val="a7"/>
        <w:numPr>
          <w:ilvl w:val="0"/>
          <w:numId w:val="4"/>
        </w:numPr>
        <w:spacing w:after="0" w:line="360" w:lineRule="auto"/>
        <w:ind w:left="-284" w:right="-2" w:firstLine="993"/>
        <w:jc w:val="both"/>
        <w:rPr>
          <w:rFonts w:ascii="Times New Roman" w:hAnsi="Times New Roman" w:cs="Times New Roman"/>
          <w:sz w:val="28"/>
          <w:szCs w:val="28"/>
        </w:rPr>
      </w:pPr>
      <w:r>
        <w:rPr>
          <w:rFonts w:ascii="Times New Roman" w:hAnsi="Times New Roman" w:cs="Times New Roman"/>
          <w:b/>
          <w:sz w:val="28"/>
          <w:szCs w:val="28"/>
        </w:rPr>
        <w:t>Сутність поняття event-</w:t>
      </w:r>
      <w:r w:rsidR="009C5EE3" w:rsidRPr="00160BCC">
        <w:rPr>
          <w:rFonts w:ascii="Times New Roman" w:hAnsi="Times New Roman" w:cs="Times New Roman"/>
          <w:b/>
          <w:sz w:val="28"/>
          <w:szCs w:val="28"/>
        </w:rPr>
        <w:t>менеджмент та основні принципи його реалізації</w:t>
      </w:r>
    </w:p>
    <w:p w:rsidR="007A71B6" w:rsidRPr="007A71B6" w:rsidRDefault="007A71B6" w:rsidP="007D46E7">
      <w:pPr>
        <w:spacing w:after="0" w:line="360" w:lineRule="auto"/>
        <w:ind w:left="-284" w:right="-2" w:firstLine="993"/>
        <w:contextualSpacing/>
        <w:jc w:val="both"/>
        <w:rPr>
          <w:rFonts w:ascii="Times New Roman" w:hAnsi="Times New Roman" w:cs="Times New Roman"/>
          <w:sz w:val="28"/>
          <w:szCs w:val="28"/>
        </w:rPr>
      </w:pPr>
      <w:r w:rsidRPr="007A71B6">
        <w:rPr>
          <w:rFonts w:ascii="Times New Roman" w:hAnsi="Times New Roman" w:cs="Times New Roman"/>
          <w:sz w:val="28"/>
          <w:szCs w:val="28"/>
        </w:rPr>
        <w:t>Дозвілля, у всій своїй багатоманітності, характеризується значною виховною цінністю, що дозволяє розглядати його не лише як засіб культурного розвитку людини, але й як необхідну умову, що впливає на рівень комфорту та якість сучасного життя.</w:t>
      </w:r>
    </w:p>
    <w:p w:rsidR="007A71B6" w:rsidRPr="007A71B6" w:rsidRDefault="007A71B6" w:rsidP="007D46E7">
      <w:pPr>
        <w:spacing w:after="0" w:line="360" w:lineRule="auto"/>
        <w:ind w:left="-284" w:right="-2" w:firstLine="993"/>
        <w:contextualSpacing/>
        <w:jc w:val="both"/>
        <w:rPr>
          <w:rFonts w:ascii="Times New Roman" w:hAnsi="Times New Roman" w:cs="Times New Roman"/>
          <w:sz w:val="28"/>
          <w:szCs w:val="28"/>
        </w:rPr>
      </w:pPr>
      <w:r w:rsidRPr="007A71B6">
        <w:rPr>
          <w:rFonts w:ascii="Times New Roman" w:hAnsi="Times New Roman" w:cs="Times New Roman"/>
          <w:sz w:val="28"/>
          <w:szCs w:val="28"/>
        </w:rPr>
        <w:t>Культура впливає на характер поведінки, стиль і форми спілкування людей, їх свідомість, духовні потреби, ціннісні орієнтації. Усі ці культурні орієнтири можуть бути відображені в подіях і заходах, які належать до індустрії дозвілля. Тому в умовах сьогодення принципи та процедури провадження ефективного event-менеджменту є важливими, адже вони є пріоритетними для визначення таких категорій дозвілля як заходи і події, що приурочені до певних конкретних культурних чинників [1</w:t>
      </w:r>
      <w:r w:rsidR="006F0796">
        <w:rPr>
          <w:rFonts w:ascii="Times New Roman" w:hAnsi="Times New Roman" w:cs="Times New Roman"/>
          <w:sz w:val="28"/>
          <w:szCs w:val="28"/>
        </w:rPr>
        <w:t>, с.8</w:t>
      </w:r>
      <w:r w:rsidRPr="007A71B6">
        <w:rPr>
          <w:rFonts w:ascii="Times New Roman" w:hAnsi="Times New Roman" w:cs="Times New Roman"/>
          <w:sz w:val="28"/>
          <w:szCs w:val="28"/>
        </w:rPr>
        <w:t>].</w:t>
      </w:r>
    </w:p>
    <w:p w:rsidR="007A71B6" w:rsidRPr="007A71B6" w:rsidRDefault="007A71B6" w:rsidP="007D46E7">
      <w:pPr>
        <w:spacing w:after="0" w:line="360" w:lineRule="auto"/>
        <w:ind w:left="-284" w:right="-2" w:firstLine="993"/>
        <w:contextualSpacing/>
        <w:jc w:val="both"/>
        <w:rPr>
          <w:rFonts w:ascii="Times New Roman" w:hAnsi="Times New Roman" w:cs="Times New Roman"/>
          <w:sz w:val="28"/>
          <w:szCs w:val="28"/>
        </w:rPr>
      </w:pPr>
      <w:r w:rsidRPr="007A71B6">
        <w:rPr>
          <w:rFonts w:ascii="Times New Roman" w:hAnsi="Times New Roman" w:cs="Times New Roman"/>
          <w:sz w:val="28"/>
          <w:szCs w:val="28"/>
        </w:rPr>
        <w:t xml:space="preserve">Одним із найвідоміших event-менеджерів зі світовим ім'ям є Джо Голдблатт засновник і перший президент «Міжнародного співтовариства організації заходів» (International Special Events Society). Він же розробив перший в світі навчальний курс і професійну сертифікаційну програму в галузі управління подіями. До того ж, Джо Голдблатт сам довгий час був власником компанії еvent-менеджменту, яка провела сотні заходів найвищого порядку, в числі яких була інавгурація двох президентів США - Рональда Рейгана і Джорджа Буша старшого </w:t>
      </w:r>
      <w:r w:rsidRPr="007A71B6">
        <w:rPr>
          <w:rFonts w:ascii="Times New Roman" w:hAnsi="Times New Roman" w:cs="Times New Roman"/>
          <w:sz w:val="28"/>
          <w:szCs w:val="28"/>
          <w:lang w:val="ru-RU"/>
        </w:rPr>
        <w:t>[6</w:t>
      </w:r>
      <w:r w:rsidR="006F0796">
        <w:rPr>
          <w:rFonts w:ascii="Times New Roman" w:hAnsi="Times New Roman" w:cs="Times New Roman"/>
          <w:sz w:val="28"/>
          <w:szCs w:val="28"/>
          <w:lang w:val="ru-RU"/>
        </w:rPr>
        <w:t>, с.13</w:t>
      </w:r>
      <w:r w:rsidRPr="007A71B6">
        <w:rPr>
          <w:rFonts w:ascii="Times New Roman" w:hAnsi="Times New Roman" w:cs="Times New Roman"/>
          <w:sz w:val="28"/>
          <w:szCs w:val="28"/>
          <w:lang w:val="ru-RU"/>
        </w:rPr>
        <w:t>]</w:t>
      </w:r>
      <w:r w:rsidRPr="007A71B6">
        <w:rPr>
          <w:rFonts w:ascii="Times New Roman" w:hAnsi="Times New Roman" w:cs="Times New Roman"/>
          <w:sz w:val="28"/>
          <w:szCs w:val="28"/>
        </w:rPr>
        <w:t>.</w:t>
      </w:r>
    </w:p>
    <w:p w:rsidR="007A71B6" w:rsidRPr="007A71B6" w:rsidRDefault="007A71B6" w:rsidP="007D46E7">
      <w:pPr>
        <w:spacing w:after="0" w:line="360" w:lineRule="auto"/>
        <w:ind w:left="-284" w:right="-2" w:firstLine="993"/>
        <w:contextualSpacing/>
        <w:jc w:val="both"/>
        <w:rPr>
          <w:rFonts w:ascii="Times New Roman" w:hAnsi="Times New Roman" w:cs="Times New Roman"/>
          <w:sz w:val="28"/>
          <w:szCs w:val="28"/>
        </w:rPr>
      </w:pPr>
      <w:r w:rsidRPr="007A71B6">
        <w:rPr>
          <w:rFonts w:ascii="Times New Roman" w:hAnsi="Times New Roman" w:cs="Times New Roman"/>
          <w:sz w:val="28"/>
          <w:szCs w:val="28"/>
        </w:rPr>
        <w:t>Сучасний event є важливим інструментом у вирішенні зовнішніх і внутрішніх корпоративних завдань. Адже, професійно організований захід підвищує рейтинг не лише компанії, яка замовила послугу, а й агенції, яка надає її.</w:t>
      </w:r>
    </w:p>
    <w:p w:rsidR="007A71B6" w:rsidRPr="007A71B6" w:rsidRDefault="007A71B6" w:rsidP="007D46E7">
      <w:pPr>
        <w:spacing w:after="0" w:line="360" w:lineRule="auto"/>
        <w:ind w:left="-284" w:right="-2" w:firstLine="993"/>
        <w:contextualSpacing/>
        <w:jc w:val="both"/>
        <w:rPr>
          <w:rFonts w:ascii="Times New Roman" w:hAnsi="Times New Roman" w:cs="Times New Roman"/>
          <w:sz w:val="28"/>
          <w:szCs w:val="28"/>
        </w:rPr>
      </w:pPr>
      <w:r w:rsidRPr="007A71B6">
        <w:rPr>
          <w:rFonts w:ascii="Times New Roman" w:hAnsi="Times New Roman" w:cs="Times New Roman"/>
          <w:sz w:val="28"/>
          <w:szCs w:val="28"/>
        </w:rPr>
        <w:lastRenderedPageBreak/>
        <w:t xml:space="preserve">Трактуючи поняття event-менеджмент, слід спиратися на два основних аспекти: </w:t>
      </w:r>
    </w:p>
    <w:p w:rsidR="007A71B6" w:rsidRPr="007A71B6" w:rsidRDefault="007A71B6" w:rsidP="007D46E7">
      <w:pPr>
        <w:numPr>
          <w:ilvl w:val="0"/>
          <w:numId w:val="5"/>
        </w:numPr>
        <w:spacing w:after="0" w:line="360" w:lineRule="auto"/>
        <w:ind w:left="-284" w:right="-2" w:firstLine="993"/>
        <w:contextualSpacing/>
        <w:jc w:val="both"/>
        <w:rPr>
          <w:rFonts w:ascii="Times New Roman" w:hAnsi="Times New Roman" w:cs="Times New Roman"/>
          <w:sz w:val="28"/>
          <w:szCs w:val="28"/>
        </w:rPr>
      </w:pPr>
      <w:r w:rsidRPr="007A71B6">
        <w:rPr>
          <w:rFonts w:ascii="Times New Roman" w:hAnsi="Times New Roman" w:cs="Times New Roman"/>
          <w:sz w:val="28"/>
          <w:szCs w:val="28"/>
        </w:rPr>
        <w:t xml:space="preserve">по-перше, це використання спеціальних заходів для досягнення різних корпоративних і суспільних цілей; </w:t>
      </w:r>
    </w:p>
    <w:p w:rsidR="007A71B6" w:rsidRPr="007A71B6" w:rsidRDefault="007A71B6" w:rsidP="007D46E7">
      <w:pPr>
        <w:numPr>
          <w:ilvl w:val="0"/>
          <w:numId w:val="5"/>
        </w:numPr>
        <w:spacing w:after="0" w:line="360" w:lineRule="auto"/>
        <w:ind w:left="-284" w:right="-2" w:firstLine="993"/>
        <w:contextualSpacing/>
        <w:jc w:val="both"/>
        <w:rPr>
          <w:rFonts w:ascii="Times New Roman" w:hAnsi="Times New Roman" w:cs="Times New Roman"/>
          <w:sz w:val="28"/>
          <w:szCs w:val="28"/>
        </w:rPr>
      </w:pPr>
      <w:r w:rsidRPr="007A71B6">
        <w:rPr>
          <w:rFonts w:ascii="Times New Roman" w:hAnsi="Times New Roman" w:cs="Times New Roman"/>
          <w:sz w:val="28"/>
          <w:szCs w:val="28"/>
        </w:rPr>
        <w:t>по-друге, це методи і прийоми управління унікальними подіями, які розглядаються як окремі бізнес-проекти.</w:t>
      </w:r>
    </w:p>
    <w:p w:rsidR="007A71B6" w:rsidRPr="007A71B6" w:rsidRDefault="007A71B6" w:rsidP="007D46E7">
      <w:pPr>
        <w:spacing w:after="0" w:line="360" w:lineRule="auto"/>
        <w:ind w:left="-284" w:right="-2" w:firstLine="993"/>
        <w:contextualSpacing/>
        <w:jc w:val="both"/>
        <w:rPr>
          <w:rFonts w:ascii="Times New Roman" w:hAnsi="Times New Roman" w:cs="Times New Roman"/>
          <w:sz w:val="28"/>
          <w:szCs w:val="28"/>
        </w:rPr>
      </w:pPr>
      <w:r w:rsidRPr="007A71B6">
        <w:rPr>
          <w:rFonts w:ascii="Times New Roman" w:hAnsi="Times New Roman" w:cs="Times New Roman"/>
          <w:sz w:val="28"/>
          <w:szCs w:val="28"/>
        </w:rPr>
        <w:t>Event-менеджмент є одним з найбільш істотних інструментів PR (паблік рілейшнз), який спрямований на отримання не одноразового ефекту, а довготривалого процесу у формуванні іміджу підприємства, його вплив на суспільні інтереси і потреби. Event-менеджмент означає перетворення заходу за допомогою допоміжних ефектів в щось абсолютно виняткове з погляду споживачів.</w:t>
      </w:r>
    </w:p>
    <w:p w:rsidR="007A71B6" w:rsidRPr="007A71B6" w:rsidRDefault="007A71B6" w:rsidP="007D46E7">
      <w:pPr>
        <w:spacing w:after="0" w:line="360" w:lineRule="auto"/>
        <w:ind w:left="-284" w:right="-2" w:firstLine="993"/>
        <w:contextualSpacing/>
        <w:jc w:val="both"/>
        <w:rPr>
          <w:rFonts w:ascii="Times New Roman" w:hAnsi="Times New Roman" w:cs="Times New Roman"/>
          <w:sz w:val="28"/>
          <w:szCs w:val="28"/>
        </w:rPr>
      </w:pPr>
      <w:r w:rsidRPr="007A71B6">
        <w:rPr>
          <w:rFonts w:ascii="Times New Roman" w:hAnsi="Times New Roman" w:cs="Times New Roman"/>
          <w:sz w:val="28"/>
          <w:szCs w:val="28"/>
        </w:rPr>
        <w:t>Так, Ю. Касьянов розглядає event як свято, влаштоване для співробітників або клієнтів компанії [2</w:t>
      </w:r>
      <w:r w:rsidR="006F0796">
        <w:rPr>
          <w:rFonts w:ascii="Times New Roman" w:hAnsi="Times New Roman" w:cs="Times New Roman"/>
          <w:sz w:val="28"/>
          <w:szCs w:val="28"/>
        </w:rPr>
        <w:t>, с.5</w:t>
      </w:r>
      <w:r w:rsidRPr="007A71B6">
        <w:rPr>
          <w:rFonts w:ascii="Times New Roman" w:hAnsi="Times New Roman" w:cs="Times New Roman"/>
          <w:sz w:val="28"/>
          <w:szCs w:val="28"/>
        </w:rPr>
        <w:t>]. Крім свят, під event розуміють конференції, виставки, прес-конференції, а під event-менеджментом – їх успішна організація [1</w:t>
      </w:r>
      <w:r w:rsidR="006F0796">
        <w:rPr>
          <w:rFonts w:ascii="Times New Roman" w:hAnsi="Times New Roman" w:cs="Times New Roman"/>
          <w:sz w:val="28"/>
          <w:szCs w:val="28"/>
        </w:rPr>
        <w:t>, с.8</w:t>
      </w:r>
      <w:r w:rsidRPr="007A71B6">
        <w:rPr>
          <w:rFonts w:ascii="Times New Roman" w:hAnsi="Times New Roman" w:cs="Times New Roman"/>
          <w:sz w:val="28"/>
          <w:szCs w:val="28"/>
        </w:rPr>
        <w:t>].</w:t>
      </w:r>
    </w:p>
    <w:p w:rsidR="007A71B6" w:rsidRPr="007A71B6" w:rsidRDefault="007A71B6" w:rsidP="007D46E7">
      <w:pPr>
        <w:spacing w:after="0" w:line="360" w:lineRule="auto"/>
        <w:ind w:left="-284" w:right="-2" w:firstLine="993"/>
        <w:contextualSpacing/>
        <w:jc w:val="both"/>
        <w:rPr>
          <w:rFonts w:ascii="Times New Roman" w:hAnsi="Times New Roman" w:cs="Times New Roman"/>
          <w:sz w:val="28"/>
          <w:szCs w:val="28"/>
        </w:rPr>
      </w:pPr>
      <w:r w:rsidRPr="007A71B6">
        <w:rPr>
          <w:rFonts w:ascii="Times New Roman" w:hAnsi="Times New Roman" w:cs="Times New Roman"/>
          <w:sz w:val="28"/>
          <w:szCs w:val="28"/>
        </w:rPr>
        <w:t>У 2006 р. видана монографія А. Шумовича «Великолепные мероприятия. Технологии и практика event management [4</w:t>
      </w:r>
      <w:r w:rsidR="006F0796">
        <w:rPr>
          <w:rFonts w:ascii="Times New Roman" w:hAnsi="Times New Roman" w:cs="Times New Roman"/>
          <w:sz w:val="28"/>
          <w:szCs w:val="28"/>
        </w:rPr>
        <w:t>, с.1-4</w:t>
      </w:r>
      <w:r w:rsidRPr="007A71B6">
        <w:rPr>
          <w:rFonts w:ascii="Times New Roman" w:hAnsi="Times New Roman" w:cs="Times New Roman"/>
          <w:sz w:val="28"/>
          <w:szCs w:val="28"/>
        </w:rPr>
        <w:t xml:space="preserve">], в якій йдеться про технології організації ділових заходів. А. Шумович розглядає практичні аспекти організації заходів, таких як весілля, діловий прийом, конференція та ін. Книга має прикладний характер та написана особисто практиком у цій галузі. </w:t>
      </w:r>
    </w:p>
    <w:p w:rsidR="007A71B6" w:rsidRPr="007A71B6" w:rsidRDefault="007A71B6" w:rsidP="007D46E7">
      <w:pPr>
        <w:spacing w:after="0" w:line="360" w:lineRule="auto"/>
        <w:ind w:left="-284" w:right="-2" w:firstLine="993"/>
        <w:contextualSpacing/>
        <w:jc w:val="both"/>
        <w:rPr>
          <w:rFonts w:ascii="Times New Roman" w:hAnsi="Times New Roman" w:cs="Times New Roman"/>
          <w:sz w:val="28"/>
          <w:szCs w:val="28"/>
        </w:rPr>
      </w:pPr>
      <w:r w:rsidRPr="007A71B6">
        <w:rPr>
          <w:rFonts w:ascii="Times New Roman" w:hAnsi="Times New Roman" w:cs="Times New Roman"/>
          <w:sz w:val="28"/>
          <w:szCs w:val="28"/>
        </w:rPr>
        <w:t>У 2009 р. вийшла друга робота А. Шумовича з тематики event</w:t>
      </w:r>
      <w:r w:rsidRPr="007A71B6">
        <w:rPr>
          <w:rFonts w:ascii="Times New Roman" w:hAnsi="Times New Roman" w:cs="Times New Roman"/>
          <w:sz w:val="28"/>
          <w:szCs w:val="28"/>
          <w:lang w:val="ru-RU"/>
        </w:rPr>
        <w:t>-</w:t>
      </w:r>
      <w:r w:rsidRPr="007A71B6">
        <w:rPr>
          <w:rFonts w:ascii="Times New Roman" w:hAnsi="Times New Roman" w:cs="Times New Roman"/>
          <w:sz w:val="28"/>
          <w:szCs w:val="28"/>
        </w:rPr>
        <w:t>менеджменту в співавторстві з А. Берловим. O. М. Симановська розглядає event-менеджмент як інструмент нематеріального мотивування персоналу, вона вказує на здатність корпоративних заходів зміцнювати командний дух, що в кінцевому результаті підвищує не тільки продуктивність праці, але й лояльність співробітників один до одного і до підприємства в цілому [5</w:t>
      </w:r>
      <w:r w:rsidR="006F0796">
        <w:rPr>
          <w:rFonts w:ascii="Times New Roman" w:hAnsi="Times New Roman" w:cs="Times New Roman"/>
          <w:sz w:val="28"/>
          <w:szCs w:val="28"/>
        </w:rPr>
        <w:t>, с.13-15</w:t>
      </w:r>
      <w:r w:rsidRPr="007A71B6">
        <w:rPr>
          <w:rFonts w:ascii="Times New Roman" w:hAnsi="Times New Roman" w:cs="Times New Roman"/>
          <w:sz w:val="28"/>
          <w:szCs w:val="28"/>
        </w:rPr>
        <w:t>]. Автор розглядає організацію event у взаємозв’язку з кадровою політикою фірми.</w:t>
      </w:r>
    </w:p>
    <w:p w:rsidR="007A71B6" w:rsidRPr="007A71B6" w:rsidRDefault="007A71B6" w:rsidP="007D46E7">
      <w:pPr>
        <w:spacing w:after="0" w:line="360" w:lineRule="auto"/>
        <w:ind w:left="-284" w:right="-2" w:firstLine="993"/>
        <w:contextualSpacing/>
        <w:jc w:val="both"/>
        <w:rPr>
          <w:rFonts w:ascii="Times New Roman" w:hAnsi="Times New Roman" w:cs="Times New Roman"/>
          <w:sz w:val="28"/>
          <w:szCs w:val="28"/>
        </w:rPr>
      </w:pPr>
      <w:r w:rsidRPr="007A71B6">
        <w:rPr>
          <w:rFonts w:ascii="Times New Roman" w:hAnsi="Times New Roman" w:cs="Times New Roman"/>
          <w:sz w:val="28"/>
          <w:szCs w:val="28"/>
        </w:rPr>
        <w:lastRenderedPageBreak/>
        <w:t>На думку Н. Копилової, нині в країнах пострадянського простору event-менеджмент – один з інструментів роботи BTL-агентств, що найбільш динамічно розвиваються на комунікаційному ринку [3</w:t>
      </w:r>
      <w:r w:rsidR="006F0796">
        <w:rPr>
          <w:rFonts w:ascii="Times New Roman" w:hAnsi="Times New Roman" w:cs="Times New Roman"/>
          <w:sz w:val="28"/>
          <w:szCs w:val="28"/>
        </w:rPr>
        <w:t>, с.10</w:t>
      </w:r>
      <w:r w:rsidRPr="007A71B6">
        <w:rPr>
          <w:rFonts w:ascii="Times New Roman" w:hAnsi="Times New Roman" w:cs="Times New Roman"/>
          <w:sz w:val="28"/>
          <w:szCs w:val="28"/>
        </w:rPr>
        <w:t>].</w:t>
      </w:r>
    </w:p>
    <w:p w:rsidR="007A71B6" w:rsidRPr="007A71B6" w:rsidRDefault="007A71B6" w:rsidP="007D46E7">
      <w:pPr>
        <w:spacing w:after="0" w:line="360" w:lineRule="auto"/>
        <w:ind w:left="-284" w:right="-2" w:firstLine="993"/>
        <w:contextualSpacing/>
        <w:jc w:val="both"/>
        <w:rPr>
          <w:rFonts w:ascii="Times New Roman" w:hAnsi="Times New Roman" w:cs="Times New Roman"/>
          <w:sz w:val="28"/>
          <w:szCs w:val="28"/>
        </w:rPr>
      </w:pPr>
      <w:r w:rsidRPr="007A71B6">
        <w:rPr>
          <w:rFonts w:ascii="Times New Roman" w:hAnsi="Times New Roman" w:cs="Times New Roman"/>
          <w:sz w:val="28"/>
          <w:szCs w:val="28"/>
        </w:rPr>
        <w:t>В Україні цей вид діяльності називається організацією подій або event-менеджментом та є одним з найістотніших інструментів PR, спрямованих на отримання довготривалого ефекту в формуванні іміджу підприємства, його впливу на суспільні інтереси та потреби.</w:t>
      </w:r>
    </w:p>
    <w:p w:rsidR="007A71B6" w:rsidRPr="007A71B6" w:rsidRDefault="007A71B6" w:rsidP="007D46E7">
      <w:pPr>
        <w:spacing w:after="0" w:line="360" w:lineRule="auto"/>
        <w:ind w:left="-284" w:right="-2" w:firstLine="993"/>
        <w:contextualSpacing/>
        <w:jc w:val="both"/>
        <w:rPr>
          <w:rFonts w:ascii="Times New Roman" w:hAnsi="Times New Roman" w:cs="Times New Roman"/>
          <w:sz w:val="28"/>
          <w:szCs w:val="28"/>
        </w:rPr>
      </w:pPr>
      <w:r w:rsidRPr="007A71B6">
        <w:rPr>
          <w:rFonts w:ascii="Times New Roman" w:hAnsi="Times New Roman" w:cs="Times New Roman"/>
          <w:sz w:val="28"/>
          <w:szCs w:val="28"/>
        </w:rPr>
        <w:t xml:space="preserve">Отже, беручи до уваги визначення сутності еvent-менеджменту, що представлені у працях науковців та вчених, можна зазначити, що еvent-менеджмент – це всі дії та заходи, що передбаченні функціями менеджменту (планування, організація, мотивування, контроль) та управлінням спеціальною подією з метою залучення цільової аудиторії до своїх товарів і послуг за допомогою позиціонування компанії на ринку в якості експерта. </w:t>
      </w:r>
    </w:p>
    <w:p w:rsidR="007A71B6" w:rsidRPr="007A71B6" w:rsidRDefault="007A71B6" w:rsidP="007D46E7">
      <w:pPr>
        <w:spacing w:after="0" w:line="360" w:lineRule="auto"/>
        <w:ind w:left="-284" w:right="-2" w:firstLine="993"/>
        <w:contextualSpacing/>
        <w:jc w:val="both"/>
        <w:rPr>
          <w:rFonts w:ascii="Times New Roman" w:hAnsi="Times New Roman" w:cs="Times New Roman"/>
          <w:sz w:val="28"/>
          <w:szCs w:val="28"/>
        </w:rPr>
      </w:pPr>
      <w:r w:rsidRPr="007A71B6">
        <w:rPr>
          <w:rFonts w:ascii="Times New Roman" w:hAnsi="Times New Roman" w:cs="Times New Roman"/>
          <w:sz w:val="28"/>
          <w:szCs w:val="28"/>
        </w:rPr>
        <w:t>Тобто, еvent-менеджмент розуміють як впровадження методів управління проектами – project management</w:t>
      </w:r>
      <w:r w:rsidR="009172A1">
        <w:rPr>
          <w:rFonts w:ascii="Times New Roman" w:hAnsi="Times New Roman" w:cs="Times New Roman"/>
          <w:sz w:val="28"/>
          <w:szCs w:val="28"/>
        </w:rPr>
        <w:t xml:space="preserve"> в практику проведення подій [11</w:t>
      </w:r>
      <w:r w:rsidR="006F0796">
        <w:rPr>
          <w:rFonts w:ascii="Times New Roman" w:hAnsi="Times New Roman" w:cs="Times New Roman"/>
          <w:sz w:val="28"/>
          <w:szCs w:val="28"/>
        </w:rPr>
        <w:t>, с.17</w:t>
      </w:r>
      <w:r w:rsidRPr="007A71B6">
        <w:rPr>
          <w:rFonts w:ascii="Times New Roman" w:hAnsi="Times New Roman" w:cs="Times New Roman"/>
          <w:sz w:val="28"/>
          <w:szCs w:val="28"/>
        </w:rPr>
        <w:t xml:space="preserve">], наголошується на необхідності формалізованого проектного підходу до організації заходів. </w:t>
      </w:r>
    </w:p>
    <w:p w:rsidR="007A71B6" w:rsidRPr="007A71B6" w:rsidRDefault="007A71B6" w:rsidP="007D46E7">
      <w:pPr>
        <w:spacing w:after="0" w:line="360" w:lineRule="auto"/>
        <w:ind w:left="-284" w:right="-2" w:firstLine="993"/>
        <w:contextualSpacing/>
        <w:jc w:val="both"/>
        <w:rPr>
          <w:rFonts w:ascii="Times New Roman" w:hAnsi="Times New Roman" w:cs="Times New Roman"/>
          <w:sz w:val="28"/>
          <w:szCs w:val="28"/>
        </w:rPr>
      </w:pPr>
      <w:r w:rsidRPr="007A71B6">
        <w:rPr>
          <w:rFonts w:ascii="Times New Roman" w:hAnsi="Times New Roman" w:cs="Times New Roman"/>
          <w:sz w:val="28"/>
          <w:szCs w:val="28"/>
        </w:rPr>
        <w:t xml:space="preserve">Event-менеджмент поділяють на корпоративний та комерційний. Зрозуміло, що ті, хто спеціалізується на першому, обслуговують фірми, на другому – приватних осіб. </w:t>
      </w:r>
    </w:p>
    <w:p w:rsidR="007A71B6" w:rsidRPr="007A71B6" w:rsidRDefault="007A71B6" w:rsidP="007D46E7">
      <w:pPr>
        <w:spacing w:after="0" w:line="360" w:lineRule="auto"/>
        <w:ind w:left="-284" w:right="-2" w:firstLine="993"/>
        <w:contextualSpacing/>
        <w:jc w:val="both"/>
        <w:rPr>
          <w:rFonts w:ascii="Times New Roman" w:hAnsi="Times New Roman" w:cs="Times New Roman"/>
          <w:sz w:val="28"/>
          <w:szCs w:val="28"/>
        </w:rPr>
      </w:pPr>
      <w:r w:rsidRPr="007A71B6">
        <w:rPr>
          <w:rFonts w:ascii="Times New Roman" w:hAnsi="Times New Roman" w:cs="Times New Roman"/>
          <w:sz w:val="28"/>
          <w:szCs w:val="28"/>
        </w:rPr>
        <w:t>Різні автори виділяють безліч підходів до класифікації заходів в event-менеджменті. Кожен вчений відштовхується від різних факторів і принципів, створюючи власне бачення даної проблеми.</w:t>
      </w:r>
    </w:p>
    <w:p w:rsidR="007A71B6" w:rsidRDefault="007A71B6" w:rsidP="007D46E7">
      <w:pPr>
        <w:spacing w:after="0" w:line="360" w:lineRule="auto"/>
        <w:ind w:left="-284" w:right="-2" w:firstLine="993"/>
        <w:contextualSpacing/>
        <w:jc w:val="both"/>
        <w:rPr>
          <w:rFonts w:ascii="Times New Roman" w:hAnsi="Times New Roman" w:cs="Times New Roman"/>
          <w:sz w:val="28"/>
          <w:szCs w:val="28"/>
        </w:rPr>
      </w:pPr>
      <w:r w:rsidRPr="007A71B6">
        <w:rPr>
          <w:rFonts w:ascii="Times New Roman" w:hAnsi="Times New Roman" w:cs="Times New Roman"/>
          <w:sz w:val="28"/>
          <w:szCs w:val="28"/>
        </w:rPr>
        <w:t xml:space="preserve">Кирило Федоров, к.е.н, доцент кафедри </w:t>
      </w:r>
      <w:r w:rsidR="00190042">
        <w:rPr>
          <w:rFonts w:ascii="Times New Roman" w:hAnsi="Times New Roman" w:cs="Times New Roman"/>
          <w:sz w:val="28"/>
          <w:szCs w:val="28"/>
        </w:rPr>
        <w:t>event-</w:t>
      </w:r>
      <w:r w:rsidR="001C0904">
        <w:rPr>
          <w:rFonts w:ascii="Times New Roman" w:hAnsi="Times New Roman" w:cs="Times New Roman"/>
          <w:sz w:val="28"/>
          <w:szCs w:val="28"/>
        </w:rPr>
        <w:t>менеджменту</w:t>
      </w:r>
      <w:r w:rsidRPr="007A71B6">
        <w:rPr>
          <w:rFonts w:ascii="Times New Roman" w:hAnsi="Times New Roman" w:cs="Times New Roman"/>
          <w:sz w:val="28"/>
          <w:szCs w:val="28"/>
        </w:rPr>
        <w:t xml:space="preserve"> Московського інституту економіки, менеджменту і права, начальник відділу продажів компанії Oracle JD Edwards Enterprise One, виділяє класифікацію заходів event-менеджменту за принципом цільової аудиторії або орієнтації на об'єкт впливу [8</w:t>
      </w:r>
      <w:r w:rsidR="00154147">
        <w:rPr>
          <w:rFonts w:ascii="Times New Roman" w:hAnsi="Times New Roman" w:cs="Times New Roman"/>
          <w:sz w:val="28"/>
          <w:szCs w:val="28"/>
        </w:rPr>
        <w:t>, c.2</w:t>
      </w:r>
      <w:r w:rsidRPr="007A71B6">
        <w:rPr>
          <w:rFonts w:ascii="Times New Roman" w:hAnsi="Times New Roman" w:cs="Times New Roman"/>
          <w:sz w:val="28"/>
          <w:szCs w:val="28"/>
        </w:rPr>
        <w:t>]. Він виділив 3 види заходів (табл. 1.1).</w:t>
      </w:r>
    </w:p>
    <w:p w:rsidR="00630387" w:rsidRDefault="00630387" w:rsidP="007D46E7">
      <w:pPr>
        <w:ind w:left="-284" w:right="-2" w:firstLine="993"/>
        <w:rPr>
          <w:rFonts w:ascii="Times New Roman" w:hAnsi="Times New Roman" w:cs="Times New Roman"/>
          <w:sz w:val="28"/>
          <w:szCs w:val="28"/>
        </w:rPr>
      </w:pPr>
      <w:r>
        <w:rPr>
          <w:rFonts w:ascii="Times New Roman" w:hAnsi="Times New Roman" w:cs="Times New Roman"/>
          <w:sz w:val="28"/>
          <w:szCs w:val="28"/>
        </w:rPr>
        <w:br w:type="page"/>
      </w:r>
    </w:p>
    <w:p w:rsidR="007A71B6" w:rsidRPr="007A71B6" w:rsidRDefault="007A71B6" w:rsidP="007D46E7">
      <w:pPr>
        <w:spacing w:after="0" w:line="360" w:lineRule="auto"/>
        <w:ind w:left="-284" w:right="-2" w:firstLine="993"/>
        <w:contextualSpacing/>
        <w:jc w:val="right"/>
        <w:rPr>
          <w:rFonts w:ascii="Times New Roman" w:hAnsi="Times New Roman" w:cs="Times New Roman"/>
          <w:sz w:val="28"/>
          <w:szCs w:val="28"/>
        </w:rPr>
      </w:pPr>
      <w:r w:rsidRPr="007A71B6">
        <w:rPr>
          <w:rFonts w:ascii="Times New Roman" w:hAnsi="Times New Roman" w:cs="Times New Roman"/>
          <w:sz w:val="28"/>
          <w:szCs w:val="28"/>
        </w:rPr>
        <w:lastRenderedPageBreak/>
        <w:t>Таблиця 1.1</w:t>
      </w:r>
    </w:p>
    <w:p w:rsidR="007A71B6" w:rsidRPr="007A71B6" w:rsidRDefault="007A71B6" w:rsidP="007D46E7">
      <w:pPr>
        <w:spacing w:after="0" w:line="360" w:lineRule="auto"/>
        <w:ind w:left="-284" w:right="-2" w:firstLine="993"/>
        <w:contextualSpacing/>
        <w:jc w:val="center"/>
        <w:rPr>
          <w:rFonts w:ascii="Times New Roman" w:hAnsi="Times New Roman" w:cs="Times New Roman"/>
          <w:sz w:val="28"/>
          <w:szCs w:val="28"/>
        </w:rPr>
      </w:pPr>
      <w:r w:rsidRPr="007A71B6">
        <w:rPr>
          <w:rFonts w:ascii="Times New Roman" w:hAnsi="Times New Roman" w:cs="Times New Roman"/>
          <w:sz w:val="28"/>
          <w:szCs w:val="28"/>
        </w:rPr>
        <w:t xml:space="preserve">Класифікація заходів еvent-менеджменту за Кирилом Федоровим </w:t>
      </w:r>
      <w:r w:rsidRPr="007A71B6">
        <w:rPr>
          <w:rFonts w:ascii="Times New Roman" w:hAnsi="Times New Roman" w:cs="Times New Roman"/>
          <w:sz w:val="28"/>
          <w:szCs w:val="28"/>
          <w:lang w:val="ru-RU"/>
        </w:rPr>
        <w:t>[8</w:t>
      </w:r>
      <w:r w:rsidR="00CC6508">
        <w:rPr>
          <w:rFonts w:ascii="Times New Roman" w:hAnsi="Times New Roman" w:cs="Times New Roman"/>
          <w:sz w:val="28"/>
          <w:szCs w:val="28"/>
          <w:lang w:val="ru-RU"/>
        </w:rPr>
        <w:t>, c.5</w:t>
      </w:r>
      <w:r w:rsidRPr="007A71B6">
        <w:rPr>
          <w:rFonts w:ascii="Times New Roman" w:hAnsi="Times New Roman" w:cs="Times New Roman"/>
          <w:sz w:val="28"/>
          <w:szCs w:val="28"/>
          <w:lang w:val="ru-RU"/>
        </w:rPr>
        <w:t>]</w:t>
      </w:r>
    </w:p>
    <w:tbl>
      <w:tblPr>
        <w:tblStyle w:val="a8"/>
        <w:tblW w:w="0" w:type="auto"/>
        <w:tblLook w:val="04A0" w:firstRow="1" w:lastRow="0" w:firstColumn="1" w:lastColumn="0" w:noHBand="0" w:noVBand="1"/>
      </w:tblPr>
      <w:tblGrid>
        <w:gridCol w:w="1885"/>
        <w:gridCol w:w="7319"/>
      </w:tblGrid>
      <w:tr w:rsidR="007A71B6" w:rsidRPr="007A71B6" w:rsidTr="00630387">
        <w:tc>
          <w:tcPr>
            <w:tcW w:w="1838" w:type="dxa"/>
            <w:vAlign w:val="center"/>
          </w:tcPr>
          <w:p w:rsidR="007A71B6" w:rsidRPr="007A71B6" w:rsidRDefault="007A71B6" w:rsidP="007D46E7">
            <w:pPr>
              <w:ind w:left="-284" w:right="-2" w:firstLine="993"/>
              <w:contextualSpacing/>
              <w:jc w:val="center"/>
              <w:rPr>
                <w:rFonts w:ascii="Times New Roman" w:hAnsi="Times New Roman" w:cs="Times New Roman"/>
                <w:sz w:val="24"/>
                <w:szCs w:val="24"/>
              </w:rPr>
            </w:pPr>
            <w:r w:rsidRPr="007A71B6">
              <w:rPr>
                <w:rFonts w:ascii="Times New Roman" w:hAnsi="Times New Roman" w:cs="Times New Roman"/>
                <w:sz w:val="24"/>
                <w:szCs w:val="24"/>
              </w:rPr>
              <w:t>Подія</w:t>
            </w:r>
          </w:p>
        </w:tc>
        <w:tc>
          <w:tcPr>
            <w:tcW w:w="7506" w:type="dxa"/>
            <w:vAlign w:val="center"/>
          </w:tcPr>
          <w:p w:rsidR="007A71B6" w:rsidRPr="007A71B6" w:rsidRDefault="007A71B6" w:rsidP="007D46E7">
            <w:pPr>
              <w:ind w:left="-284" w:right="-2" w:firstLine="993"/>
              <w:contextualSpacing/>
              <w:jc w:val="center"/>
              <w:rPr>
                <w:rFonts w:ascii="Times New Roman" w:hAnsi="Times New Roman" w:cs="Times New Roman"/>
                <w:sz w:val="24"/>
                <w:szCs w:val="24"/>
              </w:rPr>
            </w:pPr>
            <w:r w:rsidRPr="007A71B6">
              <w:rPr>
                <w:rFonts w:ascii="Times New Roman" w:hAnsi="Times New Roman" w:cs="Times New Roman"/>
                <w:sz w:val="24"/>
                <w:szCs w:val="24"/>
              </w:rPr>
              <w:t>Характеристика</w:t>
            </w:r>
          </w:p>
        </w:tc>
      </w:tr>
      <w:tr w:rsidR="007A71B6" w:rsidRPr="007A71B6" w:rsidTr="00630387">
        <w:tc>
          <w:tcPr>
            <w:tcW w:w="1838" w:type="dxa"/>
            <w:vAlign w:val="center"/>
          </w:tcPr>
          <w:p w:rsidR="007A71B6" w:rsidRPr="007A71B6" w:rsidRDefault="007A71B6" w:rsidP="007D46E7">
            <w:pPr>
              <w:ind w:left="-284" w:right="-2" w:firstLine="993"/>
              <w:contextualSpacing/>
              <w:jc w:val="center"/>
              <w:rPr>
                <w:rFonts w:ascii="Times New Roman" w:hAnsi="Times New Roman" w:cs="Times New Roman"/>
                <w:sz w:val="24"/>
                <w:szCs w:val="24"/>
              </w:rPr>
            </w:pPr>
            <w:r w:rsidRPr="007A71B6">
              <w:rPr>
                <w:rFonts w:ascii="Times New Roman" w:hAnsi="Times New Roman" w:cs="Times New Roman"/>
                <w:sz w:val="24"/>
                <w:szCs w:val="24"/>
              </w:rPr>
              <w:t>Trade Events</w:t>
            </w:r>
          </w:p>
        </w:tc>
        <w:tc>
          <w:tcPr>
            <w:tcW w:w="7506" w:type="dxa"/>
          </w:tcPr>
          <w:p w:rsidR="007A71B6" w:rsidRPr="007A71B6" w:rsidRDefault="007A71B6" w:rsidP="007D46E7">
            <w:pPr>
              <w:ind w:left="-284" w:right="-2" w:firstLine="993"/>
              <w:contextualSpacing/>
              <w:jc w:val="both"/>
              <w:rPr>
                <w:rFonts w:ascii="Times New Roman" w:hAnsi="Times New Roman" w:cs="Times New Roman"/>
                <w:sz w:val="24"/>
                <w:szCs w:val="24"/>
              </w:rPr>
            </w:pPr>
            <w:r w:rsidRPr="007A71B6">
              <w:rPr>
                <w:rFonts w:ascii="Times New Roman" w:hAnsi="Times New Roman" w:cs="Times New Roman"/>
                <w:sz w:val="24"/>
                <w:szCs w:val="24"/>
              </w:rPr>
              <w:t xml:space="preserve">заходи event-менеджменту, розроблені спеціально для партнерів по бізнесу, клієнтів, дилерів і дистриб'юторів. Це ділові заходи: конференції, презентації, прийоми, конгреси, саміти, спеціальні заходи на виставках і ярмарках. Мета організації подібних заходів </w:t>
            </w:r>
            <w:r w:rsidRPr="007A71B6">
              <w:rPr>
                <w:rFonts w:ascii="Times New Roman" w:hAnsi="Times New Roman" w:cs="Times New Roman"/>
                <w:sz w:val="24"/>
                <w:szCs w:val="24"/>
              </w:rPr>
              <w:sym w:font="Symbol" w:char="F02D"/>
            </w:r>
            <w:r w:rsidRPr="007A71B6">
              <w:rPr>
                <w:rFonts w:ascii="Times New Roman" w:hAnsi="Times New Roman" w:cs="Times New Roman"/>
                <w:sz w:val="24"/>
                <w:szCs w:val="24"/>
              </w:rPr>
              <w:t xml:space="preserve"> представити товар або послугу, наочно продемонструвавши його переваги партнерам по бізнесу. Заходи цієї категорії часто організовують з метою презентації нових товарів і послуг, обміну досвідом, пошуку нових стратегічних партнерів.</w:t>
            </w:r>
          </w:p>
        </w:tc>
      </w:tr>
      <w:tr w:rsidR="007A71B6" w:rsidRPr="007A71B6" w:rsidTr="00630387">
        <w:tc>
          <w:tcPr>
            <w:tcW w:w="1838" w:type="dxa"/>
            <w:vAlign w:val="center"/>
          </w:tcPr>
          <w:p w:rsidR="007A71B6" w:rsidRPr="007A71B6" w:rsidRDefault="007A71B6" w:rsidP="007D46E7">
            <w:pPr>
              <w:ind w:left="-284" w:right="-2" w:firstLine="993"/>
              <w:contextualSpacing/>
              <w:jc w:val="center"/>
              <w:rPr>
                <w:rFonts w:ascii="Times New Roman" w:hAnsi="Times New Roman" w:cs="Times New Roman"/>
                <w:sz w:val="24"/>
                <w:szCs w:val="24"/>
              </w:rPr>
            </w:pPr>
            <w:r w:rsidRPr="007A71B6">
              <w:rPr>
                <w:rFonts w:ascii="Times New Roman" w:hAnsi="Times New Roman" w:cs="Times New Roman"/>
                <w:sz w:val="24"/>
                <w:szCs w:val="24"/>
              </w:rPr>
              <w:t>Corporate Events</w:t>
            </w:r>
          </w:p>
        </w:tc>
        <w:tc>
          <w:tcPr>
            <w:tcW w:w="7506" w:type="dxa"/>
          </w:tcPr>
          <w:p w:rsidR="007A71B6" w:rsidRPr="007A71B6" w:rsidRDefault="007A71B6" w:rsidP="007D46E7">
            <w:pPr>
              <w:ind w:left="-284" w:right="-2" w:firstLine="993"/>
              <w:contextualSpacing/>
              <w:jc w:val="both"/>
              <w:rPr>
                <w:rFonts w:ascii="Times New Roman" w:hAnsi="Times New Roman" w:cs="Times New Roman"/>
                <w:sz w:val="24"/>
                <w:szCs w:val="24"/>
              </w:rPr>
            </w:pPr>
            <w:r w:rsidRPr="007A71B6">
              <w:rPr>
                <w:rFonts w:ascii="Times New Roman" w:hAnsi="Times New Roman" w:cs="Times New Roman"/>
                <w:sz w:val="24"/>
                <w:szCs w:val="24"/>
              </w:rPr>
              <w:t xml:space="preserve">корпоративні заходи, до яких можна віднести спільний відпочинок співробітників, ювілеї компанії, професійні свята. Корпоративні заходи надають унікальну можливість донести ідеї компанії безпосередньо до співробітників, але також вони можуть послужити ефективним інструментом зовнішнього </w:t>
            </w:r>
            <w:r w:rsidR="00190042">
              <w:rPr>
                <w:rFonts w:ascii="Times New Roman" w:hAnsi="Times New Roman" w:cs="Times New Roman"/>
                <w:sz w:val="24"/>
                <w:szCs w:val="24"/>
              </w:rPr>
              <w:t>event-</w:t>
            </w:r>
            <w:r w:rsidR="001C0904">
              <w:rPr>
                <w:rFonts w:ascii="Times New Roman" w:hAnsi="Times New Roman" w:cs="Times New Roman"/>
                <w:sz w:val="24"/>
                <w:szCs w:val="24"/>
              </w:rPr>
              <w:t>менеджменту</w:t>
            </w:r>
            <w:r w:rsidRPr="007A71B6">
              <w:rPr>
                <w:rFonts w:ascii="Times New Roman" w:hAnsi="Times New Roman" w:cs="Times New Roman"/>
                <w:sz w:val="24"/>
                <w:szCs w:val="24"/>
              </w:rPr>
              <w:t>, завжди можна запросити на корпоративні заходи центральних клієнтів і партнерів.</w:t>
            </w:r>
          </w:p>
        </w:tc>
      </w:tr>
      <w:tr w:rsidR="007A71B6" w:rsidRPr="007A71B6" w:rsidTr="00630387">
        <w:tc>
          <w:tcPr>
            <w:tcW w:w="1838" w:type="dxa"/>
            <w:vAlign w:val="center"/>
          </w:tcPr>
          <w:p w:rsidR="007A71B6" w:rsidRPr="007A71B6" w:rsidRDefault="007A71B6" w:rsidP="007D46E7">
            <w:pPr>
              <w:ind w:left="-284" w:right="-2" w:firstLine="993"/>
              <w:contextualSpacing/>
              <w:jc w:val="center"/>
              <w:rPr>
                <w:rFonts w:ascii="Times New Roman" w:hAnsi="Times New Roman" w:cs="Times New Roman"/>
                <w:sz w:val="24"/>
                <w:szCs w:val="24"/>
              </w:rPr>
            </w:pPr>
            <w:r w:rsidRPr="007A71B6">
              <w:rPr>
                <w:rFonts w:ascii="Times New Roman" w:hAnsi="Times New Roman" w:cs="Times New Roman"/>
                <w:sz w:val="24"/>
                <w:szCs w:val="24"/>
              </w:rPr>
              <w:t>Special Events</w:t>
            </w:r>
          </w:p>
        </w:tc>
        <w:tc>
          <w:tcPr>
            <w:tcW w:w="7506" w:type="dxa"/>
          </w:tcPr>
          <w:p w:rsidR="007A71B6" w:rsidRPr="007A71B6" w:rsidRDefault="007A71B6" w:rsidP="007D46E7">
            <w:pPr>
              <w:ind w:left="-284" w:right="-2" w:firstLine="993"/>
              <w:contextualSpacing/>
              <w:jc w:val="both"/>
              <w:rPr>
                <w:rFonts w:ascii="Times New Roman" w:hAnsi="Times New Roman" w:cs="Times New Roman"/>
                <w:sz w:val="24"/>
                <w:szCs w:val="24"/>
              </w:rPr>
            </w:pPr>
            <w:r w:rsidRPr="007A71B6">
              <w:rPr>
                <w:rFonts w:ascii="Times New Roman" w:hAnsi="Times New Roman" w:cs="Times New Roman"/>
                <w:sz w:val="24"/>
                <w:szCs w:val="24"/>
              </w:rPr>
              <w:t xml:space="preserve">спеціальні заходи, що включають в себе фестивалі, вручення премій, заходи для преси, концерти, призначені для широкої аудиторії. В цілому, це комплекс заходів та подій, що </w:t>
            </w:r>
            <w:r w:rsidR="00190042">
              <w:rPr>
                <w:rFonts w:ascii="Times New Roman" w:hAnsi="Times New Roman" w:cs="Times New Roman"/>
                <w:sz w:val="24"/>
                <w:szCs w:val="24"/>
                <w:lang w:val="ru-RU"/>
              </w:rPr>
              <w:t>по</w:t>
            </w:r>
            <w:r w:rsidRPr="007A71B6">
              <w:rPr>
                <w:rFonts w:ascii="Times New Roman" w:hAnsi="Times New Roman" w:cs="Times New Roman"/>
                <w:sz w:val="24"/>
                <w:szCs w:val="24"/>
              </w:rPr>
              <w:t>зитивно впливають на імідж компанії або торгової марки. Після професійного проведення серії подій заходів даного виду слідує позитивна реакція цільової аудиторії, виражена в підвищеній лояльності до компанії і зростання інтересу з боку потенційних клієнтів</w:t>
            </w:r>
          </w:p>
        </w:tc>
      </w:tr>
    </w:tbl>
    <w:p w:rsidR="007A71B6" w:rsidRPr="007A71B6" w:rsidRDefault="007A71B6" w:rsidP="007D46E7">
      <w:pPr>
        <w:spacing w:after="0" w:line="360" w:lineRule="auto"/>
        <w:ind w:left="-284" w:right="-2" w:firstLine="993"/>
        <w:contextualSpacing/>
        <w:jc w:val="both"/>
        <w:rPr>
          <w:rFonts w:ascii="Times New Roman" w:hAnsi="Times New Roman" w:cs="Times New Roman"/>
          <w:sz w:val="28"/>
          <w:szCs w:val="28"/>
        </w:rPr>
      </w:pPr>
    </w:p>
    <w:p w:rsidR="007A71B6" w:rsidRPr="007A71B6" w:rsidRDefault="007A71B6" w:rsidP="007D46E7">
      <w:pPr>
        <w:spacing w:after="0" w:line="360" w:lineRule="auto"/>
        <w:ind w:left="-284" w:right="-2" w:firstLine="993"/>
        <w:contextualSpacing/>
        <w:jc w:val="both"/>
        <w:rPr>
          <w:rFonts w:ascii="Times New Roman" w:hAnsi="Times New Roman" w:cs="Times New Roman"/>
          <w:sz w:val="28"/>
          <w:szCs w:val="28"/>
        </w:rPr>
      </w:pPr>
      <w:r w:rsidRPr="007A71B6">
        <w:rPr>
          <w:rFonts w:ascii="Times New Roman" w:hAnsi="Times New Roman" w:cs="Times New Roman"/>
          <w:sz w:val="28"/>
          <w:szCs w:val="28"/>
        </w:rPr>
        <w:t>Олександр Шумович, директор компанії Eventum, член міжнародної асоціації ISES, член AmCham, розглядає класифікацію заходів event-менеджменту за принципом поставлених компанією цілей і отриманого результату (табл. 1.2). Даний підхід досить часто застосовується на практиці, оскільки перспективне бачення бажаного результату завжди впливає при виборі заходів [4].</w:t>
      </w:r>
    </w:p>
    <w:p w:rsidR="007A71B6" w:rsidRPr="007A71B6" w:rsidRDefault="007A71B6" w:rsidP="007D46E7">
      <w:pPr>
        <w:spacing w:after="0" w:line="360" w:lineRule="auto"/>
        <w:ind w:left="-284" w:right="-2" w:firstLine="993"/>
        <w:contextualSpacing/>
        <w:jc w:val="right"/>
        <w:rPr>
          <w:rFonts w:ascii="Times New Roman" w:hAnsi="Times New Roman" w:cs="Times New Roman"/>
          <w:sz w:val="28"/>
          <w:szCs w:val="28"/>
        </w:rPr>
      </w:pPr>
      <w:r w:rsidRPr="007A71B6">
        <w:rPr>
          <w:rFonts w:ascii="Times New Roman" w:hAnsi="Times New Roman" w:cs="Times New Roman"/>
          <w:sz w:val="28"/>
          <w:szCs w:val="28"/>
        </w:rPr>
        <w:t>Таблиця 1.2</w:t>
      </w:r>
    </w:p>
    <w:p w:rsidR="007A71B6" w:rsidRPr="007A71B6" w:rsidRDefault="007A71B6" w:rsidP="007D46E7">
      <w:pPr>
        <w:spacing w:after="0" w:line="360" w:lineRule="auto"/>
        <w:ind w:left="-284" w:right="-2" w:firstLine="993"/>
        <w:contextualSpacing/>
        <w:jc w:val="center"/>
        <w:rPr>
          <w:rFonts w:ascii="Times New Roman" w:hAnsi="Times New Roman" w:cs="Times New Roman"/>
          <w:sz w:val="28"/>
          <w:szCs w:val="28"/>
        </w:rPr>
      </w:pPr>
      <w:r w:rsidRPr="007A71B6">
        <w:rPr>
          <w:rFonts w:ascii="Times New Roman" w:hAnsi="Times New Roman" w:cs="Times New Roman"/>
          <w:sz w:val="28"/>
          <w:szCs w:val="28"/>
        </w:rPr>
        <w:t>Підхід О. Шумовича до класифікації заходів в event-менеджменті [4</w:t>
      </w:r>
      <w:r w:rsidR="00CC6508" w:rsidRPr="00CC6508">
        <w:rPr>
          <w:rFonts w:ascii="Times New Roman" w:hAnsi="Times New Roman" w:cs="Times New Roman"/>
          <w:sz w:val="28"/>
          <w:szCs w:val="28"/>
          <w:lang w:val="ru-RU"/>
        </w:rPr>
        <w:t xml:space="preserve">, </w:t>
      </w:r>
      <w:r w:rsidR="00CC6508">
        <w:rPr>
          <w:rFonts w:ascii="Times New Roman" w:hAnsi="Times New Roman" w:cs="Times New Roman"/>
          <w:sz w:val="28"/>
          <w:szCs w:val="28"/>
          <w:lang w:val="en-US"/>
        </w:rPr>
        <w:t>c</w:t>
      </w:r>
      <w:r w:rsidR="00CC6508" w:rsidRPr="00CC6508">
        <w:rPr>
          <w:rFonts w:ascii="Times New Roman" w:hAnsi="Times New Roman" w:cs="Times New Roman"/>
          <w:sz w:val="28"/>
          <w:szCs w:val="28"/>
          <w:lang w:val="ru-RU"/>
        </w:rPr>
        <w:t>.7</w:t>
      </w:r>
      <w:r w:rsidRPr="007A71B6">
        <w:rPr>
          <w:rFonts w:ascii="Times New Roman" w:hAnsi="Times New Roman" w:cs="Times New Roman"/>
          <w:sz w:val="28"/>
          <w:szCs w:val="28"/>
        </w:rPr>
        <w:t>]</w:t>
      </w:r>
    </w:p>
    <w:tbl>
      <w:tblPr>
        <w:tblStyle w:val="a8"/>
        <w:tblW w:w="0" w:type="auto"/>
        <w:tblLook w:val="04A0" w:firstRow="1" w:lastRow="0" w:firstColumn="1" w:lastColumn="0" w:noHBand="0" w:noVBand="1"/>
      </w:tblPr>
      <w:tblGrid>
        <w:gridCol w:w="2778"/>
        <w:gridCol w:w="2824"/>
        <w:gridCol w:w="3602"/>
      </w:tblGrid>
      <w:tr w:rsidR="007A71B6" w:rsidRPr="007A71B6" w:rsidTr="00630387">
        <w:tc>
          <w:tcPr>
            <w:tcW w:w="2833" w:type="dxa"/>
            <w:vAlign w:val="center"/>
          </w:tcPr>
          <w:p w:rsidR="007A71B6" w:rsidRPr="007A71B6" w:rsidRDefault="007A71B6" w:rsidP="007D46E7">
            <w:pPr>
              <w:ind w:left="-284" w:right="-2" w:firstLine="993"/>
              <w:contextualSpacing/>
              <w:jc w:val="center"/>
              <w:rPr>
                <w:rFonts w:ascii="Times New Roman" w:hAnsi="Times New Roman" w:cs="Times New Roman"/>
                <w:sz w:val="24"/>
                <w:szCs w:val="24"/>
              </w:rPr>
            </w:pPr>
            <w:r w:rsidRPr="007A71B6">
              <w:rPr>
                <w:rFonts w:ascii="Times New Roman" w:hAnsi="Times New Roman" w:cs="Times New Roman"/>
                <w:bCs/>
                <w:sz w:val="24"/>
                <w:szCs w:val="24"/>
              </w:rPr>
              <w:t>Вид заходу</w:t>
            </w:r>
          </w:p>
        </w:tc>
        <w:tc>
          <w:tcPr>
            <w:tcW w:w="2860" w:type="dxa"/>
            <w:vAlign w:val="center"/>
          </w:tcPr>
          <w:p w:rsidR="007A71B6" w:rsidRPr="007A71B6" w:rsidRDefault="007A71B6" w:rsidP="007D46E7">
            <w:pPr>
              <w:ind w:left="-284" w:right="-2" w:firstLine="993"/>
              <w:contextualSpacing/>
              <w:jc w:val="center"/>
              <w:rPr>
                <w:rFonts w:ascii="Times New Roman" w:hAnsi="Times New Roman" w:cs="Times New Roman"/>
                <w:sz w:val="24"/>
                <w:szCs w:val="24"/>
              </w:rPr>
            </w:pPr>
            <w:r w:rsidRPr="007A71B6">
              <w:rPr>
                <w:rFonts w:ascii="Times New Roman" w:hAnsi="Times New Roman" w:cs="Times New Roman"/>
                <w:bCs/>
                <w:sz w:val="24"/>
                <w:szCs w:val="24"/>
              </w:rPr>
              <w:t>Результат для учасників</w:t>
            </w:r>
          </w:p>
        </w:tc>
        <w:tc>
          <w:tcPr>
            <w:tcW w:w="3651" w:type="dxa"/>
            <w:vAlign w:val="center"/>
          </w:tcPr>
          <w:p w:rsidR="007A71B6" w:rsidRPr="007A71B6" w:rsidRDefault="007A71B6" w:rsidP="007D46E7">
            <w:pPr>
              <w:ind w:left="-284" w:right="-2" w:firstLine="993"/>
              <w:contextualSpacing/>
              <w:jc w:val="center"/>
              <w:rPr>
                <w:rFonts w:ascii="Times New Roman" w:hAnsi="Times New Roman" w:cs="Times New Roman"/>
                <w:sz w:val="24"/>
                <w:szCs w:val="24"/>
              </w:rPr>
            </w:pPr>
            <w:r w:rsidRPr="007A71B6">
              <w:rPr>
                <w:rFonts w:ascii="Times New Roman" w:hAnsi="Times New Roman" w:cs="Times New Roman"/>
                <w:bCs/>
                <w:sz w:val="24"/>
                <w:szCs w:val="24"/>
              </w:rPr>
              <w:t>Результат для організаторів</w:t>
            </w:r>
          </w:p>
        </w:tc>
      </w:tr>
      <w:tr w:rsidR="00630387" w:rsidRPr="007A71B6" w:rsidTr="00630387">
        <w:tc>
          <w:tcPr>
            <w:tcW w:w="2833" w:type="dxa"/>
            <w:vAlign w:val="center"/>
          </w:tcPr>
          <w:p w:rsidR="00630387" w:rsidRPr="00630387" w:rsidRDefault="00630387" w:rsidP="007D46E7">
            <w:pPr>
              <w:ind w:left="-284" w:right="-2" w:firstLine="993"/>
              <w:contextualSpacing/>
              <w:jc w:val="center"/>
              <w:rPr>
                <w:rFonts w:ascii="Times New Roman" w:hAnsi="Times New Roman" w:cs="Times New Roman"/>
                <w:bCs/>
                <w:sz w:val="24"/>
                <w:szCs w:val="24"/>
                <w:lang w:val="ru-RU"/>
              </w:rPr>
            </w:pPr>
            <w:r>
              <w:rPr>
                <w:rFonts w:ascii="Times New Roman" w:hAnsi="Times New Roman" w:cs="Times New Roman"/>
                <w:bCs/>
                <w:sz w:val="24"/>
                <w:szCs w:val="24"/>
                <w:lang w:val="ru-RU"/>
              </w:rPr>
              <w:t>1</w:t>
            </w:r>
          </w:p>
        </w:tc>
        <w:tc>
          <w:tcPr>
            <w:tcW w:w="2860" w:type="dxa"/>
            <w:vAlign w:val="center"/>
          </w:tcPr>
          <w:p w:rsidR="00630387" w:rsidRPr="00630387" w:rsidRDefault="00630387" w:rsidP="007D46E7">
            <w:pPr>
              <w:ind w:left="-284" w:right="-2" w:firstLine="993"/>
              <w:contextualSpacing/>
              <w:jc w:val="center"/>
              <w:rPr>
                <w:rFonts w:ascii="Times New Roman" w:hAnsi="Times New Roman" w:cs="Times New Roman"/>
                <w:bCs/>
                <w:sz w:val="24"/>
                <w:szCs w:val="24"/>
                <w:lang w:val="ru-RU"/>
              </w:rPr>
            </w:pPr>
            <w:r>
              <w:rPr>
                <w:rFonts w:ascii="Times New Roman" w:hAnsi="Times New Roman" w:cs="Times New Roman"/>
                <w:bCs/>
                <w:sz w:val="24"/>
                <w:szCs w:val="24"/>
                <w:lang w:val="ru-RU"/>
              </w:rPr>
              <w:t>2</w:t>
            </w:r>
          </w:p>
        </w:tc>
        <w:tc>
          <w:tcPr>
            <w:tcW w:w="3651" w:type="dxa"/>
            <w:vAlign w:val="center"/>
          </w:tcPr>
          <w:p w:rsidR="00630387" w:rsidRPr="00630387" w:rsidRDefault="00630387" w:rsidP="007D46E7">
            <w:pPr>
              <w:ind w:left="-284" w:right="-2" w:firstLine="993"/>
              <w:contextualSpacing/>
              <w:jc w:val="center"/>
              <w:rPr>
                <w:rFonts w:ascii="Times New Roman" w:hAnsi="Times New Roman" w:cs="Times New Roman"/>
                <w:bCs/>
                <w:sz w:val="24"/>
                <w:szCs w:val="24"/>
                <w:lang w:val="ru-RU"/>
              </w:rPr>
            </w:pPr>
            <w:r>
              <w:rPr>
                <w:rFonts w:ascii="Times New Roman" w:hAnsi="Times New Roman" w:cs="Times New Roman"/>
                <w:bCs/>
                <w:sz w:val="24"/>
                <w:szCs w:val="24"/>
                <w:lang w:val="ru-RU"/>
              </w:rPr>
              <w:t>3</w:t>
            </w:r>
          </w:p>
        </w:tc>
      </w:tr>
      <w:tr w:rsidR="007A71B6" w:rsidRPr="007A71B6" w:rsidTr="00630387">
        <w:tc>
          <w:tcPr>
            <w:tcW w:w="2833" w:type="dxa"/>
            <w:vAlign w:val="center"/>
          </w:tcPr>
          <w:p w:rsidR="007A71B6" w:rsidRPr="007A71B6" w:rsidRDefault="007A71B6" w:rsidP="007D46E7">
            <w:pPr>
              <w:ind w:left="-284" w:right="-2" w:firstLine="993"/>
              <w:contextualSpacing/>
              <w:jc w:val="center"/>
              <w:rPr>
                <w:rFonts w:ascii="Times New Roman" w:hAnsi="Times New Roman" w:cs="Times New Roman"/>
                <w:sz w:val="24"/>
                <w:szCs w:val="24"/>
              </w:rPr>
            </w:pPr>
            <w:r w:rsidRPr="007A71B6">
              <w:rPr>
                <w:rFonts w:ascii="Times New Roman" w:hAnsi="Times New Roman" w:cs="Times New Roman"/>
                <w:bCs/>
                <w:sz w:val="24"/>
                <w:szCs w:val="24"/>
              </w:rPr>
              <w:t>Для ЗМІ</w:t>
            </w:r>
          </w:p>
          <w:p w:rsidR="007A71B6" w:rsidRPr="007A71B6" w:rsidRDefault="007A71B6" w:rsidP="007D46E7">
            <w:pPr>
              <w:ind w:left="-284" w:right="-2" w:firstLine="993"/>
              <w:contextualSpacing/>
              <w:jc w:val="center"/>
              <w:rPr>
                <w:rFonts w:ascii="Times New Roman" w:hAnsi="Times New Roman" w:cs="Times New Roman"/>
                <w:sz w:val="24"/>
                <w:szCs w:val="24"/>
              </w:rPr>
            </w:pPr>
            <w:r w:rsidRPr="007A71B6">
              <w:rPr>
                <w:rFonts w:ascii="Times New Roman" w:hAnsi="Times New Roman" w:cs="Times New Roman"/>
                <w:sz w:val="24"/>
                <w:szCs w:val="24"/>
              </w:rPr>
              <w:t>Прес-конференції</w:t>
            </w:r>
          </w:p>
          <w:p w:rsidR="007A71B6" w:rsidRPr="007A71B6" w:rsidRDefault="007A71B6" w:rsidP="007D46E7">
            <w:pPr>
              <w:ind w:left="-284" w:right="-2" w:firstLine="993"/>
              <w:contextualSpacing/>
              <w:jc w:val="center"/>
              <w:rPr>
                <w:rFonts w:ascii="Times New Roman" w:hAnsi="Times New Roman" w:cs="Times New Roman"/>
                <w:sz w:val="24"/>
                <w:szCs w:val="24"/>
              </w:rPr>
            </w:pPr>
            <w:r w:rsidRPr="007A71B6">
              <w:rPr>
                <w:rFonts w:ascii="Times New Roman" w:hAnsi="Times New Roman" w:cs="Times New Roman"/>
                <w:sz w:val="24"/>
                <w:szCs w:val="24"/>
              </w:rPr>
              <w:t>Прес-тури</w:t>
            </w:r>
          </w:p>
        </w:tc>
        <w:tc>
          <w:tcPr>
            <w:tcW w:w="2860" w:type="dxa"/>
            <w:vAlign w:val="center"/>
          </w:tcPr>
          <w:p w:rsidR="007A71B6" w:rsidRPr="007A71B6" w:rsidRDefault="007A71B6" w:rsidP="007D46E7">
            <w:pPr>
              <w:ind w:left="-284" w:right="-2" w:firstLine="993"/>
              <w:contextualSpacing/>
              <w:jc w:val="center"/>
              <w:rPr>
                <w:rFonts w:ascii="Times New Roman" w:hAnsi="Times New Roman" w:cs="Times New Roman"/>
                <w:sz w:val="24"/>
                <w:szCs w:val="24"/>
              </w:rPr>
            </w:pPr>
            <w:r w:rsidRPr="007A71B6">
              <w:rPr>
                <w:rFonts w:ascii="Times New Roman" w:hAnsi="Times New Roman" w:cs="Times New Roman"/>
                <w:sz w:val="24"/>
                <w:szCs w:val="24"/>
              </w:rPr>
              <w:t>Отримання актуальної та достовірної інформації з перших рук</w:t>
            </w:r>
          </w:p>
        </w:tc>
        <w:tc>
          <w:tcPr>
            <w:tcW w:w="3651" w:type="dxa"/>
            <w:vAlign w:val="center"/>
          </w:tcPr>
          <w:p w:rsidR="007A71B6" w:rsidRPr="007A71B6" w:rsidRDefault="007A71B6" w:rsidP="007D46E7">
            <w:pPr>
              <w:ind w:left="-284" w:right="-2" w:firstLine="993"/>
              <w:contextualSpacing/>
              <w:jc w:val="center"/>
              <w:rPr>
                <w:rFonts w:ascii="Times New Roman" w:hAnsi="Times New Roman" w:cs="Times New Roman"/>
                <w:sz w:val="24"/>
                <w:szCs w:val="24"/>
              </w:rPr>
            </w:pPr>
            <w:r w:rsidRPr="007A71B6">
              <w:rPr>
                <w:rFonts w:ascii="Times New Roman" w:hAnsi="Times New Roman" w:cs="Times New Roman"/>
                <w:sz w:val="24"/>
                <w:szCs w:val="24"/>
              </w:rPr>
              <w:t>Залучення уваги преси Публікації</w:t>
            </w:r>
          </w:p>
          <w:p w:rsidR="007A71B6" w:rsidRPr="007A71B6" w:rsidRDefault="007A71B6" w:rsidP="007D46E7">
            <w:pPr>
              <w:ind w:left="-284" w:right="-2" w:firstLine="993"/>
              <w:contextualSpacing/>
              <w:jc w:val="center"/>
              <w:rPr>
                <w:rFonts w:ascii="Times New Roman" w:hAnsi="Times New Roman" w:cs="Times New Roman"/>
                <w:sz w:val="24"/>
                <w:szCs w:val="24"/>
              </w:rPr>
            </w:pPr>
            <w:r w:rsidRPr="007A71B6">
              <w:rPr>
                <w:rFonts w:ascii="Times New Roman" w:hAnsi="Times New Roman" w:cs="Times New Roman"/>
                <w:sz w:val="24"/>
                <w:szCs w:val="24"/>
              </w:rPr>
              <w:lastRenderedPageBreak/>
              <w:t>Позиціонування компанії Антикризові дії</w:t>
            </w:r>
          </w:p>
        </w:tc>
      </w:tr>
      <w:tr w:rsidR="007A71B6" w:rsidRPr="007A71B6" w:rsidTr="00630387">
        <w:tc>
          <w:tcPr>
            <w:tcW w:w="2833" w:type="dxa"/>
            <w:vAlign w:val="center"/>
          </w:tcPr>
          <w:p w:rsidR="007A71B6" w:rsidRPr="007A71B6" w:rsidRDefault="007A71B6" w:rsidP="007D46E7">
            <w:pPr>
              <w:ind w:left="-284" w:right="-2" w:firstLine="993"/>
              <w:contextualSpacing/>
              <w:jc w:val="center"/>
              <w:rPr>
                <w:rFonts w:ascii="Times New Roman" w:hAnsi="Times New Roman" w:cs="Times New Roman"/>
                <w:sz w:val="24"/>
                <w:szCs w:val="24"/>
              </w:rPr>
            </w:pPr>
            <w:r w:rsidRPr="007A71B6">
              <w:rPr>
                <w:rFonts w:ascii="Times New Roman" w:hAnsi="Times New Roman" w:cs="Times New Roman"/>
                <w:bCs/>
                <w:sz w:val="24"/>
                <w:szCs w:val="24"/>
              </w:rPr>
              <w:lastRenderedPageBreak/>
              <w:t xml:space="preserve">Виїзні заходи </w:t>
            </w:r>
            <w:r w:rsidRPr="007A71B6">
              <w:rPr>
                <w:rFonts w:ascii="Times New Roman" w:hAnsi="Times New Roman" w:cs="Times New Roman"/>
                <w:sz w:val="24"/>
                <w:szCs w:val="24"/>
              </w:rPr>
              <w:t>Презентації</w:t>
            </w:r>
          </w:p>
        </w:tc>
        <w:tc>
          <w:tcPr>
            <w:tcW w:w="2860" w:type="dxa"/>
            <w:vAlign w:val="center"/>
          </w:tcPr>
          <w:p w:rsidR="007A71B6" w:rsidRPr="007A71B6" w:rsidRDefault="007A71B6" w:rsidP="007D46E7">
            <w:pPr>
              <w:ind w:left="-284" w:right="-2" w:firstLine="993"/>
              <w:contextualSpacing/>
              <w:jc w:val="center"/>
              <w:rPr>
                <w:rFonts w:ascii="Times New Roman" w:hAnsi="Times New Roman" w:cs="Times New Roman"/>
                <w:sz w:val="24"/>
                <w:szCs w:val="24"/>
              </w:rPr>
            </w:pPr>
            <w:r w:rsidRPr="007A71B6">
              <w:rPr>
                <w:rFonts w:ascii="Times New Roman" w:hAnsi="Times New Roman" w:cs="Times New Roman"/>
                <w:sz w:val="24"/>
                <w:szCs w:val="24"/>
              </w:rPr>
              <w:t>Отримання інформації про новинки</w:t>
            </w:r>
          </w:p>
        </w:tc>
        <w:tc>
          <w:tcPr>
            <w:tcW w:w="3651" w:type="dxa"/>
            <w:vAlign w:val="center"/>
          </w:tcPr>
          <w:p w:rsidR="007A71B6" w:rsidRPr="007A71B6" w:rsidRDefault="007A71B6" w:rsidP="007D46E7">
            <w:pPr>
              <w:ind w:left="-284" w:right="-2" w:firstLine="993"/>
              <w:contextualSpacing/>
              <w:jc w:val="center"/>
              <w:rPr>
                <w:rFonts w:ascii="Times New Roman" w:hAnsi="Times New Roman" w:cs="Times New Roman"/>
                <w:sz w:val="24"/>
                <w:szCs w:val="24"/>
              </w:rPr>
            </w:pPr>
            <w:r w:rsidRPr="007A71B6">
              <w:rPr>
                <w:rFonts w:ascii="Times New Roman" w:hAnsi="Times New Roman" w:cs="Times New Roman"/>
                <w:sz w:val="24"/>
                <w:szCs w:val="24"/>
              </w:rPr>
              <w:t>Збільшення обсягів продажів Збільшення лояльності клієнтів</w:t>
            </w:r>
          </w:p>
        </w:tc>
      </w:tr>
      <w:tr w:rsidR="007A71B6" w:rsidRPr="007A71B6" w:rsidTr="00630387">
        <w:tc>
          <w:tcPr>
            <w:tcW w:w="2833" w:type="dxa"/>
            <w:vAlign w:val="center"/>
          </w:tcPr>
          <w:p w:rsidR="007A71B6" w:rsidRPr="007A71B6" w:rsidRDefault="007A71B6" w:rsidP="007D46E7">
            <w:pPr>
              <w:ind w:left="-284" w:right="-2" w:firstLine="993"/>
              <w:contextualSpacing/>
              <w:jc w:val="center"/>
              <w:rPr>
                <w:rFonts w:ascii="Times New Roman" w:hAnsi="Times New Roman" w:cs="Times New Roman"/>
                <w:sz w:val="24"/>
                <w:szCs w:val="24"/>
              </w:rPr>
            </w:pPr>
            <w:r w:rsidRPr="007A71B6">
              <w:rPr>
                <w:rFonts w:ascii="Times New Roman" w:hAnsi="Times New Roman" w:cs="Times New Roman"/>
                <w:sz w:val="24"/>
                <w:szCs w:val="24"/>
              </w:rPr>
              <w:t>Заходи по стимулюванню</w:t>
            </w:r>
          </w:p>
          <w:p w:rsidR="007A71B6" w:rsidRPr="007A71B6" w:rsidRDefault="007A71B6" w:rsidP="007D46E7">
            <w:pPr>
              <w:ind w:left="-284" w:right="-2" w:firstLine="993"/>
              <w:contextualSpacing/>
              <w:jc w:val="center"/>
              <w:rPr>
                <w:rFonts w:ascii="Times New Roman" w:hAnsi="Times New Roman" w:cs="Times New Roman"/>
                <w:sz w:val="24"/>
                <w:szCs w:val="24"/>
              </w:rPr>
            </w:pPr>
            <w:r w:rsidRPr="007A71B6">
              <w:rPr>
                <w:rFonts w:ascii="Times New Roman" w:hAnsi="Times New Roman" w:cs="Times New Roman"/>
                <w:sz w:val="24"/>
                <w:szCs w:val="24"/>
              </w:rPr>
              <w:t>збуту</w:t>
            </w:r>
          </w:p>
        </w:tc>
        <w:tc>
          <w:tcPr>
            <w:tcW w:w="2860" w:type="dxa"/>
            <w:vAlign w:val="center"/>
          </w:tcPr>
          <w:p w:rsidR="007A71B6" w:rsidRPr="007A71B6" w:rsidRDefault="007A71B6" w:rsidP="007D46E7">
            <w:pPr>
              <w:ind w:left="-284" w:right="-2" w:firstLine="993"/>
              <w:contextualSpacing/>
              <w:jc w:val="center"/>
              <w:rPr>
                <w:rFonts w:ascii="Times New Roman" w:hAnsi="Times New Roman" w:cs="Times New Roman"/>
                <w:sz w:val="24"/>
                <w:szCs w:val="24"/>
              </w:rPr>
            </w:pPr>
            <w:r w:rsidRPr="007A71B6">
              <w:rPr>
                <w:rFonts w:ascii="Times New Roman" w:hAnsi="Times New Roman" w:cs="Times New Roman"/>
                <w:sz w:val="24"/>
                <w:szCs w:val="24"/>
              </w:rPr>
              <w:t>Отримання особливих умов для придбання товарів/послуг</w:t>
            </w:r>
          </w:p>
        </w:tc>
        <w:tc>
          <w:tcPr>
            <w:tcW w:w="3651" w:type="dxa"/>
            <w:vAlign w:val="center"/>
          </w:tcPr>
          <w:p w:rsidR="007A71B6" w:rsidRPr="007A71B6" w:rsidRDefault="007A71B6" w:rsidP="007D46E7">
            <w:pPr>
              <w:ind w:left="-284" w:right="-2" w:firstLine="993"/>
              <w:contextualSpacing/>
              <w:jc w:val="center"/>
              <w:rPr>
                <w:rFonts w:ascii="Times New Roman" w:hAnsi="Times New Roman" w:cs="Times New Roman"/>
                <w:sz w:val="24"/>
                <w:szCs w:val="24"/>
              </w:rPr>
            </w:pPr>
            <w:r w:rsidRPr="007A71B6">
              <w:rPr>
                <w:rFonts w:ascii="Times New Roman" w:hAnsi="Times New Roman" w:cs="Times New Roman"/>
                <w:sz w:val="24"/>
                <w:szCs w:val="24"/>
              </w:rPr>
              <w:t>Залучення нових клієнтів</w:t>
            </w:r>
          </w:p>
        </w:tc>
      </w:tr>
    </w:tbl>
    <w:p w:rsidR="007A71B6" w:rsidRPr="004775EE" w:rsidRDefault="00630387" w:rsidP="007D46E7">
      <w:pPr>
        <w:spacing w:after="0" w:line="240" w:lineRule="auto"/>
        <w:ind w:left="-284" w:right="-2" w:firstLine="993"/>
        <w:contextualSpacing/>
        <w:jc w:val="right"/>
        <w:rPr>
          <w:rFonts w:ascii="Times New Roman" w:hAnsi="Times New Roman" w:cs="Times New Roman"/>
          <w:sz w:val="24"/>
          <w:szCs w:val="28"/>
        </w:rPr>
      </w:pPr>
      <w:r w:rsidRPr="004775EE">
        <w:rPr>
          <w:rFonts w:ascii="Times New Roman" w:hAnsi="Times New Roman" w:cs="Times New Roman"/>
          <w:sz w:val="24"/>
          <w:szCs w:val="28"/>
        </w:rPr>
        <w:t>Закінчення табл. 1.2</w:t>
      </w:r>
    </w:p>
    <w:tbl>
      <w:tblPr>
        <w:tblStyle w:val="a8"/>
        <w:tblW w:w="0" w:type="auto"/>
        <w:tblLook w:val="04A0" w:firstRow="1" w:lastRow="0" w:firstColumn="1" w:lastColumn="0" w:noHBand="0" w:noVBand="1"/>
      </w:tblPr>
      <w:tblGrid>
        <w:gridCol w:w="2785"/>
        <w:gridCol w:w="2847"/>
        <w:gridCol w:w="3572"/>
      </w:tblGrid>
      <w:tr w:rsidR="00630387" w:rsidRPr="007A71B6" w:rsidTr="00516A64">
        <w:tc>
          <w:tcPr>
            <w:tcW w:w="2833" w:type="dxa"/>
            <w:vAlign w:val="center"/>
          </w:tcPr>
          <w:p w:rsidR="00630387" w:rsidRPr="007A71B6" w:rsidRDefault="00630387" w:rsidP="007D46E7">
            <w:pPr>
              <w:ind w:left="-284" w:right="-2" w:firstLine="993"/>
              <w:contextualSpacing/>
              <w:jc w:val="center"/>
              <w:rPr>
                <w:rFonts w:ascii="Times New Roman" w:hAnsi="Times New Roman" w:cs="Times New Roman"/>
                <w:sz w:val="24"/>
                <w:szCs w:val="24"/>
              </w:rPr>
            </w:pPr>
            <w:r w:rsidRPr="007A71B6">
              <w:rPr>
                <w:rFonts w:ascii="Times New Roman" w:hAnsi="Times New Roman" w:cs="Times New Roman"/>
                <w:bCs/>
                <w:sz w:val="24"/>
                <w:szCs w:val="24"/>
              </w:rPr>
              <w:t>Розважальні</w:t>
            </w:r>
          </w:p>
          <w:p w:rsidR="00630387" w:rsidRPr="007A71B6" w:rsidRDefault="00630387" w:rsidP="007D46E7">
            <w:pPr>
              <w:ind w:left="-284" w:right="-2" w:firstLine="993"/>
              <w:contextualSpacing/>
              <w:jc w:val="center"/>
              <w:rPr>
                <w:rFonts w:ascii="Times New Roman" w:hAnsi="Times New Roman" w:cs="Times New Roman"/>
                <w:sz w:val="24"/>
                <w:szCs w:val="24"/>
              </w:rPr>
            </w:pPr>
            <w:r w:rsidRPr="007A71B6">
              <w:rPr>
                <w:rFonts w:ascii="Times New Roman" w:hAnsi="Times New Roman" w:cs="Times New Roman"/>
                <w:sz w:val="24"/>
                <w:szCs w:val="24"/>
              </w:rPr>
              <w:t>Корпоративні свята Внутрішньокорпоративні свята для розвитку командного</w:t>
            </w:r>
          </w:p>
          <w:p w:rsidR="00630387" w:rsidRPr="007A71B6" w:rsidRDefault="00630387" w:rsidP="007D46E7">
            <w:pPr>
              <w:ind w:left="-284" w:right="-2" w:firstLine="993"/>
              <w:contextualSpacing/>
              <w:jc w:val="center"/>
              <w:rPr>
                <w:rFonts w:ascii="Times New Roman" w:hAnsi="Times New Roman" w:cs="Times New Roman"/>
                <w:sz w:val="24"/>
                <w:szCs w:val="24"/>
              </w:rPr>
            </w:pPr>
            <w:r w:rsidRPr="007A71B6">
              <w:rPr>
                <w:rFonts w:ascii="Times New Roman" w:hAnsi="Times New Roman" w:cs="Times New Roman"/>
                <w:sz w:val="24"/>
                <w:szCs w:val="24"/>
              </w:rPr>
              <w:t>духу</w:t>
            </w:r>
          </w:p>
        </w:tc>
        <w:tc>
          <w:tcPr>
            <w:tcW w:w="2974" w:type="dxa"/>
            <w:vAlign w:val="center"/>
          </w:tcPr>
          <w:p w:rsidR="00630387" w:rsidRPr="007A71B6" w:rsidRDefault="00630387" w:rsidP="007D46E7">
            <w:pPr>
              <w:ind w:left="-284" w:right="-2" w:firstLine="993"/>
              <w:contextualSpacing/>
              <w:jc w:val="center"/>
              <w:rPr>
                <w:rFonts w:ascii="Times New Roman" w:hAnsi="Times New Roman" w:cs="Times New Roman"/>
                <w:sz w:val="24"/>
                <w:szCs w:val="24"/>
              </w:rPr>
            </w:pPr>
            <w:r w:rsidRPr="007A71B6">
              <w:rPr>
                <w:rFonts w:ascii="Times New Roman" w:hAnsi="Times New Roman" w:cs="Times New Roman"/>
                <w:sz w:val="24"/>
                <w:szCs w:val="24"/>
              </w:rPr>
              <w:t>Розваги Спілкування Зміцнення колективу</w:t>
            </w:r>
          </w:p>
        </w:tc>
        <w:tc>
          <w:tcPr>
            <w:tcW w:w="3822" w:type="dxa"/>
            <w:vAlign w:val="center"/>
          </w:tcPr>
          <w:p w:rsidR="00630387" w:rsidRPr="007A71B6" w:rsidRDefault="00630387" w:rsidP="007D46E7">
            <w:pPr>
              <w:ind w:left="-284" w:right="-2" w:firstLine="993"/>
              <w:contextualSpacing/>
              <w:jc w:val="center"/>
              <w:rPr>
                <w:rFonts w:ascii="Times New Roman" w:hAnsi="Times New Roman" w:cs="Times New Roman"/>
                <w:sz w:val="24"/>
                <w:szCs w:val="24"/>
              </w:rPr>
            </w:pPr>
            <w:r w:rsidRPr="007A71B6">
              <w:rPr>
                <w:rFonts w:ascii="Times New Roman" w:hAnsi="Times New Roman" w:cs="Times New Roman"/>
                <w:sz w:val="24"/>
                <w:szCs w:val="24"/>
              </w:rPr>
              <w:t>Підвищення лояльності працівників Залучення уваги преси</w:t>
            </w:r>
          </w:p>
        </w:tc>
      </w:tr>
      <w:tr w:rsidR="00630387" w:rsidRPr="007A71B6" w:rsidTr="00516A64">
        <w:tc>
          <w:tcPr>
            <w:tcW w:w="2833" w:type="dxa"/>
            <w:vAlign w:val="center"/>
          </w:tcPr>
          <w:p w:rsidR="00630387" w:rsidRPr="007A71B6" w:rsidRDefault="00630387" w:rsidP="007D46E7">
            <w:pPr>
              <w:ind w:left="-284" w:right="-2" w:firstLine="993"/>
              <w:contextualSpacing/>
              <w:jc w:val="center"/>
              <w:rPr>
                <w:rFonts w:ascii="Times New Roman" w:hAnsi="Times New Roman" w:cs="Times New Roman"/>
                <w:sz w:val="24"/>
                <w:szCs w:val="24"/>
              </w:rPr>
            </w:pPr>
            <w:r w:rsidRPr="007A71B6">
              <w:rPr>
                <w:rFonts w:ascii="Times New Roman" w:hAnsi="Times New Roman" w:cs="Times New Roman"/>
                <w:bCs/>
                <w:sz w:val="24"/>
                <w:szCs w:val="24"/>
              </w:rPr>
              <w:t>Святкові</w:t>
            </w:r>
          </w:p>
          <w:p w:rsidR="00630387" w:rsidRPr="007A71B6" w:rsidRDefault="00630387" w:rsidP="007D46E7">
            <w:pPr>
              <w:ind w:left="-284" w:right="-2" w:firstLine="993"/>
              <w:contextualSpacing/>
              <w:jc w:val="center"/>
              <w:rPr>
                <w:rFonts w:ascii="Times New Roman" w:hAnsi="Times New Roman" w:cs="Times New Roman"/>
                <w:sz w:val="24"/>
                <w:szCs w:val="24"/>
              </w:rPr>
            </w:pPr>
            <w:r w:rsidRPr="007A71B6">
              <w:rPr>
                <w:rFonts w:ascii="Times New Roman" w:hAnsi="Times New Roman" w:cs="Times New Roman"/>
                <w:sz w:val="24"/>
                <w:szCs w:val="24"/>
              </w:rPr>
              <w:t>Банкети, фуршети Ювілеї</w:t>
            </w:r>
          </w:p>
          <w:p w:rsidR="00630387" w:rsidRPr="007A71B6" w:rsidRDefault="00630387" w:rsidP="007D46E7">
            <w:pPr>
              <w:ind w:left="-284" w:right="-2" w:firstLine="993"/>
              <w:contextualSpacing/>
              <w:jc w:val="center"/>
              <w:rPr>
                <w:rFonts w:ascii="Times New Roman" w:hAnsi="Times New Roman" w:cs="Times New Roman"/>
                <w:sz w:val="24"/>
                <w:szCs w:val="24"/>
              </w:rPr>
            </w:pPr>
            <w:r w:rsidRPr="007A71B6">
              <w:rPr>
                <w:rFonts w:ascii="Times New Roman" w:hAnsi="Times New Roman" w:cs="Times New Roman"/>
                <w:sz w:val="24"/>
                <w:szCs w:val="24"/>
              </w:rPr>
              <w:t>Прийом гостей</w:t>
            </w:r>
          </w:p>
        </w:tc>
        <w:tc>
          <w:tcPr>
            <w:tcW w:w="2974" w:type="dxa"/>
            <w:vAlign w:val="center"/>
          </w:tcPr>
          <w:p w:rsidR="00630387" w:rsidRPr="007A71B6" w:rsidRDefault="00630387" w:rsidP="007D46E7">
            <w:pPr>
              <w:ind w:left="-284" w:right="-2" w:firstLine="993"/>
              <w:contextualSpacing/>
              <w:jc w:val="center"/>
              <w:rPr>
                <w:rFonts w:ascii="Times New Roman" w:hAnsi="Times New Roman" w:cs="Times New Roman"/>
                <w:sz w:val="24"/>
                <w:szCs w:val="24"/>
              </w:rPr>
            </w:pPr>
            <w:r w:rsidRPr="007A71B6">
              <w:rPr>
                <w:rFonts w:ascii="Times New Roman" w:hAnsi="Times New Roman" w:cs="Times New Roman"/>
                <w:sz w:val="24"/>
                <w:szCs w:val="24"/>
              </w:rPr>
              <w:t>Формування традицій Спілкування Підтримка статусу</w:t>
            </w:r>
          </w:p>
        </w:tc>
        <w:tc>
          <w:tcPr>
            <w:tcW w:w="3822" w:type="dxa"/>
            <w:vAlign w:val="center"/>
          </w:tcPr>
          <w:p w:rsidR="00630387" w:rsidRPr="007A71B6" w:rsidRDefault="00630387" w:rsidP="007D46E7">
            <w:pPr>
              <w:ind w:left="-284" w:right="-2" w:firstLine="993"/>
              <w:contextualSpacing/>
              <w:jc w:val="center"/>
              <w:rPr>
                <w:rFonts w:ascii="Times New Roman" w:hAnsi="Times New Roman" w:cs="Times New Roman"/>
                <w:sz w:val="24"/>
                <w:szCs w:val="24"/>
              </w:rPr>
            </w:pPr>
            <w:r w:rsidRPr="007A71B6">
              <w:rPr>
                <w:rFonts w:ascii="Times New Roman" w:hAnsi="Times New Roman" w:cs="Times New Roman"/>
                <w:sz w:val="24"/>
                <w:szCs w:val="24"/>
              </w:rPr>
              <w:t>Підвищення власного статусу</w:t>
            </w:r>
          </w:p>
        </w:tc>
      </w:tr>
      <w:tr w:rsidR="00630387" w:rsidRPr="007A71B6" w:rsidTr="00516A64">
        <w:tc>
          <w:tcPr>
            <w:tcW w:w="2833" w:type="dxa"/>
            <w:vAlign w:val="center"/>
          </w:tcPr>
          <w:p w:rsidR="00630387" w:rsidRPr="007A71B6" w:rsidRDefault="00630387" w:rsidP="007D46E7">
            <w:pPr>
              <w:ind w:left="-284" w:right="-2" w:firstLine="993"/>
              <w:contextualSpacing/>
              <w:jc w:val="center"/>
              <w:rPr>
                <w:rFonts w:ascii="Times New Roman" w:hAnsi="Times New Roman" w:cs="Times New Roman"/>
                <w:sz w:val="24"/>
                <w:szCs w:val="24"/>
              </w:rPr>
            </w:pPr>
            <w:r w:rsidRPr="007A71B6">
              <w:rPr>
                <w:rFonts w:ascii="Times New Roman" w:hAnsi="Times New Roman" w:cs="Times New Roman"/>
                <w:bCs/>
                <w:sz w:val="24"/>
                <w:szCs w:val="24"/>
              </w:rPr>
              <w:t>Благодійні</w:t>
            </w:r>
          </w:p>
          <w:p w:rsidR="00630387" w:rsidRPr="007A71B6" w:rsidRDefault="00630387" w:rsidP="007D46E7">
            <w:pPr>
              <w:ind w:left="-284" w:right="-2" w:firstLine="993"/>
              <w:contextualSpacing/>
              <w:jc w:val="center"/>
              <w:rPr>
                <w:rFonts w:ascii="Times New Roman" w:hAnsi="Times New Roman" w:cs="Times New Roman"/>
                <w:sz w:val="24"/>
                <w:szCs w:val="24"/>
              </w:rPr>
            </w:pPr>
            <w:r w:rsidRPr="007A71B6">
              <w:rPr>
                <w:rFonts w:ascii="Times New Roman" w:hAnsi="Times New Roman" w:cs="Times New Roman"/>
                <w:sz w:val="24"/>
                <w:szCs w:val="24"/>
              </w:rPr>
              <w:t>Благодійні обіди Концерти</w:t>
            </w:r>
          </w:p>
          <w:p w:rsidR="00630387" w:rsidRPr="007A71B6" w:rsidRDefault="00630387" w:rsidP="007D46E7">
            <w:pPr>
              <w:ind w:left="-284" w:right="-2" w:firstLine="993"/>
              <w:contextualSpacing/>
              <w:jc w:val="center"/>
              <w:rPr>
                <w:rFonts w:ascii="Times New Roman" w:hAnsi="Times New Roman" w:cs="Times New Roman"/>
                <w:sz w:val="24"/>
                <w:szCs w:val="24"/>
              </w:rPr>
            </w:pPr>
            <w:r w:rsidRPr="007A71B6">
              <w:rPr>
                <w:rFonts w:ascii="Times New Roman" w:hAnsi="Times New Roman" w:cs="Times New Roman"/>
                <w:sz w:val="24"/>
                <w:szCs w:val="24"/>
              </w:rPr>
              <w:t>Акції по збору коштів</w:t>
            </w:r>
          </w:p>
        </w:tc>
        <w:tc>
          <w:tcPr>
            <w:tcW w:w="2974" w:type="dxa"/>
            <w:vAlign w:val="center"/>
          </w:tcPr>
          <w:p w:rsidR="00630387" w:rsidRPr="007A71B6" w:rsidRDefault="00630387" w:rsidP="007D46E7">
            <w:pPr>
              <w:ind w:left="-284" w:right="-2" w:firstLine="993"/>
              <w:contextualSpacing/>
              <w:jc w:val="center"/>
              <w:rPr>
                <w:rFonts w:ascii="Times New Roman" w:hAnsi="Times New Roman" w:cs="Times New Roman"/>
                <w:sz w:val="24"/>
                <w:szCs w:val="24"/>
              </w:rPr>
            </w:pPr>
            <w:r w:rsidRPr="007A71B6">
              <w:rPr>
                <w:rFonts w:ascii="Times New Roman" w:hAnsi="Times New Roman" w:cs="Times New Roman"/>
                <w:sz w:val="24"/>
                <w:szCs w:val="24"/>
              </w:rPr>
              <w:t>Можливість допомогти нужденним Спілкування</w:t>
            </w:r>
          </w:p>
        </w:tc>
        <w:tc>
          <w:tcPr>
            <w:tcW w:w="3822" w:type="dxa"/>
            <w:vAlign w:val="center"/>
          </w:tcPr>
          <w:p w:rsidR="00630387" w:rsidRPr="007A71B6" w:rsidRDefault="00630387" w:rsidP="007D46E7">
            <w:pPr>
              <w:ind w:left="-284" w:right="-2" w:firstLine="993"/>
              <w:contextualSpacing/>
              <w:jc w:val="center"/>
              <w:rPr>
                <w:rFonts w:ascii="Times New Roman" w:hAnsi="Times New Roman" w:cs="Times New Roman"/>
                <w:sz w:val="24"/>
                <w:szCs w:val="24"/>
              </w:rPr>
            </w:pPr>
            <w:r w:rsidRPr="007A71B6">
              <w:rPr>
                <w:rFonts w:ascii="Times New Roman" w:hAnsi="Times New Roman" w:cs="Times New Roman"/>
                <w:sz w:val="24"/>
                <w:szCs w:val="24"/>
              </w:rPr>
              <w:t>Демонстрація соціальної відповідальності Залучення уваги преси</w:t>
            </w:r>
          </w:p>
        </w:tc>
      </w:tr>
      <w:tr w:rsidR="00630387" w:rsidRPr="007A71B6" w:rsidTr="00516A64">
        <w:tc>
          <w:tcPr>
            <w:tcW w:w="2833" w:type="dxa"/>
            <w:vAlign w:val="center"/>
          </w:tcPr>
          <w:p w:rsidR="00630387" w:rsidRPr="007A71B6" w:rsidRDefault="00630387" w:rsidP="007D46E7">
            <w:pPr>
              <w:ind w:left="-284" w:right="-2" w:firstLine="993"/>
              <w:contextualSpacing/>
              <w:jc w:val="center"/>
              <w:rPr>
                <w:rFonts w:ascii="Times New Roman" w:hAnsi="Times New Roman" w:cs="Times New Roman"/>
                <w:sz w:val="24"/>
                <w:szCs w:val="24"/>
              </w:rPr>
            </w:pPr>
            <w:r w:rsidRPr="007A71B6">
              <w:rPr>
                <w:rFonts w:ascii="Times New Roman" w:hAnsi="Times New Roman" w:cs="Times New Roman"/>
                <w:bCs/>
                <w:sz w:val="24"/>
                <w:szCs w:val="24"/>
              </w:rPr>
              <w:t>Масові</w:t>
            </w:r>
          </w:p>
          <w:p w:rsidR="00630387" w:rsidRPr="007A71B6" w:rsidRDefault="00630387" w:rsidP="007D46E7">
            <w:pPr>
              <w:ind w:left="-284" w:right="-2" w:firstLine="993"/>
              <w:contextualSpacing/>
              <w:jc w:val="center"/>
              <w:rPr>
                <w:rFonts w:ascii="Times New Roman" w:hAnsi="Times New Roman" w:cs="Times New Roman"/>
                <w:sz w:val="24"/>
                <w:szCs w:val="24"/>
              </w:rPr>
            </w:pPr>
            <w:r w:rsidRPr="007A71B6">
              <w:rPr>
                <w:rFonts w:ascii="Times New Roman" w:hAnsi="Times New Roman" w:cs="Times New Roman"/>
                <w:sz w:val="24"/>
                <w:szCs w:val="24"/>
              </w:rPr>
              <w:t>Міські свята Фестивалі Виставки Концерти</w:t>
            </w:r>
          </w:p>
        </w:tc>
        <w:tc>
          <w:tcPr>
            <w:tcW w:w="2974" w:type="dxa"/>
            <w:vAlign w:val="center"/>
          </w:tcPr>
          <w:p w:rsidR="00630387" w:rsidRPr="007A71B6" w:rsidRDefault="00630387" w:rsidP="007D46E7">
            <w:pPr>
              <w:ind w:left="-284" w:right="-2" w:firstLine="993"/>
              <w:contextualSpacing/>
              <w:jc w:val="center"/>
              <w:rPr>
                <w:rFonts w:ascii="Times New Roman" w:hAnsi="Times New Roman" w:cs="Times New Roman"/>
                <w:sz w:val="24"/>
                <w:szCs w:val="24"/>
              </w:rPr>
            </w:pPr>
            <w:r w:rsidRPr="007A71B6">
              <w:rPr>
                <w:rFonts w:ascii="Times New Roman" w:hAnsi="Times New Roman" w:cs="Times New Roman"/>
                <w:sz w:val="24"/>
                <w:szCs w:val="24"/>
              </w:rPr>
              <w:t>Розваги</w:t>
            </w:r>
          </w:p>
          <w:p w:rsidR="00630387" w:rsidRPr="007A71B6" w:rsidRDefault="00630387" w:rsidP="007D46E7">
            <w:pPr>
              <w:ind w:left="-284" w:right="-2" w:firstLine="993"/>
              <w:contextualSpacing/>
              <w:jc w:val="center"/>
              <w:rPr>
                <w:rFonts w:ascii="Times New Roman" w:hAnsi="Times New Roman" w:cs="Times New Roman"/>
                <w:sz w:val="24"/>
                <w:szCs w:val="24"/>
              </w:rPr>
            </w:pPr>
            <w:r w:rsidRPr="007A71B6">
              <w:rPr>
                <w:rFonts w:ascii="Times New Roman" w:hAnsi="Times New Roman" w:cs="Times New Roman"/>
                <w:sz w:val="24"/>
                <w:szCs w:val="24"/>
              </w:rPr>
              <w:t>Спілкування</w:t>
            </w:r>
          </w:p>
        </w:tc>
        <w:tc>
          <w:tcPr>
            <w:tcW w:w="3822" w:type="dxa"/>
            <w:vAlign w:val="center"/>
          </w:tcPr>
          <w:p w:rsidR="00630387" w:rsidRPr="007A71B6" w:rsidRDefault="00630387" w:rsidP="007D46E7">
            <w:pPr>
              <w:ind w:left="-284" w:right="-2" w:firstLine="993"/>
              <w:contextualSpacing/>
              <w:jc w:val="center"/>
              <w:rPr>
                <w:rFonts w:ascii="Times New Roman" w:hAnsi="Times New Roman" w:cs="Times New Roman"/>
                <w:sz w:val="24"/>
                <w:szCs w:val="24"/>
              </w:rPr>
            </w:pPr>
            <w:r w:rsidRPr="007A71B6">
              <w:rPr>
                <w:rFonts w:ascii="Times New Roman" w:hAnsi="Times New Roman" w:cs="Times New Roman"/>
                <w:sz w:val="24"/>
                <w:szCs w:val="24"/>
              </w:rPr>
              <w:t>Залучення спонсорів Підтримання культури Демонстрація соціальної відповідальності</w:t>
            </w:r>
          </w:p>
        </w:tc>
      </w:tr>
      <w:tr w:rsidR="00630387" w:rsidRPr="007A71B6" w:rsidTr="00516A64">
        <w:tc>
          <w:tcPr>
            <w:tcW w:w="2833" w:type="dxa"/>
            <w:vAlign w:val="center"/>
          </w:tcPr>
          <w:p w:rsidR="00630387" w:rsidRPr="007A71B6" w:rsidRDefault="00630387" w:rsidP="007D46E7">
            <w:pPr>
              <w:ind w:left="-284" w:right="-2" w:firstLine="993"/>
              <w:contextualSpacing/>
              <w:jc w:val="center"/>
              <w:rPr>
                <w:rFonts w:ascii="Times New Roman" w:hAnsi="Times New Roman" w:cs="Times New Roman"/>
                <w:sz w:val="24"/>
                <w:szCs w:val="24"/>
              </w:rPr>
            </w:pPr>
            <w:r w:rsidRPr="007A71B6">
              <w:rPr>
                <w:rFonts w:ascii="Times New Roman" w:hAnsi="Times New Roman" w:cs="Times New Roman"/>
                <w:bCs/>
                <w:sz w:val="24"/>
                <w:szCs w:val="24"/>
              </w:rPr>
              <w:t>Спортивні</w:t>
            </w:r>
          </w:p>
          <w:p w:rsidR="00630387" w:rsidRPr="007A71B6" w:rsidRDefault="00630387" w:rsidP="007D46E7">
            <w:pPr>
              <w:ind w:left="-284" w:right="-2" w:firstLine="993"/>
              <w:contextualSpacing/>
              <w:jc w:val="center"/>
              <w:rPr>
                <w:rFonts w:ascii="Times New Roman" w:hAnsi="Times New Roman" w:cs="Times New Roman"/>
                <w:sz w:val="24"/>
                <w:szCs w:val="24"/>
              </w:rPr>
            </w:pPr>
            <w:r w:rsidRPr="007A71B6">
              <w:rPr>
                <w:rFonts w:ascii="Times New Roman" w:hAnsi="Times New Roman" w:cs="Times New Roman"/>
                <w:sz w:val="24"/>
                <w:szCs w:val="24"/>
              </w:rPr>
              <w:t>Спортивні змагання</w:t>
            </w:r>
          </w:p>
        </w:tc>
        <w:tc>
          <w:tcPr>
            <w:tcW w:w="2974" w:type="dxa"/>
            <w:vAlign w:val="center"/>
          </w:tcPr>
          <w:p w:rsidR="00630387" w:rsidRPr="007A71B6" w:rsidRDefault="00630387" w:rsidP="007D46E7">
            <w:pPr>
              <w:ind w:left="-284" w:right="-2" w:firstLine="993"/>
              <w:contextualSpacing/>
              <w:jc w:val="center"/>
              <w:rPr>
                <w:rFonts w:ascii="Times New Roman" w:hAnsi="Times New Roman" w:cs="Times New Roman"/>
                <w:sz w:val="24"/>
                <w:szCs w:val="24"/>
              </w:rPr>
            </w:pPr>
            <w:r w:rsidRPr="007A71B6">
              <w:rPr>
                <w:rFonts w:ascii="Times New Roman" w:hAnsi="Times New Roman" w:cs="Times New Roman"/>
                <w:sz w:val="24"/>
                <w:szCs w:val="24"/>
              </w:rPr>
              <w:t>Визнання досягнень Розваги</w:t>
            </w:r>
          </w:p>
        </w:tc>
        <w:tc>
          <w:tcPr>
            <w:tcW w:w="3822" w:type="dxa"/>
            <w:vAlign w:val="center"/>
          </w:tcPr>
          <w:p w:rsidR="00630387" w:rsidRPr="007A71B6" w:rsidRDefault="00630387" w:rsidP="007D46E7">
            <w:pPr>
              <w:ind w:left="-284" w:right="-2" w:firstLine="993"/>
              <w:contextualSpacing/>
              <w:jc w:val="center"/>
              <w:rPr>
                <w:rFonts w:ascii="Times New Roman" w:hAnsi="Times New Roman" w:cs="Times New Roman"/>
                <w:sz w:val="24"/>
                <w:szCs w:val="24"/>
              </w:rPr>
            </w:pPr>
            <w:r w:rsidRPr="007A71B6">
              <w:rPr>
                <w:rFonts w:ascii="Times New Roman" w:hAnsi="Times New Roman" w:cs="Times New Roman"/>
                <w:sz w:val="24"/>
                <w:szCs w:val="24"/>
              </w:rPr>
              <w:t>Масова непряма реклама Залучення туристів Демонстрація соціальної відповідальності</w:t>
            </w:r>
          </w:p>
        </w:tc>
      </w:tr>
    </w:tbl>
    <w:p w:rsidR="00630387" w:rsidRPr="007A71B6" w:rsidRDefault="00630387" w:rsidP="007D46E7">
      <w:pPr>
        <w:spacing w:after="0" w:line="360" w:lineRule="auto"/>
        <w:ind w:left="-284" w:right="-2" w:firstLine="993"/>
        <w:contextualSpacing/>
        <w:jc w:val="both"/>
        <w:rPr>
          <w:rFonts w:ascii="Times New Roman" w:hAnsi="Times New Roman" w:cs="Times New Roman"/>
          <w:sz w:val="28"/>
          <w:szCs w:val="28"/>
        </w:rPr>
      </w:pPr>
    </w:p>
    <w:p w:rsidR="007A71B6" w:rsidRPr="007A71B6" w:rsidRDefault="007A71B6" w:rsidP="007D46E7">
      <w:pPr>
        <w:spacing w:after="0" w:line="360" w:lineRule="auto"/>
        <w:ind w:left="-284" w:right="-2" w:firstLine="993"/>
        <w:contextualSpacing/>
        <w:jc w:val="both"/>
        <w:rPr>
          <w:rFonts w:ascii="Times New Roman" w:hAnsi="Times New Roman" w:cs="Times New Roman"/>
          <w:sz w:val="28"/>
          <w:szCs w:val="28"/>
        </w:rPr>
      </w:pPr>
      <w:r w:rsidRPr="007A71B6">
        <w:rPr>
          <w:rFonts w:ascii="Times New Roman" w:hAnsi="Times New Roman" w:cs="Times New Roman"/>
          <w:sz w:val="28"/>
          <w:szCs w:val="28"/>
        </w:rPr>
        <w:t xml:space="preserve">Незалежно від обраного виду класифікації, використання будь-яких заходів event-менеджменту в діяльності компанії приведе до бажаного результату, якщо правильно побудувати процес планування та реалізації заходу. Event-менеджмент </w:t>
      </w:r>
      <w:r w:rsidRPr="007A71B6">
        <w:rPr>
          <w:rFonts w:ascii="Times New Roman" w:hAnsi="Times New Roman" w:cs="Times New Roman"/>
          <w:sz w:val="28"/>
          <w:szCs w:val="28"/>
        </w:rPr>
        <w:sym w:font="Symbol" w:char="F02D"/>
      </w:r>
      <w:r w:rsidRPr="007A71B6">
        <w:rPr>
          <w:rFonts w:ascii="Times New Roman" w:hAnsi="Times New Roman" w:cs="Times New Roman"/>
          <w:sz w:val="28"/>
          <w:szCs w:val="28"/>
        </w:rPr>
        <w:t xml:space="preserve"> перспективний напрямок, що дозволяє компаніям підвищити рівень конкурентоспроможності на ринку, збільшити прибуток і рівень лояльності клієнтів і партнерів [8</w:t>
      </w:r>
      <w:r w:rsidR="00CC6508" w:rsidRPr="00CC6508">
        <w:rPr>
          <w:rFonts w:ascii="Times New Roman" w:hAnsi="Times New Roman" w:cs="Times New Roman"/>
          <w:sz w:val="28"/>
          <w:szCs w:val="28"/>
        </w:rPr>
        <w:t>, с.15</w:t>
      </w:r>
      <w:r w:rsidRPr="007A71B6">
        <w:rPr>
          <w:rFonts w:ascii="Times New Roman" w:hAnsi="Times New Roman" w:cs="Times New Roman"/>
          <w:sz w:val="28"/>
          <w:szCs w:val="28"/>
        </w:rPr>
        <w:t>].</w:t>
      </w:r>
    </w:p>
    <w:p w:rsidR="00630387" w:rsidRPr="007A71B6" w:rsidRDefault="00630387" w:rsidP="007D46E7">
      <w:pPr>
        <w:spacing w:after="0" w:line="360" w:lineRule="auto"/>
        <w:ind w:left="-284" w:right="-2" w:firstLine="993"/>
        <w:contextualSpacing/>
        <w:jc w:val="both"/>
        <w:rPr>
          <w:rFonts w:ascii="Times New Roman" w:hAnsi="Times New Roman" w:cs="Times New Roman"/>
          <w:sz w:val="28"/>
          <w:szCs w:val="28"/>
        </w:rPr>
      </w:pPr>
      <w:r w:rsidRPr="007A71B6">
        <w:rPr>
          <w:rFonts w:ascii="Times New Roman" w:hAnsi="Times New Roman" w:cs="Times New Roman"/>
          <w:sz w:val="28"/>
          <w:szCs w:val="28"/>
        </w:rPr>
        <w:t>За допомогою еvent-менеджменту вирішують наступні завдання [7</w:t>
      </w:r>
      <w:r w:rsidR="00CC6508">
        <w:rPr>
          <w:rFonts w:ascii="Times New Roman" w:hAnsi="Times New Roman" w:cs="Times New Roman"/>
          <w:sz w:val="28"/>
          <w:szCs w:val="28"/>
          <w:lang w:val="ru-RU"/>
        </w:rPr>
        <w:t>, с.20-21</w:t>
      </w:r>
      <w:r w:rsidRPr="007A71B6">
        <w:rPr>
          <w:rFonts w:ascii="Times New Roman" w:hAnsi="Times New Roman" w:cs="Times New Roman"/>
          <w:sz w:val="28"/>
          <w:szCs w:val="28"/>
        </w:rPr>
        <w:t>]:</w:t>
      </w:r>
    </w:p>
    <w:p w:rsidR="00630387" w:rsidRPr="007A71B6" w:rsidRDefault="00630387" w:rsidP="007D46E7">
      <w:pPr>
        <w:numPr>
          <w:ilvl w:val="0"/>
          <w:numId w:val="6"/>
        </w:numPr>
        <w:spacing w:after="0" w:line="360" w:lineRule="auto"/>
        <w:ind w:left="-284" w:right="-2" w:firstLine="993"/>
        <w:contextualSpacing/>
        <w:jc w:val="both"/>
        <w:rPr>
          <w:rFonts w:ascii="Times New Roman" w:hAnsi="Times New Roman" w:cs="Times New Roman"/>
          <w:sz w:val="28"/>
          <w:szCs w:val="28"/>
        </w:rPr>
      </w:pPr>
      <w:r w:rsidRPr="007A71B6">
        <w:rPr>
          <w:rFonts w:ascii="Times New Roman" w:hAnsi="Times New Roman" w:cs="Times New Roman"/>
          <w:sz w:val="28"/>
          <w:szCs w:val="28"/>
        </w:rPr>
        <w:t xml:space="preserve">підвищити рівень упізнаваності продукту, послуги або компанії; </w:t>
      </w:r>
    </w:p>
    <w:p w:rsidR="00630387" w:rsidRPr="007A71B6" w:rsidRDefault="00630387" w:rsidP="007D46E7">
      <w:pPr>
        <w:numPr>
          <w:ilvl w:val="0"/>
          <w:numId w:val="6"/>
        </w:numPr>
        <w:spacing w:after="0" w:line="360" w:lineRule="auto"/>
        <w:ind w:left="-284" w:right="-2" w:firstLine="993"/>
        <w:contextualSpacing/>
        <w:jc w:val="both"/>
        <w:rPr>
          <w:rFonts w:ascii="Times New Roman" w:hAnsi="Times New Roman" w:cs="Times New Roman"/>
          <w:sz w:val="28"/>
          <w:szCs w:val="28"/>
        </w:rPr>
      </w:pPr>
      <w:r w:rsidRPr="007A71B6">
        <w:rPr>
          <w:rFonts w:ascii="Times New Roman" w:hAnsi="Times New Roman" w:cs="Times New Roman"/>
          <w:sz w:val="28"/>
          <w:szCs w:val="28"/>
        </w:rPr>
        <w:lastRenderedPageBreak/>
        <w:t xml:space="preserve">підвищення рівня обізнаності про послуги організації (подія просуває окрему послугу); </w:t>
      </w:r>
    </w:p>
    <w:p w:rsidR="00630387" w:rsidRPr="007A71B6" w:rsidRDefault="00630387" w:rsidP="007D46E7">
      <w:pPr>
        <w:numPr>
          <w:ilvl w:val="0"/>
          <w:numId w:val="6"/>
        </w:numPr>
        <w:spacing w:after="0" w:line="360" w:lineRule="auto"/>
        <w:ind w:left="-284" w:right="-2" w:firstLine="993"/>
        <w:contextualSpacing/>
        <w:jc w:val="both"/>
        <w:rPr>
          <w:rFonts w:ascii="Times New Roman" w:hAnsi="Times New Roman" w:cs="Times New Roman"/>
          <w:sz w:val="28"/>
          <w:szCs w:val="28"/>
        </w:rPr>
      </w:pPr>
      <w:r w:rsidRPr="007A71B6">
        <w:rPr>
          <w:rFonts w:ascii="Times New Roman" w:hAnsi="Times New Roman" w:cs="Times New Roman"/>
          <w:sz w:val="28"/>
          <w:szCs w:val="28"/>
        </w:rPr>
        <w:t>презентація сприятливого іміджу продукту, послуги, місця або організації (заходи можуть бути використані як для вибудовування іміджу, так і для його зміцнення);</w:t>
      </w:r>
    </w:p>
    <w:p w:rsidR="00630387" w:rsidRPr="007A71B6" w:rsidRDefault="00630387" w:rsidP="007D46E7">
      <w:pPr>
        <w:numPr>
          <w:ilvl w:val="0"/>
          <w:numId w:val="6"/>
        </w:numPr>
        <w:spacing w:after="0" w:line="360" w:lineRule="auto"/>
        <w:ind w:left="-284" w:right="-2" w:firstLine="993"/>
        <w:contextualSpacing/>
        <w:jc w:val="both"/>
        <w:rPr>
          <w:rFonts w:ascii="Times New Roman" w:hAnsi="Times New Roman" w:cs="Times New Roman"/>
          <w:sz w:val="28"/>
          <w:szCs w:val="28"/>
        </w:rPr>
      </w:pPr>
      <w:r w:rsidRPr="007A71B6">
        <w:rPr>
          <w:rFonts w:ascii="Times New Roman" w:hAnsi="Times New Roman" w:cs="Times New Roman"/>
          <w:sz w:val="28"/>
          <w:szCs w:val="28"/>
        </w:rPr>
        <w:t>зростання продажів продукту або, наприклад, відвідуваності місця;</w:t>
      </w:r>
    </w:p>
    <w:p w:rsidR="00630387" w:rsidRPr="007A71B6" w:rsidRDefault="00630387" w:rsidP="007D46E7">
      <w:pPr>
        <w:numPr>
          <w:ilvl w:val="0"/>
          <w:numId w:val="6"/>
        </w:numPr>
        <w:spacing w:after="0" w:line="360" w:lineRule="auto"/>
        <w:ind w:left="-284" w:right="-2" w:firstLine="993"/>
        <w:contextualSpacing/>
        <w:jc w:val="both"/>
        <w:rPr>
          <w:rFonts w:ascii="Times New Roman" w:hAnsi="Times New Roman" w:cs="Times New Roman"/>
          <w:sz w:val="28"/>
          <w:szCs w:val="28"/>
        </w:rPr>
      </w:pPr>
      <w:r w:rsidRPr="007A71B6">
        <w:rPr>
          <w:rFonts w:ascii="Times New Roman" w:hAnsi="Times New Roman" w:cs="Times New Roman"/>
          <w:sz w:val="28"/>
          <w:szCs w:val="28"/>
        </w:rPr>
        <w:t>задоволення потреб суспільства як соціальних, так і матеріальних.</w:t>
      </w:r>
    </w:p>
    <w:p w:rsidR="00630387" w:rsidRPr="007A71B6" w:rsidRDefault="00630387" w:rsidP="007D46E7">
      <w:pPr>
        <w:spacing w:after="0" w:line="360" w:lineRule="auto"/>
        <w:ind w:left="-284" w:right="-2" w:firstLine="993"/>
        <w:contextualSpacing/>
        <w:jc w:val="both"/>
        <w:rPr>
          <w:rFonts w:ascii="Times New Roman" w:hAnsi="Times New Roman" w:cs="Times New Roman"/>
          <w:sz w:val="28"/>
          <w:szCs w:val="28"/>
        </w:rPr>
      </w:pPr>
      <w:r w:rsidRPr="007A71B6">
        <w:rPr>
          <w:rFonts w:ascii="Times New Roman" w:hAnsi="Times New Roman" w:cs="Times New Roman"/>
          <w:sz w:val="28"/>
          <w:szCs w:val="28"/>
        </w:rPr>
        <w:t xml:space="preserve">Висока ефективність еvent-менеджменту обумовлена ще й тим, що даний канал просування дозволяє компанії (її представникам) зафіксувати свій статус експерта та в зрозумілій і доступній формі донести до споживача основні характеристики (переваги) пропонованих товарів або послуг. </w:t>
      </w:r>
    </w:p>
    <w:p w:rsidR="00630387" w:rsidRPr="007A71B6" w:rsidRDefault="00630387" w:rsidP="007D46E7">
      <w:pPr>
        <w:spacing w:after="0" w:line="360" w:lineRule="auto"/>
        <w:ind w:left="-284" w:right="-2" w:firstLine="993"/>
        <w:contextualSpacing/>
        <w:jc w:val="both"/>
        <w:rPr>
          <w:rFonts w:ascii="Times New Roman" w:hAnsi="Times New Roman" w:cs="Times New Roman"/>
          <w:sz w:val="28"/>
          <w:szCs w:val="28"/>
        </w:rPr>
      </w:pPr>
      <w:r w:rsidRPr="007A71B6">
        <w:rPr>
          <w:rFonts w:ascii="Times New Roman" w:hAnsi="Times New Roman" w:cs="Times New Roman"/>
          <w:sz w:val="28"/>
          <w:szCs w:val="28"/>
        </w:rPr>
        <w:t>Це дає змогу стверджувати, що event-менеджмент є універсальною технологією реалізації стратегічних цілей компанії, до яких відносяться:</w:t>
      </w:r>
    </w:p>
    <w:p w:rsidR="00630387" w:rsidRPr="007A71B6" w:rsidRDefault="00630387" w:rsidP="007D46E7">
      <w:pPr>
        <w:numPr>
          <w:ilvl w:val="0"/>
          <w:numId w:val="7"/>
        </w:numPr>
        <w:spacing w:after="0" w:line="360" w:lineRule="auto"/>
        <w:ind w:left="-284" w:right="-2" w:firstLine="993"/>
        <w:contextualSpacing/>
        <w:jc w:val="both"/>
        <w:rPr>
          <w:rFonts w:ascii="Times New Roman" w:hAnsi="Times New Roman" w:cs="Times New Roman"/>
          <w:sz w:val="28"/>
          <w:szCs w:val="28"/>
        </w:rPr>
      </w:pPr>
      <w:r w:rsidRPr="007A71B6">
        <w:rPr>
          <w:rFonts w:ascii="Times New Roman" w:hAnsi="Times New Roman" w:cs="Times New Roman"/>
          <w:sz w:val="28"/>
          <w:szCs w:val="28"/>
        </w:rPr>
        <w:t>побудова ефективних комунікацій зі стейкхолдерами фірми;</w:t>
      </w:r>
    </w:p>
    <w:p w:rsidR="00630387" w:rsidRPr="007A71B6" w:rsidRDefault="00630387" w:rsidP="007D46E7">
      <w:pPr>
        <w:numPr>
          <w:ilvl w:val="0"/>
          <w:numId w:val="7"/>
        </w:numPr>
        <w:spacing w:after="0" w:line="360" w:lineRule="auto"/>
        <w:ind w:left="-284" w:right="-2" w:firstLine="993"/>
        <w:contextualSpacing/>
        <w:jc w:val="both"/>
        <w:rPr>
          <w:rFonts w:ascii="Times New Roman" w:hAnsi="Times New Roman" w:cs="Times New Roman"/>
          <w:sz w:val="28"/>
          <w:szCs w:val="28"/>
        </w:rPr>
      </w:pPr>
      <w:r w:rsidRPr="007A71B6">
        <w:rPr>
          <w:rFonts w:ascii="Times New Roman" w:hAnsi="Times New Roman" w:cs="Times New Roman"/>
          <w:sz w:val="28"/>
          <w:szCs w:val="28"/>
        </w:rPr>
        <w:t xml:space="preserve">створення соціально-відповідального іміджу компанії як внутрішнього (спрямованого на співробітників), так і зовнішнього. </w:t>
      </w:r>
    </w:p>
    <w:p w:rsidR="00630387" w:rsidRPr="007A71B6" w:rsidRDefault="00630387" w:rsidP="007D46E7">
      <w:pPr>
        <w:spacing w:after="0" w:line="360" w:lineRule="auto"/>
        <w:ind w:left="-284" w:right="-2" w:firstLine="993"/>
        <w:contextualSpacing/>
        <w:jc w:val="both"/>
        <w:rPr>
          <w:rFonts w:ascii="Times New Roman" w:hAnsi="Times New Roman" w:cs="Times New Roman"/>
          <w:sz w:val="28"/>
          <w:szCs w:val="28"/>
        </w:rPr>
      </w:pPr>
      <w:r w:rsidRPr="007A71B6">
        <w:rPr>
          <w:rFonts w:ascii="Times New Roman" w:hAnsi="Times New Roman" w:cs="Times New Roman"/>
          <w:sz w:val="28"/>
          <w:szCs w:val="28"/>
        </w:rPr>
        <w:t>Як наслідок – компанія отримує можливість бути присутньою в системі суспільних цінностей, зміцнити своє становище на ринку в довгостроковій перспективі, підвищити свій репутаційний капітал, а в подальшому це позначиться позитивно і на капіталізації компанії в цілому</w:t>
      </w:r>
      <w:r w:rsidRPr="00630387">
        <w:rPr>
          <w:rFonts w:ascii="Times New Roman" w:hAnsi="Times New Roman" w:cs="Times New Roman"/>
          <w:sz w:val="28"/>
          <w:szCs w:val="28"/>
        </w:rPr>
        <w:t>.</w:t>
      </w:r>
    </w:p>
    <w:p w:rsidR="007A71B6" w:rsidRPr="007A71B6" w:rsidRDefault="007A71B6" w:rsidP="007D46E7">
      <w:pPr>
        <w:spacing w:after="0" w:line="360" w:lineRule="auto"/>
        <w:ind w:left="-284" w:right="-2" w:firstLine="993"/>
        <w:contextualSpacing/>
        <w:jc w:val="both"/>
        <w:rPr>
          <w:rFonts w:ascii="Times New Roman" w:hAnsi="Times New Roman" w:cs="Times New Roman"/>
          <w:sz w:val="28"/>
          <w:szCs w:val="28"/>
        </w:rPr>
      </w:pPr>
      <w:r w:rsidRPr="007A71B6">
        <w:rPr>
          <w:rFonts w:ascii="Times New Roman" w:hAnsi="Times New Roman" w:cs="Times New Roman"/>
          <w:sz w:val="28"/>
          <w:szCs w:val="28"/>
        </w:rPr>
        <w:t>Важливо пам’ятати про принципи і правила організації спеціальних подій за допомогою. event-менеджменту [10</w:t>
      </w:r>
      <w:r w:rsidR="00CC6508">
        <w:rPr>
          <w:rFonts w:ascii="Times New Roman" w:hAnsi="Times New Roman" w:cs="Times New Roman"/>
          <w:sz w:val="28"/>
          <w:szCs w:val="28"/>
          <w:lang w:val="ru-RU"/>
        </w:rPr>
        <w:t>, с.8</w:t>
      </w:r>
      <w:r w:rsidRPr="007A71B6">
        <w:rPr>
          <w:rFonts w:ascii="Times New Roman" w:hAnsi="Times New Roman" w:cs="Times New Roman"/>
          <w:sz w:val="28"/>
          <w:szCs w:val="28"/>
        </w:rPr>
        <w:t>]:</w:t>
      </w:r>
    </w:p>
    <w:p w:rsidR="007A71B6" w:rsidRPr="007A71B6" w:rsidRDefault="007A71B6" w:rsidP="007D46E7">
      <w:pPr>
        <w:numPr>
          <w:ilvl w:val="0"/>
          <w:numId w:val="8"/>
        </w:numPr>
        <w:spacing w:after="0" w:line="360" w:lineRule="auto"/>
        <w:ind w:left="-284" w:right="-2" w:firstLine="993"/>
        <w:contextualSpacing/>
        <w:jc w:val="both"/>
        <w:rPr>
          <w:rFonts w:ascii="Times New Roman" w:hAnsi="Times New Roman" w:cs="Times New Roman"/>
          <w:sz w:val="28"/>
          <w:szCs w:val="28"/>
        </w:rPr>
      </w:pPr>
      <w:r w:rsidRPr="007A71B6">
        <w:rPr>
          <w:rFonts w:ascii="Times New Roman" w:hAnsi="Times New Roman" w:cs="Times New Roman"/>
          <w:sz w:val="28"/>
          <w:szCs w:val="28"/>
        </w:rPr>
        <w:t xml:space="preserve">Найголовніше – чітко визначити мету івенту. Менеджери розробляють одне єдине вірне для даного бренду основне рекламне повідомлення, створюючи подію на цій основі. </w:t>
      </w:r>
    </w:p>
    <w:p w:rsidR="007A71B6" w:rsidRPr="007A71B6" w:rsidRDefault="007A71B6" w:rsidP="007D46E7">
      <w:pPr>
        <w:numPr>
          <w:ilvl w:val="0"/>
          <w:numId w:val="8"/>
        </w:numPr>
        <w:spacing w:after="0" w:line="360" w:lineRule="auto"/>
        <w:ind w:left="-284" w:right="-2" w:firstLine="993"/>
        <w:contextualSpacing/>
        <w:jc w:val="both"/>
        <w:rPr>
          <w:rFonts w:ascii="Times New Roman" w:hAnsi="Times New Roman" w:cs="Times New Roman"/>
          <w:sz w:val="28"/>
          <w:szCs w:val="28"/>
        </w:rPr>
      </w:pPr>
      <w:r w:rsidRPr="007A71B6">
        <w:rPr>
          <w:rFonts w:ascii="Times New Roman" w:hAnsi="Times New Roman" w:cs="Times New Roman"/>
          <w:sz w:val="28"/>
          <w:szCs w:val="28"/>
        </w:rPr>
        <w:t xml:space="preserve">Визначити аудиторію, до якої буде звернений івент. </w:t>
      </w:r>
    </w:p>
    <w:p w:rsidR="007A71B6" w:rsidRPr="007A71B6" w:rsidRDefault="007A71B6" w:rsidP="007D46E7">
      <w:pPr>
        <w:numPr>
          <w:ilvl w:val="0"/>
          <w:numId w:val="8"/>
        </w:numPr>
        <w:spacing w:after="0" w:line="360" w:lineRule="auto"/>
        <w:ind w:left="-284" w:right="-2" w:firstLine="993"/>
        <w:contextualSpacing/>
        <w:jc w:val="both"/>
        <w:rPr>
          <w:rFonts w:ascii="Times New Roman" w:hAnsi="Times New Roman" w:cs="Times New Roman"/>
          <w:sz w:val="28"/>
          <w:szCs w:val="28"/>
        </w:rPr>
      </w:pPr>
      <w:r w:rsidRPr="007A71B6">
        <w:rPr>
          <w:rFonts w:ascii="Times New Roman" w:hAnsi="Times New Roman" w:cs="Times New Roman"/>
          <w:sz w:val="28"/>
          <w:szCs w:val="28"/>
        </w:rPr>
        <w:t xml:space="preserve">Важливо пам’ятати, що івенти – це інструмент PR. </w:t>
      </w:r>
    </w:p>
    <w:p w:rsidR="007A71B6" w:rsidRPr="007A71B6" w:rsidRDefault="007A71B6" w:rsidP="007D46E7">
      <w:pPr>
        <w:numPr>
          <w:ilvl w:val="0"/>
          <w:numId w:val="8"/>
        </w:numPr>
        <w:spacing w:after="0" w:line="360" w:lineRule="auto"/>
        <w:ind w:left="-284" w:right="-2" w:firstLine="993"/>
        <w:contextualSpacing/>
        <w:jc w:val="both"/>
        <w:rPr>
          <w:rFonts w:ascii="Times New Roman" w:hAnsi="Times New Roman" w:cs="Times New Roman"/>
          <w:sz w:val="28"/>
          <w:szCs w:val="28"/>
        </w:rPr>
      </w:pPr>
      <w:r w:rsidRPr="007A71B6">
        <w:rPr>
          <w:rFonts w:ascii="Times New Roman" w:hAnsi="Times New Roman" w:cs="Times New Roman"/>
          <w:sz w:val="28"/>
          <w:szCs w:val="28"/>
        </w:rPr>
        <w:lastRenderedPageBreak/>
        <w:t>Івент повинен бути інтегрований в загальну маркетингову стратегію підприємства.</w:t>
      </w:r>
    </w:p>
    <w:p w:rsidR="007A71B6" w:rsidRDefault="007A71B6" w:rsidP="007D46E7">
      <w:pPr>
        <w:spacing w:after="0" w:line="360" w:lineRule="auto"/>
        <w:ind w:left="-284" w:right="-2" w:firstLine="993"/>
        <w:contextualSpacing/>
        <w:jc w:val="both"/>
        <w:rPr>
          <w:rFonts w:ascii="Times New Roman" w:hAnsi="Times New Roman" w:cs="Times New Roman"/>
          <w:sz w:val="28"/>
          <w:szCs w:val="28"/>
        </w:rPr>
      </w:pPr>
      <w:r w:rsidRPr="007A71B6">
        <w:rPr>
          <w:rFonts w:ascii="Times New Roman" w:hAnsi="Times New Roman" w:cs="Times New Roman"/>
          <w:sz w:val="28"/>
          <w:szCs w:val="28"/>
        </w:rPr>
        <w:t>Слід також зазначити, що процес реалізації event-менеджменту на підприємстві складається із низки взаємопов’язаних етапів (рис. 1.1).</w:t>
      </w:r>
    </w:p>
    <w:p w:rsidR="004775EE" w:rsidRPr="007A71B6" w:rsidRDefault="004775EE" w:rsidP="007D46E7">
      <w:pPr>
        <w:spacing w:after="0" w:line="360" w:lineRule="auto"/>
        <w:ind w:left="-284" w:right="-2" w:firstLine="993"/>
        <w:contextualSpacing/>
        <w:jc w:val="both"/>
        <w:rPr>
          <w:rFonts w:ascii="Times New Roman" w:hAnsi="Times New Roman" w:cs="Times New Roman"/>
          <w:sz w:val="28"/>
          <w:szCs w:val="28"/>
        </w:rPr>
      </w:pPr>
      <w:r w:rsidRPr="007A71B6">
        <w:rPr>
          <w:rFonts w:ascii="Times New Roman" w:hAnsi="Times New Roman" w:cs="Times New Roman"/>
          <w:sz w:val="28"/>
          <w:szCs w:val="28"/>
        </w:rPr>
        <w:t xml:space="preserve">Вбачається за необхідне деталізації всіх етапів зазначеної моделі життєвого циклу еvent-менеджменту. </w:t>
      </w:r>
    </w:p>
    <w:p w:rsidR="004775EE" w:rsidRPr="007A71B6" w:rsidRDefault="004775EE" w:rsidP="007D46E7">
      <w:pPr>
        <w:spacing w:after="0" w:line="360" w:lineRule="auto"/>
        <w:ind w:left="-284" w:right="-2" w:firstLine="993"/>
        <w:contextualSpacing/>
        <w:jc w:val="both"/>
        <w:rPr>
          <w:rFonts w:ascii="Times New Roman" w:hAnsi="Times New Roman" w:cs="Times New Roman"/>
          <w:sz w:val="28"/>
          <w:szCs w:val="28"/>
        </w:rPr>
      </w:pPr>
      <w:r w:rsidRPr="007A71B6">
        <w:rPr>
          <w:rFonts w:ascii="Times New Roman" w:hAnsi="Times New Roman" w:cs="Times New Roman"/>
          <w:sz w:val="28"/>
          <w:szCs w:val="28"/>
        </w:rPr>
        <w:t xml:space="preserve">1. Дослідження. Цей етап допомагає мінімізувати ризики, адже дає можливість визначити потреби, бажання і очікування потенційних клієнтів. Це один з найважливіших етапів в життєвому циклі Event-менеджменту. Його краще проводити перед заходом, що надасть більше шансів провести захід так, щоб він відповідав очікуванням організаторів і учасників. </w:t>
      </w:r>
    </w:p>
    <w:p w:rsidR="007A71B6" w:rsidRPr="007A71B6" w:rsidRDefault="007A71B6" w:rsidP="007D46E7">
      <w:pPr>
        <w:spacing w:after="0" w:line="360" w:lineRule="auto"/>
        <w:ind w:left="-284" w:right="-2" w:firstLine="993"/>
        <w:contextualSpacing/>
        <w:jc w:val="both"/>
        <w:rPr>
          <w:rFonts w:ascii="Times New Roman" w:hAnsi="Times New Roman" w:cs="Times New Roman"/>
          <w:sz w:val="28"/>
          <w:szCs w:val="28"/>
        </w:rPr>
      </w:pPr>
      <w:r w:rsidRPr="007A71B6">
        <w:rPr>
          <w:rFonts w:ascii="Times New Roman" w:hAnsi="Times New Roman" w:cs="Times New Roman"/>
          <w:noProof/>
          <w:sz w:val="28"/>
          <w:szCs w:val="28"/>
          <w:lang w:eastAsia="uk-UA"/>
        </w:rPr>
        <w:drawing>
          <wp:inline distT="0" distB="0" distL="0" distR="0" wp14:anchorId="092E64E6" wp14:editId="53E18673">
            <wp:extent cx="6029325" cy="2876550"/>
            <wp:effectExtent l="0" t="0" r="0" b="19050"/>
            <wp:docPr id="1"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rsidR="007A71B6" w:rsidRPr="007A71B6" w:rsidRDefault="007A71B6" w:rsidP="007D46E7">
      <w:pPr>
        <w:spacing w:after="0" w:line="360" w:lineRule="auto"/>
        <w:ind w:left="-284" w:right="-2" w:firstLine="993"/>
        <w:contextualSpacing/>
        <w:jc w:val="both"/>
        <w:rPr>
          <w:rFonts w:ascii="Times New Roman" w:hAnsi="Times New Roman" w:cs="Times New Roman"/>
          <w:sz w:val="28"/>
          <w:szCs w:val="28"/>
        </w:rPr>
      </w:pPr>
      <w:r w:rsidRPr="007A71B6">
        <w:rPr>
          <w:rFonts w:ascii="Times New Roman" w:hAnsi="Times New Roman" w:cs="Times New Roman"/>
          <w:sz w:val="28"/>
          <w:szCs w:val="28"/>
        </w:rPr>
        <w:t>Рис. 1.1. Основні етапи реалізації event-менеджменту на підприємстві [9</w:t>
      </w:r>
      <w:r w:rsidR="00CC6508" w:rsidRPr="00CC6508">
        <w:rPr>
          <w:rFonts w:ascii="Times New Roman" w:hAnsi="Times New Roman" w:cs="Times New Roman"/>
          <w:sz w:val="28"/>
          <w:szCs w:val="28"/>
        </w:rPr>
        <w:t>, с.9</w:t>
      </w:r>
      <w:r w:rsidRPr="007A71B6">
        <w:rPr>
          <w:rFonts w:ascii="Times New Roman" w:hAnsi="Times New Roman" w:cs="Times New Roman"/>
          <w:sz w:val="28"/>
          <w:szCs w:val="28"/>
        </w:rPr>
        <w:t>]</w:t>
      </w:r>
    </w:p>
    <w:p w:rsidR="007A71B6" w:rsidRPr="007A71B6" w:rsidRDefault="007A71B6" w:rsidP="007D46E7">
      <w:pPr>
        <w:spacing w:after="0" w:line="360" w:lineRule="auto"/>
        <w:ind w:left="-284" w:right="-2" w:firstLine="993"/>
        <w:contextualSpacing/>
        <w:jc w:val="both"/>
        <w:rPr>
          <w:rFonts w:ascii="Times New Roman" w:hAnsi="Times New Roman" w:cs="Times New Roman"/>
          <w:sz w:val="28"/>
          <w:szCs w:val="28"/>
        </w:rPr>
      </w:pPr>
      <w:r w:rsidRPr="007A71B6">
        <w:rPr>
          <w:rFonts w:ascii="Times New Roman" w:hAnsi="Times New Roman" w:cs="Times New Roman"/>
          <w:sz w:val="28"/>
          <w:szCs w:val="28"/>
        </w:rPr>
        <w:t xml:space="preserve">2. Розробка. Успішний план </w:t>
      </w:r>
      <w:r w:rsidRPr="007A71B6">
        <w:rPr>
          <w:rFonts w:ascii="Times New Roman" w:hAnsi="Times New Roman" w:cs="Times New Roman"/>
          <w:sz w:val="28"/>
          <w:szCs w:val="28"/>
        </w:rPr>
        <w:sym w:font="Symbol" w:char="F02D"/>
      </w:r>
      <w:r w:rsidRPr="007A71B6">
        <w:rPr>
          <w:rFonts w:ascii="Times New Roman" w:hAnsi="Times New Roman" w:cs="Times New Roman"/>
          <w:sz w:val="28"/>
          <w:szCs w:val="28"/>
        </w:rPr>
        <w:t xml:space="preserve"> це безперервний пошук нових ідей за допомоги мозкового штурму для генерації ідей і Mind Mapping для їх синтезу. Шляхом оцінки та аналізу забезпечується відповідність творчих ідей цілям і задачам заходу. </w:t>
      </w:r>
    </w:p>
    <w:p w:rsidR="007A71B6" w:rsidRPr="007A71B6" w:rsidRDefault="007A71B6" w:rsidP="007D46E7">
      <w:pPr>
        <w:spacing w:after="0" w:line="360" w:lineRule="auto"/>
        <w:ind w:left="-284" w:right="-2" w:firstLine="993"/>
        <w:contextualSpacing/>
        <w:jc w:val="both"/>
        <w:rPr>
          <w:rFonts w:ascii="Times New Roman" w:hAnsi="Times New Roman" w:cs="Times New Roman"/>
          <w:sz w:val="28"/>
          <w:szCs w:val="28"/>
        </w:rPr>
      </w:pPr>
      <w:r w:rsidRPr="007A71B6">
        <w:rPr>
          <w:rFonts w:ascii="Times New Roman" w:hAnsi="Times New Roman" w:cs="Times New Roman"/>
          <w:sz w:val="28"/>
          <w:szCs w:val="28"/>
        </w:rPr>
        <w:t xml:space="preserve">3. Планування. Як правило, це найдовший етап в процесі управління подіями. Чим ретельніше опрацьовані два попередні етапи, тим коротший етап планування. Мета цього етапу </w:t>
      </w:r>
      <w:r w:rsidRPr="007A71B6">
        <w:rPr>
          <w:rFonts w:ascii="Times New Roman" w:hAnsi="Times New Roman" w:cs="Times New Roman"/>
          <w:sz w:val="28"/>
          <w:szCs w:val="28"/>
        </w:rPr>
        <w:sym w:font="Symbol" w:char="F02D"/>
      </w:r>
      <w:r w:rsidRPr="007A71B6">
        <w:rPr>
          <w:rFonts w:ascii="Times New Roman" w:hAnsi="Times New Roman" w:cs="Times New Roman"/>
          <w:sz w:val="28"/>
          <w:szCs w:val="28"/>
        </w:rPr>
        <w:t xml:space="preserve"> створення «гладкого» процесу планування на </w:t>
      </w:r>
      <w:r w:rsidRPr="007A71B6">
        <w:rPr>
          <w:rFonts w:ascii="Times New Roman" w:hAnsi="Times New Roman" w:cs="Times New Roman"/>
          <w:sz w:val="28"/>
          <w:szCs w:val="28"/>
        </w:rPr>
        <w:lastRenderedPageBreak/>
        <w:t>основі ретельних досліджень і проектних процедур. Він включає в себе використання часу</w:t>
      </w:r>
      <w:r w:rsidRPr="007A71B6">
        <w:rPr>
          <w:rFonts w:ascii="Times New Roman" w:hAnsi="Times New Roman" w:cs="Times New Roman"/>
          <w:sz w:val="28"/>
          <w:szCs w:val="28"/>
        </w:rPr>
        <w:sym w:font="Symbol" w:char="F02D"/>
      </w:r>
      <w:r w:rsidRPr="007A71B6">
        <w:rPr>
          <w:rFonts w:ascii="Times New Roman" w:hAnsi="Times New Roman" w:cs="Times New Roman"/>
          <w:sz w:val="28"/>
          <w:szCs w:val="28"/>
        </w:rPr>
        <w:t>простору</w:t>
      </w:r>
      <w:r w:rsidRPr="007A71B6">
        <w:rPr>
          <w:rFonts w:ascii="Times New Roman" w:hAnsi="Times New Roman" w:cs="Times New Roman"/>
          <w:sz w:val="28"/>
          <w:szCs w:val="28"/>
        </w:rPr>
        <w:sym w:font="Symbol" w:char="F02D"/>
      </w:r>
      <w:r w:rsidRPr="007A71B6">
        <w:rPr>
          <w:rFonts w:ascii="Times New Roman" w:hAnsi="Times New Roman" w:cs="Times New Roman"/>
          <w:sz w:val="28"/>
          <w:szCs w:val="28"/>
        </w:rPr>
        <w:t xml:space="preserve">темпів, щоб визначити, як найкраще використовувати існуючі ресурси. </w:t>
      </w:r>
    </w:p>
    <w:p w:rsidR="007A71B6" w:rsidRPr="007A71B6" w:rsidRDefault="007A71B6" w:rsidP="007D46E7">
      <w:pPr>
        <w:spacing w:after="0" w:line="360" w:lineRule="auto"/>
        <w:ind w:left="-284" w:right="-2" w:firstLine="993"/>
        <w:contextualSpacing/>
        <w:jc w:val="both"/>
        <w:rPr>
          <w:rFonts w:ascii="Times New Roman" w:hAnsi="Times New Roman" w:cs="Times New Roman"/>
          <w:sz w:val="28"/>
          <w:szCs w:val="28"/>
        </w:rPr>
      </w:pPr>
      <w:r w:rsidRPr="007A71B6">
        <w:rPr>
          <w:rFonts w:ascii="Times New Roman" w:hAnsi="Times New Roman" w:cs="Times New Roman"/>
          <w:sz w:val="28"/>
          <w:szCs w:val="28"/>
        </w:rPr>
        <w:t xml:space="preserve">4. Координація. Цей етап можна представити у вигляді алгоритму: виконання плану </w:t>
      </w:r>
      <w:r w:rsidRPr="007A71B6">
        <w:rPr>
          <w:rFonts w:ascii="Times New Roman" w:hAnsi="Times New Roman" w:cs="Times New Roman"/>
          <w:sz w:val="28"/>
          <w:szCs w:val="28"/>
        </w:rPr>
        <w:sym w:font="Symbol" w:char="F02D"/>
      </w:r>
      <w:r w:rsidRPr="007A71B6">
        <w:rPr>
          <w:rFonts w:ascii="Times New Roman" w:hAnsi="Times New Roman" w:cs="Times New Roman"/>
          <w:sz w:val="28"/>
          <w:szCs w:val="28"/>
        </w:rPr>
        <w:t xml:space="preserve"> прийняття рішення </w:t>
      </w:r>
      <w:r w:rsidRPr="007A71B6">
        <w:rPr>
          <w:rFonts w:ascii="Times New Roman" w:hAnsi="Times New Roman" w:cs="Times New Roman"/>
          <w:sz w:val="28"/>
          <w:szCs w:val="28"/>
        </w:rPr>
        <w:sym w:font="Symbol" w:char="F02D"/>
      </w:r>
      <w:r w:rsidRPr="007A71B6">
        <w:rPr>
          <w:rFonts w:ascii="Times New Roman" w:hAnsi="Times New Roman" w:cs="Times New Roman"/>
          <w:sz w:val="28"/>
          <w:szCs w:val="28"/>
        </w:rPr>
        <w:t xml:space="preserve"> вирішення питань в процесі виконання плану. </w:t>
      </w:r>
    </w:p>
    <w:p w:rsidR="007A71B6" w:rsidRPr="007A71B6" w:rsidRDefault="007A71B6" w:rsidP="007D46E7">
      <w:pPr>
        <w:spacing w:after="0" w:line="360" w:lineRule="auto"/>
        <w:ind w:left="-284" w:right="-2" w:firstLine="993"/>
        <w:contextualSpacing/>
        <w:jc w:val="both"/>
        <w:rPr>
          <w:rFonts w:ascii="Times New Roman" w:hAnsi="Times New Roman" w:cs="Times New Roman"/>
          <w:sz w:val="28"/>
          <w:szCs w:val="28"/>
        </w:rPr>
      </w:pPr>
      <w:r w:rsidRPr="007A71B6">
        <w:rPr>
          <w:rFonts w:ascii="Times New Roman" w:hAnsi="Times New Roman" w:cs="Times New Roman"/>
          <w:sz w:val="28"/>
          <w:szCs w:val="28"/>
        </w:rPr>
        <w:t xml:space="preserve">5. Оцінка </w:t>
      </w:r>
      <w:r w:rsidRPr="007A71B6">
        <w:rPr>
          <w:rFonts w:ascii="Times New Roman" w:hAnsi="Times New Roman" w:cs="Times New Roman"/>
          <w:sz w:val="28"/>
          <w:szCs w:val="28"/>
        </w:rPr>
        <w:sym w:font="Symbol" w:char="F02D"/>
      </w:r>
      <w:r w:rsidRPr="007A71B6">
        <w:rPr>
          <w:rFonts w:ascii="Times New Roman" w:hAnsi="Times New Roman" w:cs="Times New Roman"/>
          <w:sz w:val="28"/>
          <w:szCs w:val="28"/>
        </w:rPr>
        <w:t xml:space="preserve"> основа для подальших заходів. Події можуть бути оцінені на кожному етапі процесу управління подіями або через загальний всеосяжний огляд всіх етапів. Формами оцінки можуть бути письмове опитування для визначення рівня задоволеності учасника, використання методу «людинамонітор», телефонне або поштове опитування</w:t>
      </w:r>
      <w:r w:rsidRPr="007A71B6">
        <w:rPr>
          <w:rFonts w:ascii="Times New Roman" w:hAnsi="Times New Roman" w:cs="Times New Roman"/>
          <w:sz w:val="28"/>
          <w:szCs w:val="28"/>
          <w:lang w:val="ru-RU"/>
        </w:rPr>
        <w:t xml:space="preserve"> [9</w:t>
      </w:r>
      <w:r w:rsidR="00CC6508">
        <w:rPr>
          <w:rFonts w:ascii="Times New Roman" w:hAnsi="Times New Roman" w:cs="Times New Roman"/>
          <w:sz w:val="28"/>
          <w:szCs w:val="28"/>
          <w:lang w:val="ru-RU"/>
        </w:rPr>
        <w:t>, с.9</w:t>
      </w:r>
      <w:r w:rsidRPr="007A71B6">
        <w:rPr>
          <w:rFonts w:ascii="Times New Roman" w:hAnsi="Times New Roman" w:cs="Times New Roman"/>
          <w:sz w:val="28"/>
          <w:szCs w:val="28"/>
          <w:lang w:val="ru-RU"/>
        </w:rPr>
        <w:t>]</w:t>
      </w:r>
      <w:r w:rsidRPr="007A71B6">
        <w:rPr>
          <w:rFonts w:ascii="Times New Roman" w:hAnsi="Times New Roman" w:cs="Times New Roman"/>
          <w:sz w:val="28"/>
          <w:szCs w:val="28"/>
        </w:rPr>
        <w:t>.</w:t>
      </w:r>
    </w:p>
    <w:p w:rsidR="007A71B6" w:rsidRPr="007A71B6" w:rsidRDefault="007A71B6" w:rsidP="007D46E7">
      <w:pPr>
        <w:spacing w:after="0" w:line="360" w:lineRule="auto"/>
        <w:ind w:left="-284" w:right="-2" w:firstLine="993"/>
        <w:contextualSpacing/>
        <w:jc w:val="both"/>
        <w:rPr>
          <w:rFonts w:ascii="Times New Roman" w:hAnsi="Times New Roman" w:cs="Times New Roman"/>
          <w:sz w:val="28"/>
          <w:szCs w:val="28"/>
        </w:rPr>
      </w:pPr>
      <w:r w:rsidRPr="007A71B6">
        <w:rPr>
          <w:rFonts w:ascii="Times New Roman" w:hAnsi="Times New Roman" w:cs="Times New Roman"/>
          <w:sz w:val="28"/>
          <w:szCs w:val="28"/>
        </w:rPr>
        <w:t xml:space="preserve">Таким чином, еvent-менеджмент </w:t>
      </w:r>
      <w:r w:rsidRPr="007A71B6">
        <w:rPr>
          <w:rFonts w:ascii="Times New Roman" w:hAnsi="Times New Roman" w:cs="Times New Roman"/>
          <w:sz w:val="28"/>
          <w:szCs w:val="28"/>
        </w:rPr>
        <w:sym w:font="Symbol" w:char="F02D"/>
      </w:r>
      <w:r w:rsidRPr="007A71B6">
        <w:rPr>
          <w:rFonts w:ascii="Times New Roman" w:hAnsi="Times New Roman" w:cs="Times New Roman"/>
          <w:sz w:val="28"/>
          <w:szCs w:val="28"/>
        </w:rPr>
        <w:t xml:space="preserve"> це насамперед інструмент маркетингових комунікацій. Розуміти дане поняття слід ширше, ніж просто організація заходів. Заходи еvent-менеджменту спрямовані не тільки на просування товарів і послуг підприємства, але і його самого. Еvent-менеджмент дозволяє формувати імідж підприємства, лояльність клієнтів, залучати нових партнерів. Спектр застосування інструментів еvent-менеджменту досить широкий. Еvent-менеджмент </w:t>
      </w:r>
      <w:r w:rsidRPr="007A71B6">
        <w:rPr>
          <w:rFonts w:ascii="Times New Roman" w:hAnsi="Times New Roman" w:cs="Times New Roman"/>
          <w:sz w:val="28"/>
          <w:szCs w:val="28"/>
        </w:rPr>
        <w:sym w:font="Symbol" w:char="F02D"/>
      </w:r>
      <w:r w:rsidRPr="007A71B6">
        <w:rPr>
          <w:rFonts w:ascii="Times New Roman" w:hAnsi="Times New Roman" w:cs="Times New Roman"/>
          <w:sz w:val="28"/>
          <w:szCs w:val="28"/>
        </w:rPr>
        <w:t xml:space="preserve"> перспективний напрямок, що дозволяє компаніям підвищити рівень конкурентоспроможності на ринку, збільшити прибуток і рівень лояльності клієнтів і партнерів.</w:t>
      </w:r>
    </w:p>
    <w:p w:rsidR="009C5EE3" w:rsidRDefault="009C5EE3" w:rsidP="007D46E7">
      <w:pPr>
        <w:spacing w:after="0" w:line="360" w:lineRule="auto"/>
        <w:ind w:left="-284" w:right="-2" w:firstLine="993"/>
        <w:jc w:val="both"/>
        <w:rPr>
          <w:rFonts w:ascii="Times New Roman" w:hAnsi="Times New Roman" w:cs="Times New Roman"/>
          <w:sz w:val="28"/>
          <w:szCs w:val="28"/>
        </w:rPr>
      </w:pPr>
    </w:p>
    <w:p w:rsidR="009C5EE3" w:rsidRDefault="009C5EE3" w:rsidP="007D46E7">
      <w:pPr>
        <w:spacing w:after="0" w:line="360" w:lineRule="auto"/>
        <w:ind w:left="-284" w:right="-2" w:firstLine="993"/>
        <w:jc w:val="both"/>
        <w:rPr>
          <w:rFonts w:ascii="Times New Roman" w:hAnsi="Times New Roman" w:cs="Times New Roman"/>
          <w:sz w:val="28"/>
          <w:szCs w:val="28"/>
        </w:rPr>
      </w:pPr>
    </w:p>
    <w:p w:rsidR="009C5EE3" w:rsidRPr="00C326D4" w:rsidRDefault="009C5EE3" w:rsidP="007D46E7">
      <w:pPr>
        <w:pStyle w:val="a7"/>
        <w:numPr>
          <w:ilvl w:val="0"/>
          <w:numId w:val="4"/>
        </w:numPr>
        <w:spacing w:after="0" w:line="360" w:lineRule="auto"/>
        <w:ind w:left="-284" w:right="-2" w:firstLine="993"/>
        <w:jc w:val="both"/>
        <w:rPr>
          <w:rFonts w:ascii="Times New Roman" w:hAnsi="Times New Roman" w:cs="Times New Roman"/>
          <w:b/>
          <w:sz w:val="28"/>
          <w:szCs w:val="28"/>
        </w:rPr>
      </w:pPr>
      <w:r w:rsidRPr="00C326D4">
        <w:rPr>
          <w:rFonts w:ascii="Times New Roman" w:hAnsi="Times New Roman" w:cs="Times New Roman"/>
          <w:b/>
          <w:sz w:val="28"/>
          <w:szCs w:val="28"/>
        </w:rPr>
        <w:t>Методичні підходи до оцінки ефективності функціонування ev</w:t>
      </w:r>
      <w:r w:rsidR="00190042">
        <w:rPr>
          <w:rFonts w:ascii="Times New Roman" w:hAnsi="Times New Roman" w:cs="Times New Roman"/>
          <w:b/>
          <w:sz w:val="28"/>
          <w:szCs w:val="28"/>
        </w:rPr>
        <w:t>ent-</w:t>
      </w:r>
      <w:r w:rsidR="00666624" w:rsidRPr="00C326D4">
        <w:rPr>
          <w:rFonts w:ascii="Times New Roman" w:hAnsi="Times New Roman" w:cs="Times New Roman"/>
          <w:b/>
          <w:sz w:val="28"/>
          <w:szCs w:val="28"/>
        </w:rPr>
        <w:t>менеджменту на підприємстві</w:t>
      </w:r>
    </w:p>
    <w:p w:rsidR="00666624" w:rsidRDefault="00666624" w:rsidP="007D46E7">
      <w:pPr>
        <w:spacing w:after="0" w:line="360" w:lineRule="auto"/>
        <w:ind w:left="-284" w:right="-2" w:firstLine="993"/>
        <w:jc w:val="both"/>
        <w:rPr>
          <w:rFonts w:ascii="Times New Roman" w:hAnsi="Times New Roman" w:cs="Times New Roman"/>
          <w:sz w:val="28"/>
          <w:szCs w:val="28"/>
        </w:rPr>
      </w:pPr>
    </w:p>
    <w:p w:rsidR="00666624" w:rsidRPr="00F137C6" w:rsidRDefault="00E1435C" w:rsidP="007D46E7">
      <w:pPr>
        <w:spacing w:after="0" w:line="360" w:lineRule="auto"/>
        <w:ind w:left="-284" w:right="-2" w:firstLine="993"/>
        <w:contextualSpacing/>
        <w:mirrorIndents/>
        <w:jc w:val="both"/>
        <w:rPr>
          <w:rFonts w:ascii="Times New Roman" w:hAnsi="Times New Roman" w:cs="Times New Roman"/>
          <w:sz w:val="28"/>
          <w:szCs w:val="28"/>
        </w:rPr>
      </w:pPr>
      <w:r w:rsidRPr="00E1435C">
        <w:rPr>
          <w:rFonts w:ascii="Times New Roman" w:hAnsi="Times New Roman" w:cs="Times New Roman"/>
          <w:sz w:val="28"/>
          <w:szCs w:val="28"/>
        </w:rPr>
        <w:t>Е</w:t>
      </w:r>
      <w:r w:rsidR="00666624" w:rsidRPr="00F137C6">
        <w:rPr>
          <w:rFonts w:ascii="Times New Roman" w:hAnsi="Times New Roman" w:cs="Times New Roman"/>
          <w:sz w:val="28"/>
          <w:szCs w:val="28"/>
        </w:rPr>
        <w:t xml:space="preserve">vent-менеджмент є цікавою галуззю, що розвивається та дає можливість кар’єрного росту для всіх, хто захоплюється організацією та плануванням заходів. Цей вид діяльності включає вивчення бренду, цільової аудиторії, розробку концепції заходу, планування логістики та координацію технічних аспектів перед безпосереднім виконанням умов заходу. </w:t>
      </w:r>
    </w:p>
    <w:p w:rsidR="00666624" w:rsidRPr="00F137C6" w:rsidRDefault="00666624" w:rsidP="00CC6508">
      <w:pPr>
        <w:spacing w:after="0" w:line="360" w:lineRule="auto"/>
        <w:ind w:left="-284" w:right="283" w:firstLine="993"/>
        <w:contextualSpacing/>
        <w:mirrorIndents/>
        <w:jc w:val="both"/>
        <w:rPr>
          <w:rFonts w:ascii="Times New Roman" w:hAnsi="Times New Roman" w:cs="Times New Roman"/>
          <w:sz w:val="28"/>
          <w:szCs w:val="28"/>
        </w:rPr>
      </w:pPr>
      <w:r w:rsidRPr="00F137C6">
        <w:rPr>
          <w:rFonts w:ascii="Times New Roman" w:hAnsi="Times New Roman" w:cs="Times New Roman"/>
          <w:sz w:val="28"/>
          <w:szCs w:val="28"/>
        </w:rPr>
        <w:lastRenderedPageBreak/>
        <w:t xml:space="preserve">Тобто, еvent-менеджмент </w:t>
      </w:r>
      <w:r w:rsidRPr="00F137C6">
        <w:rPr>
          <w:rFonts w:ascii="Times New Roman" w:hAnsi="Times New Roman" w:cs="Times New Roman"/>
          <w:sz w:val="28"/>
          <w:szCs w:val="28"/>
        </w:rPr>
        <w:sym w:font="Symbol" w:char="F02D"/>
      </w:r>
      <w:r w:rsidRPr="00F137C6">
        <w:rPr>
          <w:rFonts w:ascii="Times New Roman" w:hAnsi="Times New Roman" w:cs="Times New Roman"/>
          <w:sz w:val="28"/>
          <w:szCs w:val="28"/>
        </w:rPr>
        <w:t xml:space="preserve"> один з найбільш ефективних методів просування для компаній, що розробляють інноваційні товари й послуги і працюють в сферах управлінського консалтингу та системної інтеграції.</w:t>
      </w:r>
    </w:p>
    <w:p w:rsidR="00E1435C" w:rsidRPr="00E1435C" w:rsidRDefault="00E1435C" w:rsidP="007D46E7">
      <w:pPr>
        <w:spacing w:after="0" w:line="360" w:lineRule="auto"/>
        <w:ind w:left="-284" w:right="-2" w:firstLine="993"/>
        <w:contextualSpacing/>
        <w:jc w:val="both"/>
        <w:rPr>
          <w:rFonts w:ascii="Times New Roman" w:hAnsi="Times New Roman" w:cs="Times New Roman"/>
          <w:sz w:val="28"/>
          <w:szCs w:val="28"/>
        </w:rPr>
      </w:pPr>
      <w:r w:rsidRPr="00E1435C">
        <w:rPr>
          <w:rFonts w:ascii="Times New Roman" w:hAnsi="Times New Roman" w:cs="Times New Roman"/>
          <w:sz w:val="28"/>
          <w:szCs w:val="28"/>
        </w:rPr>
        <w:t>Event-заход</w:t>
      </w:r>
      <w:r>
        <w:rPr>
          <w:rFonts w:ascii="Times New Roman" w:hAnsi="Times New Roman" w:cs="Times New Roman"/>
          <w:sz w:val="28"/>
          <w:szCs w:val="28"/>
          <w:lang w:val="ru-RU"/>
        </w:rPr>
        <w:t>и</w:t>
      </w:r>
      <w:r w:rsidRPr="00E1435C">
        <w:rPr>
          <w:rFonts w:ascii="Times New Roman" w:hAnsi="Times New Roman" w:cs="Times New Roman"/>
          <w:sz w:val="28"/>
          <w:szCs w:val="28"/>
        </w:rPr>
        <w:t xml:space="preserve"> на сьогоднішній день виступають одним з найбільш</w:t>
      </w:r>
      <w:r>
        <w:rPr>
          <w:rFonts w:ascii="Times New Roman" w:hAnsi="Times New Roman" w:cs="Times New Roman"/>
          <w:sz w:val="28"/>
          <w:szCs w:val="28"/>
          <w:lang w:val="ru-RU"/>
        </w:rPr>
        <w:t xml:space="preserve"> </w:t>
      </w:r>
      <w:r w:rsidRPr="00E1435C">
        <w:rPr>
          <w:rFonts w:ascii="Times New Roman" w:hAnsi="Times New Roman" w:cs="Times New Roman"/>
          <w:sz w:val="28"/>
          <w:szCs w:val="28"/>
        </w:rPr>
        <w:t>популярних інструмент</w:t>
      </w:r>
      <w:r w:rsidR="004450A9">
        <w:rPr>
          <w:rFonts w:ascii="Times New Roman" w:hAnsi="Times New Roman" w:cs="Times New Roman"/>
          <w:sz w:val="28"/>
          <w:szCs w:val="28"/>
        </w:rPr>
        <w:t>ів п</w:t>
      </w:r>
      <w:r w:rsidRPr="00E1435C">
        <w:rPr>
          <w:rFonts w:ascii="Times New Roman" w:hAnsi="Times New Roman" w:cs="Times New Roman"/>
          <w:sz w:val="28"/>
          <w:szCs w:val="28"/>
        </w:rPr>
        <w:t>іара, спрямованих не на отримання одноразового ефекту, а</w:t>
      </w:r>
      <w:r>
        <w:rPr>
          <w:rFonts w:ascii="Times New Roman" w:hAnsi="Times New Roman" w:cs="Times New Roman"/>
          <w:sz w:val="28"/>
          <w:szCs w:val="28"/>
          <w:lang w:val="ru-RU"/>
        </w:rPr>
        <w:t xml:space="preserve"> </w:t>
      </w:r>
      <w:r w:rsidRPr="00E1435C">
        <w:rPr>
          <w:rFonts w:ascii="Times New Roman" w:hAnsi="Times New Roman" w:cs="Times New Roman"/>
          <w:sz w:val="28"/>
          <w:szCs w:val="28"/>
        </w:rPr>
        <w:t>довготривалого формування іміджу підприємства.</w:t>
      </w:r>
    </w:p>
    <w:p w:rsidR="00E1435C" w:rsidRPr="00E1435C" w:rsidRDefault="00E1435C" w:rsidP="007D46E7">
      <w:pPr>
        <w:spacing w:after="0" w:line="360" w:lineRule="auto"/>
        <w:ind w:left="-284" w:right="-2" w:firstLine="993"/>
        <w:contextualSpacing/>
        <w:jc w:val="both"/>
        <w:rPr>
          <w:rFonts w:ascii="Times New Roman" w:hAnsi="Times New Roman" w:cs="Times New Roman"/>
          <w:sz w:val="28"/>
          <w:szCs w:val="28"/>
        </w:rPr>
      </w:pPr>
      <w:r>
        <w:rPr>
          <w:rFonts w:ascii="Times New Roman" w:hAnsi="Times New Roman" w:cs="Times New Roman"/>
          <w:sz w:val="28"/>
          <w:szCs w:val="28"/>
          <w:lang w:val="ru-RU"/>
        </w:rPr>
        <w:t>Тому в</w:t>
      </w:r>
      <w:r>
        <w:rPr>
          <w:rFonts w:ascii="Times New Roman" w:hAnsi="Times New Roman" w:cs="Times New Roman"/>
          <w:sz w:val="28"/>
          <w:szCs w:val="28"/>
        </w:rPr>
        <w:t xml:space="preserve">инятковість еvent менеджменту </w:t>
      </w:r>
      <w:r w:rsidRPr="00E1435C">
        <w:rPr>
          <w:rFonts w:ascii="Times New Roman" w:hAnsi="Times New Roman" w:cs="Times New Roman"/>
          <w:sz w:val="28"/>
          <w:szCs w:val="28"/>
        </w:rPr>
        <w:t>обумовлена наявністю наступних характеристик:</w:t>
      </w:r>
    </w:p>
    <w:p w:rsidR="00E1435C" w:rsidRPr="00E1435C" w:rsidRDefault="00E1435C" w:rsidP="007D46E7">
      <w:pPr>
        <w:pStyle w:val="a7"/>
        <w:numPr>
          <w:ilvl w:val="0"/>
          <w:numId w:val="10"/>
        </w:numPr>
        <w:spacing w:after="0" w:line="360" w:lineRule="auto"/>
        <w:ind w:left="-284" w:right="-2" w:firstLine="993"/>
        <w:jc w:val="both"/>
        <w:rPr>
          <w:rFonts w:ascii="Times New Roman" w:hAnsi="Times New Roman" w:cs="Times New Roman"/>
          <w:sz w:val="28"/>
          <w:szCs w:val="28"/>
        </w:rPr>
      </w:pPr>
      <w:r w:rsidRPr="00E1435C">
        <w:rPr>
          <w:rFonts w:ascii="Times New Roman" w:hAnsi="Times New Roman" w:cs="Times New Roman"/>
          <w:sz w:val="28"/>
          <w:szCs w:val="28"/>
        </w:rPr>
        <w:t>не прийняття рутини і повторень;</w:t>
      </w:r>
    </w:p>
    <w:p w:rsidR="00E1435C" w:rsidRPr="00E1435C" w:rsidRDefault="00E1435C" w:rsidP="007D46E7">
      <w:pPr>
        <w:pStyle w:val="a7"/>
        <w:numPr>
          <w:ilvl w:val="0"/>
          <w:numId w:val="10"/>
        </w:numPr>
        <w:spacing w:after="0" w:line="360" w:lineRule="auto"/>
        <w:ind w:left="-284" w:right="-2" w:firstLine="993"/>
        <w:jc w:val="both"/>
        <w:rPr>
          <w:rFonts w:ascii="Times New Roman" w:hAnsi="Times New Roman" w:cs="Times New Roman"/>
          <w:sz w:val="28"/>
          <w:szCs w:val="28"/>
        </w:rPr>
      </w:pPr>
      <w:r w:rsidRPr="00E1435C">
        <w:rPr>
          <w:rFonts w:ascii="Times New Roman" w:hAnsi="Times New Roman" w:cs="Times New Roman"/>
          <w:sz w:val="28"/>
          <w:szCs w:val="28"/>
        </w:rPr>
        <w:t>с</w:t>
      </w:r>
      <w:r>
        <w:rPr>
          <w:rFonts w:ascii="Times New Roman" w:hAnsi="Times New Roman" w:cs="Times New Roman"/>
          <w:sz w:val="28"/>
          <w:szCs w:val="28"/>
        </w:rPr>
        <w:t xml:space="preserve">понукає учасників заходу до дії, а також </w:t>
      </w:r>
      <w:r w:rsidRPr="00E1435C">
        <w:rPr>
          <w:rFonts w:ascii="Times New Roman" w:hAnsi="Times New Roman" w:cs="Times New Roman"/>
          <w:sz w:val="28"/>
          <w:szCs w:val="28"/>
        </w:rPr>
        <w:t>надає додаткові ефекти і вигоди;</w:t>
      </w:r>
    </w:p>
    <w:p w:rsidR="00E1435C" w:rsidRPr="00E1435C" w:rsidRDefault="00E1435C" w:rsidP="007D46E7">
      <w:pPr>
        <w:pStyle w:val="a7"/>
        <w:numPr>
          <w:ilvl w:val="0"/>
          <w:numId w:val="10"/>
        </w:numPr>
        <w:spacing w:after="0" w:line="360" w:lineRule="auto"/>
        <w:ind w:left="-284" w:right="-2" w:firstLine="993"/>
        <w:jc w:val="both"/>
        <w:rPr>
          <w:rFonts w:ascii="Times New Roman" w:hAnsi="Times New Roman" w:cs="Times New Roman"/>
          <w:sz w:val="28"/>
          <w:szCs w:val="28"/>
        </w:rPr>
      </w:pPr>
      <w:r w:rsidRPr="00E1435C">
        <w:rPr>
          <w:rFonts w:ascii="Times New Roman" w:hAnsi="Times New Roman" w:cs="Times New Roman"/>
          <w:sz w:val="28"/>
          <w:szCs w:val="28"/>
        </w:rPr>
        <w:t>реалізація подібних заходів передбачає грамотне планування і оформлення;</w:t>
      </w:r>
    </w:p>
    <w:p w:rsidR="00666624" w:rsidRPr="00E1435C" w:rsidRDefault="00E1435C" w:rsidP="007D46E7">
      <w:pPr>
        <w:pStyle w:val="a7"/>
        <w:numPr>
          <w:ilvl w:val="0"/>
          <w:numId w:val="10"/>
        </w:numPr>
        <w:spacing w:after="0" w:line="360" w:lineRule="auto"/>
        <w:ind w:left="-284" w:right="-2" w:firstLine="993"/>
        <w:jc w:val="both"/>
        <w:rPr>
          <w:rFonts w:ascii="Times New Roman" w:hAnsi="Times New Roman" w:cs="Times New Roman"/>
          <w:sz w:val="28"/>
          <w:szCs w:val="28"/>
        </w:rPr>
      </w:pPr>
      <w:r w:rsidRPr="00E1435C">
        <w:rPr>
          <w:rFonts w:ascii="Times New Roman" w:hAnsi="Times New Roman" w:cs="Times New Roman"/>
          <w:sz w:val="28"/>
          <w:szCs w:val="28"/>
        </w:rPr>
        <w:t>наявність взаємозв'язку між символами і враженнями [</w:t>
      </w:r>
      <w:r>
        <w:rPr>
          <w:rFonts w:ascii="Times New Roman" w:hAnsi="Times New Roman" w:cs="Times New Roman"/>
          <w:sz w:val="28"/>
          <w:szCs w:val="28"/>
        </w:rPr>
        <w:t>12</w:t>
      </w:r>
      <w:r w:rsidR="00CC6508">
        <w:rPr>
          <w:rFonts w:ascii="Times New Roman" w:hAnsi="Times New Roman" w:cs="Times New Roman"/>
          <w:sz w:val="28"/>
          <w:szCs w:val="28"/>
          <w:lang w:val="ru-RU"/>
        </w:rPr>
        <w:t>, с.5</w:t>
      </w:r>
      <w:r w:rsidRPr="00E1435C">
        <w:rPr>
          <w:rFonts w:ascii="Times New Roman" w:hAnsi="Times New Roman" w:cs="Times New Roman"/>
          <w:sz w:val="28"/>
          <w:szCs w:val="28"/>
        </w:rPr>
        <w:t>].</w:t>
      </w:r>
    </w:p>
    <w:p w:rsidR="00666624" w:rsidRPr="00E1435C" w:rsidRDefault="00E1435C" w:rsidP="007D46E7">
      <w:pPr>
        <w:spacing w:after="0" w:line="360" w:lineRule="auto"/>
        <w:ind w:left="-284" w:right="-2" w:firstLine="993"/>
        <w:contextualSpacing/>
        <w:jc w:val="both"/>
        <w:rPr>
          <w:rFonts w:ascii="Times New Roman" w:hAnsi="Times New Roman" w:cs="Times New Roman"/>
          <w:sz w:val="28"/>
          <w:szCs w:val="28"/>
        </w:rPr>
      </w:pPr>
      <w:r>
        <w:rPr>
          <w:rFonts w:ascii="Times New Roman" w:hAnsi="Times New Roman" w:cs="Times New Roman"/>
          <w:sz w:val="28"/>
          <w:szCs w:val="28"/>
        </w:rPr>
        <w:t>Отож, е</w:t>
      </w:r>
      <w:r w:rsidRPr="00E1435C">
        <w:rPr>
          <w:rFonts w:ascii="Times New Roman" w:hAnsi="Times New Roman" w:cs="Times New Roman"/>
          <w:sz w:val="28"/>
          <w:szCs w:val="28"/>
        </w:rPr>
        <w:t>vent – це потужна галузь, яка активно розвивається, проте на даний момент не існує єдиної методики оцінки ефективності спеціальних заходів.</w:t>
      </w:r>
    </w:p>
    <w:p w:rsidR="00263CEB" w:rsidRDefault="00263CEB" w:rsidP="007D46E7">
      <w:pPr>
        <w:spacing w:after="0" w:line="360" w:lineRule="auto"/>
        <w:ind w:left="-284" w:right="-2" w:firstLine="993"/>
        <w:contextualSpacing/>
        <w:jc w:val="both"/>
        <w:rPr>
          <w:rFonts w:ascii="Times New Roman" w:hAnsi="Times New Roman" w:cs="Times New Roman"/>
          <w:sz w:val="28"/>
          <w:szCs w:val="28"/>
        </w:rPr>
      </w:pPr>
      <w:r w:rsidRPr="00263CEB">
        <w:rPr>
          <w:rFonts w:ascii="Times New Roman" w:hAnsi="Times New Roman" w:cs="Times New Roman"/>
          <w:sz w:val="28"/>
          <w:szCs w:val="28"/>
        </w:rPr>
        <w:t xml:space="preserve">Для того, щоб досконало розглянути процес </w:t>
      </w:r>
      <w:r w:rsidR="00190042">
        <w:rPr>
          <w:rFonts w:ascii="Times New Roman" w:hAnsi="Times New Roman" w:cs="Times New Roman"/>
          <w:sz w:val="28"/>
          <w:szCs w:val="28"/>
        </w:rPr>
        <w:t>оцінки ефективності event-</w:t>
      </w:r>
      <w:r w:rsidR="00096E09">
        <w:rPr>
          <w:rFonts w:ascii="Times New Roman" w:hAnsi="Times New Roman" w:cs="Times New Roman"/>
          <w:sz w:val="28"/>
          <w:szCs w:val="28"/>
        </w:rPr>
        <w:t>менеджменту</w:t>
      </w:r>
      <w:r w:rsidRPr="00263CEB">
        <w:rPr>
          <w:rFonts w:ascii="Times New Roman" w:hAnsi="Times New Roman" w:cs="Times New Roman"/>
          <w:sz w:val="28"/>
          <w:szCs w:val="28"/>
        </w:rPr>
        <w:t>, варто визначитися із середовищем його функціонування. Адже</w:t>
      </w:r>
      <w:r w:rsidR="00096E09">
        <w:rPr>
          <w:rFonts w:ascii="Times New Roman" w:hAnsi="Times New Roman" w:cs="Times New Roman"/>
          <w:sz w:val="28"/>
          <w:szCs w:val="28"/>
        </w:rPr>
        <w:t xml:space="preserve"> у процесі управління е</w:t>
      </w:r>
      <w:r w:rsidR="00096E09" w:rsidRPr="00F137C6">
        <w:rPr>
          <w:rFonts w:ascii="Times New Roman" w:hAnsi="Times New Roman" w:cs="Times New Roman"/>
          <w:sz w:val="28"/>
          <w:szCs w:val="28"/>
        </w:rPr>
        <w:t>vent-менеджмент</w:t>
      </w:r>
      <w:r w:rsidR="00096E09">
        <w:rPr>
          <w:rFonts w:ascii="Times New Roman" w:hAnsi="Times New Roman" w:cs="Times New Roman"/>
          <w:sz w:val="28"/>
          <w:szCs w:val="28"/>
        </w:rPr>
        <w:t>ом</w:t>
      </w:r>
      <w:r w:rsidRPr="00263CEB">
        <w:rPr>
          <w:rFonts w:ascii="Times New Roman" w:hAnsi="Times New Roman" w:cs="Times New Roman"/>
          <w:sz w:val="28"/>
          <w:szCs w:val="28"/>
        </w:rPr>
        <w:t xml:space="preserve">, фірма повинна по можливості враховувати всі фактори, що мають як безпосередній, так і непрямий вплив на ефективність </w:t>
      </w:r>
      <w:r w:rsidR="00096E09">
        <w:rPr>
          <w:rFonts w:ascii="Times New Roman" w:hAnsi="Times New Roman" w:cs="Times New Roman"/>
          <w:sz w:val="28"/>
          <w:szCs w:val="28"/>
        </w:rPr>
        <w:t>такої</w:t>
      </w:r>
      <w:r w:rsidRPr="00263CEB">
        <w:rPr>
          <w:rFonts w:ascii="Times New Roman" w:hAnsi="Times New Roman" w:cs="Times New Roman"/>
          <w:sz w:val="28"/>
          <w:szCs w:val="28"/>
        </w:rPr>
        <w:t xml:space="preserve"> діяльності фірми. Тому що дія таких чинників і визначає середовище </w:t>
      </w:r>
      <w:r w:rsidR="00190042">
        <w:rPr>
          <w:rFonts w:ascii="Times New Roman" w:hAnsi="Times New Roman" w:cs="Times New Roman"/>
          <w:sz w:val="28"/>
          <w:szCs w:val="28"/>
        </w:rPr>
        <w:t>функціонування event-</w:t>
      </w:r>
      <w:r w:rsidR="00096E09">
        <w:rPr>
          <w:rFonts w:ascii="Times New Roman" w:hAnsi="Times New Roman" w:cs="Times New Roman"/>
          <w:sz w:val="28"/>
          <w:szCs w:val="28"/>
        </w:rPr>
        <w:t>менеджменту</w:t>
      </w:r>
      <w:r w:rsidRPr="00263CEB">
        <w:rPr>
          <w:rFonts w:ascii="Times New Roman" w:hAnsi="Times New Roman" w:cs="Times New Roman"/>
          <w:sz w:val="28"/>
          <w:szCs w:val="28"/>
        </w:rPr>
        <w:t xml:space="preserve">. </w:t>
      </w:r>
      <w:r w:rsidR="00096E09">
        <w:rPr>
          <w:rFonts w:ascii="Times New Roman" w:hAnsi="Times New Roman" w:cs="Times New Roman"/>
          <w:sz w:val="28"/>
          <w:szCs w:val="28"/>
        </w:rPr>
        <w:t>С</w:t>
      </w:r>
      <w:r w:rsidRPr="00263CEB">
        <w:rPr>
          <w:rFonts w:ascii="Times New Roman" w:hAnsi="Times New Roman" w:cs="Times New Roman"/>
          <w:sz w:val="28"/>
          <w:szCs w:val="28"/>
        </w:rPr>
        <w:t xml:space="preserve">ередовище діяльності </w:t>
      </w:r>
      <w:r w:rsidR="00096E09">
        <w:rPr>
          <w:rFonts w:ascii="Times New Roman" w:hAnsi="Times New Roman" w:cs="Times New Roman"/>
          <w:sz w:val="28"/>
          <w:szCs w:val="28"/>
        </w:rPr>
        <w:t>підприємс</w:t>
      </w:r>
      <w:r w:rsidR="00190042">
        <w:rPr>
          <w:rFonts w:ascii="Times New Roman" w:hAnsi="Times New Roman" w:cs="Times New Roman"/>
          <w:sz w:val="28"/>
          <w:szCs w:val="28"/>
        </w:rPr>
        <w:t>тва у процесі організації event-</w:t>
      </w:r>
      <w:r w:rsidR="00096E09">
        <w:rPr>
          <w:rFonts w:ascii="Times New Roman" w:hAnsi="Times New Roman" w:cs="Times New Roman"/>
          <w:sz w:val="28"/>
          <w:szCs w:val="28"/>
        </w:rPr>
        <w:t>менеджменту</w:t>
      </w:r>
      <w:r w:rsidRPr="00263CEB">
        <w:rPr>
          <w:rFonts w:ascii="Times New Roman" w:hAnsi="Times New Roman" w:cs="Times New Roman"/>
          <w:sz w:val="28"/>
          <w:szCs w:val="28"/>
        </w:rPr>
        <w:t xml:space="preserve"> поділяється на мікросередовище, макросередовище та мезосередовище (рис.1.</w:t>
      </w:r>
      <w:r w:rsidR="00096E09">
        <w:rPr>
          <w:rFonts w:ascii="Times New Roman" w:hAnsi="Times New Roman" w:cs="Times New Roman"/>
          <w:sz w:val="28"/>
          <w:szCs w:val="28"/>
        </w:rPr>
        <w:t>2</w:t>
      </w:r>
      <w:r w:rsidRPr="00263CEB">
        <w:rPr>
          <w:rFonts w:ascii="Times New Roman" w:hAnsi="Times New Roman" w:cs="Times New Roman"/>
          <w:sz w:val="28"/>
          <w:szCs w:val="28"/>
        </w:rPr>
        <w:t>).</w:t>
      </w:r>
    </w:p>
    <w:p w:rsidR="00CC6508" w:rsidRDefault="00CC6508" w:rsidP="007D46E7">
      <w:pPr>
        <w:spacing w:after="0" w:line="360" w:lineRule="auto"/>
        <w:ind w:left="-284" w:right="-2" w:firstLine="993"/>
        <w:contextualSpacing/>
        <w:jc w:val="both"/>
        <w:rPr>
          <w:rFonts w:ascii="Times New Roman" w:hAnsi="Times New Roman" w:cs="Times New Roman"/>
          <w:sz w:val="28"/>
          <w:szCs w:val="28"/>
        </w:rPr>
      </w:pPr>
    </w:p>
    <w:p w:rsidR="00CC6508" w:rsidRDefault="00CC6508" w:rsidP="007D46E7">
      <w:pPr>
        <w:spacing w:after="0" w:line="360" w:lineRule="auto"/>
        <w:ind w:left="-284" w:right="-2" w:firstLine="993"/>
        <w:contextualSpacing/>
        <w:jc w:val="both"/>
        <w:rPr>
          <w:rFonts w:ascii="Times New Roman" w:hAnsi="Times New Roman" w:cs="Times New Roman"/>
          <w:sz w:val="28"/>
          <w:szCs w:val="28"/>
        </w:rPr>
      </w:pPr>
    </w:p>
    <w:p w:rsidR="00CC6508" w:rsidRDefault="00CC6508" w:rsidP="007D46E7">
      <w:pPr>
        <w:spacing w:after="0" w:line="360" w:lineRule="auto"/>
        <w:ind w:left="-284" w:right="-2" w:firstLine="993"/>
        <w:contextualSpacing/>
        <w:jc w:val="both"/>
        <w:rPr>
          <w:rFonts w:ascii="Times New Roman" w:hAnsi="Times New Roman" w:cs="Times New Roman"/>
          <w:sz w:val="28"/>
          <w:szCs w:val="28"/>
        </w:rPr>
      </w:pPr>
    </w:p>
    <w:p w:rsidR="00CC6508" w:rsidRPr="00263CEB" w:rsidRDefault="00CC6508" w:rsidP="007D46E7">
      <w:pPr>
        <w:spacing w:after="0" w:line="360" w:lineRule="auto"/>
        <w:ind w:left="-284" w:right="-2" w:firstLine="993"/>
        <w:contextualSpacing/>
        <w:jc w:val="both"/>
        <w:rPr>
          <w:rFonts w:ascii="Times New Roman" w:hAnsi="Times New Roman" w:cs="Times New Roman"/>
          <w:sz w:val="28"/>
          <w:szCs w:val="28"/>
        </w:rPr>
      </w:pPr>
    </w:p>
    <w:p w:rsidR="00263CEB" w:rsidRPr="00263CEB" w:rsidRDefault="00CC6508" w:rsidP="007D46E7">
      <w:pPr>
        <w:spacing w:after="0" w:line="360" w:lineRule="auto"/>
        <w:ind w:left="-284" w:right="-2" w:firstLine="993"/>
        <w:contextualSpacing/>
        <w:jc w:val="both"/>
        <w:rPr>
          <w:rFonts w:ascii="Times New Roman" w:hAnsi="Times New Roman" w:cs="Times New Roman"/>
          <w:sz w:val="28"/>
          <w:szCs w:val="28"/>
        </w:rPr>
      </w:pPr>
      <w:r w:rsidRPr="00263CEB">
        <w:rPr>
          <w:rFonts w:ascii="Times New Roman" w:hAnsi="Times New Roman" w:cs="Times New Roman"/>
          <w:noProof/>
          <w:sz w:val="28"/>
          <w:szCs w:val="28"/>
          <w:lang w:eastAsia="uk-UA"/>
        </w:rPr>
        <w:lastRenderedPageBreak/>
        <mc:AlternateContent>
          <mc:Choice Requires="wps">
            <w:drawing>
              <wp:anchor distT="0" distB="0" distL="114300" distR="114300" simplePos="0" relativeHeight="251659264" behindDoc="0" locked="0" layoutInCell="1" allowOverlap="1" wp14:anchorId="49D3674C" wp14:editId="4E2EBB68">
                <wp:simplePos x="0" y="0"/>
                <wp:positionH relativeFrom="margin">
                  <wp:align>right</wp:align>
                </wp:positionH>
                <wp:positionV relativeFrom="paragraph">
                  <wp:posOffset>-228193</wp:posOffset>
                </wp:positionV>
                <wp:extent cx="5627914" cy="3352800"/>
                <wp:effectExtent l="0" t="0" r="11430" b="19050"/>
                <wp:wrapNone/>
                <wp:docPr id="24" name="Округлений прямокутник 24"/>
                <wp:cNvGraphicFramePr/>
                <a:graphic xmlns:a="http://schemas.openxmlformats.org/drawingml/2006/main">
                  <a:graphicData uri="http://schemas.microsoft.com/office/word/2010/wordprocessingShape">
                    <wps:wsp>
                      <wps:cNvSpPr/>
                      <wps:spPr>
                        <a:xfrm>
                          <a:off x="0" y="0"/>
                          <a:ext cx="5627914" cy="335280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0330D4" w:rsidRPr="00896F36" w:rsidRDefault="000330D4" w:rsidP="00263CEB">
                            <w:pPr>
                              <w:jc w:val="center"/>
                              <w:rPr>
                                <w:rFonts w:ascii="Times New Roman" w:hAnsi="Times New Roman" w:cs="Times New Roman"/>
                              </w:rPr>
                            </w:pPr>
                            <w:r w:rsidRPr="00896F36">
                              <w:rPr>
                                <w:rFonts w:ascii="Times New Roman" w:hAnsi="Times New Roman" w:cs="Times New Roman"/>
                              </w:rPr>
                              <w:t>ЗОВНІШНЄ МАКРОСЕРЕДОВИЩЕ</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roundrect w14:anchorId="49D3674C" id="Округлений прямокутник 24" o:spid="_x0000_s1026" style="position:absolute;left:0;text-align:left;margin-left:391.95pt;margin-top:-17.95pt;width:443.15pt;height:264pt;z-index:251659264;visibility:visible;mso-wrap-style:square;mso-wrap-distance-left:9pt;mso-wrap-distance-top:0;mso-wrap-distance-right:9pt;mso-wrap-distance-bottom:0;mso-position-horizontal:right;mso-position-horizontal-relative:margin;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" fillcolor="window" strokecolor="windowText" strokeweight="1pt">
                <v:stroke joinstyle="miter"/>
                <v:textbox>
                  <w:txbxContent>
                    <w:p w:rsidR="000330D4" w:rsidRPr="00896F36" w:rsidRDefault="000330D4" w:rsidP="00263CEB">
                      <w:pPr>
                        <w:jc w:val="center"/>
                        <w:rPr>
                          <w:rFonts w:ascii="Times New Roman" w:hAnsi="Times New Roman" w:cs="Times New Roman"/>
                        </w:rPr>
                      </w:pPr>
                      <w:r w:rsidRPr="00896F36">
                        <w:rPr>
                          <w:rFonts w:ascii="Times New Roman" w:hAnsi="Times New Roman" w:cs="Times New Roman"/>
                        </w:rPr>
                        <w:t>ЗОВНІШНЄ МАКРОСЕРЕДОВИЩЕ</w:t>
                      </w:r>
                    </w:p>
                  </w:txbxContent>
                </v:textbox>
                <w10:wrap anchorx="margin"/>
              </v:roundrect>
            </w:pict>
          </mc:Fallback>
        </mc:AlternateContent>
      </w:r>
      <w:r w:rsidR="00263CEB" w:rsidRPr="00263CEB">
        <w:rPr>
          <w:rFonts w:ascii="Times New Roman" w:hAnsi="Times New Roman" w:cs="Times New Roman"/>
          <w:noProof/>
          <w:sz w:val="28"/>
          <w:szCs w:val="28"/>
          <w:lang w:eastAsia="uk-UA"/>
        </w:rPr>
        <mc:AlternateContent>
          <mc:Choice Requires="wps">
            <w:drawing>
              <wp:anchor distT="0" distB="0" distL="114300" distR="114300" simplePos="0" relativeHeight="251661312" behindDoc="0" locked="0" layoutInCell="1" allowOverlap="1" wp14:anchorId="3DA1B58D" wp14:editId="7FBEBED5">
                <wp:simplePos x="0" y="0"/>
                <wp:positionH relativeFrom="column">
                  <wp:posOffset>4462599</wp:posOffset>
                </wp:positionH>
                <wp:positionV relativeFrom="paragraph">
                  <wp:posOffset>153579</wp:posOffset>
                </wp:positionV>
                <wp:extent cx="1153886" cy="446314"/>
                <wp:effectExtent l="0" t="0" r="27305" b="11430"/>
                <wp:wrapNone/>
                <wp:docPr id="27" name="Прямокутник 27"/>
                <wp:cNvGraphicFramePr/>
                <a:graphic xmlns:a="http://schemas.openxmlformats.org/drawingml/2006/main">
                  <a:graphicData uri="http://schemas.microsoft.com/office/word/2010/wordprocessingShape">
                    <wps:wsp>
                      <wps:cNvSpPr/>
                      <wps:spPr>
                        <a:xfrm>
                          <a:off x="0" y="0"/>
                          <a:ext cx="1153886" cy="446314"/>
                        </a:xfrm>
                        <a:prstGeom prst="rect">
                          <a:avLst/>
                        </a:prstGeom>
                        <a:solidFill>
                          <a:sysClr val="window" lastClr="FFFFFF"/>
                        </a:solidFill>
                        <a:ln w="12700" cap="flat" cmpd="sng" algn="ctr">
                          <a:solidFill>
                            <a:sysClr val="window" lastClr="FFFFFF"/>
                          </a:solidFill>
                          <a:prstDash val="solid"/>
                          <a:miter lim="800000"/>
                        </a:ln>
                        <a:effectLst/>
                      </wps:spPr>
                      <wps:txbx>
                        <w:txbxContent>
                          <w:p w:rsidR="000330D4" w:rsidRPr="00896F36" w:rsidRDefault="000330D4" w:rsidP="00263CEB">
                            <w:pPr>
                              <w:spacing w:after="0" w:line="240" w:lineRule="auto"/>
                              <w:contextualSpacing/>
                              <w:jc w:val="center"/>
                              <w:rPr>
                                <w:rFonts w:ascii="Times New Roman" w:hAnsi="Times New Roman" w:cs="Times New Roman"/>
                              </w:rPr>
                            </w:pPr>
                            <w:r>
                              <w:rPr>
                                <w:rFonts w:ascii="Times New Roman" w:hAnsi="Times New Roman" w:cs="Times New Roman"/>
                              </w:rPr>
                              <w:t>Сооціальні</w:t>
                            </w:r>
                            <w:r w:rsidRPr="00896F36">
                              <w:rPr>
                                <w:rFonts w:ascii="Times New Roman" w:hAnsi="Times New Roman" w:cs="Times New Roman"/>
                              </w:rPr>
                              <w:t xml:space="preserve"> фактори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DA1B58D" id="Прямокутник 27" o:spid="_x0000_s1027" style="position:absolute;left:0;text-align:left;margin-left:351.4pt;margin-top:12.1pt;width:90.85pt;height:35.1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" fillcolor="window" strokecolor="window" strokeweight="1pt">
                <v:textbox>
                  <w:txbxContent>
                    <w:p w:rsidR="000330D4" w:rsidRPr="00896F36" w:rsidRDefault="000330D4" w:rsidP="00263CEB">
                      <w:pPr>
                        <w:spacing w:after="0" w:line="240" w:lineRule="auto"/>
                        <w:contextualSpacing/>
                        <w:jc w:val="center"/>
                        <w:rPr>
                          <w:rFonts w:ascii="Times New Roman" w:hAnsi="Times New Roman" w:cs="Times New Roman"/>
                        </w:rPr>
                      </w:pPr>
                      <w:r>
                        <w:rPr>
                          <w:rFonts w:ascii="Times New Roman" w:hAnsi="Times New Roman" w:cs="Times New Roman"/>
                        </w:rPr>
                        <w:t>Сооціальні</w:t>
                      </w:r>
                      <w:r w:rsidRPr="00896F36">
                        <w:rPr>
                          <w:rFonts w:ascii="Times New Roman" w:hAnsi="Times New Roman" w:cs="Times New Roman"/>
                        </w:rPr>
                        <w:t xml:space="preserve"> фактори</w:t>
                      </w:r>
                    </w:p>
                  </w:txbxContent>
                </v:textbox>
              </v:rect>
            </w:pict>
          </mc:Fallback>
        </mc:AlternateContent>
      </w:r>
      <w:r w:rsidR="00263CEB" w:rsidRPr="00263CEB">
        <w:rPr>
          <w:rFonts w:ascii="Times New Roman" w:hAnsi="Times New Roman" w:cs="Times New Roman"/>
          <w:noProof/>
          <w:sz w:val="28"/>
          <w:szCs w:val="28"/>
          <w:lang w:eastAsia="uk-UA"/>
        </w:rPr>
        <mc:AlternateContent>
          <mc:Choice Requires="wps">
            <w:drawing>
              <wp:anchor distT="0" distB="0" distL="114300" distR="114300" simplePos="0" relativeHeight="251660288" behindDoc="0" locked="0" layoutInCell="1" allowOverlap="1" wp14:anchorId="53ABDEB3" wp14:editId="038B5378">
                <wp:simplePos x="0" y="0"/>
                <wp:positionH relativeFrom="column">
                  <wp:posOffset>569776</wp:posOffset>
                </wp:positionH>
                <wp:positionV relativeFrom="paragraph">
                  <wp:posOffset>216807</wp:posOffset>
                </wp:positionV>
                <wp:extent cx="1153886" cy="446314"/>
                <wp:effectExtent l="0" t="0" r="27305" b="11430"/>
                <wp:wrapNone/>
                <wp:docPr id="25" name="Прямокутник 25"/>
                <wp:cNvGraphicFramePr/>
                <a:graphic xmlns:a="http://schemas.openxmlformats.org/drawingml/2006/main">
                  <a:graphicData uri="http://schemas.microsoft.com/office/word/2010/wordprocessingShape">
                    <wps:wsp>
                      <wps:cNvSpPr/>
                      <wps:spPr>
                        <a:xfrm>
                          <a:off x="0" y="0"/>
                          <a:ext cx="1153886" cy="446314"/>
                        </a:xfrm>
                        <a:prstGeom prst="rect">
                          <a:avLst/>
                        </a:prstGeom>
                        <a:solidFill>
                          <a:sysClr val="window" lastClr="FFFFFF"/>
                        </a:solidFill>
                        <a:ln w="12700" cap="flat" cmpd="sng" algn="ctr">
                          <a:solidFill>
                            <a:sysClr val="window" lastClr="FFFFFF"/>
                          </a:solidFill>
                          <a:prstDash val="solid"/>
                          <a:miter lim="800000"/>
                        </a:ln>
                        <a:effectLst/>
                      </wps:spPr>
                      <wps:txbx>
                        <w:txbxContent>
                          <w:p w:rsidR="000330D4" w:rsidRPr="00896F36" w:rsidRDefault="000330D4" w:rsidP="00263CEB">
                            <w:pPr>
                              <w:spacing w:after="0" w:line="240" w:lineRule="auto"/>
                              <w:contextualSpacing/>
                              <w:jc w:val="center"/>
                              <w:rPr>
                                <w:rFonts w:ascii="Times New Roman" w:hAnsi="Times New Roman" w:cs="Times New Roman"/>
                              </w:rPr>
                            </w:pPr>
                            <w:r w:rsidRPr="00896F36">
                              <w:rPr>
                                <w:rFonts w:ascii="Times New Roman" w:hAnsi="Times New Roman" w:cs="Times New Roman"/>
                              </w:rPr>
                              <w:t>Політичні фактори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3ABDEB3" id="Прямокутник 25" o:spid="_x0000_s1028" style="position:absolute;left:0;text-align:left;margin-left:44.85pt;margin-top:17.05pt;width:90.85pt;height:35.1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" fillcolor="window" strokecolor="window" strokeweight="1pt">
                <v:textbox>
                  <w:txbxContent>
                    <w:p w:rsidR="000330D4" w:rsidRPr="00896F36" w:rsidRDefault="000330D4" w:rsidP="00263CEB">
                      <w:pPr>
                        <w:spacing w:after="0" w:line="240" w:lineRule="auto"/>
                        <w:contextualSpacing/>
                        <w:jc w:val="center"/>
                        <w:rPr>
                          <w:rFonts w:ascii="Times New Roman" w:hAnsi="Times New Roman" w:cs="Times New Roman"/>
                        </w:rPr>
                      </w:pPr>
                      <w:r w:rsidRPr="00896F36">
                        <w:rPr>
                          <w:rFonts w:ascii="Times New Roman" w:hAnsi="Times New Roman" w:cs="Times New Roman"/>
                        </w:rPr>
                        <w:t>Політичні фактори</w:t>
                      </w:r>
                    </w:p>
                  </w:txbxContent>
                </v:textbox>
              </v:rect>
            </w:pict>
          </mc:Fallback>
        </mc:AlternateContent>
      </w:r>
    </w:p>
    <w:p w:rsidR="00263CEB" w:rsidRPr="00263CEB" w:rsidRDefault="00263CEB" w:rsidP="007D46E7">
      <w:pPr>
        <w:spacing w:after="0" w:line="360" w:lineRule="auto"/>
        <w:ind w:left="-284" w:right="-2" w:firstLine="993"/>
        <w:contextualSpacing/>
        <w:jc w:val="both"/>
        <w:rPr>
          <w:rFonts w:ascii="Times New Roman" w:hAnsi="Times New Roman" w:cs="Times New Roman"/>
          <w:sz w:val="28"/>
          <w:szCs w:val="28"/>
        </w:rPr>
      </w:pPr>
    </w:p>
    <w:p w:rsidR="00263CEB" w:rsidRPr="00263CEB" w:rsidRDefault="00263CEB" w:rsidP="007D46E7">
      <w:pPr>
        <w:spacing w:after="0" w:line="360" w:lineRule="auto"/>
        <w:ind w:left="-284" w:right="-2" w:firstLine="993"/>
        <w:contextualSpacing/>
        <w:jc w:val="both"/>
        <w:rPr>
          <w:rFonts w:ascii="Times New Roman" w:hAnsi="Times New Roman" w:cs="Times New Roman"/>
          <w:sz w:val="28"/>
          <w:szCs w:val="28"/>
        </w:rPr>
      </w:pPr>
      <w:r w:rsidRPr="00263CEB">
        <w:rPr>
          <w:rFonts w:ascii="Times New Roman" w:hAnsi="Times New Roman" w:cs="Times New Roman"/>
          <w:noProof/>
          <w:sz w:val="28"/>
          <w:szCs w:val="28"/>
          <w:lang w:eastAsia="uk-UA"/>
        </w:rPr>
        <mc:AlternateContent>
          <mc:Choice Requires="wps">
            <w:drawing>
              <wp:anchor distT="0" distB="0" distL="114300" distR="114300" simplePos="0" relativeHeight="251667456" behindDoc="0" locked="0" layoutInCell="1" allowOverlap="1" wp14:anchorId="130DDF4A" wp14:editId="163BD24F">
                <wp:simplePos x="0" y="0"/>
                <wp:positionH relativeFrom="column">
                  <wp:posOffset>4288971</wp:posOffset>
                </wp:positionH>
                <wp:positionV relativeFrom="paragraph">
                  <wp:posOffset>137160</wp:posOffset>
                </wp:positionV>
                <wp:extent cx="1153886" cy="1828800"/>
                <wp:effectExtent l="0" t="0" r="27305" b="19050"/>
                <wp:wrapNone/>
                <wp:docPr id="33" name="Прямокутник 33"/>
                <wp:cNvGraphicFramePr/>
                <a:graphic xmlns:a="http://schemas.openxmlformats.org/drawingml/2006/main">
                  <a:graphicData uri="http://schemas.microsoft.com/office/word/2010/wordprocessingShape">
                    <wps:wsp>
                      <wps:cNvSpPr/>
                      <wps:spPr>
                        <a:xfrm>
                          <a:off x="0" y="0"/>
                          <a:ext cx="1153886" cy="1828800"/>
                        </a:xfrm>
                        <a:prstGeom prst="rect">
                          <a:avLst/>
                        </a:prstGeom>
                        <a:solidFill>
                          <a:sysClr val="window" lastClr="FFFFFF"/>
                        </a:solidFill>
                        <a:ln w="12700" cap="flat" cmpd="sng" algn="ctr">
                          <a:solidFill>
                            <a:sysClr val="window" lastClr="FFFFFF"/>
                          </a:solidFill>
                          <a:prstDash val="solid"/>
                          <a:miter lim="800000"/>
                        </a:ln>
                        <a:effectLst/>
                      </wps:spPr>
                      <wps:txbx>
                        <w:txbxContent>
                          <w:p w:rsidR="000330D4" w:rsidRPr="00896F36" w:rsidRDefault="000330D4" w:rsidP="00263CEB">
                            <w:pPr>
                              <w:spacing w:after="0" w:line="240" w:lineRule="auto"/>
                              <w:contextualSpacing/>
                              <w:jc w:val="center"/>
                              <w:rPr>
                                <w:rFonts w:ascii="Times New Roman" w:hAnsi="Times New Roman" w:cs="Times New Roman"/>
                              </w:rPr>
                            </w:pPr>
                            <w:r>
                              <w:rPr>
                                <w:rFonts w:ascii="Times New Roman" w:hAnsi="Times New Roman" w:cs="Times New Roman"/>
                              </w:rPr>
                              <w:t>Ринок: постачальники, покупці, споживачі, можливі конкуренти тощо.</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rect w14:anchorId="130DDF4A" id="Прямокутник 33" o:spid="_x0000_s1029" style="position:absolute;left:0;text-align:left;margin-left:337.7pt;margin-top:10.8pt;width:90.85pt;height:2in;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" fillcolor="window" strokecolor="window" strokeweight="1pt">
                <v:textbox>
                  <w:txbxContent>
                    <w:p w:rsidR="000330D4" w:rsidRPr="00896F36" w:rsidRDefault="000330D4" w:rsidP="00263CEB">
                      <w:pPr>
                        <w:spacing w:after="0" w:line="240" w:lineRule="auto"/>
                        <w:contextualSpacing/>
                        <w:jc w:val="center"/>
                        <w:rPr>
                          <w:rFonts w:ascii="Times New Roman" w:hAnsi="Times New Roman" w:cs="Times New Roman"/>
                        </w:rPr>
                      </w:pPr>
                      <w:r>
                        <w:rPr>
                          <w:rFonts w:ascii="Times New Roman" w:hAnsi="Times New Roman" w:cs="Times New Roman"/>
                        </w:rPr>
                        <w:t>Ринок: постачальники, покупці, споживачі, можливі конкуренти тощо.</w:t>
                      </w:r>
                    </w:p>
                  </w:txbxContent>
                </v:textbox>
              </v:rect>
            </w:pict>
          </mc:Fallback>
        </mc:AlternateContent>
      </w:r>
      <w:r w:rsidRPr="00263CEB">
        <w:rPr>
          <w:rFonts w:ascii="Times New Roman" w:hAnsi="Times New Roman" w:cs="Times New Roman"/>
          <w:noProof/>
          <w:sz w:val="28"/>
          <w:szCs w:val="28"/>
          <w:lang w:eastAsia="uk-UA"/>
        </w:rPr>
        <mc:AlternateContent>
          <mc:Choice Requires="wps">
            <w:drawing>
              <wp:anchor distT="0" distB="0" distL="114300" distR="114300" simplePos="0" relativeHeight="251666432" behindDoc="0" locked="0" layoutInCell="1" allowOverlap="1" wp14:anchorId="0FFFCB90" wp14:editId="633102E4">
                <wp:simplePos x="0" y="0"/>
                <wp:positionH relativeFrom="column">
                  <wp:posOffset>820148</wp:posOffset>
                </wp:positionH>
                <wp:positionV relativeFrom="paragraph">
                  <wp:posOffset>125911</wp:posOffset>
                </wp:positionV>
                <wp:extent cx="1153886" cy="1828800"/>
                <wp:effectExtent l="0" t="0" r="27305" b="19050"/>
                <wp:wrapNone/>
                <wp:docPr id="32" name="Прямокутник 32"/>
                <wp:cNvGraphicFramePr/>
                <a:graphic xmlns:a="http://schemas.openxmlformats.org/drawingml/2006/main">
                  <a:graphicData uri="http://schemas.microsoft.com/office/word/2010/wordprocessingShape">
                    <wps:wsp>
                      <wps:cNvSpPr/>
                      <wps:spPr>
                        <a:xfrm>
                          <a:off x="0" y="0"/>
                          <a:ext cx="1153886" cy="1828800"/>
                        </a:xfrm>
                        <a:prstGeom prst="rect">
                          <a:avLst/>
                        </a:prstGeom>
                        <a:solidFill>
                          <a:sysClr val="window" lastClr="FFFFFF"/>
                        </a:solidFill>
                        <a:ln w="12700" cap="flat" cmpd="sng" algn="ctr">
                          <a:solidFill>
                            <a:sysClr val="window" lastClr="FFFFFF"/>
                          </a:solidFill>
                          <a:prstDash val="solid"/>
                          <a:miter lim="800000"/>
                        </a:ln>
                        <a:effectLst/>
                      </wps:spPr>
                      <wps:txbx>
                        <w:txbxContent>
                          <w:p w:rsidR="000330D4" w:rsidRPr="00896F36" w:rsidRDefault="000330D4" w:rsidP="00263CEB">
                            <w:pPr>
                              <w:spacing w:after="0" w:line="240" w:lineRule="auto"/>
                              <w:contextualSpacing/>
                              <w:jc w:val="center"/>
                              <w:rPr>
                                <w:rFonts w:ascii="Times New Roman" w:hAnsi="Times New Roman" w:cs="Times New Roman"/>
                              </w:rPr>
                            </w:pPr>
                            <w:r>
                              <w:rPr>
                                <w:rFonts w:ascii="Times New Roman" w:hAnsi="Times New Roman" w:cs="Times New Roman"/>
                              </w:rPr>
                              <w:t>Сфера: ресурси, технології, капітал, державне регулювання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rect w14:anchorId="0FFFCB90" id="Прямокутник 32" o:spid="_x0000_s1030" style="position:absolute;left:0;text-align:left;margin-left:64.6pt;margin-top:9.9pt;width:90.85pt;height:2in;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" fillcolor="window" strokecolor="window" strokeweight="1pt">
                <v:textbox>
                  <w:txbxContent>
                    <w:p w:rsidR="000330D4" w:rsidRPr="00896F36" w:rsidRDefault="000330D4" w:rsidP="00263CEB">
                      <w:pPr>
                        <w:spacing w:after="0" w:line="240" w:lineRule="auto"/>
                        <w:contextualSpacing/>
                        <w:jc w:val="center"/>
                        <w:rPr>
                          <w:rFonts w:ascii="Times New Roman" w:hAnsi="Times New Roman" w:cs="Times New Roman"/>
                        </w:rPr>
                      </w:pPr>
                      <w:r>
                        <w:rPr>
                          <w:rFonts w:ascii="Times New Roman" w:hAnsi="Times New Roman" w:cs="Times New Roman"/>
                        </w:rPr>
                        <w:t>Сфера: ресурси, технології, капітал, державне регулювання</w:t>
                      </w:r>
                    </w:p>
                  </w:txbxContent>
                </v:textbox>
              </v:rect>
            </w:pict>
          </mc:Fallback>
        </mc:AlternateContent>
      </w:r>
      <w:r w:rsidRPr="00263CEB">
        <w:rPr>
          <w:rFonts w:ascii="Times New Roman" w:hAnsi="Times New Roman" w:cs="Times New Roman"/>
          <w:noProof/>
          <w:sz w:val="28"/>
          <w:szCs w:val="28"/>
          <w:lang w:eastAsia="uk-UA"/>
        </w:rPr>
        <mc:AlternateContent>
          <mc:Choice Requires="wps">
            <w:drawing>
              <wp:anchor distT="0" distB="0" distL="114300" distR="114300" simplePos="0" relativeHeight="251665408" behindDoc="0" locked="0" layoutInCell="1" allowOverlap="1" wp14:anchorId="6A48CBC7" wp14:editId="05BE812A">
                <wp:simplePos x="0" y="0"/>
                <wp:positionH relativeFrom="column">
                  <wp:posOffset>689519</wp:posOffset>
                </wp:positionH>
                <wp:positionV relativeFrom="paragraph">
                  <wp:posOffset>27940</wp:posOffset>
                </wp:positionV>
                <wp:extent cx="4844143" cy="2144486"/>
                <wp:effectExtent l="0" t="0" r="13970" b="27305"/>
                <wp:wrapNone/>
                <wp:docPr id="31" name="Округлений прямокутник 31"/>
                <wp:cNvGraphicFramePr/>
                <a:graphic xmlns:a="http://schemas.openxmlformats.org/drawingml/2006/main">
                  <a:graphicData uri="http://schemas.microsoft.com/office/word/2010/wordprocessingShape">
                    <wps:wsp>
                      <wps:cNvSpPr/>
                      <wps:spPr>
                        <a:xfrm>
                          <a:off x="0" y="0"/>
                          <a:ext cx="4844143" cy="2144486"/>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0330D4" w:rsidRPr="007456F5" w:rsidRDefault="000330D4" w:rsidP="00263CEB">
                            <w:pPr>
                              <w:jc w:val="center"/>
                              <w:rPr>
                                <w:rFonts w:ascii="Times New Roman" w:hAnsi="Times New Roman" w:cs="Times New Roman"/>
                              </w:rPr>
                            </w:pPr>
                            <w:r w:rsidRPr="007456F5">
                              <w:rPr>
                                <w:rFonts w:ascii="Times New Roman" w:hAnsi="Times New Roman" w:cs="Times New Roman"/>
                              </w:rPr>
                              <w:t>ЗОВНІШНЄ МЕЗОСЕРЕДОВИЩЕ</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roundrect w14:anchorId="6A48CBC7" id="Округлений прямокутник 31" o:spid="_x0000_s1031" style="position:absolute;left:0;text-align:left;margin-left:54.3pt;margin-top:2.2pt;width:381.45pt;height:168.85pt;z-index:251665408;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" fillcolor="window" strokecolor="windowText" strokeweight="1pt">
                <v:stroke joinstyle="miter"/>
                <v:textbox>
                  <w:txbxContent>
                    <w:p w:rsidR="000330D4" w:rsidRPr="007456F5" w:rsidRDefault="000330D4" w:rsidP="00263CEB">
                      <w:pPr>
                        <w:jc w:val="center"/>
                        <w:rPr>
                          <w:rFonts w:ascii="Times New Roman" w:hAnsi="Times New Roman" w:cs="Times New Roman"/>
                        </w:rPr>
                      </w:pPr>
                      <w:r w:rsidRPr="007456F5">
                        <w:rPr>
                          <w:rFonts w:ascii="Times New Roman" w:hAnsi="Times New Roman" w:cs="Times New Roman"/>
                        </w:rPr>
                        <w:t>ЗОВНІШНЄ МЕЗОСЕРЕДОВИЩЕ</w:t>
                      </w:r>
                    </w:p>
                  </w:txbxContent>
                </v:textbox>
              </v:roundrect>
            </w:pict>
          </mc:Fallback>
        </mc:AlternateContent>
      </w:r>
    </w:p>
    <w:p w:rsidR="00263CEB" w:rsidRPr="00263CEB" w:rsidRDefault="00263CEB" w:rsidP="007D46E7">
      <w:pPr>
        <w:spacing w:after="0" w:line="360" w:lineRule="auto"/>
        <w:ind w:left="-284" w:right="-2" w:firstLine="993"/>
        <w:contextualSpacing/>
        <w:jc w:val="both"/>
        <w:rPr>
          <w:rFonts w:ascii="Times New Roman" w:hAnsi="Times New Roman" w:cs="Times New Roman"/>
          <w:sz w:val="28"/>
          <w:szCs w:val="28"/>
        </w:rPr>
      </w:pPr>
      <w:r w:rsidRPr="00263CEB">
        <w:rPr>
          <w:rFonts w:ascii="Times New Roman" w:hAnsi="Times New Roman" w:cs="Times New Roman"/>
          <w:noProof/>
          <w:sz w:val="28"/>
          <w:szCs w:val="28"/>
          <w:lang w:eastAsia="uk-UA"/>
        </w:rPr>
        <mc:AlternateContent>
          <mc:Choice Requires="wps">
            <w:drawing>
              <wp:anchor distT="0" distB="0" distL="114300" distR="114300" simplePos="0" relativeHeight="251668480" behindDoc="0" locked="0" layoutInCell="1" allowOverlap="1" wp14:anchorId="786DE300" wp14:editId="2AAA606D">
                <wp:simplePos x="0" y="0"/>
                <wp:positionH relativeFrom="column">
                  <wp:posOffset>1908719</wp:posOffset>
                </wp:positionH>
                <wp:positionV relativeFrom="paragraph">
                  <wp:posOffset>178435</wp:posOffset>
                </wp:positionV>
                <wp:extent cx="2471057" cy="1436914"/>
                <wp:effectExtent l="0" t="0" r="24765" b="11430"/>
                <wp:wrapNone/>
                <wp:docPr id="34" name="Округлений прямокутник 34"/>
                <wp:cNvGraphicFramePr/>
                <a:graphic xmlns:a="http://schemas.openxmlformats.org/drawingml/2006/main">
                  <a:graphicData uri="http://schemas.microsoft.com/office/word/2010/wordprocessingShape">
                    <wps:wsp>
                      <wps:cNvSpPr/>
                      <wps:spPr>
                        <a:xfrm>
                          <a:off x="0" y="0"/>
                          <a:ext cx="2471057" cy="1436914"/>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0330D4" w:rsidRDefault="000330D4" w:rsidP="00263CEB">
                            <w:pPr>
                              <w:jc w:val="center"/>
                              <w:rPr>
                                <w:rFonts w:ascii="Times New Roman" w:hAnsi="Times New Roman" w:cs="Times New Roman"/>
                              </w:rPr>
                            </w:pPr>
                            <w:r w:rsidRPr="007456F5">
                              <w:rPr>
                                <w:rFonts w:ascii="Times New Roman" w:hAnsi="Times New Roman" w:cs="Times New Roman"/>
                              </w:rPr>
                              <w:t>ВНУТРІШНЄ МІКРОСЕРЕДОВИЩЕ</w:t>
                            </w:r>
                          </w:p>
                          <w:p w:rsidR="000330D4" w:rsidRPr="007456F5" w:rsidRDefault="000330D4" w:rsidP="00263CEB">
                            <w:pPr>
                              <w:jc w:val="center"/>
                              <w:rPr>
                                <w:rFonts w:ascii="Times New Roman" w:hAnsi="Times New Roman" w:cs="Times New Roman"/>
                              </w:rPr>
                            </w:pPr>
                            <w:r>
                              <w:rPr>
                                <w:rFonts w:ascii="Times New Roman" w:hAnsi="Times New Roman" w:cs="Times New Roman"/>
                              </w:rPr>
                              <w:t>Середовище функціонування фірми: кадри, фінанси, технології, засоби тощо.</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roundrect w14:anchorId="786DE300" id="Округлений прямокутник 34" o:spid="_x0000_s1032" style="position:absolute;left:0;text-align:left;margin-left:150.3pt;margin-top:14.05pt;width:194.55pt;height:113.15pt;z-index:251668480;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" fillcolor="window" strokecolor="windowText" strokeweight="1pt">
                <v:stroke joinstyle="miter"/>
                <v:textbox>
                  <w:txbxContent>
                    <w:p w:rsidR="000330D4" w:rsidRDefault="000330D4" w:rsidP="00263CEB">
                      <w:pPr>
                        <w:jc w:val="center"/>
                        <w:rPr>
                          <w:rFonts w:ascii="Times New Roman" w:hAnsi="Times New Roman" w:cs="Times New Roman"/>
                        </w:rPr>
                      </w:pPr>
                      <w:r w:rsidRPr="007456F5">
                        <w:rPr>
                          <w:rFonts w:ascii="Times New Roman" w:hAnsi="Times New Roman" w:cs="Times New Roman"/>
                        </w:rPr>
                        <w:t>ВНУТРІШНЄ МІКРОСЕРЕДОВИЩЕ</w:t>
                      </w:r>
                    </w:p>
                    <w:p w:rsidR="000330D4" w:rsidRPr="007456F5" w:rsidRDefault="000330D4" w:rsidP="00263CEB">
                      <w:pPr>
                        <w:jc w:val="center"/>
                        <w:rPr>
                          <w:rFonts w:ascii="Times New Roman" w:hAnsi="Times New Roman" w:cs="Times New Roman"/>
                        </w:rPr>
                      </w:pPr>
                      <w:r>
                        <w:rPr>
                          <w:rFonts w:ascii="Times New Roman" w:hAnsi="Times New Roman" w:cs="Times New Roman"/>
                        </w:rPr>
                        <w:t>Середовище функціонування фірми: кадри, фінанси, технології, засоби тощо.</w:t>
                      </w:r>
                    </w:p>
                  </w:txbxContent>
                </v:textbox>
              </v:roundrect>
            </w:pict>
          </mc:Fallback>
        </mc:AlternateContent>
      </w:r>
    </w:p>
    <w:p w:rsidR="00263CEB" w:rsidRPr="00263CEB" w:rsidRDefault="00263CEB" w:rsidP="007D46E7">
      <w:pPr>
        <w:spacing w:after="0" w:line="360" w:lineRule="auto"/>
        <w:ind w:left="-284" w:right="-2" w:firstLine="993"/>
        <w:contextualSpacing/>
        <w:jc w:val="both"/>
        <w:rPr>
          <w:rFonts w:ascii="Times New Roman" w:hAnsi="Times New Roman" w:cs="Times New Roman"/>
          <w:sz w:val="28"/>
          <w:szCs w:val="28"/>
        </w:rPr>
      </w:pPr>
    </w:p>
    <w:p w:rsidR="00263CEB" w:rsidRPr="00263CEB" w:rsidRDefault="00263CEB" w:rsidP="007D46E7">
      <w:pPr>
        <w:spacing w:after="0" w:line="360" w:lineRule="auto"/>
        <w:ind w:left="-284" w:right="-2" w:firstLine="993"/>
        <w:contextualSpacing/>
        <w:jc w:val="both"/>
        <w:rPr>
          <w:rFonts w:ascii="Times New Roman" w:hAnsi="Times New Roman" w:cs="Times New Roman"/>
          <w:sz w:val="28"/>
          <w:szCs w:val="28"/>
        </w:rPr>
      </w:pPr>
    </w:p>
    <w:p w:rsidR="00263CEB" w:rsidRPr="00263CEB" w:rsidRDefault="00263CEB" w:rsidP="007D46E7">
      <w:pPr>
        <w:spacing w:after="0" w:line="360" w:lineRule="auto"/>
        <w:ind w:left="-284" w:right="-2" w:firstLine="993"/>
        <w:contextualSpacing/>
        <w:jc w:val="both"/>
        <w:rPr>
          <w:rFonts w:ascii="Times New Roman" w:hAnsi="Times New Roman" w:cs="Times New Roman"/>
          <w:sz w:val="28"/>
          <w:szCs w:val="28"/>
        </w:rPr>
      </w:pPr>
    </w:p>
    <w:p w:rsidR="00263CEB" w:rsidRPr="00263CEB" w:rsidRDefault="00263CEB" w:rsidP="007D46E7">
      <w:pPr>
        <w:spacing w:after="0" w:line="360" w:lineRule="auto"/>
        <w:ind w:left="-284" w:right="-2" w:firstLine="993"/>
        <w:contextualSpacing/>
        <w:jc w:val="both"/>
        <w:rPr>
          <w:rFonts w:ascii="Times New Roman" w:hAnsi="Times New Roman" w:cs="Times New Roman"/>
          <w:sz w:val="28"/>
          <w:szCs w:val="28"/>
        </w:rPr>
      </w:pPr>
    </w:p>
    <w:p w:rsidR="00263CEB" w:rsidRPr="00263CEB" w:rsidRDefault="00263CEB" w:rsidP="007D46E7">
      <w:pPr>
        <w:spacing w:after="0" w:line="360" w:lineRule="auto"/>
        <w:ind w:left="-284" w:right="-2" w:firstLine="993"/>
        <w:contextualSpacing/>
        <w:jc w:val="both"/>
        <w:rPr>
          <w:rFonts w:ascii="Times New Roman" w:hAnsi="Times New Roman" w:cs="Times New Roman"/>
          <w:sz w:val="28"/>
          <w:szCs w:val="28"/>
        </w:rPr>
      </w:pPr>
      <w:r w:rsidRPr="00263CEB">
        <w:rPr>
          <w:rFonts w:ascii="Times New Roman" w:hAnsi="Times New Roman" w:cs="Times New Roman"/>
          <w:noProof/>
          <w:sz w:val="28"/>
          <w:szCs w:val="28"/>
          <w:lang w:eastAsia="uk-UA"/>
        </w:rPr>
        <mc:AlternateContent>
          <mc:Choice Requires="wps">
            <w:drawing>
              <wp:anchor distT="0" distB="0" distL="114300" distR="114300" simplePos="0" relativeHeight="251664384" behindDoc="0" locked="0" layoutInCell="1" allowOverlap="1" wp14:anchorId="6541FEF3" wp14:editId="2FDEA9D0">
                <wp:simplePos x="0" y="0"/>
                <wp:positionH relativeFrom="column">
                  <wp:posOffset>4495800</wp:posOffset>
                </wp:positionH>
                <wp:positionV relativeFrom="paragraph">
                  <wp:posOffset>303711</wp:posOffset>
                </wp:positionV>
                <wp:extent cx="1153886" cy="446314"/>
                <wp:effectExtent l="0" t="0" r="27305" b="11430"/>
                <wp:wrapNone/>
                <wp:docPr id="30" name="Прямокутник 30"/>
                <wp:cNvGraphicFramePr/>
                <a:graphic xmlns:a="http://schemas.openxmlformats.org/drawingml/2006/main">
                  <a:graphicData uri="http://schemas.microsoft.com/office/word/2010/wordprocessingShape">
                    <wps:wsp>
                      <wps:cNvSpPr/>
                      <wps:spPr>
                        <a:xfrm>
                          <a:off x="0" y="0"/>
                          <a:ext cx="1153886" cy="446314"/>
                        </a:xfrm>
                        <a:prstGeom prst="rect">
                          <a:avLst/>
                        </a:prstGeom>
                        <a:solidFill>
                          <a:sysClr val="window" lastClr="FFFFFF"/>
                        </a:solidFill>
                        <a:ln w="12700" cap="flat" cmpd="sng" algn="ctr">
                          <a:solidFill>
                            <a:sysClr val="window" lastClr="FFFFFF"/>
                          </a:solidFill>
                          <a:prstDash val="solid"/>
                          <a:miter lim="800000"/>
                        </a:ln>
                        <a:effectLst/>
                      </wps:spPr>
                      <wps:txbx>
                        <w:txbxContent>
                          <w:p w:rsidR="000330D4" w:rsidRPr="00896F36" w:rsidRDefault="000330D4" w:rsidP="00263CEB">
                            <w:pPr>
                              <w:spacing w:after="0" w:line="240" w:lineRule="auto"/>
                              <w:contextualSpacing/>
                              <w:jc w:val="center"/>
                              <w:rPr>
                                <w:rFonts w:ascii="Times New Roman" w:hAnsi="Times New Roman" w:cs="Times New Roman"/>
                              </w:rPr>
                            </w:pPr>
                            <w:r>
                              <w:rPr>
                                <w:rFonts w:ascii="Times New Roman" w:hAnsi="Times New Roman" w:cs="Times New Roman"/>
                              </w:rPr>
                              <w:t xml:space="preserve">Технологічні </w:t>
                            </w:r>
                            <w:r w:rsidRPr="00896F36">
                              <w:rPr>
                                <w:rFonts w:ascii="Times New Roman" w:hAnsi="Times New Roman" w:cs="Times New Roman"/>
                              </w:rPr>
                              <w:t>фактори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541FEF3" id="Прямокутник 30" o:spid="_x0000_s1033" style="position:absolute;left:0;text-align:left;margin-left:354pt;margin-top:23.9pt;width:90.85pt;height:35.1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" fillcolor="window" strokecolor="window" strokeweight="1pt">
                <v:textbox>
                  <w:txbxContent>
                    <w:p w:rsidR="000330D4" w:rsidRPr="00896F36" w:rsidRDefault="000330D4" w:rsidP="00263CEB">
                      <w:pPr>
                        <w:spacing w:after="0" w:line="240" w:lineRule="auto"/>
                        <w:contextualSpacing/>
                        <w:jc w:val="center"/>
                        <w:rPr>
                          <w:rFonts w:ascii="Times New Roman" w:hAnsi="Times New Roman" w:cs="Times New Roman"/>
                        </w:rPr>
                      </w:pPr>
                      <w:r>
                        <w:rPr>
                          <w:rFonts w:ascii="Times New Roman" w:hAnsi="Times New Roman" w:cs="Times New Roman"/>
                        </w:rPr>
                        <w:t xml:space="preserve">Технологічні </w:t>
                      </w:r>
                      <w:r w:rsidRPr="00896F36">
                        <w:rPr>
                          <w:rFonts w:ascii="Times New Roman" w:hAnsi="Times New Roman" w:cs="Times New Roman"/>
                        </w:rPr>
                        <w:t>фактори</w:t>
                      </w:r>
                    </w:p>
                  </w:txbxContent>
                </v:textbox>
              </v:rect>
            </w:pict>
          </mc:Fallback>
        </mc:AlternateContent>
      </w:r>
    </w:p>
    <w:p w:rsidR="00263CEB" w:rsidRPr="00263CEB" w:rsidRDefault="00263CEB" w:rsidP="007D46E7">
      <w:pPr>
        <w:spacing w:after="0" w:line="360" w:lineRule="auto"/>
        <w:ind w:left="-284" w:right="-2" w:firstLine="993"/>
        <w:contextualSpacing/>
        <w:jc w:val="both"/>
        <w:rPr>
          <w:rFonts w:ascii="Times New Roman" w:hAnsi="Times New Roman" w:cs="Times New Roman"/>
          <w:sz w:val="28"/>
          <w:szCs w:val="28"/>
        </w:rPr>
      </w:pPr>
      <w:r w:rsidRPr="00263CEB">
        <w:rPr>
          <w:rFonts w:ascii="Times New Roman" w:hAnsi="Times New Roman" w:cs="Times New Roman"/>
          <w:noProof/>
          <w:sz w:val="28"/>
          <w:szCs w:val="28"/>
          <w:lang w:eastAsia="uk-UA"/>
        </w:rPr>
        <mc:AlternateContent>
          <mc:Choice Requires="wps">
            <w:drawing>
              <wp:anchor distT="0" distB="0" distL="114300" distR="114300" simplePos="0" relativeHeight="251663360" behindDoc="0" locked="0" layoutInCell="1" allowOverlap="1" wp14:anchorId="0C255BDE" wp14:editId="10421C2F">
                <wp:simplePos x="0" y="0"/>
                <wp:positionH relativeFrom="column">
                  <wp:posOffset>2688772</wp:posOffset>
                </wp:positionH>
                <wp:positionV relativeFrom="paragraph">
                  <wp:posOffset>18778</wp:posOffset>
                </wp:positionV>
                <wp:extent cx="1153886" cy="446314"/>
                <wp:effectExtent l="0" t="0" r="27305" b="11430"/>
                <wp:wrapNone/>
                <wp:docPr id="29" name="Прямокутник 29"/>
                <wp:cNvGraphicFramePr/>
                <a:graphic xmlns:a="http://schemas.openxmlformats.org/drawingml/2006/main">
                  <a:graphicData uri="http://schemas.microsoft.com/office/word/2010/wordprocessingShape">
                    <wps:wsp>
                      <wps:cNvSpPr/>
                      <wps:spPr>
                        <a:xfrm>
                          <a:off x="0" y="0"/>
                          <a:ext cx="1153886" cy="446314"/>
                        </a:xfrm>
                        <a:prstGeom prst="rect">
                          <a:avLst/>
                        </a:prstGeom>
                        <a:solidFill>
                          <a:sysClr val="window" lastClr="FFFFFF"/>
                        </a:solidFill>
                        <a:ln w="12700" cap="flat" cmpd="sng" algn="ctr">
                          <a:solidFill>
                            <a:sysClr val="window" lastClr="FFFFFF"/>
                          </a:solidFill>
                          <a:prstDash val="solid"/>
                          <a:miter lim="800000"/>
                        </a:ln>
                        <a:effectLst/>
                      </wps:spPr>
                      <wps:txbx>
                        <w:txbxContent>
                          <w:p w:rsidR="000330D4" w:rsidRPr="00896F36" w:rsidRDefault="000330D4" w:rsidP="00263CEB">
                            <w:pPr>
                              <w:spacing w:after="0" w:line="240" w:lineRule="auto"/>
                              <w:contextualSpacing/>
                              <w:jc w:val="center"/>
                              <w:rPr>
                                <w:rFonts w:ascii="Times New Roman" w:hAnsi="Times New Roman" w:cs="Times New Roman"/>
                              </w:rPr>
                            </w:pPr>
                            <w:r>
                              <w:rPr>
                                <w:rFonts w:ascii="Times New Roman" w:hAnsi="Times New Roman" w:cs="Times New Roman"/>
                              </w:rPr>
                              <w:t xml:space="preserve">Економічні </w:t>
                            </w:r>
                            <w:r w:rsidRPr="00896F36">
                              <w:rPr>
                                <w:rFonts w:ascii="Times New Roman" w:hAnsi="Times New Roman" w:cs="Times New Roman"/>
                              </w:rPr>
                              <w:t>фактори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C255BDE" id="Прямокутник 29" o:spid="_x0000_s1034" style="position:absolute;left:0;text-align:left;margin-left:211.7pt;margin-top:1.5pt;width:90.85pt;height:35.1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" fillcolor="window" strokecolor="window" strokeweight="1pt">
                <v:textbox>
                  <w:txbxContent>
                    <w:p w:rsidR="000330D4" w:rsidRPr="00896F36" w:rsidRDefault="000330D4" w:rsidP="00263CEB">
                      <w:pPr>
                        <w:spacing w:after="0" w:line="240" w:lineRule="auto"/>
                        <w:contextualSpacing/>
                        <w:jc w:val="center"/>
                        <w:rPr>
                          <w:rFonts w:ascii="Times New Roman" w:hAnsi="Times New Roman" w:cs="Times New Roman"/>
                        </w:rPr>
                      </w:pPr>
                      <w:r>
                        <w:rPr>
                          <w:rFonts w:ascii="Times New Roman" w:hAnsi="Times New Roman" w:cs="Times New Roman"/>
                        </w:rPr>
                        <w:t xml:space="preserve">Економічні </w:t>
                      </w:r>
                      <w:r w:rsidRPr="00896F36">
                        <w:rPr>
                          <w:rFonts w:ascii="Times New Roman" w:hAnsi="Times New Roman" w:cs="Times New Roman"/>
                        </w:rPr>
                        <w:t>фактори</w:t>
                      </w:r>
                    </w:p>
                  </w:txbxContent>
                </v:textbox>
              </v:rect>
            </w:pict>
          </mc:Fallback>
        </mc:AlternateContent>
      </w:r>
      <w:r w:rsidRPr="00263CEB">
        <w:rPr>
          <w:rFonts w:ascii="Times New Roman" w:hAnsi="Times New Roman" w:cs="Times New Roman"/>
          <w:noProof/>
          <w:sz w:val="28"/>
          <w:szCs w:val="28"/>
          <w:lang w:eastAsia="uk-UA"/>
        </w:rPr>
        <mc:AlternateContent>
          <mc:Choice Requires="wps">
            <w:drawing>
              <wp:anchor distT="0" distB="0" distL="114300" distR="114300" simplePos="0" relativeHeight="251662336" behindDoc="0" locked="0" layoutInCell="1" allowOverlap="1" wp14:anchorId="533FE3F5" wp14:editId="55190046">
                <wp:simplePos x="0" y="0"/>
                <wp:positionH relativeFrom="column">
                  <wp:posOffset>533400</wp:posOffset>
                </wp:positionH>
                <wp:positionV relativeFrom="paragraph">
                  <wp:posOffset>18778</wp:posOffset>
                </wp:positionV>
                <wp:extent cx="1153886" cy="446314"/>
                <wp:effectExtent l="0" t="0" r="27305" b="11430"/>
                <wp:wrapNone/>
                <wp:docPr id="28" name="Прямокутник 28"/>
                <wp:cNvGraphicFramePr/>
                <a:graphic xmlns:a="http://schemas.openxmlformats.org/drawingml/2006/main">
                  <a:graphicData uri="http://schemas.microsoft.com/office/word/2010/wordprocessingShape">
                    <wps:wsp>
                      <wps:cNvSpPr/>
                      <wps:spPr>
                        <a:xfrm>
                          <a:off x="0" y="0"/>
                          <a:ext cx="1153886" cy="446314"/>
                        </a:xfrm>
                        <a:prstGeom prst="rect">
                          <a:avLst/>
                        </a:prstGeom>
                        <a:solidFill>
                          <a:sysClr val="window" lastClr="FFFFFF"/>
                        </a:solidFill>
                        <a:ln w="12700" cap="flat" cmpd="sng" algn="ctr">
                          <a:solidFill>
                            <a:sysClr val="window" lastClr="FFFFFF"/>
                          </a:solidFill>
                          <a:prstDash val="solid"/>
                          <a:miter lim="800000"/>
                        </a:ln>
                        <a:effectLst/>
                      </wps:spPr>
                      <wps:txbx>
                        <w:txbxContent>
                          <w:p w:rsidR="000330D4" w:rsidRPr="00896F36" w:rsidRDefault="000330D4" w:rsidP="00263CEB">
                            <w:pPr>
                              <w:spacing w:after="0" w:line="240" w:lineRule="auto"/>
                              <w:contextualSpacing/>
                              <w:jc w:val="center"/>
                              <w:rPr>
                                <w:rFonts w:ascii="Times New Roman" w:hAnsi="Times New Roman" w:cs="Times New Roman"/>
                              </w:rPr>
                            </w:pPr>
                            <w:r>
                              <w:rPr>
                                <w:rFonts w:ascii="Times New Roman" w:hAnsi="Times New Roman" w:cs="Times New Roman"/>
                              </w:rPr>
                              <w:t xml:space="preserve">Екологічні </w:t>
                            </w:r>
                            <w:r w:rsidRPr="00896F36">
                              <w:rPr>
                                <w:rFonts w:ascii="Times New Roman" w:hAnsi="Times New Roman" w:cs="Times New Roman"/>
                              </w:rPr>
                              <w:t>фактори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33FE3F5" id="Прямокутник 28" o:spid="_x0000_s1035" style="position:absolute;left:0;text-align:left;margin-left:42pt;margin-top:1.5pt;width:90.85pt;height:35.1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" fillcolor="window" strokecolor="window" strokeweight="1pt">
                <v:textbox>
                  <w:txbxContent>
                    <w:p w:rsidR="000330D4" w:rsidRPr="00896F36" w:rsidRDefault="000330D4" w:rsidP="00263CEB">
                      <w:pPr>
                        <w:spacing w:after="0" w:line="240" w:lineRule="auto"/>
                        <w:contextualSpacing/>
                        <w:jc w:val="center"/>
                        <w:rPr>
                          <w:rFonts w:ascii="Times New Roman" w:hAnsi="Times New Roman" w:cs="Times New Roman"/>
                        </w:rPr>
                      </w:pPr>
                      <w:r>
                        <w:rPr>
                          <w:rFonts w:ascii="Times New Roman" w:hAnsi="Times New Roman" w:cs="Times New Roman"/>
                        </w:rPr>
                        <w:t xml:space="preserve">Екологічні </w:t>
                      </w:r>
                      <w:r w:rsidRPr="00896F36">
                        <w:rPr>
                          <w:rFonts w:ascii="Times New Roman" w:hAnsi="Times New Roman" w:cs="Times New Roman"/>
                        </w:rPr>
                        <w:t>фактори</w:t>
                      </w:r>
                    </w:p>
                  </w:txbxContent>
                </v:textbox>
              </v:rect>
            </w:pict>
          </mc:Fallback>
        </mc:AlternateContent>
      </w:r>
    </w:p>
    <w:p w:rsidR="00263CEB" w:rsidRPr="00263CEB" w:rsidRDefault="00263CEB" w:rsidP="007D46E7">
      <w:pPr>
        <w:spacing w:after="0" w:line="360" w:lineRule="auto"/>
        <w:ind w:left="-284" w:right="-2" w:firstLine="993"/>
        <w:contextualSpacing/>
        <w:jc w:val="both"/>
        <w:rPr>
          <w:rFonts w:ascii="Times New Roman" w:hAnsi="Times New Roman" w:cs="Times New Roman"/>
          <w:sz w:val="28"/>
          <w:szCs w:val="28"/>
        </w:rPr>
      </w:pPr>
    </w:p>
    <w:p w:rsidR="00263CEB" w:rsidRPr="00263CEB" w:rsidRDefault="00CC6508" w:rsidP="00CC6508">
      <w:pPr>
        <w:spacing w:after="0" w:line="360" w:lineRule="auto"/>
        <w:ind w:left="-284" w:right="-2" w:firstLine="993"/>
        <w:contextualSpacing/>
        <w:jc w:val="center"/>
        <w:rPr>
          <w:rFonts w:ascii="Times New Roman" w:hAnsi="Times New Roman" w:cs="Times New Roman"/>
          <w:sz w:val="28"/>
          <w:szCs w:val="28"/>
        </w:rPr>
      </w:pPr>
      <w:r>
        <w:rPr>
          <w:rFonts w:ascii="Times New Roman" w:hAnsi="Times New Roman" w:cs="Times New Roman"/>
          <w:sz w:val="28"/>
          <w:szCs w:val="28"/>
        </w:rPr>
        <w:t xml:space="preserve">Рисунок - </w:t>
      </w:r>
      <w:r w:rsidR="00096E09">
        <w:rPr>
          <w:rFonts w:ascii="Times New Roman" w:hAnsi="Times New Roman" w:cs="Times New Roman"/>
          <w:sz w:val="28"/>
          <w:szCs w:val="28"/>
        </w:rPr>
        <w:t>1.2</w:t>
      </w:r>
      <w:r w:rsidR="00263CEB" w:rsidRPr="00263CEB">
        <w:rPr>
          <w:rFonts w:ascii="Times New Roman" w:hAnsi="Times New Roman" w:cs="Times New Roman"/>
          <w:sz w:val="28"/>
          <w:szCs w:val="28"/>
        </w:rPr>
        <w:t xml:space="preserve">. Структура середовища </w:t>
      </w:r>
      <w:r w:rsidR="00190042">
        <w:rPr>
          <w:rFonts w:ascii="Times New Roman" w:hAnsi="Times New Roman" w:cs="Times New Roman"/>
          <w:sz w:val="28"/>
          <w:szCs w:val="28"/>
        </w:rPr>
        <w:t>event-</w:t>
      </w:r>
      <w:r w:rsidR="001C0904">
        <w:rPr>
          <w:rFonts w:ascii="Times New Roman" w:hAnsi="Times New Roman" w:cs="Times New Roman"/>
          <w:sz w:val="28"/>
          <w:szCs w:val="28"/>
        </w:rPr>
        <w:t>менеджменту</w:t>
      </w:r>
      <w:r>
        <w:rPr>
          <w:rFonts w:ascii="Times New Roman" w:hAnsi="Times New Roman" w:cs="Times New Roman"/>
          <w:sz w:val="28"/>
          <w:szCs w:val="28"/>
          <w:lang w:val="ru-RU"/>
        </w:rPr>
        <w:t xml:space="preserve"> </w:t>
      </w:r>
      <w:r w:rsidR="00096E09" w:rsidRPr="00096E09">
        <w:rPr>
          <w:rFonts w:ascii="Times New Roman" w:hAnsi="Times New Roman" w:cs="Times New Roman"/>
          <w:sz w:val="28"/>
          <w:szCs w:val="28"/>
        </w:rPr>
        <w:t>[13]</w:t>
      </w:r>
    </w:p>
    <w:p w:rsidR="00263CEB" w:rsidRPr="00263CEB" w:rsidRDefault="00263CEB" w:rsidP="007D46E7">
      <w:pPr>
        <w:spacing w:after="0" w:line="360" w:lineRule="auto"/>
        <w:ind w:left="-284" w:right="-2" w:firstLine="993"/>
        <w:contextualSpacing/>
        <w:jc w:val="both"/>
        <w:rPr>
          <w:rFonts w:ascii="Times New Roman" w:hAnsi="Times New Roman" w:cs="Times New Roman"/>
          <w:sz w:val="28"/>
          <w:szCs w:val="28"/>
        </w:rPr>
      </w:pPr>
      <w:r w:rsidRPr="00263CEB">
        <w:rPr>
          <w:rFonts w:ascii="Times New Roman" w:hAnsi="Times New Roman" w:cs="Times New Roman"/>
          <w:iCs/>
          <w:sz w:val="28"/>
          <w:szCs w:val="28"/>
        </w:rPr>
        <w:t>Отож, мікросередовище</w:t>
      </w:r>
      <w:r w:rsidRPr="00263CEB">
        <w:rPr>
          <w:rFonts w:ascii="Times New Roman" w:hAnsi="Times New Roman" w:cs="Times New Roman"/>
          <w:sz w:val="28"/>
          <w:szCs w:val="28"/>
        </w:rPr>
        <w:t xml:space="preserve"> створюють чинники, що можуть бути контрольовані фірмою разом із факторами впливу, що обумовлені діяльністю стратегічних партнерів постачальників, конкурентів, посередників, клієнтів і контактних аудиторій. Тобто така діяльність відноситься як до внутрішнього, так і до зовнішнього ринку. Тому контрольованими чинниками прийнято вважати ті з них, які може врегулювати керівництво фірми. Але в той час вони можуть також впливати на ряд інших чинників, таких як організація управління фірмою, зокрема організація </w:t>
      </w:r>
      <w:r w:rsidR="00190042">
        <w:rPr>
          <w:rFonts w:ascii="Times New Roman" w:hAnsi="Times New Roman" w:cs="Times New Roman"/>
          <w:sz w:val="28"/>
          <w:szCs w:val="28"/>
        </w:rPr>
        <w:t>управління event-</w:t>
      </w:r>
      <w:r w:rsidR="00096E09">
        <w:rPr>
          <w:rFonts w:ascii="Times New Roman" w:hAnsi="Times New Roman" w:cs="Times New Roman"/>
          <w:sz w:val="28"/>
          <w:szCs w:val="28"/>
        </w:rPr>
        <w:t>менеджментом</w:t>
      </w:r>
      <w:r w:rsidRPr="00263CEB">
        <w:rPr>
          <w:rFonts w:ascii="Times New Roman" w:hAnsi="Times New Roman" w:cs="Times New Roman"/>
          <w:sz w:val="28"/>
          <w:szCs w:val="28"/>
        </w:rPr>
        <w:t>, на рівень техніки і технологій, що використовуються, на обсяги витрат виробництва.</w:t>
      </w:r>
    </w:p>
    <w:p w:rsidR="00263CEB" w:rsidRPr="00263CEB" w:rsidRDefault="00263CEB" w:rsidP="007D46E7">
      <w:pPr>
        <w:spacing w:after="0" w:line="360" w:lineRule="auto"/>
        <w:ind w:left="-284" w:right="-2" w:firstLine="993"/>
        <w:contextualSpacing/>
        <w:jc w:val="both"/>
        <w:rPr>
          <w:rFonts w:ascii="Times New Roman" w:hAnsi="Times New Roman" w:cs="Times New Roman"/>
          <w:sz w:val="28"/>
          <w:szCs w:val="28"/>
        </w:rPr>
      </w:pPr>
      <w:r w:rsidRPr="00263CEB">
        <w:rPr>
          <w:rFonts w:ascii="Times New Roman" w:hAnsi="Times New Roman" w:cs="Times New Roman"/>
          <w:sz w:val="28"/>
          <w:szCs w:val="28"/>
        </w:rPr>
        <w:t xml:space="preserve">Але так само </w:t>
      </w:r>
      <w:r w:rsidR="00096E09">
        <w:rPr>
          <w:rFonts w:ascii="Times New Roman" w:hAnsi="Times New Roman" w:cs="Times New Roman"/>
          <w:sz w:val="28"/>
          <w:szCs w:val="28"/>
        </w:rPr>
        <w:t xml:space="preserve">на </w:t>
      </w:r>
      <w:r w:rsidRPr="00263CEB">
        <w:rPr>
          <w:rFonts w:ascii="Times New Roman" w:hAnsi="Times New Roman" w:cs="Times New Roman"/>
          <w:sz w:val="28"/>
          <w:szCs w:val="28"/>
        </w:rPr>
        <w:t>фірм</w:t>
      </w:r>
      <w:r w:rsidR="00096E09">
        <w:rPr>
          <w:rFonts w:ascii="Times New Roman" w:hAnsi="Times New Roman" w:cs="Times New Roman"/>
          <w:sz w:val="28"/>
          <w:szCs w:val="28"/>
        </w:rPr>
        <w:t xml:space="preserve">у </w:t>
      </w:r>
      <w:r w:rsidRPr="00263CEB">
        <w:rPr>
          <w:rFonts w:ascii="Times New Roman" w:hAnsi="Times New Roman" w:cs="Times New Roman"/>
          <w:sz w:val="28"/>
          <w:szCs w:val="28"/>
        </w:rPr>
        <w:t xml:space="preserve">може впливати цілий ряд чинників, що мають безпосередній вплив на ефективність </w:t>
      </w:r>
      <w:r w:rsidR="00096E09">
        <w:rPr>
          <w:rFonts w:ascii="Times New Roman" w:hAnsi="Times New Roman" w:cs="Times New Roman"/>
          <w:sz w:val="28"/>
          <w:szCs w:val="28"/>
        </w:rPr>
        <w:t xml:space="preserve">організації еvent-менеджменту. </w:t>
      </w:r>
      <w:r w:rsidRPr="00263CEB">
        <w:rPr>
          <w:rFonts w:ascii="Times New Roman" w:hAnsi="Times New Roman" w:cs="Times New Roman"/>
          <w:sz w:val="28"/>
          <w:szCs w:val="28"/>
        </w:rPr>
        <w:t xml:space="preserve">Але у процесі діяльності фірми повинна визначати та оцінювати ці чинники і з урахуванням їх планувати свою </w:t>
      </w:r>
      <w:r w:rsidR="00C37C73">
        <w:rPr>
          <w:rFonts w:ascii="Times New Roman" w:hAnsi="Times New Roman" w:cs="Times New Roman"/>
          <w:sz w:val="28"/>
          <w:szCs w:val="28"/>
        </w:rPr>
        <w:t>подальшу</w:t>
      </w:r>
      <w:r w:rsidRPr="00263CEB">
        <w:rPr>
          <w:rFonts w:ascii="Times New Roman" w:hAnsi="Times New Roman" w:cs="Times New Roman"/>
          <w:sz w:val="28"/>
          <w:szCs w:val="28"/>
        </w:rPr>
        <w:t xml:space="preserve"> діяльність</w:t>
      </w:r>
      <w:r w:rsidR="00C37C73">
        <w:rPr>
          <w:rFonts w:ascii="Times New Roman" w:hAnsi="Times New Roman" w:cs="Times New Roman"/>
          <w:sz w:val="28"/>
          <w:szCs w:val="28"/>
        </w:rPr>
        <w:t xml:space="preserve"> організації еvent-менеджменту</w:t>
      </w:r>
      <w:r w:rsidRPr="00263CEB">
        <w:rPr>
          <w:rFonts w:ascii="Times New Roman" w:hAnsi="Times New Roman" w:cs="Times New Roman"/>
          <w:sz w:val="28"/>
          <w:szCs w:val="28"/>
        </w:rPr>
        <w:t>. Тому м</w:t>
      </w:r>
      <w:r w:rsidRPr="00263CEB">
        <w:rPr>
          <w:rFonts w:ascii="Times New Roman" w:hAnsi="Times New Roman" w:cs="Times New Roman"/>
          <w:iCs/>
          <w:sz w:val="28"/>
          <w:szCs w:val="28"/>
        </w:rPr>
        <w:t>акросередовище</w:t>
      </w:r>
      <w:r w:rsidRPr="00263CEB">
        <w:rPr>
          <w:rFonts w:ascii="Times New Roman" w:hAnsi="Times New Roman" w:cs="Times New Roman"/>
          <w:sz w:val="28"/>
          <w:szCs w:val="28"/>
        </w:rPr>
        <w:t xml:space="preserve"> визначають чинники, що є непідконтрольні фірмі. Такими чинниками є: економічний розвиток країни; стан політики і права; рівень соціального і культурного розвитку; практика здійснення і стан підприємницької діяльності; наявність конкурентних умов; </w:t>
      </w:r>
      <w:r w:rsidRPr="00263CEB">
        <w:rPr>
          <w:rFonts w:ascii="Times New Roman" w:hAnsi="Times New Roman" w:cs="Times New Roman"/>
          <w:sz w:val="28"/>
          <w:szCs w:val="28"/>
        </w:rPr>
        <w:lastRenderedPageBreak/>
        <w:t>рівень розвитку науки, техніки і технологій; географічне положення країни; рівень охорони навколишнього середовища.</w:t>
      </w:r>
    </w:p>
    <w:p w:rsidR="00263CEB" w:rsidRPr="00263CEB" w:rsidRDefault="00263CEB" w:rsidP="007D46E7">
      <w:pPr>
        <w:spacing w:after="0" w:line="360" w:lineRule="auto"/>
        <w:ind w:left="-284" w:right="-2" w:firstLine="993"/>
        <w:contextualSpacing/>
        <w:jc w:val="both"/>
        <w:rPr>
          <w:rFonts w:ascii="Times New Roman" w:hAnsi="Times New Roman" w:cs="Times New Roman"/>
          <w:sz w:val="28"/>
          <w:szCs w:val="28"/>
        </w:rPr>
      </w:pPr>
      <w:r w:rsidRPr="00263CEB">
        <w:rPr>
          <w:rFonts w:ascii="Times New Roman" w:hAnsi="Times New Roman" w:cs="Times New Roman"/>
          <w:sz w:val="28"/>
          <w:szCs w:val="28"/>
        </w:rPr>
        <w:t>Поряд із мікро- і макросередовищем іноді береться до уваги мезосередовище. Таке середовище визначається частиною чинників мікро-і макросередовища. Зазвичай мезосередовище характеризується діяльністю потенційних союзників, акціонерів, постачальників, конкурентів, клієнтів, а також референтних груп і організацій, що впливають на діяльність фірми [</w:t>
      </w:r>
      <w:r w:rsidR="00C37C73">
        <w:rPr>
          <w:rFonts w:ascii="Times New Roman" w:hAnsi="Times New Roman" w:cs="Times New Roman"/>
          <w:sz w:val="28"/>
          <w:szCs w:val="28"/>
        </w:rPr>
        <w:t>14</w:t>
      </w:r>
      <w:r w:rsidRPr="00263CEB">
        <w:rPr>
          <w:rFonts w:ascii="Times New Roman" w:hAnsi="Times New Roman" w:cs="Times New Roman"/>
          <w:sz w:val="28"/>
          <w:szCs w:val="28"/>
        </w:rPr>
        <w:t>].</w:t>
      </w:r>
    </w:p>
    <w:p w:rsidR="00263CEB" w:rsidRPr="00263CEB" w:rsidRDefault="00263CEB" w:rsidP="007D46E7">
      <w:pPr>
        <w:spacing w:after="0" w:line="360" w:lineRule="auto"/>
        <w:ind w:left="-284" w:right="-2" w:firstLine="993"/>
        <w:contextualSpacing/>
        <w:jc w:val="both"/>
        <w:rPr>
          <w:rFonts w:ascii="Times New Roman" w:hAnsi="Times New Roman" w:cs="Times New Roman"/>
          <w:sz w:val="28"/>
          <w:szCs w:val="28"/>
        </w:rPr>
      </w:pPr>
      <w:r w:rsidRPr="00263CEB">
        <w:rPr>
          <w:rFonts w:ascii="Times New Roman" w:hAnsi="Times New Roman" w:cs="Times New Roman"/>
          <w:sz w:val="28"/>
          <w:szCs w:val="28"/>
        </w:rPr>
        <w:t xml:space="preserve">Таким чином, реалізовуючи свою підприємницьку діяльність </w:t>
      </w:r>
      <w:r w:rsidR="00C37C73">
        <w:rPr>
          <w:rFonts w:ascii="Times New Roman" w:hAnsi="Times New Roman" w:cs="Times New Roman"/>
          <w:sz w:val="28"/>
          <w:szCs w:val="28"/>
        </w:rPr>
        <w:t xml:space="preserve">у сфері </w:t>
      </w:r>
      <w:r w:rsidR="00C37C73" w:rsidRPr="00CC6508">
        <w:rPr>
          <w:rFonts w:ascii="Times New Roman" w:hAnsi="Times New Roman" w:cs="Times New Roman"/>
          <w:color w:val="000000" w:themeColor="text1"/>
          <w:sz w:val="28"/>
          <w:szCs w:val="28"/>
        </w:rPr>
        <w:t>еven</w:t>
      </w:r>
      <w:r w:rsidR="00CC6508" w:rsidRPr="00CC6508">
        <w:rPr>
          <w:rFonts w:ascii="Times New Roman" w:hAnsi="Times New Roman" w:cs="Times New Roman"/>
          <w:color w:val="000000" w:themeColor="text1"/>
          <w:sz w:val="28"/>
          <w:szCs w:val="28"/>
          <w:lang w:val="en-US"/>
        </w:rPr>
        <w:t>t</w:t>
      </w:r>
      <w:r w:rsidR="00C37C73" w:rsidRPr="00CC6508">
        <w:rPr>
          <w:rFonts w:ascii="Times New Roman" w:hAnsi="Times New Roman" w:cs="Times New Roman"/>
          <w:color w:val="000000" w:themeColor="text1"/>
          <w:sz w:val="28"/>
          <w:szCs w:val="28"/>
        </w:rPr>
        <w:t xml:space="preserve"> менеджменту, </w:t>
      </w:r>
      <w:r w:rsidRPr="00263CEB">
        <w:rPr>
          <w:rFonts w:ascii="Times New Roman" w:hAnsi="Times New Roman" w:cs="Times New Roman"/>
          <w:sz w:val="28"/>
          <w:szCs w:val="28"/>
        </w:rPr>
        <w:t xml:space="preserve">фірма не може безпосередньо впливати на окремі чинники, що визначають середовище </w:t>
      </w:r>
      <w:r w:rsidR="00C37C73">
        <w:rPr>
          <w:rFonts w:ascii="Times New Roman" w:hAnsi="Times New Roman" w:cs="Times New Roman"/>
          <w:sz w:val="28"/>
          <w:szCs w:val="28"/>
        </w:rPr>
        <w:t>його</w:t>
      </w:r>
      <w:r w:rsidRPr="00263CEB">
        <w:rPr>
          <w:rFonts w:ascii="Times New Roman" w:hAnsi="Times New Roman" w:cs="Times New Roman"/>
          <w:sz w:val="28"/>
          <w:szCs w:val="28"/>
        </w:rPr>
        <w:t xml:space="preserve"> діяльності. Вона здатна лише оцінювати їх стан і враховувати результати такого аналізу в своїй </w:t>
      </w:r>
      <w:r w:rsidR="00C37C73">
        <w:rPr>
          <w:rFonts w:ascii="Times New Roman" w:hAnsi="Times New Roman" w:cs="Times New Roman"/>
          <w:sz w:val="28"/>
          <w:szCs w:val="28"/>
        </w:rPr>
        <w:t>подальшій</w:t>
      </w:r>
      <w:r w:rsidRPr="00263CEB">
        <w:rPr>
          <w:rFonts w:ascii="Times New Roman" w:hAnsi="Times New Roman" w:cs="Times New Roman"/>
          <w:sz w:val="28"/>
          <w:szCs w:val="28"/>
        </w:rPr>
        <w:t xml:space="preserve"> діяльності.</w:t>
      </w:r>
    </w:p>
    <w:p w:rsidR="00263CEB" w:rsidRPr="00263CEB" w:rsidRDefault="00516A64" w:rsidP="007D46E7">
      <w:pPr>
        <w:spacing w:after="0" w:line="360" w:lineRule="auto"/>
        <w:ind w:left="-284" w:right="-2" w:firstLine="993"/>
        <w:contextualSpacing/>
        <w:jc w:val="both"/>
        <w:rPr>
          <w:rFonts w:ascii="Times New Roman" w:hAnsi="Times New Roman" w:cs="Times New Roman"/>
          <w:sz w:val="28"/>
          <w:szCs w:val="28"/>
        </w:rPr>
      </w:pPr>
      <w:r>
        <w:rPr>
          <w:rFonts w:ascii="Times New Roman" w:hAnsi="Times New Roman" w:cs="Times New Roman"/>
          <w:sz w:val="28"/>
          <w:szCs w:val="28"/>
        </w:rPr>
        <w:t xml:space="preserve">Також слід зазначити, що процес функціонування </w:t>
      </w:r>
      <w:r w:rsidRPr="00CC6508">
        <w:rPr>
          <w:rFonts w:ascii="Times New Roman" w:hAnsi="Times New Roman" w:cs="Times New Roman"/>
          <w:color w:val="000000" w:themeColor="text1"/>
          <w:sz w:val="28"/>
          <w:szCs w:val="28"/>
        </w:rPr>
        <w:t xml:space="preserve">еven менеджменту </w:t>
      </w:r>
      <w:r>
        <w:rPr>
          <w:rFonts w:ascii="Times New Roman" w:hAnsi="Times New Roman" w:cs="Times New Roman"/>
          <w:sz w:val="28"/>
          <w:szCs w:val="28"/>
        </w:rPr>
        <w:t xml:space="preserve">на підприємстві повинен бути організований відповідним механізмом управління такою </w:t>
      </w:r>
      <w:r w:rsidR="00263CEB" w:rsidRPr="00263CEB">
        <w:rPr>
          <w:rFonts w:ascii="Times New Roman" w:hAnsi="Times New Roman" w:cs="Times New Roman"/>
          <w:sz w:val="28"/>
          <w:szCs w:val="28"/>
        </w:rPr>
        <w:t>діяльністю підприємства</w:t>
      </w:r>
      <w:r>
        <w:rPr>
          <w:rFonts w:ascii="Times New Roman" w:hAnsi="Times New Roman" w:cs="Times New Roman"/>
          <w:sz w:val="28"/>
          <w:szCs w:val="28"/>
        </w:rPr>
        <w:t>. Цей механізм управління</w:t>
      </w:r>
      <w:r w:rsidR="00263CEB" w:rsidRPr="00263CEB">
        <w:rPr>
          <w:rFonts w:ascii="Times New Roman" w:hAnsi="Times New Roman" w:cs="Times New Roman"/>
          <w:sz w:val="28"/>
          <w:szCs w:val="28"/>
        </w:rPr>
        <w:t xml:space="preserve"> складається із ряду послідовних етапів. Ознайомитися з цими ета</w:t>
      </w:r>
      <w:r>
        <w:rPr>
          <w:rFonts w:ascii="Times New Roman" w:hAnsi="Times New Roman" w:cs="Times New Roman"/>
          <w:sz w:val="28"/>
          <w:szCs w:val="28"/>
        </w:rPr>
        <w:t>пами варто, розглянувши табл.1.3</w:t>
      </w:r>
      <w:r w:rsidR="00263CEB" w:rsidRPr="00263CEB">
        <w:rPr>
          <w:rFonts w:ascii="Times New Roman" w:hAnsi="Times New Roman" w:cs="Times New Roman"/>
          <w:sz w:val="28"/>
          <w:szCs w:val="28"/>
        </w:rPr>
        <w:t>.</w:t>
      </w:r>
    </w:p>
    <w:p w:rsidR="00263CEB" w:rsidRPr="00263CEB" w:rsidRDefault="00263CEB" w:rsidP="007D46E7">
      <w:pPr>
        <w:spacing w:after="0" w:line="360" w:lineRule="auto"/>
        <w:ind w:left="-284" w:right="-2" w:firstLine="993"/>
        <w:contextualSpacing/>
        <w:jc w:val="right"/>
        <w:rPr>
          <w:rFonts w:ascii="Times New Roman" w:hAnsi="Times New Roman" w:cs="Times New Roman"/>
          <w:sz w:val="28"/>
          <w:szCs w:val="28"/>
        </w:rPr>
      </w:pPr>
      <w:r w:rsidRPr="00263CEB">
        <w:rPr>
          <w:rFonts w:ascii="Times New Roman" w:hAnsi="Times New Roman" w:cs="Times New Roman"/>
          <w:sz w:val="28"/>
          <w:szCs w:val="28"/>
        </w:rPr>
        <w:t>Таблиця 1.</w:t>
      </w:r>
      <w:r w:rsidR="00516A64" w:rsidRPr="00516A64">
        <w:rPr>
          <w:rFonts w:ascii="Times New Roman" w:hAnsi="Times New Roman" w:cs="Times New Roman"/>
          <w:sz w:val="28"/>
          <w:szCs w:val="28"/>
        </w:rPr>
        <w:t>3</w:t>
      </w:r>
    </w:p>
    <w:p w:rsidR="00263CEB" w:rsidRPr="00263CEA" w:rsidRDefault="00263CEB" w:rsidP="007D46E7">
      <w:pPr>
        <w:spacing w:after="0" w:line="360" w:lineRule="auto"/>
        <w:ind w:left="-284" w:right="-2" w:firstLine="993"/>
        <w:contextualSpacing/>
        <w:jc w:val="center"/>
        <w:rPr>
          <w:rFonts w:ascii="Times New Roman" w:hAnsi="Times New Roman" w:cs="Times New Roman"/>
          <w:sz w:val="28"/>
          <w:szCs w:val="28"/>
        </w:rPr>
      </w:pPr>
      <w:r w:rsidRPr="00263CEB">
        <w:rPr>
          <w:rFonts w:ascii="Times New Roman" w:hAnsi="Times New Roman" w:cs="Times New Roman"/>
          <w:sz w:val="28"/>
          <w:szCs w:val="28"/>
        </w:rPr>
        <w:t xml:space="preserve">Механізм </w:t>
      </w:r>
      <w:r w:rsidRPr="00CC6508">
        <w:rPr>
          <w:rFonts w:ascii="Times New Roman" w:hAnsi="Times New Roman" w:cs="Times New Roman"/>
          <w:color w:val="000000" w:themeColor="text1"/>
          <w:sz w:val="28"/>
          <w:szCs w:val="28"/>
        </w:rPr>
        <w:t>управління</w:t>
      </w:r>
      <w:r w:rsidRPr="00CC6508">
        <w:rPr>
          <w:rFonts w:ascii="Times New Roman" w:hAnsi="Times New Roman" w:cs="Times New Roman"/>
          <w:b/>
          <w:color w:val="000000" w:themeColor="text1"/>
          <w:sz w:val="28"/>
          <w:szCs w:val="28"/>
        </w:rPr>
        <w:t xml:space="preserve"> </w:t>
      </w:r>
      <w:r w:rsidR="00516A64" w:rsidRPr="00CC6508">
        <w:rPr>
          <w:rFonts w:ascii="Times New Roman" w:hAnsi="Times New Roman" w:cs="Times New Roman"/>
          <w:color w:val="000000" w:themeColor="text1"/>
          <w:sz w:val="28"/>
          <w:szCs w:val="28"/>
        </w:rPr>
        <w:t>еven</w:t>
      </w:r>
      <w:r w:rsidR="00CC6508" w:rsidRPr="00CC6508">
        <w:rPr>
          <w:rFonts w:ascii="Times New Roman" w:hAnsi="Times New Roman" w:cs="Times New Roman"/>
          <w:color w:val="000000" w:themeColor="text1"/>
          <w:sz w:val="28"/>
          <w:szCs w:val="28"/>
          <w:lang w:val="en-US"/>
        </w:rPr>
        <w:t>t</w:t>
      </w:r>
      <w:r w:rsidR="00516A64" w:rsidRPr="00CC6508">
        <w:rPr>
          <w:rFonts w:ascii="Times New Roman" w:hAnsi="Times New Roman" w:cs="Times New Roman"/>
          <w:color w:val="000000" w:themeColor="text1"/>
          <w:sz w:val="28"/>
          <w:szCs w:val="28"/>
        </w:rPr>
        <w:t xml:space="preserve"> менеджментом </w:t>
      </w:r>
      <w:r w:rsidRPr="00263CEB">
        <w:rPr>
          <w:rFonts w:ascii="Times New Roman" w:hAnsi="Times New Roman" w:cs="Times New Roman"/>
          <w:sz w:val="28"/>
          <w:szCs w:val="28"/>
        </w:rPr>
        <w:t>підприємства</w:t>
      </w:r>
      <w:r w:rsidR="00516A64">
        <w:rPr>
          <w:rFonts w:ascii="Times New Roman" w:hAnsi="Times New Roman" w:cs="Times New Roman"/>
          <w:sz w:val="28"/>
          <w:szCs w:val="28"/>
        </w:rPr>
        <w:t xml:space="preserve"> </w:t>
      </w:r>
      <w:r w:rsidR="00516A64" w:rsidRPr="00263CEA">
        <w:rPr>
          <w:rFonts w:ascii="Times New Roman" w:hAnsi="Times New Roman" w:cs="Times New Roman"/>
          <w:sz w:val="28"/>
          <w:szCs w:val="28"/>
        </w:rPr>
        <w:t>[15]</w:t>
      </w:r>
    </w:p>
    <w:tbl>
      <w:tblPr>
        <w:tblStyle w:val="1"/>
        <w:tblW w:w="0" w:type="auto"/>
        <w:tblLook w:val="04A0" w:firstRow="1" w:lastRow="0" w:firstColumn="1" w:lastColumn="0" w:noHBand="0" w:noVBand="1"/>
      </w:tblPr>
      <w:tblGrid>
        <w:gridCol w:w="2418"/>
        <w:gridCol w:w="6786"/>
      </w:tblGrid>
      <w:tr w:rsidR="00263CEB" w:rsidRPr="00263CEB" w:rsidTr="00516A64">
        <w:tc>
          <w:tcPr>
            <w:tcW w:w="1413" w:type="dxa"/>
            <w:vAlign w:val="center"/>
          </w:tcPr>
          <w:p w:rsidR="00263CEB" w:rsidRPr="00263CEB" w:rsidRDefault="00263CEB" w:rsidP="007D46E7">
            <w:pPr>
              <w:ind w:left="-284" w:right="-2" w:firstLine="993"/>
              <w:contextualSpacing/>
              <w:jc w:val="center"/>
              <w:rPr>
                <w:rFonts w:ascii="Times New Roman" w:hAnsi="Times New Roman" w:cs="Times New Roman"/>
                <w:sz w:val="23"/>
                <w:szCs w:val="23"/>
              </w:rPr>
            </w:pPr>
            <w:r w:rsidRPr="00263CEB">
              <w:rPr>
                <w:rFonts w:ascii="Times New Roman" w:hAnsi="Times New Roman" w:cs="Times New Roman"/>
                <w:sz w:val="23"/>
                <w:szCs w:val="23"/>
              </w:rPr>
              <w:t>Етап</w:t>
            </w:r>
          </w:p>
        </w:tc>
        <w:tc>
          <w:tcPr>
            <w:tcW w:w="8216" w:type="dxa"/>
            <w:vAlign w:val="center"/>
          </w:tcPr>
          <w:p w:rsidR="00263CEB" w:rsidRPr="00263CEB" w:rsidRDefault="00263CEB" w:rsidP="007D46E7">
            <w:pPr>
              <w:ind w:left="-284" w:right="-2" w:firstLine="993"/>
              <w:contextualSpacing/>
              <w:jc w:val="center"/>
              <w:rPr>
                <w:rFonts w:ascii="Times New Roman" w:hAnsi="Times New Roman" w:cs="Times New Roman"/>
                <w:sz w:val="23"/>
                <w:szCs w:val="23"/>
              </w:rPr>
            </w:pPr>
            <w:r w:rsidRPr="00263CEB">
              <w:rPr>
                <w:rFonts w:ascii="Times New Roman" w:hAnsi="Times New Roman" w:cs="Times New Roman"/>
                <w:sz w:val="23"/>
                <w:szCs w:val="23"/>
              </w:rPr>
              <w:t>Характеристика</w:t>
            </w:r>
          </w:p>
        </w:tc>
      </w:tr>
      <w:tr w:rsidR="00263CEB" w:rsidRPr="00263CEB" w:rsidTr="00516A64">
        <w:tc>
          <w:tcPr>
            <w:tcW w:w="1413" w:type="dxa"/>
            <w:vAlign w:val="center"/>
          </w:tcPr>
          <w:p w:rsidR="00263CEB" w:rsidRPr="00263CEB" w:rsidRDefault="00263CEB" w:rsidP="007D46E7">
            <w:pPr>
              <w:ind w:left="-284" w:right="-2" w:firstLine="993"/>
              <w:contextualSpacing/>
              <w:jc w:val="center"/>
              <w:rPr>
                <w:rFonts w:ascii="Times New Roman" w:hAnsi="Times New Roman" w:cs="Times New Roman"/>
                <w:sz w:val="23"/>
                <w:szCs w:val="23"/>
              </w:rPr>
            </w:pPr>
            <w:r w:rsidRPr="00263CEB">
              <w:rPr>
                <w:rFonts w:ascii="Times New Roman" w:hAnsi="Times New Roman" w:cs="Times New Roman"/>
                <w:sz w:val="23"/>
                <w:szCs w:val="23"/>
              </w:rPr>
              <w:t>І етап</w:t>
            </w:r>
          </w:p>
          <w:p w:rsidR="00263CEB" w:rsidRPr="00263CEB" w:rsidRDefault="00263CEB" w:rsidP="007D46E7">
            <w:pPr>
              <w:ind w:left="-284" w:right="-2" w:firstLine="993"/>
              <w:contextualSpacing/>
              <w:jc w:val="center"/>
              <w:rPr>
                <w:rFonts w:ascii="Times New Roman" w:hAnsi="Times New Roman" w:cs="Times New Roman"/>
                <w:sz w:val="23"/>
                <w:szCs w:val="23"/>
              </w:rPr>
            </w:pPr>
            <w:r w:rsidRPr="00263CEB">
              <w:rPr>
                <w:rFonts w:ascii="Times New Roman" w:hAnsi="Times New Roman" w:cs="Times New Roman"/>
                <w:sz w:val="23"/>
                <w:szCs w:val="23"/>
              </w:rPr>
              <w:t>інформаційний (оцінка бізнес-ситуації)</w:t>
            </w:r>
          </w:p>
        </w:tc>
        <w:tc>
          <w:tcPr>
            <w:tcW w:w="8216" w:type="dxa"/>
          </w:tcPr>
          <w:p w:rsidR="00263CEB" w:rsidRPr="00263CEB" w:rsidRDefault="00263CEB" w:rsidP="007D46E7">
            <w:pPr>
              <w:ind w:left="-284" w:right="-2" w:firstLine="993"/>
              <w:contextualSpacing/>
              <w:jc w:val="both"/>
              <w:rPr>
                <w:rFonts w:ascii="Times New Roman" w:hAnsi="Times New Roman" w:cs="Times New Roman"/>
              </w:rPr>
            </w:pPr>
            <w:r w:rsidRPr="00263CEB">
              <w:rPr>
                <w:rFonts w:ascii="Times New Roman" w:hAnsi="Times New Roman" w:cs="Times New Roman"/>
              </w:rPr>
              <w:t xml:space="preserve">Збір інформації: </w:t>
            </w:r>
          </w:p>
          <w:p w:rsidR="00263CEB" w:rsidRPr="00263CEB" w:rsidRDefault="00263CEB" w:rsidP="007D46E7">
            <w:pPr>
              <w:numPr>
                <w:ilvl w:val="0"/>
                <w:numId w:val="12"/>
              </w:numPr>
              <w:ind w:left="-284" w:right="-2" w:firstLine="993"/>
              <w:contextualSpacing/>
              <w:jc w:val="both"/>
              <w:rPr>
                <w:rFonts w:ascii="Times New Roman" w:hAnsi="Times New Roman" w:cs="Times New Roman"/>
              </w:rPr>
            </w:pPr>
            <w:r w:rsidRPr="00263CEB">
              <w:rPr>
                <w:rFonts w:ascii="Times New Roman" w:hAnsi="Times New Roman" w:cs="Times New Roman"/>
              </w:rPr>
              <w:t xml:space="preserve">внутрішньокорпоративний аналіз стану і можливостей компанії; </w:t>
            </w:r>
          </w:p>
          <w:p w:rsidR="00263CEB" w:rsidRPr="00263CEB" w:rsidRDefault="00263CEB" w:rsidP="007D46E7">
            <w:pPr>
              <w:numPr>
                <w:ilvl w:val="0"/>
                <w:numId w:val="12"/>
              </w:numPr>
              <w:ind w:left="-284" w:right="-2" w:firstLine="993"/>
              <w:contextualSpacing/>
              <w:jc w:val="both"/>
              <w:rPr>
                <w:rFonts w:ascii="Times New Roman" w:hAnsi="Times New Roman" w:cs="Times New Roman"/>
              </w:rPr>
            </w:pPr>
            <w:r w:rsidRPr="00263CEB">
              <w:rPr>
                <w:rFonts w:ascii="Times New Roman" w:hAnsi="Times New Roman" w:cs="Times New Roman"/>
              </w:rPr>
              <w:t xml:space="preserve">моніторинг ринку; </w:t>
            </w:r>
          </w:p>
          <w:p w:rsidR="00263CEB" w:rsidRPr="00263CEB" w:rsidRDefault="00263CEB" w:rsidP="007D46E7">
            <w:pPr>
              <w:numPr>
                <w:ilvl w:val="0"/>
                <w:numId w:val="12"/>
              </w:numPr>
              <w:ind w:left="-284" w:right="-2" w:firstLine="993"/>
              <w:contextualSpacing/>
              <w:jc w:val="both"/>
              <w:rPr>
                <w:rFonts w:ascii="Times New Roman" w:hAnsi="Times New Roman" w:cs="Times New Roman"/>
              </w:rPr>
            </w:pPr>
            <w:r w:rsidRPr="00263CEB">
              <w:rPr>
                <w:rFonts w:ascii="Times New Roman" w:hAnsi="Times New Roman" w:cs="Times New Roman"/>
              </w:rPr>
              <w:t>сканування заг</w:t>
            </w:r>
            <w:r w:rsidR="004D3C1A">
              <w:rPr>
                <w:rFonts w:ascii="Times New Roman" w:hAnsi="Times New Roman" w:cs="Times New Roman"/>
              </w:rPr>
              <w:t xml:space="preserve">альногосподарської кон'юнктури </w:t>
            </w:r>
            <w:r w:rsidRPr="00263CEB">
              <w:rPr>
                <w:rFonts w:ascii="Times New Roman" w:hAnsi="Times New Roman" w:cs="Times New Roman"/>
              </w:rPr>
              <w:t xml:space="preserve">зарубіжного ринку; </w:t>
            </w:r>
          </w:p>
          <w:p w:rsidR="00263CEB" w:rsidRPr="00263CEB" w:rsidRDefault="00263CEB" w:rsidP="007D46E7">
            <w:pPr>
              <w:numPr>
                <w:ilvl w:val="0"/>
                <w:numId w:val="12"/>
              </w:numPr>
              <w:ind w:left="-284" w:right="-2" w:firstLine="993"/>
              <w:contextualSpacing/>
              <w:jc w:val="both"/>
              <w:rPr>
                <w:rFonts w:ascii="Times New Roman" w:hAnsi="Times New Roman" w:cs="Times New Roman"/>
              </w:rPr>
            </w:pPr>
            <w:r w:rsidRPr="00263CEB">
              <w:rPr>
                <w:rFonts w:ascii="Times New Roman" w:hAnsi="Times New Roman" w:cs="Times New Roman"/>
              </w:rPr>
              <w:t>маркетингові дослідження ринку.</w:t>
            </w:r>
          </w:p>
          <w:p w:rsidR="00263CEB" w:rsidRPr="00263CEB" w:rsidRDefault="00263CEB" w:rsidP="007D46E7">
            <w:pPr>
              <w:ind w:left="-284" w:right="-2" w:firstLine="993"/>
              <w:contextualSpacing/>
              <w:jc w:val="both"/>
              <w:rPr>
                <w:rFonts w:ascii="Times New Roman" w:hAnsi="Times New Roman" w:cs="Times New Roman"/>
              </w:rPr>
            </w:pPr>
            <w:r w:rsidRPr="00263CEB">
              <w:rPr>
                <w:rFonts w:ascii="Times New Roman" w:hAnsi="Times New Roman" w:cs="Times New Roman"/>
              </w:rPr>
              <w:t xml:space="preserve">Обробка інформації: </w:t>
            </w:r>
          </w:p>
          <w:p w:rsidR="00263CEB" w:rsidRPr="00263CEB" w:rsidRDefault="00263CEB" w:rsidP="007D46E7">
            <w:pPr>
              <w:numPr>
                <w:ilvl w:val="0"/>
                <w:numId w:val="13"/>
              </w:numPr>
              <w:ind w:left="-284" w:right="-2" w:firstLine="993"/>
              <w:contextualSpacing/>
              <w:jc w:val="both"/>
              <w:rPr>
                <w:rFonts w:ascii="Times New Roman" w:hAnsi="Times New Roman" w:cs="Times New Roman"/>
              </w:rPr>
            </w:pPr>
            <w:r w:rsidRPr="00263CEB">
              <w:rPr>
                <w:rFonts w:ascii="Times New Roman" w:hAnsi="Times New Roman" w:cs="Times New Roman"/>
              </w:rPr>
              <w:t xml:space="preserve">прогноз ситуації по ринках та видах діяльності; </w:t>
            </w:r>
          </w:p>
          <w:p w:rsidR="00263CEB" w:rsidRPr="00263CEB" w:rsidRDefault="00263CEB" w:rsidP="007D46E7">
            <w:pPr>
              <w:numPr>
                <w:ilvl w:val="0"/>
                <w:numId w:val="13"/>
              </w:numPr>
              <w:ind w:left="-284" w:right="-2" w:firstLine="993"/>
              <w:contextualSpacing/>
              <w:jc w:val="both"/>
              <w:rPr>
                <w:rFonts w:ascii="Times New Roman" w:hAnsi="Times New Roman" w:cs="Times New Roman"/>
              </w:rPr>
            </w:pPr>
            <w:r w:rsidRPr="00263CEB">
              <w:rPr>
                <w:rFonts w:ascii="Times New Roman" w:hAnsi="Times New Roman" w:cs="Times New Roman"/>
              </w:rPr>
              <w:t>аналі</w:t>
            </w:r>
            <w:r w:rsidR="004D3C1A">
              <w:rPr>
                <w:rFonts w:ascii="Times New Roman" w:hAnsi="Times New Roman" w:cs="Times New Roman"/>
              </w:rPr>
              <w:t xml:space="preserve">з тенденцій розвитку світового </w:t>
            </w:r>
            <w:r w:rsidRPr="00263CEB">
              <w:rPr>
                <w:rFonts w:ascii="Times New Roman" w:hAnsi="Times New Roman" w:cs="Times New Roman"/>
              </w:rPr>
              <w:t xml:space="preserve">ринку; </w:t>
            </w:r>
          </w:p>
          <w:p w:rsidR="00263CEB" w:rsidRPr="00263CEB" w:rsidRDefault="00263CEB" w:rsidP="007D46E7">
            <w:pPr>
              <w:numPr>
                <w:ilvl w:val="0"/>
                <w:numId w:val="13"/>
              </w:numPr>
              <w:ind w:left="-284" w:right="-2" w:firstLine="993"/>
              <w:contextualSpacing/>
              <w:jc w:val="both"/>
              <w:rPr>
                <w:rFonts w:ascii="Times New Roman" w:hAnsi="Times New Roman" w:cs="Times New Roman"/>
              </w:rPr>
            </w:pPr>
            <w:r w:rsidRPr="00263CEB">
              <w:rPr>
                <w:rFonts w:ascii="Times New Roman" w:hAnsi="Times New Roman" w:cs="Times New Roman"/>
              </w:rPr>
              <w:t>удосконалення організаційної структу</w:t>
            </w:r>
            <w:r w:rsidR="004D3C1A">
              <w:rPr>
                <w:rFonts w:ascii="Times New Roman" w:hAnsi="Times New Roman" w:cs="Times New Roman"/>
              </w:rPr>
              <w:t>ри компанії відповідно до мети</w:t>
            </w:r>
            <w:r w:rsidRPr="00263CEB">
              <w:rPr>
                <w:rFonts w:ascii="Times New Roman" w:hAnsi="Times New Roman" w:cs="Times New Roman"/>
              </w:rPr>
              <w:t>.</w:t>
            </w:r>
          </w:p>
        </w:tc>
      </w:tr>
      <w:tr w:rsidR="00263CEB" w:rsidRPr="00263CEB" w:rsidTr="00516A64">
        <w:tc>
          <w:tcPr>
            <w:tcW w:w="1413" w:type="dxa"/>
            <w:vAlign w:val="center"/>
          </w:tcPr>
          <w:p w:rsidR="00263CEB" w:rsidRPr="00263CEB" w:rsidRDefault="00263CEB" w:rsidP="007D46E7">
            <w:pPr>
              <w:ind w:left="-284" w:right="-2" w:firstLine="993"/>
              <w:contextualSpacing/>
              <w:jc w:val="center"/>
              <w:rPr>
                <w:rFonts w:ascii="Times New Roman" w:hAnsi="Times New Roman" w:cs="Times New Roman"/>
                <w:sz w:val="23"/>
                <w:szCs w:val="23"/>
              </w:rPr>
            </w:pPr>
            <w:r w:rsidRPr="00263CEB">
              <w:rPr>
                <w:rFonts w:ascii="Times New Roman" w:hAnsi="Times New Roman" w:cs="Times New Roman"/>
                <w:sz w:val="23"/>
                <w:szCs w:val="23"/>
              </w:rPr>
              <w:t>ІІ етап</w:t>
            </w:r>
          </w:p>
          <w:p w:rsidR="00263CEB" w:rsidRPr="00263CEB" w:rsidRDefault="00263CEB" w:rsidP="007D46E7">
            <w:pPr>
              <w:ind w:left="-284" w:right="-2" w:firstLine="993"/>
              <w:contextualSpacing/>
              <w:jc w:val="center"/>
              <w:rPr>
                <w:rFonts w:ascii="Times New Roman" w:hAnsi="Times New Roman" w:cs="Times New Roman"/>
                <w:sz w:val="23"/>
                <w:szCs w:val="23"/>
              </w:rPr>
            </w:pPr>
            <w:r w:rsidRPr="00263CEB">
              <w:rPr>
                <w:rFonts w:ascii="Times New Roman" w:hAnsi="Times New Roman" w:cs="Times New Roman"/>
                <w:sz w:val="23"/>
                <w:szCs w:val="23"/>
              </w:rPr>
              <w:t>аналітичний (визначення маркетингових цілей міжнародного співробітництва)</w:t>
            </w:r>
          </w:p>
        </w:tc>
        <w:tc>
          <w:tcPr>
            <w:tcW w:w="8216" w:type="dxa"/>
          </w:tcPr>
          <w:p w:rsidR="00263CEB" w:rsidRPr="00263CEB" w:rsidRDefault="00263CEB" w:rsidP="007D46E7">
            <w:pPr>
              <w:numPr>
                <w:ilvl w:val="0"/>
                <w:numId w:val="14"/>
              </w:numPr>
              <w:ind w:left="-284" w:right="-2" w:firstLine="993"/>
              <w:contextualSpacing/>
              <w:jc w:val="both"/>
              <w:rPr>
                <w:rFonts w:ascii="Times New Roman" w:hAnsi="Times New Roman" w:cs="Times New Roman"/>
              </w:rPr>
            </w:pPr>
            <w:r w:rsidRPr="00263CEB">
              <w:rPr>
                <w:rFonts w:ascii="Times New Roman" w:hAnsi="Times New Roman" w:cs="Times New Roman"/>
              </w:rPr>
              <w:t xml:space="preserve">висування, оцінка і субординація цілей; </w:t>
            </w:r>
          </w:p>
          <w:p w:rsidR="00263CEB" w:rsidRPr="00263CEB" w:rsidRDefault="00263CEB" w:rsidP="007D46E7">
            <w:pPr>
              <w:numPr>
                <w:ilvl w:val="0"/>
                <w:numId w:val="14"/>
              </w:numPr>
              <w:ind w:left="-284" w:right="-2" w:firstLine="993"/>
              <w:contextualSpacing/>
              <w:jc w:val="both"/>
              <w:rPr>
                <w:rFonts w:ascii="Times New Roman" w:hAnsi="Times New Roman" w:cs="Times New Roman"/>
              </w:rPr>
            </w:pPr>
            <w:r w:rsidRPr="00263CEB">
              <w:rPr>
                <w:rFonts w:ascii="Times New Roman" w:hAnsi="Times New Roman" w:cs="Times New Roman"/>
              </w:rPr>
              <w:t xml:space="preserve">обґрунтування вибору та привабливості ринків; </w:t>
            </w:r>
          </w:p>
          <w:p w:rsidR="00263CEB" w:rsidRPr="00263CEB" w:rsidRDefault="004D3C1A" w:rsidP="007D46E7">
            <w:pPr>
              <w:numPr>
                <w:ilvl w:val="0"/>
                <w:numId w:val="14"/>
              </w:numPr>
              <w:ind w:left="-284" w:right="-2" w:firstLine="993"/>
              <w:contextualSpacing/>
              <w:jc w:val="both"/>
              <w:rPr>
                <w:rFonts w:ascii="Times New Roman" w:hAnsi="Times New Roman" w:cs="Times New Roman"/>
              </w:rPr>
            </w:pPr>
            <w:r>
              <w:rPr>
                <w:rFonts w:ascii="Times New Roman" w:hAnsi="Times New Roman" w:cs="Times New Roman"/>
              </w:rPr>
              <w:t xml:space="preserve">специфікація </w:t>
            </w:r>
            <w:r w:rsidR="00263CEB" w:rsidRPr="00263CEB">
              <w:rPr>
                <w:rFonts w:ascii="Times New Roman" w:hAnsi="Times New Roman" w:cs="Times New Roman"/>
              </w:rPr>
              <w:t xml:space="preserve">ринкової поведінки </w:t>
            </w:r>
          </w:p>
          <w:p w:rsidR="00263CEB" w:rsidRPr="00263CEB" w:rsidRDefault="00263CEB" w:rsidP="007D46E7">
            <w:pPr>
              <w:numPr>
                <w:ilvl w:val="0"/>
                <w:numId w:val="14"/>
              </w:numPr>
              <w:ind w:left="-284" w:right="-2" w:firstLine="993"/>
              <w:contextualSpacing/>
              <w:jc w:val="both"/>
              <w:rPr>
                <w:rFonts w:ascii="Times New Roman" w:hAnsi="Times New Roman" w:cs="Times New Roman"/>
              </w:rPr>
            </w:pPr>
            <w:r w:rsidRPr="00263CEB">
              <w:rPr>
                <w:rFonts w:ascii="Times New Roman" w:hAnsi="Times New Roman" w:cs="Times New Roman"/>
              </w:rPr>
              <w:t xml:space="preserve">перелік та ієрархія завдань та шляхів їх вирішення; </w:t>
            </w:r>
          </w:p>
          <w:p w:rsidR="00263CEB" w:rsidRPr="00263CEB" w:rsidRDefault="004D3C1A" w:rsidP="007D46E7">
            <w:pPr>
              <w:numPr>
                <w:ilvl w:val="0"/>
                <w:numId w:val="14"/>
              </w:numPr>
              <w:ind w:left="-284" w:right="-2" w:firstLine="993"/>
              <w:contextualSpacing/>
              <w:jc w:val="both"/>
              <w:rPr>
                <w:rFonts w:ascii="Times New Roman" w:hAnsi="Times New Roman" w:cs="Times New Roman"/>
              </w:rPr>
            </w:pPr>
            <w:r>
              <w:rPr>
                <w:rFonts w:ascii="Times New Roman" w:hAnsi="Times New Roman" w:cs="Times New Roman"/>
              </w:rPr>
              <w:t xml:space="preserve">обґрунтування </w:t>
            </w:r>
            <w:r w:rsidR="00263CEB" w:rsidRPr="00263CEB">
              <w:rPr>
                <w:rFonts w:ascii="Times New Roman" w:hAnsi="Times New Roman" w:cs="Times New Roman"/>
              </w:rPr>
              <w:t>заходів</w:t>
            </w:r>
            <w:r>
              <w:rPr>
                <w:rFonts w:ascii="Times New Roman" w:hAnsi="Times New Roman" w:cs="Times New Roman"/>
              </w:rPr>
              <w:t xml:space="preserve"> </w:t>
            </w:r>
            <w:r w:rsidR="00190042">
              <w:rPr>
                <w:rFonts w:ascii="Times New Roman" w:hAnsi="Times New Roman" w:cs="Times New Roman"/>
                <w:lang w:val="en-US"/>
              </w:rPr>
              <w:t>event-</w:t>
            </w:r>
            <w:r>
              <w:rPr>
                <w:rFonts w:ascii="Times New Roman" w:hAnsi="Times New Roman" w:cs="Times New Roman"/>
                <w:lang w:val="uk-UA"/>
              </w:rPr>
              <w:t>менеджменту</w:t>
            </w:r>
            <w:r w:rsidR="00263CEB" w:rsidRPr="00263CEB">
              <w:rPr>
                <w:rFonts w:ascii="Times New Roman" w:hAnsi="Times New Roman" w:cs="Times New Roman"/>
              </w:rPr>
              <w:t xml:space="preserve">; </w:t>
            </w:r>
          </w:p>
          <w:p w:rsidR="00263CEB" w:rsidRPr="00263CEB" w:rsidRDefault="00263CEB" w:rsidP="007D46E7">
            <w:pPr>
              <w:numPr>
                <w:ilvl w:val="0"/>
                <w:numId w:val="14"/>
              </w:numPr>
              <w:ind w:left="-284" w:right="-2" w:firstLine="993"/>
              <w:contextualSpacing/>
              <w:jc w:val="both"/>
              <w:rPr>
                <w:rFonts w:ascii="Times New Roman" w:hAnsi="Times New Roman" w:cs="Times New Roman"/>
              </w:rPr>
            </w:pPr>
            <w:r w:rsidRPr="00263CEB">
              <w:rPr>
                <w:rFonts w:ascii="Times New Roman" w:hAnsi="Times New Roman" w:cs="Times New Roman"/>
              </w:rPr>
              <w:t>фінансове обґрунтування</w:t>
            </w:r>
          </w:p>
        </w:tc>
      </w:tr>
      <w:tr w:rsidR="00263CEB" w:rsidRPr="00263CEB" w:rsidTr="00516A64">
        <w:tc>
          <w:tcPr>
            <w:tcW w:w="1413" w:type="dxa"/>
            <w:vAlign w:val="center"/>
          </w:tcPr>
          <w:p w:rsidR="00263CEB" w:rsidRPr="00263CEB" w:rsidRDefault="00263CEB" w:rsidP="007D46E7">
            <w:pPr>
              <w:ind w:left="-284" w:right="-2" w:firstLine="993"/>
              <w:contextualSpacing/>
              <w:jc w:val="center"/>
              <w:rPr>
                <w:rFonts w:ascii="Times New Roman" w:hAnsi="Times New Roman" w:cs="Times New Roman"/>
                <w:sz w:val="23"/>
                <w:szCs w:val="23"/>
              </w:rPr>
            </w:pPr>
            <w:r w:rsidRPr="00263CEB">
              <w:rPr>
                <w:rFonts w:ascii="Times New Roman" w:hAnsi="Times New Roman" w:cs="Times New Roman"/>
                <w:sz w:val="23"/>
                <w:szCs w:val="23"/>
              </w:rPr>
              <w:t>ІІІ етап</w:t>
            </w:r>
          </w:p>
          <w:p w:rsidR="00263CEB" w:rsidRPr="00263CEB" w:rsidRDefault="00263CEB" w:rsidP="007D46E7">
            <w:pPr>
              <w:ind w:left="-284" w:right="-2" w:firstLine="993"/>
              <w:contextualSpacing/>
              <w:jc w:val="center"/>
              <w:rPr>
                <w:rFonts w:ascii="Times New Roman" w:hAnsi="Times New Roman" w:cs="Times New Roman"/>
                <w:sz w:val="23"/>
                <w:szCs w:val="23"/>
              </w:rPr>
            </w:pPr>
            <w:r w:rsidRPr="00263CEB">
              <w:rPr>
                <w:rFonts w:ascii="Times New Roman" w:hAnsi="Times New Roman" w:cs="Times New Roman"/>
                <w:sz w:val="23"/>
                <w:szCs w:val="23"/>
              </w:rPr>
              <w:t>стратегічного планування:</w:t>
            </w:r>
          </w:p>
        </w:tc>
        <w:tc>
          <w:tcPr>
            <w:tcW w:w="8216" w:type="dxa"/>
          </w:tcPr>
          <w:p w:rsidR="00263CEB" w:rsidRPr="00263CEB" w:rsidRDefault="00263CEB" w:rsidP="007D46E7">
            <w:pPr>
              <w:numPr>
                <w:ilvl w:val="0"/>
                <w:numId w:val="16"/>
              </w:numPr>
              <w:ind w:left="-284" w:right="-2" w:firstLine="993"/>
              <w:contextualSpacing/>
              <w:jc w:val="both"/>
              <w:rPr>
                <w:rFonts w:ascii="Times New Roman" w:hAnsi="Times New Roman" w:cs="Times New Roman"/>
              </w:rPr>
            </w:pPr>
            <w:r w:rsidRPr="00263CEB">
              <w:rPr>
                <w:rFonts w:ascii="Times New Roman" w:hAnsi="Times New Roman" w:cs="Times New Roman"/>
              </w:rPr>
              <w:t>обґ</w:t>
            </w:r>
            <w:r w:rsidR="004D3C1A">
              <w:rPr>
                <w:rFonts w:ascii="Times New Roman" w:hAnsi="Times New Roman" w:cs="Times New Roman"/>
              </w:rPr>
              <w:t xml:space="preserve">рунтування стратегій виходу на </w:t>
            </w:r>
            <w:r w:rsidRPr="00263CEB">
              <w:rPr>
                <w:rFonts w:ascii="Times New Roman" w:hAnsi="Times New Roman" w:cs="Times New Roman"/>
              </w:rPr>
              <w:t xml:space="preserve">ринок: етапність, терміни, методи тощо; </w:t>
            </w:r>
          </w:p>
          <w:p w:rsidR="00263CEB" w:rsidRPr="00263CEB" w:rsidRDefault="00263CEB" w:rsidP="007D46E7">
            <w:pPr>
              <w:numPr>
                <w:ilvl w:val="0"/>
                <w:numId w:val="16"/>
              </w:numPr>
              <w:ind w:left="-284" w:right="-2" w:firstLine="993"/>
              <w:contextualSpacing/>
              <w:jc w:val="both"/>
              <w:rPr>
                <w:rFonts w:ascii="Times New Roman" w:hAnsi="Times New Roman" w:cs="Times New Roman"/>
              </w:rPr>
            </w:pPr>
            <w:r w:rsidRPr="00263CEB">
              <w:rPr>
                <w:rFonts w:ascii="Times New Roman" w:hAnsi="Times New Roman" w:cs="Times New Roman"/>
              </w:rPr>
              <w:lastRenderedPageBreak/>
              <w:t xml:space="preserve">визначення основних пріоритетів виробничо-комерційної поведінки фірми: позиціонування торгової марки, брендів, іміджу; </w:t>
            </w:r>
          </w:p>
          <w:p w:rsidR="00263CEB" w:rsidRPr="00263CEB" w:rsidRDefault="00263CEB" w:rsidP="007D46E7">
            <w:pPr>
              <w:numPr>
                <w:ilvl w:val="0"/>
                <w:numId w:val="16"/>
              </w:numPr>
              <w:ind w:left="-284" w:right="-2" w:firstLine="993"/>
              <w:contextualSpacing/>
              <w:jc w:val="both"/>
              <w:rPr>
                <w:rFonts w:ascii="Times New Roman" w:hAnsi="Times New Roman" w:cs="Times New Roman"/>
              </w:rPr>
            </w:pPr>
            <w:r w:rsidRPr="00263CEB">
              <w:rPr>
                <w:rFonts w:ascii="Times New Roman" w:hAnsi="Times New Roman" w:cs="Times New Roman"/>
              </w:rPr>
              <w:t>вибір стратегій охоплення ринку (ринкової поведінки): альтернативи стандартизації і адаптації.</w:t>
            </w:r>
          </w:p>
        </w:tc>
      </w:tr>
      <w:tr w:rsidR="00263CEB" w:rsidRPr="00263CEB" w:rsidTr="00516A64">
        <w:tc>
          <w:tcPr>
            <w:tcW w:w="1413" w:type="dxa"/>
            <w:vAlign w:val="center"/>
          </w:tcPr>
          <w:p w:rsidR="00263CEB" w:rsidRPr="00263CEB" w:rsidRDefault="00263CEB" w:rsidP="007D46E7">
            <w:pPr>
              <w:ind w:left="-284" w:right="-2" w:firstLine="993"/>
              <w:contextualSpacing/>
              <w:jc w:val="center"/>
              <w:rPr>
                <w:rFonts w:ascii="Times New Roman" w:hAnsi="Times New Roman" w:cs="Times New Roman"/>
                <w:sz w:val="23"/>
                <w:szCs w:val="23"/>
              </w:rPr>
            </w:pPr>
            <w:r w:rsidRPr="00263CEB">
              <w:rPr>
                <w:rFonts w:ascii="Times New Roman" w:hAnsi="Times New Roman" w:cs="Times New Roman"/>
                <w:sz w:val="23"/>
                <w:szCs w:val="23"/>
              </w:rPr>
              <w:lastRenderedPageBreak/>
              <w:t>ІV етап</w:t>
            </w:r>
          </w:p>
          <w:p w:rsidR="00263CEB" w:rsidRPr="00263CEB" w:rsidRDefault="00263CEB" w:rsidP="007D46E7">
            <w:pPr>
              <w:ind w:left="-284" w:right="-2" w:firstLine="993"/>
              <w:contextualSpacing/>
              <w:jc w:val="center"/>
              <w:rPr>
                <w:rFonts w:ascii="Times New Roman" w:hAnsi="Times New Roman" w:cs="Times New Roman"/>
                <w:sz w:val="23"/>
                <w:szCs w:val="23"/>
              </w:rPr>
            </w:pPr>
            <w:r w:rsidRPr="00263CEB">
              <w:rPr>
                <w:rFonts w:ascii="Times New Roman" w:hAnsi="Times New Roman" w:cs="Times New Roman"/>
                <w:sz w:val="23"/>
                <w:szCs w:val="23"/>
              </w:rPr>
              <w:t xml:space="preserve">оперативний (реалізація комплексу </w:t>
            </w:r>
            <w:r w:rsidR="004D3C1A">
              <w:rPr>
                <w:rFonts w:ascii="Times New Roman" w:hAnsi="Times New Roman" w:cs="Times New Roman"/>
                <w:sz w:val="23"/>
                <w:szCs w:val="23"/>
                <w:lang w:val="en-US"/>
              </w:rPr>
              <w:t>event</w:t>
            </w:r>
            <w:r w:rsidR="00190042">
              <w:rPr>
                <w:rFonts w:ascii="Times New Roman" w:hAnsi="Times New Roman" w:cs="Times New Roman"/>
                <w:sz w:val="23"/>
                <w:szCs w:val="23"/>
              </w:rPr>
              <w:t>-</w:t>
            </w:r>
            <w:r w:rsidR="004D3C1A">
              <w:rPr>
                <w:rFonts w:ascii="Times New Roman" w:hAnsi="Times New Roman" w:cs="Times New Roman"/>
                <w:sz w:val="23"/>
                <w:szCs w:val="23"/>
                <w:lang w:val="uk-UA"/>
              </w:rPr>
              <w:t>менеджменту</w:t>
            </w:r>
            <w:r w:rsidRPr="00263CEB">
              <w:rPr>
                <w:rFonts w:ascii="Times New Roman" w:hAnsi="Times New Roman" w:cs="Times New Roman"/>
                <w:sz w:val="23"/>
                <w:szCs w:val="23"/>
              </w:rPr>
              <w:t>)</w:t>
            </w:r>
          </w:p>
        </w:tc>
        <w:tc>
          <w:tcPr>
            <w:tcW w:w="8216" w:type="dxa"/>
          </w:tcPr>
          <w:p w:rsidR="00263CEB" w:rsidRPr="00263CEB" w:rsidRDefault="00263CEB" w:rsidP="007D46E7">
            <w:pPr>
              <w:numPr>
                <w:ilvl w:val="0"/>
                <w:numId w:val="15"/>
              </w:numPr>
              <w:ind w:left="-284" w:right="-2" w:firstLine="993"/>
              <w:contextualSpacing/>
              <w:jc w:val="both"/>
              <w:rPr>
                <w:rFonts w:ascii="Times New Roman" w:hAnsi="Times New Roman" w:cs="Times New Roman"/>
              </w:rPr>
            </w:pPr>
            <w:r w:rsidRPr="00263CEB">
              <w:rPr>
                <w:rFonts w:ascii="Times New Roman" w:hAnsi="Times New Roman" w:cs="Times New Roman"/>
              </w:rPr>
              <w:t xml:space="preserve">розробка оперативного плану (розподіл завдань та відповідальності); </w:t>
            </w:r>
          </w:p>
          <w:p w:rsidR="00263CEB" w:rsidRPr="00263CEB" w:rsidRDefault="00263CEB" w:rsidP="007D46E7">
            <w:pPr>
              <w:numPr>
                <w:ilvl w:val="0"/>
                <w:numId w:val="15"/>
              </w:numPr>
              <w:ind w:left="-284" w:right="-2" w:firstLine="993"/>
              <w:contextualSpacing/>
              <w:jc w:val="both"/>
              <w:rPr>
                <w:rFonts w:ascii="Times New Roman" w:hAnsi="Times New Roman" w:cs="Times New Roman"/>
              </w:rPr>
            </w:pPr>
            <w:r w:rsidRPr="00263CEB">
              <w:rPr>
                <w:rFonts w:ascii="Times New Roman" w:hAnsi="Times New Roman" w:cs="Times New Roman"/>
              </w:rPr>
              <w:t>узгодження та реа</w:t>
            </w:r>
            <w:r w:rsidR="004D3C1A">
              <w:rPr>
                <w:rFonts w:ascii="Times New Roman" w:hAnsi="Times New Roman" w:cs="Times New Roman"/>
              </w:rPr>
              <w:t>лізація заходів комплексу менеджменту</w:t>
            </w:r>
            <w:r w:rsidRPr="00263CEB">
              <w:rPr>
                <w:rFonts w:ascii="Times New Roman" w:hAnsi="Times New Roman" w:cs="Times New Roman"/>
              </w:rPr>
              <w:t>;</w:t>
            </w:r>
          </w:p>
          <w:p w:rsidR="00263CEB" w:rsidRPr="00263CEB" w:rsidRDefault="00263CEB" w:rsidP="007D46E7">
            <w:pPr>
              <w:numPr>
                <w:ilvl w:val="0"/>
                <w:numId w:val="15"/>
              </w:numPr>
              <w:ind w:left="-284" w:right="-2" w:firstLine="993"/>
              <w:contextualSpacing/>
              <w:jc w:val="both"/>
              <w:rPr>
                <w:rFonts w:ascii="Times New Roman" w:hAnsi="Times New Roman" w:cs="Times New Roman"/>
              </w:rPr>
            </w:pPr>
            <w:r w:rsidRPr="00263CEB">
              <w:rPr>
                <w:rFonts w:ascii="Times New Roman" w:hAnsi="Times New Roman" w:cs="Times New Roman"/>
              </w:rPr>
              <w:t>уточнення концепції п</w:t>
            </w:r>
            <w:r w:rsidR="004D3C1A">
              <w:rPr>
                <w:rFonts w:ascii="Times New Roman" w:hAnsi="Times New Roman" w:cs="Times New Roman"/>
              </w:rPr>
              <w:t>ослуг, оцінка їх</w:t>
            </w:r>
            <w:r w:rsidRPr="00263CEB">
              <w:rPr>
                <w:rFonts w:ascii="Times New Roman" w:hAnsi="Times New Roman" w:cs="Times New Roman"/>
              </w:rPr>
              <w:t xml:space="preserve"> конкурентоспроможності і позицій; </w:t>
            </w:r>
          </w:p>
          <w:p w:rsidR="00263CEB" w:rsidRPr="00263CEB" w:rsidRDefault="00263CEB" w:rsidP="007D46E7">
            <w:pPr>
              <w:numPr>
                <w:ilvl w:val="0"/>
                <w:numId w:val="15"/>
              </w:numPr>
              <w:ind w:left="-284" w:right="-2" w:firstLine="993"/>
              <w:contextualSpacing/>
              <w:jc w:val="both"/>
              <w:rPr>
                <w:rFonts w:ascii="Times New Roman" w:hAnsi="Times New Roman" w:cs="Times New Roman"/>
              </w:rPr>
            </w:pPr>
            <w:r w:rsidRPr="00263CEB">
              <w:rPr>
                <w:rFonts w:ascii="Times New Roman" w:hAnsi="Times New Roman" w:cs="Times New Roman"/>
              </w:rPr>
              <w:t xml:space="preserve">обчислення впливу суб'єктивних та об'єктивних параметрів ціноутворення; </w:t>
            </w:r>
          </w:p>
          <w:p w:rsidR="00263CEB" w:rsidRPr="00263CEB" w:rsidRDefault="00263CEB" w:rsidP="007D46E7">
            <w:pPr>
              <w:numPr>
                <w:ilvl w:val="0"/>
                <w:numId w:val="15"/>
              </w:numPr>
              <w:ind w:left="-284" w:right="-2" w:firstLine="993"/>
              <w:contextualSpacing/>
              <w:jc w:val="both"/>
              <w:rPr>
                <w:rFonts w:ascii="Times New Roman" w:hAnsi="Times New Roman" w:cs="Times New Roman"/>
              </w:rPr>
            </w:pPr>
            <w:r w:rsidRPr="00263CEB">
              <w:rPr>
                <w:rFonts w:ascii="Times New Roman" w:hAnsi="Times New Roman" w:cs="Times New Roman"/>
              </w:rPr>
              <w:t xml:space="preserve">вирішення проблем логістики та сегментації; </w:t>
            </w:r>
          </w:p>
          <w:p w:rsidR="00263CEB" w:rsidRPr="00263CEB" w:rsidRDefault="00263CEB" w:rsidP="007D46E7">
            <w:pPr>
              <w:numPr>
                <w:ilvl w:val="0"/>
                <w:numId w:val="15"/>
              </w:numPr>
              <w:ind w:left="-284" w:right="-2" w:firstLine="993"/>
              <w:contextualSpacing/>
              <w:jc w:val="both"/>
              <w:rPr>
                <w:rFonts w:ascii="Times New Roman" w:hAnsi="Times New Roman" w:cs="Times New Roman"/>
              </w:rPr>
            </w:pPr>
            <w:r w:rsidRPr="00263CEB">
              <w:rPr>
                <w:rFonts w:ascii="Times New Roman" w:hAnsi="Times New Roman" w:cs="Times New Roman"/>
              </w:rPr>
              <w:t>реклама, пропаганда, PR, стимулювання попиту та збуту попиту.</w:t>
            </w:r>
          </w:p>
        </w:tc>
      </w:tr>
      <w:tr w:rsidR="00263CEB" w:rsidRPr="00263CEB" w:rsidTr="00516A64">
        <w:tc>
          <w:tcPr>
            <w:tcW w:w="1413" w:type="dxa"/>
            <w:vAlign w:val="center"/>
          </w:tcPr>
          <w:p w:rsidR="00263CEB" w:rsidRPr="00263CEB" w:rsidRDefault="00263CEB" w:rsidP="007D46E7">
            <w:pPr>
              <w:ind w:left="-284" w:right="-2" w:firstLine="993"/>
              <w:contextualSpacing/>
              <w:jc w:val="center"/>
              <w:rPr>
                <w:rFonts w:ascii="Times New Roman" w:hAnsi="Times New Roman" w:cs="Times New Roman"/>
                <w:sz w:val="23"/>
                <w:szCs w:val="23"/>
              </w:rPr>
            </w:pPr>
            <w:r w:rsidRPr="00263CEB">
              <w:rPr>
                <w:rFonts w:ascii="Times New Roman" w:hAnsi="Times New Roman" w:cs="Times New Roman"/>
                <w:sz w:val="23"/>
                <w:szCs w:val="23"/>
              </w:rPr>
              <w:t>V етап</w:t>
            </w:r>
          </w:p>
          <w:p w:rsidR="00263CEB" w:rsidRPr="00263CEB" w:rsidRDefault="00263CEB" w:rsidP="007D46E7">
            <w:pPr>
              <w:ind w:left="-284" w:right="-2" w:firstLine="993"/>
              <w:contextualSpacing/>
              <w:jc w:val="center"/>
              <w:rPr>
                <w:rFonts w:ascii="Times New Roman" w:hAnsi="Times New Roman" w:cs="Times New Roman"/>
                <w:sz w:val="23"/>
                <w:szCs w:val="23"/>
              </w:rPr>
            </w:pPr>
            <w:r w:rsidRPr="00263CEB">
              <w:rPr>
                <w:rFonts w:ascii="Times New Roman" w:hAnsi="Times New Roman" w:cs="Times New Roman"/>
                <w:sz w:val="23"/>
                <w:szCs w:val="23"/>
              </w:rPr>
              <w:t>контроль:</w:t>
            </w:r>
          </w:p>
        </w:tc>
        <w:tc>
          <w:tcPr>
            <w:tcW w:w="8216" w:type="dxa"/>
          </w:tcPr>
          <w:p w:rsidR="00263CEB" w:rsidRPr="00263CEB" w:rsidRDefault="00263CEB" w:rsidP="007D46E7">
            <w:pPr>
              <w:numPr>
                <w:ilvl w:val="0"/>
                <w:numId w:val="17"/>
              </w:numPr>
              <w:ind w:left="-284" w:right="-2" w:firstLine="993"/>
              <w:contextualSpacing/>
              <w:jc w:val="both"/>
              <w:rPr>
                <w:rFonts w:ascii="Times New Roman" w:hAnsi="Times New Roman" w:cs="Times New Roman"/>
              </w:rPr>
            </w:pPr>
            <w:r w:rsidRPr="00263CEB">
              <w:rPr>
                <w:rFonts w:ascii="Times New Roman" w:hAnsi="Times New Roman" w:cs="Times New Roman"/>
              </w:rPr>
              <w:t>формальний контроль: збір</w:t>
            </w:r>
            <w:r w:rsidR="004D3C1A">
              <w:rPr>
                <w:rFonts w:ascii="Times New Roman" w:hAnsi="Times New Roman" w:cs="Times New Roman"/>
              </w:rPr>
              <w:t xml:space="preserve"> і оцінка даних про результати такої діяльності </w:t>
            </w:r>
            <w:r w:rsidRPr="00263CEB">
              <w:rPr>
                <w:rFonts w:ascii="Times New Roman" w:hAnsi="Times New Roman" w:cs="Times New Roman"/>
              </w:rPr>
              <w:t xml:space="preserve">компанії; </w:t>
            </w:r>
          </w:p>
          <w:p w:rsidR="00263CEB" w:rsidRPr="00263CEB" w:rsidRDefault="00263CEB" w:rsidP="007D46E7">
            <w:pPr>
              <w:numPr>
                <w:ilvl w:val="0"/>
                <w:numId w:val="17"/>
              </w:numPr>
              <w:ind w:left="-284" w:right="-2" w:firstLine="993"/>
              <w:contextualSpacing/>
              <w:jc w:val="both"/>
              <w:rPr>
                <w:rFonts w:ascii="Times New Roman" w:hAnsi="Times New Roman" w:cs="Times New Roman"/>
              </w:rPr>
            </w:pPr>
            <w:r w:rsidRPr="00263CEB">
              <w:rPr>
                <w:rFonts w:ascii="Times New Roman" w:hAnsi="Times New Roman" w:cs="Times New Roman"/>
              </w:rPr>
              <w:t>неформальний контроль: обрахування ефективності маркетингового забезпечення діяльності</w:t>
            </w:r>
            <w:r w:rsidR="004D3C1A">
              <w:rPr>
                <w:rFonts w:ascii="Times New Roman" w:hAnsi="Times New Roman" w:cs="Times New Roman"/>
              </w:rPr>
              <w:t xml:space="preserve"> у сфері </w:t>
            </w:r>
            <w:r w:rsidR="004D3C1A">
              <w:rPr>
                <w:rFonts w:ascii="Times New Roman" w:hAnsi="Times New Roman" w:cs="Times New Roman"/>
                <w:lang w:val="en-US"/>
              </w:rPr>
              <w:t>event</w:t>
            </w:r>
            <w:r w:rsidR="00190042">
              <w:rPr>
                <w:rFonts w:ascii="Times New Roman" w:hAnsi="Times New Roman" w:cs="Times New Roman"/>
              </w:rPr>
              <w:t>-</w:t>
            </w:r>
            <w:r w:rsidR="004D3C1A">
              <w:rPr>
                <w:rFonts w:ascii="Times New Roman" w:hAnsi="Times New Roman" w:cs="Times New Roman"/>
                <w:lang w:val="uk-UA"/>
              </w:rPr>
              <w:t>менеджменту</w:t>
            </w:r>
            <w:r w:rsidRPr="00263CEB">
              <w:rPr>
                <w:rFonts w:ascii="Times New Roman" w:hAnsi="Times New Roman" w:cs="Times New Roman"/>
              </w:rPr>
              <w:t xml:space="preserve"> (функціонування служб і підрозділів).</w:t>
            </w:r>
          </w:p>
        </w:tc>
      </w:tr>
    </w:tbl>
    <w:p w:rsidR="00516A64" w:rsidRDefault="00516A64" w:rsidP="007D46E7">
      <w:pPr>
        <w:spacing w:after="0" w:line="360" w:lineRule="auto"/>
        <w:ind w:left="-284" w:right="-2" w:firstLine="993"/>
        <w:contextualSpacing/>
        <w:jc w:val="both"/>
        <w:rPr>
          <w:rFonts w:ascii="Times New Roman" w:hAnsi="Times New Roman" w:cs="Times New Roman"/>
          <w:sz w:val="28"/>
          <w:szCs w:val="28"/>
        </w:rPr>
      </w:pPr>
    </w:p>
    <w:p w:rsidR="00263CEB" w:rsidRPr="00263CEB" w:rsidRDefault="00263CEB" w:rsidP="007D46E7">
      <w:pPr>
        <w:spacing w:after="0" w:line="360" w:lineRule="auto"/>
        <w:ind w:left="-284" w:right="-2" w:firstLine="993"/>
        <w:contextualSpacing/>
        <w:jc w:val="both"/>
        <w:rPr>
          <w:rFonts w:ascii="Times New Roman" w:hAnsi="Times New Roman" w:cs="Times New Roman"/>
          <w:sz w:val="28"/>
          <w:szCs w:val="28"/>
        </w:rPr>
      </w:pPr>
      <w:r w:rsidRPr="00263CEB">
        <w:rPr>
          <w:rFonts w:ascii="Times New Roman" w:hAnsi="Times New Roman" w:cs="Times New Roman"/>
          <w:sz w:val="28"/>
          <w:szCs w:val="28"/>
        </w:rPr>
        <w:t xml:space="preserve">Отож, проведення вищезазначених етапів </w:t>
      </w:r>
      <w:r w:rsidRPr="00CC6508">
        <w:rPr>
          <w:rFonts w:ascii="Times New Roman" w:hAnsi="Times New Roman" w:cs="Times New Roman"/>
          <w:color w:val="000000" w:themeColor="text1"/>
          <w:sz w:val="28"/>
          <w:szCs w:val="28"/>
        </w:rPr>
        <w:t xml:space="preserve">управління </w:t>
      </w:r>
      <w:r w:rsidR="004D3C1A" w:rsidRPr="00CC6508">
        <w:rPr>
          <w:rFonts w:ascii="Times New Roman" w:hAnsi="Times New Roman" w:cs="Times New Roman"/>
          <w:color w:val="000000" w:themeColor="text1"/>
          <w:sz w:val="28"/>
          <w:szCs w:val="28"/>
        </w:rPr>
        <w:t>еven</w:t>
      </w:r>
      <w:r w:rsidR="00CC6508" w:rsidRPr="00CC6508">
        <w:rPr>
          <w:rFonts w:ascii="Times New Roman" w:hAnsi="Times New Roman" w:cs="Times New Roman"/>
          <w:color w:val="000000" w:themeColor="text1"/>
          <w:sz w:val="28"/>
          <w:szCs w:val="28"/>
          <w:lang w:val="en-US"/>
        </w:rPr>
        <w:t>t</w:t>
      </w:r>
      <w:r w:rsidR="00190042" w:rsidRPr="00190042">
        <w:rPr>
          <w:rFonts w:ascii="Times New Roman" w:hAnsi="Times New Roman" w:cs="Times New Roman"/>
          <w:color w:val="000000" w:themeColor="text1"/>
          <w:sz w:val="28"/>
          <w:szCs w:val="28"/>
        </w:rPr>
        <w:t>-</w:t>
      </w:r>
      <w:r w:rsidR="004D3C1A">
        <w:rPr>
          <w:rFonts w:ascii="Times New Roman" w:hAnsi="Times New Roman" w:cs="Times New Roman"/>
          <w:sz w:val="28"/>
          <w:szCs w:val="28"/>
        </w:rPr>
        <w:t xml:space="preserve">менеджментом підприємства </w:t>
      </w:r>
      <w:r w:rsidRPr="00263CEB">
        <w:rPr>
          <w:rFonts w:ascii="Times New Roman" w:hAnsi="Times New Roman" w:cs="Times New Roman"/>
          <w:sz w:val="28"/>
          <w:szCs w:val="28"/>
        </w:rPr>
        <w:t>має орієнтуватися та бути націленим на постійний моніторинг внутрішньокорпоративних цілей компанії і кон'юнктури обраного ринку, а також поетапної реалізації обраних заходів з урахуванням отриманих результатів на основ</w:t>
      </w:r>
      <w:r w:rsidR="006A795C">
        <w:rPr>
          <w:rFonts w:ascii="Times New Roman" w:hAnsi="Times New Roman" w:cs="Times New Roman"/>
          <w:sz w:val="28"/>
          <w:szCs w:val="28"/>
        </w:rPr>
        <w:t>і проведення попередніх етапів</w:t>
      </w:r>
      <w:r w:rsidRPr="00263CEB">
        <w:rPr>
          <w:rFonts w:ascii="Times New Roman" w:hAnsi="Times New Roman" w:cs="Times New Roman"/>
          <w:sz w:val="28"/>
          <w:szCs w:val="28"/>
        </w:rPr>
        <w:t xml:space="preserve"> </w:t>
      </w:r>
      <w:r w:rsidRPr="006A795C">
        <w:rPr>
          <w:rFonts w:ascii="Times New Roman" w:hAnsi="Times New Roman" w:cs="Times New Roman"/>
          <w:sz w:val="28"/>
          <w:szCs w:val="28"/>
        </w:rPr>
        <w:t>[16]</w:t>
      </w:r>
      <w:r w:rsidRPr="00263CEB">
        <w:rPr>
          <w:rFonts w:ascii="Times New Roman" w:hAnsi="Times New Roman" w:cs="Times New Roman"/>
          <w:sz w:val="28"/>
          <w:szCs w:val="28"/>
        </w:rPr>
        <w:t>.</w:t>
      </w:r>
    </w:p>
    <w:p w:rsidR="00E1435C" w:rsidRDefault="006A795C" w:rsidP="007D46E7">
      <w:pPr>
        <w:spacing w:after="0" w:line="360" w:lineRule="auto"/>
        <w:ind w:left="-284" w:right="-2" w:firstLine="993"/>
        <w:contextualSpacing/>
        <w:jc w:val="both"/>
        <w:rPr>
          <w:rFonts w:ascii="Times New Roman" w:hAnsi="Times New Roman" w:cs="Times New Roman"/>
          <w:sz w:val="28"/>
          <w:szCs w:val="28"/>
        </w:rPr>
      </w:pPr>
      <w:r>
        <w:rPr>
          <w:rFonts w:ascii="Times New Roman" w:hAnsi="Times New Roman" w:cs="Times New Roman"/>
          <w:sz w:val="28"/>
          <w:szCs w:val="28"/>
        </w:rPr>
        <w:t xml:space="preserve">Для того, щоб проводити контроль </w:t>
      </w:r>
      <w:r>
        <w:rPr>
          <w:rFonts w:ascii="Times New Roman" w:hAnsi="Times New Roman" w:cs="Times New Roman"/>
          <w:sz w:val="28"/>
          <w:szCs w:val="28"/>
          <w:lang w:val="en-US"/>
        </w:rPr>
        <w:t>event</w:t>
      </w:r>
      <w:r w:rsidR="00190042">
        <w:rPr>
          <w:rFonts w:ascii="Times New Roman" w:hAnsi="Times New Roman" w:cs="Times New Roman"/>
          <w:sz w:val="28"/>
          <w:szCs w:val="28"/>
        </w:rPr>
        <w:t>-</w:t>
      </w:r>
      <w:r>
        <w:rPr>
          <w:rFonts w:ascii="Times New Roman" w:hAnsi="Times New Roman" w:cs="Times New Roman"/>
          <w:sz w:val="28"/>
          <w:szCs w:val="28"/>
        </w:rPr>
        <w:t xml:space="preserve">менеджменту, варто постійно проводити оцінку ефективності обраної стратегії реалізації </w:t>
      </w:r>
      <w:r>
        <w:rPr>
          <w:rFonts w:ascii="Times New Roman" w:hAnsi="Times New Roman" w:cs="Times New Roman"/>
          <w:sz w:val="28"/>
          <w:szCs w:val="28"/>
          <w:lang w:val="en-US"/>
        </w:rPr>
        <w:t>event</w:t>
      </w:r>
      <w:r w:rsidR="00190042">
        <w:rPr>
          <w:rFonts w:ascii="Times New Roman" w:hAnsi="Times New Roman" w:cs="Times New Roman"/>
          <w:sz w:val="28"/>
          <w:szCs w:val="28"/>
        </w:rPr>
        <w:t>-</w:t>
      </w:r>
      <w:r>
        <w:rPr>
          <w:rFonts w:ascii="Times New Roman" w:hAnsi="Times New Roman" w:cs="Times New Roman"/>
          <w:sz w:val="28"/>
          <w:szCs w:val="28"/>
        </w:rPr>
        <w:t xml:space="preserve">менеджменту. </w:t>
      </w:r>
      <w:r w:rsidR="00E1435C" w:rsidRPr="00E1435C">
        <w:rPr>
          <w:rFonts w:ascii="Times New Roman" w:hAnsi="Times New Roman" w:cs="Times New Roman"/>
          <w:sz w:val="28"/>
          <w:szCs w:val="28"/>
        </w:rPr>
        <w:t xml:space="preserve">Найбільш популярними методами при оцінці </w:t>
      </w:r>
      <w:r w:rsidR="00E1435C">
        <w:rPr>
          <w:rFonts w:ascii="Times New Roman" w:hAnsi="Times New Roman" w:cs="Times New Roman"/>
          <w:sz w:val="28"/>
          <w:szCs w:val="28"/>
        </w:rPr>
        <w:t>е</w:t>
      </w:r>
      <w:r w:rsidR="00E1435C" w:rsidRPr="00F137C6">
        <w:rPr>
          <w:rFonts w:ascii="Times New Roman" w:hAnsi="Times New Roman" w:cs="Times New Roman"/>
          <w:sz w:val="28"/>
          <w:szCs w:val="28"/>
        </w:rPr>
        <w:t>vent-менеджмент</w:t>
      </w:r>
      <w:r w:rsidR="00E1435C">
        <w:rPr>
          <w:rFonts w:ascii="Times New Roman" w:hAnsi="Times New Roman" w:cs="Times New Roman"/>
          <w:sz w:val="28"/>
          <w:szCs w:val="28"/>
        </w:rPr>
        <w:t>у на підприємстві</w:t>
      </w:r>
      <w:r w:rsidR="00E1435C" w:rsidRPr="00E1435C">
        <w:rPr>
          <w:rFonts w:ascii="Times New Roman" w:hAnsi="Times New Roman" w:cs="Times New Roman"/>
          <w:sz w:val="28"/>
          <w:szCs w:val="28"/>
        </w:rPr>
        <w:t>, які багатьма експертами визнаються основними, є</w:t>
      </w:r>
      <w:r>
        <w:rPr>
          <w:rFonts w:ascii="Times New Roman" w:hAnsi="Times New Roman" w:cs="Times New Roman"/>
          <w:sz w:val="28"/>
          <w:szCs w:val="28"/>
        </w:rPr>
        <w:t xml:space="preserve"> </w:t>
      </w:r>
      <w:r w:rsidRPr="006A795C">
        <w:rPr>
          <w:rFonts w:ascii="Times New Roman" w:hAnsi="Times New Roman" w:cs="Times New Roman"/>
          <w:sz w:val="28"/>
          <w:szCs w:val="28"/>
          <w:lang w:val="ru-RU"/>
        </w:rPr>
        <w:t>[17]</w:t>
      </w:r>
      <w:r w:rsidR="00E1435C" w:rsidRPr="00E1435C">
        <w:rPr>
          <w:rFonts w:ascii="Times New Roman" w:hAnsi="Times New Roman" w:cs="Times New Roman"/>
          <w:sz w:val="28"/>
          <w:szCs w:val="28"/>
        </w:rPr>
        <w:t>:</w:t>
      </w:r>
    </w:p>
    <w:p w:rsidR="00E1435C" w:rsidRPr="00E1435C" w:rsidRDefault="00E1435C" w:rsidP="007D46E7">
      <w:pPr>
        <w:pStyle w:val="a7"/>
        <w:numPr>
          <w:ilvl w:val="0"/>
          <w:numId w:val="11"/>
        </w:numPr>
        <w:spacing w:after="0" w:line="360" w:lineRule="auto"/>
        <w:ind w:left="-284" w:right="-2" w:firstLine="993"/>
        <w:jc w:val="both"/>
        <w:rPr>
          <w:rFonts w:ascii="Times New Roman" w:hAnsi="Times New Roman" w:cs="Times New Roman"/>
          <w:sz w:val="28"/>
          <w:szCs w:val="28"/>
        </w:rPr>
      </w:pPr>
      <w:r w:rsidRPr="00E1435C">
        <w:rPr>
          <w:rFonts w:ascii="Times New Roman" w:hAnsi="Times New Roman" w:cs="Times New Roman"/>
          <w:sz w:val="28"/>
          <w:szCs w:val="28"/>
        </w:rPr>
        <w:t xml:space="preserve">опитування, в основі методу лежить система запитань, пропонованих опитуваному, відповіді котрого і створюють необхідну інформацію. Існує два різновиди опитування, пов'язаних із письмовою або усною формою спілкування інтерв'юера із респондентом: анкетування та інтерв'ю. Кожний варіант опитування являє собою один із найбільших різновидів соціально-психологічного спілкування, обумовленого рядом обставин: змістом анкети чи інтерв'ю (перелік питань), якістю роботи анкетера чи інтерв'юера, ситуацією опитування, умовами його проведення та ін.; </w:t>
      </w:r>
    </w:p>
    <w:p w:rsidR="00E1435C" w:rsidRPr="00E1435C" w:rsidRDefault="00E1435C" w:rsidP="007D46E7">
      <w:pPr>
        <w:pStyle w:val="a7"/>
        <w:numPr>
          <w:ilvl w:val="0"/>
          <w:numId w:val="11"/>
        </w:numPr>
        <w:spacing w:after="0" w:line="360" w:lineRule="auto"/>
        <w:ind w:left="-284" w:right="-2" w:firstLine="993"/>
        <w:jc w:val="both"/>
        <w:rPr>
          <w:rFonts w:ascii="Times New Roman" w:hAnsi="Times New Roman" w:cs="Times New Roman"/>
          <w:sz w:val="28"/>
          <w:szCs w:val="28"/>
        </w:rPr>
      </w:pPr>
      <w:r w:rsidRPr="00E1435C">
        <w:rPr>
          <w:rFonts w:ascii="Times New Roman" w:hAnsi="Times New Roman" w:cs="Times New Roman"/>
          <w:sz w:val="28"/>
          <w:szCs w:val="28"/>
        </w:rPr>
        <w:lastRenderedPageBreak/>
        <w:t xml:space="preserve">оцінка роботи партнерів і підрядників (робота має будуватися на партнерських взаємовигідних відносинах, що забезпечить усім сторонам найкращі можливості і максимальний прибуток); </w:t>
      </w:r>
    </w:p>
    <w:p w:rsidR="00E1435C" w:rsidRPr="00E1435C" w:rsidRDefault="00E1435C" w:rsidP="007D46E7">
      <w:pPr>
        <w:pStyle w:val="a7"/>
        <w:numPr>
          <w:ilvl w:val="0"/>
          <w:numId w:val="11"/>
        </w:numPr>
        <w:spacing w:after="0" w:line="360" w:lineRule="auto"/>
        <w:ind w:left="-284" w:right="-2" w:firstLine="993"/>
        <w:jc w:val="both"/>
        <w:rPr>
          <w:rFonts w:ascii="Times New Roman" w:hAnsi="Times New Roman" w:cs="Times New Roman"/>
          <w:sz w:val="28"/>
          <w:szCs w:val="28"/>
        </w:rPr>
      </w:pPr>
      <w:r w:rsidRPr="00E1435C">
        <w:rPr>
          <w:rFonts w:ascii="Times New Roman" w:hAnsi="Times New Roman" w:cs="Times New Roman"/>
          <w:sz w:val="28"/>
          <w:szCs w:val="28"/>
        </w:rPr>
        <w:t>рентабельність інвестицій (return on investments (ROI)) − фінансовий коефіцієнт, який ілюструє рівень прибутковості або збитковості бізнесу, враховуючи суму зроблених в цей бізнес інвестицій.</w:t>
      </w:r>
    </w:p>
    <w:p w:rsidR="00263CEB" w:rsidRPr="00263CEB" w:rsidRDefault="006A795C" w:rsidP="007D46E7">
      <w:pPr>
        <w:spacing w:after="0" w:line="360" w:lineRule="auto"/>
        <w:ind w:left="-284" w:right="-2" w:firstLine="993"/>
        <w:contextualSpacing/>
        <w:jc w:val="both"/>
        <w:rPr>
          <w:rFonts w:ascii="Times New Roman" w:hAnsi="Times New Roman" w:cs="Times New Roman"/>
          <w:sz w:val="28"/>
          <w:szCs w:val="28"/>
        </w:rPr>
      </w:pPr>
      <w:r>
        <w:rPr>
          <w:rFonts w:ascii="Times New Roman" w:hAnsi="Times New Roman" w:cs="Times New Roman"/>
          <w:sz w:val="28"/>
          <w:szCs w:val="28"/>
        </w:rPr>
        <w:t>Але також в</w:t>
      </w:r>
      <w:r w:rsidR="00263CEB" w:rsidRPr="00263CEB">
        <w:rPr>
          <w:rFonts w:ascii="Times New Roman" w:hAnsi="Times New Roman" w:cs="Times New Roman"/>
          <w:sz w:val="28"/>
          <w:szCs w:val="28"/>
        </w:rPr>
        <w:t xml:space="preserve">ажливим етапом </w:t>
      </w:r>
      <w:r w:rsidR="00190042">
        <w:rPr>
          <w:rFonts w:ascii="Times New Roman" w:hAnsi="Times New Roman" w:cs="Times New Roman"/>
          <w:sz w:val="28"/>
          <w:szCs w:val="28"/>
        </w:rPr>
        <w:t>оцінки ефективності event-</w:t>
      </w:r>
      <w:r w:rsidR="00096E09">
        <w:rPr>
          <w:rFonts w:ascii="Times New Roman" w:hAnsi="Times New Roman" w:cs="Times New Roman"/>
          <w:sz w:val="28"/>
          <w:szCs w:val="28"/>
        </w:rPr>
        <w:t>менеджменту</w:t>
      </w:r>
      <w:r w:rsidR="00263CEB" w:rsidRPr="00263CEB">
        <w:rPr>
          <w:rFonts w:ascii="Times New Roman" w:hAnsi="Times New Roman" w:cs="Times New Roman"/>
          <w:sz w:val="28"/>
          <w:szCs w:val="28"/>
        </w:rPr>
        <w:t xml:space="preserve"> є оцінка економічної ефективності та доцільності такої діяльності. Економічна ефективність бізнесу є одним із найважливіших показників розвитку підприємницької діяльності, який використовується для регулювання внутрішньогосподарських і пов'язаних із ними зовнішніх процесів, </w:t>
      </w:r>
      <w:r>
        <w:rPr>
          <w:rFonts w:ascii="Times New Roman" w:hAnsi="Times New Roman" w:cs="Times New Roman"/>
          <w:sz w:val="28"/>
          <w:szCs w:val="28"/>
        </w:rPr>
        <w:t>формування ціни надання послуг</w:t>
      </w:r>
      <w:r w:rsidR="00263CEB" w:rsidRPr="00263CEB">
        <w:rPr>
          <w:rFonts w:ascii="Times New Roman" w:hAnsi="Times New Roman" w:cs="Times New Roman"/>
          <w:sz w:val="28"/>
          <w:szCs w:val="28"/>
        </w:rPr>
        <w:t>, відображення впливу зовнішніх економічних вигід на внутрішні інтереси</w:t>
      </w:r>
      <w:r w:rsidR="001C0904">
        <w:rPr>
          <w:rFonts w:ascii="Times New Roman" w:hAnsi="Times New Roman" w:cs="Times New Roman"/>
          <w:sz w:val="28"/>
          <w:szCs w:val="28"/>
        </w:rPr>
        <w:t xml:space="preserve"> [15</w:t>
      </w:r>
      <w:r w:rsidR="001C0904" w:rsidRPr="001C0904">
        <w:rPr>
          <w:rFonts w:ascii="Times New Roman" w:hAnsi="Times New Roman" w:cs="Times New Roman"/>
          <w:sz w:val="28"/>
          <w:szCs w:val="28"/>
        </w:rPr>
        <w:t>]</w:t>
      </w:r>
      <w:r w:rsidR="00263CEB" w:rsidRPr="00263CEB">
        <w:rPr>
          <w:rFonts w:ascii="Times New Roman" w:hAnsi="Times New Roman" w:cs="Times New Roman"/>
          <w:sz w:val="28"/>
          <w:szCs w:val="28"/>
        </w:rPr>
        <w:t xml:space="preserve">. </w:t>
      </w:r>
    </w:p>
    <w:p w:rsidR="00263CEB" w:rsidRPr="00263CEB" w:rsidRDefault="00263CEB" w:rsidP="007D46E7">
      <w:pPr>
        <w:spacing w:after="0" w:line="360" w:lineRule="auto"/>
        <w:ind w:left="-284" w:right="-2" w:firstLine="993"/>
        <w:contextualSpacing/>
        <w:jc w:val="both"/>
        <w:rPr>
          <w:rFonts w:ascii="Times New Roman" w:hAnsi="Times New Roman" w:cs="Times New Roman"/>
          <w:sz w:val="28"/>
          <w:szCs w:val="28"/>
        </w:rPr>
      </w:pPr>
      <w:r w:rsidRPr="00263CEB">
        <w:rPr>
          <w:rFonts w:ascii="Times New Roman" w:hAnsi="Times New Roman" w:cs="Times New Roman"/>
          <w:sz w:val="28"/>
          <w:szCs w:val="28"/>
        </w:rPr>
        <w:t xml:space="preserve">Визначення економічної ефективності </w:t>
      </w:r>
      <w:r w:rsidR="00190042">
        <w:rPr>
          <w:rFonts w:ascii="Times New Roman" w:hAnsi="Times New Roman" w:cs="Times New Roman"/>
          <w:sz w:val="28"/>
          <w:szCs w:val="28"/>
        </w:rPr>
        <w:t>event-</w:t>
      </w:r>
      <w:r w:rsidR="001C0904">
        <w:rPr>
          <w:rFonts w:ascii="Times New Roman" w:hAnsi="Times New Roman" w:cs="Times New Roman"/>
          <w:sz w:val="28"/>
          <w:szCs w:val="28"/>
        </w:rPr>
        <w:t>менеджменту</w:t>
      </w:r>
      <w:r w:rsidRPr="00263CEB">
        <w:rPr>
          <w:rFonts w:ascii="Times New Roman" w:hAnsi="Times New Roman" w:cs="Times New Roman"/>
          <w:sz w:val="28"/>
          <w:szCs w:val="28"/>
        </w:rPr>
        <w:t xml:space="preserve"> підприємства має відповідати наступним вимогам: показники повинні охоплювати процеси на всіх стадіях, дозволяти провести перспективний та ретроспективний аналіз діяльності підприємства, спиратися на дані ринків, клієнтів за певний період часу, показники повинні бути наведені у формі абсолютних, відносних і питомими величинами, відображати ефективність процесів і їх стійкість за допомогою використання досить великого обсягу інформації, що характеризує технічні, організаційні, економічні і соціальні аспекти діяльності підприємства.</w:t>
      </w:r>
    </w:p>
    <w:p w:rsidR="00263CEB" w:rsidRPr="00263CEB" w:rsidRDefault="00263CEB" w:rsidP="007D46E7">
      <w:pPr>
        <w:spacing w:after="0" w:line="360" w:lineRule="auto"/>
        <w:ind w:left="-284" w:right="-2" w:firstLine="993"/>
        <w:contextualSpacing/>
        <w:jc w:val="both"/>
        <w:rPr>
          <w:rFonts w:ascii="Times New Roman" w:hAnsi="Times New Roman" w:cs="Times New Roman"/>
          <w:sz w:val="28"/>
          <w:szCs w:val="28"/>
        </w:rPr>
      </w:pPr>
      <w:r w:rsidRPr="00263CEB">
        <w:rPr>
          <w:rFonts w:ascii="Times New Roman" w:hAnsi="Times New Roman" w:cs="Times New Roman"/>
          <w:sz w:val="28"/>
          <w:szCs w:val="28"/>
        </w:rPr>
        <w:t xml:space="preserve">Найбільш реальною оцінкою результативності </w:t>
      </w:r>
      <w:r w:rsidR="00190042">
        <w:rPr>
          <w:rFonts w:ascii="Times New Roman" w:hAnsi="Times New Roman" w:cs="Times New Roman"/>
          <w:sz w:val="28"/>
          <w:szCs w:val="28"/>
        </w:rPr>
        <w:t>event-</w:t>
      </w:r>
      <w:r w:rsidR="001C0904">
        <w:rPr>
          <w:rFonts w:ascii="Times New Roman" w:hAnsi="Times New Roman" w:cs="Times New Roman"/>
          <w:sz w:val="28"/>
          <w:szCs w:val="28"/>
        </w:rPr>
        <w:t xml:space="preserve">менеджменту </w:t>
      </w:r>
      <w:r w:rsidRPr="00263CEB">
        <w:rPr>
          <w:rFonts w:ascii="Times New Roman" w:hAnsi="Times New Roman" w:cs="Times New Roman"/>
          <w:sz w:val="28"/>
          <w:szCs w:val="28"/>
        </w:rPr>
        <w:t>є визначення і аналіз специфічних показників ефективності управлінських заходів</w:t>
      </w:r>
      <w:r w:rsidR="00190042">
        <w:rPr>
          <w:rFonts w:ascii="Times New Roman" w:hAnsi="Times New Roman" w:cs="Times New Roman"/>
          <w:sz w:val="28"/>
          <w:szCs w:val="28"/>
        </w:rPr>
        <w:t xml:space="preserve"> event-</w:t>
      </w:r>
      <w:r w:rsidR="001C0904">
        <w:rPr>
          <w:rFonts w:ascii="Times New Roman" w:hAnsi="Times New Roman" w:cs="Times New Roman"/>
          <w:sz w:val="28"/>
          <w:szCs w:val="28"/>
        </w:rPr>
        <w:t>менеджменту</w:t>
      </w:r>
      <w:r w:rsidRPr="00263CEB">
        <w:rPr>
          <w:rFonts w:ascii="Times New Roman" w:hAnsi="Times New Roman" w:cs="Times New Roman"/>
          <w:sz w:val="28"/>
          <w:szCs w:val="28"/>
        </w:rPr>
        <w:t>, наприклад: ефективність поточних ви</w:t>
      </w:r>
      <w:r w:rsidR="001C0904">
        <w:rPr>
          <w:rFonts w:ascii="Times New Roman" w:hAnsi="Times New Roman" w:cs="Times New Roman"/>
          <w:sz w:val="28"/>
          <w:szCs w:val="28"/>
        </w:rPr>
        <w:t xml:space="preserve">трат </w:t>
      </w:r>
      <w:r w:rsidR="00190042">
        <w:rPr>
          <w:rFonts w:ascii="Times New Roman" w:hAnsi="Times New Roman" w:cs="Times New Roman"/>
          <w:sz w:val="28"/>
          <w:szCs w:val="28"/>
        </w:rPr>
        <w:t>на впровадження комплексу event-</w:t>
      </w:r>
      <w:r w:rsidR="001C0904">
        <w:rPr>
          <w:rFonts w:ascii="Times New Roman" w:hAnsi="Times New Roman" w:cs="Times New Roman"/>
          <w:sz w:val="28"/>
          <w:szCs w:val="28"/>
        </w:rPr>
        <w:t>менеджменту</w:t>
      </w:r>
      <w:r w:rsidRPr="00263CEB">
        <w:rPr>
          <w:rFonts w:ascii="Times New Roman" w:hAnsi="Times New Roman" w:cs="Times New Roman"/>
          <w:sz w:val="28"/>
          <w:szCs w:val="28"/>
        </w:rPr>
        <w:t xml:space="preserve">, ефективність </w:t>
      </w:r>
      <w:r w:rsidR="00190042">
        <w:rPr>
          <w:rFonts w:ascii="Times New Roman" w:hAnsi="Times New Roman" w:cs="Times New Roman"/>
          <w:sz w:val="28"/>
          <w:szCs w:val="28"/>
        </w:rPr>
        <w:t>event-</w:t>
      </w:r>
      <w:r w:rsidR="001C0904">
        <w:rPr>
          <w:rFonts w:ascii="Times New Roman" w:hAnsi="Times New Roman" w:cs="Times New Roman"/>
          <w:sz w:val="28"/>
          <w:szCs w:val="28"/>
        </w:rPr>
        <w:t>менеджменту</w:t>
      </w:r>
      <w:r w:rsidRPr="00263CEB">
        <w:rPr>
          <w:rFonts w:ascii="Times New Roman" w:hAnsi="Times New Roman" w:cs="Times New Roman"/>
          <w:sz w:val="28"/>
          <w:szCs w:val="28"/>
        </w:rPr>
        <w:t>, ефективність використання матеріальних і у</w:t>
      </w:r>
      <w:r w:rsidR="001C0904">
        <w:rPr>
          <w:rFonts w:ascii="Times New Roman" w:hAnsi="Times New Roman" w:cs="Times New Roman"/>
          <w:sz w:val="28"/>
          <w:szCs w:val="28"/>
        </w:rPr>
        <w:t>правлінських ресурсів (табл. 1.4</w:t>
      </w:r>
      <w:r w:rsidRPr="00263CEB">
        <w:rPr>
          <w:rFonts w:ascii="Times New Roman" w:hAnsi="Times New Roman" w:cs="Times New Roman"/>
          <w:sz w:val="28"/>
          <w:szCs w:val="28"/>
        </w:rPr>
        <w:t>).</w:t>
      </w:r>
    </w:p>
    <w:p w:rsidR="00263CEB" w:rsidRPr="001C0904" w:rsidRDefault="00263CEB" w:rsidP="007D46E7">
      <w:pPr>
        <w:spacing w:after="0" w:line="360" w:lineRule="auto"/>
        <w:ind w:left="-284" w:right="-2" w:firstLine="993"/>
        <w:jc w:val="right"/>
        <w:rPr>
          <w:rFonts w:ascii="Times New Roman" w:hAnsi="Times New Roman"/>
          <w:color w:val="000000"/>
          <w:sz w:val="28"/>
          <w:szCs w:val="28"/>
          <w:lang w:val="ru-RU"/>
        </w:rPr>
      </w:pPr>
      <w:r w:rsidRPr="001C0904">
        <w:rPr>
          <w:rFonts w:ascii="Times New Roman" w:hAnsi="Times New Roman"/>
          <w:color w:val="000000"/>
          <w:sz w:val="28"/>
          <w:szCs w:val="28"/>
        </w:rPr>
        <w:t>Таблиця 1.</w:t>
      </w:r>
      <w:r w:rsidR="001C0904" w:rsidRPr="001C0904">
        <w:rPr>
          <w:rFonts w:ascii="Times New Roman" w:hAnsi="Times New Roman"/>
          <w:color w:val="000000"/>
          <w:sz w:val="28"/>
          <w:szCs w:val="28"/>
        </w:rPr>
        <w:t>4</w:t>
      </w:r>
    </w:p>
    <w:p w:rsidR="00263CEB" w:rsidRPr="00190042" w:rsidRDefault="00263CEB" w:rsidP="007D46E7">
      <w:pPr>
        <w:spacing w:after="0" w:line="360" w:lineRule="auto"/>
        <w:ind w:left="-284" w:right="-2" w:firstLine="993"/>
        <w:jc w:val="center"/>
        <w:rPr>
          <w:rFonts w:ascii="Times New Roman" w:hAnsi="Times New Roman"/>
          <w:b/>
          <w:color w:val="000000"/>
          <w:sz w:val="28"/>
          <w:szCs w:val="28"/>
          <w:lang w:val="ru-RU"/>
        </w:rPr>
      </w:pPr>
      <w:r w:rsidRPr="001C0904">
        <w:rPr>
          <w:rFonts w:ascii="Times New Roman" w:hAnsi="Times New Roman"/>
          <w:color w:val="000000"/>
          <w:sz w:val="28"/>
          <w:szCs w:val="28"/>
        </w:rPr>
        <w:t>Кі</w:t>
      </w:r>
      <w:r w:rsidR="001C0904" w:rsidRPr="001C0904">
        <w:rPr>
          <w:rFonts w:ascii="Times New Roman" w:hAnsi="Times New Roman"/>
          <w:color w:val="000000"/>
          <w:sz w:val="28"/>
          <w:szCs w:val="28"/>
        </w:rPr>
        <w:t>лькісні показники ефективності</w:t>
      </w:r>
      <w:r w:rsidR="001C0904">
        <w:rPr>
          <w:rFonts w:ascii="Times New Roman" w:hAnsi="Times New Roman"/>
          <w:b/>
          <w:color w:val="000000"/>
          <w:sz w:val="28"/>
          <w:szCs w:val="28"/>
        </w:rPr>
        <w:t xml:space="preserve"> </w:t>
      </w:r>
      <w:r w:rsidR="00190042">
        <w:rPr>
          <w:rFonts w:ascii="Times New Roman" w:hAnsi="Times New Roman" w:cs="Times New Roman"/>
          <w:sz w:val="28"/>
          <w:szCs w:val="28"/>
        </w:rPr>
        <w:t>event-</w:t>
      </w:r>
      <w:r w:rsidR="001C0904">
        <w:rPr>
          <w:rFonts w:ascii="Times New Roman" w:hAnsi="Times New Roman" w:cs="Times New Roman"/>
          <w:sz w:val="28"/>
          <w:szCs w:val="28"/>
        </w:rPr>
        <w:t xml:space="preserve">менеджменту </w:t>
      </w:r>
      <w:r w:rsidR="001C0904" w:rsidRPr="00190042">
        <w:rPr>
          <w:rFonts w:ascii="Times New Roman" w:hAnsi="Times New Roman" w:cs="Times New Roman"/>
          <w:sz w:val="28"/>
          <w:szCs w:val="28"/>
          <w:lang w:val="ru-RU"/>
        </w:rPr>
        <w:t>[15]</w:t>
      </w:r>
    </w:p>
    <w:p w:rsidR="00263CEB" w:rsidRPr="00263CEB" w:rsidRDefault="00263CEB" w:rsidP="007D46E7">
      <w:pPr>
        <w:spacing w:after="0" w:line="240" w:lineRule="auto"/>
        <w:ind w:left="-284" w:right="-2" w:firstLine="993"/>
        <w:jc w:val="center"/>
        <w:rPr>
          <w:rFonts w:ascii="Times New Roman" w:hAnsi="Times New Roman"/>
          <w:color w:val="000000"/>
          <w:sz w:val="6"/>
          <w:szCs w:val="6"/>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48"/>
        <w:gridCol w:w="5456"/>
      </w:tblGrid>
      <w:tr w:rsidR="00263CEB" w:rsidRPr="00263CEB" w:rsidTr="00190042">
        <w:trPr>
          <w:trHeight w:val="280"/>
          <w:jc w:val="center"/>
        </w:trPr>
        <w:tc>
          <w:tcPr>
            <w:tcW w:w="2036" w:type="pct"/>
            <w:vAlign w:val="center"/>
          </w:tcPr>
          <w:p w:rsidR="00263CEB" w:rsidRPr="00263CEB" w:rsidRDefault="00263CEB" w:rsidP="007D46E7">
            <w:pPr>
              <w:spacing w:after="0" w:line="240" w:lineRule="auto"/>
              <w:ind w:left="-284" w:right="-2" w:firstLine="993"/>
              <w:jc w:val="center"/>
              <w:rPr>
                <w:rFonts w:ascii="Times New Roman" w:hAnsi="Times New Roman"/>
                <w:b/>
                <w:color w:val="000000"/>
                <w:sz w:val="24"/>
                <w:szCs w:val="18"/>
              </w:rPr>
            </w:pPr>
            <w:r w:rsidRPr="00263CEB">
              <w:rPr>
                <w:rFonts w:ascii="Times New Roman" w:hAnsi="Times New Roman"/>
                <w:b/>
                <w:color w:val="000000"/>
                <w:sz w:val="24"/>
                <w:szCs w:val="18"/>
              </w:rPr>
              <w:t>Показник</w:t>
            </w:r>
          </w:p>
        </w:tc>
        <w:tc>
          <w:tcPr>
            <w:tcW w:w="2964" w:type="pct"/>
            <w:vAlign w:val="center"/>
          </w:tcPr>
          <w:p w:rsidR="00263CEB" w:rsidRPr="00263CEB" w:rsidRDefault="00263CEB" w:rsidP="007D46E7">
            <w:pPr>
              <w:spacing w:after="0" w:line="240" w:lineRule="auto"/>
              <w:ind w:left="-284" w:right="-2" w:firstLine="993"/>
              <w:jc w:val="center"/>
              <w:rPr>
                <w:rFonts w:ascii="Times New Roman" w:hAnsi="Times New Roman"/>
                <w:b/>
                <w:color w:val="000000"/>
                <w:sz w:val="24"/>
                <w:szCs w:val="18"/>
              </w:rPr>
            </w:pPr>
            <w:r w:rsidRPr="00263CEB">
              <w:rPr>
                <w:rFonts w:ascii="Times New Roman" w:hAnsi="Times New Roman"/>
                <w:b/>
                <w:color w:val="000000"/>
                <w:sz w:val="24"/>
                <w:szCs w:val="18"/>
              </w:rPr>
              <w:t>Метод розрахунку</w:t>
            </w:r>
          </w:p>
        </w:tc>
      </w:tr>
      <w:tr w:rsidR="00263CEB" w:rsidRPr="00263CEB" w:rsidTr="00190042">
        <w:trPr>
          <w:trHeight w:val="1252"/>
          <w:jc w:val="center"/>
        </w:trPr>
        <w:tc>
          <w:tcPr>
            <w:tcW w:w="2036" w:type="pct"/>
            <w:vAlign w:val="center"/>
          </w:tcPr>
          <w:p w:rsidR="00263CEB" w:rsidRPr="001C0904" w:rsidRDefault="00263CEB" w:rsidP="007D46E7">
            <w:pPr>
              <w:spacing w:after="0" w:line="240" w:lineRule="auto"/>
              <w:ind w:left="-284" w:right="-2" w:firstLine="993"/>
              <w:jc w:val="center"/>
              <w:rPr>
                <w:rFonts w:ascii="Times New Roman" w:hAnsi="Times New Roman"/>
                <w:color w:val="000000"/>
                <w:sz w:val="24"/>
                <w:szCs w:val="18"/>
              </w:rPr>
            </w:pPr>
            <w:r w:rsidRPr="00263CEB">
              <w:rPr>
                <w:rFonts w:ascii="Times New Roman" w:hAnsi="Times New Roman"/>
                <w:color w:val="000000"/>
                <w:sz w:val="24"/>
                <w:szCs w:val="18"/>
              </w:rPr>
              <w:t xml:space="preserve">Ефективність витрат на </w:t>
            </w:r>
            <w:r w:rsidR="001C0904">
              <w:rPr>
                <w:rFonts w:ascii="Times New Roman" w:hAnsi="Times New Roman"/>
                <w:color w:val="000000"/>
                <w:sz w:val="24"/>
                <w:szCs w:val="18"/>
              </w:rPr>
              <w:t xml:space="preserve">провадження </w:t>
            </w:r>
            <w:r w:rsidR="001C0904">
              <w:rPr>
                <w:rFonts w:ascii="Times New Roman" w:hAnsi="Times New Roman"/>
                <w:color w:val="000000"/>
                <w:sz w:val="24"/>
                <w:szCs w:val="18"/>
                <w:lang w:val="en-US"/>
              </w:rPr>
              <w:t>event</w:t>
            </w:r>
            <w:r w:rsidR="001C0904" w:rsidRPr="001C0904">
              <w:rPr>
                <w:rFonts w:ascii="Times New Roman" w:hAnsi="Times New Roman"/>
                <w:color w:val="000000"/>
                <w:sz w:val="24"/>
                <w:szCs w:val="18"/>
                <w:lang w:val="ru-RU"/>
              </w:rPr>
              <w:t xml:space="preserve"> </w:t>
            </w:r>
            <w:r w:rsidR="001C0904">
              <w:rPr>
                <w:rFonts w:ascii="Times New Roman" w:hAnsi="Times New Roman"/>
                <w:color w:val="000000"/>
                <w:sz w:val="24"/>
                <w:szCs w:val="18"/>
              </w:rPr>
              <w:t>менеджменту</w:t>
            </w:r>
          </w:p>
        </w:tc>
        <w:tc>
          <w:tcPr>
            <w:tcW w:w="2964" w:type="pct"/>
            <w:vAlign w:val="center"/>
          </w:tcPr>
          <w:p w:rsidR="00263CEB" w:rsidRPr="00263CEB" w:rsidRDefault="00263CEB" w:rsidP="007D46E7">
            <w:pPr>
              <w:spacing w:after="0" w:line="240" w:lineRule="auto"/>
              <w:ind w:left="-284" w:right="-2" w:firstLine="993"/>
              <w:jc w:val="center"/>
              <w:rPr>
                <w:rFonts w:ascii="Times New Roman" w:hAnsi="Times New Roman"/>
                <w:color w:val="000000"/>
                <w:sz w:val="24"/>
                <w:szCs w:val="18"/>
              </w:rPr>
            </w:pPr>
            <w:r w:rsidRPr="00263CEB">
              <w:rPr>
                <w:rFonts w:ascii="Times New Roman" w:hAnsi="Times New Roman"/>
                <w:color w:val="000000"/>
                <w:position w:val="-30"/>
                <w:sz w:val="24"/>
                <w:szCs w:val="18"/>
              </w:rPr>
              <w:object w:dxaOrig="1240" w:dyaOrig="7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16" type="#_x0000_t75" style="width:62.25pt;height:36.75pt" o:ole="">
                  <v:imagedata r:id="rId13" o:title=""/>
                </v:shape>
                <o:OLEObject Type="Embed" ProgID="Equation.3" ShapeID="_x0000_i1616" DrawAspect="Content" ObjectID="_1644063656" r:id="rId14"/>
              </w:object>
            </w:r>
          </w:p>
          <w:p w:rsidR="00263CEB" w:rsidRPr="00263CEB" w:rsidRDefault="00263CEB" w:rsidP="007D46E7">
            <w:pPr>
              <w:tabs>
                <w:tab w:val="center" w:pos="3206"/>
              </w:tabs>
              <w:spacing w:after="0" w:line="240" w:lineRule="auto"/>
              <w:ind w:left="-284" w:right="-2" w:firstLine="993"/>
              <w:jc w:val="center"/>
              <w:rPr>
                <w:rFonts w:ascii="Times New Roman" w:hAnsi="Times New Roman"/>
                <w:color w:val="000000"/>
                <w:sz w:val="24"/>
                <w:szCs w:val="18"/>
              </w:rPr>
            </w:pPr>
            <w:r w:rsidRPr="00263CEB">
              <w:rPr>
                <w:rFonts w:ascii="Times New Roman" w:hAnsi="Times New Roman"/>
                <w:color w:val="000000"/>
                <w:sz w:val="24"/>
                <w:szCs w:val="18"/>
              </w:rPr>
              <w:t xml:space="preserve">де </w:t>
            </w:r>
            <w:r w:rsidRPr="00263CEB">
              <w:rPr>
                <w:rFonts w:ascii="Times New Roman" w:hAnsi="Times New Roman"/>
                <w:color w:val="000000"/>
                <w:position w:val="-12"/>
                <w:sz w:val="24"/>
                <w:szCs w:val="18"/>
              </w:rPr>
              <w:object w:dxaOrig="1380" w:dyaOrig="360">
                <v:shape id="_x0000_i1617" type="#_x0000_t75" style="width:69pt;height:18pt" o:ole="">
                  <v:imagedata r:id="rId15" o:title=""/>
                </v:shape>
                <o:OLEObject Type="Embed" ProgID="Equation.3" ShapeID="_x0000_i1617" DrawAspect="Content" ObjectID="_1644063657" r:id="rId16"/>
              </w:object>
            </w:r>
            <w:r w:rsidRPr="00263CEB">
              <w:rPr>
                <w:rFonts w:ascii="Times New Roman" w:hAnsi="Times New Roman"/>
                <w:color w:val="000000"/>
                <w:position w:val="-12"/>
                <w:sz w:val="24"/>
                <w:szCs w:val="18"/>
              </w:rPr>
              <w:t xml:space="preserve">  </w:t>
            </w:r>
            <w:r w:rsidRPr="00263CEB">
              <w:rPr>
                <w:rFonts w:ascii="Times New Roman" w:hAnsi="Times New Roman"/>
                <w:color w:val="000000"/>
                <w:position w:val="-12"/>
                <w:sz w:val="24"/>
                <w:szCs w:val="18"/>
              </w:rPr>
              <w:tab/>
            </w:r>
            <w:r w:rsidRPr="00263CEB">
              <w:rPr>
                <w:rFonts w:ascii="Times New Roman" w:hAnsi="Times New Roman"/>
                <w:color w:val="000000"/>
                <w:position w:val="-12"/>
                <w:sz w:val="24"/>
                <w:szCs w:val="18"/>
              </w:rPr>
              <w:object w:dxaOrig="1140" w:dyaOrig="360">
                <v:shape id="_x0000_i1618" type="#_x0000_t75" style="width:57.75pt;height:18pt" o:ole="">
                  <v:imagedata r:id="rId17" o:title=""/>
                </v:shape>
                <o:OLEObject Type="Embed" ProgID="Equation.3" ShapeID="_x0000_i1618" DrawAspect="Content" ObjectID="_1644063658" r:id="rId18"/>
              </w:object>
            </w:r>
          </w:p>
        </w:tc>
      </w:tr>
      <w:tr w:rsidR="00263CEB" w:rsidRPr="00263CEB" w:rsidTr="00190042">
        <w:trPr>
          <w:trHeight w:val="944"/>
          <w:jc w:val="center"/>
        </w:trPr>
        <w:tc>
          <w:tcPr>
            <w:tcW w:w="2036" w:type="pct"/>
            <w:vAlign w:val="center"/>
          </w:tcPr>
          <w:p w:rsidR="00263CEB" w:rsidRPr="00263CEB" w:rsidRDefault="00263CEB" w:rsidP="007D46E7">
            <w:pPr>
              <w:spacing w:after="0" w:line="240" w:lineRule="auto"/>
              <w:ind w:left="-284" w:right="-2" w:firstLine="993"/>
              <w:jc w:val="center"/>
              <w:rPr>
                <w:rFonts w:ascii="Times New Roman" w:hAnsi="Times New Roman"/>
                <w:color w:val="000000"/>
                <w:sz w:val="24"/>
                <w:szCs w:val="18"/>
              </w:rPr>
            </w:pPr>
            <w:r w:rsidRPr="00263CEB">
              <w:rPr>
                <w:rFonts w:ascii="Times New Roman" w:hAnsi="Times New Roman"/>
                <w:color w:val="000000"/>
                <w:sz w:val="24"/>
                <w:szCs w:val="18"/>
              </w:rPr>
              <w:t xml:space="preserve">Ефективність маркетингових процесів </w:t>
            </w:r>
            <w:r w:rsidR="001C0904">
              <w:rPr>
                <w:rFonts w:ascii="Times New Roman" w:hAnsi="Times New Roman"/>
                <w:color w:val="000000"/>
                <w:sz w:val="24"/>
                <w:szCs w:val="18"/>
                <w:lang w:val="en-US"/>
              </w:rPr>
              <w:t>event</w:t>
            </w:r>
            <w:r w:rsidR="001C0904" w:rsidRPr="001C0904">
              <w:rPr>
                <w:rFonts w:ascii="Times New Roman" w:hAnsi="Times New Roman"/>
                <w:color w:val="000000"/>
                <w:sz w:val="24"/>
                <w:szCs w:val="18"/>
                <w:lang w:val="ru-RU"/>
              </w:rPr>
              <w:t xml:space="preserve"> </w:t>
            </w:r>
            <w:r w:rsidR="00190042">
              <w:rPr>
                <w:rFonts w:ascii="Times New Roman" w:hAnsi="Times New Roman"/>
                <w:color w:val="000000"/>
                <w:sz w:val="24"/>
                <w:szCs w:val="18"/>
                <w:lang w:val="ru-RU"/>
              </w:rPr>
              <w:t>-</w:t>
            </w:r>
            <w:r w:rsidR="001C0904">
              <w:rPr>
                <w:rFonts w:ascii="Times New Roman" w:hAnsi="Times New Roman"/>
                <w:color w:val="000000"/>
                <w:sz w:val="24"/>
                <w:szCs w:val="18"/>
              </w:rPr>
              <w:t>менеджменту</w:t>
            </w:r>
            <w:r w:rsidR="001C0904" w:rsidRPr="00263CEB">
              <w:rPr>
                <w:rFonts w:ascii="Times New Roman" w:hAnsi="Times New Roman"/>
                <w:color w:val="000000"/>
                <w:sz w:val="24"/>
                <w:szCs w:val="18"/>
              </w:rPr>
              <w:t xml:space="preserve"> </w:t>
            </w:r>
            <w:r w:rsidRPr="00263CEB">
              <w:rPr>
                <w:rFonts w:ascii="Times New Roman" w:hAnsi="Times New Roman"/>
                <w:color w:val="000000"/>
                <w:sz w:val="24"/>
                <w:szCs w:val="18"/>
              </w:rPr>
              <w:t>(упровадження та адаптація)</w:t>
            </w:r>
          </w:p>
        </w:tc>
        <w:tc>
          <w:tcPr>
            <w:tcW w:w="2964" w:type="pct"/>
            <w:vAlign w:val="center"/>
          </w:tcPr>
          <w:p w:rsidR="00263CEB" w:rsidRPr="00263CEB" w:rsidRDefault="00263CEB" w:rsidP="007D46E7">
            <w:pPr>
              <w:tabs>
                <w:tab w:val="left" w:pos="2392"/>
              </w:tabs>
              <w:spacing w:after="0" w:line="240" w:lineRule="auto"/>
              <w:ind w:left="-284" w:right="-2" w:firstLine="993"/>
              <w:jc w:val="center"/>
              <w:rPr>
                <w:rFonts w:ascii="Times New Roman" w:hAnsi="Times New Roman"/>
                <w:color w:val="000000"/>
                <w:sz w:val="24"/>
                <w:szCs w:val="18"/>
              </w:rPr>
            </w:pPr>
            <w:r w:rsidRPr="00263CEB">
              <w:rPr>
                <w:rFonts w:ascii="Times New Roman" w:hAnsi="Times New Roman"/>
                <w:color w:val="000000"/>
                <w:position w:val="-30"/>
                <w:sz w:val="24"/>
                <w:szCs w:val="18"/>
              </w:rPr>
              <w:object w:dxaOrig="1180" w:dyaOrig="680">
                <v:shape id="_x0000_i1619" type="#_x0000_t75" style="width:57.75pt;height:33pt" o:ole="">
                  <v:imagedata r:id="rId19" o:title=""/>
                </v:shape>
                <o:OLEObject Type="Embed" ProgID="Equation.3" ShapeID="_x0000_i1619" DrawAspect="Content" ObjectID="_1644063659" r:id="rId20"/>
              </w:object>
            </w:r>
            <w:r w:rsidRPr="00263CEB">
              <w:rPr>
                <w:rFonts w:ascii="Times New Roman" w:hAnsi="Times New Roman"/>
                <w:color w:val="000000"/>
                <w:position w:val="-30"/>
                <w:sz w:val="24"/>
                <w:szCs w:val="18"/>
              </w:rPr>
              <w:tab/>
            </w:r>
            <w:r w:rsidRPr="00263CEB">
              <w:rPr>
                <w:rFonts w:ascii="Times New Roman" w:hAnsi="Times New Roman"/>
                <w:color w:val="000000"/>
                <w:position w:val="-30"/>
                <w:sz w:val="24"/>
                <w:szCs w:val="18"/>
              </w:rPr>
              <w:object w:dxaOrig="1180" w:dyaOrig="680">
                <v:shape id="_x0000_i1620" type="#_x0000_t75" style="width:57.75pt;height:33pt" o:ole="">
                  <v:imagedata r:id="rId21" o:title=""/>
                </v:shape>
                <o:OLEObject Type="Embed" ProgID="Equation.3" ShapeID="_x0000_i1620" DrawAspect="Content" ObjectID="_1644063660" r:id="rId22"/>
              </w:object>
            </w:r>
            <w:r w:rsidRPr="00263CEB">
              <w:rPr>
                <w:rFonts w:ascii="Times New Roman" w:hAnsi="Times New Roman"/>
                <w:color w:val="000000"/>
                <w:position w:val="-30"/>
                <w:sz w:val="24"/>
                <w:szCs w:val="18"/>
              </w:rPr>
              <w:tab/>
            </w:r>
            <w:r w:rsidRPr="00263CEB">
              <w:rPr>
                <w:rFonts w:ascii="Times New Roman" w:hAnsi="Times New Roman"/>
                <w:color w:val="000000"/>
                <w:position w:val="-30"/>
                <w:sz w:val="24"/>
                <w:szCs w:val="18"/>
              </w:rPr>
              <w:object w:dxaOrig="1260" w:dyaOrig="680">
                <v:shape id="_x0000_i1621" type="#_x0000_t75" style="width:63.75pt;height:33pt" o:ole="">
                  <v:imagedata r:id="rId23" o:title=""/>
                </v:shape>
                <o:OLEObject Type="Embed" ProgID="Equation.3" ShapeID="_x0000_i1621" DrawAspect="Content" ObjectID="_1644063661" r:id="rId24"/>
              </w:object>
            </w:r>
          </w:p>
        </w:tc>
      </w:tr>
      <w:tr w:rsidR="00263CEB" w:rsidRPr="00263CEB" w:rsidTr="00190042">
        <w:trPr>
          <w:trHeight w:val="787"/>
          <w:jc w:val="center"/>
        </w:trPr>
        <w:tc>
          <w:tcPr>
            <w:tcW w:w="2036" w:type="pct"/>
            <w:vAlign w:val="center"/>
          </w:tcPr>
          <w:p w:rsidR="00263CEB" w:rsidRPr="00263CEB" w:rsidRDefault="00263CEB" w:rsidP="007D46E7">
            <w:pPr>
              <w:spacing w:after="0" w:line="240" w:lineRule="auto"/>
              <w:ind w:left="-284" w:right="-2" w:firstLine="993"/>
              <w:jc w:val="center"/>
              <w:rPr>
                <w:rFonts w:ascii="Times New Roman" w:hAnsi="Times New Roman"/>
                <w:color w:val="000000"/>
                <w:sz w:val="24"/>
                <w:szCs w:val="18"/>
              </w:rPr>
            </w:pPr>
            <w:r w:rsidRPr="00263CEB">
              <w:rPr>
                <w:rFonts w:ascii="Times New Roman" w:hAnsi="Times New Roman"/>
                <w:color w:val="000000"/>
                <w:sz w:val="24"/>
                <w:szCs w:val="18"/>
              </w:rPr>
              <w:t xml:space="preserve">Загальна ефективність </w:t>
            </w:r>
            <w:r w:rsidR="001C0904">
              <w:rPr>
                <w:rFonts w:ascii="Times New Roman" w:hAnsi="Times New Roman"/>
                <w:color w:val="000000"/>
                <w:sz w:val="24"/>
                <w:szCs w:val="18"/>
                <w:lang w:val="en-US"/>
              </w:rPr>
              <w:t>event</w:t>
            </w:r>
            <w:r w:rsidR="00190042">
              <w:rPr>
                <w:rFonts w:ascii="Times New Roman" w:hAnsi="Times New Roman"/>
                <w:color w:val="000000"/>
                <w:sz w:val="24"/>
                <w:szCs w:val="18"/>
                <w:lang w:val="ru-RU"/>
              </w:rPr>
              <w:t>-</w:t>
            </w:r>
            <w:r w:rsidR="001C0904">
              <w:rPr>
                <w:rFonts w:ascii="Times New Roman" w:hAnsi="Times New Roman"/>
                <w:color w:val="000000"/>
                <w:sz w:val="24"/>
                <w:szCs w:val="18"/>
              </w:rPr>
              <w:t>менеджменту</w:t>
            </w:r>
          </w:p>
        </w:tc>
        <w:tc>
          <w:tcPr>
            <w:tcW w:w="2964" w:type="pct"/>
            <w:vAlign w:val="center"/>
          </w:tcPr>
          <w:p w:rsidR="00263CEB" w:rsidRPr="00263CEB" w:rsidRDefault="00263CEB" w:rsidP="007D46E7">
            <w:pPr>
              <w:spacing w:after="0" w:line="240" w:lineRule="auto"/>
              <w:ind w:left="-284" w:right="-2" w:firstLine="993"/>
              <w:jc w:val="center"/>
              <w:rPr>
                <w:rFonts w:ascii="Times New Roman" w:hAnsi="Times New Roman"/>
                <w:color w:val="000000"/>
                <w:position w:val="-32"/>
                <w:sz w:val="24"/>
                <w:szCs w:val="18"/>
              </w:rPr>
            </w:pPr>
            <w:r w:rsidRPr="00263CEB">
              <w:rPr>
                <w:rFonts w:ascii="Times New Roman" w:hAnsi="Times New Roman"/>
                <w:color w:val="000000"/>
                <w:position w:val="-32"/>
                <w:sz w:val="24"/>
                <w:szCs w:val="18"/>
              </w:rPr>
              <w:object w:dxaOrig="2900" w:dyaOrig="760">
                <v:shape id="_x0000_i1622" type="#_x0000_t75" style="width:144.75pt;height:39pt" o:ole="">
                  <v:imagedata r:id="rId25" o:title=""/>
                </v:shape>
                <o:OLEObject Type="Embed" ProgID="Equation.3" ShapeID="_x0000_i1622" DrawAspect="Content" ObjectID="_1644063662" r:id="rId26"/>
              </w:object>
            </w:r>
          </w:p>
          <w:p w:rsidR="00263CEB" w:rsidRPr="00263CEB" w:rsidRDefault="00263CEB" w:rsidP="007D46E7">
            <w:pPr>
              <w:spacing w:after="0" w:line="240" w:lineRule="auto"/>
              <w:ind w:left="-284" w:right="-2" w:firstLine="993"/>
              <w:jc w:val="center"/>
              <w:rPr>
                <w:rFonts w:ascii="Times New Roman" w:hAnsi="Times New Roman"/>
                <w:color w:val="000000"/>
                <w:sz w:val="24"/>
                <w:szCs w:val="18"/>
              </w:rPr>
            </w:pPr>
          </w:p>
        </w:tc>
      </w:tr>
    </w:tbl>
    <w:p w:rsidR="001C0904" w:rsidRDefault="001C0904" w:rsidP="007D46E7">
      <w:pPr>
        <w:spacing w:after="0" w:line="360" w:lineRule="auto"/>
        <w:ind w:left="-284" w:right="-2" w:firstLine="993"/>
        <w:contextualSpacing/>
        <w:jc w:val="both"/>
        <w:rPr>
          <w:rFonts w:ascii="Times New Roman" w:hAnsi="Times New Roman" w:cs="Times New Roman"/>
          <w:sz w:val="28"/>
          <w:szCs w:val="28"/>
        </w:rPr>
      </w:pPr>
    </w:p>
    <w:p w:rsidR="001C0904" w:rsidRPr="00263CEB" w:rsidRDefault="001C0904" w:rsidP="007D46E7">
      <w:pPr>
        <w:spacing w:after="0" w:line="360" w:lineRule="auto"/>
        <w:ind w:left="-284" w:right="-2" w:firstLine="993"/>
        <w:contextualSpacing/>
        <w:jc w:val="both"/>
        <w:rPr>
          <w:rFonts w:ascii="Times New Roman" w:hAnsi="Times New Roman"/>
          <w:color w:val="000000"/>
          <w:sz w:val="28"/>
          <w:szCs w:val="28"/>
        </w:rPr>
      </w:pPr>
      <w:r w:rsidRPr="00263CEB">
        <w:rPr>
          <w:rFonts w:ascii="Times New Roman" w:hAnsi="Times New Roman"/>
          <w:color w:val="000000"/>
          <w:sz w:val="28"/>
          <w:szCs w:val="28"/>
        </w:rPr>
        <w:t>Примітки:</w:t>
      </w:r>
    </w:p>
    <w:p w:rsidR="001C0904" w:rsidRPr="00263CEB" w:rsidRDefault="001C0904" w:rsidP="007D46E7">
      <w:pPr>
        <w:spacing w:after="0" w:line="360" w:lineRule="auto"/>
        <w:ind w:left="-284" w:right="-2" w:firstLine="993"/>
        <w:contextualSpacing/>
        <w:jc w:val="both"/>
        <w:rPr>
          <w:rFonts w:ascii="Times New Roman" w:hAnsi="Times New Roman"/>
          <w:color w:val="000000"/>
          <w:sz w:val="28"/>
          <w:szCs w:val="28"/>
        </w:rPr>
      </w:pPr>
      <w:r w:rsidRPr="00263CEB">
        <w:rPr>
          <w:rFonts w:ascii="Times New Roman" w:hAnsi="Times New Roman"/>
          <w:color w:val="000000"/>
          <w:position w:val="-4"/>
          <w:sz w:val="28"/>
          <w:szCs w:val="28"/>
        </w:rPr>
        <w:object w:dxaOrig="480" w:dyaOrig="260">
          <v:shape id="_x0000_i1408" type="#_x0000_t75" style="width:22.5pt;height:14.25pt" o:ole="">
            <v:imagedata r:id="rId27" o:title=""/>
          </v:shape>
          <o:OLEObject Type="Embed" ProgID="Equation.3" ShapeID="_x0000_i1408" DrawAspect="Content" ObjectID="_1644063663" r:id="rId28"/>
        </w:object>
      </w:r>
      <w:r w:rsidRPr="00263CEB">
        <w:rPr>
          <w:rFonts w:ascii="Times New Roman" w:hAnsi="Times New Roman"/>
          <w:color w:val="000000"/>
          <w:sz w:val="28"/>
          <w:szCs w:val="28"/>
        </w:rPr>
        <w:t xml:space="preserve"> – приріст обсягу реалізації товарів та послуг;</w:t>
      </w:r>
    </w:p>
    <w:p w:rsidR="001C0904" w:rsidRPr="00263CEB" w:rsidRDefault="001C0904" w:rsidP="007D46E7">
      <w:pPr>
        <w:spacing w:after="0" w:line="360" w:lineRule="auto"/>
        <w:ind w:left="-284" w:right="-2" w:firstLine="993"/>
        <w:contextualSpacing/>
        <w:jc w:val="both"/>
        <w:rPr>
          <w:rFonts w:ascii="Times New Roman" w:hAnsi="Times New Roman"/>
          <w:color w:val="000000"/>
          <w:sz w:val="28"/>
          <w:szCs w:val="28"/>
        </w:rPr>
      </w:pPr>
      <w:r w:rsidRPr="00263CEB">
        <w:rPr>
          <w:rFonts w:ascii="Times New Roman" w:hAnsi="Times New Roman"/>
          <w:color w:val="000000"/>
          <w:position w:val="-6"/>
          <w:sz w:val="28"/>
          <w:szCs w:val="28"/>
        </w:rPr>
        <w:object w:dxaOrig="380" w:dyaOrig="279">
          <v:shape id="_x0000_i1409" type="#_x0000_t75" style="width:18pt;height:14.25pt" o:ole="">
            <v:imagedata r:id="rId29" o:title=""/>
          </v:shape>
          <o:OLEObject Type="Embed" ProgID="Equation.3" ShapeID="_x0000_i1409" DrawAspect="Content" ObjectID="_1644063664" r:id="rId30"/>
        </w:object>
      </w:r>
      <w:r w:rsidRPr="00263CEB">
        <w:rPr>
          <w:rFonts w:ascii="Times New Roman" w:hAnsi="Times New Roman"/>
          <w:color w:val="000000"/>
          <w:sz w:val="28"/>
          <w:szCs w:val="28"/>
        </w:rPr>
        <w:t xml:space="preserve">–  сукупні витрати на </w:t>
      </w:r>
      <w:r w:rsidR="00190042">
        <w:rPr>
          <w:rFonts w:ascii="Times New Roman" w:hAnsi="Times New Roman"/>
          <w:color w:val="000000"/>
          <w:sz w:val="28"/>
          <w:szCs w:val="28"/>
        </w:rPr>
        <w:t>event-</w:t>
      </w:r>
      <w:r w:rsidRPr="001C0904">
        <w:rPr>
          <w:rFonts w:ascii="Times New Roman" w:hAnsi="Times New Roman"/>
          <w:color w:val="000000"/>
          <w:sz w:val="28"/>
          <w:szCs w:val="28"/>
        </w:rPr>
        <w:t>менеджменту</w:t>
      </w:r>
      <w:r w:rsidRPr="00263CEB">
        <w:rPr>
          <w:rFonts w:ascii="Times New Roman" w:hAnsi="Times New Roman"/>
          <w:color w:val="000000"/>
          <w:sz w:val="28"/>
          <w:szCs w:val="28"/>
        </w:rPr>
        <w:t>;</w:t>
      </w:r>
    </w:p>
    <w:p w:rsidR="001C0904" w:rsidRPr="00263CEB" w:rsidRDefault="001C0904" w:rsidP="007D46E7">
      <w:pPr>
        <w:spacing w:after="0" w:line="360" w:lineRule="auto"/>
        <w:ind w:left="-284" w:right="-2" w:firstLine="993"/>
        <w:contextualSpacing/>
        <w:jc w:val="both"/>
        <w:rPr>
          <w:rFonts w:ascii="Times New Roman" w:hAnsi="Times New Roman"/>
          <w:color w:val="000000"/>
          <w:sz w:val="28"/>
          <w:szCs w:val="28"/>
        </w:rPr>
      </w:pPr>
      <w:r w:rsidRPr="00263CEB">
        <w:rPr>
          <w:rFonts w:ascii="Times New Roman" w:hAnsi="Times New Roman"/>
          <w:color w:val="000000"/>
          <w:position w:val="-6"/>
          <w:sz w:val="28"/>
          <w:szCs w:val="28"/>
        </w:rPr>
        <w:object w:dxaOrig="300" w:dyaOrig="279">
          <v:shape id="_x0000_i1410" type="#_x0000_t75" style="width:15.75pt;height:14.25pt" o:ole="">
            <v:imagedata r:id="rId31" o:title=""/>
          </v:shape>
          <o:OLEObject Type="Embed" ProgID="Equation.3" ShapeID="_x0000_i1410" DrawAspect="Content" ObjectID="_1644063665" r:id="rId32"/>
        </w:object>
      </w:r>
      <w:r w:rsidRPr="00263CEB">
        <w:rPr>
          <w:rFonts w:ascii="Times New Roman" w:hAnsi="Times New Roman"/>
          <w:color w:val="000000"/>
          <w:sz w:val="28"/>
          <w:szCs w:val="28"/>
        </w:rPr>
        <w:t xml:space="preserve"> –  обсяг реалізованих товарів і послуг на кінець періоду;</w:t>
      </w:r>
    </w:p>
    <w:p w:rsidR="001C0904" w:rsidRPr="00263CEB" w:rsidRDefault="001C0904" w:rsidP="007D46E7">
      <w:pPr>
        <w:spacing w:after="0" w:line="360" w:lineRule="auto"/>
        <w:ind w:left="-284" w:right="-2" w:firstLine="993"/>
        <w:contextualSpacing/>
        <w:jc w:val="both"/>
        <w:rPr>
          <w:rFonts w:ascii="Times New Roman" w:hAnsi="Times New Roman"/>
          <w:color w:val="000000"/>
          <w:sz w:val="28"/>
          <w:szCs w:val="28"/>
        </w:rPr>
      </w:pPr>
      <w:r w:rsidRPr="00263CEB">
        <w:rPr>
          <w:rFonts w:ascii="Times New Roman" w:hAnsi="Times New Roman"/>
          <w:color w:val="000000"/>
          <w:position w:val="-6"/>
          <w:sz w:val="28"/>
          <w:szCs w:val="28"/>
        </w:rPr>
        <w:object w:dxaOrig="320" w:dyaOrig="279">
          <v:shape id="_x0000_i1411" type="#_x0000_t75" style="width:15.75pt;height:14.25pt" o:ole="">
            <v:imagedata r:id="rId33" o:title=""/>
          </v:shape>
          <o:OLEObject Type="Embed" ProgID="Equation.3" ShapeID="_x0000_i1411" DrawAspect="Content" ObjectID="_1644063666" r:id="rId34"/>
        </w:object>
      </w:r>
      <w:r w:rsidRPr="00263CEB">
        <w:rPr>
          <w:rFonts w:ascii="Times New Roman" w:hAnsi="Times New Roman"/>
          <w:color w:val="000000"/>
          <w:sz w:val="28"/>
          <w:szCs w:val="28"/>
        </w:rPr>
        <w:t xml:space="preserve"> –  обсяг реалізованих товарів та послуг на початок періоду;</w:t>
      </w:r>
    </w:p>
    <w:p w:rsidR="001C0904" w:rsidRPr="00263CEB" w:rsidRDefault="001C0904" w:rsidP="007D46E7">
      <w:pPr>
        <w:spacing w:after="0" w:line="360" w:lineRule="auto"/>
        <w:ind w:left="-284" w:right="-2" w:firstLine="993"/>
        <w:contextualSpacing/>
        <w:jc w:val="both"/>
        <w:rPr>
          <w:rFonts w:ascii="Times New Roman" w:hAnsi="Times New Roman"/>
          <w:color w:val="000000"/>
          <w:sz w:val="28"/>
          <w:szCs w:val="28"/>
        </w:rPr>
      </w:pPr>
      <w:r w:rsidRPr="00263CEB">
        <w:rPr>
          <w:rFonts w:ascii="Times New Roman" w:hAnsi="Times New Roman"/>
          <w:color w:val="000000"/>
          <w:position w:val="-6"/>
          <w:sz w:val="28"/>
          <w:szCs w:val="28"/>
        </w:rPr>
        <w:object w:dxaOrig="279" w:dyaOrig="279">
          <v:shape id="_x0000_i1412" type="#_x0000_t75" style="width:14.25pt;height:14.25pt" o:ole="">
            <v:imagedata r:id="rId35" o:title=""/>
          </v:shape>
          <o:OLEObject Type="Embed" ProgID="Equation.3" ShapeID="_x0000_i1412" DrawAspect="Content" ObjectID="_1644063667" r:id="rId36"/>
        </w:object>
      </w:r>
      <w:r>
        <w:rPr>
          <w:rFonts w:ascii="Times New Roman" w:hAnsi="Times New Roman"/>
          <w:color w:val="000000"/>
          <w:sz w:val="28"/>
          <w:szCs w:val="28"/>
        </w:rPr>
        <w:t xml:space="preserve"> –   матеріальні витрати на провадження </w:t>
      </w:r>
      <w:r w:rsidR="00190042">
        <w:rPr>
          <w:rFonts w:ascii="Times New Roman" w:hAnsi="Times New Roman"/>
          <w:color w:val="000000"/>
          <w:sz w:val="28"/>
          <w:szCs w:val="28"/>
        </w:rPr>
        <w:t>event-</w:t>
      </w:r>
      <w:r w:rsidRPr="001C0904">
        <w:rPr>
          <w:rFonts w:ascii="Times New Roman" w:hAnsi="Times New Roman"/>
          <w:color w:val="000000"/>
          <w:sz w:val="28"/>
          <w:szCs w:val="28"/>
        </w:rPr>
        <w:t>менеджменту</w:t>
      </w:r>
      <w:r w:rsidRPr="00263CEB">
        <w:rPr>
          <w:rFonts w:ascii="Times New Roman" w:hAnsi="Times New Roman"/>
          <w:color w:val="000000"/>
          <w:sz w:val="28"/>
          <w:szCs w:val="28"/>
        </w:rPr>
        <w:t>;</w:t>
      </w:r>
    </w:p>
    <w:p w:rsidR="001C0904" w:rsidRPr="00263CEB" w:rsidRDefault="001C0904" w:rsidP="007D46E7">
      <w:pPr>
        <w:spacing w:after="0" w:line="360" w:lineRule="auto"/>
        <w:ind w:left="-284" w:right="-2" w:firstLine="993"/>
        <w:contextualSpacing/>
        <w:jc w:val="both"/>
        <w:rPr>
          <w:rFonts w:ascii="Times New Roman" w:hAnsi="Times New Roman"/>
          <w:color w:val="000000"/>
          <w:sz w:val="28"/>
          <w:szCs w:val="28"/>
        </w:rPr>
      </w:pPr>
      <w:r w:rsidRPr="00263CEB">
        <w:rPr>
          <w:rFonts w:ascii="Times New Roman" w:hAnsi="Times New Roman"/>
          <w:color w:val="000000"/>
          <w:position w:val="-6"/>
          <w:sz w:val="28"/>
          <w:szCs w:val="28"/>
        </w:rPr>
        <w:object w:dxaOrig="279" w:dyaOrig="279">
          <v:shape id="_x0000_i1413" type="#_x0000_t75" style="width:14.25pt;height:14.25pt" o:ole="">
            <v:imagedata r:id="rId37" o:title=""/>
          </v:shape>
          <o:OLEObject Type="Embed" ProgID="Equation.3" ShapeID="_x0000_i1413" DrawAspect="Content" ObjectID="_1644063668" r:id="rId38"/>
        </w:object>
      </w:r>
      <w:r w:rsidRPr="00263CEB">
        <w:rPr>
          <w:rFonts w:ascii="Times New Roman" w:hAnsi="Times New Roman"/>
          <w:color w:val="000000"/>
          <w:sz w:val="28"/>
          <w:szCs w:val="28"/>
        </w:rPr>
        <w:t xml:space="preserve"> –   фонд оплати праці менеджерів;</w:t>
      </w:r>
    </w:p>
    <w:p w:rsidR="001C0904" w:rsidRPr="00263CEB" w:rsidRDefault="001C0904" w:rsidP="007D46E7">
      <w:pPr>
        <w:spacing w:after="0" w:line="360" w:lineRule="auto"/>
        <w:ind w:left="-284" w:right="-2" w:firstLine="993"/>
        <w:contextualSpacing/>
        <w:jc w:val="both"/>
        <w:rPr>
          <w:rFonts w:ascii="Times New Roman" w:hAnsi="Times New Roman"/>
          <w:color w:val="000000"/>
          <w:sz w:val="28"/>
          <w:szCs w:val="28"/>
        </w:rPr>
      </w:pPr>
      <w:r w:rsidRPr="00263CEB">
        <w:rPr>
          <w:rFonts w:ascii="Times New Roman" w:hAnsi="Times New Roman"/>
          <w:color w:val="000000"/>
          <w:position w:val="-12"/>
          <w:sz w:val="28"/>
          <w:szCs w:val="28"/>
        </w:rPr>
        <w:object w:dxaOrig="499" w:dyaOrig="360">
          <v:shape id="_x0000_i1414" type="#_x0000_t75" style="width:22.5pt;height:18pt" o:ole="">
            <v:imagedata r:id="rId39" o:title=""/>
          </v:shape>
          <o:OLEObject Type="Embed" ProgID="Equation.3" ShapeID="_x0000_i1414" DrawAspect="Content" ObjectID="_1644063669" r:id="rId40"/>
        </w:object>
      </w:r>
      <w:r w:rsidRPr="00263CEB">
        <w:rPr>
          <w:rFonts w:ascii="Times New Roman" w:hAnsi="Times New Roman"/>
          <w:color w:val="000000"/>
          <w:sz w:val="28"/>
          <w:szCs w:val="28"/>
        </w:rPr>
        <w:t xml:space="preserve"> – приріст обсягу реалізації товарів і послуг на певному ринку;</w:t>
      </w:r>
    </w:p>
    <w:p w:rsidR="001C0904" w:rsidRPr="00263CEB" w:rsidRDefault="001C0904" w:rsidP="007D46E7">
      <w:pPr>
        <w:spacing w:after="0" w:line="360" w:lineRule="auto"/>
        <w:ind w:left="-284" w:right="-2" w:firstLine="993"/>
        <w:contextualSpacing/>
        <w:jc w:val="both"/>
        <w:rPr>
          <w:rFonts w:ascii="Times New Roman" w:hAnsi="Times New Roman"/>
          <w:color w:val="000000"/>
          <w:sz w:val="28"/>
          <w:szCs w:val="28"/>
        </w:rPr>
      </w:pPr>
      <w:r w:rsidRPr="00263CEB">
        <w:rPr>
          <w:rFonts w:ascii="Times New Roman" w:hAnsi="Times New Roman"/>
          <w:color w:val="000000"/>
          <w:position w:val="-6"/>
          <w:sz w:val="28"/>
          <w:szCs w:val="28"/>
        </w:rPr>
        <w:object w:dxaOrig="480" w:dyaOrig="279">
          <v:shape id="_x0000_i1415" type="#_x0000_t75" style="width:22.5pt;height:14.25pt" o:ole="">
            <v:imagedata r:id="rId41" o:title=""/>
          </v:shape>
          <o:OLEObject Type="Embed" ProgID="Equation.3" ShapeID="_x0000_i1415" DrawAspect="Content" ObjectID="_1644063670" r:id="rId42"/>
        </w:object>
      </w:r>
      <w:r w:rsidRPr="00263CEB">
        <w:rPr>
          <w:rFonts w:ascii="Times New Roman" w:hAnsi="Times New Roman"/>
          <w:color w:val="000000"/>
          <w:sz w:val="28"/>
          <w:szCs w:val="28"/>
        </w:rPr>
        <w:t>–  витрати на дослідження на певному ринку;</w:t>
      </w:r>
    </w:p>
    <w:p w:rsidR="001C0904" w:rsidRPr="00263CEB" w:rsidRDefault="001C0904" w:rsidP="007D46E7">
      <w:pPr>
        <w:spacing w:after="0" w:line="360" w:lineRule="auto"/>
        <w:ind w:left="-284" w:right="-2" w:firstLine="993"/>
        <w:contextualSpacing/>
        <w:jc w:val="both"/>
        <w:rPr>
          <w:rFonts w:ascii="Times New Roman" w:hAnsi="Times New Roman"/>
          <w:color w:val="000000"/>
          <w:sz w:val="28"/>
          <w:szCs w:val="28"/>
        </w:rPr>
      </w:pPr>
      <w:r w:rsidRPr="00263CEB">
        <w:rPr>
          <w:rFonts w:ascii="Times New Roman" w:hAnsi="Times New Roman"/>
          <w:color w:val="000000"/>
          <w:position w:val="-12"/>
          <w:sz w:val="28"/>
          <w:szCs w:val="28"/>
        </w:rPr>
        <w:object w:dxaOrig="460" w:dyaOrig="360">
          <v:shape id="_x0000_i1416" type="#_x0000_t75" style="width:22.5pt;height:18pt" o:ole="">
            <v:imagedata r:id="rId43" o:title=""/>
          </v:shape>
          <o:OLEObject Type="Embed" ProgID="Equation.3" ShapeID="_x0000_i1416" DrawAspect="Content" ObjectID="_1644063671" r:id="rId44"/>
        </w:object>
      </w:r>
      <w:r w:rsidRPr="00263CEB">
        <w:rPr>
          <w:rFonts w:ascii="Times New Roman" w:hAnsi="Times New Roman"/>
          <w:color w:val="000000"/>
          <w:sz w:val="28"/>
          <w:szCs w:val="28"/>
        </w:rPr>
        <w:t xml:space="preserve"> –  витрати на реалізацію стратегічних планів на певному ринку;</w:t>
      </w:r>
    </w:p>
    <w:p w:rsidR="001C0904" w:rsidRPr="00263CEB" w:rsidRDefault="001C0904" w:rsidP="007D46E7">
      <w:pPr>
        <w:spacing w:after="0" w:line="360" w:lineRule="auto"/>
        <w:ind w:left="-284" w:right="-2" w:firstLine="993"/>
        <w:contextualSpacing/>
        <w:jc w:val="both"/>
        <w:rPr>
          <w:rFonts w:ascii="Times New Roman" w:hAnsi="Times New Roman"/>
          <w:color w:val="000000"/>
          <w:sz w:val="28"/>
          <w:szCs w:val="28"/>
        </w:rPr>
      </w:pPr>
      <w:r w:rsidRPr="00263CEB">
        <w:rPr>
          <w:rFonts w:ascii="Times New Roman" w:hAnsi="Times New Roman"/>
          <w:color w:val="000000"/>
          <w:position w:val="-12"/>
          <w:sz w:val="28"/>
          <w:szCs w:val="28"/>
        </w:rPr>
        <w:object w:dxaOrig="580" w:dyaOrig="360">
          <v:shape id="_x0000_i1417" type="#_x0000_t75" style="width:29.25pt;height:18pt" o:ole="">
            <v:imagedata r:id="rId45" o:title=""/>
          </v:shape>
          <o:OLEObject Type="Embed" ProgID="Equation.3" ShapeID="_x0000_i1417" DrawAspect="Content" ObjectID="_1644063672" r:id="rId46"/>
        </w:object>
      </w:r>
      <w:r w:rsidRPr="00263CEB">
        <w:rPr>
          <w:rFonts w:ascii="Times New Roman" w:hAnsi="Times New Roman"/>
          <w:color w:val="000000"/>
          <w:sz w:val="28"/>
          <w:szCs w:val="28"/>
        </w:rPr>
        <w:t xml:space="preserve"> – ви</w:t>
      </w:r>
      <w:r>
        <w:rPr>
          <w:rFonts w:ascii="Times New Roman" w:hAnsi="Times New Roman"/>
          <w:color w:val="000000"/>
          <w:sz w:val="28"/>
          <w:szCs w:val="28"/>
        </w:rPr>
        <w:t>трати на реалізацію комплексу менеджменту</w:t>
      </w:r>
      <w:r w:rsidRPr="00263CEB">
        <w:rPr>
          <w:rFonts w:ascii="Times New Roman" w:hAnsi="Times New Roman"/>
          <w:color w:val="000000"/>
          <w:sz w:val="28"/>
          <w:szCs w:val="28"/>
        </w:rPr>
        <w:t xml:space="preserve"> на певному ринку.</w:t>
      </w:r>
    </w:p>
    <w:p w:rsidR="00263CEB" w:rsidRDefault="001C0904" w:rsidP="007D46E7">
      <w:pPr>
        <w:spacing w:after="0" w:line="360" w:lineRule="auto"/>
        <w:ind w:left="-284" w:right="-2" w:firstLine="993"/>
        <w:contextualSpacing/>
        <w:jc w:val="both"/>
        <w:rPr>
          <w:rFonts w:ascii="Times New Roman" w:hAnsi="Times New Roman"/>
          <w:sz w:val="28"/>
          <w:szCs w:val="28"/>
        </w:rPr>
      </w:pPr>
      <w:r>
        <w:rPr>
          <w:rFonts w:ascii="Times New Roman" w:hAnsi="Times New Roman"/>
          <w:sz w:val="28"/>
          <w:szCs w:val="28"/>
        </w:rPr>
        <w:t>Проте</w:t>
      </w:r>
      <w:r w:rsidR="00263CEB" w:rsidRPr="0074268C">
        <w:rPr>
          <w:rFonts w:ascii="Times New Roman" w:hAnsi="Times New Roman"/>
          <w:sz w:val="28"/>
          <w:szCs w:val="28"/>
        </w:rPr>
        <w:t xml:space="preserve">, одним </w:t>
      </w:r>
      <w:r>
        <w:rPr>
          <w:rFonts w:ascii="Times New Roman" w:hAnsi="Times New Roman"/>
          <w:sz w:val="28"/>
          <w:szCs w:val="28"/>
        </w:rPr>
        <w:t>і</w:t>
      </w:r>
      <w:r w:rsidR="00263CEB" w:rsidRPr="0074268C">
        <w:rPr>
          <w:rFonts w:ascii="Times New Roman" w:hAnsi="Times New Roman"/>
          <w:sz w:val="28"/>
          <w:szCs w:val="28"/>
        </w:rPr>
        <w:t xml:space="preserve">з основних показників залишається прибутковість та рентабельність. Ефективність </w:t>
      </w:r>
      <w:r w:rsidR="00190042">
        <w:rPr>
          <w:rFonts w:ascii="Times New Roman" w:hAnsi="Times New Roman"/>
          <w:sz w:val="28"/>
          <w:szCs w:val="28"/>
        </w:rPr>
        <w:t>event-</w:t>
      </w:r>
      <w:r>
        <w:rPr>
          <w:rFonts w:ascii="Times New Roman" w:hAnsi="Times New Roman"/>
          <w:sz w:val="28"/>
          <w:szCs w:val="28"/>
        </w:rPr>
        <w:t>менеджменту</w:t>
      </w:r>
      <w:r w:rsidR="00263CEB" w:rsidRPr="0074268C">
        <w:rPr>
          <w:rFonts w:ascii="Times New Roman" w:hAnsi="Times New Roman"/>
          <w:sz w:val="28"/>
          <w:szCs w:val="28"/>
        </w:rPr>
        <w:t xml:space="preserve"> пов’язана з показником прибутковість інвестицій у </w:t>
      </w:r>
      <w:r w:rsidR="00190042">
        <w:rPr>
          <w:rFonts w:ascii="Times New Roman" w:hAnsi="Times New Roman"/>
          <w:sz w:val="28"/>
          <w:szCs w:val="28"/>
        </w:rPr>
        <w:t>event-</w:t>
      </w:r>
      <w:r>
        <w:rPr>
          <w:rFonts w:ascii="Times New Roman" w:hAnsi="Times New Roman"/>
          <w:sz w:val="28"/>
          <w:szCs w:val="28"/>
        </w:rPr>
        <w:t>менеджмент</w:t>
      </w:r>
      <w:r w:rsidR="00263CEB" w:rsidRPr="0074268C">
        <w:rPr>
          <w:rFonts w:ascii="Times New Roman" w:hAnsi="Times New Roman"/>
          <w:sz w:val="28"/>
          <w:szCs w:val="28"/>
        </w:rPr>
        <w:t xml:space="preserve"> або рентабельність інвестицій (англ. — </w:t>
      </w:r>
      <w:r w:rsidRPr="001C0904">
        <w:rPr>
          <w:rFonts w:ascii="Times New Roman" w:hAnsi="Times New Roman"/>
          <w:sz w:val="28"/>
          <w:szCs w:val="28"/>
        </w:rPr>
        <w:t xml:space="preserve">management </w:t>
      </w:r>
      <w:r>
        <w:rPr>
          <w:rFonts w:ascii="Times New Roman" w:hAnsi="Times New Roman"/>
          <w:sz w:val="28"/>
          <w:szCs w:val="28"/>
        </w:rPr>
        <w:t xml:space="preserve">ROI, return on </w:t>
      </w:r>
      <w:r w:rsidRPr="001C0904">
        <w:rPr>
          <w:rFonts w:ascii="Times New Roman" w:hAnsi="Times New Roman"/>
          <w:sz w:val="28"/>
          <w:szCs w:val="28"/>
        </w:rPr>
        <w:t xml:space="preserve">management </w:t>
      </w:r>
      <w:r w:rsidR="00263CEB">
        <w:rPr>
          <w:rFonts w:ascii="Times New Roman" w:hAnsi="Times New Roman"/>
          <w:sz w:val="28"/>
          <w:szCs w:val="28"/>
        </w:rPr>
        <w:t>investment, скорочено ROMI)</w:t>
      </w:r>
      <w:r w:rsidR="00263CEB" w:rsidRPr="0074268C">
        <w:rPr>
          <w:rFonts w:ascii="Times New Roman" w:hAnsi="Times New Roman"/>
          <w:sz w:val="28"/>
          <w:szCs w:val="28"/>
        </w:rPr>
        <w:t>.</w:t>
      </w:r>
    </w:p>
    <w:p w:rsidR="00263CEB" w:rsidRDefault="00263CEB" w:rsidP="007D46E7">
      <w:pPr>
        <w:spacing w:before="240" w:after="0" w:line="360" w:lineRule="auto"/>
        <w:ind w:left="-284" w:right="-2" w:firstLine="993"/>
        <w:contextualSpacing/>
        <w:jc w:val="both"/>
        <w:rPr>
          <w:rFonts w:ascii="Times New Roman" w:hAnsi="Times New Roman"/>
          <w:sz w:val="28"/>
          <w:szCs w:val="28"/>
        </w:rPr>
      </w:pPr>
      <w:r w:rsidRPr="0074268C">
        <w:rPr>
          <w:rFonts w:ascii="Times New Roman" w:hAnsi="Times New Roman"/>
          <w:sz w:val="28"/>
          <w:szCs w:val="28"/>
        </w:rPr>
        <w:t>Цей показник дає можливість оцінювати та порівнювати еф</w:t>
      </w:r>
      <w:r w:rsidR="001C0904">
        <w:rPr>
          <w:rFonts w:ascii="Times New Roman" w:hAnsi="Times New Roman"/>
          <w:sz w:val="28"/>
          <w:szCs w:val="28"/>
        </w:rPr>
        <w:t xml:space="preserve">ективність різноманітних </w:t>
      </w:r>
      <w:r w:rsidRPr="0074268C">
        <w:rPr>
          <w:rFonts w:ascii="Times New Roman" w:hAnsi="Times New Roman"/>
          <w:sz w:val="28"/>
          <w:szCs w:val="28"/>
        </w:rPr>
        <w:t>заходів</w:t>
      </w:r>
      <w:r w:rsidR="00190042">
        <w:rPr>
          <w:rFonts w:ascii="Times New Roman" w:hAnsi="Times New Roman"/>
          <w:sz w:val="28"/>
          <w:szCs w:val="28"/>
        </w:rPr>
        <w:t xml:space="preserve"> event-</w:t>
      </w:r>
      <w:r w:rsidR="001C0904">
        <w:rPr>
          <w:rFonts w:ascii="Times New Roman" w:hAnsi="Times New Roman"/>
          <w:sz w:val="28"/>
          <w:szCs w:val="28"/>
        </w:rPr>
        <w:t>менеджменту</w:t>
      </w:r>
      <w:r w:rsidRPr="0074268C">
        <w:rPr>
          <w:rFonts w:ascii="Times New Roman" w:hAnsi="Times New Roman"/>
          <w:sz w:val="28"/>
          <w:szCs w:val="28"/>
        </w:rPr>
        <w:t>, розраховується за формулою</w:t>
      </w:r>
      <w:r w:rsidR="001C0904">
        <w:rPr>
          <w:rFonts w:ascii="Times New Roman" w:hAnsi="Times New Roman"/>
          <w:sz w:val="28"/>
          <w:szCs w:val="28"/>
        </w:rPr>
        <w:t xml:space="preserve"> (1.1)</w:t>
      </w:r>
      <w:r w:rsidR="00626829">
        <w:rPr>
          <w:rFonts w:ascii="Times New Roman" w:hAnsi="Times New Roman"/>
          <w:sz w:val="28"/>
          <w:szCs w:val="28"/>
        </w:rPr>
        <w:t xml:space="preserve"> </w:t>
      </w:r>
      <w:r w:rsidR="00626829" w:rsidRPr="00912E50">
        <w:rPr>
          <w:rFonts w:ascii="Times New Roman" w:hAnsi="Times New Roman"/>
          <w:sz w:val="28"/>
          <w:szCs w:val="28"/>
          <w:lang w:val="ru-RU"/>
        </w:rPr>
        <w:t>[18]</w:t>
      </w:r>
      <w:r w:rsidRPr="0074268C">
        <w:rPr>
          <w:rFonts w:ascii="Times New Roman" w:hAnsi="Times New Roman"/>
          <w:sz w:val="28"/>
          <w:szCs w:val="28"/>
        </w:rPr>
        <w:t>:</w:t>
      </w:r>
    </w:p>
    <w:p w:rsidR="00263CEB" w:rsidRPr="0074268C" w:rsidRDefault="00263CEB" w:rsidP="007D46E7">
      <w:pPr>
        <w:spacing w:after="0" w:line="360" w:lineRule="auto"/>
        <w:ind w:left="-284" w:right="-2" w:firstLine="993"/>
        <w:contextualSpacing/>
        <w:jc w:val="right"/>
        <w:rPr>
          <w:rFonts w:ascii="Times New Roman" w:hAnsi="Times New Roman"/>
          <w:color w:val="000000"/>
          <w:position w:val="-32"/>
          <w:sz w:val="28"/>
        </w:rPr>
      </w:pPr>
      <w:r w:rsidRPr="0074268C">
        <w:rPr>
          <w:rFonts w:ascii="Times New Roman" w:hAnsi="Times New Roman"/>
          <w:color w:val="000000"/>
          <w:position w:val="-24"/>
          <w:sz w:val="28"/>
        </w:rPr>
        <w:object w:dxaOrig="2580" w:dyaOrig="620">
          <v:shape id="_x0000_i1418" type="#_x0000_t75" style="width:219pt;height:30pt" o:ole="">
            <v:imagedata r:id="rId47" o:title=""/>
          </v:shape>
          <o:OLEObject Type="Embed" ProgID="Equation.3" ShapeID="_x0000_i1418" DrawAspect="Content" ObjectID="_1644063673" r:id="rId48"/>
        </w:object>
      </w:r>
      <w:r w:rsidRPr="00263CEB">
        <w:rPr>
          <w:rFonts w:ascii="Times New Roman" w:hAnsi="Times New Roman"/>
          <w:color w:val="000000"/>
          <w:position w:val="-32"/>
          <w:sz w:val="28"/>
          <w:lang w:val="ru-RU"/>
        </w:rPr>
        <w:t xml:space="preserve"> </w:t>
      </w:r>
      <w:r>
        <w:rPr>
          <w:rFonts w:ascii="Times New Roman" w:hAnsi="Times New Roman"/>
          <w:color w:val="000000"/>
          <w:position w:val="-32"/>
          <w:sz w:val="28"/>
        </w:rPr>
        <w:t xml:space="preserve">                              </w:t>
      </w:r>
      <w:r w:rsidR="001C0904">
        <w:rPr>
          <w:rFonts w:ascii="Times New Roman" w:hAnsi="Times New Roman"/>
          <w:color w:val="000000"/>
          <w:position w:val="-32"/>
          <w:sz w:val="28"/>
          <w:lang w:val="ru-RU"/>
        </w:rPr>
        <w:t>(1</w:t>
      </w:r>
      <w:r>
        <w:rPr>
          <w:rFonts w:ascii="Times New Roman" w:hAnsi="Times New Roman"/>
          <w:color w:val="000000"/>
          <w:position w:val="-32"/>
          <w:sz w:val="28"/>
        </w:rPr>
        <w:t>.1)</w:t>
      </w:r>
    </w:p>
    <w:p w:rsidR="00263CEB" w:rsidRDefault="00263CEB" w:rsidP="007D46E7">
      <w:pPr>
        <w:spacing w:after="0" w:line="360" w:lineRule="auto"/>
        <w:ind w:left="-284" w:right="-2" w:firstLine="993"/>
        <w:contextualSpacing/>
        <w:jc w:val="both"/>
        <w:rPr>
          <w:rFonts w:ascii="Times New Roman" w:hAnsi="Times New Roman"/>
          <w:sz w:val="28"/>
          <w:szCs w:val="28"/>
        </w:rPr>
      </w:pPr>
      <w:r w:rsidRPr="0074268C">
        <w:rPr>
          <w:rFonts w:ascii="Times New Roman" w:hAnsi="Times New Roman"/>
          <w:sz w:val="28"/>
          <w:szCs w:val="28"/>
        </w:rPr>
        <w:t xml:space="preserve">де GP — валовий прибуток, </w:t>
      </w:r>
    </w:p>
    <w:p w:rsidR="00263CEB" w:rsidRDefault="00263CEB" w:rsidP="007D46E7">
      <w:pPr>
        <w:spacing w:after="0" w:line="360" w:lineRule="auto"/>
        <w:ind w:left="-284" w:right="-2" w:firstLine="993"/>
        <w:contextualSpacing/>
        <w:jc w:val="both"/>
        <w:rPr>
          <w:rFonts w:ascii="Times New Roman" w:hAnsi="Times New Roman"/>
          <w:sz w:val="28"/>
          <w:szCs w:val="28"/>
        </w:rPr>
      </w:pPr>
      <w:r>
        <w:rPr>
          <w:rFonts w:ascii="Times New Roman" w:hAnsi="Times New Roman"/>
          <w:sz w:val="28"/>
          <w:szCs w:val="28"/>
        </w:rPr>
        <w:t xml:space="preserve">MC — витрати на </w:t>
      </w:r>
      <w:r w:rsidRPr="0074268C">
        <w:rPr>
          <w:rFonts w:ascii="Times New Roman" w:hAnsi="Times New Roman"/>
          <w:sz w:val="28"/>
          <w:szCs w:val="28"/>
        </w:rPr>
        <w:t>діяльність</w:t>
      </w:r>
      <w:r w:rsidR="00190042">
        <w:rPr>
          <w:rFonts w:ascii="Times New Roman" w:hAnsi="Times New Roman"/>
          <w:sz w:val="28"/>
          <w:szCs w:val="28"/>
        </w:rPr>
        <w:t xml:space="preserve"> у сфері event-</w:t>
      </w:r>
      <w:r w:rsidR="001C0904">
        <w:rPr>
          <w:rFonts w:ascii="Times New Roman" w:hAnsi="Times New Roman"/>
          <w:sz w:val="28"/>
          <w:szCs w:val="28"/>
        </w:rPr>
        <w:t>менеджменту</w:t>
      </w:r>
      <w:r w:rsidRPr="0074268C">
        <w:rPr>
          <w:rFonts w:ascii="Times New Roman" w:hAnsi="Times New Roman"/>
          <w:sz w:val="28"/>
          <w:szCs w:val="28"/>
        </w:rPr>
        <w:t xml:space="preserve">. </w:t>
      </w:r>
    </w:p>
    <w:p w:rsidR="00263CEB" w:rsidRDefault="001C0904" w:rsidP="007D46E7">
      <w:pPr>
        <w:spacing w:after="0" w:line="360" w:lineRule="auto"/>
        <w:ind w:left="-284" w:right="-2" w:firstLine="993"/>
        <w:contextualSpacing/>
        <w:jc w:val="both"/>
        <w:rPr>
          <w:rFonts w:ascii="Times New Roman" w:hAnsi="Times New Roman"/>
          <w:sz w:val="28"/>
          <w:szCs w:val="28"/>
        </w:rPr>
      </w:pPr>
      <w:r>
        <w:rPr>
          <w:rFonts w:ascii="Times New Roman" w:hAnsi="Times New Roman"/>
          <w:sz w:val="28"/>
          <w:szCs w:val="28"/>
        </w:rPr>
        <w:t xml:space="preserve">Адже </w:t>
      </w:r>
      <w:r w:rsidR="00263CEB" w:rsidRPr="0074268C">
        <w:rPr>
          <w:rFonts w:ascii="Times New Roman" w:hAnsi="Times New Roman"/>
          <w:sz w:val="28"/>
          <w:szCs w:val="28"/>
        </w:rPr>
        <w:t xml:space="preserve">метою </w:t>
      </w:r>
      <w:r w:rsidR="00263CEB">
        <w:rPr>
          <w:rFonts w:ascii="Times New Roman" w:hAnsi="Times New Roman"/>
          <w:sz w:val="28"/>
          <w:szCs w:val="28"/>
        </w:rPr>
        <w:t>будь-якого підприємства є прибу</w:t>
      </w:r>
      <w:r w:rsidR="00263CEB" w:rsidRPr="0074268C">
        <w:rPr>
          <w:rFonts w:ascii="Times New Roman" w:hAnsi="Times New Roman"/>
          <w:sz w:val="28"/>
          <w:szCs w:val="28"/>
        </w:rPr>
        <w:t>ток, бюджет (витрати)</w:t>
      </w:r>
      <w:r w:rsidR="00190042">
        <w:rPr>
          <w:rFonts w:ascii="Times New Roman" w:hAnsi="Times New Roman"/>
          <w:sz w:val="28"/>
          <w:szCs w:val="28"/>
        </w:rPr>
        <w:t xml:space="preserve"> на реалізацію заходів event-</w:t>
      </w:r>
      <w:r w:rsidR="00ED7359">
        <w:rPr>
          <w:rFonts w:ascii="Times New Roman" w:hAnsi="Times New Roman"/>
          <w:sz w:val="28"/>
          <w:szCs w:val="28"/>
        </w:rPr>
        <w:t>менеджменту</w:t>
      </w:r>
      <w:r w:rsidR="00263CEB" w:rsidRPr="0074268C">
        <w:rPr>
          <w:rFonts w:ascii="Times New Roman" w:hAnsi="Times New Roman"/>
          <w:sz w:val="28"/>
          <w:szCs w:val="28"/>
        </w:rPr>
        <w:t xml:space="preserve">, </w:t>
      </w:r>
      <w:r w:rsidR="00263CEB">
        <w:rPr>
          <w:rFonts w:ascii="Times New Roman" w:hAnsi="Times New Roman"/>
          <w:sz w:val="28"/>
          <w:szCs w:val="28"/>
        </w:rPr>
        <w:t>є</w:t>
      </w:r>
      <w:r w:rsidR="00263CEB" w:rsidRPr="0074268C">
        <w:rPr>
          <w:rFonts w:ascii="Times New Roman" w:hAnsi="Times New Roman"/>
          <w:sz w:val="28"/>
          <w:szCs w:val="28"/>
        </w:rPr>
        <w:t xml:space="preserve"> інвестиціями, це св</w:t>
      </w:r>
      <w:r w:rsidR="00ED7359">
        <w:rPr>
          <w:rFonts w:ascii="Times New Roman" w:hAnsi="Times New Roman"/>
          <w:sz w:val="28"/>
          <w:szCs w:val="28"/>
        </w:rPr>
        <w:t xml:space="preserve">ідчить, що показник ROMI — найважливіший </w:t>
      </w:r>
      <w:r w:rsidR="00263CEB" w:rsidRPr="0074268C">
        <w:rPr>
          <w:rFonts w:ascii="Times New Roman" w:hAnsi="Times New Roman"/>
          <w:sz w:val="28"/>
          <w:szCs w:val="28"/>
        </w:rPr>
        <w:t>показник</w:t>
      </w:r>
      <w:r w:rsidR="00626829" w:rsidRPr="00626829">
        <w:rPr>
          <w:rFonts w:ascii="Times New Roman" w:hAnsi="Times New Roman"/>
          <w:sz w:val="28"/>
          <w:szCs w:val="28"/>
        </w:rPr>
        <w:t xml:space="preserve"> [18</w:t>
      </w:r>
      <w:r w:rsidR="00CC6508" w:rsidRPr="00CC6508">
        <w:rPr>
          <w:rFonts w:ascii="Times New Roman" w:hAnsi="Times New Roman"/>
          <w:sz w:val="28"/>
          <w:szCs w:val="28"/>
        </w:rPr>
        <w:t xml:space="preserve">, </w:t>
      </w:r>
      <w:r w:rsidR="00CC6508">
        <w:rPr>
          <w:rFonts w:ascii="Times New Roman" w:hAnsi="Times New Roman"/>
          <w:sz w:val="28"/>
          <w:szCs w:val="28"/>
          <w:lang w:val="en-US"/>
        </w:rPr>
        <w:t>c</w:t>
      </w:r>
      <w:r w:rsidR="00CC6508" w:rsidRPr="00CC6508">
        <w:rPr>
          <w:rFonts w:ascii="Times New Roman" w:hAnsi="Times New Roman"/>
          <w:sz w:val="28"/>
          <w:szCs w:val="28"/>
        </w:rPr>
        <w:t>.8</w:t>
      </w:r>
      <w:r w:rsidR="00626829" w:rsidRPr="00626829">
        <w:rPr>
          <w:rFonts w:ascii="Times New Roman" w:hAnsi="Times New Roman"/>
          <w:sz w:val="28"/>
          <w:szCs w:val="28"/>
        </w:rPr>
        <w:t>]</w:t>
      </w:r>
      <w:r w:rsidR="00263CEB" w:rsidRPr="0074268C">
        <w:rPr>
          <w:rFonts w:ascii="Times New Roman" w:hAnsi="Times New Roman"/>
          <w:sz w:val="28"/>
          <w:szCs w:val="28"/>
        </w:rPr>
        <w:t xml:space="preserve">. </w:t>
      </w:r>
    </w:p>
    <w:p w:rsidR="00CC6508" w:rsidRDefault="00263CEB" w:rsidP="00CC6508">
      <w:pPr>
        <w:spacing w:after="0" w:line="360" w:lineRule="auto"/>
        <w:ind w:left="-284" w:right="-2" w:firstLine="993"/>
        <w:contextualSpacing/>
        <w:jc w:val="both"/>
        <w:rPr>
          <w:rFonts w:ascii="Times New Roman" w:hAnsi="Times New Roman" w:cs="Times New Roman"/>
          <w:sz w:val="28"/>
          <w:szCs w:val="28"/>
        </w:rPr>
      </w:pPr>
      <w:r w:rsidRPr="00263CEB">
        <w:rPr>
          <w:rFonts w:ascii="Times New Roman" w:hAnsi="Times New Roman" w:cs="Times New Roman"/>
          <w:sz w:val="28"/>
          <w:szCs w:val="28"/>
        </w:rPr>
        <w:t xml:space="preserve">Таким чином, процес </w:t>
      </w:r>
      <w:r w:rsidR="00096E09">
        <w:rPr>
          <w:rFonts w:ascii="Times New Roman" w:hAnsi="Times New Roman" w:cs="Times New Roman"/>
          <w:sz w:val="28"/>
          <w:szCs w:val="28"/>
        </w:rPr>
        <w:t>оцінки ефективності event</w:t>
      </w:r>
      <w:r w:rsidR="00190042">
        <w:rPr>
          <w:rFonts w:ascii="Times New Roman" w:hAnsi="Times New Roman" w:cs="Times New Roman"/>
          <w:sz w:val="28"/>
          <w:szCs w:val="28"/>
        </w:rPr>
        <w:t>-</w:t>
      </w:r>
      <w:r w:rsidR="00096E09">
        <w:rPr>
          <w:rFonts w:ascii="Times New Roman" w:hAnsi="Times New Roman" w:cs="Times New Roman"/>
          <w:sz w:val="28"/>
          <w:szCs w:val="28"/>
        </w:rPr>
        <w:t>менеджменту</w:t>
      </w:r>
      <w:r w:rsidRPr="00263CEB">
        <w:rPr>
          <w:rFonts w:ascii="Times New Roman" w:hAnsi="Times New Roman" w:cs="Times New Roman"/>
          <w:sz w:val="28"/>
          <w:szCs w:val="28"/>
        </w:rPr>
        <w:t xml:space="preserve"> є доволі трудомістким та витрато містким процесом для підприємства. Проте ефективне налагодження такого механізму управління може приносити позитивні економічні результати. Для визначення доцільності та дієвості </w:t>
      </w:r>
      <w:r w:rsidR="00ED7359">
        <w:rPr>
          <w:rFonts w:ascii="Times New Roman" w:hAnsi="Times New Roman" w:cs="Times New Roman"/>
          <w:sz w:val="28"/>
          <w:szCs w:val="28"/>
          <w:lang w:val="en-US"/>
        </w:rPr>
        <w:t>event</w:t>
      </w:r>
      <w:r w:rsidR="00190042">
        <w:rPr>
          <w:rFonts w:ascii="Times New Roman" w:hAnsi="Times New Roman" w:cs="Times New Roman"/>
          <w:sz w:val="28"/>
          <w:szCs w:val="28"/>
        </w:rPr>
        <w:t>-</w:t>
      </w:r>
      <w:r w:rsidR="00ED7359">
        <w:rPr>
          <w:rFonts w:ascii="Times New Roman" w:hAnsi="Times New Roman" w:cs="Times New Roman"/>
          <w:sz w:val="28"/>
          <w:szCs w:val="28"/>
        </w:rPr>
        <w:t xml:space="preserve">менеджменту на </w:t>
      </w:r>
      <w:r w:rsidRPr="00263CEB">
        <w:rPr>
          <w:rFonts w:ascii="Times New Roman" w:hAnsi="Times New Roman" w:cs="Times New Roman"/>
          <w:sz w:val="28"/>
          <w:szCs w:val="28"/>
        </w:rPr>
        <w:t>ринках, відділ</w:t>
      </w:r>
      <w:r w:rsidR="00ED7359">
        <w:rPr>
          <w:rFonts w:ascii="Times New Roman" w:hAnsi="Times New Roman" w:cs="Times New Roman"/>
          <w:sz w:val="28"/>
          <w:szCs w:val="28"/>
        </w:rPr>
        <w:t xml:space="preserve"> менеджменту</w:t>
      </w:r>
      <w:r w:rsidRPr="00263CEB">
        <w:rPr>
          <w:rFonts w:ascii="Times New Roman" w:hAnsi="Times New Roman" w:cs="Times New Roman"/>
          <w:sz w:val="28"/>
          <w:szCs w:val="28"/>
        </w:rPr>
        <w:t xml:space="preserve"> підприємства повинен розраховувати та оцінювати відповідні показники такої діяльності. На їх основі можна відкоригувати чи спланувати под</w:t>
      </w:r>
      <w:r w:rsidR="00ED7359">
        <w:rPr>
          <w:rFonts w:ascii="Times New Roman" w:hAnsi="Times New Roman" w:cs="Times New Roman"/>
          <w:sz w:val="28"/>
          <w:szCs w:val="28"/>
        </w:rPr>
        <w:t>альшу діяльність підприємства та підвищити його конкурентоспроможність</w:t>
      </w:r>
      <w:r w:rsidRPr="00263CEB">
        <w:rPr>
          <w:rFonts w:ascii="Times New Roman" w:hAnsi="Times New Roman" w:cs="Times New Roman"/>
          <w:sz w:val="28"/>
          <w:szCs w:val="28"/>
        </w:rPr>
        <w:t>.</w:t>
      </w:r>
    </w:p>
    <w:p w:rsidR="00CC6508" w:rsidRDefault="00CC6508" w:rsidP="00CC6508">
      <w:pPr>
        <w:spacing w:after="0" w:line="360" w:lineRule="auto"/>
        <w:ind w:left="-284" w:right="-2" w:firstLine="993"/>
        <w:contextualSpacing/>
        <w:jc w:val="both"/>
        <w:rPr>
          <w:rFonts w:ascii="Times New Roman" w:hAnsi="Times New Roman" w:cs="Times New Roman"/>
          <w:sz w:val="28"/>
          <w:szCs w:val="28"/>
        </w:rPr>
      </w:pPr>
    </w:p>
    <w:p w:rsidR="00C326D4" w:rsidRDefault="00CC6508" w:rsidP="00CC6508">
      <w:pPr>
        <w:spacing w:after="0" w:line="360" w:lineRule="auto"/>
        <w:ind w:left="-284" w:right="-2" w:firstLine="993"/>
        <w:contextualSpacing/>
        <w:jc w:val="both"/>
        <w:rPr>
          <w:rFonts w:ascii="Times New Roman" w:hAnsi="Times New Roman" w:cs="Times New Roman"/>
          <w:sz w:val="28"/>
          <w:szCs w:val="28"/>
        </w:rPr>
      </w:pPr>
      <w:r w:rsidRPr="00CC6508">
        <w:rPr>
          <w:rFonts w:ascii="Times New Roman" w:hAnsi="Times New Roman" w:cs="Times New Roman"/>
          <w:sz w:val="28"/>
          <w:szCs w:val="28"/>
          <w:lang w:val="ru-RU"/>
        </w:rPr>
        <w:t xml:space="preserve">1.3 </w:t>
      </w:r>
      <w:r w:rsidR="009C5EE3" w:rsidRPr="00CC6508">
        <w:rPr>
          <w:rFonts w:ascii="Times New Roman" w:hAnsi="Times New Roman" w:cs="Times New Roman"/>
          <w:b/>
          <w:sz w:val="28"/>
          <w:szCs w:val="28"/>
        </w:rPr>
        <w:t>Сві</w:t>
      </w:r>
      <w:r w:rsidR="00190042">
        <w:rPr>
          <w:rFonts w:ascii="Times New Roman" w:hAnsi="Times New Roman" w:cs="Times New Roman"/>
          <w:b/>
          <w:sz w:val="28"/>
          <w:szCs w:val="28"/>
        </w:rPr>
        <w:t>товий досвід застосування event-</w:t>
      </w:r>
      <w:r w:rsidR="009C5EE3" w:rsidRPr="00CC6508">
        <w:rPr>
          <w:rFonts w:ascii="Times New Roman" w:hAnsi="Times New Roman" w:cs="Times New Roman"/>
          <w:b/>
          <w:sz w:val="28"/>
          <w:szCs w:val="28"/>
        </w:rPr>
        <w:t>менеджменту у процесі діяльності підприємства</w:t>
      </w:r>
    </w:p>
    <w:p w:rsidR="00263CEA" w:rsidRDefault="00263CEA" w:rsidP="007D46E7">
      <w:pPr>
        <w:spacing w:after="0" w:line="360" w:lineRule="auto"/>
        <w:ind w:left="-284" w:right="-2" w:firstLine="993"/>
        <w:contextualSpacing/>
        <w:jc w:val="both"/>
        <w:rPr>
          <w:rFonts w:ascii="Times New Roman" w:hAnsi="Times New Roman" w:cs="Times New Roman"/>
          <w:sz w:val="28"/>
          <w:szCs w:val="28"/>
        </w:rPr>
      </w:pPr>
      <w:r>
        <w:rPr>
          <w:rFonts w:ascii="Times New Roman" w:hAnsi="Times New Roman" w:cs="Times New Roman"/>
          <w:sz w:val="28"/>
          <w:szCs w:val="28"/>
        </w:rPr>
        <w:t>Висока ефективність event</w:t>
      </w:r>
      <w:r w:rsidR="00190042">
        <w:rPr>
          <w:rFonts w:ascii="Times New Roman" w:hAnsi="Times New Roman" w:cs="Times New Roman"/>
          <w:sz w:val="28"/>
          <w:szCs w:val="28"/>
          <w:lang w:val="ru-RU"/>
        </w:rPr>
        <w:t>-</w:t>
      </w:r>
      <w:r w:rsidRPr="00263CEA">
        <w:rPr>
          <w:rFonts w:ascii="Times New Roman" w:hAnsi="Times New Roman" w:cs="Times New Roman"/>
          <w:sz w:val="28"/>
          <w:szCs w:val="28"/>
        </w:rPr>
        <w:t>менеджменту обумовлена тим, що даний канал</w:t>
      </w:r>
      <w:r>
        <w:rPr>
          <w:rFonts w:ascii="Times New Roman" w:hAnsi="Times New Roman" w:cs="Times New Roman"/>
          <w:sz w:val="28"/>
          <w:szCs w:val="28"/>
          <w:lang w:val="ru-RU"/>
        </w:rPr>
        <w:t xml:space="preserve"> </w:t>
      </w:r>
      <w:r w:rsidRPr="00263CEA">
        <w:rPr>
          <w:rFonts w:ascii="Times New Roman" w:hAnsi="Times New Roman" w:cs="Times New Roman"/>
          <w:sz w:val="28"/>
          <w:szCs w:val="28"/>
        </w:rPr>
        <w:t>просування дозволяє компанії і її представникам зафіксувати свій статус</w:t>
      </w:r>
      <w:r>
        <w:rPr>
          <w:rFonts w:ascii="Times New Roman" w:hAnsi="Times New Roman" w:cs="Times New Roman"/>
          <w:sz w:val="28"/>
          <w:szCs w:val="28"/>
          <w:lang w:val="ru-RU"/>
        </w:rPr>
        <w:t xml:space="preserve"> </w:t>
      </w:r>
      <w:r w:rsidRPr="00263CEA">
        <w:rPr>
          <w:rFonts w:ascii="Times New Roman" w:hAnsi="Times New Roman" w:cs="Times New Roman"/>
          <w:sz w:val="28"/>
          <w:szCs w:val="28"/>
        </w:rPr>
        <w:t>експерта і в зрозумілій і доступній формі донести до споживача основні характеристики та переваги пропонованих товарів або послуг. Однак в ряді</w:t>
      </w:r>
      <w:r>
        <w:rPr>
          <w:rFonts w:ascii="Times New Roman" w:hAnsi="Times New Roman" w:cs="Times New Roman"/>
          <w:sz w:val="28"/>
          <w:szCs w:val="28"/>
          <w:lang w:val="ru-RU"/>
        </w:rPr>
        <w:t xml:space="preserve"> </w:t>
      </w:r>
      <w:r w:rsidRPr="00263CEA">
        <w:rPr>
          <w:rFonts w:ascii="Times New Roman" w:hAnsi="Times New Roman" w:cs="Times New Roman"/>
          <w:sz w:val="28"/>
          <w:szCs w:val="28"/>
        </w:rPr>
        <w:t>випадків, витрачаючи значні ресурси на просування, організацію та проведення</w:t>
      </w:r>
      <w:r>
        <w:rPr>
          <w:rFonts w:ascii="Times New Roman" w:hAnsi="Times New Roman" w:cs="Times New Roman"/>
          <w:sz w:val="28"/>
          <w:szCs w:val="28"/>
          <w:lang w:val="ru-RU"/>
        </w:rPr>
        <w:t xml:space="preserve"> </w:t>
      </w:r>
      <w:r w:rsidRPr="00263CEA">
        <w:rPr>
          <w:rFonts w:ascii="Times New Roman" w:hAnsi="Times New Roman" w:cs="Times New Roman"/>
          <w:sz w:val="28"/>
          <w:szCs w:val="28"/>
        </w:rPr>
        <w:t>заход</w:t>
      </w:r>
      <w:r>
        <w:rPr>
          <w:rFonts w:ascii="Times New Roman" w:hAnsi="Times New Roman" w:cs="Times New Roman"/>
          <w:sz w:val="28"/>
          <w:szCs w:val="28"/>
        </w:rPr>
        <w:t>ів</w:t>
      </w:r>
      <w:r w:rsidRPr="00263CEA">
        <w:rPr>
          <w:rFonts w:ascii="Times New Roman" w:hAnsi="Times New Roman" w:cs="Times New Roman"/>
          <w:sz w:val="28"/>
          <w:szCs w:val="28"/>
        </w:rPr>
        <w:t xml:space="preserve">, компанії не досягають очікуваного результату. </w:t>
      </w:r>
    </w:p>
    <w:p w:rsidR="00263CEA" w:rsidRDefault="00263CEA" w:rsidP="007D46E7">
      <w:pPr>
        <w:spacing w:after="0" w:line="360" w:lineRule="auto"/>
        <w:ind w:left="-284" w:right="-2" w:firstLine="993"/>
        <w:contextualSpacing/>
        <w:jc w:val="both"/>
        <w:rPr>
          <w:rFonts w:ascii="Times New Roman" w:hAnsi="Times New Roman" w:cs="Times New Roman"/>
          <w:sz w:val="28"/>
          <w:szCs w:val="28"/>
        </w:rPr>
      </w:pPr>
      <w:r w:rsidRPr="00263CEA">
        <w:rPr>
          <w:rFonts w:ascii="Times New Roman" w:hAnsi="Times New Roman" w:cs="Times New Roman"/>
          <w:sz w:val="28"/>
          <w:szCs w:val="28"/>
        </w:rPr>
        <w:t>Можна виділити три</w:t>
      </w:r>
      <w:r>
        <w:rPr>
          <w:rFonts w:ascii="Times New Roman" w:hAnsi="Times New Roman" w:cs="Times New Roman"/>
          <w:sz w:val="28"/>
          <w:szCs w:val="28"/>
          <w:lang w:val="ru-RU"/>
        </w:rPr>
        <w:t xml:space="preserve"> </w:t>
      </w:r>
      <w:r w:rsidRPr="00263CEA">
        <w:rPr>
          <w:rFonts w:ascii="Times New Roman" w:hAnsi="Times New Roman" w:cs="Times New Roman"/>
          <w:sz w:val="28"/>
          <w:szCs w:val="28"/>
        </w:rPr>
        <w:t>основні причини невдач при орг</w:t>
      </w:r>
      <w:r>
        <w:rPr>
          <w:rFonts w:ascii="Times New Roman" w:hAnsi="Times New Roman" w:cs="Times New Roman"/>
          <w:sz w:val="28"/>
          <w:szCs w:val="28"/>
        </w:rPr>
        <w:t>анізації та проведенні івентів:</w:t>
      </w:r>
    </w:p>
    <w:p w:rsidR="00263CEA" w:rsidRPr="00263CEA" w:rsidRDefault="00263CEA" w:rsidP="007D46E7">
      <w:pPr>
        <w:pStyle w:val="a7"/>
        <w:numPr>
          <w:ilvl w:val="0"/>
          <w:numId w:val="18"/>
        </w:numPr>
        <w:spacing w:after="0" w:line="360" w:lineRule="auto"/>
        <w:ind w:left="-284" w:right="-2" w:firstLine="993"/>
        <w:jc w:val="both"/>
        <w:rPr>
          <w:rFonts w:ascii="Times New Roman" w:hAnsi="Times New Roman" w:cs="Times New Roman"/>
          <w:sz w:val="28"/>
          <w:szCs w:val="28"/>
        </w:rPr>
      </w:pPr>
      <w:r w:rsidRPr="00263CEA">
        <w:rPr>
          <w:rFonts w:ascii="Times New Roman" w:hAnsi="Times New Roman" w:cs="Times New Roman"/>
          <w:sz w:val="28"/>
          <w:szCs w:val="28"/>
        </w:rPr>
        <w:t xml:space="preserve">По-перше, відсутність правильного підходу до планування. </w:t>
      </w:r>
    </w:p>
    <w:p w:rsidR="00263CEA" w:rsidRPr="00263CEA" w:rsidRDefault="00263CEA" w:rsidP="007D46E7">
      <w:pPr>
        <w:pStyle w:val="a7"/>
        <w:numPr>
          <w:ilvl w:val="0"/>
          <w:numId w:val="18"/>
        </w:numPr>
        <w:spacing w:after="0" w:line="360" w:lineRule="auto"/>
        <w:ind w:left="-284" w:right="-2" w:firstLine="993"/>
        <w:jc w:val="both"/>
        <w:rPr>
          <w:rFonts w:ascii="Times New Roman" w:hAnsi="Times New Roman" w:cs="Times New Roman"/>
          <w:sz w:val="28"/>
          <w:szCs w:val="28"/>
        </w:rPr>
      </w:pPr>
      <w:r w:rsidRPr="00263CEA">
        <w:rPr>
          <w:rFonts w:ascii="Times New Roman" w:hAnsi="Times New Roman" w:cs="Times New Roman"/>
          <w:sz w:val="28"/>
          <w:szCs w:val="28"/>
        </w:rPr>
        <w:t>По-друге, підхід до організації</w:t>
      </w:r>
      <w:r w:rsidRPr="00263CEA">
        <w:rPr>
          <w:rFonts w:ascii="Times New Roman" w:hAnsi="Times New Roman" w:cs="Times New Roman"/>
          <w:sz w:val="28"/>
          <w:szCs w:val="28"/>
          <w:lang w:val="ru-RU"/>
        </w:rPr>
        <w:t xml:space="preserve"> </w:t>
      </w:r>
      <w:r w:rsidRPr="00263CEA">
        <w:rPr>
          <w:rFonts w:ascii="Times New Roman" w:hAnsi="Times New Roman" w:cs="Times New Roman"/>
          <w:sz w:val="28"/>
          <w:szCs w:val="28"/>
        </w:rPr>
        <w:t xml:space="preserve">заходів інтуїтивний, без вибудуваного процесу, без урахування ключових особливостей кожного типу заходу. </w:t>
      </w:r>
    </w:p>
    <w:p w:rsidR="00263CEA" w:rsidRPr="00263CEA" w:rsidRDefault="00263CEA" w:rsidP="007D46E7">
      <w:pPr>
        <w:pStyle w:val="a7"/>
        <w:numPr>
          <w:ilvl w:val="0"/>
          <w:numId w:val="18"/>
        </w:numPr>
        <w:spacing w:after="0" w:line="360" w:lineRule="auto"/>
        <w:ind w:left="-284" w:right="-2" w:firstLine="993"/>
        <w:jc w:val="both"/>
        <w:rPr>
          <w:rFonts w:ascii="Times New Roman" w:hAnsi="Times New Roman" w:cs="Times New Roman"/>
          <w:sz w:val="28"/>
          <w:szCs w:val="28"/>
        </w:rPr>
      </w:pPr>
      <w:r w:rsidRPr="00263CEA">
        <w:rPr>
          <w:rFonts w:ascii="Times New Roman" w:hAnsi="Times New Roman" w:cs="Times New Roman"/>
          <w:sz w:val="28"/>
          <w:szCs w:val="28"/>
        </w:rPr>
        <w:lastRenderedPageBreak/>
        <w:t>По-третє, неправильне визначення цілей заходів.</w:t>
      </w:r>
    </w:p>
    <w:p w:rsidR="00C326D4" w:rsidRDefault="00263CEA" w:rsidP="007D46E7">
      <w:pPr>
        <w:spacing w:after="0" w:line="360" w:lineRule="auto"/>
        <w:ind w:left="-284" w:right="-2" w:firstLine="993"/>
        <w:contextualSpacing/>
        <w:jc w:val="both"/>
        <w:rPr>
          <w:rFonts w:ascii="Times New Roman" w:hAnsi="Times New Roman"/>
          <w:sz w:val="28"/>
          <w:szCs w:val="28"/>
        </w:rPr>
      </w:pPr>
      <w:r w:rsidRPr="00263CEA">
        <w:rPr>
          <w:rFonts w:ascii="Times New Roman" w:hAnsi="Times New Roman" w:cs="Times New Roman"/>
          <w:sz w:val="28"/>
          <w:szCs w:val="28"/>
        </w:rPr>
        <w:t>І, як показує досвід, таке трапляється не тільки в фірмах, де</w:t>
      </w:r>
      <w:r>
        <w:rPr>
          <w:rFonts w:ascii="Times New Roman" w:hAnsi="Times New Roman" w:cs="Times New Roman"/>
          <w:sz w:val="28"/>
          <w:szCs w:val="28"/>
        </w:rPr>
        <w:t xml:space="preserve"> </w:t>
      </w:r>
      <w:r w:rsidRPr="00263CEA">
        <w:rPr>
          <w:rFonts w:ascii="Times New Roman" w:hAnsi="Times New Roman" w:cs="Times New Roman"/>
          <w:sz w:val="28"/>
          <w:szCs w:val="28"/>
        </w:rPr>
        <w:t>івенти проводяться час від часу, але і для тих компаній, для яких це</w:t>
      </w:r>
      <w:r>
        <w:rPr>
          <w:rFonts w:ascii="Times New Roman" w:hAnsi="Times New Roman" w:cs="Times New Roman"/>
          <w:sz w:val="28"/>
          <w:szCs w:val="28"/>
        </w:rPr>
        <w:t xml:space="preserve"> </w:t>
      </w:r>
      <w:r w:rsidRPr="00263CEA">
        <w:rPr>
          <w:rFonts w:ascii="Times New Roman" w:hAnsi="Times New Roman" w:cs="Times New Roman"/>
          <w:sz w:val="28"/>
          <w:szCs w:val="28"/>
        </w:rPr>
        <w:t>є основним видом діяльності. Очевидно, що підвищити ефективність</w:t>
      </w:r>
      <w:r>
        <w:rPr>
          <w:rFonts w:ascii="Times New Roman" w:hAnsi="Times New Roman" w:cs="Times New Roman"/>
          <w:sz w:val="28"/>
          <w:szCs w:val="28"/>
        </w:rPr>
        <w:t xml:space="preserve"> </w:t>
      </w:r>
      <w:r w:rsidRPr="00263CEA">
        <w:rPr>
          <w:rFonts w:ascii="Times New Roman" w:hAnsi="Times New Roman" w:cs="Times New Roman"/>
          <w:sz w:val="28"/>
          <w:szCs w:val="28"/>
        </w:rPr>
        <w:t>заходів можливе лише в разі наявності системного підходу до побудови</w:t>
      </w:r>
      <w:r>
        <w:rPr>
          <w:rFonts w:ascii="Times New Roman" w:hAnsi="Times New Roman" w:cs="Times New Roman"/>
          <w:sz w:val="28"/>
          <w:szCs w:val="28"/>
        </w:rPr>
        <w:t xml:space="preserve"> </w:t>
      </w:r>
      <w:r w:rsidRPr="00263CEA">
        <w:rPr>
          <w:rFonts w:ascii="Times New Roman" w:hAnsi="Times New Roman" w:cs="Times New Roman"/>
          <w:sz w:val="28"/>
          <w:szCs w:val="28"/>
        </w:rPr>
        <w:t>бізнес-процесів event-менеджменту.</w:t>
      </w:r>
      <w:r>
        <w:rPr>
          <w:rFonts w:ascii="Times New Roman" w:hAnsi="Times New Roman" w:cs="Times New Roman"/>
          <w:sz w:val="28"/>
          <w:szCs w:val="28"/>
        </w:rPr>
        <w:t xml:space="preserve"> Для цього варто розглянути світовий досвід організації </w:t>
      </w:r>
      <w:r w:rsidR="00190042">
        <w:rPr>
          <w:rFonts w:ascii="Times New Roman" w:hAnsi="Times New Roman"/>
          <w:sz w:val="28"/>
          <w:szCs w:val="28"/>
        </w:rPr>
        <w:t>event-</w:t>
      </w:r>
      <w:r>
        <w:rPr>
          <w:rFonts w:ascii="Times New Roman" w:hAnsi="Times New Roman"/>
          <w:sz w:val="28"/>
          <w:szCs w:val="28"/>
        </w:rPr>
        <w:t>менеджменту.</w:t>
      </w:r>
    </w:p>
    <w:p w:rsidR="00263CEA" w:rsidRDefault="00263CEA" w:rsidP="007D46E7">
      <w:pPr>
        <w:spacing w:after="0" w:line="360" w:lineRule="auto"/>
        <w:ind w:left="-284" w:right="-2" w:firstLine="993"/>
        <w:contextualSpacing/>
        <w:jc w:val="both"/>
        <w:rPr>
          <w:rFonts w:ascii="Times New Roman" w:hAnsi="Times New Roman"/>
          <w:sz w:val="28"/>
          <w:szCs w:val="28"/>
        </w:rPr>
      </w:pPr>
      <w:r>
        <w:rPr>
          <w:rFonts w:ascii="Times New Roman" w:hAnsi="Times New Roman"/>
          <w:sz w:val="28"/>
          <w:szCs w:val="28"/>
        </w:rPr>
        <w:t>В першу чергу, слід проаналізувати погляди зарубіж</w:t>
      </w:r>
      <w:r w:rsidR="00190042">
        <w:rPr>
          <w:rFonts w:ascii="Times New Roman" w:hAnsi="Times New Roman"/>
          <w:sz w:val="28"/>
          <w:szCs w:val="28"/>
        </w:rPr>
        <w:t>них вчених на організацію event-</w:t>
      </w:r>
      <w:r>
        <w:rPr>
          <w:rFonts w:ascii="Times New Roman" w:hAnsi="Times New Roman"/>
          <w:sz w:val="28"/>
          <w:szCs w:val="28"/>
        </w:rPr>
        <w:t xml:space="preserve">менеджменту на підприємстві. </w:t>
      </w:r>
      <w:r w:rsidRPr="00263CEA">
        <w:rPr>
          <w:rFonts w:ascii="Times New Roman" w:hAnsi="Times New Roman"/>
          <w:sz w:val="28"/>
          <w:szCs w:val="28"/>
        </w:rPr>
        <w:t>Найбільш цитованими п</w:t>
      </w:r>
      <w:r>
        <w:rPr>
          <w:rFonts w:ascii="Times New Roman" w:hAnsi="Times New Roman"/>
          <w:sz w:val="28"/>
          <w:szCs w:val="28"/>
        </w:rPr>
        <w:t>о темі</w:t>
      </w:r>
      <w:r w:rsidR="00190042">
        <w:rPr>
          <w:rFonts w:ascii="Times New Roman" w:hAnsi="Times New Roman"/>
          <w:sz w:val="28"/>
          <w:szCs w:val="28"/>
        </w:rPr>
        <w:t xml:space="preserve"> event-</w:t>
      </w:r>
      <w:r w:rsidRPr="00263CEA">
        <w:rPr>
          <w:rFonts w:ascii="Times New Roman" w:hAnsi="Times New Roman"/>
          <w:sz w:val="28"/>
          <w:szCs w:val="28"/>
        </w:rPr>
        <w:t>менеджменту є дослідження</w:t>
      </w:r>
      <w:r>
        <w:rPr>
          <w:rFonts w:ascii="Times New Roman" w:hAnsi="Times New Roman"/>
          <w:sz w:val="28"/>
          <w:szCs w:val="28"/>
        </w:rPr>
        <w:t xml:space="preserve"> </w:t>
      </w:r>
      <w:r w:rsidRPr="00263CEA">
        <w:rPr>
          <w:rFonts w:ascii="Times New Roman" w:hAnsi="Times New Roman"/>
          <w:sz w:val="28"/>
          <w:szCs w:val="28"/>
        </w:rPr>
        <w:t>наступних вітчизняних та зарубіжних авторів: А. Парабелум, В. Морозова,</w:t>
      </w:r>
      <w:r w:rsidR="00984CE4">
        <w:rPr>
          <w:rFonts w:ascii="Times New Roman" w:hAnsi="Times New Roman"/>
          <w:sz w:val="28"/>
          <w:szCs w:val="28"/>
        </w:rPr>
        <w:t xml:space="preserve"> </w:t>
      </w:r>
      <w:r w:rsidRPr="00263CEA">
        <w:rPr>
          <w:rFonts w:ascii="Times New Roman" w:hAnsi="Times New Roman"/>
          <w:sz w:val="28"/>
          <w:szCs w:val="28"/>
        </w:rPr>
        <w:t>А. Шумовіча, Д. Румянцева, Н. Франк</w:t>
      </w:r>
      <w:r w:rsidR="00CC6508">
        <w:rPr>
          <w:rFonts w:ascii="Times New Roman" w:hAnsi="Times New Roman"/>
          <w:sz w:val="28"/>
          <w:szCs w:val="28"/>
        </w:rPr>
        <w:t>ель, Г. Л. Тульчинського,</w:t>
      </w:r>
      <w:r w:rsidRPr="00263CEA">
        <w:rPr>
          <w:rFonts w:ascii="Times New Roman" w:hAnsi="Times New Roman"/>
          <w:sz w:val="28"/>
          <w:szCs w:val="28"/>
        </w:rPr>
        <w:t xml:space="preserve"> С. Лемера, У. Хальцбаура, Е. Йеттінгера, Б. Кнаус, Р. Мозера, М. Целлера, Дж. Голдблатт. Ці роботи можуть бути поділені на застосовні до будь-якої події,</w:t>
      </w:r>
      <w:r w:rsidR="00984CE4">
        <w:rPr>
          <w:rFonts w:ascii="Times New Roman" w:hAnsi="Times New Roman"/>
          <w:sz w:val="28"/>
          <w:szCs w:val="28"/>
        </w:rPr>
        <w:t xml:space="preserve"> </w:t>
      </w:r>
      <w:r w:rsidRPr="00263CEA">
        <w:rPr>
          <w:rFonts w:ascii="Times New Roman" w:hAnsi="Times New Roman"/>
          <w:sz w:val="28"/>
          <w:szCs w:val="28"/>
        </w:rPr>
        <w:t>а також описують певний тип заходу.</w:t>
      </w:r>
    </w:p>
    <w:p w:rsidR="00263CEA" w:rsidRDefault="00984CE4" w:rsidP="007D46E7">
      <w:pPr>
        <w:spacing w:after="0" w:line="360" w:lineRule="auto"/>
        <w:ind w:left="-284" w:right="-2" w:firstLine="993"/>
        <w:contextualSpacing/>
        <w:jc w:val="both"/>
        <w:rPr>
          <w:rFonts w:ascii="Times New Roman" w:hAnsi="Times New Roman" w:cs="Times New Roman"/>
          <w:sz w:val="28"/>
          <w:szCs w:val="28"/>
        </w:rPr>
      </w:pPr>
      <w:r w:rsidRPr="00984CE4">
        <w:rPr>
          <w:rFonts w:ascii="Times New Roman" w:hAnsi="Times New Roman" w:cs="Times New Roman"/>
          <w:sz w:val="28"/>
          <w:szCs w:val="28"/>
        </w:rPr>
        <w:t>Один з найбільш відомих вітчизнян</w:t>
      </w:r>
      <w:r>
        <w:rPr>
          <w:rFonts w:ascii="Times New Roman" w:hAnsi="Times New Roman" w:cs="Times New Roman"/>
          <w:sz w:val="28"/>
          <w:szCs w:val="28"/>
        </w:rPr>
        <w:t>их експертів event-індустрії А.</w:t>
      </w:r>
      <w:r w:rsidRPr="00984CE4">
        <w:rPr>
          <w:rFonts w:ascii="Times New Roman" w:hAnsi="Times New Roman" w:cs="Times New Roman"/>
          <w:sz w:val="28"/>
          <w:szCs w:val="28"/>
        </w:rPr>
        <w:t>Шумович пропонує рекомендації, застосовні до будь-якого заходу. В своїх</w:t>
      </w:r>
      <w:r>
        <w:rPr>
          <w:rFonts w:ascii="Times New Roman" w:hAnsi="Times New Roman" w:cs="Times New Roman"/>
          <w:sz w:val="28"/>
          <w:szCs w:val="28"/>
        </w:rPr>
        <w:t xml:space="preserve"> </w:t>
      </w:r>
      <w:r w:rsidRPr="00984CE4">
        <w:rPr>
          <w:rFonts w:ascii="Times New Roman" w:hAnsi="Times New Roman" w:cs="Times New Roman"/>
          <w:sz w:val="28"/>
          <w:szCs w:val="28"/>
        </w:rPr>
        <w:t>роботах автор посилається на «саму логічну схему» життєвого циклу події,</w:t>
      </w:r>
      <w:r>
        <w:rPr>
          <w:rFonts w:ascii="Times New Roman" w:hAnsi="Times New Roman" w:cs="Times New Roman"/>
          <w:sz w:val="28"/>
          <w:szCs w:val="28"/>
        </w:rPr>
        <w:t xml:space="preserve"> </w:t>
      </w:r>
      <w:r w:rsidRPr="00984CE4">
        <w:rPr>
          <w:rFonts w:ascii="Times New Roman" w:hAnsi="Times New Roman" w:cs="Times New Roman"/>
          <w:sz w:val="28"/>
          <w:szCs w:val="28"/>
        </w:rPr>
        <w:t>розроблену Дж. Голдблатт [</w:t>
      </w:r>
      <w:r w:rsidR="00834CA7">
        <w:rPr>
          <w:rFonts w:ascii="Times New Roman" w:hAnsi="Times New Roman" w:cs="Times New Roman"/>
          <w:sz w:val="28"/>
          <w:szCs w:val="28"/>
        </w:rPr>
        <w:t>1</w:t>
      </w:r>
      <w:r w:rsidRPr="00984CE4">
        <w:rPr>
          <w:rFonts w:ascii="Times New Roman" w:hAnsi="Times New Roman" w:cs="Times New Roman"/>
          <w:sz w:val="28"/>
          <w:szCs w:val="28"/>
        </w:rPr>
        <w:t>9].</w:t>
      </w:r>
    </w:p>
    <w:p w:rsidR="00C326D4" w:rsidRDefault="00984CE4" w:rsidP="007D46E7">
      <w:pPr>
        <w:spacing w:after="0" w:line="360" w:lineRule="auto"/>
        <w:ind w:left="-284" w:right="-2" w:firstLine="993"/>
        <w:contextualSpacing/>
        <w:jc w:val="both"/>
        <w:rPr>
          <w:rFonts w:ascii="Times New Roman" w:hAnsi="Times New Roman" w:cs="Times New Roman"/>
          <w:sz w:val="28"/>
          <w:szCs w:val="28"/>
        </w:rPr>
      </w:pPr>
      <w:r w:rsidRPr="00984CE4">
        <w:rPr>
          <w:rFonts w:ascii="Times New Roman" w:hAnsi="Times New Roman" w:cs="Times New Roman"/>
          <w:sz w:val="28"/>
          <w:szCs w:val="28"/>
        </w:rPr>
        <w:t>Підхід до управління івентом, запропонований в роботах У. Хальцбаура, Е. Йеттінгера, Б. Кнаус базується на принципах проект-менеджменту. Підготовка</w:t>
      </w:r>
      <w:r>
        <w:rPr>
          <w:rFonts w:ascii="Times New Roman" w:hAnsi="Times New Roman" w:cs="Times New Roman"/>
          <w:sz w:val="28"/>
          <w:szCs w:val="28"/>
        </w:rPr>
        <w:t xml:space="preserve"> </w:t>
      </w:r>
      <w:r w:rsidRPr="00984CE4">
        <w:rPr>
          <w:rFonts w:ascii="Times New Roman" w:hAnsi="Times New Roman" w:cs="Times New Roman"/>
          <w:sz w:val="28"/>
          <w:szCs w:val="28"/>
        </w:rPr>
        <w:t>заход</w:t>
      </w:r>
      <w:r>
        <w:rPr>
          <w:rFonts w:ascii="Times New Roman" w:hAnsi="Times New Roman" w:cs="Times New Roman"/>
          <w:sz w:val="28"/>
          <w:szCs w:val="28"/>
        </w:rPr>
        <w:t>ів</w:t>
      </w:r>
      <w:r w:rsidRPr="00984CE4">
        <w:rPr>
          <w:rFonts w:ascii="Times New Roman" w:hAnsi="Times New Roman" w:cs="Times New Roman"/>
          <w:sz w:val="28"/>
          <w:szCs w:val="28"/>
        </w:rPr>
        <w:t xml:space="preserve"> розглядається як проект з високим рівнем складності, тимчасовим, кадровим та фінансовим обмеженнями, а також унікальністю завдання з заданими параметрами.</w:t>
      </w:r>
    </w:p>
    <w:p w:rsidR="00984CE4" w:rsidRDefault="00984CE4" w:rsidP="007D46E7">
      <w:pPr>
        <w:spacing w:after="0" w:line="360" w:lineRule="auto"/>
        <w:ind w:left="-284" w:right="-2" w:firstLine="993"/>
        <w:contextualSpacing/>
        <w:jc w:val="both"/>
        <w:rPr>
          <w:rFonts w:ascii="Times New Roman" w:hAnsi="Times New Roman" w:cs="Times New Roman"/>
          <w:sz w:val="28"/>
          <w:szCs w:val="28"/>
        </w:rPr>
      </w:pPr>
      <w:r>
        <w:rPr>
          <w:rFonts w:ascii="Times New Roman" w:hAnsi="Times New Roman" w:cs="Times New Roman"/>
          <w:sz w:val="28"/>
          <w:szCs w:val="28"/>
        </w:rPr>
        <w:t>Отож, варто співставити погляди зарубіжних науковців у сфері управління event-менеджментом (табл. 1.5).</w:t>
      </w:r>
    </w:p>
    <w:p w:rsidR="00984CE4" w:rsidRDefault="00984CE4" w:rsidP="007D46E7">
      <w:pPr>
        <w:spacing w:after="0" w:line="360" w:lineRule="auto"/>
        <w:ind w:left="-284" w:right="-2" w:firstLine="993"/>
        <w:contextualSpacing/>
        <w:jc w:val="right"/>
        <w:rPr>
          <w:rFonts w:ascii="Times New Roman" w:hAnsi="Times New Roman" w:cs="Times New Roman"/>
          <w:sz w:val="28"/>
          <w:szCs w:val="28"/>
        </w:rPr>
      </w:pPr>
      <w:r>
        <w:rPr>
          <w:rFonts w:ascii="Times New Roman" w:hAnsi="Times New Roman" w:cs="Times New Roman"/>
          <w:sz w:val="28"/>
          <w:szCs w:val="28"/>
        </w:rPr>
        <w:t>Таблиця 1.5</w:t>
      </w:r>
    </w:p>
    <w:p w:rsidR="00984CE4" w:rsidRPr="000A1807" w:rsidRDefault="00984CE4" w:rsidP="007D46E7">
      <w:pPr>
        <w:spacing w:after="0" w:line="360" w:lineRule="auto"/>
        <w:ind w:left="-284" w:right="-2" w:firstLine="993"/>
        <w:contextualSpacing/>
        <w:jc w:val="center"/>
        <w:rPr>
          <w:rFonts w:ascii="Times New Roman" w:hAnsi="Times New Roman" w:cs="Times New Roman"/>
          <w:sz w:val="28"/>
          <w:szCs w:val="28"/>
          <w:lang w:val="en-US"/>
        </w:rPr>
      </w:pPr>
      <w:r w:rsidRPr="00984CE4">
        <w:rPr>
          <w:rFonts w:ascii="Times New Roman" w:hAnsi="Times New Roman" w:cs="Times New Roman"/>
          <w:sz w:val="28"/>
          <w:szCs w:val="28"/>
        </w:rPr>
        <w:t xml:space="preserve">Порівняння моделей життєвого циклу </w:t>
      </w:r>
      <w:r>
        <w:rPr>
          <w:rFonts w:ascii="Times New Roman" w:hAnsi="Times New Roman" w:cs="Times New Roman"/>
          <w:sz w:val="28"/>
          <w:szCs w:val="28"/>
        </w:rPr>
        <w:t>event-менеджменту</w:t>
      </w:r>
      <w:r w:rsidR="000A1807">
        <w:rPr>
          <w:rFonts w:ascii="Times New Roman" w:hAnsi="Times New Roman" w:cs="Times New Roman"/>
          <w:sz w:val="28"/>
          <w:szCs w:val="28"/>
        </w:rPr>
        <w:t xml:space="preserve"> </w:t>
      </w:r>
      <w:r w:rsidR="000A1807">
        <w:rPr>
          <w:rFonts w:ascii="Times New Roman" w:hAnsi="Times New Roman" w:cs="Times New Roman"/>
          <w:sz w:val="28"/>
          <w:szCs w:val="28"/>
          <w:lang w:val="en-US"/>
        </w:rPr>
        <w:t>[75]</w:t>
      </w:r>
    </w:p>
    <w:tbl>
      <w:tblPr>
        <w:tblStyle w:val="a8"/>
        <w:tblW w:w="0" w:type="auto"/>
        <w:tblLook w:val="04A0" w:firstRow="1" w:lastRow="0" w:firstColumn="1" w:lastColumn="0" w:noHBand="0" w:noVBand="1"/>
      </w:tblPr>
      <w:tblGrid>
        <w:gridCol w:w="1097"/>
        <w:gridCol w:w="1349"/>
        <w:gridCol w:w="1392"/>
        <w:gridCol w:w="1325"/>
        <w:gridCol w:w="1330"/>
        <w:gridCol w:w="1375"/>
        <w:gridCol w:w="1336"/>
      </w:tblGrid>
      <w:tr w:rsidR="004F1C08" w:rsidRPr="00F94A0C" w:rsidTr="00F94A0C">
        <w:tc>
          <w:tcPr>
            <w:tcW w:w="1696" w:type="dxa"/>
            <w:vAlign w:val="center"/>
          </w:tcPr>
          <w:p w:rsidR="004F1C08" w:rsidRPr="00F94A0C" w:rsidRDefault="004F1C08" w:rsidP="007D46E7">
            <w:pPr>
              <w:ind w:left="-284" w:right="-2" w:firstLine="993"/>
              <w:contextualSpacing/>
              <w:jc w:val="center"/>
              <w:rPr>
                <w:rFonts w:ascii="Times New Roman" w:hAnsi="Times New Roman" w:cs="Times New Roman"/>
                <w:sz w:val="23"/>
                <w:szCs w:val="23"/>
              </w:rPr>
            </w:pPr>
          </w:p>
        </w:tc>
        <w:tc>
          <w:tcPr>
            <w:tcW w:w="904" w:type="dxa"/>
            <w:vAlign w:val="center"/>
          </w:tcPr>
          <w:p w:rsidR="004F1C08" w:rsidRPr="00F94A0C" w:rsidRDefault="004F1C08" w:rsidP="007D46E7">
            <w:pPr>
              <w:ind w:left="-284" w:right="-2" w:firstLine="993"/>
              <w:contextualSpacing/>
              <w:jc w:val="center"/>
              <w:rPr>
                <w:rFonts w:ascii="Times New Roman" w:hAnsi="Times New Roman" w:cs="Times New Roman"/>
                <w:sz w:val="23"/>
                <w:szCs w:val="23"/>
              </w:rPr>
            </w:pPr>
            <w:r w:rsidRPr="00F94A0C">
              <w:rPr>
                <w:rFonts w:ascii="Times New Roman" w:hAnsi="Times New Roman" w:cs="Times New Roman"/>
                <w:sz w:val="23"/>
                <w:szCs w:val="23"/>
              </w:rPr>
              <w:t>0-й етап</w:t>
            </w:r>
          </w:p>
        </w:tc>
        <w:tc>
          <w:tcPr>
            <w:tcW w:w="1413" w:type="dxa"/>
            <w:vAlign w:val="center"/>
          </w:tcPr>
          <w:p w:rsidR="004F1C08" w:rsidRPr="00F94A0C" w:rsidRDefault="004F1C08" w:rsidP="007D46E7">
            <w:pPr>
              <w:ind w:left="-284" w:right="-2" w:firstLine="993"/>
              <w:contextualSpacing/>
              <w:jc w:val="center"/>
              <w:rPr>
                <w:rFonts w:ascii="Times New Roman" w:hAnsi="Times New Roman" w:cs="Times New Roman"/>
                <w:sz w:val="23"/>
                <w:szCs w:val="23"/>
              </w:rPr>
            </w:pPr>
            <w:r w:rsidRPr="00F94A0C">
              <w:rPr>
                <w:rFonts w:ascii="Times New Roman" w:hAnsi="Times New Roman" w:cs="Times New Roman"/>
                <w:sz w:val="23"/>
                <w:szCs w:val="23"/>
              </w:rPr>
              <w:t>1-й етап</w:t>
            </w:r>
          </w:p>
        </w:tc>
        <w:tc>
          <w:tcPr>
            <w:tcW w:w="1307" w:type="dxa"/>
            <w:vAlign w:val="center"/>
          </w:tcPr>
          <w:p w:rsidR="004F1C08" w:rsidRPr="00F94A0C" w:rsidRDefault="004F1C08" w:rsidP="007D46E7">
            <w:pPr>
              <w:ind w:left="-284" w:right="-2" w:firstLine="993"/>
              <w:contextualSpacing/>
              <w:jc w:val="center"/>
              <w:rPr>
                <w:rFonts w:ascii="Times New Roman" w:hAnsi="Times New Roman" w:cs="Times New Roman"/>
                <w:sz w:val="23"/>
                <w:szCs w:val="23"/>
              </w:rPr>
            </w:pPr>
            <w:r w:rsidRPr="00F94A0C">
              <w:rPr>
                <w:rFonts w:ascii="Times New Roman" w:hAnsi="Times New Roman" w:cs="Times New Roman"/>
                <w:sz w:val="23"/>
                <w:szCs w:val="23"/>
              </w:rPr>
              <w:t>2-й етап</w:t>
            </w:r>
          </w:p>
        </w:tc>
        <w:tc>
          <w:tcPr>
            <w:tcW w:w="1315" w:type="dxa"/>
            <w:vAlign w:val="center"/>
          </w:tcPr>
          <w:p w:rsidR="004F1C08" w:rsidRPr="00F94A0C" w:rsidRDefault="004F1C08" w:rsidP="007D46E7">
            <w:pPr>
              <w:ind w:left="-284" w:right="-2" w:firstLine="993"/>
              <w:contextualSpacing/>
              <w:jc w:val="center"/>
              <w:rPr>
                <w:rFonts w:ascii="Times New Roman" w:hAnsi="Times New Roman" w:cs="Times New Roman"/>
                <w:sz w:val="23"/>
                <w:szCs w:val="23"/>
              </w:rPr>
            </w:pPr>
            <w:r w:rsidRPr="00F94A0C">
              <w:rPr>
                <w:rFonts w:ascii="Times New Roman" w:hAnsi="Times New Roman" w:cs="Times New Roman"/>
                <w:sz w:val="23"/>
                <w:szCs w:val="23"/>
              </w:rPr>
              <w:t>3-й етап</w:t>
            </w:r>
          </w:p>
        </w:tc>
        <w:tc>
          <w:tcPr>
            <w:tcW w:w="1386" w:type="dxa"/>
            <w:vAlign w:val="center"/>
          </w:tcPr>
          <w:p w:rsidR="004F1C08" w:rsidRPr="00F94A0C" w:rsidRDefault="004F1C08" w:rsidP="007D46E7">
            <w:pPr>
              <w:ind w:left="-284" w:right="-2" w:firstLine="993"/>
              <w:contextualSpacing/>
              <w:jc w:val="center"/>
              <w:rPr>
                <w:rFonts w:ascii="Times New Roman" w:hAnsi="Times New Roman" w:cs="Times New Roman"/>
                <w:sz w:val="23"/>
                <w:szCs w:val="23"/>
              </w:rPr>
            </w:pPr>
            <w:r w:rsidRPr="00F94A0C">
              <w:rPr>
                <w:rFonts w:ascii="Times New Roman" w:hAnsi="Times New Roman" w:cs="Times New Roman"/>
                <w:sz w:val="23"/>
                <w:szCs w:val="23"/>
              </w:rPr>
              <w:t>4-й етап</w:t>
            </w:r>
          </w:p>
        </w:tc>
        <w:tc>
          <w:tcPr>
            <w:tcW w:w="1323" w:type="dxa"/>
            <w:vAlign w:val="center"/>
          </w:tcPr>
          <w:p w:rsidR="004F1C08" w:rsidRPr="00F94A0C" w:rsidRDefault="004F1C08" w:rsidP="007D46E7">
            <w:pPr>
              <w:ind w:left="-284" w:right="-2" w:firstLine="993"/>
              <w:contextualSpacing/>
              <w:jc w:val="center"/>
              <w:rPr>
                <w:rFonts w:ascii="Times New Roman" w:hAnsi="Times New Roman" w:cs="Times New Roman"/>
                <w:sz w:val="23"/>
                <w:szCs w:val="23"/>
              </w:rPr>
            </w:pPr>
            <w:r w:rsidRPr="00F94A0C">
              <w:rPr>
                <w:rFonts w:ascii="Times New Roman" w:hAnsi="Times New Roman" w:cs="Times New Roman"/>
                <w:sz w:val="23"/>
                <w:szCs w:val="23"/>
              </w:rPr>
              <w:t>5-й етап</w:t>
            </w:r>
          </w:p>
        </w:tc>
      </w:tr>
      <w:tr w:rsidR="004F1C08" w:rsidRPr="00F94A0C" w:rsidTr="00F94A0C">
        <w:tc>
          <w:tcPr>
            <w:tcW w:w="1696" w:type="dxa"/>
            <w:vAlign w:val="center"/>
          </w:tcPr>
          <w:p w:rsidR="004F1C08" w:rsidRPr="00F94A0C" w:rsidRDefault="004F1C08" w:rsidP="007D46E7">
            <w:pPr>
              <w:ind w:left="-284" w:right="-2" w:firstLine="993"/>
              <w:contextualSpacing/>
              <w:jc w:val="center"/>
              <w:rPr>
                <w:rFonts w:ascii="Times New Roman" w:hAnsi="Times New Roman" w:cs="Times New Roman"/>
                <w:sz w:val="23"/>
                <w:szCs w:val="23"/>
                <w:lang w:val="en-US"/>
              </w:rPr>
            </w:pPr>
            <w:r w:rsidRPr="00F94A0C">
              <w:rPr>
                <w:rFonts w:ascii="Times New Roman" w:hAnsi="Times New Roman" w:cs="Times New Roman"/>
                <w:sz w:val="23"/>
                <w:szCs w:val="23"/>
              </w:rPr>
              <w:t>J. Goldblatt</w:t>
            </w:r>
            <w:r w:rsidR="00834CA7" w:rsidRPr="00F94A0C">
              <w:rPr>
                <w:rFonts w:ascii="Times New Roman" w:hAnsi="Times New Roman" w:cs="Times New Roman"/>
                <w:sz w:val="23"/>
                <w:szCs w:val="23"/>
              </w:rPr>
              <w:t xml:space="preserve"> </w:t>
            </w:r>
          </w:p>
        </w:tc>
        <w:tc>
          <w:tcPr>
            <w:tcW w:w="904" w:type="dxa"/>
            <w:vAlign w:val="center"/>
          </w:tcPr>
          <w:p w:rsidR="004F1C08" w:rsidRPr="00F94A0C" w:rsidRDefault="004F1C08" w:rsidP="007D46E7">
            <w:pPr>
              <w:ind w:left="-284" w:right="-2" w:firstLine="993"/>
              <w:contextualSpacing/>
              <w:jc w:val="center"/>
              <w:rPr>
                <w:rFonts w:ascii="Times New Roman" w:hAnsi="Times New Roman" w:cs="Times New Roman"/>
                <w:sz w:val="23"/>
                <w:szCs w:val="23"/>
              </w:rPr>
            </w:pPr>
          </w:p>
        </w:tc>
        <w:tc>
          <w:tcPr>
            <w:tcW w:w="1413" w:type="dxa"/>
            <w:vAlign w:val="center"/>
          </w:tcPr>
          <w:p w:rsidR="004F1C08" w:rsidRPr="00F94A0C" w:rsidRDefault="004F1C08" w:rsidP="007D46E7">
            <w:pPr>
              <w:ind w:left="-284" w:right="-2" w:firstLine="993"/>
              <w:contextualSpacing/>
              <w:jc w:val="center"/>
              <w:rPr>
                <w:rFonts w:ascii="Times New Roman" w:hAnsi="Times New Roman" w:cs="Times New Roman"/>
                <w:sz w:val="23"/>
                <w:szCs w:val="23"/>
              </w:rPr>
            </w:pPr>
            <w:r w:rsidRPr="00F94A0C">
              <w:rPr>
                <w:rFonts w:ascii="Times New Roman" w:hAnsi="Times New Roman" w:cs="Times New Roman"/>
                <w:sz w:val="23"/>
                <w:szCs w:val="23"/>
              </w:rPr>
              <w:t>дослідження</w:t>
            </w:r>
          </w:p>
        </w:tc>
        <w:tc>
          <w:tcPr>
            <w:tcW w:w="1307" w:type="dxa"/>
            <w:vAlign w:val="center"/>
          </w:tcPr>
          <w:p w:rsidR="004F1C08" w:rsidRPr="00F94A0C" w:rsidRDefault="004F1C08" w:rsidP="007D46E7">
            <w:pPr>
              <w:ind w:left="-284" w:right="-2" w:firstLine="993"/>
              <w:contextualSpacing/>
              <w:jc w:val="center"/>
              <w:rPr>
                <w:rFonts w:ascii="Times New Roman" w:hAnsi="Times New Roman" w:cs="Times New Roman"/>
                <w:sz w:val="23"/>
                <w:szCs w:val="23"/>
              </w:rPr>
            </w:pPr>
            <w:r w:rsidRPr="00F94A0C">
              <w:rPr>
                <w:rFonts w:ascii="Times New Roman" w:hAnsi="Times New Roman" w:cs="Times New Roman"/>
                <w:sz w:val="23"/>
                <w:szCs w:val="23"/>
              </w:rPr>
              <w:t>розробка</w:t>
            </w:r>
          </w:p>
        </w:tc>
        <w:tc>
          <w:tcPr>
            <w:tcW w:w="1315" w:type="dxa"/>
            <w:vAlign w:val="center"/>
          </w:tcPr>
          <w:p w:rsidR="004F1C08" w:rsidRPr="00F94A0C" w:rsidRDefault="004F1C08" w:rsidP="007D46E7">
            <w:pPr>
              <w:ind w:left="-284" w:right="-2" w:firstLine="993"/>
              <w:contextualSpacing/>
              <w:jc w:val="center"/>
              <w:rPr>
                <w:rFonts w:ascii="Times New Roman" w:hAnsi="Times New Roman" w:cs="Times New Roman"/>
                <w:sz w:val="23"/>
                <w:szCs w:val="23"/>
              </w:rPr>
            </w:pPr>
            <w:r w:rsidRPr="00F94A0C">
              <w:rPr>
                <w:rFonts w:ascii="Times New Roman" w:hAnsi="Times New Roman" w:cs="Times New Roman"/>
                <w:sz w:val="23"/>
                <w:szCs w:val="23"/>
              </w:rPr>
              <w:t>планування</w:t>
            </w:r>
          </w:p>
        </w:tc>
        <w:tc>
          <w:tcPr>
            <w:tcW w:w="1386" w:type="dxa"/>
            <w:vAlign w:val="center"/>
          </w:tcPr>
          <w:p w:rsidR="004F1C08" w:rsidRPr="00F94A0C" w:rsidRDefault="004F1C08" w:rsidP="007D46E7">
            <w:pPr>
              <w:ind w:left="-284" w:right="-2" w:firstLine="993"/>
              <w:contextualSpacing/>
              <w:jc w:val="center"/>
              <w:rPr>
                <w:rFonts w:ascii="Times New Roman" w:hAnsi="Times New Roman" w:cs="Times New Roman"/>
                <w:sz w:val="23"/>
                <w:szCs w:val="23"/>
              </w:rPr>
            </w:pPr>
            <w:r w:rsidRPr="00F94A0C">
              <w:rPr>
                <w:rFonts w:ascii="Times New Roman" w:hAnsi="Times New Roman" w:cs="Times New Roman"/>
                <w:sz w:val="23"/>
                <w:szCs w:val="23"/>
              </w:rPr>
              <w:t>виконання плану</w:t>
            </w:r>
          </w:p>
        </w:tc>
        <w:tc>
          <w:tcPr>
            <w:tcW w:w="1323" w:type="dxa"/>
            <w:vAlign w:val="center"/>
          </w:tcPr>
          <w:p w:rsidR="004F1C08" w:rsidRPr="00F94A0C" w:rsidRDefault="004F1C08" w:rsidP="007D46E7">
            <w:pPr>
              <w:ind w:left="-284" w:right="-2" w:firstLine="993"/>
              <w:contextualSpacing/>
              <w:jc w:val="center"/>
              <w:rPr>
                <w:rFonts w:ascii="Times New Roman" w:hAnsi="Times New Roman" w:cs="Times New Roman"/>
                <w:sz w:val="23"/>
                <w:szCs w:val="23"/>
              </w:rPr>
            </w:pPr>
            <w:r w:rsidRPr="00F94A0C">
              <w:rPr>
                <w:rFonts w:ascii="Times New Roman" w:hAnsi="Times New Roman" w:cs="Times New Roman"/>
                <w:sz w:val="23"/>
                <w:szCs w:val="23"/>
              </w:rPr>
              <w:t>оцінка</w:t>
            </w:r>
          </w:p>
        </w:tc>
      </w:tr>
      <w:tr w:rsidR="004F1C08" w:rsidRPr="00F94A0C" w:rsidTr="00F94A0C">
        <w:tc>
          <w:tcPr>
            <w:tcW w:w="1696" w:type="dxa"/>
            <w:vAlign w:val="center"/>
          </w:tcPr>
          <w:p w:rsidR="004F1C08" w:rsidRPr="00F94A0C" w:rsidRDefault="004F1C08" w:rsidP="007D46E7">
            <w:pPr>
              <w:ind w:left="-284" w:right="-2" w:firstLine="993"/>
              <w:contextualSpacing/>
              <w:jc w:val="center"/>
              <w:rPr>
                <w:rFonts w:ascii="Times New Roman" w:hAnsi="Times New Roman" w:cs="Times New Roman"/>
                <w:sz w:val="23"/>
                <w:szCs w:val="23"/>
              </w:rPr>
            </w:pPr>
            <w:r w:rsidRPr="00F94A0C">
              <w:rPr>
                <w:rFonts w:ascii="Times New Roman" w:hAnsi="Times New Roman" w:cs="Times New Roman"/>
                <w:sz w:val="23"/>
                <w:szCs w:val="23"/>
              </w:rPr>
              <w:t xml:space="preserve">Julia Rutherford </w:t>
            </w:r>
            <w:r w:rsidRPr="00F94A0C">
              <w:rPr>
                <w:rFonts w:ascii="Times New Roman" w:hAnsi="Times New Roman" w:cs="Times New Roman"/>
                <w:sz w:val="23"/>
                <w:szCs w:val="23"/>
              </w:rPr>
              <w:lastRenderedPageBreak/>
              <w:t>Silvers EMBOK (2005)</w:t>
            </w:r>
          </w:p>
        </w:tc>
        <w:tc>
          <w:tcPr>
            <w:tcW w:w="904" w:type="dxa"/>
            <w:vAlign w:val="center"/>
          </w:tcPr>
          <w:p w:rsidR="004F1C08" w:rsidRPr="00F94A0C" w:rsidRDefault="004F1C08" w:rsidP="007D46E7">
            <w:pPr>
              <w:ind w:left="-284" w:right="-2" w:firstLine="993"/>
              <w:contextualSpacing/>
              <w:jc w:val="center"/>
              <w:rPr>
                <w:rFonts w:ascii="Times New Roman" w:hAnsi="Times New Roman" w:cs="Times New Roman"/>
                <w:sz w:val="23"/>
                <w:szCs w:val="23"/>
              </w:rPr>
            </w:pPr>
          </w:p>
        </w:tc>
        <w:tc>
          <w:tcPr>
            <w:tcW w:w="1413" w:type="dxa"/>
            <w:vAlign w:val="center"/>
          </w:tcPr>
          <w:p w:rsidR="004F1C08" w:rsidRPr="00F94A0C" w:rsidRDefault="004F1C08" w:rsidP="007D46E7">
            <w:pPr>
              <w:ind w:left="-284" w:right="-2" w:firstLine="993"/>
              <w:contextualSpacing/>
              <w:jc w:val="center"/>
              <w:rPr>
                <w:rFonts w:ascii="Times New Roman" w:hAnsi="Times New Roman" w:cs="Times New Roman"/>
                <w:sz w:val="23"/>
                <w:szCs w:val="23"/>
              </w:rPr>
            </w:pPr>
            <w:r w:rsidRPr="00F94A0C">
              <w:rPr>
                <w:rFonts w:ascii="Times New Roman" w:hAnsi="Times New Roman" w:cs="Times New Roman"/>
                <w:sz w:val="23"/>
                <w:szCs w:val="23"/>
              </w:rPr>
              <w:t>ініціювання</w:t>
            </w:r>
          </w:p>
        </w:tc>
        <w:tc>
          <w:tcPr>
            <w:tcW w:w="1307" w:type="dxa"/>
            <w:vAlign w:val="center"/>
          </w:tcPr>
          <w:p w:rsidR="004F1C08" w:rsidRPr="00F94A0C" w:rsidRDefault="004F1C08" w:rsidP="007D46E7">
            <w:pPr>
              <w:ind w:left="-284" w:right="-2" w:firstLine="993"/>
              <w:contextualSpacing/>
              <w:jc w:val="center"/>
              <w:rPr>
                <w:rFonts w:ascii="Times New Roman" w:hAnsi="Times New Roman" w:cs="Times New Roman"/>
                <w:sz w:val="23"/>
                <w:szCs w:val="23"/>
              </w:rPr>
            </w:pPr>
          </w:p>
        </w:tc>
        <w:tc>
          <w:tcPr>
            <w:tcW w:w="1315" w:type="dxa"/>
            <w:vAlign w:val="center"/>
          </w:tcPr>
          <w:p w:rsidR="004F1C08" w:rsidRPr="00F94A0C" w:rsidRDefault="004F1C08" w:rsidP="007D46E7">
            <w:pPr>
              <w:ind w:left="-284" w:right="-2" w:firstLine="993"/>
              <w:contextualSpacing/>
              <w:jc w:val="center"/>
              <w:rPr>
                <w:rFonts w:ascii="Times New Roman" w:hAnsi="Times New Roman" w:cs="Times New Roman"/>
                <w:sz w:val="23"/>
                <w:szCs w:val="23"/>
              </w:rPr>
            </w:pPr>
            <w:r w:rsidRPr="00F94A0C">
              <w:rPr>
                <w:rFonts w:ascii="Times New Roman" w:hAnsi="Times New Roman" w:cs="Times New Roman"/>
                <w:sz w:val="23"/>
                <w:szCs w:val="23"/>
              </w:rPr>
              <w:t>планування</w:t>
            </w:r>
          </w:p>
        </w:tc>
        <w:tc>
          <w:tcPr>
            <w:tcW w:w="1386" w:type="dxa"/>
            <w:vAlign w:val="center"/>
          </w:tcPr>
          <w:p w:rsidR="004F1C08" w:rsidRPr="00F94A0C" w:rsidRDefault="004F1C08" w:rsidP="007D46E7">
            <w:pPr>
              <w:ind w:left="-284" w:right="-2" w:firstLine="993"/>
              <w:contextualSpacing/>
              <w:jc w:val="center"/>
              <w:rPr>
                <w:rFonts w:ascii="Times New Roman" w:hAnsi="Times New Roman" w:cs="Times New Roman"/>
                <w:sz w:val="23"/>
                <w:szCs w:val="23"/>
              </w:rPr>
            </w:pPr>
            <w:r w:rsidRPr="00F94A0C">
              <w:rPr>
                <w:rFonts w:ascii="Times New Roman" w:hAnsi="Times New Roman" w:cs="Times New Roman"/>
                <w:sz w:val="23"/>
                <w:szCs w:val="23"/>
              </w:rPr>
              <w:t>виконання плану</w:t>
            </w:r>
          </w:p>
        </w:tc>
        <w:tc>
          <w:tcPr>
            <w:tcW w:w="1323" w:type="dxa"/>
            <w:vAlign w:val="center"/>
          </w:tcPr>
          <w:p w:rsidR="004F1C08" w:rsidRPr="00F94A0C" w:rsidRDefault="004F1C08" w:rsidP="007D46E7">
            <w:pPr>
              <w:ind w:left="-284" w:right="-2" w:firstLine="993"/>
              <w:contextualSpacing/>
              <w:jc w:val="center"/>
              <w:rPr>
                <w:rFonts w:ascii="Times New Roman" w:hAnsi="Times New Roman" w:cs="Times New Roman"/>
                <w:sz w:val="23"/>
                <w:szCs w:val="23"/>
              </w:rPr>
            </w:pPr>
            <w:r w:rsidRPr="00F94A0C">
              <w:rPr>
                <w:rFonts w:ascii="Times New Roman" w:hAnsi="Times New Roman" w:cs="Times New Roman"/>
                <w:sz w:val="23"/>
                <w:szCs w:val="23"/>
              </w:rPr>
              <w:t>завершення</w:t>
            </w:r>
          </w:p>
        </w:tc>
      </w:tr>
      <w:tr w:rsidR="004F1C08" w:rsidRPr="00F94A0C" w:rsidTr="00F94A0C">
        <w:tc>
          <w:tcPr>
            <w:tcW w:w="1696" w:type="dxa"/>
            <w:vAlign w:val="center"/>
          </w:tcPr>
          <w:p w:rsidR="004F1C08" w:rsidRPr="00F94A0C" w:rsidRDefault="004F1C08" w:rsidP="007D46E7">
            <w:pPr>
              <w:ind w:left="-284" w:right="-2" w:firstLine="993"/>
              <w:contextualSpacing/>
              <w:jc w:val="center"/>
              <w:rPr>
                <w:rFonts w:ascii="Times New Roman" w:hAnsi="Times New Roman" w:cs="Times New Roman"/>
                <w:sz w:val="23"/>
                <w:szCs w:val="23"/>
              </w:rPr>
            </w:pPr>
            <w:r w:rsidRPr="00F94A0C">
              <w:rPr>
                <w:rFonts w:ascii="Times New Roman" w:hAnsi="Times New Roman" w:cs="Times New Roman"/>
                <w:sz w:val="23"/>
                <w:szCs w:val="23"/>
              </w:rPr>
              <w:t>Е. Конвей</w:t>
            </w:r>
          </w:p>
        </w:tc>
        <w:tc>
          <w:tcPr>
            <w:tcW w:w="904" w:type="dxa"/>
            <w:vAlign w:val="center"/>
          </w:tcPr>
          <w:p w:rsidR="004F1C08" w:rsidRPr="00F94A0C" w:rsidRDefault="004F1C08" w:rsidP="007D46E7">
            <w:pPr>
              <w:ind w:left="-284" w:right="-2" w:firstLine="993"/>
              <w:contextualSpacing/>
              <w:jc w:val="center"/>
              <w:rPr>
                <w:rFonts w:ascii="Times New Roman" w:hAnsi="Times New Roman" w:cs="Times New Roman"/>
                <w:sz w:val="23"/>
                <w:szCs w:val="23"/>
              </w:rPr>
            </w:pPr>
          </w:p>
        </w:tc>
        <w:tc>
          <w:tcPr>
            <w:tcW w:w="1413" w:type="dxa"/>
            <w:vAlign w:val="center"/>
          </w:tcPr>
          <w:p w:rsidR="004F1C08" w:rsidRPr="00F94A0C" w:rsidRDefault="004F1C08" w:rsidP="007D46E7">
            <w:pPr>
              <w:ind w:left="-284" w:right="-2" w:firstLine="993"/>
              <w:contextualSpacing/>
              <w:jc w:val="center"/>
              <w:rPr>
                <w:rFonts w:ascii="Times New Roman" w:hAnsi="Times New Roman" w:cs="Times New Roman"/>
                <w:sz w:val="23"/>
                <w:szCs w:val="23"/>
              </w:rPr>
            </w:pPr>
            <w:r w:rsidRPr="00F94A0C">
              <w:rPr>
                <w:rFonts w:ascii="Times New Roman" w:hAnsi="Times New Roman" w:cs="Times New Roman"/>
                <w:sz w:val="23"/>
                <w:szCs w:val="23"/>
              </w:rPr>
              <w:t>дослідження</w:t>
            </w:r>
          </w:p>
        </w:tc>
        <w:tc>
          <w:tcPr>
            <w:tcW w:w="1307" w:type="dxa"/>
            <w:vAlign w:val="center"/>
          </w:tcPr>
          <w:p w:rsidR="004F1C08" w:rsidRPr="00F94A0C" w:rsidRDefault="004F1C08" w:rsidP="007D46E7">
            <w:pPr>
              <w:ind w:left="-284" w:right="-2" w:firstLine="993"/>
              <w:contextualSpacing/>
              <w:jc w:val="center"/>
              <w:rPr>
                <w:rFonts w:ascii="Times New Roman" w:hAnsi="Times New Roman" w:cs="Times New Roman"/>
                <w:sz w:val="23"/>
                <w:szCs w:val="23"/>
              </w:rPr>
            </w:pPr>
            <w:r w:rsidRPr="00F94A0C">
              <w:rPr>
                <w:rFonts w:ascii="Times New Roman" w:hAnsi="Times New Roman" w:cs="Times New Roman"/>
                <w:sz w:val="23"/>
                <w:szCs w:val="23"/>
              </w:rPr>
              <w:t>розробка</w:t>
            </w:r>
          </w:p>
        </w:tc>
        <w:tc>
          <w:tcPr>
            <w:tcW w:w="1315" w:type="dxa"/>
            <w:vAlign w:val="center"/>
          </w:tcPr>
          <w:p w:rsidR="004F1C08" w:rsidRPr="00F94A0C" w:rsidRDefault="004F1C08" w:rsidP="007D46E7">
            <w:pPr>
              <w:ind w:left="-284" w:right="-2" w:firstLine="993"/>
              <w:contextualSpacing/>
              <w:jc w:val="center"/>
              <w:rPr>
                <w:rFonts w:ascii="Times New Roman" w:hAnsi="Times New Roman" w:cs="Times New Roman"/>
                <w:sz w:val="23"/>
                <w:szCs w:val="23"/>
              </w:rPr>
            </w:pPr>
            <w:r w:rsidRPr="00F94A0C">
              <w:rPr>
                <w:rFonts w:ascii="Times New Roman" w:hAnsi="Times New Roman" w:cs="Times New Roman"/>
                <w:sz w:val="23"/>
                <w:szCs w:val="23"/>
              </w:rPr>
              <w:t>планування</w:t>
            </w:r>
          </w:p>
        </w:tc>
        <w:tc>
          <w:tcPr>
            <w:tcW w:w="1386" w:type="dxa"/>
            <w:vAlign w:val="center"/>
          </w:tcPr>
          <w:p w:rsidR="004F1C08" w:rsidRPr="00F94A0C" w:rsidRDefault="004F1C08" w:rsidP="007D46E7">
            <w:pPr>
              <w:ind w:left="-284" w:right="-2" w:firstLine="993"/>
              <w:contextualSpacing/>
              <w:jc w:val="center"/>
              <w:rPr>
                <w:rFonts w:ascii="Times New Roman" w:hAnsi="Times New Roman" w:cs="Times New Roman"/>
                <w:sz w:val="23"/>
                <w:szCs w:val="23"/>
              </w:rPr>
            </w:pPr>
            <w:r w:rsidRPr="00F94A0C">
              <w:rPr>
                <w:rFonts w:ascii="Times New Roman" w:hAnsi="Times New Roman" w:cs="Times New Roman"/>
                <w:sz w:val="23"/>
                <w:szCs w:val="23"/>
              </w:rPr>
              <w:t>координація</w:t>
            </w:r>
          </w:p>
        </w:tc>
        <w:tc>
          <w:tcPr>
            <w:tcW w:w="1323" w:type="dxa"/>
            <w:vAlign w:val="center"/>
          </w:tcPr>
          <w:p w:rsidR="004F1C08" w:rsidRPr="00F94A0C" w:rsidRDefault="004F1C08" w:rsidP="007D46E7">
            <w:pPr>
              <w:ind w:left="-284" w:right="-2" w:firstLine="993"/>
              <w:contextualSpacing/>
              <w:jc w:val="center"/>
              <w:rPr>
                <w:rFonts w:ascii="Times New Roman" w:hAnsi="Times New Roman" w:cs="Times New Roman"/>
                <w:sz w:val="23"/>
                <w:szCs w:val="23"/>
              </w:rPr>
            </w:pPr>
            <w:r w:rsidRPr="00F94A0C">
              <w:rPr>
                <w:rFonts w:ascii="Times New Roman" w:hAnsi="Times New Roman" w:cs="Times New Roman"/>
                <w:sz w:val="23"/>
                <w:szCs w:val="23"/>
              </w:rPr>
              <w:t>оцінка</w:t>
            </w:r>
          </w:p>
        </w:tc>
      </w:tr>
      <w:tr w:rsidR="004F1C08" w:rsidRPr="00F94A0C" w:rsidTr="00F94A0C">
        <w:tc>
          <w:tcPr>
            <w:tcW w:w="1696" w:type="dxa"/>
            <w:vAlign w:val="center"/>
          </w:tcPr>
          <w:p w:rsidR="004F1C08" w:rsidRPr="00F94A0C" w:rsidRDefault="004F1C08" w:rsidP="007D46E7">
            <w:pPr>
              <w:ind w:left="-284" w:right="-2" w:firstLine="993"/>
              <w:contextualSpacing/>
              <w:jc w:val="center"/>
              <w:rPr>
                <w:rFonts w:ascii="Times New Roman" w:hAnsi="Times New Roman" w:cs="Times New Roman"/>
                <w:sz w:val="23"/>
                <w:szCs w:val="23"/>
              </w:rPr>
            </w:pPr>
            <w:r w:rsidRPr="00F94A0C">
              <w:rPr>
                <w:rFonts w:ascii="Times New Roman" w:hAnsi="Times New Roman" w:cs="Times New Roman"/>
                <w:sz w:val="23"/>
                <w:szCs w:val="23"/>
              </w:rPr>
              <w:t>А. Шумович</w:t>
            </w:r>
          </w:p>
        </w:tc>
        <w:tc>
          <w:tcPr>
            <w:tcW w:w="904" w:type="dxa"/>
            <w:vAlign w:val="center"/>
          </w:tcPr>
          <w:p w:rsidR="004F1C08" w:rsidRPr="00F94A0C" w:rsidRDefault="004F1C08" w:rsidP="007D46E7">
            <w:pPr>
              <w:ind w:left="-284" w:right="-2" w:firstLine="993"/>
              <w:contextualSpacing/>
              <w:jc w:val="center"/>
              <w:rPr>
                <w:rFonts w:ascii="Times New Roman" w:hAnsi="Times New Roman" w:cs="Times New Roman"/>
                <w:sz w:val="23"/>
                <w:szCs w:val="23"/>
              </w:rPr>
            </w:pPr>
          </w:p>
        </w:tc>
        <w:tc>
          <w:tcPr>
            <w:tcW w:w="1413" w:type="dxa"/>
            <w:vAlign w:val="center"/>
          </w:tcPr>
          <w:p w:rsidR="004F1C08" w:rsidRPr="00F94A0C" w:rsidRDefault="004F1C08" w:rsidP="007D46E7">
            <w:pPr>
              <w:ind w:left="-284" w:right="-2" w:firstLine="993"/>
              <w:contextualSpacing/>
              <w:jc w:val="center"/>
              <w:rPr>
                <w:rFonts w:ascii="Times New Roman" w:hAnsi="Times New Roman" w:cs="Times New Roman"/>
                <w:sz w:val="23"/>
                <w:szCs w:val="23"/>
              </w:rPr>
            </w:pPr>
            <w:r w:rsidRPr="00F94A0C">
              <w:rPr>
                <w:rFonts w:ascii="Times New Roman" w:hAnsi="Times New Roman" w:cs="Times New Roman"/>
                <w:sz w:val="23"/>
                <w:szCs w:val="23"/>
              </w:rPr>
              <w:t>підготовка / дослідження</w:t>
            </w:r>
          </w:p>
        </w:tc>
        <w:tc>
          <w:tcPr>
            <w:tcW w:w="1307" w:type="dxa"/>
            <w:vAlign w:val="center"/>
          </w:tcPr>
          <w:p w:rsidR="004F1C08" w:rsidRPr="00F94A0C" w:rsidRDefault="004F1C08" w:rsidP="007D46E7">
            <w:pPr>
              <w:ind w:left="-284" w:right="-2" w:firstLine="993"/>
              <w:contextualSpacing/>
              <w:jc w:val="center"/>
              <w:rPr>
                <w:rFonts w:ascii="Times New Roman" w:hAnsi="Times New Roman" w:cs="Times New Roman"/>
                <w:sz w:val="23"/>
                <w:szCs w:val="23"/>
              </w:rPr>
            </w:pPr>
            <w:r w:rsidRPr="00F94A0C">
              <w:rPr>
                <w:rFonts w:ascii="Times New Roman" w:hAnsi="Times New Roman" w:cs="Times New Roman"/>
                <w:sz w:val="23"/>
                <w:szCs w:val="23"/>
              </w:rPr>
              <w:t>творча розробка</w:t>
            </w:r>
          </w:p>
        </w:tc>
        <w:tc>
          <w:tcPr>
            <w:tcW w:w="1315" w:type="dxa"/>
            <w:vAlign w:val="center"/>
          </w:tcPr>
          <w:p w:rsidR="004F1C08" w:rsidRPr="00F94A0C" w:rsidRDefault="004F1C08" w:rsidP="007D46E7">
            <w:pPr>
              <w:ind w:left="-284" w:right="-2" w:firstLine="993"/>
              <w:contextualSpacing/>
              <w:jc w:val="center"/>
              <w:rPr>
                <w:rFonts w:ascii="Times New Roman" w:hAnsi="Times New Roman" w:cs="Times New Roman"/>
                <w:sz w:val="23"/>
                <w:szCs w:val="23"/>
              </w:rPr>
            </w:pPr>
            <w:r w:rsidRPr="00F94A0C">
              <w:rPr>
                <w:rFonts w:ascii="Times New Roman" w:hAnsi="Times New Roman" w:cs="Times New Roman"/>
                <w:sz w:val="23"/>
                <w:szCs w:val="23"/>
              </w:rPr>
              <w:t>планування</w:t>
            </w:r>
          </w:p>
        </w:tc>
        <w:tc>
          <w:tcPr>
            <w:tcW w:w="1386" w:type="dxa"/>
            <w:vAlign w:val="center"/>
          </w:tcPr>
          <w:p w:rsidR="004F1C08" w:rsidRPr="00F94A0C" w:rsidRDefault="004F1C08" w:rsidP="007D46E7">
            <w:pPr>
              <w:ind w:left="-284" w:right="-2" w:firstLine="993"/>
              <w:contextualSpacing/>
              <w:jc w:val="center"/>
              <w:rPr>
                <w:rFonts w:ascii="Times New Roman" w:hAnsi="Times New Roman" w:cs="Times New Roman"/>
                <w:sz w:val="23"/>
                <w:szCs w:val="23"/>
              </w:rPr>
            </w:pPr>
            <w:r w:rsidRPr="00F94A0C">
              <w:rPr>
                <w:rFonts w:ascii="Times New Roman" w:hAnsi="Times New Roman" w:cs="Times New Roman"/>
                <w:sz w:val="23"/>
                <w:szCs w:val="23"/>
              </w:rPr>
              <w:t>проведення</w:t>
            </w:r>
          </w:p>
        </w:tc>
        <w:tc>
          <w:tcPr>
            <w:tcW w:w="1323" w:type="dxa"/>
            <w:vAlign w:val="center"/>
          </w:tcPr>
          <w:p w:rsidR="004F1C08" w:rsidRPr="00F94A0C" w:rsidRDefault="004F1C08" w:rsidP="007D46E7">
            <w:pPr>
              <w:ind w:left="-284" w:right="-2" w:firstLine="993"/>
              <w:contextualSpacing/>
              <w:jc w:val="center"/>
              <w:rPr>
                <w:rFonts w:ascii="Times New Roman" w:hAnsi="Times New Roman" w:cs="Times New Roman"/>
                <w:sz w:val="23"/>
                <w:szCs w:val="23"/>
              </w:rPr>
            </w:pPr>
            <w:r w:rsidRPr="00F94A0C">
              <w:rPr>
                <w:rFonts w:ascii="Times New Roman" w:hAnsi="Times New Roman" w:cs="Times New Roman"/>
                <w:sz w:val="23"/>
                <w:szCs w:val="23"/>
              </w:rPr>
              <w:t>постівент</w:t>
            </w:r>
          </w:p>
        </w:tc>
      </w:tr>
      <w:tr w:rsidR="004F1C08" w:rsidRPr="00F94A0C" w:rsidTr="00F94A0C">
        <w:tc>
          <w:tcPr>
            <w:tcW w:w="1696" w:type="dxa"/>
            <w:vAlign w:val="center"/>
          </w:tcPr>
          <w:p w:rsidR="004F1C08" w:rsidRPr="00F94A0C" w:rsidRDefault="004F1C08" w:rsidP="007D46E7">
            <w:pPr>
              <w:ind w:left="-284" w:right="-2" w:firstLine="993"/>
              <w:contextualSpacing/>
              <w:jc w:val="center"/>
              <w:rPr>
                <w:rFonts w:ascii="Times New Roman" w:hAnsi="Times New Roman" w:cs="Times New Roman"/>
                <w:sz w:val="23"/>
                <w:szCs w:val="23"/>
              </w:rPr>
            </w:pPr>
            <w:r w:rsidRPr="00F94A0C">
              <w:rPr>
                <w:rFonts w:ascii="Times New Roman" w:hAnsi="Times New Roman" w:cs="Times New Roman"/>
                <w:sz w:val="23"/>
                <w:szCs w:val="23"/>
              </w:rPr>
              <w:t>А. Парабелум</w:t>
            </w:r>
          </w:p>
        </w:tc>
        <w:tc>
          <w:tcPr>
            <w:tcW w:w="904" w:type="dxa"/>
            <w:vAlign w:val="center"/>
          </w:tcPr>
          <w:p w:rsidR="004F1C08" w:rsidRPr="00F94A0C" w:rsidRDefault="004F1C08" w:rsidP="007D46E7">
            <w:pPr>
              <w:ind w:left="-284" w:right="-2" w:firstLine="993"/>
              <w:contextualSpacing/>
              <w:jc w:val="center"/>
              <w:rPr>
                <w:rFonts w:ascii="Times New Roman" w:hAnsi="Times New Roman" w:cs="Times New Roman"/>
                <w:sz w:val="23"/>
                <w:szCs w:val="23"/>
              </w:rPr>
            </w:pPr>
          </w:p>
        </w:tc>
        <w:tc>
          <w:tcPr>
            <w:tcW w:w="1413" w:type="dxa"/>
            <w:vAlign w:val="center"/>
          </w:tcPr>
          <w:p w:rsidR="004F1C08" w:rsidRPr="00F94A0C" w:rsidRDefault="004F1C08" w:rsidP="007D46E7">
            <w:pPr>
              <w:ind w:left="-284" w:right="-2" w:firstLine="993"/>
              <w:contextualSpacing/>
              <w:jc w:val="center"/>
              <w:rPr>
                <w:rFonts w:ascii="Times New Roman" w:hAnsi="Times New Roman" w:cs="Times New Roman"/>
                <w:sz w:val="23"/>
                <w:szCs w:val="23"/>
              </w:rPr>
            </w:pPr>
            <w:r w:rsidRPr="00F94A0C">
              <w:rPr>
                <w:rFonts w:ascii="Times New Roman" w:hAnsi="Times New Roman" w:cs="Times New Roman"/>
                <w:sz w:val="23"/>
                <w:szCs w:val="23"/>
              </w:rPr>
              <w:t>створення продукту</w:t>
            </w:r>
          </w:p>
        </w:tc>
        <w:tc>
          <w:tcPr>
            <w:tcW w:w="1307" w:type="dxa"/>
            <w:vAlign w:val="center"/>
          </w:tcPr>
          <w:p w:rsidR="004F1C08" w:rsidRPr="00F94A0C" w:rsidRDefault="004F1C08" w:rsidP="007D46E7">
            <w:pPr>
              <w:ind w:left="-284" w:right="-2" w:firstLine="993"/>
              <w:contextualSpacing/>
              <w:jc w:val="center"/>
              <w:rPr>
                <w:rFonts w:ascii="Times New Roman" w:hAnsi="Times New Roman" w:cs="Times New Roman"/>
                <w:sz w:val="23"/>
                <w:szCs w:val="23"/>
              </w:rPr>
            </w:pPr>
            <w:r w:rsidRPr="00F94A0C">
              <w:rPr>
                <w:rFonts w:ascii="Times New Roman" w:hAnsi="Times New Roman" w:cs="Times New Roman"/>
                <w:sz w:val="23"/>
                <w:szCs w:val="23"/>
              </w:rPr>
              <w:t>просування</w:t>
            </w:r>
          </w:p>
        </w:tc>
        <w:tc>
          <w:tcPr>
            <w:tcW w:w="1315" w:type="dxa"/>
            <w:vAlign w:val="center"/>
          </w:tcPr>
          <w:p w:rsidR="004F1C08" w:rsidRPr="00F94A0C" w:rsidRDefault="004F1C08" w:rsidP="007D46E7">
            <w:pPr>
              <w:ind w:left="-284" w:right="-2" w:firstLine="993"/>
              <w:contextualSpacing/>
              <w:jc w:val="center"/>
              <w:rPr>
                <w:rFonts w:ascii="Times New Roman" w:hAnsi="Times New Roman" w:cs="Times New Roman"/>
                <w:sz w:val="23"/>
                <w:szCs w:val="23"/>
              </w:rPr>
            </w:pPr>
            <w:r w:rsidRPr="00F94A0C">
              <w:rPr>
                <w:rFonts w:ascii="Times New Roman" w:hAnsi="Times New Roman" w:cs="Times New Roman"/>
                <w:sz w:val="23"/>
                <w:szCs w:val="23"/>
              </w:rPr>
              <w:t>продаж</w:t>
            </w:r>
          </w:p>
        </w:tc>
        <w:tc>
          <w:tcPr>
            <w:tcW w:w="1386" w:type="dxa"/>
            <w:vAlign w:val="center"/>
          </w:tcPr>
          <w:p w:rsidR="004F1C08" w:rsidRPr="00F94A0C" w:rsidRDefault="004F1C08" w:rsidP="007D46E7">
            <w:pPr>
              <w:ind w:left="-284" w:right="-2" w:firstLine="993"/>
              <w:contextualSpacing/>
              <w:jc w:val="center"/>
              <w:rPr>
                <w:rFonts w:ascii="Times New Roman" w:hAnsi="Times New Roman" w:cs="Times New Roman"/>
                <w:sz w:val="23"/>
                <w:szCs w:val="23"/>
              </w:rPr>
            </w:pPr>
            <w:r w:rsidRPr="00F94A0C">
              <w:rPr>
                <w:rFonts w:ascii="Times New Roman" w:hAnsi="Times New Roman" w:cs="Times New Roman"/>
                <w:sz w:val="23"/>
                <w:szCs w:val="23"/>
              </w:rPr>
              <w:t>організація</w:t>
            </w:r>
          </w:p>
        </w:tc>
        <w:tc>
          <w:tcPr>
            <w:tcW w:w="1323" w:type="dxa"/>
            <w:vAlign w:val="center"/>
          </w:tcPr>
          <w:p w:rsidR="004F1C08" w:rsidRPr="00F94A0C" w:rsidRDefault="004F1C08" w:rsidP="007D46E7">
            <w:pPr>
              <w:ind w:left="-284" w:right="-2" w:firstLine="993"/>
              <w:contextualSpacing/>
              <w:jc w:val="center"/>
              <w:rPr>
                <w:rFonts w:ascii="Times New Roman" w:hAnsi="Times New Roman" w:cs="Times New Roman"/>
                <w:sz w:val="23"/>
                <w:szCs w:val="23"/>
              </w:rPr>
            </w:pPr>
            <w:r w:rsidRPr="00F94A0C">
              <w:rPr>
                <w:rFonts w:ascii="Times New Roman" w:hAnsi="Times New Roman" w:cs="Times New Roman"/>
                <w:sz w:val="23"/>
                <w:szCs w:val="23"/>
              </w:rPr>
              <w:t>постпіар</w:t>
            </w:r>
          </w:p>
        </w:tc>
      </w:tr>
      <w:tr w:rsidR="00F23305" w:rsidRPr="00F94A0C" w:rsidTr="00F94A0C">
        <w:tc>
          <w:tcPr>
            <w:tcW w:w="1696" w:type="dxa"/>
            <w:vAlign w:val="center"/>
          </w:tcPr>
          <w:p w:rsidR="00F23305" w:rsidRPr="00F94A0C" w:rsidRDefault="00F23305" w:rsidP="007D46E7">
            <w:pPr>
              <w:ind w:left="-284" w:right="-2" w:firstLine="993"/>
              <w:contextualSpacing/>
              <w:jc w:val="center"/>
              <w:rPr>
                <w:rFonts w:ascii="Times New Roman" w:hAnsi="Times New Roman" w:cs="Times New Roman"/>
                <w:sz w:val="23"/>
                <w:szCs w:val="23"/>
              </w:rPr>
            </w:pPr>
            <w:r w:rsidRPr="00F94A0C">
              <w:rPr>
                <w:rFonts w:ascii="Times New Roman" w:hAnsi="Times New Roman" w:cs="Times New Roman"/>
                <w:sz w:val="23"/>
                <w:szCs w:val="23"/>
              </w:rPr>
              <w:t>У. Хальцбаур</w:t>
            </w:r>
          </w:p>
        </w:tc>
        <w:tc>
          <w:tcPr>
            <w:tcW w:w="904" w:type="dxa"/>
            <w:vAlign w:val="center"/>
          </w:tcPr>
          <w:p w:rsidR="00F23305" w:rsidRPr="00F94A0C" w:rsidRDefault="00F23305" w:rsidP="007D46E7">
            <w:pPr>
              <w:ind w:left="-284" w:right="-2" w:firstLine="993"/>
              <w:contextualSpacing/>
              <w:jc w:val="center"/>
              <w:rPr>
                <w:rFonts w:ascii="Times New Roman" w:hAnsi="Times New Roman" w:cs="Times New Roman"/>
                <w:sz w:val="23"/>
                <w:szCs w:val="23"/>
              </w:rPr>
            </w:pPr>
            <w:r w:rsidRPr="00F94A0C">
              <w:rPr>
                <w:rFonts w:ascii="Times New Roman" w:hAnsi="Times New Roman" w:cs="Times New Roman"/>
                <w:sz w:val="23"/>
                <w:szCs w:val="23"/>
              </w:rPr>
              <w:t>ініціювання</w:t>
            </w:r>
          </w:p>
        </w:tc>
        <w:tc>
          <w:tcPr>
            <w:tcW w:w="1413" w:type="dxa"/>
            <w:vAlign w:val="center"/>
          </w:tcPr>
          <w:p w:rsidR="00F23305" w:rsidRPr="00F94A0C" w:rsidRDefault="00F23305" w:rsidP="007D46E7">
            <w:pPr>
              <w:ind w:left="-284" w:right="-2" w:firstLine="993"/>
              <w:contextualSpacing/>
              <w:jc w:val="center"/>
              <w:rPr>
                <w:rFonts w:ascii="Times New Roman" w:hAnsi="Times New Roman" w:cs="Times New Roman"/>
                <w:sz w:val="23"/>
                <w:szCs w:val="23"/>
              </w:rPr>
            </w:pPr>
            <w:r w:rsidRPr="00F94A0C">
              <w:rPr>
                <w:rFonts w:ascii="Times New Roman" w:hAnsi="Times New Roman" w:cs="Times New Roman"/>
                <w:sz w:val="23"/>
                <w:szCs w:val="23"/>
              </w:rPr>
              <w:t>планування</w:t>
            </w:r>
          </w:p>
        </w:tc>
        <w:tc>
          <w:tcPr>
            <w:tcW w:w="1307" w:type="dxa"/>
            <w:vAlign w:val="center"/>
          </w:tcPr>
          <w:p w:rsidR="00F23305" w:rsidRPr="00F94A0C" w:rsidRDefault="00F23305" w:rsidP="007D46E7">
            <w:pPr>
              <w:ind w:left="-284" w:right="-2" w:firstLine="993"/>
              <w:contextualSpacing/>
              <w:jc w:val="center"/>
              <w:rPr>
                <w:rFonts w:ascii="Times New Roman" w:hAnsi="Times New Roman" w:cs="Times New Roman"/>
                <w:sz w:val="23"/>
                <w:szCs w:val="23"/>
              </w:rPr>
            </w:pPr>
            <w:r w:rsidRPr="00F94A0C">
              <w:rPr>
                <w:rFonts w:ascii="Times New Roman" w:hAnsi="Times New Roman" w:cs="Times New Roman"/>
                <w:sz w:val="23"/>
                <w:szCs w:val="23"/>
              </w:rPr>
              <w:t>підготовка</w:t>
            </w:r>
          </w:p>
        </w:tc>
        <w:tc>
          <w:tcPr>
            <w:tcW w:w="1315" w:type="dxa"/>
            <w:vAlign w:val="center"/>
          </w:tcPr>
          <w:p w:rsidR="00F23305" w:rsidRPr="00F94A0C" w:rsidRDefault="00F23305" w:rsidP="007D46E7">
            <w:pPr>
              <w:ind w:left="-284" w:right="-2" w:firstLine="993"/>
              <w:contextualSpacing/>
              <w:jc w:val="center"/>
              <w:rPr>
                <w:rFonts w:ascii="Times New Roman" w:hAnsi="Times New Roman" w:cs="Times New Roman"/>
                <w:sz w:val="23"/>
                <w:szCs w:val="23"/>
              </w:rPr>
            </w:pPr>
            <w:r w:rsidRPr="00F94A0C">
              <w:rPr>
                <w:rFonts w:ascii="Times New Roman" w:hAnsi="Times New Roman" w:cs="Times New Roman"/>
                <w:sz w:val="23"/>
                <w:szCs w:val="23"/>
              </w:rPr>
              <w:t>пуск / дія</w:t>
            </w:r>
          </w:p>
          <w:p w:rsidR="00F23305" w:rsidRPr="00F94A0C" w:rsidRDefault="00F23305" w:rsidP="007D46E7">
            <w:pPr>
              <w:ind w:left="-284" w:right="-2" w:firstLine="993"/>
              <w:contextualSpacing/>
              <w:jc w:val="center"/>
              <w:rPr>
                <w:rFonts w:ascii="Times New Roman" w:hAnsi="Times New Roman" w:cs="Times New Roman"/>
                <w:sz w:val="23"/>
                <w:szCs w:val="23"/>
              </w:rPr>
            </w:pPr>
            <w:r w:rsidRPr="00F94A0C">
              <w:rPr>
                <w:rFonts w:ascii="Times New Roman" w:hAnsi="Times New Roman" w:cs="Times New Roman"/>
                <w:sz w:val="23"/>
                <w:szCs w:val="23"/>
              </w:rPr>
              <w:t>(підготовка місця)</w:t>
            </w:r>
          </w:p>
        </w:tc>
        <w:tc>
          <w:tcPr>
            <w:tcW w:w="1386" w:type="dxa"/>
            <w:vAlign w:val="center"/>
          </w:tcPr>
          <w:p w:rsidR="00F23305" w:rsidRPr="00F94A0C" w:rsidRDefault="00F23305" w:rsidP="007D46E7">
            <w:pPr>
              <w:ind w:left="-284" w:right="-2" w:firstLine="993"/>
              <w:contextualSpacing/>
              <w:jc w:val="center"/>
              <w:rPr>
                <w:rFonts w:ascii="Times New Roman" w:hAnsi="Times New Roman" w:cs="Times New Roman"/>
                <w:sz w:val="23"/>
                <w:szCs w:val="23"/>
              </w:rPr>
            </w:pPr>
            <w:r w:rsidRPr="00F94A0C">
              <w:rPr>
                <w:rFonts w:ascii="Times New Roman" w:hAnsi="Times New Roman" w:cs="Times New Roman"/>
                <w:sz w:val="23"/>
                <w:szCs w:val="23"/>
              </w:rPr>
              <w:t>післядія</w:t>
            </w:r>
          </w:p>
          <w:p w:rsidR="00F23305" w:rsidRPr="00F94A0C" w:rsidRDefault="00F23305" w:rsidP="007D46E7">
            <w:pPr>
              <w:ind w:left="-284" w:right="-2" w:firstLine="993"/>
              <w:contextualSpacing/>
              <w:jc w:val="center"/>
              <w:rPr>
                <w:rFonts w:ascii="Times New Roman" w:hAnsi="Times New Roman" w:cs="Times New Roman"/>
                <w:sz w:val="23"/>
                <w:szCs w:val="23"/>
              </w:rPr>
            </w:pPr>
            <w:r w:rsidRPr="00F94A0C">
              <w:rPr>
                <w:rFonts w:ascii="Times New Roman" w:hAnsi="Times New Roman" w:cs="Times New Roman"/>
                <w:sz w:val="23"/>
                <w:szCs w:val="23"/>
              </w:rPr>
              <w:t>(демонтаж)</w:t>
            </w:r>
          </w:p>
        </w:tc>
        <w:tc>
          <w:tcPr>
            <w:tcW w:w="1323" w:type="dxa"/>
            <w:vAlign w:val="center"/>
          </w:tcPr>
          <w:p w:rsidR="00F23305" w:rsidRPr="00F94A0C" w:rsidRDefault="00F23305" w:rsidP="007D46E7">
            <w:pPr>
              <w:ind w:left="-284" w:right="-2" w:firstLine="993"/>
              <w:contextualSpacing/>
              <w:jc w:val="center"/>
              <w:rPr>
                <w:rFonts w:ascii="Times New Roman" w:hAnsi="Times New Roman" w:cs="Times New Roman"/>
                <w:sz w:val="23"/>
                <w:szCs w:val="23"/>
              </w:rPr>
            </w:pPr>
            <w:r w:rsidRPr="00F94A0C">
              <w:rPr>
                <w:rFonts w:ascii="Times New Roman" w:hAnsi="Times New Roman" w:cs="Times New Roman"/>
                <w:sz w:val="23"/>
                <w:szCs w:val="23"/>
              </w:rPr>
              <w:t>підведення підсумків</w:t>
            </w:r>
          </w:p>
        </w:tc>
      </w:tr>
      <w:tr w:rsidR="00F23305" w:rsidRPr="00F94A0C" w:rsidTr="00F94A0C">
        <w:tc>
          <w:tcPr>
            <w:tcW w:w="1696" w:type="dxa"/>
            <w:vAlign w:val="center"/>
          </w:tcPr>
          <w:p w:rsidR="00F23305" w:rsidRPr="00F94A0C" w:rsidRDefault="00F23305" w:rsidP="007D46E7">
            <w:pPr>
              <w:ind w:left="-284" w:right="-2" w:firstLine="993"/>
              <w:contextualSpacing/>
              <w:jc w:val="center"/>
              <w:rPr>
                <w:rFonts w:ascii="Times New Roman" w:hAnsi="Times New Roman" w:cs="Times New Roman"/>
                <w:sz w:val="23"/>
                <w:szCs w:val="23"/>
              </w:rPr>
            </w:pPr>
            <w:r w:rsidRPr="00F94A0C">
              <w:rPr>
                <w:rFonts w:ascii="Times New Roman" w:hAnsi="Times New Roman" w:cs="Times New Roman"/>
                <w:sz w:val="23"/>
                <w:szCs w:val="23"/>
              </w:rPr>
              <w:t>С. Лемер</w:t>
            </w:r>
          </w:p>
        </w:tc>
        <w:tc>
          <w:tcPr>
            <w:tcW w:w="904" w:type="dxa"/>
            <w:vAlign w:val="center"/>
          </w:tcPr>
          <w:p w:rsidR="00F23305" w:rsidRPr="00F94A0C" w:rsidRDefault="00F23305" w:rsidP="007D46E7">
            <w:pPr>
              <w:ind w:left="-284" w:right="-2" w:firstLine="993"/>
              <w:contextualSpacing/>
              <w:jc w:val="center"/>
              <w:rPr>
                <w:rFonts w:ascii="Times New Roman" w:hAnsi="Times New Roman" w:cs="Times New Roman"/>
                <w:sz w:val="23"/>
                <w:szCs w:val="23"/>
              </w:rPr>
            </w:pPr>
          </w:p>
        </w:tc>
        <w:tc>
          <w:tcPr>
            <w:tcW w:w="1413" w:type="dxa"/>
            <w:vAlign w:val="center"/>
          </w:tcPr>
          <w:p w:rsidR="00F23305" w:rsidRPr="00F94A0C" w:rsidRDefault="00F23305" w:rsidP="007D46E7">
            <w:pPr>
              <w:ind w:left="-284" w:right="-2" w:firstLine="993"/>
              <w:contextualSpacing/>
              <w:jc w:val="center"/>
              <w:rPr>
                <w:rFonts w:ascii="Times New Roman" w:hAnsi="Times New Roman" w:cs="Times New Roman"/>
                <w:sz w:val="23"/>
                <w:szCs w:val="23"/>
              </w:rPr>
            </w:pPr>
            <w:r w:rsidRPr="00F94A0C">
              <w:rPr>
                <w:rFonts w:ascii="Times New Roman" w:hAnsi="Times New Roman" w:cs="Times New Roman"/>
                <w:sz w:val="23"/>
                <w:szCs w:val="23"/>
              </w:rPr>
              <w:t>попереднє</w:t>
            </w:r>
          </w:p>
          <w:p w:rsidR="00F23305" w:rsidRPr="00F94A0C" w:rsidRDefault="00F23305" w:rsidP="007D46E7">
            <w:pPr>
              <w:ind w:left="-284" w:right="-2" w:firstLine="993"/>
              <w:contextualSpacing/>
              <w:jc w:val="center"/>
              <w:rPr>
                <w:rFonts w:ascii="Times New Roman" w:hAnsi="Times New Roman" w:cs="Times New Roman"/>
                <w:sz w:val="23"/>
                <w:szCs w:val="23"/>
              </w:rPr>
            </w:pPr>
            <w:r w:rsidRPr="00F94A0C">
              <w:rPr>
                <w:rFonts w:ascii="Times New Roman" w:hAnsi="Times New Roman" w:cs="Times New Roman"/>
                <w:sz w:val="23"/>
                <w:szCs w:val="23"/>
              </w:rPr>
              <w:t>дослідження</w:t>
            </w:r>
          </w:p>
        </w:tc>
        <w:tc>
          <w:tcPr>
            <w:tcW w:w="1307" w:type="dxa"/>
            <w:vAlign w:val="center"/>
          </w:tcPr>
          <w:p w:rsidR="00F23305" w:rsidRPr="00F94A0C" w:rsidRDefault="00F23305" w:rsidP="007D46E7">
            <w:pPr>
              <w:ind w:left="-284" w:right="-2" w:firstLine="993"/>
              <w:contextualSpacing/>
              <w:jc w:val="center"/>
              <w:rPr>
                <w:rFonts w:ascii="Times New Roman" w:hAnsi="Times New Roman" w:cs="Times New Roman"/>
                <w:sz w:val="23"/>
                <w:szCs w:val="23"/>
              </w:rPr>
            </w:pPr>
            <w:r w:rsidRPr="00F94A0C">
              <w:rPr>
                <w:rFonts w:ascii="Times New Roman" w:hAnsi="Times New Roman" w:cs="Times New Roman"/>
                <w:sz w:val="23"/>
                <w:szCs w:val="23"/>
              </w:rPr>
              <w:t>розробка ідеї</w:t>
            </w:r>
          </w:p>
        </w:tc>
        <w:tc>
          <w:tcPr>
            <w:tcW w:w="1315" w:type="dxa"/>
            <w:vAlign w:val="center"/>
          </w:tcPr>
          <w:p w:rsidR="00F23305" w:rsidRPr="00F94A0C" w:rsidRDefault="00F23305" w:rsidP="007D46E7">
            <w:pPr>
              <w:ind w:left="-284" w:right="-2" w:firstLine="993"/>
              <w:contextualSpacing/>
              <w:jc w:val="center"/>
              <w:rPr>
                <w:rFonts w:ascii="Times New Roman" w:hAnsi="Times New Roman" w:cs="Times New Roman"/>
                <w:sz w:val="23"/>
                <w:szCs w:val="23"/>
              </w:rPr>
            </w:pPr>
            <w:r w:rsidRPr="00F94A0C">
              <w:rPr>
                <w:rFonts w:ascii="Times New Roman" w:hAnsi="Times New Roman" w:cs="Times New Roman"/>
                <w:sz w:val="23"/>
                <w:szCs w:val="23"/>
              </w:rPr>
              <w:t>планування</w:t>
            </w:r>
          </w:p>
        </w:tc>
        <w:tc>
          <w:tcPr>
            <w:tcW w:w="1386" w:type="dxa"/>
            <w:vAlign w:val="center"/>
          </w:tcPr>
          <w:p w:rsidR="00F23305" w:rsidRPr="00F94A0C" w:rsidRDefault="00F23305" w:rsidP="007D46E7">
            <w:pPr>
              <w:ind w:left="-284" w:right="-2" w:firstLine="993"/>
              <w:contextualSpacing/>
              <w:jc w:val="center"/>
              <w:rPr>
                <w:rFonts w:ascii="Times New Roman" w:hAnsi="Times New Roman" w:cs="Times New Roman"/>
                <w:sz w:val="23"/>
                <w:szCs w:val="23"/>
              </w:rPr>
            </w:pPr>
            <w:r w:rsidRPr="00F94A0C">
              <w:rPr>
                <w:rFonts w:ascii="Times New Roman" w:hAnsi="Times New Roman" w:cs="Times New Roman"/>
                <w:sz w:val="23"/>
                <w:szCs w:val="23"/>
              </w:rPr>
              <w:t>виконання</w:t>
            </w:r>
          </w:p>
        </w:tc>
        <w:tc>
          <w:tcPr>
            <w:tcW w:w="1323" w:type="dxa"/>
            <w:vAlign w:val="center"/>
          </w:tcPr>
          <w:p w:rsidR="00F23305" w:rsidRPr="00F94A0C" w:rsidRDefault="00F23305" w:rsidP="007D46E7">
            <w:pPr>
              <w:ind w:left="-284" w:right="-2" w:firstLine="993"/>
              <w:contextualSpacing/>
              <w:jc w:val="center"/>
              <w:rPr>
                <w:rFonts w:ascii="Times New Roman" w:hAnsi="Times New Roman" w:cs="Times New Roman"/>
                <w:sz w:val="23"/>
                <w:szCs w:val="23"/>
              </w:rPr>
            </w:pPr>
            <w:r w:rsidRPr="00F94A0C">
              <w:rPr>
                <w:rFonts w:ascii="Times New Roman" w:hAnsi="Times New Roman" w:cs="Times New Roman"/>
                <w:sz w:val="23"/>
                <w:szCs w:val="23"/>
              </w:rPr>
              <w:t>аналіз результатів</w:t>
            </w:r>
          </w:p>
        </w:tc>
      </w:tr>
      <w:tr w:rsidR="00F23305" w:rsidRPr="00F94A0C" w:rsidTr="00F94A0C">
        <w:tc>
          <w:tcPr>
            <w:tcW w:w="1696" w:type="dxa"/>
            <w:vAlign w:val="center"/>
          </w:tcPr>
          <w:p w:rsidR="00F23305" w:rsidRPr="00F94A0C" w:rsidRDefault="00F23305" w:rsidP="007D46E7">
            <w:pPr>
              <w:ind w:left="-284" w:right="-2" w:firstLine="993"/>
              <w:contextualSpacing/>
              <w:jc w:val="center"/>
              <w:rPr>
                <w:rFonts w:ascii="Times New Roman" w:hAnsi="Times New Roman" w:cs="Times New Roman"/>
                <w:sz w:val="23"/>
                <w:szCs w:val="23"/>
              </w:rPr>
            </w:pPr>
            <w:r w:rsidRPr="00F94A0C">
              <w:rPr>
                <w:rFonts w:ascii="Times New Roman" w:hAnsi="Times New Roman" w:cs="Times New Roman"/>
                <w:sz w:val="23"/>
                <w:szCs w:val="23"/>
              </w:rPr>
              <w:t>William O’Toole</w:t>
            </w:r>
          </w:p>
        </w:tc>
        <w:tc>
          <w:tcPr>
            <w:tcW w:w="904" w:type="dxa"/>
            <w:vAlign w:val="center"/>
          </w:tcPr>
          <w:p w:rsidR="00F23305" w:rsidRPr="00F94A0C" w:rsidRDefault="00F23305" w:rsidP="007D46E7">
            <w:pPr>
              <w:ind w:left="-284" w:right="-2" w:firstLine="993"/>
              <w:contextualSpacing/>
              <w:jc w:val="center"/>
              <w:rPr>
                <w:rFonts w:ascii="Times New Roman" w:hAnsi="Times New Roman" w:cs="Times New Roman"/>
                <w:sz w:val="23"/>
                <w:szCs w:val="23"/>
              </w:rPr>
            </w:pPr>
          </w:p>
        </w:tc>
        <w:tc>
          <w:tcPr>
            <w:tcW w:w="1413" w:type="dxa"/>
            <w:vAlign w:val="center"/>
          </w:tcPr>
          <w:p w:rsidR="00F23305" w:rsidRPr="00F94A0C" w:rsidRDefault="00F23305" w:rsidP="007D46E7">
            <w:pPr>
              <w:ind w:left="-284" w:right="-2" w:firstLine="993"/>
              <w:contextualSpacing/>
              <w:jc w:val="center"/>
              <w:rPr>
                <w:rFonts w:ascii="Times New Roman" w:hAnsi="Times New Roman" w:cs="Times New Roman"/>
                <w:sz w:val="23"/>
                <w:szCs w:val="23"/>
              </w:rPr>
            </w:pPr>
            <w:r w:rsidRPr="00F94A0C">
              <w:rPr>
                <w:rFonts w:ascii="Times New Roman" w:hAnsi="Times New Roman" w:cs="Times New Roman"/>
                <w:sz w:val="23"/>
                <w:szCs w:val="23"/>
              </w:rPr>
              <w:t>ініціювання</w:t>
            </w:r>
          </w:p>
        </w:tc>
        <w:tc>
          <w:tcPr>
            <w:tcW w:w="1307" w:type="dxa"/>
            <w:vAlign w:val="center"/>
          </w:tcPr>
          <w:p w:rsidR="00F23305" w:rsidRPr="00F94A0C" w:rsidRDefault="00F23305" w:rsidP="007D46E7">
            <w:pPr>
              <w:ind w:left="-284" w:right="-2" w:firstLine="993"/>
              <w:contextualSpacing/>
              <w:jc w:val="center"/>
              <w:rPr>
                <w:rFonts w:ascii="Times New Roman" w:hAnsi="Times New Roman" w:cs="Times New Roman"/>
                <w:sz w:val="23"/>
                <w:szCs w:val="23"/>
              </w:rPr>
            </w:pPr>
          </w:p>
        </w:tc>
        <w:tc>
          <w:tcPr>
            <w:tcW w:w="1315" w:type="dxa"/>
            <w:vAlign w:val="center"/>
          </w:tcPr>
          <w:p w:rsidR="00F23305" w:rsidRPr="00F94A0C" w:rsidRDefault="00F23305" w:rsidP="007D46E7">
            <w:pPr>
              <w:ind w:left="-284" w:right="-2" w:firstLine="993"/>
              <w:contextualSpacing/>
              <w:jc w:val="center"/>
              <w:rPr>
                <w:rFonts w:ascii="Times New Roman" w:hAnsi="Times New Roman" w:cs="Times New Roman"/>
                <w:sz w:val="23"/>
                <w:szCs w:val="23"/>
              </w:rPr>
            </w:pPr>
            <w:r w:rsidRPr="00F94A0C">
              <w:rPr>
                <w:rFonts w:ascii="Times New Roman" w:hAnsi="Times New Roman" w:cs="Times New Roman"/>
                <w:sz w:val="23"/>
                <w:szCs w:val="23"/>
              </w:rPr>
              <w:t>планування</w:t>
            </w:r>
          </w:p>
        </w:tc>
        <w:tc>
          <w:tcPr>
            <w:tcW w:w="1386" w:type="dxa"/>
            <w:vAlign w:val="center"/>
          </w:tcPr>
          <w:p w:rsidR="00F23305" w:rsidRPr="00F94A0C" w:rsidRDefault="00F23305" w:rsidP="007D46E7">
            <w:pPr>
              <w:ind w:left="-284" w:right="-2" w:firstLine="993"/>
              <w:contextualSpacing/>
              <w:jc w:val="center"/>
              <w:rPr>
                <w:rFonts w:ascii="Times New Roman" w:hAnsi="Times New Roman" w:cs="Times New Roman"/>
                <w:sz w:val="23"/>
                <w:szCs w:val="23"/>
              </w:rPr>
            </w:pPr>
            <w:r w:rsidRPr="00F94A0C">
              <w:rPr>
                <w:rFonts w:ascii="Times New Roman" w:hAnsi="Times New Roman" w:cs="Times New Roman"/>
                <w:sz w:val="23"/>
                <w:szCs w:val="23"/>
              </w:rPr>
              <w:t>виконання</w:t>
            </w:r>
          </w:p>
        </w:tc>
        <w:tc>
          <w:tcPr>
            <w:tcW w:w="1323" w:type="dxa"/>
            <w:vAlign w:val="center"/>
          </w:tcPr>
          <w:p w:rsidR="00F23305" w:rsidRPr="00F94A0C" w:rsidRDefault="00F23305" w:rsidP="007D46E7">
            <w:pPr>
              <w:ind w:left="-284" w:right="-2" w:firstLine="993"/>
              <w:contextualSpacing/>
              <w:jc w:val="center"/>
              <w:rPr>
                <w:rFonts w:ascii="Times New Roman" w:hAnsi="Times New Roman" w:cs="Times New Roman"/>
                <w:sz w:val="23"/>
                <w:szCs w:val="23"/>
              </w:rPr>
            </w:pPr>
            <w:r w:rsidRPr="00F94A0C">
              <w:rPr>
                <w:rFonts w:ascii="Times New Roman" w:hAnsi="Times New Roman" w:cs="Times New Roman"/>
                <w:sz w:val="23"/>
                <w:szCs w:val="23"/>
              </w:rPr>
              <w:t>підведення підсумків</w:t>
            </w:r>
          </w:p>
        </w:tc>
      </w:tr>
    </w:tbl>
    <w:p w:rsidR="004F1C08" w:rsidRDefault="004F1C08" w:rsidP="007D46E7">
      <w:pPr>
        <w:spacing w:after="0" w:line="360" w:lineRule="auto"/>
        <w:ind w:left="-284" w:right="-2" w:firstLine="993"/>
        <w:contextualSpacing/>
        <w:jc w:val="center"/>
        <w:rPr>
          <w:rFonts w:ascii="Times New Roman" w:hAnsi="Times New Roman" w:cs="Times New Roman"/>
          <w:sz w:val="28"/>
          <w:szCs w:val="28"/>
        </w:rPr>
      </w:pPr>
    </w:p>
    <w:p w:rsidR="0030153D" w:rsidRDefault="00984CE4" w:rsidP="007D46E7">
      <w:pPr>
        <w:spacing w:after="0" w:line="360" w:lineRule="auto"/>
        <w:ind w:left="-284" w:right="-2" w:firstLine="993"/>
        <w:contextualSpacing/>
        <w:jc w:val="both"/>
        <w:rPr>
          <w:rFonts w:ascii="Times New Roman" w:hAnsi="Times New Roman" w:cs="Times New Roman"/>
          <w:sz w:val="28"/>
          <w:szCs w:val="28"/>
        </w:rPr>
      </w:pPr>
      <w:r w:rsidRPr="00984CE4">
        <w:rPr>
          <w:rFonts w:ascii="Times New Roman" w:hAnsi="Times New Roman" w:cs="Times New Roman"/>
          <w:sz w:val="28"/>
          <w:szCs w:val="28"/>
        </w:rPr>
        <w:t>Окремо варто відзначити дослідження С. Лемера [2</w:t>
      </w:r>
      <w:r w:rsidR="00834CA7" w:rsidRPr="00834CA7">
        <w:rPr>
          <w:rFonts w:ascii="Times New Roman" w:hAnsi="Times New Roman" w:cs="Times New Roman"/>
          <w:sz w:val="28"/>
          <w:szCs w:val="28"/>
          <w:lang w:val="ru-RU"/>
        </w:rPr>
        <w:t>1</w:t>
      </w:r>
      <w:r w:rsidRPr="00984CE4">
        <w:rPr>
          <w:rFonts w:ascii="Times New Roman" w:hAnsi="Times New Roman" w:cs="Times New Roman"/>
          <w:sz w:val="28"/>
          <w:szCs w:val="28"/>
        </w:rPr>
        <w:t>]. У ньому не розглядається модель життєвого циклу заходу, а дається уявлення про «об'єкти»,</w:t>
      </w:r>
      <w:r>
        <w:rPr>
          <w:rFonts w:ascii="Times New Roman" w:hAnsi="Times New Roman" w:cs="Times New Roman"/>
          <w:sz w:val="28"/>
          <w:szCs w:val="28"/>
        </w:rPr>
        <w:t xml:space="preserve"> </w:t>
      </w:r>
      <w:r w:rsidRPr="00984CE4">
        <w:rPr>
          <w:rFonts w:ascii="Times New Roman" w:hAnsi="Times New Roman" w:cs="Times New Roman"/>
          <w:sz w:val="28"/>
          <w:szCs w:val="28"/>
        </w:rPr>
        <w:t>з якими працює event-менеджер: фінанси і податки, працівники та персонал,</w:t>
      </w:r>
      <w:r>
        <w:rPr>
          <w:rFonts w:ascii="Times New Roman" w:hAnsi="Times New Roman" w:cs="Times New Roman"/>
          <w:sz w:val="28"/>
          <w:szCs w:val="28"/>
        </w:rPr>
        <w:t xml:space="preserve"> </w:t>
      </w:r>
      <w:r w:rsidRPr="00984CE4">
        <w:rPr>
          <w:rFonts w:ascii="Times New Roman" w:hAnsi="Times New Roman" w:cs="Times New Roman"/>
          <w:sz w:val="28"/>
          <w:szCs w:val="28"/>
        </w:rPr>
        <w:t>постачальники, маркетинг, ресурси і обладнання, тендери, постачальники і т. д.</w:t>
      </w:r>
      <w:r>
        <w:rPr>
          <w:rFonts w:ascii="Times New Roman" w:hAnsi="Times New Roman" w:cs="Times New Roman"/>
          <w:sz w:val="28"/>
          <w:szCs w:val="28"/>
        </w:rPr>
        <w:t xml:space="preserve"> </w:t>
      </w:r>
      <w:r w:rsidRPr="00984CE4">
        <w:rPr>
          <w:rFonts w:ascii="Times New Roman" w:hAnsi="Times New Roman" w:cs="Times New Roman"/>
          <w:sz w:val="28"/>
          <w:szCs w:val="28"/>
        </w:rPr>
        <w:t>Даний підхід цікавий тим, що дозволяє визначити структуру процесів,</w:t>
      </w:r>
      <w:r>
        <w:rPr>
          <w:rFonts w:ascii="Times New Roman" w:hAnsi="Times New Roman" w:cs="Times New Roman"/>
          <w:sz w:val="28"/>
          <w:szCs w:val="28"/>
        </w:rPr>
        <w:t xml:space="preserve"> </w:t>
      </w:r>
      <w:r w:rsidRPr="00984CE4">
        <w:rPr>
          <w:rFonts w:ascii="Times New Roman" w:hAnsi="Times New Roman" w:cs="Times New Roman"/>
          <w:sz w:val="28"/>
          <w:szCs w:val="28"/>
        </w:rPr>
        <w:t>які повинні виконуватися в рамках event-менеджменту.</w:t>
      </w:r>
    </w:p>
    <w:p w:rsidR="0030153D" w:rsidRDefault="00834CA7" w:rsidP="007D46E7">
      <w:pPr>
        <w:spacing w:after="0" w:line="360" w:lineRule="auto"/>
        <w:ind w:left="-284" w:right="-2" w:firstLine="993"/>
        <w:contextualSpacing/>
        <w:jc w:val="both"/>
        <w:rPr>
          <w:rFonts w:ascii="Times New Roman" w:hAnsi="Times New Roman" w:cs="Times New Roman"/>
          <w:sz w:val="28"/>
          <w:szCs w:val="28"/>
        </w:rPr>
      </w:pPr>
      <w:r w:rsidRPr="00834CA7">
        <w:rPr>
          <w:rFonts w:ascii="Times New Roman" w:hAnsi="Times New Roman" w:cs="Times New Roman"/>
          <w:sz w:val="28"/>
          <w:szCs w:val="28"/>
        </w:rPr>
        <w:t>Результати проведеного огляду моделей життєвого циклу event-менеджменту</w:t>
      </w:r>
      <w:r w:rsidRPr="00834CA7">
        <w:rPr>
          <w:rFonts w:ascii="Times New Roman" w:hAnsi="Times New Roman" w:cs="Times New Roman"/>
          <w:sz w:val="28"/>
          <w:szCs w:val="28"/>
          <w:lang w:val="ru-RU"/>
        </w:rPr>
        <w:t xml:space="preserve"> </w:t>
      </w:r>
      <w:r w:rsidRPr="00834CA7">
        <w:rPr>
          <w:rFonts w:ascii="Times New Roman" w:hAnsi="Times New Roman" w:cs="Times New Roman"/>
          <w:sz w:val="28"/>
          <w:szCs w:val="28"/>
        </w:rPr>
        <w:t>(</w:t>
      </w:r>
      <w:r>
        <w:rPr>
          <w:rFonts w:ascii="Times New Roman" w:hAnsi="Times New Roman" w:cs="Times New Roman"/>
          <w:sz w:val="28"/>
          <w:szCs w:val="28"/>
        </w:rPr>
        <w:t>т</w:t>
      </w:r>
      <w:r w:rsidRPr="00834CA7">
        <w:rPr>
          <w:rFonts w:ascii="Times New Roman" w:hAnsi="Times New Roman" w:cs="Times New Roman"/>
          <w:sz w:val="28"/>
          <w:szCs w:val="28"/>
        </w:rPr>
        <w:t>абл. 1</w:t>
      </w:r>
      <w:r>
        <w:rPr>
          <w:rFonts w:ascii="Times New Roman" w:hAnsi="Times New Roman" w:cs="Times New Roman"/>
          <w:sz w:val="28"/>
          <w:szCs w:val="28"/>
        </w:rPr>
        <w:t>.5</w:t>
      </w:r>
      <w:r w:rsidRPr="00834CA7">
        <w:rPr>
          <w:rFonts w:ascii="Times New Roman" w:hAnsi="Times New Roman" w:cs="Times New Roman"/>
          <w:sz w:val="28"/>
          <w:szCs w:val="28"/>
        </w:rPr>
        <w:t>) дозволяють зробити висновок про те, що, незважаючи на термінологічні</w:t>
      </w:r>
      <w:r>
        <w:rPr>
          <w:rFonts w:ascii="Times New Roman" w:hAnsi="Times New Roman" w:cs="Times New Roman"/>
          <w:sz w:val="28"/>
          <w:szCs w:val="28"/>
        </w:rPr>
        <w:t xml:space="preserve"> </w:t>
      </w:r>
      <w:r w:rsidRPr="00834CA7">
        <w:rPr>
          <w:rFonts w:ascii="Times New Roman" w:hAnsi="Times New Roman" w:cs="Times New Roman"/>
          <w:sz w:val="28"/>
          <w:szCs w:val="28"/>
        </w:rPr>
        <w:t>відмінності і різні назви етапів, всі розглянуті моделі життєвого циклу</w:t>
      </w:r>
      <w:r>
        <w:rPr>
          <w:rFonts w:ascii="Times New Roman" w:hAnsi="Times New Roman" w:cs="Times New Roman"/>
          <w:sz w:val="28"/>
          <w:szCs w:val="28"/>
        </w:rPr>
        <w:t xml:space="preserve"> </w:t>
      </w:r>
      <w:r w:rsidRPr="00834CA7">
        <w:rPr>
          <w:rFonts w:ascii="Times New Roman" w:hAnsi="Times New Roman" w:cs="Times New Roman"/>
          <w:sz w:val="28"/>
          <w:szCs w:val="28"/>
        </w:rPr>
        <w:t>мають ряд спільних рис і можу</w:t>
      </w:r>
      <w:r>
        <w:rPr>
          <w:rFonts w:ascii="Times New Roman" w:hAnsi="Times New Roman" w:cs="Times New Roman"/>
          <w:sz w:val="28"/>
          <w:szCs w:val="28"/>
        </w:rPr>
        <w:t>ть бути зведені до базової схеми</w:t>
      </w:r>
      <w:r w:rsidRPr="00834CA7">
        <w:rPr>
          <w:rFonts w:ascii="Times New Roman" w:hAnsi="Times New Roman" w:cs="Times New Roman"/>
          <w:sz w:val="28"/>
          <w:szCs w:val="28"/>
        </w:rPr>
        <w:t xml:space="preserve"> Дж. Голдблатт</w:t>
      </w:r>
      <w:r>
        <w:rPr>
          <w:rFonts w:ascii="Times New Roman" w:hAnsi="Times New Roman" w:cs="Times New Roman"/>
          <w:sz w:val="28"/>
          <w:szCs w:val="28"/>
        </w:rPr>
        <w:t>а</w:t>
      </w:r>
      <w:r w:rsidRPr="00834CA7">
        <w:rPr>
          <w:rFonts w:ascii="Times New Roman" w:hAnsi="Times New Roman" w:cs="Times New Roman"/>
          <w:sz w:val="28"/>
          <w:szCs w:val="28"/>
        </w:rPr>
        <w:t>, що складається з п'яти основних етапів: дослідження, розробка, планування, координація та оцінка.</w:t>
      </w:r>
    </w:p>
    <w:p w:rsidR="007D46E7" w:rsidRPr="007D46E7" w:rsidRDefault="00834CA7" w:rsidP="007D46E7">
      <w:pPr>
        <w:spacing w:after="0" w:line="360" w:lineRule="auto"/>
        <w:ind w:left="-284" w:right="-2" w:firstLine="993"/>
        <w:contextualSpacing/>
        <w:jc w:val="both"/>
        <w:rPr>
          <w:rFonts w:ascii="Times New Roman" w:hAnsi="Times New Roman" w:cs="Times New Roman"/>
          <w:sz w:val="28"/>
          <w:szCs w:val="28"/>
        </w:rPr>
      </w:pPr>
      <w:r w:rsidRPr="00834CA7">
        <w:rPr>
          <w:rFonts w:ascii="Times New Roman" w:hAnsi="Times New Roman" w:cs="Times New Roman"/>
          <w:sz w:val="28"/>
          <w:szCs w:val="28"/>
        </w:rPr>
        <w:t>Інша група досліджень присвячена опису референтних моделей і посібників з управління заходами. Особливістю цих моделей є</w:t>
      </w:r>
      <w:r>
        <w:rPr>
          <w:rFonts w:ascii="Times New Roman" w:hAnsi="Times New Roman" w:cs="Times New Roman"/>
          <w:sz w:val="28"/>
          <w:szCs w:val="28"/>
        </w:rPr>
        <w:t xml:space="preserve"> </w:t>
      </w:r>
      <w:r w:rsidRPr="00834CA7">
        <w:rPr>
          <w:rFonts w:ascii="Times New Roman" w:hAnsi="Times New Roman" w:cs="Times New Roman"/>
          <w:sz w:val="28"/>
          <w:szCs w:val="28"/>
        </w:rPr>
        <w:t>т</w:t>
      </w:r>
      <w:r>
        <w:rPr>
          <w:rFonts w:ascii="Times New Roman" w:hAnsi="Times New Roman" w:cs="Times New Roman"/>
          <w:sz w:val="28"/>
          <w:szCs w:val="28"/>
        </w:rPr>
        <w:t>е</w:t>
      </w:r>
      <w:r w:rsidRPr="00834CA7">
        <w:rPr>
          <w:rFonts w:ascii="Times New Roman" w:hAnsi="Times New Roman" w:cs="Times New Roman"/>
          <w:sz w:val="28"/>
          <w:szCs w:val="28"/>
        </w:rPr>
        <w:t xml:space="preserve">, що в них розглядаються не стадії і етапи проекту з підготовки та проведення заходу, а структура процесів event-менеджменту. Фундаментальним документом в цій </w:t>
      </w:r>
      <w:r w:rsidRPr="00834CA7">
        <w:rPr>
          <w:rFonts w:ascii="Times New Roman" w:hAnsi="Times New Roman" w:cs="Times New Roman"/>
          <w:sz w:val="28"/>
          <w:szCs w:val="28"/>
        </w:rPr>
        <w:lastRenderedPageBreak/>
        <w:t>області є EMBOK (Event Management Body</w:t>
      </w:r>
      <w:r>
        <w:rPr>
          <w:rFonts w:ascii="Times New Roman" w:hAnsi="Times New Roman" w:cs="Times New Roman"/>
          <w:sz w:val="28"/>
          <w:szCs w:val="28"/>
        </w:rPr>
        <w:t xml:space="preserve"> </w:t>
      </w:r>
      <w:r w:rsidRPr="00834CA7">
        <w:rPr>
          <w:rFonts w:ascii="Times New Roman" w:hAnsi="Times New Roman" w:cs="Times New Roman"/>
          <w:sz w:val="28"/>
          <w:szCs w:val="28"/>
        </w:rPr>
        <w:t>of Knowledge), який містить систематизований опис областей знань по організації заходів</w:t>
      </w:r>
      <w:r w:rsidR="00163B05">
        <w:rPr>
          <w:rFonts w:ascii="Times New Roman" w:hAnsi="Times New Roman" w:cs="Times New Roman"/>
          <w:sz w:val="28"/>
          <w:szCs w:val="28"/>
        </w:rPr>
        <w:t xml:space="preserve"> </w:t>
      </w:r>
      <w:r w:rsidR="000A1807" w:rsidRPr="000A1807">
        <w:rPr>
          <w:rFonts w:ascii="Times New Roman" w:hAnsi="Times New Roman" w:cs="Times New Roman"/>
          <w:color w:val="000000" w:themeColor="text1"/>
          <w:sz w:val="28"/>
          <w:szCs w:val="28"/>
          <w:lang w:val="ru-RU"/>
        </w:rPr>
        <w:t>[72</w:t>
      </w:r>
      <w:r w:rsidR="00163B05" w:rsidRPr="000A1807">
        <w:rPr>
          <w:rFonts w:ascii="Times New Roman" w:hAnsi="Times New Roman" w:cs="Times New Roman"/>
          <w:color w:val="000000" w:themeColor="text1"/>
          <w:sz w:val="28"/>
          <w:szCs w:val="28"/>
          <w:lang w:val="ru-RU"/>
        </w:rPr>
        <w:t>]</w:t>
      </w:r>
      <w:r w:rsidRPr="000A1807">
        <w:rPr>
          <w:rFonts w:ascii="Times New Roman" w:hAnsi="Times New Roman" w:cs="Times New Roman"/>
          <w:color w:val="000000" w:themeColor="text1"/>
          <w:sz w:val="28"/>
          <w:szCs w:val="28"/>
        </w:rPr>
        <w:t xml:space="preserve">. </w:t>
      </w:r>
      <w:r w:rsidRPr="00834CA7">
        <w:rPr>
          <w:rFonts w:ascii="Times New Roman" w:hAnsi="Times New Roman" w:cs="Times New Roman"/>
          <w:sz w:val="28"/>
          <w:szCs w:val="28"/>
        </w:rPr>
        <w:t>Автором моделі є Julia Rutherford</w:t>
      </w:r>
      <w:r>
        <w:rPr>
          <w:rFonts w:ascii="Times New Roman" w:hAnsi="Times New Roman" w:cs="Times New Roman"/>
          <w:sz w:val="28"/>
          <w:szCs w:val="28"/>
        </w:rPr>
        <w:t xml:space="preserve"> </w:t>
      </w:r>
      <w:r w:rsidRPr="00834CA7">
        <w:rPr>
          <w:rFonts w:ascii="Times New Roman" w:hAnsi="Times New Roman" w:cs="Times New Roman"/>
          <w:sz w:val="28"/>
          <w:szCs w:val="28"/>
        </w:rPr>
        <w:t xml:space="preserve">Silvers, сертифікований фахівець в області професійних заходів. </w:t>
      </w:r>
    </w:p>
    <w:p w:rsidR="007D46E7" w:rsidRDefault="007D46E7" w:rsidP="007D46E7">
      <w:pPr>
        <w:spacing w:after="0" w:line="360" w:lineRule="auto"/>
        <w:ind w:left="-284" w:right="-2" w:firstLine="993"/>
        <w:contextualSpacing/>
        <w:jc w:val="both"/>
        <w:rPr>
          <w:rFonts w:ascii="Times New Roman" w:hAnsi="Times New Roman" w:cs="Times New Roman"/>
          <w:sz w:val="28"/>
          <w:szCs w:val="28"/>
        </w:rPr>
      </w:pPr>
      <w:r>
        <w:rPr>
          <w:rFonts w:ascii="Times New Roman" w:hAnsi="Times New Roman" w:cs="Times New Roman"/>
          <w:sz w:val="28"/>
          <w:szCs w:val="28"/>
        </w:rPr>
        <w:t>Довідни</w:t>
      </w:r>
      <w:r w:rsidRPr="007D46E7">
        <w:rPr>
          <w:rFonts w:ascii="Times New Roman" w:hAnsi="Times New Roman" w:cs="Times New Roman"/>
          <w:sz w:val="28"/>
          <w:szCs w:val="28"/>
        </w:rPr>
        <w:t>к з управлі́ння прое́ктами (</w:t>
      </w:r>
      <w:r>
        <w:rPr>
          <w:rFonts w:ascii="Times New Roman" w:hAnsi="Times New Roman" w:cs="Times New Roman"/>
          <w:sz w:val="28"/>
          <w:szCs w:val="28"/>
          <w:lang w:val="en-US"/>
        </w:rPr>
        <w:t>EMBOK</w:t>
      </w:r>
      <w:r w:rsidRPr="007D46E7">
        <w:rPr>
          <w:rFonts w:ascii="Times New Roman" w:hAnsi="Times New Roman" w:cs="Times New Roman"/>
          <w:sz w:val="28"/>
          <w:szCs w:val="28"/>
        </w:rPr>
        <w:t>) — довідник, який містить набір процесів, що зазвичай визнані та забезпечують виконання завдань управління проєктами незалежно від галузі та організації, орієнтований на тих, хто складатиме екзамен на сертифікат PMI.</w:t>
      </w:r>
    </w:p>
    <w:p w:rsidR="00834CA7" w:rsidRDefault="00834CA7" w:rsidP="007D46E7">
      <w:pPr>
        <w:spacing w:after="0" w:line="360" w:lineRule="auto"/>
        <w:ind w:left="-284" w:right="-2" w:firstLine="993"/>
        <w:contextualSpacing/>
        <w:jc w:val="both"/>
        <w:rPr>
          <w:rFonts w:ascii="Times New Roman" w:hAnsi="Times New Roman" w:cs="Times New Roman"/>
          <w:sz w:val="28"/>
          <w:szCs w:val="28"/>
        </w:rPr>
      </w:pPr>
      <w:r w:rsidRPr="00834CA7">
        <w:rPr>
          <w:rFonts w:ascii="Times New Roman" w:hAnsi="Times New Roman" w:cs="Times New Roman"/>
          <w:sz w:val="28"/>
          <w:szCs w:val="28"/>
        </w:rPr>
        <w:t>EMBOK є цілісним тривимірний каркас, що дозволяє</w:t>
      </w:r>
      <w:r>
        <w:rPr>
          <w:rFonts w:ascii="Times New Roman" w:hAnsi="Times New Roman" w:cs="Times New Roman"/>
          <w:sz w:val="28"/>
          <w:szCs w:val="28"/>
        </w:rPr>
        <w:t xml:space="preserve"> </w:t>
      </w:r>
      <w:r w:rsidRPr="00834CA7">
        <w:rPr>
          <w:rFonts w:ascii="Times New Roman" w:hAnsi="Times New Roman" w:cs="Times New Roman"/>
          <w:sz w:val="28"/>
          <w:szCs w:val="28"/>
        </w:rPr>
        <w:t>розглядати діяльність по організації і проведенню івенту, як сукупність окремих компонентів, логічно пов'язаних між собою з плином</w:t>
      </w:r>
      <w:r>
        <w:rPr>
          <w:rFonts w:ascii="Times New Roman" w:hAnsi="Times New Roman" w:cs="Times New Roman"/>
          <w:sz w:val="28"/>
          <w:szCs w:val="28"/>
        </w:rPr>
        <w:t xml:space="preserve"> </w:t>
      </w:r>
      <w:r w:rsidRPr="00834CA7">
        <w:rPr>
          <w:rFonts w:ascii="Times New Roman" w:hAnsi="Times New Roman" w:cs="Times New Roman"/>
          <w:sz w:val="28"/>
          <w:szCs w:val="28"/>
        </w:rPr>
        <w:t>часу, що сприяє кращому розумію інфраструктури для отримання</w:t>
      </w:r>
      <w:r>
        <w:rPr>
          <w:rFonts w:ascii="Times New Roman" w:hAnsi="Times New Roman" w:cs="Times New Roman"/>
          <w:sz w:val="28"/>
          <w:szCs w:val="28"/>
        </w:rPr>
        <w:t xml:space="preserve"> </w:t>
      </w:r>
      <w:r w:rsidRPr="00834CA7">
        <w:rPr>
          <w:rFonts w:ascii="Times New Roman" w:hAnsi="Times New Roman" w:cs="Times New Roman"/>
          <w:sz w:val="28"/>
          <w:szCs w:val="28"/>
        </w:rPr>
        <w:t>інформації та можливості поліпшення.</w:t>
      </w:r>
    </w:p>
    <w:p w:rsidR="00834CA7" w:rsidRDefault="00F94A0C" w:rsidP="007D46E7">
      <w:pPr>
        <w:spacing w:after="0" w:line="360" w:lineRule="auto"/>
        <w:ind w:left="-284" w:right="-2" w:firstLine="993"/>
        <w:contextualSpacing/>
        <w:jc w:val="both"/>
        <w:rPr>
          <w:rFonts w:ascii="Times New Roman" w:hAnsi="Times New Roman" w:cs="Times New Roman"/>
          <w:sz w:val="28"/>
          <w:szCs w:val="28"/>
        </w:rPr>
      </w:pPr>
      <w:r w:rsidRPr="00F94A0C">
        <w:rPr>
          <w:rFonts w:ascii="Times New Roman" w:hAnsi="Times New Roman" w:cs="Times New Roman"/>
          <w:sz w:val="28"/>
          <w:szCs w:val="28"/>
        </w:rPr>
        <w:t>Чотири основні аспекти EMBOK складаються з етапів, процесів, цінностей</w:t>
      </w:r>
      <w:r>
        <w:rPr>
          <w:rFonts w:ascii="Times New Roman" w:hAnsi="Times New Roman" w:cs="Times New Roman"/>
          <w:sz w:val="28"/>
          <w:szCs w:val="28"/>
        </w:rPr>
        <w:t xml:space="preserve"> </w:t>
      </w:r>
      <w:r w:rsidRPr="00F94A0C">
        <w:rPr>
          <w:rFonts w:ascii="Times New Roman" w:hAnsi="Times New Roman" w:cs="Times New Roman"/>
          <w:sz w:val="28"/>
          <w:szCs w:val="28"/>
        </w:rPr>
        <w:t>і знань доменів. Домени знань і їх класів (або сфери управління) є групами завдань і функцій управління заходами в предметних областях для вивчення, аналізу та застосування. Аналіз</w:t>
      </w:r>
      <w:r>
        <w:rPr>
          <w:rFonts w:ascii="Times New Roman" w:hAnsi="Times New Roman" w:cs="Times New Roman"/>
          <w:sz w:val="28"/>
          <w:szCs w:val="28"/>
        </w:rPr>
        <w:t xml:space="preserve"> знань, що використовуються в процесі реалізації </w:t>
      </w:r>
      <w:r w:rsidRPr="00F94A0C">
        <w:rPr>
          <w:rFonts w:ascii="Times New Roman" w:hAnsi="Times New Roman" w:cs="Times New Roman"/>
          <w:sz w:val="28"/>
          <w:szCs w:val="28"/>
        </w:rPr>
        <w:t>event-менеджменту</w:t>
      </w:r>
      <w:r>
        <w:rPr>
          <w:rFonts w:ascii="Times New Roman" w:hAnsi="Times New Roman" w:cs="Times New Roman"/>
          <w:sz w:val="28"/>
          <w:szCs w:val="28"/>
        </w:rPr>
        <w:t>,</w:t>
      </w:r>
      <w:r w:rsidRPr="00F94A0C">
        <w:rPr>
          <w:rFonts w:ascii="Times New Roman" w:hAnsi="Times New Roman" w:cs="Times New Roman"/>
          <w:sz w:val="28"/>
          <w:szCs w:val="28"/>
        </w:rPr>
        <w:t xml:space="preserve"> </w:t>
      </w:r>
      <w:r>
        <w:rPr>
          <w:rFonts w:ascii="Times New Roman" w:hAnsi="Times New Roman" w:cs="Times New Roman"/>
          <w:sz w:val="28"/>
          <w:szCs w:val="28"/>
        </w:rPr>
        <w:t xml:space="preserve">на основі </w:t>
      </w:r>
      <w:r w:rsidRPr="00F94A0C">
        <w:rPr>
          <w:rFonts w:ascii="Times New Roman" w:hAnsi="Times New Roman" w:cs="Times New Roman"/>
          <w:sz w:val="28"/>
          <w:szCs w:val="28"/>
        </w:rPr>
        <w:t>моделі життєвого циклу івенту дозволяє стверджувати, що</w:t>
      </w:r>
      <w:r>
        <w:rPr>
          <w:rFonts w:ascii="Times New Roman" w:hAnsi="Times New Roman" w:cs="Times New Roman"/>
          <w:sz w:val="28"/>
          <w:szCs w:val="28"/>
        </w:rPr>
        <w:t xml:space="preserve"> </w:t>
      </w:r>
      <w:r w:rsidRPr="00F94A0C">
        <w:rPr>
          <w:rFonts w:ascii="Times New Roman" w:hAnsi="Times New Roman" w:cs="Times New Roman"/>
          <w:sz w:val="28"/>
          <w:szCs w:val="28"/>
        </w:rPr>
        <w:t>п'ять етапів EMBOK узгоджуються з моделлю життєвого циклу, запропонованого</w:t>
      </w:r>
      <w:r>
        <w:rPr>
          <w:rFonts w:ascii="Times New Roman" w:hAnsi="Times New Roman" w:cs="Times New Roman"/>
          <w:sz w:val="28"/>
          <w:szCs w:val="28"/>
        </w:rPr>
        <w:t xml:space="preserve"> в роботах Голдблата (табл. 1.6</w:t>
      </w:r>
      <w:r w:rsidRPr="00F94A0C">
        <w:rPr>
          <w:rFonts w:ascii="Times New Roman" w:hAnsi="Times New Roman" w:cs="Times New Roman"/>
          <w:sz w:val="28"/>
          <w:szCs w:val="28"/>
        </w:rPr>
        <w:t>).</w:t>
      </w:r>
    </w:p>
    <w:p w:rsidR="00F94A0C" w:rsidRPr="00F94A0C" w:rsidRDefault="00F94A0C" w:rsidP="007D46E7">
      <w:pPr>
        <w:spacing w:after="0" w:line="360" w:lineRule="auto"/>
        <w:ind w:left="-284" w:right="-2" w:firstLine="993"/>
        <w:contextualSpacing/>
        <w:jc w:val="right"/>
        <w:rPr>
          <w:rFonts w:ascii="Times New Roman" w:hAnsi="Times New Roman" w:cs="Times New Roman"/>
          <w:sz w:val="28"/>
          <w:szCs w:val="28"/>
        </w:rPr>
      </w:pPr>
      <w:r>
        <w:rPr>
          <w:rFonts w:ascii="Times New Roman" w:hAnsi="Times New Roman" w:cs="Times New Roman"/>
          <w:sz w:val="28"/>
          <w:szCs w:val="28"/>
        </w:rPr>
        <w:t>Таблиця 1.6</w:t>
      </w:r>
    </w:p>
    <w:p w:rsidR="00F94A0C" w:rsidRPr="00F94A0C" w:rsidRDefault="00F94A0C" w:rsidP="007D46E7">
      <w:pPr>
        <w:spacing w:after="0" w:line="360" w:lineRule="auto"/>
        <w:ind w:left="-284" w:right="-2" w:firstLine="993"/>
        <w:contextualSpacing/>
        <w:jc w:val="both"/>
        <w:rPr>
          <w:rFonts w:ascii="Times New Roman" w:hAnsi="Times New Roman" w:cs="Times New Roman"/>
          <w:sz w:val="28"/>
          <w:szCs w:val="28"/>
        </w:rPr>
      </w:pPr>
      <w:r w:rsidRPr="00F94A0C">
        <w:rPr>
          <w:rFonts w:ascii="Times New Roman" w:hAnsi="Times New Roman" w:cs="Times New Roman"/>
          <w:sz w:val="28"/>
          <w:szCs w:val="28"/>
        </w:rPr>
        <w:t>Порівняння структури процесів EMBOK, «E-reference model framework</w:t>
      </w:r>
    </w:p>
    <w:p w:rsidR="0030153D" w:rsidRDefault="00190042" w:rsidP="007D46E7">
      <w:pPr>
        <w:spacing w:after="0" w:line="360" w:lineRule="auto"/>
        <w:ind w:left="-284" w:right="-2" w:firstLine="993"/>
        <w:contextualSpacing/>
        <w:jc w:val="center"/>
        <w:rPr>
          <w:rFonts w:ascii="Times New Roman" w:hAnsi="Times New Roman" w:cs="Times New Roman"/>
          <w:sz w:val="28"/>
          <w:szCs w:val="28"/>
        </w:rPr>
      </w:pPr>
      <w:r>
        <w:rPr>
          <w:rFonts w:ascii="Times New Roman" w:hAnsi="Times New Roman" w:cs="Times New Roman"/>
          <w:sz w:val="28"/>
          <w:szCs w:val="28"/>
        </w:rPr>
        <w:t xml:space="preserve">for event </w:t>
      </w:r>
      <w:r w:rsidR="00F94A0C" w:rsidRPr="00F94A0C">
        <w:rPr>
          <w:rFonts w:ascii="Times New Roman" w:hAnsi="Times New Roman" w:cs="Times New Roman"/>
          <w:sz w:val="28"/>
          <w:szCs w:val="28"/>
        </w:rPr>
        <w:t>management »і моделі Голдблат</w:t>
      </w:r>
      <w:r w:rsidR="00F94A0C">
        <w:rPr>
          <w:rFonts w:ascii="Times New Roman" w:hAnsi="Times New Roman" w:cs="Times New Roman"/>
          <w:sz w:val="28"/>
          <w:szCs w:val="28"/>
        </w:rPr>
        <w:t>а</w:t>
      </w:r>
    </w:p>
    <w:tbl>
      <w:tblPr>
        <w:tblStyle w:val="a8"/>
        <w:tblW w:w="0" w:type="auto"/>
        <w:tblLook w:val="04A0" w:firstRow="1" w:lastRow="0" w:firstColumn="1" w:lastColumn="0" w:noHBand="0" w:noVBand="1"/>
      </w:tblPr>
      <w:tblGrid>
        <w:gridCol w:w="3074"/>
        <w:gridCol w:w="3071"/>
        <w:gridCol w:w="3059"/>
      </w:tblGrid>
      <w:tr w:rsidR="00F94A0C" w:rsidRPr="003E2E6E" w:rsidTr="003E2E6E">
        <w:tc>
          <w:tcPr>
            <w:tcW w:w="3114" w:type="dxa"/>
            <w:vAlign w:val="center"/>
          </w:tcPr>
          <w:p w:rsidR="00F94A0C" w:rsidRPr="003E2E6E" w:rsidRDefault="00F94A0C" w:rsidP="007D46E7">
            <w:pPr>
              <w:ind w:left="-284" w:right="-2" w:firstLine="993"/>
              <w:contextualSpacing/>
              <w:jc w:val="center"/>
              <w:rPr>
                <w:rFonts w:ascii="Times New Roman" w:hAnsi="Times New Roman" w:cs="Times New Roman"/>
                <w:sz w:val="24"/>
                <w:szCs w:val="24"/>
              </w:rPr>
            </w:pPr>
            <w:r w:rsidRPr="003E2E6E">
              <w:rPr>
                <w:rFonts w:ascii="Times New Roman" w:hAnsi="Times New Roman" w:cs="Times New Roman"/>
                <w:sz w:val="24"/>
                <w:szCs w:val="24"/>
              </w:rPr>
              <w:t>Модель Дж. Голдблатта</w:t>
            </w:r>
          </w:p>
        </w:tc>
        <w:tc>
          <w:tcPr>
            <w:tcW w:w="3115" w:type="dxa"/>
            <w:vAlign w:val="center"/>
          </w:tcPr>
          <w:p w:rsidR="00F94A0C" w:rsidRPr="003E2E6E" w:rsidRDefault="00F94A0C" w:rsidP="007D46E7">
            <w:pPr>
              <w:ind w:left="-284" w:right="-2" w:firstLine="993"/>
              <w:contextualSpacing/>
              <w:jc w:val="center"/>
              <w:rPr>
                <w:rFonts w:ascii="Times New Roman" w:hAnsi="Times New Roman" w:cs="Times New Roman"/>
                <w:sz w:val="24"/>
                <w:szCs w:val="24"/>
              </w:rPr>
            </w:pPr>
            <w:r w:rsidRPr="003E2E6E">
              <w:rPr>
                <w:rFonts w:ascii="Times New Roman" w:hAnsi="Times New Roman" w:cs="Times New Roman"/>
                <w:sz w:val="24"/>
                <w:szCs w:val="24"/>
              </w:rPr>
              <w:t>EMBOK</w:t>
            </w:r>
          </w:p>
        </w:tc>
        <w:tc>
          <w:tcPr>
            <w:tcW w:w="3115" w:type="dxa"/>
            <w:vAlign w:val="center"/>
          </w:tcPr>
          <w:p w:rsidR="00F94A0C" w:rsidRPr="003E2E6E" w:rsidRDefault="00F94A0C" w:rsidP="007D46E7">
            <w:pPr>
              <w:ind w:left="-284" w:right="-2" w:firstLine="993"/>
              <w:contextualSpacing/>
              <w:jc w:val="center"/>
              <w:rPr>
                <w:rFonts w:ascii="Times New Roman" w:hAnsi="Times New Roman" w:cs="Times New Roman"/>
                <w:sz w:val="24"/>
                <w:szCs w:val="24"/>
              </w:rPr>
            </w:pPr>
            <w:r w:rsidRPr="003E2E6E">
              <w:rPr>
                <w:rFonts w:ascii="Times New Roman" w:hAnsi="Times New Roman" w:cs="Times New Roman"/>
                <w:sz w:val="24"/>
                <w:szCs w:val="24"/>
              </w:rPr>
              <w:t>Reference model</w:t>
            </w:r>
          </w:p>
        </w:tc>
      </w:tr>
      <w:tr w:rsidR="00F94A0C" w:rsidRPr="003E2E6E" w:rsidTr="003E2E6E">
        <w:tc>
          <w:tcPr>
            <w:tcW w:w="3114" w:type="dxa"/>
            <w:vAlign w:val="center"/>
          </w:tcPr>
          <w:p w:rsidR="00F94A0C" w:rsidRPr="003E2E6E" w:rsidRDefault="00F94A0C" w:rsidP="007D46E7">
            <w:pPr>
              <w:ind w:left="-284" w:right="-2" w:firstLine="993"/>
              <w:contextualSpacing/>
              <w:jc w:val="center"/>
              <w:rPr>
                <w:rFonts w:ascii="Times New Roman" w:hAnsi="Times New Roman" w:cs="Times New Roman"/>
                <w:sz w:val="24"/>
                <w:szCs w:val="24"/>
              </w:rPr>
            </w:pPr>
            <w:r w:rsidRPr="003E2E6E">
              <w:rPr>
                <w:rFonts w:ascii="Times New Roman" w:hAnsi="Times New Roman" w:cs="Times New Roman"/>
                <w:sz w:val="24"/>
                <w:szCs w:val="24"/>
              </w:rPr>
              <w:t>Дослідження</w:t>
            </w:r>
          </w:p>
        </w:tc>
        <w:tc>
          <w:tcPr>
            <w:tcW w:w="3115" w:type="dxa"/>
            <w:vMerge w:val="restart"/>
            <w:vAlign w:val="center"/>
          </w:tcPr>
          <w:p w:rsidR="00F94A0C" w:rsidRPr="003E2E6E" w:rsidRDefault="00F94A0C" w:rsidP="007D46E7">
            <w:pPr>
              <w:ind w:left="-284" w:right="-2" w:firstLine="993"/>
              <w:contextualSpacing/>
              <w:jc w:val="center"/>
              <w:rPr>
                <w:rFonts w:ascii="Times New Roman" w:hAnsi="Times New Roman" w:cs="Times New Roman"/>
                <w:sz w:val="24"/>
                <w:szCs w:val="24"/>
              </w:rPr>
            </w:pPr>
            <w:r w:rsidRPr="003E2E6E">
              <w:rPr>
                <w:rFonts w:ascii="Times New Roman" w:hAnsi="Times New Roman" w:cs="Times New Roman"/>
                <w:sz w:val="24"/>
                <w:szCs w:val="24"/>
              </w:rPr>
              <w:t>Ініціювання</w:t>
            </w:r>
          </w:p>
        </w:tc>
        <w:tc>
          <w:tcPr>
            <w:tcW w:w="3115" w:type="dxa"/>
            <w:vMerge w:val="restart"/>
            <w:vAlign w:val="center"/>
          </w:tcPr>
          <w:p w:rsidR="00F94A0C" w:rsidRPr="003E2E6E" w:rsidRDefault="00F94A0C" w:rsidP="007D46E7">
            <w:pPr>
              <w:ind w:left="-284" w:right="-2" w:firstLine="993"/>
              <w:contextualSpacing/>
              <w:jc w:val="center"/>
              <w:rPr>
                <w:rFonts w:ascii="Times New Roman" w:hAnsi="Times New Roman" w:cs="Times New Roman"/>
                <w:sz w:val="24"/>
                <w:szCs w:val="24"/>
              </w:rPr>
            </w:pPr>
            <w:r w:rsidRPr="003E2E6E">
              <w:rPr>
                <w:rFonts w:ascii="Times New Roman" w:hAnsi="Times New Roman" w:cs="Times New Roman"/>
                <w:sz w:val="24"/>
                <w:szCs w:val="24"/>
              </w:rPr>
              <w:t>Event-strategy</w:t>
            </w:r>
          </w:p>
        </w:tc>
      </w:tr>
      <w:tr w:rsidR="00F94A0C" w:rsidRPr="003E2E6E" w:rsidTr="003E2E6E">
        <w:tc>
          <w:tcPr>
            <w:tcW w:w="3114" w:type="dxa"/>
            <w:vAlign w:val="center"/>
          </w:tcPr>
          <w:p w:rsidR="00F94A0C" w:rsidRPr="003E2E6E" w:rsidRDefault="003E2E6E" w:rsidP="007D46E7">
            <w:pPr>
              <w:ind w:left="-284" w:right="-2" w:firstLine="993"/>
              <w:contextualSpacing/>
              <w:jc w:val="center"/>
              <w:rPr>
                <w:rFonts w:ascii="Times New Roman" w:hAnsi="Times New Roman" w:cs="Times New Roman"/>
                <w:sz w:val="24"/>
                <w:szCs w:val="24"/>
              </w:rPr>
            </w:pPr>
            <w:r w:rsidRPr="003E2E6E">
              <w:rPr>
                <w:rFonts w:ascii="Times New Roman" w:hAnsi="Times New Roman" w:cs="Times New Roman"/>
                <w:sz w:val="24"/>
                <w:szCs w:val="24"/>
              </w:rPr>
              <w:t>Розробка</w:t>
            </w:r>
          </w:p>
        </w:tc>
        <w:tc>
          <w:tcPr>
            <w:tcW w:w="3115" w:type="dxa"/>
            <w:vMerge/>
            <w:vAlign w:val="center"/>
          </w:tcPr>
          <w:p w:rsidR="00F94A0C" w:rsidRPr="003E2E6E" w:rsidRDefault="00F94A0C" w:rsidP="007D46E7">
            <w:pPr>
              <w:ind w:left="-284" w:right="-2" w:firstLine="993"/>
              <w:contextualSpacing/>
              <w:jc w:val="center"/>
              <w:rPr>
                <w:rFonts w:ascii="Times New Roman" w:hAnsi="Times New Roman" w:cs="Times New Roman"/>
                <w:sz w:val="24"/>
                <w:szCs w:val="24"/>
              </w:rPr>
            </w:pPr>
          </w:p>
        </w:tc>
        <w:tc>
          <w:tcPr>
            <w:tcW w:w="3115" w:type="dxa"/>
            <w:vMerge/>
            <w:vAlign w:val="center"/>
          </w:tcPr>
          <w:p w:rsidR="00F94A0C" w:rsidRPr="003E2E6E" w:rsidRDefault="00F94A0C" w:rsidP="007D46E7">
            <w:pPr>
              <w:ind w:left="-284" w:right="-2" w:firstLine="993"/>
              <w:contextualSpacing/>
              <w:jc w:val="center"/>
              <w:rPr>
                <w:rFonts w:ascii="Times New Roman" w:hAnsi="Times New Roman" w:cs="Times New Roman"/>
                <w:sz w:val="24"/>
                <w:szCs w:val="24"/>
              </w:rPr>
            </w:pPr>
          </w:p>
        </w:tc>
      </w:tr>
      <w:tr w:rsidR="00F94A0C" w:rsidRPr="003E2E6E" w:rsidTr="003E2E6E">
        <w:tc>
          <w:tcPr>
            <w:tcW w:w="3114" w:type="dxa"/>
            <w:vAlign w:val="center"/>
          </w:tcPr>
          <w:p w:rsidR="00F94A0C" w:rsidRPr="003E2E6E" w:rsidRDefault="003E2E6E" w:rsidP="007D46E7">
            <w:pPr>
              <w:ind w:left="-284" w:right="-2" w:firstLine="993"/>
              <w:contextualSpacing/>
              <w:jc w:val="center"/>
              <w:rPr>
                <w:rFonts w:ascii="Times New Roman" w:hAnsi="Times New Roman" w:cs="Times New Roman"/>
                <w:sz w:val="24"/>
                <w:szCs w:val="24"/>
              </w:rPr>
            </w:pPr>
            <w:r w:rsidRPr="003E2E6E">
              <w:rPr>
                <w:rFonts w:ascii="Times New Roman" w:hAnsi="Times New Roman" w:cs="Times New Roman"/>
                <w:sz w:val="24"/>
                <w:szCs w:val="24"/>
              </w:rPr>
              <w:t>Планування</w:t>
            </w:r>
          </w:p>
        </w:tc>
        <w:tc>
          <w:tcPr>
            <w:tcW w:w="3115" w:type="dxa"/>
            <w:vAlign w:val="center"/>
          </w:tcPr>
          <w:p w:rsidR="00F94A0C" w:rsidRPr="003E2E6E" w:rsidRDefault="00F94A0C" w:rsidP="007D46E7">
            <w:pPr>
              <w:ind w:left="-284" w:right="-2" w:firstLine="993"/>
              <w:contextualSpacing/>
              <w:jc w:val="center"/>
              <w:rPr>
                <w:rFonts w:ascii="Times New Roman" w:hAnsi="Times New Roman" w:cs="Times New Roman"/>
                <w:sz w:val="24"/>
                <w:szCs w:val="24"/>
              </w:rPr>
            </w:pPr>
            <w:r w:rsidRPr="003E2E6E">
              <w:rPr>
                <w:rFonts w:ascii="Times New Roman" w:hAnsi="Times New Roman" w:cs="Times New Roman"/>
                <w:sz w:val="24"/>
                <w:szCs w:val="24"/>
              </w:rPr>
              <w:t>Планування</w:t>
            </w:r>
          </w:p>
        </w:tc>
        <w:tc>
          <w:tcPr>
            <w:tcW w:w="3115" w:type="dxa"/>
            <w:vAlign w:val="center"/>
          </w:tcPr>
          <w:p w:rsidR="00F94A0C" w:rsidRPr="003E2E6E" w:rsidRDefault="00F94A0C" w:rsidP="007D46E7">
            <w:pPr>
              <w:ind w:left="-284" w:right="-2" w:firstLine="993"/>
              <w:contextualSpacing/>
              <w:jc w:val="center"/>
              <w:rPr>
                <w:rFonts w:ascii="Times New Roman" w:hAnsi="Times New Roman" w:cs="Times New Roman"/>
                <w:sz w:val="24"/>
                <w:szCs w:val="24"/>
              </w:rPr>
            </w:pPr>
            <w:r w:rsidRPr="003E2E6E">
              <w:rPr>
                <w:rFonts w:ascii="Times New Roman" w:hAnsi="Times New Roman" w:cs="Times New Roman"/>
                <w:sz w:val="24"/>
                <w:szCs w:val="24"/>
              </w:rPr>
              <w:t>Event planning</w:t>
            </w:r>
          </w:p>
        </w:tc>
      </w:tr>
      <w:tr w:rsidR="00F94A0C" w:rsidRPr="003E2E6E" w:rsidTr="003E2E6E">
        <w:tc>
          <w:tcPr>
            <w:tcW w:w="3114" w:type="dxa"/>
            <w:vAlign w:val="center"/>
          </w:tcPr>
          <w:p w:rsidR="00F94A0C" w:rsidRPr="003E2E6E" w:rsidRDefault="003E2E6E" w:rsidP="007D46E7">
            <w:pPr>
              <w:ind w:left="-284" w:right="-2" w:firstLine="993"/>
              <w:contextualSpacing/>
              <w:jc w:val="center"/>
              <w:rPr>
                <w:rFonts w:ascii="Times New Roman" w:hAnsi="Times New Roman" w:cs="Times New Roman"/>
                <w:sz w:val="24"/>
                <w:szCs w:val="24"/>
              </w:rPr>
            </w:pPr>
            <w:r w:rsidRPr="003E2E6E">
              <w:rPr>
                <w:rFonts w:ascii="Times New Roman" w:hAnsi="Times New Roman" w:cs="Times New Roman"/>
                <w:sz w:val="24"/>
                <w:szCs w:val="24"/>
              </w:rPr>
              <w:t>Координація</w:t>
            </w:r>
          </w:p>
        </w:tc>
        <w:tc>
          <w:tcPr>
            <w:tcW w:w="3115" w:type="dxa"/>
            <w:vAlign w:val="center"/>
          </w:tcPr>
          <w:p w:rsidR="00F94A0C" w:rsidRPr="003E2E6E" w:rsidRDefault="00F94A0C" w:rsidP="007D46E7">
            <w:pPr>
              <w:ind w:left="-284" w:right="-2" w:firstLine="993"/>
              <w:contextualSpacing/>
              <w:jc w:val="center"/>
              <w:rPr>
                <w:rFonts w:ascii="Times New Roman" w:hAnsi="Times New Roman" w:cs="Times New Roman"/>
                <w:sz w:val="24"/>
                <w:szCs w:val="24"/>
              </w:rPr>
            </w:pPr>
            <w:r w:rsidRPr="003E2E6E">
              <w:rPr>
                <w:rFonts w:ascii="Times New Roman" w:hAnsi="Times New Roman" w:cs="Times New Roman"/>
                <w:sz w:val="24"/>
                <w:szCs w:val="24"/>
              </w:rPr>
              <w:t>Реалізація /</w:t>
            </w:r>
          </w:p>
          <w:p w:rsidR="00F94A0C" w:rsidRPr="003E2E6E" w:rsidRDefault="00F94A0C" w:rsidP="007D46E7">
            <w:pPr>
              <w:ind w:left="-284" w:right="-2" w:firstLine="993"/>
              <w:contextualSpacing/>
              <w:jc w:val="center"/>
              <w:rPr>
                <w:rFonts w:ascii="Times New Roman" w:hAnsi="Times New Roman" w:cs="Times New Roman"/>
                <w:sz w:val="24"/>
                <w:szCs w:val="24"/>
              </w:rPr>
            </w:pPr>
            <w:r w:rsidRPr="003E2E6E">
              <w:rPr>
                <w:rFonts w:ascii="Times New Roman" w:hAnsi="Times New Roman" w:cs="Times New Roman"/>
                <w:sz w:val="24"/>
                <w:szCs w:val="24"/>
              </w:rPr>
              <w:t>Проведення</w:t>
            </w:r>
          </w:p>
        </w:tc>
        <w:tc>
          <w:tcPr>
            <w:tcW w:w="3115" w:type="dxa"/>
            <w:vAlign w:val="center"/>
          </w:tcPr>
          <w:p w:rsidR="00F94A0C" w:rsidRPr="003E2E6E" w:rsidRDefault="00F94A0C" w:rsidP="007D46E7">
            <w:pPr>
              <w:ind w:left="-284" w:right="-2" w:firstLine="993"/>
              <w:contextualSpacing/>
              <w:jc w:val="center"/>
              <w:rPr>
                <w:rFonts w:ascii="Times New Roman" w:hAnsi="Times New Roman" w:cs="Times New Roman"/>
                <w:sz w:val="24"/>
                <w:szCs w:val="24"/>
              </w:rPr>
            </w:pPr>
            <w:r w:rsidRPr="003E2E6E">
              <w:rPr>
                <w:rFonts w:ascii="Times New Roman" w:hAnsi="Times New Roman" w:cs="Times New Roman"/>
                <w:sz w:val="24"/>
                <w:szCs w:val="24"/>
              </w:rPr>
              <w:t>Event realization</w:t>
            </w:r>
          </w:p>
        </w:tc>
      </w:tr>
      <w:tr w:rsidR="00F94A0C" w:rsidRPr="003E2E6E" w:rsidTr="003E2E6E">
        <w:tc>
          <w:tcPr>
            <w:tcW w:w="3114" w:type="dxa"/>
            <w:vAlign w:val="center"/>
          </w:tcPr>
          <w:p w:rsidR="00F94A0C" w:rsidRPr="003E2E6E" w:rsidRDefault="003E2E6E" w:rsidP="007D46E7">
            <w:pPr>
              <w:ind w:left="-284" w:right="-2" w:firstLine="993"/>
              <w:contextualSpacing/>
              <w:jc w:val="center"/>
              <w:rPr>
                <w:rFonts w:ascii="Times New Roman" w:hAnsi="Times New Roman" w:cs="Times New Roman"/>
                <w:sz w:val="24"/>
                <w:szCs w:val="24"/>
              </w:rPr>
            </w:pPr>
            <w:r w:rsidRPr="003E2E6E">
              <w:rPr>
                <w:rFonts w:ascii="Times New Roman" w:hAnsi="Times New Roman" w:cs="Times New Roman"/>
                <w:sz w:val="24"/>
                <w:szCs w:val="24"/>
              </w:rPr>
              <w:t>Оцінка</w:t>
            </w:r>
          </w:p>
        </w:tc>
        <w:tc>
          <w:tcPr>
            <w:tcW w:w="3115" w:type="dxa"/>
            <w:vAlign w:val="center"/>
          </w:tcPr>
          <w:p w:rsidR="00F94A0C" w:rsidRPr="003E2E6E" w:rsidRDefault="00F94A0C" w:rsidP="007D46E7">
            <w:pPr>
              <w:ind w:left="-284" w:right="-2" w:firstLine="993"/>
              <w:contextualSpacing/>
              <w:jc w:val="center"/>
              <w:rPr>
                <w:rFonts w:ascii="Times New Roman" w:hAnsi="Times New Roman" w:cs="Times New Roman"/>
                <w:sz w:val="24"/>
                <w:szCs w:val="24"/>
              </w:rPr>
            </w:pPr>
            <w:r w:rsidRPr="003E2E6E">
              <w:rPr>
                <w:rFonts w:ascii="Times New Roman" w:hAnsi="Times New Roman" w:cs="Times New Roman"/>
                <w:sz w:val="24"/>
                <w:szCs w:val="24"/>
              </w:rPr>
              <w:t>Закриття</w:t>
            </w:r>
          </w:p>
        </w:tc>
        <w:tc>
          <w:tcPr>
            <w:tcW w:w="3115" w:type="dxa"/>
            <w:vAlign w:val="center"/>
          </w:tcPr>
          <w:p w:rsidR="00F94A0C" w:rsidRPr="003E2E6E" w:rsidRDefault="00F94A0C" w:rsidP="007D46E7">
            <w:pPr>
              <w:ind w:left="-284" w:right="-2" w:firstLine="993"/>
              <w:contextualSpacing/>
              <w:jc w:val="center"/>
              <w:rPr>
                <w:rFonts w:ascii="Times New Roman" w:hAnsi="Times New Roman" w:cs="Times New Roman"/>
                <w:sz w:val="24"/>
                <w:szCs w:val="24"/>
              </w:rPr>
            </w:pPr>
            <w:r w:rsidRPr="003E2E6E">
              <w:rPr>
                <w:rFonts w:ascii="Times New Roman" w:hAnsi="Times New Roman" w:cs="Times New Roman"/>
                <w:sz w:val="24"/>
                <w:szCs w:val="24"/>
              </w:rPr>
              <w:t>Event controlling</w:t>
            </w:r>
          </w:p>
        </w:tc>
      </w:tr>
    </w:tbl>
    <w:p w:rsidR="00F94A0C" w:rsidRDefault="00F94A0C" w:rsidP="007D46E7">
      <w:pPr>
        <w:spacing w:after="0" w:line="360" w:lineRule="auto"/>
        <w:ind w:left="-284" w:right="-2" w:firstLine="993"/>
        <w:contextualSpacing/>
        <w:jc w:val="both"/>
        <w:rPr>
          <w:rFonts w:ascii="Times New Roman" w:hAnsi="Times New Roman" w:cs="Times New Roman"/>
          <w:sz w:val="28"/>
          <w:szCs w:val="28"/>
        </w:rPr>
      </w:pPr>
    </w:p>
    <w:p w:rsidR="00F94A0C" w:rsidRDefault="00620062" w:rsidP="007D46E7">
      <w:pPr>
        <w:spacing w:after="0" w:line="360" w:lineRule="auto"/>
        <w:ind w:left="-284" w:right="-2" w:firstLine="993"/>
        <w:contextualSpacing/>
        <w:jc w:val="both"/>
        <w:rPr>
          <w:rFonts w:ascii="Times New Roman" w:hAnsi="Times New Roman" w:cs="Times New Roman"/>
          <w:sz w:val="28"/>
          <w:szCs w:val="28"/>
        </w:rPr>
      </w:pPr>
      <w:r w:rsidRPr="00620062">
        <w:rPr>
          <w:rFonts w:ascii="Times New Roman" w:hAnsi="Times New Roman" w:cs="Times New Roman"/>
          <w:sz w:val="28"/>
          <w:szCs w:val="28"/>
        </w:rPr>
        <w:t>У роботі «E-reference model fr</w:t>
      </w:r>
      <w:r>
        <w:rPr>
          <w:rFonts w:ascii="Times New Roman" w:hAnsi="Times New Roman" w:cs="Times New Roman"/>
          <w:sz w:val="28"/>
          <w:szCs w:val="28"/>
        </w:rPr>
        <w:t>amework for event management» [22</w:t>
      </w:r>
      <w:r w:rsidRPr="00620062">
        <w:rPr>
          <w:rFonts w:ascii="Times New Roman" w:hAnsi="Times New Roman" w:cs="Times New Roman"/>
          <w:sz w:val="28"/>
          <w:szCs w:val="28"/>
        </w:rPr>
        <w:t>] дається детальний опис технології виконання бізнес-процесів event-</w:t>
      </w:r>
      <w:r w:rsidRPr="00620062">
        <w:rPr>
          <w:rFonts w:ascii="Times New Roman" w:hAnsi="Times New Roman" w:cs="Times New Roman"/>
          <w:sz w:val="28"/>
          <w:szCs w:val="28"/>
        </w:rPr>
        <w:lastRenderedPageBreak/>
        <w:t>менеджменту. Референтна модель являє собою фреймворк, де рівень деталізації доведений</w:t>
      </w:r>
      <w:r>
        <w:rPr>
          <w:rFonts w:ascii="Times New Roman" w:hAnsi="Times New Roman" w:cs="Times New Roman"/>
          <w:sz w:val="28"/>
          <w:szCs w:val="28"/>
        </w:rPr>
        <w:t xml:space="preserve"> </w:t>
      </w:r>
      <w:r w:rsidRPr="00620062">
        <w:rPr>
          <w:rFonts w:ascii="Times New Roman" w:hAnsi="Times New Roman" w:cs="Times New Roman"/>
          <w:sz w:val="28"/>
          <w:szCs w:val="28"/>
        </w:rPr>
        <w:t xml:space="preserve">до регламентів бізнес-процесів і моделей в нотації </w:t>
      </w:r>
      <w:r w:rsidRPr="000A1807">
        <w:rPr>
          <w:rFonts w:ascii="Times New Roman" w:hAnsi="Times New Roman" w:cs="Times New Roman"/>
          <w:color w:val="000000" w:themeColor="text1"/>
          <w:sz w:val="28"/>
          <w:szCs w:val="28"/>
        </w:rPr>
        <w:t>eEPC.</w:t>
      </w:r>
      <w:r w:rsidRPr="00620062">
        <w:rPr>
          <w:rFonts w:ascii="Times New Roman" w:hAnsi="Times New Roman" w:cs="Times New Roman"/>
          <w:sz w:val="28"/>
          <w:szCs w:val="28"/>
        </w:rPr>
        <w:t xml:space="preserve"> Ці моделі докладно описують необхідні кроки для проведення успішного і ефективного заходу і є відбиток best practice (кращих практик) в області</w:t>
      </w:r>
      <w:r>
        <w:rPr>
          <w:rFonts w:ascii="Times New Roman" w:hAnsi="Times New Roman" w:cs="Times New Roman"/>
          <w:sz w:val="28"/>
          <w:szCs w:val="28"/>
        </w:rPr>
        <w:t xml:space="preserve"> </w:t>
      </w:r>
      <w:r w:rsidRPr="00620062">
        <w:rPr>
          <w:rFonts w:ascii="Times New Roman" w:hAnsi="Times New Roman" w:cs="Times New Roman"/>
          <w:sz w:val="28"/>
          <w:szCs w:val="28"/>
        </w:rPr>
        <w:t>організації робіт з підготовки і проведення заходів. фреймворк складається</w:t>
      </w:r>
      <w:r>
        <w:rPr>
          <w:rFonts w:ascii="Times New Roman" w:hAnsi="Times New Roman" w:cs="Times New Roman"/>
          <w:sz w:val="28"/>
          <w:szCs w:val="28"/>
        </w:rPr>
        <w:t xml:space="preserve"> </w:t>
      </w:r>
      <w:r w:rsidRPr="00620062">
        <w:rPr>
          <w:rFonts w:ascii="Times New Roman" w:hAnsi="Times New Roman" w:cs="Times New Roman"/>
          <w:sz w:val="28"/>
          <w:szCs w:val="28"/>
        </w:rPr>
        <w:t>з п'яти блоків: розробка стратегії, планування заходу, його реалізація,</w:t>
      </w:r>
      <w:r>
        <w:rPr>
          <w:rFonts w:ascii="Times New Roman" w:hAnsi="Times New Roman" w:cs="Times New Roman"/>
          <w:sz w:val="28"/>
          <w:szCs w:val="28"/>
        </w:rPr>
        <w:t xml:space="preserve"> </w:t>
      </w:r>
      <w:r w:rsidRPr="00620062">
        <w:rPr>
          <w:rFonts w:ascii="Times New Roman" w:hAnsi="Times New Roman" w:cs="Times New Roman"/>
          <w:sz w:val="28"/>
          <w:szCs w:val="28"/>
        </w:rPr>
        <w:t>контроль, управління проектами.</w:t>
      </w:r>
    </w:p>
    <w:p w:rsidR="00620062" w:rsidRDefault="00620062" w:rsidP="007D46E7">
      <w:pPr>
        <w:spacing w:after="0" w:line="360" w:lineRule="auto"/>
        <w:ind w:left="-284" w:right="-2" w:firstLine="993"/>
        <w:contextualSpacing/>
        <w:jc w:val="both"/>
        <w:rPr>
          <w:rFonts w:ascii="Times New Roman" w:hAnsi="Times New Roman" w:cs="Times New Roman"/>
          <w:sz w:val="28"/>
          <w:szCs w:val="28"/>
        </w:rPr>
      </w:pPr>
      <w:r w:rsidRPr="00620062">
        <w:rPr>
          <w:rFonts w:ascii="Times New Roman" w:hAnsi="Times New Roman" w:cs="Times New Roman"/>
          <w:sz w:val="28"/>
          <w:szCs w:val="28"/>
        </w:rPr>
        <w:t>Порівнюючи структуру процесів EMBOK і склад процесів «E-reference model</w:t>
      </w:r>
      <w:r>
        <w:rPr>
          <w:rFonts w:ascii="Times New Roman" w:hAnsi="Times New Roman" w:cs="Times New Roman"/>
          <w:sz w:val="28"/>
          <w:szCs w:val="28"/>
        </w:rPr>
        <w:t xml:space="preserve"> </w:t>
      </w:r>
      <w:r w:rsidR="006A1540">
        <w:rPr>
          <w:rFonts w:ascii="Times New Roman" w:hAnsi="Times New Roman" w:cs="Times New Roman"/>
          <w:sz w:val="28"/>
          <w:szCs w:val="28"/>
        </w:rPr>
        <w:t>framework for event management</w:t>
      </w:r>
      <w:r w:rsidRPr="00620062">
        <w:rPr>
          <w:rFonts w:ascii="Times New Roman" w:hAnsi="Times New Roman" w:cs="Times New Roman"/>
          <w:sz w:val="28"/>
          <w:szCs w:val="28"/>
        </w:rPr>
        <w:t>»</w:t>
      </w:r>
      <w:r w:rsidR="006A1540">
        <w:rPr>
          <w:rFonts w:ascii="Times New Roman" w:hAnsi="Times New Roman" w:cs="Times New Roman"/>
          <w:sz w:val="28"/>
          <w:szCs w:val="28"/>
        </w:rPr>
        <w:t xml:space="preserve"> </w:t>
      </w:r>
      <w:r w:rsidRPr="00620062">
        <w:rPr>
          <w:rFonts w:ascii="Times New Roman" w:hAnsi="Times New Roman" w:cs="Times New Roman"/>
          <w:sz w:val="28"/>
          <w:szCs w:val="28"/>
        </w:rPr>
        <w:t>можна зробити висновок про те, що групам процесів E</w:t>
      </w:r>
      <w:r>
        <w:rPr>
          <w:rFonts w:ascii="Times New Roman" w:hAnsi="Times New Roman" w:cs="Times New Roman"/>
          <w:sz w:val="28"/>
          <w:szCs w:val="28"/>
        </w:rPr>
        <w:t>MBOK можна проставити однозначну</w:t>
      </w:r>
      <w:r w:rsidRPr="00620062">
        <w:rPr>
          <w:rFonts w:ascii="Times New Roman" w:hAnsi="Times New Roman" w:cs="Times New Roman"/>
          <w:sz w:val="28"/>
          <w:szCs w:val="28"/>
        </w:rPr>
        <w:t xml:space="preserve"> відповідність процесам фреймворка референтної моделі</w:t>
      </w:r>
      <w:r w:rsidR="00D54916">
        <w:rPr>
          <w:rFonts w:ascii="Times New Roman" w:hAnsi="Times New Roman" w:cs="Times New Roman"/>
          <w:sz w:val="28"/>
          <w:szCs w:val="28"/>
        </w:rPr>
        <w:t xml:space="preserve"> [</w:t>
      </w:r>
      <w:r w:rsidR="00D54916" w:rsidRPr="00D54916">
        <w:rPr>
          <w:rFonts w:ascii="Times New Roman" w:hAnsi="Times New Roman" w:cs="Times New Roman"/>
          <w:sz w:val="28"/>
          <w:szCs w:val="28"/>
        </w:rPr>
        <w:t>23</w:t>
      </w:r>
      <w:r w:rsidR="00CC6508" w:rsidRPr="00CC6508">
        <w:rPr>
          <w:rFonts w:ascii="Times New Roman" w:hAnsi="Times New Roman" w:cs="Times New Roman"/>
          <w:sz w:val="28"/>
          <w:szCs w:val="28"/>
        </w:rPr>
        <w:t xml:space="preserve">, </w:t>
      </w:r>
      <w:r w:rsidR="00CC6508">
        <w:rPr>
          <w:rFonts w:ascii="Times New Roman" w:hAnsi="Times New Roman" w:cs="Times New Roman"/>
          <w:sz w:val="28"/>
          <w:szCs w:val="28"/>
          <w:lang w:val="en-US"/>
        </w:rPr>
        <w:t>c</w:t>
      </w:r>
      <w:r w:rsidR="00CC6508" w:rsidRPr="00CC6508">
        <w:rPr>
          <w:rFonts w:ascii="Times New Roman" w:hAnsi="Times New Roman" w:cs="Times New Roman"/>
          <w:sz w:val="28"/>
          <w:szCs w:val="28"/>
        </w:rPr>
        <w:t>.7</w:t>
      </w:r>
      <w:r w:rsidR="00D54916" w:rsidRPr="00D54916">
        <w:rPr>
          <w:rFonts w:ascii="Times New Roman" w:hAnsi="Times New Roman" w:cs="Times New Roman"/>
          <w:sz w:val="28"/>
          <w:szCs w:val="28"/>
        </w:rPr>
        <w:t>]</w:t>
      </w:r>
      <w:r w:rsidRPr="00620062">
        <w:rPr>
          <w:rFonts w:ascii="Times New Roman" w:hAnsi="Times New Roman" w:cs="Times New Roman"/>
          <w:sz w:val="28"/>
          <w:szCs w:val="28"/>
        </w:rPr>
        <w:t>. Проведене порівняння дозволило розробити комплексний підхід до організації та проведення заходу, який реалізує</w:t>
      </w:r>
      <w:r>
        <w:rPr>
          <w:rFonts w:ascii="Times New Roman" w:hAnsi="Times New Roman" w:cs="Times New Roman"/>
          <w:sz w:val="28"/>
          <w:szCs w:val="28"/>
        </w:rPr>
        <w:t xml:space="preserve"> </w:t>
      </w:r>
      <w:r w:rsidRPr="00620062">
        <w:rPr>
          <w:rFonts w:ascii="Times New Roman" w:hAnsi="Times New Roman" w:cs="Times New Roman"/>
          <w:sz w:val="28"/>
          <w:szCs w:val="28"/>
        </w:rPr>
        <w:t>модель життєвого циклу івенту за моделлю Голдблатт, структуру бізнес-п</w:t>
      </w:r>
      <w:r>
        <w:rPr>
          <w:rFonts w:ascii="Times New Roman" w:hAnsi="Times New Roman" w:cs="Times New Roman"/>
          <w:sz w:val="28"/>
          <w:szCs w:val="28"/>
        </w:rPr>
        <w:t>роцесів і областей знань EMBOK та</w:t>
      </w:r>
      <w:r w:rsidRPr="00620062">
        <w:rPr>
          <w:rFonts w:ascii="Times New Roman" w:hAnsi="Times New Roman" w:cs="Times New Roman"/>
          <w:sz w:val="28"/>
          <w:szCs w:val="28"/>
        </w:rPr>
        <w:t xml:space="preserve"> сценарії виконання процесів «E-reference</w:t>
      </w:r>
      <w:r>
        <w:rPr>
          <w:rFonts w:ascii="Times New Roman" w:hAnsi="Times New Roman" w:cs="Times New Roman"/>
          <w:sz w:val="28"/>
          <w:szCs w:val="28"/>
        </w:rPr>
        <w:t xml:space="preserve"> </w:t>
      </w:r>
      <w:r w:rsidRPr="00620062">
        <w:rPr>
          <w:rFonts w:ascii="Times New Roman" w:hAnsi="Times New Roman" w:cs="Times New Roman"/>
          <w:sz w:val="28"/>
          <w:szCs w:val="28"/>
        </w:rPr>
        <w:t>model framework for event management». Опис даного підходу наведено на</w:t>
      </w:r>
      <w:r>
        <w:rPr>
          <w:rFonts w:ascii="Times New Roman" w:hAnsi="Times New Roman" w:cs="Times New Roman"/>
          <w:sz w:val="28"/>
          <w:szCs w:val="28"/>
        </w:rPr>
        <w:t xml:space="preserve"> рис. 1.3.</w:t>
      </w:r>
    </w:p>
    <w:p w:rsidR="006A1540" w:rsidRDefault="006A1540" w:rsidP="007D46E7">
      <w:pPr>
        <w:spacing w:after="0" w:line="360" w:lineRule="auto"/>
        <w:ind w:left="-284" w:right="-2" w:firstLine="993"/>
        <w:contextualSpacing/>
        <w:jc w:val="both"/>
        <w:rPr>
          <w:rFonts w:ascii="Times New Roman" w:hAnsi="Times New Roman" w:cs="Times New Roman"/>
          <w:sz w:val="28"/>
          <w:szCs w:val="28"/>
        </w:rPr>
      </w:pPr>
      <w:r w:rsidRPr="006A1540">
        <w:rPr>
          <w:rFonts w:ascii="Times New Roman" w:hAnsi="Times New Roman" w:cs="Times New Roman"/>
          <w:sz w:val="28"/>
          <w:szCs w:val="28"/>
        </w:rPr>
        <w:t>Отримані результати узгоджуються з гіпотезою дослідження про можливість створення інтегральної моделі управління процесами Event</w:t>
      </w:r>
      <w:r w:rsidR="00190042">
        <w:rPr>
          <w:rFonts w:ascii="Times New Roman" w:hAnsi="Times New Roman" w:cs="Times New Roman"/>
          <w:sz w:val="28"/>
          <w:szCs w:val="28"/>
        </w:rPr>
        <w:t>-</w:t>
      </w:r>
      <w:r w:rsidRPr="006A1540">
        <w:rPr>
          <w:rFonts w:ascii="Times New Roman" w:hAnsi="Times New Roman" w:cs="Times New Roman"/>
          <w:sz w:val="28"/>
          <w:szCs w:val="28"/>
        </w:rPr>
        <w:t>менеджменту</w:t>
      </w:r>
      <w:r>
        <w:rPr>
          <w:rFonts w:ascii="Times New Roman" w:hAnsi="Times New Roman" w:cs="Times New Roman"/>
          <w:sz w:val="28"/>
          <w:szCs w:val="28"/>
        </w:rPr>
        <w:t>.</w:t>
      </w:r>
    </w:p>
    <w:p w:rsidR="006A1540" w:rsidRDefault="006A1540" w:rsidP="007D46E7">
      <w:pPr>
        <w:spacing w:after="0" w:line="360" w:lineRule="auto"/>
        <w:ind w:left="-284" w:right="-2" w:firstLine="993"/>
        <w:contextualSpacing/>
        <w:jc w:val="both"/>
        <w:rPr>
          <w:rFonts w:ascii="Times New Roman" w:hAnsi="Times New Roman" w:cs="Times New Roman"/>
          <w:sz w:val="28"/>
          <w:szCs w:val="28"/>
        </w:rPr>
      </w:pPr>
    </w:p>
    <w:p w:rsidR="006A1540" w:rsidRDefault="000410CB" w:rsidP="007D46E7">
      <w:pPr>
        <w:spacing w:after="0" w:line="360" w:lineRule="auto"/>
        <w:ind w:left="-284" w:right="-2" w:firstLine="993"/>
        <w:contextualSpacing/>
        <w:jc w:val="both"/>
        <w:rPr>
          <w:rFonts w:ascii="Times New Roman" w:hAnsi="Times New Roman" w:cs="Times New Roman"/>
          <w:sz w:val="28"/>
          <w:szCs w:val="28"/>
        </w:rPr>
      </w:pPr>
      <w:r>
        <w:rPr>
          <w:rFonts w:ascii="Times New Roman" w:hAnsi="Times New Roman" w:cs="Times New Roman"/>
          <w:noProof/>
          <w:sz w:val="28"/>
          <w:szCs w:val="28"/>
          <w:lang w:eastAsia="uk-UA"/>
        </w:rPr>
        <mc:AlternateContent>
          <mc:Choice Requires="wps">
            <w:drawing>
              <wp:anchor distT="0" distB="0" distL="114300" distR="114300" simplePos="0" relativeHeight="251669504" behindDoc="0" locked="0" layoutInCell="1" allowOverlap="1">
                <wp:simplePos x="0" y="0"/>
                <wp:positionH relativeFrom="column">
                  <wp:posOffset>1110615</wp:posOffset>
                </wp:positionH>
                <wp:positionV relativeFrom="paragraph">
                  <wp:posOffset>70485</wp:posOffset>
                </wp:positionV>
                <wp:extent cx="3848100" cy="1028700"/>
                <wp:effectExtent l="0" t="0" r="19050" b="19050"/>
                <wp:wrapNone/>
                <wp:docPr id="2" name="Прямокутник 2"/>
                <wp:cNvGraphicFramePr/>
                <a:graphic xmlns:a="http://schemas.openxmlformats.org/drawingml/2006/main">
                  <a:graphicData uri="http://schemas.microsoft.com/office/word/2010/wordprocessingShape">
                    <wps:wsp>
                      <wps:cNvSpPr/>
                      <wps:spPr>
                        <a:xfrm>
                          <a:off x="0" y="0"/>
                          <a:ext cx="3848100" cy="1028700"/>
                        </a:xfrm>
                        <a:prstGeom prst="rect">
                          <a:avLst/>
                        </a:prstGeom>
                      </wps:spPr>
                      <wps:style>
                        <a:lnRef idx="2">
                          <a:schemeClr val="accent3">
                            <a:shade val="50000"/>
                          </a:schemeClr>
                        </a:lnRef>
                        <a:fillRef idx="1">
                          <a:schemeClr val="accent3"/>
                        </a:fillRef>
                        <a:effectRef idx="0">
                          <a:schemeClr val="accent3"/>
                        </a:effectRef>
                        <a:fontRef idx="minor">
                          <a:schemeClr val="lt1"/>
                        </a:fontRef>
                      </wps:style>
                      <wps:txbx>
                        <w:txbxContent>
                          <w:p w:rsidR="000330D4" w:rsidRPr="000410CB" w:rsidRDefault="000330D4" w:rsidP="000410CB">
                            <w:pPr>
                              <w:jc w:val="center"/>
                            </w:pPr>
                            <w:r>
                              <w:rPr>
                                <w:lang w:val="en-US"/>
                              </w:rPr>
                              <w:t>Event strategy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rect id="Прямокутник 2" o:spid="_x0000_s1036" style="position:absolute;left:0;text-align:left;margin-left:87.45pt;margin-top:5.55pt;width:303pt;height:81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" fillcolor="#a5a5a5 [3206]" strokecolor="#525252 [1606]" strokeweight="1pt">
                <v:textbox>
                  <w:txbxContent>
                    <w:p w:rsidR="000330D4" w:rsidRPr="000410CB" w:rsidRDefault="000330D4" w:rsidP="000410CB">
                      <w:pPr>
                        <w:jc w:val="center"/>
                      </w:pPr>
                      <w:r>
                        <w:rPr>
                          <w:lang w:val="en-US"/>
                        </w:rPr>
                        <w:t>Event strategy</w:t>
                      </w:r>
                    </w:p>
                  </w:txbxContent>
                </v:textbox>
              </v:rect>
            </w:pict>
          </mc:Fallback>
        </mc:AlternateContent>
      </w:r>
    </w:p>
    <w:p w:rsidR="000410CB" w:rsidRDefault="000410CB" w:rsidP="007D46E7">
      <w:pPr>
        <w:spacing w:after="0" w:line="360" w:lineRule="auto"/>
        <w:ind w:left="-284" w:right="-2" w:firstLine="993"/>
        <w:contextualSpacing/>
        <w:jc w:val="both"/>
        <w:rPr>
          <w:rFonts w:ascii="Times New Roman" w:hAnsi="Times New Roman" w:cs="Times New Roman"/>
          <w:sz w:val="28"/>
          <w:szCs w:val="28"/>
        </w:rPr>
      </w:pPr>
      <w:r>
        <w:rPr>
          <w:rFonts w:ascii="Times New Roman" w:hAnsi="Times New Roman" w:cs="Times New Roman"/>
          <w:noProof/>
          <w:sz w:val="28"/>
          <w:szCs w:val="28"/>
          <w:lang w:eastAsia="uk-UA"/>
        </w:rPr>
        <mc:AlternateContent>
          <mc:Choice Requires="wps">
            <w:drawing>
              <wp:anchor distT="0" distB="0" distL="114300" distR="114300" simplePos="0" relativeHeight="251673600" behindDoc="0" locked="0" layoutInCell="1" allowOverlap="1" wp14:anchorId="3334D6CA" wp14:editId="0D20E385">
                <wp:simplePos x="0" y="0"/>
                <wp:positionH relativeFrom="column">
                  <wp:posOffset>3333750</wp:posOffset>
                </wp:positionH>
                <wp:positionV relativeFrom="paragraph">
                  <wp:posOffset>191770</wp:posOffset>
                </wp:positionV>
                <wp:extent cx="1323975" cy="485775"/>
                <wp:effectExtent l="0" t="0" r="28575" b="28575"/>
                <wp:wrapNone/>
                <wp:docPr id="5" name="Овал 5"/>
                <wp:cNvGraphicFramePr/>
                <a:graphic xmlns:a="http://schemas.openxmlformats.org/drawingml/2006/main">
                  <a:graphicData uri="http://schemas.microsoft.com/office/word/2010/wordprocessingShape">
                    <wps:wsp>
                      <wps:cNvSpPr/>
                      <wps:spPr>
                        <a:xfrm>
                          <a:off x="0" y="0"/>
                          <a:ext cx="1323975" cy="485775"/>
                        </a:xfrm>
                        <a:prstGeom prst="ellipse">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0330D4" w:rsidRPr="000410CB" w:rsidRDefault="000330D4" w:rsidP="000410CB">
                            <w:pPr>
                              <w:rPr>
                                <w:rFonts w:ascii="Times New Roman" w:hAnsi="Times New Roman" w:cs="Times New Roman"/>
                                <w:sz w:val="18"/>
                              </w:rPr>
                            </w:pPr>
                            <w:r>
                              <w:rPr>
                                <w:rFonts w:ascii="Times New Roman" w:hAnsi="Times New Roman" w:cs="Times New Roman"/>
                                <w:sz w:val="18"/>
                              </w:rPr>
                              <w:t>2.Розробка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3334D6CA" id="Овал 5" o:spid="_x0000_s1037" style="position:absolute;left:0;text-align:left;margin-left:262.5pt;margin-top:15.1pt;width:104.25pt;height:38.25pt;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" fillcolor="white [3201]" strokecolor="black [3213]" strokeweight="1pt">
                <v:stroke joinstyle="miter"/>
                <v:textbox>
                  <w:txbxContent>
                    <w:p w:rsidR="000330D4" w:rsidRPr="000410CB" w:rsidRDefault="000330D4" w:rsidP="000410CB">
                      <w:pPr>
                        <w:rPr>
                          <w:rFonts w:ascii="Times New Roman" w:hAnsi="Times New Roman" w:cs="Times New Roman"/>
                          <w:sz w:val="18"/>
                        </w:rPr>
                      </w:pPr>
                      <w:r>
                        <w:rPr>
                          <w:rFonts w:ascii="Times New Roman" w:hAnsi="Times New Roman" w:cs="Times New Roman"/>
                          <w:sz w:val="18"/>
                        </w:rPr>
                        <w:t>2.Розробка</w:t>
                      </w:r>
                    </w:p>
                  </w:txbxContent>
                </v:textbox>
              </v:oval>
            </w:pict>
          </mc:Fallback>
        </mc:AlternateContent>
      </w:r>
      <w:r>
        <w:rPr>
          <w:rFonts w:ascii="Times New Roman" w:hAnsi="Times New Roman" w:cs="Times New Roman"/>
          <w:noProof/>
          <w:sz w:val="28"/>
          <w:szCs w:val="28"/>
          <w:lang w:eastAsia="uk-UA"/>
        </w:rPr>
        <mc:AlternateContent>
          <mc:Choice Requires="wps">
            <w:drawing>
              <wp:anchor distT="0" distB="0" distL="114300" distR="114300" simplePos="0" relativeHeight="251671552" behindDoc="0" locked="0" layoutInCell="1" allowOverlap="1">
                <wp:simplePos x="0" y="0"/>
                <wp:positionH relativeFrom="column">
                  <wp:posOffset>1539240</wp:posOffset>
                </wp:positionH>
                <wp:positionV relativeFrom="paragraph">
                  <wp:posOffset>173355</wp:posOffset>
                </wp:positionV>
                <wp:extent cx="1323975" cy="485775"/>
                <wp:effectExtent l="0" t="0" r="28575" b="28575"/>
                <wp:wrapNone/>
                <wp:docPr id="4" name="Овал 4"/>
                <wp:cNvGraphicFramePr/>
                <a:graphic xmlns:a="http://schemas.openxmlformats.org/drawingml/2006/main">
                  <a:graphicData uri="http://schemas.microsoft.com/office/word/2010/wordprocessingShape">
                    <wps:wsp>
                      <wps:cNvSpPr/>
                      <wps:spPr>
                        <a:xfrm>
                          <a:off x="0" y="0"/>
                          <a:ext cx="1323975" cy="485775"/>
                        </a:xfrm>
                        <a:prstGeom prst="ellipse">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0330D4" w:rsidRPr="000410CB" w:rsidRDefault="000330D4" w:rsidP="000410CB">
                            <w:pPr>
                              <w:rPr>
                                <w:rFonts w:ascii="Times New Roman" w:hAnsi="Times New Roman" w:cs="Times New Roman"/>
                                <w:sz w:val="18"/>
                              </w:rPr>
                            </w:pPr>
                            <w:r>
                              <w:rPr>
                                <w:rFonts w:ascii="Times New Roman" w:hAnsi="Times New Roman" w:cs="Times New Roman"/>
                                <w:sz w:val="18"/>
                              </w:rPr>
                              <w:t>1.</w:t>
                            </w:r>
                            <w:r w:rsidRPr="000410CB">
                              <w:rPr>
                                <w:rFonts w:ascii="Times New Roman" w:hAnsi="Times New Roman" w:cs="Times New Roman"/>
                                <w:sz w:val="18"/>
                              </w:rPr>
                              <w:t>Дослідження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id="Овал 4" o:spid="_x0000_s1038" style="position:absolute;left:0;text-align:left;margin-left:121.2pt;margin-top:13.65pt;width:104.25pt;height:38.25pt;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" fillcolor="white [3201]" strokecolor="black [3213]" strokeweight="1pt">
                <v:stroke joinstyle="miter"/>
                <v:textbox>
                  <w:txbxContent>
                    <w:p w:rsidR="000330D4" w:rsidRPr="000410CB" w:rsidRDefault="000330D4" w:rsidP="000410CB">
                      <w:pPr>
                        <w:rPr>
                          <w:rFonts w:ascii="Times New Roman" w:hAnsi="Times New Roman" w:cs="Times New Roman"/>
                          <w:sz w:val="18"/>
                        </w:rPr>
                      </w:pPr>
                      <w:r>
                        <w:rPr>
                          <w:rFonts w:ascii="Times New Roman" w:hAnsi="Times New Roman" w:cs="Times New Roman"/>
                          <w:sz w:val="18"/>
                        </w:rPr>
                        <w:t>1.</w:t>
                      </w:r>
                      <w:r w:rsidRPr="000410CB">
                        <w:rPr>
                          <w:rFonts w:ascii="Times New Roman" w:hAnsi="Times New Roman" w:cs="Times New Roman"/>
                          <w:sz w:val="18"/>
                        </w:rPr>
                        <w:t>Дослідження</w:t>
                      </w:r>
                    </w:p>
                  </w:txbxContent>
                </v:textbox>
              </v:oval>
            </w:pict>
          </mc:Fallback>
        </mc:AlternateContent>
      </w:r>
      <w:r>
        <w:rPr>
          <w:rFonts w:ascii="Times New Roman" w:hAnsi="Times New Roman" w:cs="Times New Roman"/>
          <w:noProof/>
          <w:sz w:val="28"/>
          <w:szCs w:val="28"/>
          <w:lang w:eastAsia="uk-UA"/>
        </w:rPr>
        <mc:AlternateContent>
          <mc:Choice Requires="wps">
            <w:drawing>
              <wp:anchor distT="0" distB="0" distL="114300" distR="114300" simplePos="0" relativeHeight="251670528" behindDoc="0" locked="0" layoutInCell="1" allowOverlap="1">
                <wp:simplePos x="0" y="0"/>
                <wp:positionH relativeFrom="column">
                  <wp:posOffset>1405890</wp:posOffset>
                </wp:positionH>
                <wp:positionV relativeFrom="paragraph">
                  <wp:posOffset>20955</wp:posOffset>
                </wp:positionV>
                <wp:extent cx="3362325" cy="704850"/>
                <wp:effectExtent l="0" t="0" r="28575" b="19050"/>
                <wp:wrapNone/>
                <wp:docPr id="3" name="Прямокутник 3"/>
                <wp:cNvGraphicFramePr/>
                <a:graphic xmlns:a="http://schemas.openxmlformats.org/drawingml/2006/main">
                  <a:graphicData uri="http://schemas.microsoft.com/office/word/2010/wordprocessingShape">
                    <wps:wsp>
                      <wps:cNvSpPr/>
                      <wps:spPr>
                        <a:xfrm>
                          <a:off x="0" y="0"/>
                          <a:ext cx="3362325" cy="7048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0330D4" w:rsidRPr="000410CB" w:rsidRDefault="000330D4" w:rsidP="00927ABF">
                            <w:pPr>
                              <w:pStyle w:val="a7"/>
                              <w:numPr>
                                <w:ilvl w:val="0"/>
                                <w:numId w:val="19"/>
                              </w:numPr>
                              <w:jc w:val="center"/>
                              <w:rPr>
                                <w:rFonts w:ascii="Times New Roman" w:hAnsi="Times New Roman" w:cs="Times New Roman"/>
                              </w:rPr>
                            </w:pPr>
                            <w:r w:rsidRPr="000410CB">
                              <w:rPr>
                                <w:rFonts w:ascii="Times New Roman" w:hAnsi="Times New Roman" w:cs="Times New Roman"/>
                              </w:rPr>
                              <w:t>Ініціювання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rect id="Прямокутник 3" o:spid="_x0000_s1039" style="position:absolute;left:0;text-align:left;margin-left:110.7pt;margin-top:1.65pt;width:264.75pt;height:55.5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" fillcolor="white [3201]" strokecolor="black [3213]" strokeweight="1pt">
                <v:textbox>
                  <w:txbxContent>
                    <w:p w:rsidR="000330D4" w:rsidRPr="000410CB" w:rsidRDefault="000330D4" w:rsidP="00927ABF">
                      <w:pPr>
                        <w:pStyle w:val="a7"/>
                        <w:numPr>
                          <w:ilvl w:val="0"/>
                          <w:numId w:val="19"/>
                        </w:numPr>
                        <w:jc w:val="center"/>
                        <w:rPr>
                          <w:rFonts w:ascii="Times New Roman" w:hAnsi="Times New Roman" w:cs="Times New Roman"/>
                        </w:rPr>
                      </w:pPr>
                      <w:r w:rsidRPr="000410CB">
                        <w:rPr>
                          <w:rFonts w:ascii="Times New Roman" w:hAnsi="Times New Roman" w:cs="Times New Roman"/>
                        </w:rPr>
                        <w:t>Ініціювання</w:t>
                      </w:r>
                    </w:p>
                  </w:txbxContent>
                </v:textbox>
              </v:rect>
            </w:pict>
          </mc:Fallback>
        </mc:AlternateContent>
      </w:r>
    </w:p>
    <w:p w:rsidR="000410CB" w:rsidRDefault="000410CB" w:rsidP="007D46E7">
      <w:pPr>
        <w:spacing w:after="0" w:line="360" w:lineRule="auto"/>
        <w:ind w:left="-284" w:right="-2" w:firstLine="993"/>
        <w:contextualSpacing/>
        <w:jc w:val="both"/>
        <w:rPr>
          <w:rFonts w:ascii="Times New Roman" w:hAnsi="Times New Roman" w:cs="Times New Roman"/>
          <w:sz w:val="28"/>
          <w:szCs w:val="28"/>
        </w:rPr>
      </w:pPr>
      <w:r>
        <w:rPr>
          <w:rFonts w:ascii="Times New Roman" w:hAnsi="Times New Roman" w:cs="Times New Roman"/>
          <w:noProof/>
          <w:sz w:val="28"/>
          <w:szCs w:val="28"/>
          <w:lang w:eastAsia="uk-UA"/>
        </w:rPr>
        <mc:AlternateContent>
          <mc:Choice Requires="wps">
            <w:drawing>
              <wp:anchor distT="0" distB="0" distL="114300" distR="114300" simplePos="0" relativeHeight="251680768" behindDoc="0" locked="0" layoutInCell="1" allowOverlap="1">
                <wp:simplePos x="0" y="0"/>
                <wp:positionH relativeFrom="column">
                  <wp:posOffset>2806065</wp:posOffset>
                </wp:positionH>
                <wp:positionV relativeFrom="paragraph">
                  <wp:posOffset>57150</wp:posOffset>
                </wp:positionV>
                <wp:extent cx="619125" cy="171450"/>
                <wp:effectExtent l="0" t="19050" r="47625" b="38100"/>
                <wp:wrapNone/>
                <wp:docPr id="9" name="Стрілка вправо 9"/>
                <wp:cNvGraphicFramePr/>
                <a:graphic xmlns:a="http://schemas.openxmlformats.org/drawingml/2006/main">
                  <a:graphicData uri="http://schemas.microsoft.com/office/word/2010/wordprocessingShape">
                    <wps:wsp>
                      <wps:cNvSpPr/>
                      <wps:spPr>
                        <a:xfrm>
                          <a:off x="0" y="0"/>
                          <a:ext cx="619125" cy="171450"/>
                        </a:xfrm>
                        <a:prstGeom prst="rightArrow">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17D37B39"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Стрілка вправо 9" o:spid="_x0000_s1026" type="#_x0000_t13" style="position:absolute;margin-left:220.95pt;margin-top:4.5pt;width:48.75pt;height:13.5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" adj="18609" fillcolor="white [3201]" strokecolor="black [3213]" strokeweight="1pt"/>
            </w:pict>
          </mc:Fallback>
        </mc:AlternateContent>
      </w:r>
    </w:p>
    <w:p w:rsidR="000410CB" w:rsidRDefault="00D25665" w:rsidP="007D46E7">
      <w:pPr>
        <w:spacing w:after="0" w:line="360" w:lineRule="auto"/>
        <w:ind w:left="-284" w:right="-2" w:firstLine="993"/>
        <w:contextualSpacing/>
        <w:jc w:val="both"/>
        <w:rPr>
          <w:rFonts w:ascii="Times New Roman" w:hAnsi="Times New Roman" w:cs="Times New Roman"/>
          <w:sz w:val="28"/>
          <w:szCs w:val="28"/>
        </w:rPr>
      </w:pPr>
      <w:r>
        <w:rPr>
          <w:rFonts w:ascii="Times New Roman" w:hAnsi="Times New Roman" w:cs="Times New Roman"/>
          <w:noProof/>
          <w:sz w:val="28"/>
          <w:szCs w:val="28"/>
          <w:lang w:eastAsia="uk-UA"/>
        </w:rPr>
        <mc:AlternateContent>
          <mc:Choice Requires="wps">
            <w:drawing>
              <wp:anchor distT="0" distB="0" distL="114300" distR="114300" simplePos="0" relativeHeight="251699200" behindDoc="0" locked="0" layoutInCell="1" allowOverlap="1" wp14:anchorId="2B20A03F" wp14:editId="1DB0530D">
                <wp:simplePos x="0" y="0"/>
                <wp:positionH relativeFrom="column">
                  <wp:posOffset>209550</wp:posOffset>
                </wp:positionH>
                <wp:positionV relativeFrom="paragraph">
                  <wp:posOffset>104140</wp:posOffset>
                </wp:positionV>
                <wp:extent cx="1609725" cy="295275"/>
                <wp:effectExtent l="0" t="400050" r="0" b="428625"/>
                <wp:wrapNone/>
                <wp:docPr id="19" name="Стрілка вправо 19"/>
                <wp:cNvGraphicFramePr/>
                <a:graphic xmlns:a="http://schemas.openxmlformats.org/drawingml/2006/main">
                  <a:graphicData uri="http://schemas.microsoft.com/office/word/2010/wordprocessingShape">
                    <wps:wsp>
                      <wps:cNvSpPr/>
                      <wps:spPr>
                        <a:xfrm rot="19311181">
                          <a:off x="0" y="0"/>
                          <a:ext cx="1609725" cy="295275"/>
                        </a:xfrm>
                        <a:prstGeom prst="rightArrow">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651E82F" id="Стрілка вправо 19" o:spid="_x0000_s1026" type="#_x0000_t13" style="position:absolute;margin-left:16.5pt;margin-top:8.2pt;width:126.75pt;height:23.25pt;rotation:-2500001fd;z-index:2516992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" adj="19619" fillcolor="white [3201]" strokecolor="black [3213]" strokeweight="1pt"/>
            </w:pict>
          </mc:Fallback>
        </mc:AlternateContent>
      </w:r>
    </w:p>
    <w:p w:rsidR="000410CB" w:rsidRDefault="00D25665" w:rsidP="007D46E7">
      <w:pPr>
        <w:spacing w:after="0" w:line="360" w:lineRule="auto"/>
        <w:ind w:left="-284" w:right="-2" w:firstLine="993"/>
        <w:contextualSpacing/>
        <w:jc w:val="both"/>
        <w:rPr>
          <w:rFonts w:ascii="Times New Roman" w:hAnsi="Times New Roman" w:cs="Times New Roman"/>
          <w:sz w:val="28"/>
          <w:szCs w:val="28"/>
        </w:rPr>
      </w:pPr>
      <w:r>
        <w:rPr>
          <w:rFonts w:ascii="Times New Roman" w:hAnsi="Times New Roman" w:cs="Times New Roman"/>
          <w:noProof/>
          <w:sz w:val="28"/>
          <w:szCs w:val="28"/>
          <w:lang w:eastAsia="uk-UA"/>
        </w:rPr>
        <mc:AlternateContent>
          <mc:Choice Requires="wps">
            <w:drawing>
              <wp:anchor distT="0" distB="0" distL="114300" distR="114300" simplePos="0" relativeHeight="251691008" behindDoc="0" locked="0" layoutInCell="1" allowOverlap="1" wp14:anchorId="234D4E6C" wp14:editId="67C63DCE">
                <wp:simplePos x="0" y="0"/>
                <wp:positionH relativeFrom="margin">
                  <wp:posOffset>-266700</wp:posOffset>
                </wp:positionH>
                <wp:positionV relativeFrom="paragraph">
                  <wp:posOffset>123190</wp:posOffset>
                </wp:positionV>
                <wp:extent cx="2657475" cy="1028700"/>
                <wp:effectExtent l="0" t="0" r="28575" b="19050"/>
                <wp:wrapNone/>
                <wp:docPr id="15" name="Прямокутник 15"/>
                <wp:cNvGraphicFramePr/>
                <a:graphic xmlns:a="http://schemas.openxmlformats.org/drawingml/2006/main">
                  <a:graphicData uri="http://schemas.microsoft.com/office/word/2010/wordprocessingShape">
                    <wps:wsp>
                      <wps:cNvSpPr/>
                      <wps:spPr>
                        <a:xfrm>
                          <a:off x="0" y="0"/>
                          <a:ext cx="2657475" cy="1028700"/>
                        </a:xfrm>
                        <a:prstGeom prst="rect">
                          <a:avLst/>
                        </a:prstGeom>
                      </wps:spPr>
                      <wps:style>
                        <a:lnRef idx="2">
                          <a:schemeClr val="accent3">
                            <a:shade val="50000"/>
                          </a:schemeClr>
                        </a:lnRef>
                        <a:fillRef idx="1">
                          <a:schemeClr val="accent3"/>
                        </a:fillRef>
                        <a:effectRef idx="0">
                          <a:schemeClr val="accent3"/>
                        </a:effectRef>
                        <a:fontRef idx="minor">
                          <a:schemeClr val="lt1"/>
                        </a:fontRef>
                      </wps:style>
                      <wps:txbx>
                        <w:txbxContent>
                          <w:p w:rsidR="000330D4" w:rsidRPr="00D25665" w:rsidRDefault="000330D4" w:rsidP="00D25665">
                            <w:pPr>
                              <w:jc w:val="center"/>
                            </w:pPr>
                            <w:r>
                              <w:rPr>
                                <w:lang w:val="en-US"/>
                              </w:rPr>
                              <w:t>Event controlling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rect w14:anchorId="234D4E6C" id="Прямокутник 15" o:spid="_x0000_s1040" style="position:absolute;left:0;text-align:left;margin-left:-21pt;margin-top:9.7pt;width:209.25pt;height:81pt;z-index:25169100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" fillcolor="#a5a5a5 [3206]" strokecolor="#525252 [1606]" strokeweight="1pt">
                <v:textbox>
                  <w:txbxContent>
                    <w:p w:rsidR="000330D4" w:rsidRPr="00D25665" w:rsidRDefault="000330D4" w:rsidP="00D25665">
                      <w:pPr>
                        <w:jc w:val="center"/>
                      </w:pPr>
                      <w:r>
                        <w:rPr>
                          <w:lang w:val="en-US"/>
                        </w:rPr>
                        <w:t>Event controlling</w:t>
                      </w:r>
                    </w:p>
                  </w:txbxContent>
                </v:textbox>
                <w10:wrap anchorx="margin"/>
              </v:rect>
            </w:pict>
          </mc:Fallback>
        </mc:AlternateContent>
      </w:r>
      <w:r w:rsidR="000410CB">
        <w:rPr>
          <w:rFonts w:ascii="Times New Roman" w:hAnsi="Times New Roman" w:cs="Times New Roman"/>
          <w:noProof/>
          <w:sz w:val="28"/>
          <w:szCs w:val="28"/>
          <w:lang w:eastAsia="uk-UA"/>
        </w:rPr>
        <mc:AlternateContent>
          <mc:Choice Requires="wps">
            <w:drawing>
              <wp:anchor distT="0" distB="0" distL="114300" distR="114300" simplePos="0" relativeHeight="251681792" behindDoc="0" locked="0" layoutInCell="1" allowOverlap="1">
                <wp:simplePos x="0" y="0"/>
                <wp:positionH relativeFrom="column">
                  <wp:posOffset>3434461</wp:posOffset>
                </wp:positionH>
                <wp:positionV relativeFrom="paragraph">
                  <wp:posOffset>86871</wp:posOffset>
                </wp:positionV>
                <wp:extent cx="1082884" cy="223227"/>
                <wp:effectExtent l="67945" t="27305" r="90170" b="13970"/>
                <wp:wrapNone/>
                <wp:docPr id="10" name="Стрілка вправо 10"/>
                <wp:cNvGraphicFramePr/>
                <a:graphic xmlns:a="http://schemas.openxmlformats.org/drawingml/2006/main">
                  <a:graphicData uri="http://schemas.microsoft.com/office/word/2010/wordprocessingShape">
                    <wps:wsp>
                      <wps:cNvSpPr/>
                      <wps:spPr>
                        <a:xfrm rot="4621460">
                          <a:off x="0" y="0"/>
                          <a:ext cx="1082884" cy="223227"/>
                        </a:xfrm>
                        <a:prstGeom prst="rightArrow">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3DBD3A5" id="Стрілка вправо 10" o:spid="_x0000_s1026" type="#_x0000_t13" style="position:absolute;margin-left:270.45pt;margin-top:6.85pt;width:85.25pt;height:17.6pt;rotation:5047867fd;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" adj="19374" fillcolor="white [3201]" strokecolor="black [3213]" strokeweight="1pt"/>
            </w:pict>
          </mc:Fallback>
        </mc:AlternateContent>
      </w:r>
      <w:r w:rsidR="000410CB">
        <w:rPr>
          <w:rFonts w:ascii="Times New Roman" w:hAnsi="Times New Roman" w:cs="Times New Roman"/>
          <w:noProof/>
          <w:sz w:val="28"/>
          <w:szCs w:val="28"/>
          <w:lang w:eastAsia="uk-UA"/>
        </w:rPr>
        <mc:AlternateContent>
          <mc:Choice Requires="wps">
            <w:drawing>
              <wp:anchor distT="0" distB="0" distL="114300" distR="114300" simplePos="0" relativeHeight="251675648" behindDoc="0" locked="0" layoutInCell="1" allowOverlap="1" wp14:anchorId="3EB59902" wp14:editId="57BBCA8D">
                <wp:simplePos x="0" y="0"/>
                <wp:positionH relativeFrom="margin">
                  <wp:align>right</wp:align>
                </wp:positionH>
                <wp:positionV relativeFrom="paragraph">
                  <wp:posOffset>129540</wp:posOffset>
                </wp:positionV>
                <wp:extent cx="2657475" cy="1028700"/>
                <wp:effectExtent l="0" t="0" r="28575" b="19050"/>
                <wp:wrapNone/>
                <wp:docPr id="6" name="Прямокутник 6"/>
                <wp:cNvGraphicFramePr/>
                <a:graphic xmlns:a="http://schemas.openxmlformats.org/drawingml/2006/main">
                  <a:graphicData uri="http://schemas.microsoft.com/office/word/2010/wordprocessingShape">
                    <wps:wsp>
                      <wps:cNvSpPr/>
                      <wps:spPr>
                        <a:xfrm>
                          <a:off x="0" y="0"/>
                          <a:ext cx="2657475" cy="1028700"/>
                        </a:xfrm>
                        <a:prstGeom prst="rect">
                          <a:avLst/>
                        </a:prstGeom>
                      </wps:spPr>
                      <wps:style>
                        <a:lnRef idx="2">
                          <a:schemeClr val="accent3">
                            <a:shade val="50000"/>
                          </a:schemeClr>
                        </a:lnRef>
                        <a:fillRef idx="1">
                          <a:schemeClr val="accent3"/>
                        </a:fillRef>
                        <a:effectRef idx="0">
                          <a:schemeClr val="accent3"/>
                        </a:effectRef>
                        <a:fontRef idx="minor">
                          <a:schemeClr val="lt1"/>
                        </a:fontRef>
                      </wps:style>
                      <wps:txbx>
                        <w:txbxContent>
                          <w:p w:rsidR="000330D4" w:rsidRPr="000410CB" w:rsidRDefault="000330D4" w:rsidP="000410CB">
                            <w:pPr>
                              <w:jc w:val="center"/>
                            </w:pPr>
                            <w:r>
                              <w:rPr>
                                <w:lang w:val="en-US"/>
                              </w:rPr>
                              <w:t>Event planning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rect w14:anchorId="3EB59902" id="Прямокутник 6" o:spid="_x0000_s1041" style="position:absolute;left:0;text-align:left;margin-left:158.05pt;margin-top:10.2pt;width:209.25pt;height:81pt;z-index:251675648;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" fillcolor="#a5a5a5 [3206]" strokecolor="#525252 [1606]" strokeweight="1pt">
                <v:textbox>
                  <w:txbxContent>
                    <w:p w:rsidR="000330D4" w:rsidRPr="000410CB" w:rsidRDefault="000330D4" w:rsidP="000410CB">
                      <w:pPr>
                        <w:jc w:val="center"/>
                      </w:pPr>
                      <w:r>
                        <w:rPr>
                          <w:lang w:val="en-US"/>
                        </w:rPr>
                        <w:t>Event planning</w:t>
                      </w:r>
                    </w:p>
                  </w:txbxContent>
                </v:textbox>
                <w10:wrap anchorx="margin"/>
              </v:rect>
            </w:pict>
          </mc:Fallback>
        </mc:AlternateContent>
      </w:r>
    </w:p>
    <w:p w:rsidR="000410CB" w:rsidRDefault="00D25665" w:rsidP="007D46E7">
      <w:pPr>
        <w:spacing w:after="0" w:line="360" w:lineRule="auto"/>
        <w:ind w:left="-284" w:right="-2" w:firstLine="993"/>
        <w:contextualSpacing/>
        <w:jc w:val="both"/>
        <w:rPr>
          <w:rFonts w:ascii="Times New Roman" w:hAnsi="Times New Roman" w:cs="Times New Roman"/>
          <w:sz w:val="28"/>
          <w:szCs w:val="28"/>
        </w:rPr>
      </w:pPr>
      <w:r>
        <w:rPr>
          <w:rFonts w:ascii="Times New Roman" w:hAnsi="Times New Roman" w:cs="Times New Roman"/>
          <w:noProof/>
          <w:sz w:val="28"/>
          <w:szCs w:val="28"/>
          <w:lang w:eastAsia="uk-UA"/>
        </w:rPr>
        <mc:AlternateContent>
          <mc:Choice Requires="wps">
            <w:drawing>
              <wp:anchor distT="0" distB="0" distL="114300" distR="114300" simplePos="0" relativeHeight="251693056" behindDoc="0" locked="0" layoutInCell="1" allowOverlap="1" wp14:anchorId="72722198" wp14:editId="1F7FC672">
                <wp:simplePos x="0" y="0"/>
                <wp:positionH relativeFrom="column">
                  <wp:posOffset>-137160</wp:posOffset>
                </wp:positionH>
                <wp:positionV relativeFrom="paragraph">
                  <wp:posOffset>89535</wp:posOffset>
                </wp:positionV>
                <wp:extent cx="2476500" cy="704850"/>
                <wp:effectExtent l="0" t="0" r="19050" b="19050"/>
                <wp:wrapNone/>
                <wp:docPr id="16" name="Прямокутник 16"/>
                <wp:cNvGraphicFramePr/>
                <a:graphic xmlns:a="http://schemas.openxmlformats.org/drawingml/2006/main">
                  <a:graphicData uri="http://schemas.microsoft.com/office/word/2010/wordprocessingShape">
                    <wps:wsp>
                      <wps:cNvSpPr/>
                      <wps:spPr>
                        <a:xfrm>
                          <a:off x="0" y="0"/>
                          <a:ext cx="2476500" cy="7048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0330D4" w:rsidRPr="000410CB" w:rsidRDefault="000330D4" w:rsidP="00927ABF">
                            <w:pPr>
                              <w:pStyle w:val="a7"/>
                              <w:numPr>
                                <w:ilvl w:val="0"/>
                                <w:numId w:val="21"/>
                              </w:numPr>
                              <w:rPr>
                                <w:rFonts w:ascii="Times New Roman" w:hAnsi="Times New Roman" w:cs="Times New Roman"/>
                              </w:rPr>
                            </w:pPr>
                            <w:r>
                              <w:rPr>
                                <w:rFonts w:ascii="Times New Roman" w:hAnsi="Times New Roman" w:cs="Times New Roman"/>
                              </w:rPr>
                              <w:t xml:space="preserve">Закриття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722198" id="Прямокутник 16" o:spid="_x0000_s1042" style="position:absolute;left:0;text-align:left;margin-left:-10.8pt;margin-top:7.05pt;width:195pt;height:55.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" fillcolor="white [3201]" strokecolor="black [3213]" strokeweight="1pt">
                <v:textbox>
                  <w:txbxContent>
                    <w:p w:rsidR="000330D4" w:rsidRPr="000410CB" w:rsidRDefault="000330D4" w:rsidP="00927ABF">
                      <w:pPr>
                        <w:pStyle w:val="a7"/>
                        <w:numPr>
                          <w:ilvl w:val="0"/>
                          <w:numId w:val="21"/>
                        </w:numPr>
                        <w:rPr>
                          <w:rFonts w:ascii="Times New Roman" w:hAnsi="Times New Roman" w:cs="Times New Roman"/>
                        </w:rPr>
                      </w:pPr>
                      <w:r>
                        <w:rPr>
                          <w:rFonts w:ascii="Times New Roman" w:hAnsi="Times New Roman" w:cs="Times New Roman"/>
                        </w:rPr>
                        <w:t xml:space="preserve">Закриття </w:t>
                      </w:r>
                    </w:p>
                  </w:txbxContent>
                </v:textbox>
              </v:rect>
            </w:pict>
          </mc:Fallback>
        </mc:AlternateContent>
      </w:r>
      <w:r w:rsidR="000410CB">
        <w:rPr>
          <w:rFonts w:ascii="Times New Roman" w:hAnsi="Times New Roman" w:cs="Times New Roman"/>
          <w:noProof/>
          <w:sz w:val="28"/>
          <w:szCs w:val="28"/>
          <w:lang w:eastAsia="uk-UA"/>
        </w:rPr>
        <mc:AlternateContent>
          <mc:Choice Requires="wps">
            <w:drawing>
              <wp:anchor distT="0" distB="0" distL="114300" distR="114300" simplePos="0" relativeHeight="251677696" behindDoc="0" locked="0" layoutInCell="1" allowOverlap="1" wp14:anchorId="30E3658A" wp14:editId="1EBB29C4">
                <wp:simplePos x="0" y="0"/>
                <wp:positionH relativeFrom="column">
                  <wp:posOffset>3358515</wp:posOffset>
                </wp:positionH>
                <wp:positionV relativeFrom="paragraph">
                  <wp:posOffset>108585</wp:posOffset>
                </wp:positionV>
                <wp:extent cx="2476500" cy="704850"/>
                <wp:effectExtent l="0" t="0" r="19050" b="19050"/>
                <wp:wrapNone/>
                <wp:docPr id="7" name="Прямокутник 7"/>
                <wp:cNvGraphicFramePr/>
                <a:graphic xmlns:a="http://schemas.openxmlformats.org/drawingml/2006/main">
                  <a:graphicData uri="http://schemas.microsoft.com/office/word/2010/wordprocessingShape">
                    <wps:wsp>
                      <wps:cNvSpPr/>
                      <wps:spPr>
                        <a:xfrm>
                          <a:off x="0" y="0"/>
                          <a:ext cx="2476500" cy="7048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0330D4" w:rsidRPr="000410CB" w:rsidRDefault="000330D4" w:rsidP="00927ABF">
                            <w:pPr>
                              <w:pStyle w:val="a7"/>
                              <w:numPr>
                                <w:ilvl w:val="0"/>
                                <w:numId w:val="20"/>
                              </w:numPr>
                              <w:rPr>
                                <w:rFonts w:ascii="Times New Roman" w:hAnsi="Times New Roman" w:cs="Times New Roman"/>
                              </w:rPr>
                            </w:pPr>
                            <w:r w:rsidRPr="000410CB">
                              <w:rPr>
                                <w:rFonts w:ascii="Times New Roman" w:hAnsi="Times New Roman" w:cs="Times New Roman"/>
                              </w:rPr>
                              <w:t>Планування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E3658A" id="Прямокутник 7" o:spid="_x0000_s1043" style="position:absolute;left:0;text-align:left;margin-left:264.45pt;margin-top:8.55pt;width:195pt;height:55.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" fillcolor="white [3201]" strokecolor="black [3213]" strokeweight="1pt">
                <v:textbox>
                  <w:txbxContent>
                    <w:p w:rsidR="000330D4" w:rsidRPr="000410CB" w:rsidRDefault="000330D4" w:rsidP="00927ABF">
                      <w:pPr>
                        <w:pStyle w:val="a7"/>
                        <w:numPr>
                          <w:ilvl w:val="0"/>
                          <w:numId w:val="20"/>
                        </w:numPr>
                        <w:rPr>
                          <w:rFonts w:ascii="Times New Roman" w:hAnsi="Times New Roman" w:cs="Times New Roman"/>
                        </w:rPr>
                      </w:pPr>
                      <w:r w:rsidRPr="000410CB">
                        <w:rPr>
                          <w:rFonts w:ascii="Times New Roman" w:hAnsi="Times New Roman" w:cs="Times New Roman"/>
                        </w:rPr>
                        <w:t>Планування</w:t>
                      </w:r>
                    </w:p>
                  </w:txbxContent>
                </v:textbox>
              </v:rect>
            </w:pict>
          </mc:Fallback>
        </mc:AlternateContent>
      </w:r>
    </w:p>
    <w:p w:rsidR="000410CB" w:rsidRDefault="00D25665" w:rsidP="007D46E7">
      <w:pPr>
        <w:spacing w:after="0" w:line="360" w:lineRule="auto"/>
        <w:ind w:left="-284" w:right="-2" w:firstLine="993"/>
        <w:contextualSpacing/>
        <w:jc w:val="both"/>
        <w:rPr>
          <w:rFonts w:ascii="Times New Roman" w:hAnsi="Times New Roman" w:cs="Times New Roman"/>
          <w:sz w:val="28"/>
          <w:szCs w:val="28"/>
        </w:rPr>
      </w:pPr>
      <w:r>
        <w:rPr>
          <w:rFonts w:ascii="Times New Roman" w:hAnsi="Times New Roman" w:cs="Times New Roman"/>
          <w:noProof/>
          <w:sz w:val="28"/>
          <w:szCs w:val="28"/>
          <w:lang w:eastAsia="uk-UA"/>
        </w:rPr>
        <mc:AlternateContent>
          <mc:Choice Requires="wps">
            <w:drawing>
              <wp:anchor distT="0" distB="0" distL="114300" distR="114300" simplePos="0" relativeHeight="251695104" behindDoc="0" locked="0" layoutInCell="1" allowOverlap="1" wp14:anchorId="635306B7" wp14:editId="0335893B">
                <wp:simplePos x="0" y="0"/>
                <wp:positionH relativeFrom="column">
                  <wp:posOffset>342900</wp:posOffset>
                </wp:positionH>
                <wp:positionV relativeFrom="paragraph">
                  <wp:posOffset>12700</wp:posOffset>
                </wp:positionV>
                <wp:extent cx="1323975" cy="419100"/>
                <wp:effectExtent l="0" t="0" r="28575" b="19050"/>
                <wp:wrapNone/>
                <wp:docPr id="17" name="Овал 17"/>
                <wp:cNvGraphicFramePr/>
                <a:graphic xmlns:a="http://schemas.openxmlformats.org/drawingml/2006/main">
                  <a:graphicData uri="http://schemas.microsoft.com/office/word/2010/wordprocessingShape">
                    <wps:wsp>
                      <wps:cNvSpPr/>
                      <wps:spPr>
                        <a:xfrm>
                          <a:off x="0" y="0"/>
                          <a:ext cx="1323975" cy="419100"/>
                        </a:xfrm>
                        <a:prstGeom prst="ellipse">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0330D4" w:rsidRPr="000410CB" w:rsidRDefault="000330D4" w:rsidP="00D25665">
                            <w:pPr>
                              <w:rPr>
                                <w:rFonts w:ascii="Times New Roman" w:hAnsi="Times New Roman" w:cs="Times New Roman"/>
                                <w:sz w:val="18"/>
                              </w:rPr>
                            </w:pPr>
                            <w:r>
                              <w:rPr>
                                <w:rFonts w:ascii="Times New Roman" w:hAnsi="Times New Roman" w:cs="Times New Roman"/>
                                <w:sz w:val="18"/>
                              </w:rPr>
                              <w:t>5. Оцінка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35306B7" id="Овал 17" o:spid="_x0000_s1044" style="position:absolute;left:0;text-align:left;margin-left:27pt;margin-top:1pt;width:104.25pt;height:33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" fillcolor="white [3201]" strokecolor="black [3213]" strokeweight="1pt">
                <v:stroke joinstyle="miter"/>
                <v:textbox>
                  <w:txbxContent>
                    <w:p w:rsidR="000330D4" w:rsidRPr="000410CB" w:rsidRDefault="000330D4" w:rsidP="00D25665">
                      <w:pPr>
                        <w:rPr>
                          <w:rFonts w:ascii="Times New Roman" w:hAnsi="Times New Roman" w:cs="Times New Roman"/>
                          <w:sz w:val="18"/>
                        </w:rPr>
                      </w:pPr>
                      <w:r>
                        <w:rPr>
                          <w:rFonts w:ascii="Times New Roman" w:hAnsi="Times New Roman" w:cs="Times New Roman"/>
                          <w:sz w:val="18"/>
                        </w:rPr>
                        <w:t>5. Оцінка</w:t>
                      </w:r>
                    </w:p>
                  </w:txbxContent>
                </v:textbox>
              </v:oval>
            </w:pict>
          </mc:Fallback>
        </mc:AlternateContent>
      </w:r>
      <w:r w:rsidR="000410CB">
        <w:rPr>
          <w:rFonts w:ascii="Times New Roman" w:hAnsi="Times New Roman" w:cs="Times New Roman"/>
          <w:noProof/>
          <w:sz w:val="28"/>
          <w:szCs w:val="28"/>
          <w:lang w:eastAsia="uk-UA"/>
        </w:rPr>
        <mc:AlternateContent>
          <mc:Choice Requires="wps">
            <w:drawing>
              <wp:anchor distT="0" distB="0" distL="114300" distR="114300" simplePos="0" relativeHeight="251679744" behindDoc="0" locked="0" layoutInCell="1" allowOverlap="1" wp14:anchorId="3DF5811C" wp14:editId="0E66F71A">
                <wp:simplePos x="0" y="0"/>
                <wp:positionH relativeFrom="column">
                  <wp:posOffset>3482340</wp:posOffset>
                </wp:positionH>
                <wp:positionV relativeFrom="paragraph">
                  <wp:posOffset>78105</wp:posOffset>
                </wp:positionV>
                <wp:extent cx="1323975" cy="419100"/>
                <wp:effectExtent l="0" t="0" r="28575" b="19050"/>
                <wp:wrapNone/>
                <wp:docPr id="8" name="Овал 8"/>
                <wp:cNvGraphicFramePr/>
                <a:graphic xmlns:a="http://schemas.openxmlformats.org/drawingml/2006/main">
                  <a:graphicData uri="http://schemas.microsoft.com/office/word/2010/wordprocessingShape">
                    <wps:wsp>
                      <wps:cNvSpPr/>
                      <wps:spPr>
                        <a:xfrm>
                          <a:off x="0" y="0"/>
                          <a:ext cx="1323975" cy="419100"/>
                        </a:xfrm>
                        <a:prstGeom prst="ellipse">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0330D4" w:rsidRPr="000410CB" w:rsidRDefault="000330D4" w:rsidP="000410CB">
                            <w:pPr>
                              <w:rPr>
                                <w:rFonts w:ascii="Times New Roman" w:hAnsi="Times New Roman" w:cs="Times New Roman"/>
                                <w:sz w:val="18"/>
                              </w:rPr>
                            </w:pPr>
                            <w:r>
                              <w:rPr>
                                <w:rFonts w:ascii="Times New Roman" w:hAnsi="Times New Roman" w:cs="Times New Roman"/>
                                <w:sz w:val="18"/>
                              </w:rPr>
                              <w:t>3.Планування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DF5811C" id="Овал 8" o:spid="_x0000_s1045" style="position:absolute;left:0;text-align:left;margin-left:274.2pt;margin-top:6.15pt;width:104.25pt;height:33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" fillcolor="white [3201]" strokecolor="black [3213]" strokeweight="1pt">
                <v:stroke joinstyle="miter"/>
                <v:textbox>
                  <w:txbxContent>
                    <w:p w:rsidR="000330D4" w:rsidRPr="000410CB" w:rsidRDefault="000330D4" w:rsidP="000410CB">
                      <w:pPr>
                        <w:rPr>
                          <w:rFonts w:ascii="Times New Roman" w:hAnsi="Times New Roman" w:cs="Times New Roman"/>
                          <w:sz w:val="18"/>
                        </w:rPr>
                      </w:pPr>
                      <w:r>
                        <w:rPr>
                          <w:rFonts w:ascii="Times New Roman" w:hAnsi="Times New Roman" w:cs="Times New Roman"/>
                          <w:sz w:val="18"/>
                        </w:rPr>
                        <w:t>3.Планування</w:t>
                      </w:r>
                    </w:p>
                  </w:txbxContent>
                </v:textbox>
              </v:oval>
            </w:pict>
          </mc:Fallback>
        </mc:AlternateContent>
      </w:r>
    </w:p>
    <w:p w:rsidR="006A1540" w:rsidRDefault="006A1540" w:rsidP="007D46E7">
      <w:pPr>
        <w:spacing w:after="0" w:line="360" w:lineRule="auto"/>
        <w:ind w:left="-284" w:right="-2" w:firstLine="993"/>
        <w:contextualSpacing/>
        <w:jc w:val="both"/>
        <w:rPr>
          <w:rFonts w:ascii="Times New Roman" w:hAnsi="Times New Roman" w:cs="Times New Roman"/>
          <w:sz w:val="28"/>
          <w:szCs w:val="28"/>
        </w:rPr>
      </w:pPr>
    </w:p>
    <w:p w:rsidR="006A1540" w:rsidRDefault="00D25665" w:rsidP="007D46E7">
      <w:pPr>
        <w:spacing w:after="0" w:line="360" w:lineRule="auto"/>
        <w:ind w:left="-284" w:right="-2" w:firstLine="993"/>
        <w:contextualSpacing/>
        <w:jc w:val="both"/>
        <w:rPr>
          <w:rFonts w:ascii="Times New Roman" w:hAnsi="Times New Roman" w:cs="Times New Roman"/>
          <w:sz w:val="28"/>
          <w:szCs w:val="28"/>
        </w:rPr>
      </w:pPr>
      <w:r>
        <w:rPr>
          <w:rFonts w:ascii="Times New Roman" w:hAnsi="Times New Roman" w:cs="Times New Roman"/>
          <w:noProof/>
          <w:sz w:val="28"/>
          <w:szCs w:val="28"/>
          <w:lang w:eastAsia="uk-UA"/>
        </w:rPr>
        <mc:AlternateContent>
          <mc:Choice Requires="wps">
            <w:drawing>
              <wp:anchor distT="0" distB="0" distL="114300" distR="114300" simplePos="0" relativeHeight="251697152" behindDoc="0" locked="0" layoutInCell="1" allowOverlap="1" wp14:anchorId="2B20A03F" wp14:editId="1DB0530D">
                <wp:simplePos x="0" y="0"/>
                <wp:positionH relativeFrom="column">
                  <wp:posOffset>752475</wp:posOffset>
                </wp:positionH>
                <wp:positionV relativeFrom="paragraph">
                  <wp:posOffset>269875</wp:posOffset>
                </wp:positionV>
                <wp:extent cx="1609725" cy="295275"/>
                <wp:effectExtent l="409575" t="0" r="457200" b="0"/>
                <wp:wrapNone/>
                <wp:docPr id="18" name="Стрілка вправо 18"/>
                <wp:cNvGraphicFramePr/>
                <a:graphic xmlns:a="http://schemas.openxmlformats.org/drawingml/2006/main">
                  <a:graphicData uri="http://schemas.microsoft.com/office/word/2010/wordprocessingShape">
                    <wps:wsp>
                      <wps:cNvSpPr/>
                      <wps:spPr>
                        <a:xfrm rot="13723827">
                          <a:off x="0" y="0"/>
                          <a:ext cx="1609725" cy="295275"/>
                        </a:xfrm>
                        <a:prstGeom prst="rightArrow">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CD485C2" id="Стрілка вправо 18" o:spid="_x0000_s1026" type="#_x0000_t13" style="position:absolute;margin-left:59.25pt;margin-top:21.25pt;width:126.75pt;height:23.25pt;rotation:-8602881fd;z-index:2516971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" adj="19619" fillcolor="white [3201]" strokecolor="black [3213]" strokeweight="1pt"/>
            </w:pict>
          </mc:Fallback>
        </mc:AlternateContent>
      </w:r>
      <w:r>
        <w:rPr>
          <w:rFonts w:ascii="Times New Roman" w:hAnsi="Times New Roman" w:cs="Times New Roman"/>
          <w:noProof/>
          <w:sz w:val="28"/>
          <w:szCs w:val="28"/>
          <w:lang w:eastAsia="uk-UA"/>
        </w:rPr>
        <mc:AlternateContent>
          <mc:Choice Requires="wps">
            <w:drawing>
              <wp:anchor distT="0" distB="0" distL="114300" distR="114300" simplePos="0" relativeHeight="251688960" behindDoc="0" locked="0" layoutInCell="1" allowOverlap="1">
                <wp:simplePos x="0" y="0"/>
                <wp:positionH relativeFrom="column">
                  <wp:posOffset>3006090</wp:posOffset>
                </wp:positionH>
                <wp:positionV relativeFrom="paragraph">
                  <wp:posOffset>302895</wp:posOffset>
                </wp:positionV>
                <wp:extent cx="1609725" cy="295275"/>
                <wp:effectExtent l="409575" t="0" r="381000" b="0"/>
                <wp:wrapNone/>
                <wp:docPr id="14" name="Стрілка вправо 14"/>
                <wp:cNvGraphicFramePr/>
                <a:graphic xmlns:a="http://schemas.openxmlformats.org/drawingml/2006/main">
                  <a:graphicData uri="http://schemas.microsoft.com/office/word/2010/wordprocessingShape">
                    <wps:wsp>
                      <wps:cNvSpPr/>
                      <wps:spPr>
                        <a:xfrm rot="7866402">
                          <a:off x="0" y="0"/>
                          <a:ext cx="1609725" cy="295275"/>
                        </a:xfrm>
                        <a:prstGeom prst="rightArrow">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9B4B043" id="Стрілка вправо 14" o:spid="_x0000_s1026" type="#_x0000_t13" style="position:absolute;margin-left:236.7pt;margin-top:23.85pt;width:126.75pt;height:23.25pt;rotation:8592209fd;z-index:2516889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" adj="19619" fillcolor="white [3201]" strokecolor="black [3213]" strokeweight="1pt"/>
            </w:pict>
          </mc:Fallback>
        </mc:AlternateContent>
      </w:r>
      <w:r w:rsidR="000410CB">
        <w:rPr>
          <w:rFonts w:ascii="Times New Roman" w:hAnsi="Times New Roman" w:cs="Times New Roman"/>
          <w:noProof/>
          <w:sz w:val="28"/>
          <w:szCs w:val="28"/>
          <w:lang w:eastAsia="uk-UA"/>
        </w:rPr>
        <mc:AlternateContent>
          <mc:Choice Requires="wps">
            <w:drawing>
              <wp:anchor distT="0" distB="0" distL="114300" distR="114300" simplePos="0" relativeHeight="251683840" behindDoc="0" locked="0" layoutInCell="1" allowOverlap="1" wp14:anchorId="20C446A0" wp14:editId="24D62E56">
                <wp:simplePos x="0" y="0"/>
                <wp:positionH relativeFrom="margin">
                  <wp:posOffset>1200150</wp:posOffset>
                </wp:positionH>
                <wp:positionV relativeFrom="paragraph">
                  <wp:posOffset>239395</wp:posOffset>
                </wp:positionV>
                <wp:extent cx="2657475" cy="1028700"/>
                <wp:effectExtent l="0" t="0" r="28575" b="19050"/>
                <wp:wrapNone/>
                <wp:docPr id="11" name="Прямокутник 11"/>
                <wp:cNvGraphicFramePr/>
                <a:graphic xmlns:a="http://schemas.openxmlformats.org/drawingml/2006/main">
                  <a:graphicData uri="http://schemas.microsoft.com/office/word/2010/wordprocessingShape">
                    <wps:wsp>
                      <wps:cNvSpPr/>
                      <wps:spPr>
                        <a:xfrm>
                          <a:off x="0" y="0"/>
                          <a:ext cx="2657475" cy="1028700"/>
                        </a:xfrm>
                        <a:prstGeom prst="rect">
                          <a:avLst/>
                        </a:prstGeom>
                      </wps:spPr>
                      <wps:style>
                        <a:lnRef idx="2">
                          <a:schemeClr val="accent3">
                            <a:shade val="50000"/>
                          </a:schemeClr>
                        </a:lnRef>
                        <a:fillRef idx="1">
                          <a:schemeClr val="accent3"/>
                        </a:fillRef>
                        <a:effectRef idx="0">
                          <a:schemeClr val="accent3"/>
                        </a:effectRef>
                        <a:fontRef idx="minor">
                          <a:schemeClr val="lt1"/>
                        </a:fontRef>
                      </wps:style>
                      <wps:txbx>
                        <w:txbxContent>
                          <w:p w:rsidR="000330D4" w:rsidRPr="000410CB" w:rsidRDefault="000330D4" w:rsidP="000410CB">
                            <w:pPr>
                              <w:jc w:val="center"/>
                            </w:pPr>
                            <w:r>
                              <w:rPr>
                                <w:lang w:val="en-US"/>
                              </w:rPr>
                              <w:t>Event realization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rect w14:anchorId="20C446A0" id="Прямокутник 11" o:spid="_x0000_s1046" style="position:absolute;left:0;text-align:left;margin-left:94.5pt;margin-top:18.85pt;width:209.25pt;height:81pt;z-index:25168384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" fillcolor="#a5a5a5 [3206]" strokecolor="#525252 [1606]" strokeweight="1pt">
                <v:textbox>
                  <w:txbxContent>
                    <w:p w:rsidR="000330D4" w:rsidRPr="000410CB" w:rsidRDefault="000330D4" w:rsidP="000410CB">
                      <w:pPr>
                        <w:jc w:val="center"/>
                      </w:pPr>
                      <w:r>
                        <w:rPr>
                          <w:lang w:val="en-US"/>
                        </w:rPr>
                        <w:t>Event realization</w:t>
                      </w:r>
                    </w:p>
                  </w:txbxContent>
                </v:textbox>
                <w10:wrap anchorx="margin"/>
              </v:rect>
            </w:pict>
          </mc:Fallback>
        </mc:AlternateContent>
      </w:r>
    </w:p>
    <w:p w:rsidR="000410CB" w:rsidRDefault="000410CB" w:rsidP="007D46E7">
      <w:pPr>
        <w:spacing w:after="0" w:line="360" w:lineRule="auto"/>
        <w:ind w:left="-284" w:right="-2" w:firstLine="993"/>
        <w:contextualSpacing/>
        <w:jc w:val="both"/>
        <w:rPr>
          <w:rFonts w:ascii="Times New Roman" w:hAnsi="Times New Roman" w:cs="Times New Roman"/>
          <w:sz w:val="28"/>
          <w:szCs w:val="28"/>
        </w:rPr>
      </w:pPr>
      <w:r>
        <w:rPr>
          <w:rFonts w:ascii="Times New Roman" w:hAnsi="Times New Roman" w:cs="Times New Roman"/>
          <w:noProof/>
          <w:sz w:val="28"/>
          <w:szCs w:val="28"/>
          <w:lang w:eastAsia="uk-UA"/>
        </w:rPr>
        <mc:AlternateContent>
          <mc:Choice Requires="wps">
            <w:drawing>
              <wp:anchor distT="0" distB="0" distL="114300" distR="114300" simplePos="0" relativeHeight="251685888" behindDoc="0" locked="0" layoutInCell="1" allowOverlap="1" wp14:anchorId="0BA08F97" wp14:editId="29B13B0B">
                <wp:simplePos x="0" y="0"/>
                <wp:positionH relativeFrom="column">
                  <wp:posOffset>1269405</wp:posOffset>
                </wp:positionH>
                <wp:positionV relativeFrom="paragraph">
                  <wp:posOffset>205740</wp:posOffset>
                </wp:positionV>
                <wp:extent cx="2476500" cy="704850"/>
                <wp:effectExtent l="0" t="0" r="19050" b="19050"/>
                <wp:wrapNone/>
                <wp:docPr id="12" name="Прямокутник 12"/>
                <wp:cNvGraphicFramePr/>
                <a:graphic xmlns:a="http://schemas.openxmlformats.org/drawingml/2006/main">
                  <a:graphicData uri="http://schemas.microsoft.com/office/word/2010/wordprocessingShape">
                    <wps:wsp>
                      <wps:cNvSpPr/>
                      <wps:spPr>
                        <a:xfrm>
                          <a:off x="0" y="0"/>
                          <a:ext cx="2476500" cy="7048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0330D4" w:rsidRDefault="000330D4" w:rsidP="000410CB">
                            <w:pPr>
                              <w:ind w:left="360"/>
                              <w:jc w:val="center"/>
                              <w:rPr>
                                <w:rFonts w:ascii="Times New Roman" w:hAnsi="Times New Roman" w:cs="Times New Roman"/>
                              </w:rPr>
                            </w:pPr>
                            <w:r>
                              <w:rPr>
                                <w:rFonts w:ascii="Times New Roman" w:hAnsi="Times New Roman" w:cs="Times New Roman"/>
                              </w:rPr>
                              <w:t>3,4. Реалізація/Проведення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A08F97" id="Прямокутник 12" o:spid="_x0000_s1047" style="position:absolute;left:0;text-align:left;margin-left:99.95pt;margin-top:16.2pt;width:195pt;height:55.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" fillcolor="white [3201]" strokecolor="black [3213]" strokeweight="1pt">
                <v:textbox>
                  <w:txbxContent>
                    <w:p w:rsidR="000330D4" w:rsidRDefault="000330D4" w:rsidP="000410CB">
                      <w:pPr>
                        <w:ind w:left="360"/>
                        <w:jc w:val="center"/>
                        <w:rPr>
                          <w:rFonts w:ascii="Times New Roman" w:hAnsi="Times New Roman" w:cs="Times New Roman"/>
                        </w:rPr>
                      </w:pPr>
                      <w:r>
                        <w:rPr>
                          <w:rFonts w:ascii="Times New Roman" w:hAnsi="Times New Roman" w:cs="Times New Roman"/>
                        </w:rPr>
                        <w:t>3,4. Реалізація/Проведення</w:t>
                      </w:r>
                    </w:p>
                  </w:txbxContent>
                </v:textbox>
              </v:rect>
            </w:pict>
          </mc:Fallback>
        </mc:AlternateContent>
      </w:r>
    </w:p>
    <w:p w:rsidR="000410CB" w:rsidRDefault="00D25665" w:rsidP="007D46E7">
      <w:pPr>
        <w:spacing w:after="0" w:line="360" w:lineRule="auto"/>
        <w:ind w:left="-284" w:right="-2" w:firstLine="993"/>
        <w:contextualSpacing/>
        <w:jc w:val="both"/>
        <w:rPr>
          <w:rFonts w:ascii="Times New Roman" w:hAnsi="Times New Roman" w:cs="Times New Roman"/>
          <w:sz w:val="28"/>
          <w:szCs w:val="28"/>
        </w:rPr>
      </w:pPr>
      <w:r>
        <w:rPr>
          <w:rFonts w:ascii="Times New Roman" w:hAnsi="Times New Roman" w:cs="Times New Roman"/>
          <w:noProof/>
          <w:sz w:val="28"/>
          <w:szCs w:val="28"/>
          <w:lang w:eastAsia="uk-UA"/>
        </w:rPr>
        <w:lastRenderedPageBreak/>
        <mc:AlternateContent>
          <mc:Choice Requires="wps">
            <w:drawing>
              <wp:anchor distT="0" distB="0" distL="114300" distR="114300" simplePos="0" relativeHeight="251687936" behindDoc="0" locked="0" layoutInCell="1" allowOverlap="1" wp14:anchorId="1C9263AE" wp14:editId="3706C4BB">
                <wp:simplePos x="0" y="0"/>
                <wp:positionH relativeFrom="margin">
                  <wp:posOffset>2065020</wp:posOffset>
                </wp:positionH>
                <wp:positionV relativeFrom="paragraph">
                  <wp:posOffset>186055</wp:posOffset>
                </wp:positionV>
                <wp:extent cx="1323975" cy="419100"/>
                <wp:effectExtent l="0" t="0" r="28575" b="19050"/>
                <wp:wrapNone/>
                <wp:docPr id="13" name="Овал 13"/>
                <wp:cNvGraphicFramePr/>
                <a:graphic xmlns:a="http://schemas.openxmlformats.org/drawingml/2006/main">
                  <a:graphicData uri="http://schemas.microsoft.com/office/word/2010/wordprocessingShape">
                    <wps:wsp>
                      <wps:cNvSpPr/>
                      <wps:spPr>
                        <a:xfrm>
                          <a:off x="0" y="0"/>
                          <a:ext cx="1323975" cy="419100"/>
                        </a:xfrm>
                        <a:prstGeom prst="ellipse">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0330D4" w:rsidRPr="000410CB" w:rsidRDefault="000330D4" w:rsidP="00D25665">
                            <w:pPr>
                              <w:rPr>
                                <w:rFonts w:ascii="Times New Roman" w:hAnsi="Times New Roman" w:cs="Times New Roman"/>
                                <w:sz w:val="18"/>
                              </w:rPr>
                            </w:pPr>
                            <w:r>
                              <w:rPr>
                                <w:rFonts w:ascii="Times New Roman" w:hAnsi="Times New Roman" w:cs="Times New Roman"/>
                                <w:sz w:val="18"/>
                              </w:rPr>
                              <w:t xml:space="preserve">4. </w:t>
                            </w:r>
                            <w:r w:rsidRPr="00D25665">
                              <w:rPr>
                                <w:rFonts w:ascii="Times New Roman" w:hAnsi="Times New Roman" w:cs="Times New Roman"/>
                                <w:sz w:val="18"/>
                              </w:rPr>
                              <w:t>Координація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C9263AE" id="Овал 13" o:spid="_x0000_s1048" style="position:absolute;left:0;text-align:left;margin-left:162.6pt;margin-top:14.65pt;width:104.25pt;height:33pt;z-index:251687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" fillcolor="white [3201]" strokecolor="black [3213]" strokeweight="1pt">
                <v:stroke joinstyle="miter"/>
                <v:textbox>
                  <w:txbxContent>
                    <w:p w:rsidR="000330D4" w:rsidRPr="000410CB" w:rsidRDefault="000330D4" w:rsidP="00D25665">
                      <w:pPr>
                        <w:rPr>
                          <w:rFonts w:ascii="Times New Roman" w:hAnsi="Times New Roman" w:cs="Times New Roman"/>
                          <w:sz w:val="18"/>
                        </w:rPr>
                      </w:pPr>
                      <w:r>
                        <w:rPr>
                          <w:rFonts w:ascii="Times New Roman" w:hAnsi="Times New Roman" w:cs="Times New Roman"/>
                          <w:sz w:val="18"/>
                        </w:rPr>
                        <w:t xml:space="preserve">4. </w:t>
                      </w:r>
                      <w:r w:rsidRPr="00D25665">
                        <w:rPr>
                          <w:rFonts w:ascii="Times New Roman" w:hAnsi="Times New Roman" w:cs="Times New Roman"/>
                          <w:sz w:val="18"/>
                        </w:rPr>
                        <w:t>Координація</w:t>
                      </w:r>
                    </w:p>
                  </w:txbxContent>
                </v:textbox>
                <w10:wrap anchorx="margin"/>
              </v:oval>
            </w:pict>
          </mc:Fallback>
        </mc:AlternateContent>
      </w:r>
    </w:p>
    <w:p w:rsidR="000410CB" w:rsidRDefault="000410CB" w:rsidP="007D46E7">
      <w:pPr>
        <w:spacing w:after="0" w:line="360" w:lineRule="auto"/>
        <w:ind w:left="-284" w:right="-2" w:firstLine="993"/>
        <w:contextualSpacing/>
        <w:jc w:val="both"/>
        <w:rPr>
          <w:rFonts w:ascii="Times New Roman" w:hAnsi="Times New Roman" w:cs="Times New Roman"/>
          <w:sz w:val="28"/>
          <w:szCs w:val="28"/>
        </w:rPr>
      </w:pPr>
    </w:p>
    <w:p w:rsidR="000410CB" w:rsidRDefault="000410CB" w:rsidP="007D46E7">
      <w:pPr>
        <w:spacing w:after="0" w:line="360" w:lineRule="auto"/>
        <w:ind w:left="-284" w:right="-2" w:firstLine="993"/>
        <w:contextualSpacing/>
        <w:jc w:val="both"/>
        <w:rPr>
          <w:rFonts w:ascii="Times New Roman" w:hAnsi="Times New Roman" w:cs="Times New Roman"/>
          <w:sz w:val="28"/>
          <w:szCs w:val="28"/>
        </w:rPr>
      </w:pPr>
    </w:p>
    <w:p w:rsidR="000410CB" w:rsidRDefault="00CC6508" w:rsidP="007D46E7">
      <w:pPr>
        <w:spacing w:after="0" w:line="360" w:lineRule="auto"/>
        <w:ind w:left="-284" w:right="-2" w:firstLine="993"/>
        <w:contextualSpacing/>
        <w:jc w:val="both"/>
        <w:rPr>
          <w:rFonts w:ascii="Times New Roman" w:hAnsi="Times New Roman" w:cs="Times New Roman"/>
          <w:sz w:val="28"/>
          <w:szCs w:val="28"/>
        </w:rPr>
      </w:pPr>
      <w:r>
        <w:rPr>
          <w:rFonts w:ascii="Times New Roman" w:hAnsi="Times New Roman" w:cs="Times New Roman"/>
          <w:sz w:val="28"/>
          <w:szCs w:val="28"/>
        </w:rPr>
        <w:t>Рис</w:t>
      </w:r>
      <w:r>
        <w:rPr>
          <w:rFonts w:ascii="Times New Roman" w:hAnsi="Times New Roman" w:cs="Times New Roman"/>
          <w:sz w:val="28"/>
          <w:szCs w:val="28"/>
          <w:lang w:val="ru-RU"/>
        </w:rPr>
        <w:t>унок</w:t>
      </w:r>
      <w:r w:rsidR="000410CB">
        <w:rPr>
          <w:rFonts w:ascii="Times New Roman" w:hAnsi="Times New Roman" w:cs="Times New Roman"/>
          <w:sz w:val="28"/>
          <w:szCs w:val="28"/>
        </w:rPr>
        <w:t xml:space="preserve"> </w:t>
      </w:r>
      <w:r w:rsidR="000410CB" w:rsidRPr="000410CB">
        <w:rPr>
          <w:rFonts w:ascii="Times New Roman" w:hAnsi="Times New Roman" w:cs="Times New Roman"/>
          <w:sz w:val="28"/>
          <w:szCs w:val="28"/>
        </w:rPr>
        <w:t>1.</w:t>
      </w:r>
      <w:r>
        <w:rPr>
          <w:rFonts w:ascii="Times New Roman" w:hAnsi="Times New Roman" w:cs="Times New Roman"/>
          <w:sz w:val="28"/>
          <w:szCs w:val="28"/>
        </w:rPr>
        <w:t xml:space="preserve">3 - </w:t>
      </w:r>
      <w:r w:rsidR="000410CB" w:rsidRPr="000410CB">
        <w:rPr>
          <w:rFonts w:ascii="Times New Roman" w:hAnsi="Times New Roman" w:cs="Times New Roman"/>
          <w:sz w:val="28"/>
          <w:szCs w:val="28"/>
        </w:rPr>
        <w:t xml:space="preserve"> Модель узгодження стандартів в області event-менеджменту</w:t>
      </w:r>
    </w:p>
    <w:p w:rsidR="006A1540" w:rsidRPr="00D25665" w:rsidRDefault="00DB19E3" w:rsidP="007D46E7">
      <w:pPr>
        <w:spacing w:after="0" w:line="360" w:lineRule="auto"/>
        <w:ind w:left="-284" w:right="-2" w:firstLine="993"/>
        <w:contextualSpacing/>
        <w:jc w:val="both"/>
        <w:rPr>
          <w:rFonts w:ascii="Times New Roman" w:hAnsi="Times New Roman" w:cs="Times New Roman"/>
          <w:sz w:val="28"/>
          <w:szCs w:val="28"/>
        </w:rPr>
      </w:pPr>
      <w:r>
        <w:rPr>
          <w:rFonts w:ascii="Times New Roman" w:hAnsi="Times New Roman" w:cs="Times New Roman"/>
          <w:noProof/>
          <w:sz w:val="28"/>
          <w:szCs w:val="28"/>
          <w:lang w:eastAsia="uk-UA"/>
        </w:rPr>
        <mc:AlternateContent>
          <mc:Choice Requires="wps">
            <w:drawing>
              <wp:anchor distT="0" distB="0" distL="114300" distR="114300" simplePos="0" relativeHeight="251703296" behindDoc="0" locked="0" layoutInCell="1" allowOverlap="1" wp14:anchorId="77FCCB3A" wp14:editId="380D75F8">
                <wp:simplePos x="0" y="0"/>
                <wp:positionH relativeFrom="margin">
                  <wp:align>left</wp:align>
                </wp:positionH>
                <wp:positionV relativeFrom="paragraph">
                  <wp:posOffset>13970</wp:posOffset>
                </wp:positionV>
                <wp:extent cx="828675" cy="285750"/>
                <wp:effectExtent l="0" t="0" r="28575" b="19050"/>
                <wp:wrapNone/>
                <wp:docPr id="21" name="Прямокутник 21"/>
                <wp:cNvGraphicFramePr/>
                <a:graphic xmlns:a="http://schemas.openxmlformats.org/drawingml/2006/main">
                  <a:graphicData uri="http://schemas.microsoft.com/office/word/2010/wordprocessingShape">
                    <wps:wsp>
                      <wps:cNvSpPr/>
                      <wps:spPr>
                        <a:xfrm>
                          <a:off x="0" y="0"/>
                          <a:ext cx="828675" cy="2857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0330D4" w:rsidRDefault="000330D4" w:rsidP="00D25665">
                            <w:pPr>
                              <w:ind w:left="360"/>
                              <w:jc w:val="center"/>
                              <w:rPr>
                                <w:rFonts w:ascii="Times New Roman" w:hAnsi="Times New Roman" w:cs="Times New Roman"/>
                              </w:rPr>
                            </w:pPr>
                            <w:r>
                              <w:rPr>
                                <w:rFonts w:ascii="Times New Roman" w:hAnsi="Times New Roman" w:cs="Times New Roman"/>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FCCB3A" id="Прямокутник 21" o:spid="_x0000_s1049" style="position:absolute;left:0;text-align:left;margin-left:0;margin-top:1.1pt;width:65.25pt;height:22.5pt;z-index:25170329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" fillcolor="white [3201]" strokecolor="black [3213]" strokeweight="1pt">
                <v:textbox>
                  <w:txbxContent>
                    <w:p w:rsidR="000330D4" w:rsidRDefault="000330D4" w:rsidP="00D25665">
                      <w:pPr>
                        <w:ind w:left="360"/>
                        <w:jc w:val="center"/>
                        <w:rPr>
                          <w:rFonts w:ascii="Times New Roman" w:hAnsi="Times New Roman" w:cs="Times New Roman"/>
                        </w:rPr>
                      </w:pPr>
                      <w:r>
                        <w:rPr>
                          <w:rFonts w:ascii="Times New Roman" w:hAnsi="Times New Roman" w:cs="Times New Roman"/>
                        </w:rPr>
                        <w:t xml:space="preserve">           </w:t>
                      </w:r>
                    </w:p>
                  </w:txbxContent>
                </v:textbox>
                <w10:wrap anchorx="margin"/>
              </v:rect>
            </w:pict>
          </mc:Fallback>
        </mc:AlternateContent>
      </w:r>
      <w:r w:rsidR="00D25665">
        <w:rPr>
          <w:rFonts w:ascii="Times New Roman" w:hAnsi="Times New Roman" w:cs="Times New Roman"/>
          <w:sz w:val="28"/>
          <w:szCs w:val="28"/>
        </w:rPr>
        <w:t xml:space="preserve">     -   </w:t>
      </w:r>
      <w:r>
        <w:rPr>
          <w:rFonts w:ascii="Times New Roman" w:hAnsi="Times New Roman" w:cs="Times New Roman"/>
          <w:sz w:val="28"/>
          <w:szCs w:val="28"/>
        </w:rPr>
        <w:t xml:space="preserve">  </w:t>
      </w:r>
      <w:r w:rsidR="00163B05">
        <w:rPr>
          <w:rFonts w:ascii="Times New Roman" w:hAnsi="Times New Roman" w:cs="Times New Roman"/>
          <w:sz w:val="28"/>
          <w:szCs w:val="28"/>
          <w:lang w:val="en-US"/>
        </w:rPr>
        <w:t>-</w:t>
      </w:r>
      <w:r>
        <w:rPr>
          <w:rFonts w:ascii="Times New Roman" w:hAnsi="Times New Roman" w:cs="Times New Roman"/>
          <w:sz w:val="28"/>
          <w:szCs w:val="28"/>
        </w:rPr>
        <w:t xml:space="preserve">      </w:t>
      </w:r>
      <w:r w:rsidR="00D25665" w:rsidRPr="003E2E6E">
        <w:rPr>
          <w:rFonts w:ascii="Times New Roman" w:hAnsi="Times New Roman" w:cs="Times New Roman"/>
          <w:sz w:val="24"/>
          <w:szCs w:val="24"/>
        </w:rPr>
        <w:t>EMBOK</w:t>
      </w:r>
    </w:p>
    <w:p w:rsidR="00D25665" w:rsidRDefault="00D25665" w:rsidP="007D46E7">
      <w:pPr>
        <w:pStyle w:val="a7"/>
        <w:numPr>
          <w:ilvl w:val="0"/>
          <w:numId w:val="7"/>
        </w:numPr>
        <w:ind w:left="-284" w:right="-2" w:firstLine="993"/>
        <w:jc w:val="both"/>
        <w:rPr>
          <w:rFonts w:ascii="Times New Roman" w:hAnsi="Times New Roman" w:cs="Times New Roman"/>
          <w:sz w:val="24"/>
          <w:szCs w:val="24"/>
        </w:rPr>
      </w:pPr>
      <w:r>
        <w:rPr>
          <w:noProof/>
          <w:lang w:eastAsia="uk-UA"/>
        </w:rPr>
        <mc:AlternateContent>
          <mc:Choice Requires="wps">
            <w:drawing>
              <wp:anchor distT="0" distB="0" distL="114300" distR="114300" simplePos="0" relativeHeight="251705344" behindDoc="0" locked="0" layoutInCell="1" allowOverlap="1" wp14:anchorId="0BD30D89" wp14:editId="3ABB0B2D">
                <wp:simplePos x="0" y="0"/>
                <wp:positionH relativeFrom="margin">
                  <wp:align>left</wp:align>
                </wp:positionH>
                <wp:positionV relativeFrom="paragraph">
                  <wp:posOffset>12065</wp:posOffset>
                </wp:positionV>
                <wp:extent cx="857250" cy="257175"/>
                <wp:effectExtent l="0" t="0" r="19050" b="28575"/>
                <wp:wrapNone/>
                <wp:docPr id="22" name="Овал 22"/>
                <wp:cNvGraphicFramePr/>
                <a:graphic xmlns:a="http://schemas.openxmlformats.org/drawingml/2006/main">
                  <a:graphicData uri="http://schemas.microsoft.com/office/word/2010/wordprocessingShape">
                    <wps:wsp>
                      <wps:cNvSpPr/>
                      <wps:spPr>
                        <a:xfrm>
                          <a:off x="0" y="0"/>
                          <a:ext cx="857250" cy="257175"/>
                        </a:xfrm>
                        <a:prstGeom prst="ellipse">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0330D4" w:rsidRPr="000410CB" w:rsidRDefault="000330D4" w:rsidP="00D25665">
                            <w:pPr>
                              <w:rPr>
                                <w:rFonts w:ascii="Times New Roman" w:hAnsi="Times New Roman" w:cs="Times New Roman"/>
                                <w:sz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BD30D89" id="Овал 22" o:spid="_x0000_s1050" style="position:absolute;left:0;text-align:left;margin-left:0;margin-top:.95pt;width:67.5pt;height:20.25pt;z-index:2517053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" fillcolor="white [3201]" strokecolor="black [3213]" strokeweight="1pt">
                <v:stroke joinstyle="miter"/>
                <v:textbox>
                  <w:txbxContent>
                    <w:p w:rsidR="000330D4" w:rsidRPr="000410CB" w:rsidRDefault="000330D4" w:rsidP="00D25665">
                      <w:pPr>
                        <w:rPr>
                          <w:rFonts w:ascii="Times New Roman" w:hAnsi="Times New Roman" w:cs="Times New Roman"/>
                          <w:sz w:val="18"/>
                        </w:rPr>
                      </w:pPr>
                    </w:p>
                  </w:txbxContent>
                </v:textbox>
                <w10:wrap anchorx="margin"/>
              </v:oval>
            </w:pict>
          </mc:Fallback>
        </mc:AlternateContent>
      </w:r>
      <w:r>
        <w:rPr>
          <w:rFonts w:ascii="Times New Roman" w:hAnsi="Times New Roman" w:cs="Times New Roman"/>
          <w:sz w:val="24"/>
          <w:szCs w:val="24"/>
        </w:rPr>
        <w:t xml:space="preserve">        -   </w:t>
      </w:r>
      <w:r w:rsidRPr="00D25665">
        <w:rPr>
          <w:rFonts w:ascii="Times New Roman" w:hAnsi="Times New Roman" w:cs="Times New Roman"/>
          <w:sz w:val="24"/>
          <w:szCs w:val="24"/>
        </w:rPr>
        <w:t>Модель Дж. Голдблатта</w:t>
      </w:r>
    </w:p>
    <w:p w:rsidR="00163B05" w:rsidRPr="00D25665" w:rsidRDefault="00163B05" w:rsidP="007D46E7">
      <w:pPr>
        <w:pStyle w:val="a7"/>
        <w:numPr>
          <w:ilvl w:val="0"/>
          <w:numId w:val="7"/>
        </w:numPr>
        <w:ind w:left="-284" w:right="-2" w:firstLine="993"/>
        <w:jc w:val="both"/>
        <w:rPr>
          <w:rFonts w:ascii="Times New Roman" w:hAnsi="Times New Roman" w:cs="Times New Roman"/>
          <w:sz w:val="24"/>
          <w:szCs w:val="24"/>
        </w:rPr>
      </w:pPr>
    </w:p>
    <w:p w:rsidR="006A1540" w:rsidRPr="006A1540" w:rsidRDefault="00056496" w:rsidP="007D46E7">
      <w:pPr>
        <w:spacing w:after="0" w:line="360" w:lineRule="auto"/>
        <w:ind w:left="-284" w:right="-2" w:firstLine="993"/>
        <w:contextualSpacing/>
        <w:jc w:val="both"/>
        <w:rPr>
          <w:rFonts w:ascii="Times New Roman" w:hAnsi="Times New Roman" w:cs="Times New Roman"/>
          <w:sz w:val="28"/>
          <w:szCs w:val="28"/>
        </w:rPr>
      </w:pPr>
      <w:r>
        <w:rPr>
          <w:rFonts w:ascii="Times New Roman" w:hAnsi="Times New Roman" w:cs="Times New Roman"/>
          <w:sz w:val="28"/>
          <w:szCs w:val="28"/>
        </w:rPr>
        <w:t>С</w:t>
      </w:r>
      <w:r w:rsidR="006A1540" w:rsidRPr="006A1540">
        <w:rPr>
          <w:rFonts w:ascii="Times New Roman" w:hAnsi="Times New Roman" w:cs="Times New Roman"/>
          <w:sz w:val="28"/>
          <w:szCs w:val="28"/>
        </w:rPr>
        <w:t>лід зазнач</w:t>
      </w:r>
      <w:r w:rsidR="00CC6508">
        <w:rPr>
          <w:rFonts w:ascii="Times New Roman" w:hAnsi="Times New Roman" w:cs="Times New Roman"/>
          <w:sz w:val="28"/>
          <w:szCs w:val="28"/>
          <w:lang w:val="ru-RU"/>
        </w:rPr>
        <w:t>у</w:t>
      </w:r>
      <w:r w:rsidR="006A1540" w:rsidRPr="006A1540">
        <w:rPr>
          <w:rFonts w:ascii="Times New Roman" w:hAnsi="Times New Roman" w:cs="Times New Roman"/>
          <w:sz w:val="28"/>
          <w:szCs w:val="28"/>
        </w:rPr>
        <w:t>ити, що отримані в ході дослідження результати описують модель, яка дозволяє узгодити основні підходи до організації заходу (рис. 1</w:t>
      </w:r>
      <w:r>
        <w:rPr>
          <w:rFonts w:ascii="Times New Roman" w:hAnsi="Times New Roman" w:cs="Times New Roman"/>
          <w:sz w:val="28"/>
          <w:szCs w:val="28"/>
        </w:rPr>
        <w:t>.3</w:t>
      </w:r>
      <w:r w:rsidR="006A1540" w:rsidRPr="006A1540">
        <w:rPr>
          <w:rFonts w:ascii="Times New Roman" w:hAnsi="Times New Roman" w:cs="Times New Roman"/>
          <w:sz w:val="28"/>
          <w:szCs w:val="28"/>
        </w:rPr>
        <w:t>). Очевидно, що практична реалізація такого</w:t>
      </w:r>
      <w:r>
        <w:rPr>
          <w:rFonts w:ascii="Times New Roman" w:hAnsi="Times New Roman" w:cs="Times New Roman"/>
          <w:sz w:val="28"/>
          <w:szCs w:val="28"/>
        </w:rPr>
        <w:t xml:space="preserve"> </w:t>
      </w:r>
      <w:r w:rsidR="006A1540" w:rsidRPr="006A1540">
        <w:rPr>
          <w:rFonts w:ascii="Times New Roman" w:hAnsi="Times New Roman" w:cs="Times New Roman"/>
          <w:sz w:val="28"/>
          <w:szCs w:val="28"/>
        </w:rPr>
        <w:t xml:space="preserve">підходу без відповідної IT-системи, яка б підтримувала весь життєвий цикл івенту, </w:t>
      </w:r>
      <w:r>
        <w:rPr>
          <w:rFonts w:ascii="Times New Roman" w:hAnsi="Times New Roman" w:cs="Times New Roman"/>
          <w:sz w:val="28"/>
          <w:szCs w:val="28"/>
        </w:rPr>
        <w:t>за</w:t>
      </w:r>
      <w:r w:rsidR="006A1540" w:rsidRPr="006A1540">
        <w:rPr>
          <w:rFonts w:ascii="Times New Roman" w:hAnsi="Times New Roman" w:cs="Times New Roman"/>
          <w:sz w:val="28"/>
          <w:szCs w:val="28"/>
        </w:rPr>
        <w:t>труднена. На даний час існує клас інформаційних систем (EMS), що дозволяють автоматизувати процеси event-менеджменту.</w:t>
      </w:r>
      <w:r>
        <w:rPr>
          <w:rFonts w:ascii="Times New Roman" w:hAnsi="Times New Roman" w:cs="Times New Roman"/>
          <w:sz w:val="28"/>
          <w:szCs w:val="28"/>
        </w:rPr>
        <w:t xml:space="preserve"> </w:t>
      </w:r>
    </w:p>
    <w:p w:rsidR="0030153D" w:rsidRDefault="00D54916" w:rsidP="007D46E7">
      <w:pPr>
        <w:spacing w:after="0" w:line="360" w:lineRule="auto"/>
        <w:ind w:left="-284" w:right="-2" w:firstLine="993"/>
        <w:contextualSpacing/>
        <w:jc w:val="both"/>
        <w:rPr>
          <w:rFonts w:ascii="Times New Roman" w:hAnsi="Times New Roman" w:cs="Times New Roman"/>
          <w:sz w:val="28"/>
          <w:szCs w:val="28"/>
        </w:rPr>
      </w:pPr>
      <w:r>
        <w:rPr>
          <w:rFonts w:ascii="Times New Roman" w:hAnsi="Times New Roman" w:cs="Times New Roman"/>
          <w:sz w:val="28"/>
          <w:szCs w:val="28"/>
        </w:rPr>
        <w:t>Окрім цього, зарубіжні вчені відзначають окремі аспекти та складові event</w:t>
      </w:r>
      <w:r w:rsidR="00190042">
        <w:rPr>
          <w:rFonts w:ascii="Times New Roman" w:hAnsi="Times New Roman" w:cs="Times New Roman"/>
          <w:sz w:val="28"/>
          <w:szCs w:val="28"/>
        </w:rPr>
        <w:t>-</w:t>
      </w:r>
      <w:r w:rsidRPr="00263CEA">
        <w:rPr>
          <w:rFonts w:ascii="Times New Roman" w:hAnsi="Times New Roman" w:cs="Times New Roman"/>
          <w:sz w:val="28"/>
          <w:szCs w:val="28"/>
        </w:rPr>
        <w:t>менеджменту</w:t>
      </w:r>
      <w:r>
        <w:rPr>
          <w:rFonts w:ascii="Times New Roman" w:hAnsi="Times New Roman" w:cs="Times New Roman"/>
          <w:sz w:val="28"/>
          <w:szCs w:val="28"/>
        </w:rPr>
        <w:t xml:space="preserve"> (рис. 1.4) </w:t>
      </w:r>
      <w:r w:rsidRPr="00912C1E">
        <w:rPr>
          <w:rFonts w:ascii="Times New Roman" w:hAnsi="Times New Roman" w:cs="Times New Roman"/>
          <w:sz w:val="28"/>
          <w:szCs w:val="28"/>
        </w:rPr>
        <w:t>[24</w:t>
      </w:r>
      <w:r w:rsidR="00CC6508" w:rsidRPr="00CC6508">
        <w:rPr>
          <w:rFonts w:ascii="Times New Roman" w:hAnsi="Times New Roman" w:cs="Times New Roman"/>
          <w:sz w:val="28"/>
          <w:szCs w:val="28"/>
        </w:rPr>
        <w:t>, с.8</w:t>
      </w:r>
      <w:r w:rsidRPr="00912C1E">
        <w:rPr>
          <w:rFonts w:ascii="Times New Roman" w:hAnsi="Times New Roman" w:cs="Times New Roman"/>
          <w:sz w:val="28"/>
          <w:szCs w:val="28"/>
        </w:rPr>
        <w:t>]</w:t>
      </w:r>
      <w:r>
        <w:rPr>
          <w:rFonts w:ascii="Times New Roman" w:hAnsi="Times New Roman" w:cs="Times New Roman"/>
          <w:sz w:val="28"/>
          <w:szCs w:val="28"/>
        </w:rPr>
        <w:t>.</w:t>
      </w:r>
    </w:p>
    <w:p w:rsidR="00912C1E" w:rsidRDefault="00D54916" w:rsidP="007D46E7">
      <w:pPr>
        <w:spacing w:after="0" w:line="360" w:lineRule="auto"/>
        <w:ind w:left="-284" w:right="-2" w:firstLine="993"/>
        <w:contextualSpacing/>
        <w:jc w:val="both"/>
        <w:rPr>
          <w:rFonts w:ascii="Times New Roman" w:hAnsi="Times New Roman" w:cs="Times New Roman"/>
          <w:sz w:val="28"/>
          <w:szCs w:val="28"/>
        </w:rPr>
      </w:pPr>
      <w:r w:rsidRPr="00D54916">
        <w:rPr>
          <w:rFonts w:ascii="Times New Roman" w:hAnsi="Times New Roman" w:cs="Times New Roman"/>
          <w:sz w:val="28"/>
          <w:szCs w:val="28"/>
        </w:rPr>
        <w:t xml:space="preserve">Бюджет заходу повинен включати в себе витрати на сам захід і додаткові організаційні заходи, наприклад, інтерв'ю для преси, телеефіри, прес-конференції тощо Слід зазначити, що бажаний ефект від заходу не повинен бути нижче можливих витрат на його здійснення. </w:t>
      </w:r>
    </w:p>
    <w:p w:rsidR="00912C1E" w:rsidRDefault="00912C1E" w:rsidP="007D46E7">
      <w:pPr>
        <w:spacing w:after="0" w:line="360" w:lineRule="auto"/>
        <w:ind w:left="-284" w:right="-2" w:firstLine="993"/>
        <w:contextualSpacing/>
        <w:jc w:val="both"/>
        <w:rPr>
          <w:rFonts w:ascii="Times New Roman" w:hAnsi="Times New Roman" w:cs="Times New Roman"/>
          <w:sz w:val="28"/>
          <w:szCs w:val="28"/>
        </w:rPr>
      </w:pPr>
      <w:r>
        <w:rPr>
          <w:rFonts w:ascii="Times New Roman" w:hAnsi="Times New Roman" w:cs="Times New Roman"/>
          <w:noProof/>
          <w:sz w:val="28"/>
          <w:szCs w:val="28"/>
          <w:lang w:eastAsia="uk-UA"/>
        </w:rPr>
        <w:drawing>
          <wp:inline distT="0" distB="0" distL="0" distR="0">
            <wp:extent cx="5943600" cy="2419350"/>
            <wp:effectExtent l="0" t="0" r="0" b="0"/>
            <wp:docPr id="23" name="Схема 2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9" r:lo="rId50" r:qs="rId51" r:cs="rId52"/>
              </a:graphicData>
            </a:graphic>
          </wp:inline>
        </w:drawing>
      </w:r>
    </w:p>
    <w:p w:rsidR="00912C1E" w:rsidRDefault="00CC6508" w:rsidP="00CC6508">
      <w:pPr>
        <w:spacing w:after="0" w:line="360" w:lineRule="auto"/>
        <w:ind w:left="-284" w:right="-2" w:firstLine="993"/>
        <w:contextualSpacing/>
        <w:jc w:val="center"/>
        <w:rPr>
          <w:rFonts w:ascii="Times New Roman" w:hAnsi="Times New Roman" w:cs="Times New Roman"/>
          <w:sz w:val="28"/>
          <w:szCs w:val="28"/>
          <w:lang w:val="ru-RU"/>
        </w:rPr>
      </w:pPr>
      <w:r>
        <w:rPr>
          <w:rFonts w:ascii="Times New Roman" w:hAnsi="Times New Roman" w:cs="Times New Roman"/>
          <w:sz w:val="28"/>
          <w:szCs w:val="28"/>
        </w:rPr>
        <w:t xml:space="preserve">Рисунок1.4 - </w:t>
      </w:r>
      <w:r w:rsidR="00912C1E">
        <w:rPr>
          <w:rFonts w:ascii="Times New Roman" w:hAnsi="Times New Roman" w:cs="Times New Roman"/>
          <w:sz w:val="28"/>
          <w:szCs w:val="28"/>
        </w:rPr>
        <w:t xml:space="preserve"> </w:t>
      </w:r>
      <w:r w:rsidR="00912C1E" w:rsidRPr="00912C1E">
        <w:rPr>
          <w:rFonts w:ascii="Times New Roman" w:hAnsi="Times New Roman" w:cs="Times New Roman"/>
          <w:sz w:val="28"/>
          <w:szCs w:val="28"/>
        </w:rPr>
        <w:t>Ключові аспекти event-менеджменту</w:t>
      </w:r>
      <w:r w:rsidR="00912C1E">
        <w:rPr>
          <w:rFonts w:ascii="Times New Roman" w:hAnsi="Times New Roman" w:cs="Times New Roman"/>
          <w:sz w:val="28"/>
          <w:szCs w:val="28"/>
        </w:rPr>
        <w:t xml:space="preserve"> </w:t>
      </w:r>
      <w:r w:rsidR="00912C1E" w:rsidRPr="00912C1E">
        <w:rPr>
          <w:rFonts w:ascii="Times New Roman" w:hAnsi="Times New Roman" w:cs="Times New Roman"/>
          <w:sz w:val="28"/>
          <w:szCs w:val="28"/>
          <w:lang w:val="ru-RU"/>
        </w:rPr>
        <w:t>[24</w:t>
      </w:r>
      <w:r>
        <w:rPr>
          <w:rFonts w:ascii="Times New Roman" w:hAnsi="Times New Roman" w:cs="Times New Roman"/>
          <w:sz w:val="28"/>
          <w:szCs w:val="28"/>
          <w:lang w:val="ru-RU"/>
        </w:rPr>
        <w:t>, с.7</w:t>
      </w:r>
      <w:r w:rsidR="00912C1E" w:rsidRPr="00912C1E">
        <w:rPr>
          <w:rFonts w:ascii="Times New Roman" w:hAnsi="Times New Roman" w:cs="Times New Roman"/>
          <w:sz w:val="28"/>
          <w:szCs w:val="28"/>
          <w:lang w:val="ru-RU"/>
        </w:rPr>
        <w:t>]</w:t>
      </w:r>
    </w:p>
    <w:p w:rsidR="00163B05" w:rsidRPr="00912C1E" w:rsidRDefault="00163B05" w:rsidP="007D46E7">
      <w:pPr>
        <w:spacing w:after="0" w:line="360" w:lineRule="auto"/>
        <w:ind w:left="-284" w:right="-2" w:firstLine="993"/>
        <w:contextualSpacing/>
        <w:jc w:val="both"/>
        <w:rPr>
          <w:rFonts w:ascii="Times New Roman" w:hAnsi="Times New Roman" w:cs="Times New Roman"/>
          <w:sz w:val="28"/>
          <w:szCs w:val="28"/>
        </w:rPr>
      </w:pPr>
    </w:p>
    <w:p w:rsidR="00912C1E" w:rsidRDefault="00D54916" w:rsidP="007D46E7">
      <w:pPr>
        <w:spacing w:after="0" w:line="360" w:lineRule="auto"/>
        <w:ind w:left="-284" w:right="-2" w:firstLine="993"/>
        <w:contextualSpacing/>
        <w:jc w:val="both"/>
        <w:rPr>
          <w:rFonts w:ascii="Times New Roman" w:hAnsi="Times New Roman" w:cs="Times New Roman"/>
          <w:sz w:val="28"/>
          <w:szCs w:val="28"/>
        </w:rPr>
      </w:pPr>
      <w:r w:rsidRPr="00D54916">
        <w:rPr>
          <w:rFonts w:ascii="Times New Roman" w:hAnsi="Times New Roman" w:cs="Times New Roman"/>
          <w:sz w:val="28"/>
          <w:szCs w:val="28"/>
        </w:rPr>
        <w:lastRenderedPageBreak/>
        <w:t xml:space="preserve">План-графік повинен бути складений таким чином, щоб виключити всі спірні моменти щодо термінів проведення самої події і всіх підготовчих етапів. </w:t>
      </w:r>
    </w:p>
    <w:p w:rsidR="00912C1E" w:rsidRDefault="00D54916" w:rsidP="007D46E7">
      <w:pPr>
        <w:spacing w:after="0" w:line="360" w:lineRule="auto"/>
        <w:ind w:left="-284" w:right="-2" w:firstLine="993"/>
        <w:contextualSpacing/>
        <w:jc w:val="both"/>
        <w:rPr>
          <w:rFonts w:ascii="Times New Roman" w:hAnsi="Times New Roman" w:cs="Times New Roman"/>
          <w:sz w:val="28"/>
          <w:szCs w:val="28"/>
        </w:rPr>
      </w:pPr>
      <w:r w:rsidRPr="00D54916">
        <w:rPr>
          <w:rFonts w:ascii="Times New Roman" w:hAnsi="Times New Roman" w:cs="Times New Roman"/>
          <w:sz w:val="28"/>
          <w:szCs w:val="28"/>
        </w:rPr>
        <w:t>Питання кадрового забезпечення вкрай важливі в технології event-менеджменту, так як саме за рахунок правильно підібраних людей, включаючи необхідну кількість артистів, технічних фахівців, охоронців, промоутерів і т.д., захід перетворюється на подію. В рамках цього управління організаці</w:t>
      </w:r>
      <w:r w:rsidR="00912C1E">
        <w:rPr>
          <w:rFonts w:ascii="Times New Roman" w:hAnsi="Times New Roman" w:cs="Times New Roman"/>
          <w:sz w:val="28"/>
          <w:szCs w:val="28"/>
        </w:rPr>
        <w:t>я</w:t>
      </w:r>
      <w:r w:rsidRPr="00D54916">
        <w:rPr>
          <w:rFonts w:ascii="Times New Roman" w:hAnsi="Times New Roman" w:cs="Times New Roman"/>
          <w:sz w:val="28"/>
          <w:szCs w:val="28"/>
        </w:rPr>
        <w:t xml:space="preserve"> кожно</w:t>
      </w:r>
      <w:r w:rsidR="00912C1E">
        <w:rPr>
          <w:rFonts w:ascii="Times New Roman" w:hAnsi="Times New Roman" w:cs="Times New Roman"/>
          <w:sz w:val="28"/>
          <w:szCs w:val="28"/>
        </w:rPr>
        <w:t>ї</w:t>
      </w:r>
      <w:r w:rsidRPr="00D54916">
        <w:rPr>
          <w:rFonts w:ascii="Times New Roman" w:hAnsi="Times New Roman" w:cs="Times New Roman"/>
          <w:sz w:val="28"/>
          <w:szCs w:val="28"/>
        </w:rPr>
        <w:t xml:space="preserve"> конкретно</w:t>
      </w:r>
      <w:r w:rsidR="00912C1E">
        <w:rPr>
          <w:rFonts w:ascii="Times New Roman" w:hAnsi="Times New Roman" w:cs="Times New Roman"/>
          <w:sz w:val="28"/>
          <w:szCs w:val="28"/>
        </w:rPr>
        <w:t>ї</w:t>
      </w:r>
      <w:r w:rsidRPr="00D54916">
        <w:rPr>
          <w:rFonts w:ascii="Times New Roman" w:hAnsi="Times New Roman" w:cs="Times New Roman"/>
          <w:sz w:val="28"/>
          <w:szCs w:val="28"/>
        </w:rPr>
        <w:t xml:space="preserve"> події повинно передбачати і доставку обладнання, підготовку майданчика, проведення переговорів з підрядниками, причому ці питання повинні бути опрацьовані до того, як механізм підготовки до проведення заходу прийде в дію. </w:t>
      </w:r>
    </w:p>
    <w:p w:rsidR="00912C1E" w:rsidRDefault="00D54916" w:rsidP="007D46E7">
      <w:pPr>
        <w:spacing w:after="0" w:line="360" w:lineRule="auto"/>
        <w:ind w:left="-284" w:right="-2" w:firstLine="993"/>
        <w:contextualSpacing/>
        <w:jc w:val="both"/>
        <w:rPr>
          <w:rFonts w:ascii="Times New Roman" w:hAnsi="Times New Roman" w:cs="Times New Roman"/>
          <w:sz w:val="28"/>
          <w:szCs w:val="28"/>
        </w:rPr>
      </w:pPr>
      <w:r w:rsidRPr="00D54916">
        <w:rPr>
          <w:rFonts w:ascii="Times New Roman" w:hAnsi="Times New Roman" w:cs="Times New Roman"/>
          <w:sz w:val="28"/>
          <w:szCs w:val="28"/>
        </w:rPr>
        <w:t>Питання фінансування повинні враховувати за рахунок яких коштів буде організовуватися захід, чи можливо залучення спонсорів, яким буде порядок фінансування і т.</w:t>
      </w:r>
      <w:r w:rsidR="00912C1E">
        <w:rPr>
          <w:rFonts w:ascii="Times New Roman" w:hAnsi="Times New Roman" w:cs="Times New Roman"/>
          <w:sz w:val="28"/>
          <w:szCs w:val="28"/>
        </w:rPr>
        <w:t>д</w:t>
      </w:r>
      <w:r w:rsidRPr="00D54916">
        <w:rPr>
          <w:rFonts w:ascii="Times New Roman" w:hAnsi="Times New Roman" w:cs="Times New Roman"/>
          <w:sz w:val="28"/>
          <w:szCs w:val="28"/>
        </w:rPr>
        <w:t xml:space="preserve">. </w:t>
      </w:r>
    </w:p>
    <w:p w:rsidR="00912C1E" w:rsidRDefault="00D54916" w:rsidP="007D46E7">
      <w:pPr>
        <w:spacing w:after="0" w:line="360" w:lineRule="auto"/>
        <w:ind w:left="-284" w:right="-2" w:firstLine="993"/>
        <w:contextualSpacing/>
        <w:jc w:val="both"/>
        <w:rPr>
          <w:rFonts w:ascii="Times New Roman" w:hAnsi="Times New Roman" w:cs="Times New Roman"/>
          <w:sz w:val="28"/>
          <w:szCs w:val="28"/>
        </w:rPr>
      </w:pPr>
      <w:r w:rsidRPr="00D54916">
        <w:rPr>
          <w:rFonts w:ascii="Times New Roman" w:hAnsi="Times New Roman" w:cs="Times New Roman"/>
          <w:sz w:val="28"/>
          <w:szCs w:val="28"/>
        </w:rPr>
        <w:t>Нарешті, комунікативні аспекти, включаючи PR плано</w:t>
      </w:r>
      <w:r w:rsidR="00912C1E">
        <w:rPr>
          <w:rFonts w:ascii="Times New Roman" w:hAnsi="Times New Roman" w:cs="Times New Roman"/>
          <w:sz w:val="28"/>
          <w:szCs w:val="28"/>
        </w:rPr>
        <w:t xml:space="preserve">вої </w:t>
      </w:r>
      <w:r w:rsidRPr="00D54916">
        <w:rPr>
          <w:rFonts w:ascii="Times New Roman" w:hAnsi="Times New Roman" w:cs="Times New Roman"/>
          <w:sz w:val="28"/>
          <w:szCs w:val="28"/>
        </w:rPr>
        <w:t xml:space="preserve">події покликані забезпечити необхідний відгук і громадський резонанс. </w:t>
      </w:r>
    </w:p>
    <w:p w:rsidR="00D54916" w:rsidRDefault="00D54916" w:rsidP="007D46E7">
      <w:pPr>
        <w:spacing w:after="0" w:line="360" w:lineRule="auto"/>
        <w:ind w:left="-284" w:right="-2" w:firstLine="993"/>
        <w:contextualSpacing/>
        <w:jc w:val="both"/>
        <w:rPr>
          <w:rFonts w:ascii="Times New Roman" w:hAnsi="Times New Roman" w:cs="Times New Roman"/>
          <w:sz w:val="28"/>
          <w:szCs w:val="28"/>
        </w:rPr>
      </w:pPr>
      <w:r w:rsidRPr="00D54916">
        <w:rPr>
          <w:rFonts w:ascii="Times New Roman" w:hAnsi="Times New Roman" w:cs="Times New Roman"/>
          <w:sz w:val="28"/>
          <w:szCs w:val="28"/>
        </w:rPr>
        <w:t xml:space="preserve">Тому в рамках event-менеджменту організація заходу повинна включати і чітку програму, в якій регламентується планований комунікаційний, інформаційний та суспільний ефект від проведення </w:t>
      </w:r>
      <w:r w:rsidR="00582233">
        <w:rPr>
          <w:rFonts w:ascii="Times New Roman" w:hAnsi="Times New Roman" w:cs="Times New Roman"/>
          <w:sz w:val="28"/>
          <w:szCs w:val="28"/>
        </w:rPr>
        <w:t>окремої</w:t>
      </w:r>
      <w:r w:rsidRPr="00D54916">
        <w:rPr>
          <w:rFonts w:ascii="Times New Roman" w:hAnsi="Times New Roman" w:cs="Times New Roman"/>
          <w:sz w:val="28"/>
          <w:szCs w:val="28"/>
        </w:rPr>
        <w:t xml:space="preserve"> події.</w:t>
      </w:r>
    </w:p>
    <w:p w:rsidR="00620062" w:rsidRDefault="00582233" w:rsidP="007D46E7">
      <w:pPr>
        <w:spacing w:after="0" w:line="360" w:lineRule="auto"/>
        <w:ind w:left="-284" w:right="-2" w:firstLine="993"/>
        <w:contextualSpacing/>
        <w:jc w:val="both"/>
        <w:rPr>
          <w:rFonts w:ascii="Times New Roman" w:hAnsi="Times New Roman" w:cs="Times New Roman"/>
          <w:sz w:val="28"/>
          <w:szCs w:val="28"/>
        </w:rPr>
      </w:pPr>
      <w:r>
        <w:rPr>
          <w:rFonts w:ascii="Times New Roman" w:hAnsi="Times New Roman" w:cs="Times New Roman"/>
          <w:sz w:val="28"/>
          <w:szCs w:val="28"/>
        </w:rPr>
        <w:t xml:space="preserve">Таким чином, </w:t>
      </w:r>
      <w:r w:rsidR="004450A9">
        <w:rPr>
          <w:rFonts w:ascii="Times New Roman" w:hAnsi="Times New Roman" w:cs="Times New Roman"/>
          <w:sz w:val="28"/>
          <w:szCs w:val="28"/>
        </w:rPr>
        <w:t xml:space="preserve">вітчизняна практика організації </w:t>
      </w:r>
      <w:r w:rsidR="004450A9" w:rsidRPr="00912C1E">
        <w:rPr>
          <w:rFonts w:ascii="Times New Roman" w:hAnsi="Times New Roman" w:cs="Times New Roman"/>
          <w:sz w:val="28"/>
          <w:szCs w:val="28"/>
        </w:rPr>
        <w:t>event-менеджменту</w:t>
      </w:r>
      <w:r w:rsidR="004450A9">
        <w:rPr>
          <w:rFonts w:ascii="Times New Roman" w:hAnsi="Times New Roman" w:cs="Times New Roman"/>
          <w:sz w:val="28"/>
          <w:szCs w:val="28"/>
        </w:rPr>
        <w:t xml:space="preserve"> повинна враховувати наукові досягнення у цій сфері, що представлені вченими зарубіжного рівня. Адже світовий досвід організації </w:t>
      </w:r>
      <w:r w:rsidR="004450A9" w:rsidRPr="00912C1E">
        <w:rPr>
          <w:rFonts w:ascii="Times New Roman" w:hAnsi="Times New Roman" w:cs="Times New Roman"/>
          <w:sz w:val="28"/>
          <w:szCs w:val="28"/>
        </w:rPr>
        <w:t>event</w:t>
      </w:r>
      <w:r w:rsidR="004450A9">
        <w:rPr>
          <w:rFonts w:ascii="Times New Roman" w:hAnsi="Times New Roman" w:cs="Times New Roman"/>
          <w:sz w:val="28"/>
          <w:szCs w:val="28"/>
        </w:rPr>
        <w:t xml:space="preserve"> заходів може допомогти підвищити ефективність його організації в Україні.</w:t>
      </w:r>
    </w:p>
    <w:p w:rsidR="00582233" w:rsidRDefault="00582233" w:rsidP="007D46E7">
      <w:pPr>
        <w:spacing w:after="0" w:line="360" w:lineRule="auto"/>
        <w:ind w:left="-284" w:right="-2" w:firstLine="993"/>
        <w:contextualSpacing/>
        <w:jc w:val="both"/>
        <w:rPr>
          <w:rFonts w:ascii="Times New Roman" w:hAnsi="Times New Roman" w:cs="Times New Roman"/>
          <w:sz w:val="28"/>
          <w:szCs w:val="28"/>
        </w:rPr>
      </w:pPr>
    </w:p>
    <w:p w:rsidR="00C326D4" w:rsidRPr="00C326D4" w:rsidRDefault="00C326D4" w:rsidP="007D46E7">
      <w:pPr>
        <w:spacing w:after="0" w:line="360" w:lineRule="auto"/>
        <w:ind w:left="-284" w:right="-2" w:firstLine="993"/>
        <w:jc w:val="both"/>
        <w:rPr>
          <w:rFonts w:ascii="Times New Roman" w:hAnsi="Times New Roman" w:cs="Times New Roman"/>
          <w:sz w:val="28"/>
          <w:szCs w:val="28"/>
        </w:rPr>
      </w:pPr>
    </w:p>
    <w:p w:rsidR="00DB19E3" w:rsidRPr="00DB19E3" w:rsidRDefault="00DB19E3" w:rsidP="007D46E7">
      <w:pPr>
        <w:spacing w:after="0" w:line="360" w:lineRule="auto"/>
        <w:ind w:left="-284" w:right="-2" w:firstLine="993"/>
        <w:contextualSpacing/>
        <w:mirrorIndents/>
        <w:jc w:val="both"/>
        <w:rPr>
          <w:rFonts w:ascii="Times New Roman" w:hAnsi="Times New Roman" w:cs="Times New Roman"/>
          <w:b/>
          <w:sz w:val="28"/>
          <w:szCs w:val="28"/>
        </w:rPr>
      </w:pPr>
      <w:r w:rsidRPr="00DB19E3">
        <w:rPr>
          <w:rFonts w:ascii="Times New Roman" w:hAnsi="Times New Roman" w:cs="Times New Roman"/>
          <w:b/>
          <w:sz w:val="28"/>
          <w:szCs w:val="28"/>
        </w:rPr>
        <w:t>Висновки до розділу 1</w:t>
      </w:r>
    </w:p>
    <w:p w:rsidR="00DB19E3" w:rsidRPr="00DB19E3" w:rsidRDefault="00DB19E3" w:rsidP="007D46E7">
      <w:pPr>
        <w:spacing w:after="0" w:line="360" w:lineRule="auto"/>
        <w:ind w:left="-284" w:right="-2" w:firstLine="993"/>
        <w:contextualSpacing/>
        <w:mirrorIndents/>
        <w:jc w:val="both"/>
        <w:rPr>
          <w:rFonts w:ascii="Times New Roman" w:hAnsi="Times New Roman" w:cs="Times New Roman"/>
          <w:sz w:val="28"/>
          <w:szCs w:val="28"/>
        </w:rPr>
      </w:pPr>
    </w:p>
    <w:p w:rsidR="00DB19E3" w:rsidRPr="00DB19E3" w:rsidRDefault="00DB19E3" w:rsidP="007D46E7">
      <w:pPr>
        <w:spacing w:after="0" w:line="360" w:lineRule="auto"/>
        <w:ind w:left="-284" w:right="-2" w:firstLine="993"/>
        <w:contextualSpacing/>
        <w:mirrorIndents/>
        <w:jc w:val="both"/>
        <w:rPr>
          <w:rFonts w:ascii="Times New Roman" w:hAnsi="Times New Roman" w:cs="Times New Roman"/>
          <w:sz w:val="28"/>
          <w:szCs w:val="28"/>
        </w:rPr>
      </w:pPr>
      <w:r w:rsidRPr="00DB19E3">
        <w:rPr>
          <w:rFonts w:ascii="Times New Roman" w:hAnsi="Times New Roman" w:cs="Times New Roman"/>
          <w:sz w:val="28"/>
          <w:szCs w:val="28"/>
        </w:rPr>
        <w:t xml:space="preserve">У першому розділі дипломного проекту було розглянуто теоретико-методичні засади реалізації </w:t>
      </w:r>
      <w:r w:rsidRPr="00DB19E3">
        <w:rPr>
          <w:rFonts w:ascii="Times New Roman" w:hAnsi="Times New Roman" w:cs="Times New Roman"/>
          <w:sz w:val="28"/>
          <w:szCs w:val="28"/>
          <w:lang w:val="en-US"/>
        </w:rPr>
        <w:t>event</w:t>
      </w:r>
      <w:r w:rsidR="00190042">
        <w:rPr>
          <w:rFonts w:ascii="Times New Roman" w:hAnsi="Times New Roman" w:cs="Times New Roman"/>
          <w:sz w:val="28"/>
          <w:szCs w:val="28"/>
        </w:rPr>
        <w:t>-</w:t>
      </w:r>
      <w:r w:rsidRPr="00DB19E3">
        <w:rPr>
          <w:rFonts w:ascii="Times New Roman" w:hAnsi="Times New Roman" w:cs="Times New Roman"/>
          <w:sz w:val="28"/>
          <w:szCs w:val="28"/>
        </w:rPr>
        <w:t>менеджменту на підприємстві. Також було отримано такі висновки:</w:t>
      </w:r>
    </w:p>
    <w:p w:rsidR="00DB19E3" w:rsidRDefault="00DB19E3" w:rsidP="007D46E7">
      <w:pPr>
        <w:spacing w:after="0" w:line="360" w:lineRule="auto"/>
        <w:ind w:left="-284" w:right="-2" w:firstLine="993"/>
        <w:contextualSpacing/>
        <w:mirrorIndents/>
        <w:jc w:val="both"/>
        <w:rPr>
          <w:rFonts w:ascii="Times New Roman" w:hAnsi="Times New Roman" w:cs="Times New Roman"/>
          <w:sz w:val="28"/>
          <w:szCs w:val="28"/>
        </w:rPr>
      </w:pPr>
      <w:r w:rsidRPr="00DB19E3">
        <w:rPr>
          <w:rFonts w:ascii="Times New Roman" w:hAnsi="Times New Roman" w:cs="Times New Roman"/>
          <w:sz w:val="28"/>
          <w:szCs w:val="28"/>
        </w:rPr>
        <w:lastRenderedPageBreak/>
        <w:t xml:space="preserve">Сутність еvent-менеджменту полягає в тому, що це насамперед інструмент маркетингових комунікацій. Заходи еvent-менеджменту спрямовані не тільки на просування товарів і послуг підприємства, але і його самого. Еvent-менеджмент дозволяє формувати імідж підприємства, лояльність клієнтів, залучати нових партнерів. </w:t>
      </w:r>
    </w:p>
    <w:p w:rsidR="00DB19E3" w:rsidRPr="00DB19E3" w:rsidRDefault="00DB19E3" w:rsidP="007D46E7">
      <w:pPr>
        <w:spacing w:after="0" w:line="360" w:lineRule="auto"/>
        <w:ind w:left="-284" w:right="-2" w:firstLine="993"/>
        <w:contextualSpacing/>
        <w:mirrorIndents/>
        <w:jc w:val="both"/>
        <w:rPr>
          <w:rFonts w:ascii="Times New Roman" w:hAnsi="Times New Roman" w:cs="Times New Roman"/>
          <w:sz w:val="28"/>
          <w:szCs w:val="28"/>
        </w:rPr>
      </w:pPr>
      <w:r w:rsidRPr="00DB19E3">
        <w:rPr>
          <w:rFonts w:ascii="Times New Roman" w:hAnsi="Times New Roman" w:cs="Times New Roman"/>
          <w:sz w:val="28"/>
          <w:szCs w:val="28"/>
        </w:rPr>
        <w:t>Еvent – це потужна галузь, яка активно розвивається, проте на даний момент не існує єдиної методики оцінки ефективності спеціальних заходів. Найбільш популярними методами при оцінці еvent-менеджменту на підприємстві є: опитування; оцінка роботи партнерів і підрядників; рентабельність інвестицій (return on investments (ROI).</w:t>
      </w:r>
    </w:p>
    <w:p w:rsidR="00DB19E3" w:rsidRPr="00DB19E3" w:rsidRDefault="00DB19E3" w:rsidP="007D46E7">
      <w:pPr>
        <w:spacing w:after="0" w:line="360" w:lineRule="auto"/>
        <w:ind w:left="-284" w:right="-2" w:firstLine="993"/>
        <w:contextualSpacing/>
        <w:mirrorIndents/>
        <w:jc w:val="both"/>
        <w:rPr>
          <w:rFonts w:ascii="Times New Roman" w:hAnsi="Times New Roman" w:cs="Times New Roman"/>
          <w:sz w:val="28"/>
          <w:szCs w:val="28"/>
        </w:rPr>
      </w:pPr>
      <w:r w:rsidRPr="00DB19E3">
        <w:rPr>
          <w:rFonts w:ascii="Times New Roman" w:hAnsi="Times New Roman" w:cs="Times New Roman"/>
          <w:sz w:val="28"/>
          <w:szCs w:val="28"/>
        </w:rPr>
        <w:t>Світовий досвід організації еvent-менеджменту  базується на фундаментальному документі в цій області (Event Management Body of Knowledge), який містить систематизований опис областей знань по організації заходів. А також береться до уваги робота «E-reference model framework for event management», у якій йдеться про детальний опис технології виконання бізнес-процесів event-менеджменту. Тобто, вітчизняна практика організації event-менеджменту повинна враховувати наукові досягнення у цій сфері, що представлені вченими зарубіжного рівня. Адже світовий досвід організації event заходів може допомогти підвищити ефективність його організації в Україні.</w:t>
      </w:r>
    </w:p>
    <w:p w:rsidR="00DB19E3" w:rsidRDefault="00DB19E3" w:rsidP="007D46E7">
      <w:pPr>
        <w:ind w:left="-284" w:right="-2" w:firstLine="993"/>
        <w:rPr>
          <w:rFonts w:ascii="Times New Roman" w:hAnsi="Times New Roman" w:cs="Times New Roman"/>
          <w:sz w:val="28"/>
          <w:szCs w:val="28"/>
        </w:rPr>
      </w:pPr>
      <w:r>
        <w:rPr>
          <w:rFonts w:ascii="Times New Roman" w:hAnsi="Times New Roman" w:cs="Times New Roman"/>
          <w:sz w:val="28"/>
          <w:szCs w:val="28"/>
        </w:rPr>
        <w:br w:type="page"/>
      </w:r>
    </w:p>
    <w:p w:rsidR="00DB19E3" w:rsidRDefault="00DB19E3" w:rsidP="007D46E7">
      <w:pPr>
        <w:spacing w:after="0" w:line="360" w:lineRule="auto"/>
        <w:ind w:left="-284" w:right="-2" w:firstLine="993"/>
        <w:contextualSpacing/>
        <w:jc w:val="center"/>
        <w:rPr>
          <w:rFonts w:ascii="Times New Roman" w:hAnsi="Times New Roman" w:cs="Times New Roman"/>
          <w:b/>
          <w:sz w:val="28"/>
          <w:szCs w:val="28"/>
        </w:rPr>
      </w:pPr>
      <w:r>
        <w:rPr>
          <w:rFonts w:ascii="Times New Roman" w:hAnsi="Times New Roman" w:cs="Times New Roman"/>
          <w:b/>
          <w:sz w:val="28"/>
          <w:szCs w:val="28"/>
        </w:rPr>
        <w:lastRenderedPageBreak/>
        <w:t>РОЗДІЛ 2</w:t>
      </w:r>
    </w:p>
    <w:p w:rsidR="000A1807" w:rsidRPr="000A1807" w:rsidRDefault="000A1807" w:rsidP="007D46E7">
      <w:pPr>
        <w:spacing w:after="0" w:line="360" w:lineRule="auto"/>
        <w:ind w:left="-284" w:right="-2" w:firstLine="993"/>
        <w:contextualSpacing/>
        <w:jc w:val="center"/>
        <w:rPr>
          <w:rFonts w:ascii="Times New Roman" w:hAnsi="Times New Roman" w:cs="Times New Roman"/>
          <w:b/>
          <w:sz w:val="28"/>
          <w:szCs w:val="28"/>
        </w:rPr>
      </w:pPr>
      <w:r>
        <w:rPr>
          <w:rFonts w:ascii="Times New Roman" w:hAnsi="Times New Roman" w:cs="Times New Roman"/>
          <w:b/>
          <w:sz w:val="28"/>
          <w:szCs w:val="28"/>
        </w:rPr>
        <w:t>АНАЛІЗ ОРГАНІЗАЦІЙНОЇ І УПРАВЛІНСЬКОЇ ДІЯЛЬНОСТІ ВЕСІЛЬНОГО АГЕНСТВА «</w:t>
      </w:r>
      <w:r>
        <w:rPr>
          <w:rFonts w:ascii="Times New Roman" w:hAnsi="Times New Roman" w:cs="Times New Roman"/>
          <w:b/>
          <w:sz w:val="28"/>
          <w:szCs w:val="28"/>
          <w:lang w:val="en-US"/>
        </w:rPr>
        <w:t>IRISWEEDDING</w:t>
      </w:r>
      <w:r>
        <w:rPr>
          <w:rFonts w:ascii="Times New Roman" w:hAnsi="Times New Roman" w:cs="Times New Roman"/>
          <w:b/>
          <w:sz w:val="28"/>
          <w:szCs w:val="28"/>
        </w:rPr>
        <w:t>»</w:t>
      </w:r>
    </w:p>
    <w:p w:rsidR="00DB19E3" w:rsidRPr="009C5EE3" w:rsidRDefault="00DB19E3" w:rsidP="007D46E7">
      <w:pPr>
        <w:spacing w:after="0" w:line="360" w:lineRule="auto"/>
        <w:ind w:left="-284" w:right="-2" w:firstLine="993"/>
        <w:contextualSpacing/>
        <w:jc w:val="both"/>
        <w:rPr>
          <w:rFonts w:ascii="Times New Roman" w:hAnsi="Times New Roman" w:cs="Times New Roman"/>
          <w:b/>
          <w:sz w:val="28"/>
          <w:szCs w:val="28"/>
        </w:rPr>
      </w:pPr>
    </w:p>
    <w:p w:rsidR="00912E50" w:rsidRPr="00655C89" w:rsidRDefault="00DB19E3" w:rsidP="007D46E7">
      <w:pPr>
        <w:pStyle w:val="a7"/>
        <w:numPr>
          <w:ilvl w:val="1"/>
          <w:numId w:val="38"/>
        </w:numPr>
        <w:spacing w:after="0" w:line="360" w:lineRule="auto"/>
        <w:ind w:left="-284" w:right="-2" w:firstLine="993"/>
        <w:jc w:val="both"/>
        <w:rPr>
          <w:rFonts w:ascii="Times New Roman" w:hAnsi="Times New Roman" w:cs="Times New Roman"/>
          <w:sz w:val="28"/>
          <w:szCs w:val="28"/>
        </w:rPr>
      </w:pPr>
      <w:r w:rsidRPr="00655C89">
        <w:rPr>
          <w:rFonts w:ascii="Times New Roman" w:hAnsi="Times New Roman" w:cs="Times New Roman"/>
          <w:b/>
          <w:sz w:val="28"/>
          <w:szCs w:val="28"/>
        </w:rPr>
        <w:t>Середовище функціонування весільного агентства «Іriswedding»</w:t>
      </w:r>
    </w:p>
    <w:p w:rsidR="00BB3317" w:rsidRPr="00BB3317" w:rsidRDefault="00BB3317" w:rsidP="007D46E7">
      <w:pPr>
        <w:spacing w:after="0" w:line="360" w:lineRule="auto"/>
        <w:ind w:left="-284" w:right="-2" w:firstLine="993"/>
        <w:contextualSpacing/>
        <w:jc w:val="both"/>
        <w:rPr>
          <w:rFonts w:ascii="Times New Roman" w:hAnsi="Times New Roman"/>
          <w:sz w:val="28"/>
          <w:szCs w:val="28"/>
        </w:rPr>
      </w:pPr>
      <w:r w:rsidRPr="00BB3317">
        <w:rPr>
          <w:rFonts w:ascii="Times New Roman" w:hAnsi="Times New Roman"/>
          <w:sz w:val="28"/>
          <w:szCs w:val="28"/>
        </w:rPr>
        <w:t>Базою для дослідження було взято весільне агентство «Іriswedding».</w:t>
      </w:r>
    </w:p>
    <w:p w:rsidR="00BB3317" w:rsidRPr="00BB3317" w:rsidRDefault="00BB3317" w:rsidP="007D46E7">
      <w:pPr>
        <w:spacing w:after="0" w:line="360" w:lineRule="auto"/>
        <w:ind w:left="-284" w:right="-2" w:firstLine="993"/>
        <w:contextualSpacing/>
        <w:jc w:val="both"/>
        <w:rPr>
          <w:rFonts w:ascii="Times New Roman" w:hAnsi="Times New Roman"/>
          <w:sz w:val="28"/>
          <w:szCs w:val="28"/>
        </w:rPr>
      </w:pPr>
      <w:r w:rsidRPr="00BB3317">
        <w:rPr>
          <w:rFonts w:ascii="Times New Roman" w:hAnsi="Times New Roman"/>
          <w:sz w:val="28"/>
          <w:szCs w:val="28"/>
        </w:rPr>
        <w:t>Весільне агентство «Іriswedding» це приватне підприємство засновницею та власницею якого є Ірина Чуднівець. Весільне агентство «Іriswedding» було засноване у 2016 році, але за 3 роки своєї діяльності досягло неабияких успіхів.</w:t>
      </w:r>
    </w:p>
    <w:p w:rsidR="00BB3317" w:rsidRPr="00BB3317" w:rsidRDefault="00BB3317" w:rsidP="007D46E7">
      <w:pPr>
        <w:spacing w:after="0" w:line="360" w:lineRule="auto"/>
        <w:ind w:left="-284" w:right="-2" w:firstLine="993"/>
        <w:contextualSpacing/>
        <w:jc w:val="both"/>
        <w:rPr>
          <w:rFonts w:ascii="Times New Roman" w:hAnsi="Times New Roman"/>
          <w:sz w:val="28"/>
          <w:szCs w:val="28"/>
        </w:rPr>
      </w:pPr>
      <w:r w:rsidRPr="00BB3317">
        <w:rPr>
          <w:rFonts w:ascii="Times New Roman" w:hAnsi="Times New Roman"/>
          <w:sz w:val="28"/>
          <w:szCs w:val="28"/>
        </w:rPr>
        <w:t>Ірина Чуднівець</w:t>
      </w:r>
      <w:r w:rsidR="008C40CF">
        <w:rPr>
          <w:rFonts w:ascii="Times New Roman" w:hAnsi="Times New Roman"/>
          <w:sz w:val="28"/>
          <w:szCs w:val="28"/>
        </w:rPr>
        <w:t xml:space="preserve"> </w:t>
      </w:r>
      <w:r w:rsidR="008C40CF" w:rsidRPr="00BB3317">
        <w:rPr>
          <w:rFonts w:ascii="Times New Roman" w:hAnsi="Times New Roman"/>
          <w:sz w:val="28"/>
          <w:szCs w:val="28"/>
        </w:rPr>
        <w:t>весільному бізнес</w:t>
      </w:r>
      <w:r w:rsidR="008C40CF">
        <w:rPr>
          <w:rFonts w:ascii="Times New Roman" w:hAnsi="Times New Roman"/>
          <w:sz w:val="28"/>
          <w:szCs w:val="28"/>
        </w:rPr>
        <w:t>у</w:t>
      </w:r>
      <w:r w:rsidRPr="00BB3317">
        <w:rPr>
          <w:rFonts w:ascii="Times New Roman" w:hAnsi="Times New Roman"/>
          <w:sz w:val="28"/>
          <w:szCs w:val="28"/>
        </w:rPr>
        <w:t xml:space="preserve"> навчалася у кращи</w:t>
      </w:r>
      <w:r w:rsidR="008C40CF">
        <w:rPr>
          <w:rFonts w:ascii="Times New Roman" w:hAnsi="Times New Roman"/>
          <w:sz w:val="28"/>
          <w:szCs w:val="28"/>
        </w:rPr>
        <w:t>х фахівців в Україні та СНД</w:t>
      </w:r>
      <w:r w:rsidRPr="00BB3317">
        <w:rPr>
          <w:rFonts w:ascii="Times New Roman" w:hAnsi="Times New Roman"/>
          <w:sz w:val="28"/>
          <w:szCs w:val="28"/>
        </w:rPr>
        <w:t>. Має досвід організації як невеликих сімейних весільних вечорів до 15 осіб, так і великих, технічно складних, весіль на 100+ гостей, з насиченою програмою. Створює гарні, сучасні, нестандартні весілля і втілює мрії своїх пар в реальність. За 3 роки роботи організувала понад 50 весільних заходів</w:t>
      </w:r>
    </w:p>
    <w:p w:rsidR="00BB3317" w:rsidRPr="00BB3317" w:rsidRDefault="00BB3317" w:rsidP="007D46E7">
      <w:pPr>
        <w:spacing w:after="0" w:line="360" w:lineRule="auto"/>
        <w:ind w:left="-284" w:right="-2" w:firstLine="993"/>
        <w:contextualSpacing/>
        <w:jc w:val="both"/>
        <w:rPr>
          <w:rFonts w:ascii="Times New Roman" w:hAnsi="Times New Roman"/>
          <w:sz w:val="28"/>
          <w:szCs w:val="28"/>
        </w:rPr>
      </w:pPr>
      <w:r w:rsidRPr="00BB3317">
        <w:rPr>
          <w:rFonts w:ascii="Times New Roman" w:hAnsi="Times New Roman"/>
          <w:sz w:val="28"/>
          <w:szCs w:val="28"/>
        </w:rPr>
        <w:t xml:space="preserve">Контактні дані: </w:t>
      </w:r>
    </w:p>
    <w:p w:rsidR="00BB3317" w:rsidRPr="00BB3317" w:rsidRDefault="00BB3317" w:rsidP="007D46E7">
      <w:pPr>
        <w:numPr>
          <w:ilvl w:val="0"/>
          <w:numId w:val="25"/>
        </w:numPr>
        <w:spacing w:after="0" w:line="360" w:lineRule="auto"/>
        <w:ind w:left="-284" w:right="-2" w:firstLine="993"/>
        <w:contextualSpacing/>
        <w:jc w:val="both"/>
        <w:rPr>
          <w:rFonts w:ascii="Times New Roman" w:hAnsi="Times New Roman"/>
          <w:sz w:val="28"/>
          <w:szCs w:val="28"/>
        </w:rPr>
      </w:pPr>
      <w:r w:rsidRPr="00BB3317">
        <w:rPr>
          <w:rFonts w:ascii="Times New Roman" w:hAnsi="Times New Roman"/>
          <w:sz w:val="28"/>
          <w:szCs w:val="28"/>
        </w:rPr>
        <w:t xml:space="preserve">тел. - (093) 337-31-56, </w:t>
      </w:r>
    </w:p>
    <w:p w:rsidR="00BB3317" w:rsidRPr="00BB3317" w:rsidRDefault="00BB3317" w:rsidP="007D46E7">
      <w:pPr>
        <w:numPr>
          <w:ilvl w:val="0"/>
          <w:numId w:val="25"/>
        </w:numPr>
        <w:spacing w:after="0" w:line="360" w:lineRule="auto"/>
        <w:ind w:left="-284" w:right="-2" w:firstLine="993"/>
        <w:contextualSpacing/>
        <w:jc w:val="both"/>
        <w:rPr>
          <w:rFonts w:ascii="Times New Roman" w:hAnsi="Times New Roman" w:cs="Times New Roman"/>
          <w:sz w:val="28"/>
          <w:szCs w:val="28"/>
        </w:rPr>
      </w:pPr>
      <w:r w:rsidRPr="00BB3317">
        <w:rPr>
          <w:rFonts w:ascii="Times New Roman" w:hAnsi="Times New Roman"/>
          <w:sz w:val="28"/>
          <w:szCs w:val="28"/>
        </w:rPr>
        <w:t>електронна пошта - info@iriswedding.in.ua.</w:t>
      </w:r>
    </w:p>
    <w:p w:rsidR="00BB3317" w:rsidRPr="00BB3317" w:rsidRDefault="00BB3317" w:rsidP="007D46E7">
      <w:pPr>
        <w:spacing w:after="0" w:line="360" w:lineRule="auto"/>
        <w:ind w:left="-284" w:right="-2" w:firstLine="993"/>
        <w:contextualSpacing/>
        <w:jc w:val="both"/>
        <w:rPr>
          <w:rFonts w:ascii="Times New Roman" w:hAnsi="Times New Roman" w:cs="Times New Roman"/>
          <w:sz w:val="28"/>
          <w:szCs w:val="28"/>
        </w:rPr>
      </w:pPr>
      <w:r w:rsidRPr="00BB3317">
        <w:rPr>
          <w:rFonts w:ascii="Times New Roman" w:hAnsi="Times New Roman" w:cs="Times New Roman"/>
          <w:sz w:val="28"/>
          <w:szCs w:val="28"/>
        </w:rPr>
        <w:t>Весільне агентство знаходиться у Києві та працює як на території міста Київ, так і на території Київської області.</w:t>
      </w:r>
    </w:p>
    <w:p w:rsidR="00912E50" w:rsidRDefault="008C40CF" w:rsidP="007D46E7">
      <w:pPr>
        <w:spacing w:after="0" w:line="360" w:lineRule="auto"/>
        <w:ind w:left="-284" w:right="-2" w:firstLine="993"/>
        <w:contextualSpacing/>
        <w:jc w:val="both"/>
        <w:rPr>
          <w:rFonts w:ascii="Times New Roman" w:hAnsi="Times New Roman" w:cs="Times New Roman"/>
          <w:sz w:val="28"/>
          <w:szCs w:val="28"/>
        </w:rPr>
      </w:pPr>
      <w:r>
        <w:rPr>
          <w:rFonts w:ascii="Times New Roman" w:hAnsi="Times New Roman" w:cs="Times New Roman"/>
          <w:sz w:val="28"/>
          <w:szCs w:val="28"/>
        </w:rPr>
        <w:t>Але розпочати дане дослідження слід із аналізу середовища, в якому функціонує в</w:t>
      </w:r>
      <w:r w:rsidRPr="008C40CF">
        <w:rPr>
          <w:rFonts w:ascii="Times New Roman" w:hAnsi="Times New Roman" w:cs="Times New Roman"/>
          <w:sz w:val="28"/>
          <w:szCs w:val="28"/>
        </w:rPr>
        <w:t>есільне агентство «Іriswedding»</w:t>
      </w:r>
      <w:r>
        <w:rPr>
          <w:rFonts w:ascii="Times New Roman" w:hAnsi="Times New Roman" w:cs="Times New Roman"/>
          <w:sz w:val="28"/>
          <w:szCs w:val="28"/>
        </w:rPr>
        <w:t xml:space="preserve">. Середовище його існування поділяється на внутрішнє та зовнішнє. </w:t>
      </w:r>
    </w:p>
    <w:p w:rsidR="004A01A6" w:rsidRPr="004A01A6" w:rsidRDefault="008C40CF" w:rsidP="007D46E7">
      <w:pPr>
        <w:spacing w:after="0" w:line="360" w:lineRule="auto"/>
        <w:ind w:left="-284" w:right="-2" w:firstLine="993"/>
        <w:contextualSpacing/>
        <w:jc w:val="both"/>
        <w:rPr>
          <w:rFonts w:ascii="Times New Roman" w:eastAsia="Calibri" w:hAnsi="Times New Roman" w:cs="Times New Roman"/>
          <w:sz w:val="28"/>
          <w:szCs w:val="28"/>
        </w:rPr>
      </w:pPr>
      <w:r>
        <w:rPr>
          <w:rFonts w:ascii="Times New Roman" w:hAnsi="Times New Roman" w:cs="Times New Roman"/>
          <w:sz w:val="28"/>
          <w:szCs w:val="28"/>
        </w:rPr>
        <w:t xml:space="preserve">Отож, перший етап дослідження слід розпочати із аналізу внутрішнього середовища підприємства. </w:t>
      </w:r>
      <w:r w:rsidR="004A01A6" w:rsidRPr="004A01A6">
        <w:rPr>
          <w:rFonts w:ascii="Times New Roman" w:eastAsia="Calibri" w:hAnsi="Times New Roman" w:cs="Times New Roman"/>
          <w:sz w:val="28"/>
          <w:szCs w:val="28"/>
        </w:rPr>
        <w:t>Комплексний аналіз внутрішнього середовища передбачає виявлення стратегічної ситуації всередині підприємства, що характеризує поточний стан діяльності і використання виробничих і фінансових ресурсів [2</w:t>
      </w:r>
      <w:r>
        <w:rPr>
          <w:rFonts w:ascii="Times New Roman" w:eastAsia="Calibri" w:hAnsi="Times New Roman" w:cs="Times New Roman"/>
          <w:sz w:val="28"/>
          <w:szCs w:val="28"/>
        </w:rPr>
        <w:t>5</w:t>
      </w:r>
      <w:r w:rsidR="004A01A6" w:rsidRPr="004A01A6">
        <w:rPr>
          <w:rFonts w:ascii="Times New Roman" w:eastAsia="Calibri" w:hAnsi="Times New Roman" w:cs="Times New Roman"/>
          <w:sz w:val="28"/>
          <w:szCs w:val="28"/>
        </w:rPr>
        <w:t>].</w:t>
      </w:r>
    </w:p>
    <w:p w:rsidR="004A01A6" w:rsidRPr="004A01A6" w:rsidRDefault="008C40CF" w:rsidP="007D46E7">
      <w:pPr>
        <w:spacing w:after="0" w:line="360" w:lineRule="auto"/>
        <w:ind w:left="-284" w:right="-2" w:firstLine="993"/>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О</w:t>
      </w:r>
      <w:r w:rsidR="004A01A6" w:rsidRPr="004A01A6">
        <w:rPr>
          <w:rFonts w:ascii="Times New Roman" w:eastAsia="Calibri" w:hAnsi="Times New Roman" w:cs="Times New Roman"/>
          <w:sz w:val="28"/>
          <w:szCs w:val="28"/>
        </w:rPr>
        <w:t>цінк</w:t>
      </w:r>
      <w:r>
        <w:rPr>
          <w:rFonts w:ascii="Times New Roman" w:eastAsia="Calibri" w:hAnsi="Times New Roman" w:cs="Times New Roman"/>
          <w:sz w:val="28"/>
          <w:szCs w:val="28"/>
        </w:rPr>
        <w:t>а</w:t>
      </w:r>
      <w:r w:rsidR="004A01A6" w:rsidRPr="004A01A6">
        <w:rPr>
          <w:rFonts w:ascii="Times New Roman" w:eastAsia="Calibri" w:hAnsi="Times New Roman" w:cs="Times New Roman"/>
          <w:sz w:val="28"/>
          <w:szCs w:val="28"/>
        </w:rPr>
        <w:t xml:space="preserve"> внутрішнього середовища </w:t>
      </w:r>
      <w:r>
        <w:rPr>
          <w:rFonts w:ascii="Times New Roman" w:eastAsia="Calibri" w:hAnsi="Times New Roman" w:cs="Times New Roman"/>
          <w:sz w:val="28"/>
          <w:szCs w:val="28"/>
        </w:rPr>
        <w:t>в</w:t>
      </w:r>
      <w:r w:rsidRPr="00BB3317">
        <w:rPr>
          <w:rFonts w:ascii="Times New Roman" w:hAnsi="Times New Roman"/>
          <w:sz w:val="28"/>
          <w:szCs w:val="28"/>
        </w:rPr>
        <w:t>есільн</w:t>
      </w:r>
      <w:r>
        <w:rPr>
          <w:rFonts w:ascii="Times New Roman" w:hAnsi="Times New Roman"/>
          <w:sz w:val="28"/>
          <w:szCs w:val="28"/>
        </w:rPr>
        <w:t xml:space="preserve">ого </w:t>
      </w:r>
      <w:r w:rsidRPr="00BB3317">
        <w:rPr>
          <w:rFonts w:ascii="Times New Roman" w:hAnsi="Times New Roman"/>
          <w:sz w:val="28"/>
          <w:szCs w:val="28"/>
        </w:rPr>
        <w:t>агентств</w:t>
      </w:r>
      <w:r>
        <w:rPr>
          <w:rFonts w:ascii="Times New Roman" w:hAnsi="Times New Roman"/>
          <w:sz w:val="28"/>
          <w:szCs w:val="28"/>
        </w:rPr>
        <w:t>а</w:t>
      </w:r>
      <w:r w:rsidRPr="00BB3317">
        <w:rPr>
          <w:rFonts w:ascii="Times New Roman" w:hAnsi="Times New Roman"/>
          <w:sz w:val="28"/>
          <w:szCs w:val="28"/>
        </w:rPr>
        <w:t xml:space="preserve"> «Іriswedding»</w:t>
      </w:r>
      <w:r>
        <w:rPr>
          <w:rFonts w:ascii="Times New Roman" w:hAnsi="Times New Roman"/>
          <w:sz w:val="28"/>
          <w:szCs w:val="28"/>
        </w:rPr>
        <w:t xml:space="preserve"> проходила</w:t>
      </w:r>
      <w:r w:rsidR="004A01A6" w:rsidRPr="004A01A6">
        <w:rPr>
          <w:rFonts w:ascii="Times New Roman" w:eastAsia="Calibri" w:hAnsi="Times New Roman" w:cs="Times New Roman"/>
          <w:sz w:val="28"/>
          <w:szCs w:val="28"/>
        </w:rPr>
        <w:t xml:space="preserve"> з викори</w:t>
      </w:r>
      <w:r w:rsidR="00CC6508">
        <w:rPr>
          <w:rFonts w:ascii="Times New Roman" w:eastAsia="Calibri" w:hAnsi="Times New Roman" w:cs="Times New Roman"/>
          <w:sz w:val="28"/>
          <w:szCs w:val="28"/>
        </w:rPr>
        <w:t>станням SNW-аналізу</w:t>
      </w:r>
      <w:r w:rsidR="00CC6508" w:rsidRPr="00CC6508">
        <w:rPr>
          <w:rFonts w:ascii="Times New Roman" w:eastAsia="Calibri" w:hAnsi="Times New Roman" w:cs="Times New Roman"/>
          <w:sz w:val="28"/>
          <w:szCs w:val="28"/>
        </w:rPr>
        <w:t>,</w:t>
      </w:r>
      <w:r w:rsidRPr="00655C89">
        <w:rPr>
          <w:rFonts w:ascii="Times New Roman" w:eastAsia="Calibri" w:hAnsi="Times New Roman" w:cs="Times New Roman"/>
          <w:color w:val="FF0000"/>
          <w:sz w:val="28"/>
          <w:szCs w:val="28"/>
        </w:rPr>
        <w:t xml:space="preserve"> </w:t>
      </w:r>
      <w:r>
        <w:rPr>
          <w:rFonts w:ascii="Times New Roman" w:eastAsia="Calibri" w:hAnsi="Times New Roman" w:cs="Times New Roman"/>
          <w:sz w:val="28"/>
          <w:szCs w:val="28"/>
        </w:rPr>
        <w:t xml:space="preserve">який допомагав </w:t>
      </w:r>
      <w:r w:rsidR="004A01A6" w:rsidRPr="004A01A6">
        <w:rPr>
          <w:rFonts w:ascii="Times New Roman" w:eastAsia="Calibri" w:hAnsi="Times New Roman" w:cs="Times New Roman"/>
          <w:sz w:val="28"/>
          <w:szCs w:val="28"/>
        </w:rPr>
        <w:t>структурувати наявну інформацію про внутрішні можливості підприємства, виділивши при цьому</w:t>
      </w:r>
      <w:r>
        <w:rPr>
          <w:rFonts w:ascii="Times New Roman" w:eastAsia="Calibri" w:hAnsi="Times New Roman" w:cs="Times New Roman"/>
          <w:sz w:val="28"/>
          <w:szCs w:val="28"/>
        </w:rPr>
        <w:t xml:space="preserve"> фактори нейтрального впливу [26</w:t>
      </w:r>
      <w:r w:rsidR="00CC6508" w:rsidRPr="00CC6508">
        <w:rPr>
          <w:rFonts w:ascii="Times New Roman" w:eastAsia="Calibri" w:hAnsi="Times New Roman" w:cs="Times New Roman"/>
          <w:sz w:val="28"/>
          <w:szCs w:val="28"/>
        </w:rPr>
        <w:t>, с.3</w:t>
      </w:r>
      <w:r w:rsidR="004A01A6" w:rsidRPr="004A01A6">
        <w:rPr>
          <w:rFonts w:ascii="Times New Roman" w:eastAsia="Calibri" w:hAnsi="Times New Roman" w:cs="Times New Roman"/>
          <w:sz w:val="28"/>
          <w:szCs w:val="28"/>
        </w:rPr>
        <w:t>] (табл. 2.</w:t>
      </w:r>
      <w:r>
        <w:rPr>
          <w:rFonts w:ascii="Times New Roman" w:eastAsia="Calibri" w:hAnsi="Times New Roman" w:cs="Times New Roman"/>
          <w:sz w:val="28"/>
          <w:szCs w:val="28"/>
        </w:rPr>
        <w:t>1</w:t>
      </w:r>
      <w:r w:rsidR="004A01A6" w:rsidRPr="004A01A6">
        <w:rPr>
          <w:rFonts w:ascii="Times New Roman" w:eastAsia="Calibri" w:hAnsi="Times New Roman" w:cs="Times New Roman"/>
          <w:sz w:val="28"/>
          <w:szCs w:val="28"/>
        </w:rPr>
        <w:t>).</w:t>
      </w:r>
    </w:p>
    <w:p w:rsidR="004A01A6" w:rsidRPr="00984BFC" w:rsidRDefault="008C40CF" w:rsidP="007D46E7">
      <w:pPr>
        <w:spacing w:after="0" w:line="276" w:lineRule="auto"/>
        <w:ind w:left="-284" w:right="-2" w:firstLine="993"/>
        <w:contextualSpacing/>
        <w:jc w:val="right"/>
        <w:rPr>
          <w:rFonts w:ascii="Times New Roman" w:eastAsia="Calibri" w:hAnsi="Times New Roman" w:cs="Times New Roman"/>
          <w:sz w:val="28"/>
          <w:szCs w:val="28"/>
        </w:rPr>
      </w:pPr>
      <w:r w:rsidRPr="008C40CF">
        <w:rPr>
          <w:rFonts w:ascii="Times New Roman" w:eastAsia="Calibri" w:hAnsi="Times New Roman" w:cs="Times New Roman"/>
          <w:sz w:val="28"/>
          <w:szCs w:val="28"/>
        </w:rPr>
        <w:t>Таблиця 2.1</w:t>
      </w:r>
    </w:p>
    <w:p w:rsidR="004A01A6" w:rsidRPr="00984BFC" w:rsidRDefault="008C40CF" w:rsidP="007D46E7">
      <w:pPr>
        <w:spacing w:after="0" w:line="276" w:lineRule="auto"/>
        <w:ind w:left="-284" w:right="-2" w:firstLine="993"/>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SNW-аналіз ПАТ В</w:t>
      </w:r>
      <w:r w:rsidRPr="00BB3317">
        <w:rPr>
          <w:rFonts w:ascii="Times New Roman" w:hAnsi="Times New Roman"/>
          <w:sz w:val="28"/>
          <w:szCs w:val="28"/>
        </w:rPr>
        <w:t>есільн</w:t>
      </w:r>
      <w:r>
        <w:rPr>
          <w:rFonts w:ascii="Times New Roman" w:hAnsi="Times New Roman"/>
          <w:sz w:val="28"/>
          <w:szCs w:val="28"/>
        </w:rPr>
        <w:t xml:space="preserve">ого </w:t>
      </w:r>
      <w:r w:rsidRPr="00BB3317">
        <w:rPr>
          <w:rFonts w:ascii="Times New Roman" w:hAnsi="Times New Roman"/>
          <w:sz w:val="28"/>
          <w:szCs w:val="28"/>
        </w:rPr>
        <w:t>агентств</w:t>
      </w:r>
      <w:r>
        <w:rPr>
          <w:rFonts w:ascii="Times New Roman" w:hAnsi="Times New Roman"/>
          <w:sz w:val="28"/>
          <w:szCs w:val="28"/>
        </w:rPr>
        <w:t>а</w:t>
      </w:r>
      <w:r w:rsidRPr="00BB3317">
        <w:rPr>
          <w:rFonts w:ascii="Times New Roman" w:hAnsi="Times New Roman"/>
          <w:sz w:val="28"/>
          <w:szCs w:val="28"/>
        </w:rPr>
        <w:t xml:space="preserve"> «Іriswedding»</w:t>
      </w:r>
      <w:r w:rsidR="00984BFC" w:rsidRPr="00984BFC">
        <w:rPr>
          <w:rFonts w:ascii="Times New Roman" w:hAnsi="Times New Roman"/>
          <w:sz w:val="28"/>
          <w:szCs w:val="28"/>
        </w:rPr>
        <w:t xml:space="preserve"> [62]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2"/>
        <w:gridCol w:w="1614"/>
        <w:gridCol w:w="1612"/>
        <w:gridCol w:w="1356"/>
      </w:tblGrid>
      <w:tr w:rsidR="004A01A6" w:rsidRPr="004A01A6" w:rsidTr="00BB3317">
        <w:tc>
          <w:tcPr>
            <w:tcW w:w="4931" w:type="dxa"/>
            <w:vMerge w:val="restart"/>
            <w:shd w:val="clear" w:color="auto" w:fill="auto"/>
            <w:vAlign w:val="center"/>
          </w:tcPr>
          <w:p w:rsidR="004A01A6" w:rsidRPr="004A01A6" w:rsidRDefault="004A01A6" w:rsidP="007D46E7">
            <w:pPr>
              <w:spacing w:after="0" w:line="240" w:lineRule="auto"/>
              <w:ind w:left="-284" w:right="-2" w:firstLine="993"/>
              <w:contextualSpacing/>
              <w:jc w:val="center"/>
              <w:rPr>
                <w:rFonts w:ascii="Times New Roman" w:eastAsia="Calibri" w:hAnsi="Times New Roman" w:cs="Times New Roman"/>
                <w:sz w:val="24"/>
                <w:szCs w:val="24"/>
              </w:rPr>
            </w:pPr>
            <w:r w:rsidRPr="004A01A6">
              <w:rPr>
                <w:rFonts w:ascii="Times New Roman" w:eastAsia="Calibri" w:hAnsi="Times New Roman" w:cs="Times New Roman"/>
                <w:sz w:val="24"/>
                <w:szCs w:val="24"/>
              </w:rPr>
              <w:t>Перелік внутрішніх складових підприємства</w:t>
            </w:r>
          </w:p>
        </w:tc>
        <w:tc>
          <w:tcPr>
            <w:tcW w:w="4698" w:type="dxa"/>
            <w:gridSpan w:val="3"/>
            <w:shd w:val="clear" w:color="auto" w:fill="auto"/>
            <w:vAlign w:val="center"/>
          </w:tcPr>
          <w:p w:rsidR="004A01A6" w:rsidRPr="004A01A6" w:rsidRDefault="004A01A6" w:rsidP="007D46E7">
            <w:pPr>
              <w:spacing w:after="0" w:line="240" w:lineRule="auto"/>
              <w:ind w:left="-284" w:right="-2" w:firstLine="993"/>
              <w:contextualSpacing/>
              <w:jc w:val="center"/>
              <w:rPr>
                <w:rFonts w:ascii="Times New Roman" w:eastAsia="Calibri" w:hAnsi="Times New Roman" w:cs="Times New Roman"/>
                <w:sz w:val="24"/>
                <w:szCs w:val="24"/>
              </w:rPr>
            </w:pPr>
            <w:r w:rsidRPr="004A01A6">
              <w:rPr>
                <w:rFonts w:ascii="Times New Roman" w:eastAsia="Calibri" w:hAnsi="Times New Roman" w:cs="Times New Roman"/>
                <w:sz w:val="24"/>
                <w:szCs w:val="24"/>
              </w:rPr>
              <w:t>Якісна оцінка позиції</w:t>
            </w:r>
          </w:p>
        </w:tc>
      </w:tr>
      <w:tr w:rsidR="004A01A6" w:rsidRPr="004A01A6" w:rsidTr="00BB3317">
        <w:tc>
          <w:tcPr>
            <w:tcW w:w="4931" w:type="dxa"/>
            <w:vMerge/>
            <w:shd w:val="clear" w:color="auto" w:fill="auto"/>
            <w:vAlign w:val="center"/>
          </w:tcPr>
          <w:p w:rsidR="004A01A6" w:rsidRPr="004A01A6" w:rsidRDefault="004A01A6" w:rsidP="007D46E7">
            <w:pPr>
              <w:spacing w:after="0" w:line="240" w:lineRule="auto"/>
              <w:ind w:left="-284" w:right="-2" w:firstLine="993"/>
              <w:contextualSpacing/>
              <w:jc w:val="center"/>
              <w:rPr>
                <w:rFonts w:ascii="Times New Roman" w:eastAsia="Calibri" w:hAnsi="Times New Roman" w:cs="Times New Roman"/>
                <w:sz w:val="24"/>
                <w:szCs w:val="24"/>
              </w:rPr>
            </w:pPr>
          </w:p>
        </w:tc>
        <w:tc>
          <w:tcPr>
            <w:tcW w:w="1666" w:type="dxa"/>
            <w:shd w:val="clear" w:color="auto" w:fill="auto"/>
            <w:vAlign w:val="center"/>
          </w:tcPr>
          <w:p w:rsidR="004A01A6" w:rsidRPr="004A01A6" w:rsidRDefault="004A01A6" w:rsidP="007D46E7">
            <w:pPr>
              <w:spacing w:after="0" w:line="240" w:lineRule="auto"/>
              <w:ind w:left="-284" w:right="-2" w:firstLine="993"/>
              <w:contextualSpacing/>
              <w:jc w:val="center"/>
              <w:rPr>
                <w:rFonts w:ascii="Times New Roman" w:eastAsia="Calibri" w:hAnsi="Times New Roman" w:cs="Times New Roman"/>
                <w:sz w:val="24"/>
                <w:szCs w:val="24"/>
              </w:rPr>
            </w:pPr>
            <w:r w:rsidRPr="004A01A6">
              <w:rPr>
                <w:rFonts w:ascii="Times New Roman" w:eastAsia="Calibri" w:hAnsi="Times New Roman" w:cs="Times New Roman"/>
                <w:sz w:val="24"/>
                <w:szCs w:val="24"/>
              </w:rPr>
              <w:t>S-Strength</w:t>
            </w:r>
          </w:p>
        </w:tc>
        <w:tc>
          <w:tcPr>
            <w:tcW w:w="1662" w:type="dxa"/>
            <w:shd w:val="clear" w:color="auto" w:fill="auto"/>
            <w:vAlign w:val="center"/>
          </w:tcPr>
          <w:p w:rsidR="004A01A6" w:rsidRPr="004A01A6" w:rsidRDefault="004A01A6" w:rsidP="007D46E7">
            <w:pPr>
              <w:spacing w:after="0" w:line="240" w:lineRule="auto"/>
              <w:ind w:left="-284" w:right="-2" w:firstLine="993"/>
              <w:contextualSpacing/>
              <w:jc w:val="center"/>
              <w:rPr>
                <w:rFonts w:ascii="Times New Roman" w:eastAsia="Calibri" w:hAnsi="Times New Roman" w:cs="Times New Roman"/>
                <w:sz w:val="24"/>
                <w:szCs w:val="24"/>
              </w:rPr>
            </w:pPr>
            <w:r w:rsidRPr="004A01A6">
              <w:rPr>
                <w:rFonts w:ascii="Times New Roman" w:eastAsia="Calibri" w:hAnsi="Times New Roman" w:cs="Times New Roman"/>
                <w:sz w:val="24"/>
                <w:szCs w:val="24"/>
              </w:rPr>
              <w:t>N-Neutral</w:t>
            </w:r>
          </w:p>
        </w:tc>
        <w:tc>
          <w:tcPr>
            <w:tcW w:w="1370" w:type="dxa"/>
            <w:shd w:val="clear" w:color="auto" w:fill="auto"/>
            <w:vAlign w:val="center"/>
          </w:tcPr>
          <w:p w:rsidR="004A01A6" w:rsidRPr="004A01A6" w:rsidRDefault="004A01A6" w:rsidP="007D46E7">
            <w:pPr>
              <w:spacing w:after="0" w:line="240" w:lineRule="auto"/>
              <w:ind w:left="-284" w:right="-2" w:firstLine="993"/>
              <w:contextualSpacing/>
              <w:jc w:val="center"/>
              <w:rPr>
                <w:rFonts w:ascii="Times New Roman" w:eastAsia="Calibri" w:hAnsi="Times New Roman" w:cs="Times New Roman"/>
                <w:sz w:val="24"/>
                <w:szCs w:val="24"/>
              </w:rPr>
            </w:pPr>
            <w:r w:rsidRPr="004A01A6">
              <w:rPr>
                <w:rFonts w:ascii="Times New Roman" w:eastAsia="Calibri" w:hAnsi="Times New Roman" w:cs="Times New Roman"/>
                <w:sz w:val="24"/>
                <w:szCs w:val="24"/>
              </w:rPr>
              <w:t>W-Weakness</w:t>
            </w:r>
          </w:p>
        </w:tc>
      </w:tr>
      <w:tr w:rsidR="004A01A6" w:rsidRPr="004A01A6" w:rsidTr="00BB3317">
        <w:tc>
          <w:tcPr>
            <w:tcW w:w="9629" w:type="dxa"/>
            <w:gridSpan w:val="4"/>
            <w:shd w:val="clear" w:color="auto" w:fill="auto"/>
            <w:vAlign w:val="center"/>
          </w:tcPr>
          <w:p w:rsidR="004A01A6" w:rsidRPr="004A01A6" w:rsidRDefault="004A01A6" w:rsidP="007D46E7">
            <w:pPr>
              <w:spacing w:after="0" w:line="240" w:lineRule="auto"/>
              <w:ind w:left="-284" w:right="-2" w:firstLine="993"/>
              <w:contextualSpacing/>
              <w:jc w:val="center"/>
              <w:rPr>
                <w:rFonts w:ascii="Times New Roman" w:eastAsia="Calibri" w:hAnsi="Times New Roman" w:cs="Times New Roman"/>
                <w:sz w:val="24"/>
                <w:szCs w:val="24"/>
              </w:rPr>
            </w:pPr>
            <w:r w:rsidRPr="004A01A6">
              <w:rPr>
                <w:rFonts w:ascii="Times New Roman" w:eastAsia="Calibri" w:hAnsi="Times New Roman" w:cs="Times New Roman"/>
                <w:sz w:val="24"/>
                <w:szCs w:val="24"/>
              </w:rPr>
              <w:t>Маркетингова політика підприємства</w:t>
            </w:r>
          </w:p>
        </w:tc>
      </w:tr>
      <w:tr w:rsidR="004A01A6" w:rsidRPr="004A01A6" w:rsidTr="00BB3317">
        <w:tc>
          <w:tcPr>
            <w:tcW w:w="4931" w:type="dxa"/>
            <w:shd w:val="clear" w:color="auto" w:fill="auto"/>
            <w:vAlign w:val="center"/>
          </w:tcPr>
          <w:p w:rsidR="004A01A6" w:rsidRPr="004A01A6" w:rsidRDefault="004A01A6" w:rsidP="007D46E7">
            <w:pPr>
              <w:spacing w:after="0" w:line="240" w:lineRule="auto"/>
              <w:ind w:left="-284" w:right="-2" w:firstLine="993"/>
              <w:contextualSpacing/>
              <w:jc w:val="center"/>
              <w:rPr>
                <w:rFonts w:ascii="Times New Roman" w:eastAsia="Calibri" w:hAnsi="Times New Roman" w:cs="Times New Roman"/>
                <w:sz w:val="24"/>
                <w:szCs w:val="24"/>
              </w:rPr>
            </w:pPr>
            <w:r w:rsidRPr="004A01A6">
              <w:rPr>
                <w:rFonts w:ascii="Times New Roman" w:eastAsia="Calibri" w:hAnsi="Times New Roman" w:cs="Times New Roman"/>
                <w:sz w:val="24"/>
                <w:szCs w:val="24"/>
              </w:rPr>
              <w:t>1. Рівень затрат на маркетинг</w:t>
            </w:r>
          </w:p>
        </w:tc>
        <w:tc>
          <w:tcPr>
            <w:tcW w:w="1666" w:type="dxa"/>
            <w:shd w:val="clear" w:color="auto" w:fill="auto"/>
            <w:vAlign w:val="center"/>
          </w:tcPr>
          <w:p w:rsidR="004A01A6" w:rsidRPr="004A01A6" w:rsidRDefault="004A01A6" w:rsidP="007D46E7">
            <w:pPr>
              <w:spacing w:after="0" w:line="240" w:lineRule="auto"/>
              <w:ind w:left="-284" w:right="-2" w:firstLine="993"/>
              <w:contextualSpacing/>
              <w:jc w:val="center"/>
              <w:rPr>
                <w:rFonts w:ascii="Times New Roman" w:eastAsia="Calibri" w:hAnsi="Times New Roman" w:cs="Times New Roman"/>
                <w:sz w:val="24"/>
                <w:szCs w:val="24"/>
              </w:rPr>
            </w:pPr>
          </w:p>
        </w:tc>
        <w:tc>
          <w:tcPr>
            <w:tcW w:w="1662" w:type="dxa"/>
            <w:shd w:val="clear" w:color="auto" w:fill="auto"/>
            <w:vAlign w:val="center"/>
          </w:tcPr>
          <w:p w:rsidR="004A01A6" w:rsidRPr="004A01A6" w:rsidRDefault="004A01A6" w:rsidP="007D46E7">
            <w:pPr>
              <w:spacing w:after="0" w:line="240" w:lineRule="auto"/>
              <w:ind w:left="-284" w:right="-2" w:firstLine="993"/>
              <w:contextualSpacing/>
              <w:jc w:val="center"/>
              <w:rPr>
                <w:rFonts w:ascii="Times New Roman" w:eastAsia="Calibri" w:hAnsi="Times New Roman" w:cs="Times New Roman"/>
                <w:sz w:val="24"/>
                <w:szCs w:val="24"/>
              </w:rPr>
            </w:pPr>
          </w:p>
        </w:tc>
        <w:tc>
          <w:tcPr>
            <w:tcW w:w="1370" w:type="dxa"/>
            <w:shd w:val="clear" w:color="auto" w:fill="auto"/>
            <w:vAlign w:val="center"/>
          </w:tcPr>
          <w:p w:rsidR="004A01A6" w:rsidRPr="004A01A6" w:rsidRDefault="004A01A6" w:rsidP="007D46E7">
            <w:pPr>
              <w:spacing w:after="0" w:line="240" w:lineRule="auto"/>
              <w:ind w:left="-284" w:right="-2" w:firstLine="993"/>
              <w:contextualSpacing/>
              <w:jc w:val="center"/>
              <w:rPr>
                <w:rFonts w:ascii="Times New Roman" w:eastAsia="Calibri" w:hAnsi="Times New Roman" w:cs="Times New Roman"/>
                <w:sz w:val="24"/>
                <w:szCs w:val="24"/>
              </w:rPr>
            </w:pPr>
            <w:r w:rsidRPr="004A01A6">
              <w:rPr>
                <w:rFonts w:ascii="Times New Roman" w:eastAsia="Calibri" w:hAnsi="Times New Roman" w:cs="Times New Roman"/>
                <w:sz w:val="24"/>
                <w:szCs w:val="24"/>
              </w:rPr>
              <w:t>+</w:t>
            </w:r>
          </w:p>
        </w:tc>
      </w:tr>
      <w:tr w:rsidR="004A01A6" w:rsidRPr="004A01A6" w:rsidTr="00BB3317">
        <w:tc>
          <w:tcPr>
            <w:tcW w:w="4931" w:type="dxa"/>
            <w:shd w:val="clear" w:color="auto" w:fill="auto"/>
            <w:vAlign w:val="center"/>
          </w:tcPr>
          <w:p w:rsidR="004A01A6" w:rsidRPr="004A01A6" w:rsidRDefault="004A01A6" w:rsidP="007D46E7">
            <w:pPr>
              <w:spacing w:after="0" w:line="240" w:lineRule="auto"/>
              <w:ind w:left="-284" w:right="-2" w:firstLine="993"/>
              <w:contextualSpacing/>
              <w:jc w:val="center"/>
              <w:rPr>
                <w:rFonts w:ascii="Times New Roman" w:eastAsia="Calibri" w:hAnsi="Times New Roman" w:cs="Times New Roman"/>
                <w:sz w:val="24"/>
                <w:szCs w:val="24"/>
              </w:rPr>
            </w:pPr>
            <w:r w:rsidRPr="004A01A6">
              <w:rPr>
                <w:rFonts w:ascii="Times New Roman" w:eastAsia="Calibri" w:hAnsi="Times New Roman" w:cs="Times New Roman"/>
                <w:sz w:val="24"/>
                <w:szCs w:val="24"/>
              </w:rPr>
              <w:t>2. Імідж підприємства</w:t>
            </w:r>
          </w:p>
        </w:tc>
        <w:tc>
          <w:tcPr>
            <w:tcW w:w="1666" w:type="dxa"/>
            <w:shd w:val="clear" w:color="auto" w:fill="auto"/>
            <w:vAlign w:val="center"/>
          </w:tcPr>
          <w:p w:rsidR="004A01A6" w:rsidRPr="004A01A6" w:rsidRDefault="004A01A6" w:rsidP="007D46E7">
            <w:pPr>
              <w:spacing w:after="0" w:line="240" w:lineRule="auto"/>
              <w:ind w:left="-284" w:right="-2" w:firstLine="993"/>
              <w:contextualSpacing/>
              <w:jc w:val="center"/>
              <w:rPr>
                <w:rFonts w:ascii="Times New Roman" w:eastAsia="Calibri" w:hAnsi="Times New Roman" w:cs="Times New Roman"/>
                <w:sz w:val="24"/>
                <w:szCs w:val="24"/>
              </w:rPr>
            </w:pPr>
            <w:r w:rsidRPr="004A01A6">
              <w:rPr>
                <w:rFonts w:ascii="Times New Roman" w:eastAsia="Calibri" w:hAnsi="Times New Roman" w:cs="Times New Roman"/>
                <w:sz w:val="24"/>
                <w:szCs w:val="24"/>
              </w:rPr>
              <w:t>+</w:t>
            </w:r>
          </w:p>
        </w:tc>
        <w:tc>
          <w:tcPr>
            <w:tcW w:w="1662" w:type="dxa"/>
            <w:shd w:val="clear" w:color="auto" w:fill="auto"/>
            <w:vAlign w:val="center"/>
          </w:tcPr>
          <w:p w:rsidR="004A01A6" w:rsidRPr="004A01A6" w:rsidRDefault="004A01A6" w:rsidP="007D46E7">
            <w:pPr>
              <w:spacing w:after="0" w:line="240" w:lineRule="auto"/>
              <w:ind w:left="-284" w:right="-2" w:firstLine="993"/>
              <w:contextualSpacing/>
              <w:jc w:val="center"/>
              <w:rPr>
                <w:rFonts w:ascii="Times New Roman" w:eastAsia="Calibri" w:hAnsi="Times New Roman" w:cs="Times New Roman"/>
                <w:sz w:val="24"/>
                <w:szCs w:val="24"/>
                <w:lang w:val="ru-RU"/>
              </w:rPr>
            </w:pPr>
          </w:p>
        </w:tc>
        <w:tc>
          <w:tcPr>
            <w:tcW w:w="1370" w:type="dxa"/>
            <w:shd w:val="clear" w:color="auto" w:fill="auto"/>
            <w:vAlign w:val="center"/>
          </w:tcPr>
          <w:p w:rsidR="004A01A6" w:rsidRPr="004A01A6" w:rsidRDefault="004A01A6" w:rsidP="007D46E7">
            <w:pPr>
              <w:spacing w:after="0" w:line="240" w:lineRule="auto"/>
              <w:ind w:left="-284" w:right="-2" w:firstLine="993"/>
              <w:contextualSpacing/>
              <w:jc w:val="center"/>
              <w:rPr>
                <w:rFonts w:ascii="Times New Roman" w:eastAsia="Calibri" w:hAnsi="Times New Roman" w:cs="Times New Roman"/>
                <w:sz w:val="24"/>
                <w:szCs w:val="24"/>
              </w:rPr>
            </w:pPr>
          </w:p>
        </w:tc>
      </w:tr>
      <w:tr w:rsidR="004A01A6" w:rsidRPr="004A01A6" w:rsidTr="00BB3317">
        <w:tc>
          <w:tcPr>
            <w:tcW w:w="4931" w:type="dxa"/>
            <w:shd w:val="clear" w:color="auto" w:fill="auto"/>
            <w:vAlign w:val="center"/>
          </w:tcPr>
          <w:p w:rsidR="004A01A6" w:rsidRPr="004A01A6" w:rsidRDefault="004A01A6" w:rsidP="007D46E7">
            <w:pPr>
              <w:spacing w:after="0" w:line="240" w:lineRule="auto"/>
              <w:ind w:left="-284" w:right="-2" w:firstLine="993"/>
              <w:contextualSpacing/>
              <w:jc w:val="center"/>
              <w:rPr>
                <w:rFonts w:ascii="Times New Roman" w:eastAsia="Calibri" w:hAnsi="Times New Roman" w:cs="Times New Roman"/>
                <w:sz w:val="24"/>
                <w:szCs w:val="24"/>
              </w:rPr>
            </w:pPr>
            <w:r w:rsidRPr="004A01A6">
              <w:rPr>
                <w:rFonts w:ascii="Times New Roman" w:eastAsia="Calibri" w:hAnsi="Times New Roman" w:cs="Times New Roman"/>
                <w:sz w:val="24"/>
                <w:szCs w:val="24"/>
              </w:rPr>
              <w:t xml:space="preserve">3. Рівень задоволеності споживачів </w:t>
            </w:r>
          </w:p>
        </w:tc>
        <w:tc>
          <w:tcPr>
            <w:tcW w:w="1666" w:type="dxa"/>
            <w:shd w:val="clear" w:color="auto" w:fill="auto"/>
            <w:vAlign w:val="center"/>
          </w:tcPr>
          <w:p w:rsidR="004A01A6" w:rsidRPr="004A01A6" w:rsidRDefault="004A01A6" w:rsidP="007D46E7">
            <w:pPr>
              <w:spacing w:after="0" w:line="240" w:lineRule="auto"/>
              <w:ind w:left="-284" w:right="-2" w:firstLine="993"/>
              <w:contextualSpacing/>
              <w:jc w:val="center"/>
              <w:rPr>
                <w:rFonts w:ascii="Times New Roman" w:eastAsia="Calibri" w:hAnsi="Times New Roman" w:cs="Times New Roman"/>
                <w:sz w:val="24"/>
                <w:szCs w:val="24"/>
              </w:rPr>
            </w:pPr>
            <w:r w:rsidRPr="004A01A6">
              <w:rPr>
                <w:rFonts w:ascii="Times New Roman" w:eastAsia="Calibri" w:hAnsi="Times New Roman" w:cs="Times New Roman"/>
                <w:sz w:val="24"/>
                <w:szCs w:val="24"/>
              </w:rPr>
              <w:t>+</w:t>
            </w:r>
          </w:p>
        </w:tc>
        <w:tc>
          <w:tcPr>
            <w:tcW w:w="1662" w:type="dxa"/>
            <w:shd w:val="clear" w:color="auto" w:fill="auto"/>
            <w:vAlign w:val="center"/>
          </w:tcPr>
          <w:p w:rsidR="004A01A6" w:rsidRPr="004A01A6" w:rsidRDefault="004A01A6" w:rsidP="007D46E7">
            <w:pPr>
              <w:spacing w:after="0" w:line="240" w:lineRule="auto"/>
              <w:ind w:left="-284" w:right="-2" w:firstLine="993"/>
              <w:contextualSpacing/>
              <w:jc w:val="center"/>
              <w:rPr>
                <w:rFonts w:ascii="Times New Roman" w:eastAsia="Calibri" w:hAnsi="Times New Roman" w:cs="Times New Roman"/>
                <w:sz w:val="24"/>
                <w:szCs w:val="24"/>
              </w:rPr>
            </w:pPr>
          </w:p>
        </w:tc>
        <w:tc>
          <w:tcPr>
            <w:tcW w:w="1370" w:type="dxa"/>
            <w:shd w:val="clear" w:color="auto" w:fill="auto"/>
            <w:vAlign w:val="center"/>
          </w:tcPr>
          <w:p w:rsidR="004A01A6" w:rsidRPr="004A01A6" w:rsidRDefault="004A01A6" w:rsidP="007D46E7">
            <w:pPr>
              <w:spacing w:after="0" w:line="240" w:lineRule="auto"/>
              <w:ind w:left="-284" w:right="-2" w:firstLine="993"/>
              <w:contextualSpacing/>
              <w:jc w:val="center"/>
              <w:rPr>
                <w:rFonts w:ascii="Times New Roman" w:eastAsia="Calibri" w:hAnsi="Times New Roman" w:cs="Times New Roman"/>
                <w:sz w:val="24"/>
                <w:szCs w:val="24"/>
                <w:lang w:val="ru-RU"/>
              </w:rPr>
            </w:pPr>
          </w:p>
        </w:tc>
      </w:tr>
      <w:tr w:rsidR="004A01A6" w:rsidRPr="004A01A6" w:rsidTr="00BB3317">
        <w:tc>
          <w:tcPr>
            <w:tcW w:w="4931" w:type="dxa"/>
            <w:shd w:val="clear" w:color="auto" w:fill="auto"/>
            <w:vAlign w:val="center"/>
          </w:tcPr>
          <w:p w:rsidR="004A01A6" w:rsidRPr="004A01A6" w:rsidRDefault="004A01A6" w:rsidP="007D46E7">
            <w:pPr>
              <w:spacing w:after="0" w:line="240" w:lineRule="auto"/>
              <w:ind w:left="-284" w:right="-2" w:firstLine="993"/>
              <w:jc w:val="center"/>
              <w:rPr>
                <w:rFonts w:ascii="Times New Roman" w:eastAsia="Calibri" w:hAnsi="Times New Roman" w:cs="Times New Roman"/>
                <w:sz w:val="24"/>
                <w:szCs w:val="24"/>
              </w:rPr>
            </w:pPr>
            <w:r w:rsidRPr="004A01A6">
              <w:rPr>
                <w:rFonts w:ascii="Times New Roman" w:eastAsia="Calibri" w:hAnsi="Times New Roman" w:cs="Times New Roman"/>
                <w:sz w:val="24"/>
                <w:szCs w:val="24"/>
              </w:rPr>
              <w:t>4. Оцінка інформаційного забезпечення</w:t>
            </w:r>
          </w:p>
        </w:tc>
        <w:tc>
          <w:tcPr>
            <w:tcW w:w="1666" w:type="dxa"/>
            <w:shd w:val="clear" w:color="auto" w:fill="auto"/>
            <w:vAlign w:val="center"/>
          </w:tcPr>
          <w:p w:rsidR="004A01A6" w:rsidRPr="004A01A6" w:rsidRDefault="004A01A6" w:rsidP="007D46E7">
            <w:pPr>
              <w:spacing w:after="0" w:line="240" w:lineRule="auto"/>
              <w:ind w:left="-284" w:right="-2" w:firstLine="993"/>
              <w:contextualSpacing/>
              <w:jc w:val="center"/>
              <w:rPr>
                <w:rFonts w:ascii="Times New Roman" w:eastAsia="Calibri" w:hAnsi="Times New Roman" w:cs="Times New Roman"/>
                <w:sz w:val="24"/>
                <w:szCs w:val="24"/>
              </w:rPr>
            </w:pPr>
            <w:r w:rsidRPr="004A01A6">
              <w:rPr>
                <w:rFonts w:ascii="Times New Roman" w:eastAsia="Calibri" w:hAnsi="Times New Roman" w:cs="Times New Roman"/>
                <w:sz w:val="24"/>
                <w:szCs w:val="24"/>
              </w:rPr>
              <w:t>+</w:t>
            </w:r>
          </w:p>
        </w:tc>
        <w:tc>
          <w:tcPr>
            <w:tcW w:w="1662" w:type="dxa"/>
            <w:shd w:val="clear" w:color="auto" w:fill="auto"/>
            <w:vAlign w:val="center"/>
          </w:tcPr>
          <w:p w:rsidR="004A01A6" w:rsidRPr="004A01A6" w:rsidRDefault="004A01A6" w:rsidP="007D46E7">
            <w:pPr>
              <w:spacing w:after="0" w:line="240" w:lineRule="auto"/>
              <w:ind w:left="-284" w:right="-2" w:firstLine="993"/>
              <w:contextualSpacing/>
              <w:jc w:val="center"/>
              <w:rPr>
                <w:rFonts w:ascii="Times New Roman" w:eastAsia="Calibri" w:hAnsi="Times New Roman" w:cs="Times New Roman"/>
                <w:sz w:val="24"/>
                <w:szCs w:val="24"/>
              </w:rPr>
            </w:pPr>
          </w:p>
        </w:tc>
        <w:tc>
          <w:tcPr>
            <w:tcW w:w="1370" w:type="dxa"/>
            <w:shd w:val="clear" w:color="auto" w:fill="auto"/>
            <w:vAlign w:val="center"/>
          </w:tcPr>
          <w:p w:rsidR="004A01A6" w:rsidRPr="004A01A6" w:rsidRDefault="004A01A6" w:rsidP="007D46E7">
            <w:pPr>
              <w:spacing w:after="0" w:line="240" w:lineRule="auto"/>
              <w:ind w:left="-284" w:right="-2" w:firstLine="993"/>
              <w:contextualSpacing/>
              <w:jc w:val="center"/>
              <w:rPr>
                <w:rFonts w:ascii="Times New Roman" w:eastAsia="Calibri" w:hAnsi="Times New Roman" w:cs="Times New Roman"/>
                <w:sz w:val="24"/>
                <w:szCs w:val="24"/>
                <w:lang w:val="ru-RU"/>
              </w:rPr>
            </w:pPr>
          </w:p>
        </w:tc>
      </w:tr>
      <w:tr w:rsidR="004A01A6" w:rsidRPr="004A01A6" w:rsidTr="00BB3317">
        <w:tc>
          <w:tcPr>
            <w:tcW w:w="9629" w:type="dxa"/>
            <w:gridSpan w:val="4"/>
            <w:shd w:val="clear" w:color="auto" w:fill="auto"/>
            <w:vAlign w:val="center"/>
          </w:tcPr>
          <w:p w:rsidR="004A01A6" w:rsidRPr="004A01A6" w:rsidRDefault="004A01A6" w:rsidP="007D46E7">
            <w:pPr>
              <w:spacing w:after="0" w:line="240" w:lineRule="auto"/>
              <w:ind w:left="-284" w:right="-2" w:firstLine="993"/>
              <w:contextualSpacing/>
              <w:jc w:val="center"/>
              <w:rPr>
                <w:rFonts w:ascii="Times New Roman" w:eastAsia="Calibri" w:hAnsi="Times New Roman" w:cs="Times New Roman"/>
                <w:sz w:val="24"/>
                <w:szCs w:val="24"/>
                <w:lang w:val="ru-RU"/>
              </w:rPr>
            </w:pPr>
            <w:r w:rsidRPr="004A01A6">
              <w:rPr>
                <w:rFonts w:ascii="Times New Roman" w:eastAsia="Calibri" w:hAnsi="Times New Roman" w:cs="Times New Roman"/>
                <w:sz w:val="24"/>
                <w:szCs w:val="24"/>
                <w:lang w:val="ru-RU"/>
              </w:rPr>
              <w:t>Організаційна політика управління підприємством</w:t>
            </w:r>
          </w:p>
        </w:tc>
      </w:tr>
      <w:tr w:rsidR="004A01A6" w:rsidRPr="004A01A6" w:rsidTr="00BB3317">
        <w:tc>
          <w:tcPr>
            <w:tcW w:w="4931" w:type="dxa"/>
            <w:shd w:val="clear" w:color="auto" w:fill="auto"/>
            <w:vAlign w:val="center"/>
          </w:tcPr>
          <w:p w:rsidR="004A01A6" w:rsidRPr="004A01A6" w:rsidRDefault="004A01A6" w:rsidP="007D46E7">
            <w:pPr>
              <w:spacing w:after="0" w:line="240" w:lineRule="auto"/>
              <w:ind w:left="-284" w:right="-2" w:firstLine="993"/>
              <w:contextualSpacing/>
              <w:jc w:val="center"/>
              <w:rPr>
                <w:rFonts w:ascii="Times New Roman" w:eastAsia="Calibri" w:hAnsi="Times New Roman" w:cs="Times New Roman"/>
                <w:sz w:val="24"/>
                <w:szCs w:val="24"/>
              </w:rPr>
            </w:pPr>
            <w:r w:rsidRPr="004A01A6">
              <w:rPr>
                <w:rFonts w:ascii="Times New Roman" w:eastAsia="Calibri" w:hAnsi="Times New Roman" w:cs="Times New Roman"/>
                <w:sz w:val="24"/>
                <w:szCs w:val="24"/>
              </w:rPr>
              <w:t>5. Ефективність стилю управління</w:t>
            </w:r>
          </w:p>
        </w:tc>
        <w:tc>
          <w:tcPr>
            <w:tcW w:w="1666" w:type="dxa"/>
            <w:shd w:val="clear" w:color="auto" w:fill="auto"/>
            <w:vAlign w:val="center"/>
          </w:tcPr>
          <w:p w:rsidR="004A01A6" w:rsidRPr="004A01A6" w:rsidRDefault="004A01A6" w:rsidP="007D46E7">
            <w:pPr>
              <w:spacing w:after="0" w:line="240" w:lineRule="auto"/>
              <w:ind w:left="-284" w:right="-2" w:firstLine="993"/>
              <w:contextualSpacing/>
              <w:jc w:val="center"/>
              <w:rPr>
                <w:rFonts w:ascii="Times New Roman" w:eastAsia="Calibri" w:hAnsi="Times New Roman" w:cs="Times New Roman"/>
                <w:sz w:val="24"/>
                <w:szCs w:val="24"/>
                <w:lang w:val="ru-RU"/>
              </w:rPr>
            </w:pPr>
            <w:r w:rsidRPr="004A01A6">
              <w:rPr>
                <w:rFonts w:ascii="Times New Roman" w:eastAsia="Calibri" w:hAnsi="Times New Roman" w:cs="Times New Roman"/>
                <w:sz w:val="24"/>
                <w:szCs w:val="24"/>
                <w:lang w:val="ru-RU"/>
              </w:rPr>
              <w:t>+</w:t>
            </w:r>
          </w:p>
        </w:tc>
        <w:tc>
          <w:tcPr>
            <w:tcW w:w="1662" w:type="dxa"/>
            <w:shd w:val="clear" w:color="auto" w:fill="auto"/>
            <w:vAlign w:val="center"/>
          </w:tcPr>
          <w:p w:rsidR="004A01A6" w:rsidRPr="004A01A6" w:rsidRDefault="004A01A6" w:rsidP="007D46E7">
            <w:pPr>
              <w:spacing w:after="0" w:line="240" w:lineRule="auto"/>
              <w:ind w:left="-284" w:right="-2" w:firstLine="993"/>
              <w:contextualSpacing/>
              <w:jc w:val="center"/>
              <w:rPr>
                <w:rFonts w:ascii="Times New Roman" w:eastAsia="Calibri" w:hAnsi="Times New Roman" w:cs="Times New Roman"/>
                <w:sz w:val="24"/>
                <w:szCs w:val="24"/>
              </w:rPr>
            </w:pPr>
          </w:p>
        </w:tc>
        <w:tc>
          <w:tcPr>
            <w:tcW w:w="1370" w:type="dxa"/>
            <w:shd w:val="clear" w:color="auto" w:fill="auto"/>
            <w:vAlign w:val="center"/>
          </w:tcPr>
          <w:p w:rsidR="004A01A6" w:rsidRPr="004A01A6" w:rsidRDefault="004A01A6" w:rsidP="007D46E7">
            <w:pPr>
              <w:spacing w:after="0" w:line="240" w:lineRule="auto"/>
              <w:ind w:left="-284" w:right="-2" w:firstLine="993"/>
              <w:contextualSpacing/>
              <w:jc w:val="center"/>
              <w:rPr>
                <w:rFonts w:ascii="Times New Roman" w:eastAsia="Calibri" w:hAnsi="Times New Roman" w:cs="Times New Roman"/>
                <w:sz w:val="24"/>
                <w:szCs w:val="24"/>
              </w:rPr>
            </w:pPr>
          </w:p>
        </w:tc>
      </w:tr>
      <w:tr w:rsidR="004A01A6" w:rsidRPr="004A01A6" w:rsidTr="00BB3317">
        <w:tc>
          <w:tcPr>
            <w:tcW w:w="4931" w:type="dxa"/>
            <w:shd w:val="clear" w:color="auto" w:fill="auto"/>
            <w:vAlign w:val="center"/>
          </w:tcPr>
          <w:p w:rsidR="004A01A6" w:rsidRPr="004A01A6" w:rsidRDefault="004A01A6" w:rsidP="007D46E7">
            <w:pPr>
              <w:spacing w:after="0" w:line="240" w:lineRule="auto"/>
              <w:ind w:left="-284" w:right="-2" w:firstLine="993"/>
              <w:contextualSpacing/>
              <w:jc w:val="center"/>
              <w:rPr>
                <w:rFonts w:ascii="Times New Roman" w:eastAsia="Calibri" w:hAnsi="Times New Roman" w:cs="Times New Roman"/>
                <w:sz w:val="24"/>
                <w:szCs w:val="24"/>
              </w:rPr>
            </w:pPr>
            <w:r w:rsidRPr="004A01A6">
              <w:rPr>
                <w:rFonts w:ascii="Times New Roman" w:eastAsia="Calibri" w:hAnsi="Times New Roman" w:cs="Times New Roman"/>
                <w:sz w:val="24"/>
                <w:szCs w:val="24"/>
              </w:rPr>
              <w:t>6. Характер делегування повноважень</w:t>
            </w:r>
          </w:p>
        </w:tc>
        <w:tc>
          <w:tcPr>
            <w:tcW w:w="1666" w:type="dxa"/>
            <w:shd w:val="clear" w:color="auto" w:fill="auto"/>
            <w:vAlign w:val="center"/>
          </w:tcPr>
          <w:p w:rsidR="004A01A6" w:rsidRPr="004A01A6" w:rsidRDefault="004A01A6" w:rsidP="007D46E7">
            <w:pPr>
              <w:spacing w:after="0" w:line="240" w:lineRule="auto"/>
              <w:ind w:left="-284" w:right="-2" w:firstLine="993"/>
              <w:contextualSpacing/>
              <w:jc w:val="center"/>
              <w:rPr>
                <w:rFonts w:ascii="Times New Roman" w:eastAsia="Calibri" w:hAnsi="Times New Roman" w:cs="Times New Roman"/>
                <w:sz w:val="24"/>
                <w:szCs w:val="24"/>
                <w:lang w:val="en-US"/>
              </w:rPr>
            </w:pPr>
            <w:r w:rsidRPr="004A01A6">
              <w:rPr>
                <w:rFonts w:ascii="Times New Roman" w:eastAsia="Calibri" w:hAnsi="Times New Roman" w:cs="Times New Roman"/>
                <w:sz w:val="24"/>
                <w:szCs w:val="24"/>
                <w:lang w:val="en-US"/>
              </w:rPr>
              <w:t>+</w:t>
            </w:r>
          </w:p>
        </w:tc>
        <w:tc>
          <w:tcPr>
            <w:tcW w:w="1662" w:type="dxa"/>
            <w:shd w:val="clear" w:color="auto" w:fill="auto"/>
            <w:vAlign w:val="center"/>
          </w:tcPr>
          <w:p w:rsidR="004A01A6" w:rsidRPr="004A01A6" w:rsidRDefault="004A01A6" w:rsidP="007D46E7">
            <w:pPr>
              <w:spacing w:after="0" w:line="240" w:lineRule="auto"/>
              <w:ind w:left="-284" w:right="-2" w:firstLine="993"/>
              <w:contextualSpacing/>
              <w:jc w:val="center"/>
              <w:rPr>
                <w:rFonts w:ascii="Times New Roman" w:eastAsia="Calibri" w:hAnsi="Times New Roman" w:cs="Times New Roman"/>
                <w:sz w:val="24"/>
                <w:szCs w:val="24"/>
              </w:rPr>
            </w:pPr>
          </w:p>
        </w:tc>
        <w:tc>
          <w:tcPr>
            <w:tcW w:w="1370" w:type="dxa"/>
            <w:shd w:val="clear" w:color="auto" w:fill="auto"/>
            <w:vAlign w:val="center"/>
          </w:tcPr>
          <w:p w:rsidR="004A01A6" w:rsidRPr="004A01A6" w:rsidRDefault="004A01A6" w:rsidP="007D46E7">
            <w:pPr>
              <w:spacing w:after="0" w:line="240" w:lineRule="auto"/>
              <w:ind w:left="-284" w:right="-2" w:firstLine="993"/>
              <w:contextualSpacing/>
              <w:jc w:val="center"/>
              <w:rPr>
                <w:rFonts w:ascii="Times New Roman" w:eastAsia="Calibri" w:hAnsi="Times New Roman" w:cs="Times New Roman"/>
                <w:sz w:val="24"/>
                <w:szCs w:val="24"/>
              </w:rPr>
            </w:pPr>
          </w:p>
        </w:tc>
      </w:tr>
      <w:tr w:rsidR="004A01A6" w:rsidRPr="004A01A6" w:rsidTr="00BB3317">
        <w:tc>
          <w:tcPr>
            <w:tcW w:w="4931" w:type="dxa"/>
            <w:shd w:val="clear" w:color="auto" w:fill="auto"/>
            <w:vAlign w:val="center"/>
          </w:tcPr>
          <w:p w:rsidR="004A01A6" w:rsidRPr="004A01A6" w:rsidRDefault="004A01A6" w:rsidP="007D46E7">
            <w:pPr>
              <w:spacing w:after="0" w:line="240" w:lineRule="auto"/>
              <w:ind w:left="-284" w:right="-2" w:firstLine="993"/>
              <w:contextualSpacing/>
              <w:jc w:val="center"/>
              <w:rPr>
                <w:rFonts w:ascii="Times New Roman" w:eastAsia="Calibri" w:hAnsi="Times New Roman" w:cs="Times New Roman"/>
                <w:sz w:val="24"/>
                <w:szCs w:val="24"/>
              </w:rPr>
            </w:pPr>
            <w:r w:rsidRPr="004A01A6">
              <w:rPr>
                <w:rFonts w:ascii="Times New Roman" w:eastAsia="Calibri" w:hAnsi="Times New Roman" w:cs="Times New Roman"/>
                <w:sz w:val="24"/>
                <w:szCs w:val="24"/>
              </w:rPr>
              <w:t xml:space="preserve">7. Ефективність організаційної структури </w:t>
            </w:r>
          </w:p>
        </w:tc>
        <w:tc>
          <w:tcPr>
            <w:tcW w:w="1666" w:type="dxa"/>
            <w:shd w:val="clear" w:color="auto" w:fill="auto"/>
            <w:vAlign w:val="center"/>
          </w:tcPr>
          <w:p w:rsidR="004A01A6" w:rsidRPr="004A01A6" w:rsidRDefault="004A01A6" w:rsidP="007D46E7">
            <w:pPr>
              <w:spacing w:after="0" w:line="240" w:lineRule="auto"/>
              <w:ind w:left="-284" w:right="-2" w:firstLine="993"/>
              <w:contextualSpacing/>
              <w:jc w:val="center"/>
              <w:rPr>
                <w:rFonts w:ascii="Times New Roman" w:eastAsia="Calibri" w:hAnsi="Times New Roman" w:cs="Times New Roman"/>
                <w:sz w:val="24"/>
                <w:szCs w:val="24"/>
              </w:rPr>
            </w:pPr>
          </w:p>
        </w:tc>
        <w:tc>
          <w:tcPr>
            <w:tcW w:w="1662" w:type="dxa"/>
            <w:shd w:val="clear" w:color="auto" w:fill="auto"/>
            <w:vAlign w:val="center"/>
          </w:tcPr>
          <w:p w:rsidR="004A01A6" w:rsidRPr="004A01A6" w:rsidRDefault="004A01A6" w:rsidP="007D46E7">
            <w:pPr>
              <w:spacing w:after="0" w:line="240" w:lineRule="auto"/>
              <w:ind w:left="-284" w:right="-2" w:firstLine="993"/>
              <w:contextualSpacing/>
              <w:jc w:val="center"/>
              <w:rPr>
                <w:rFonts w:ascii="Times New Roman" w:eastAsia="Calibri" w:hAnsi="Times New Roman" w:cs="Times New Roman"/>
                <w:sz w:val="24"/>
                <w:szCs w:val="24"/>
              </w:rPr>
            </w:pPr>
            <w:r w:rsidRPr="004A01A6">
              <w:rPr>
                <w:rFonts w:ascii="Times New Roman" w:eastAsia="Calibri" w:hAnsi="Times New Roman" w:cs="Times New Roman"/>
                <w:sz w:val="24"/>
                <w:szCs w:val="24"/>
              </w:rPr>
              <w:t>+</w:t>
            </w:r>
          </w:p>
        </w:tc>
        <w:tc>
          <w:tcPr>
            <w:tcW w:w="1370" w:type="dxa"/>
            <w:shd w:val="clear" w:color="auto" w:fill="auto"/>
            <w:vAlign w:val="center"/>
          </w:tcPr>
          <w:p w:rsidR="004A01A6" w:rsidRPr="004A01A6" w:rsidRDefault="004A01A6" w:rsidP="007D46E7">
            <w:pPr>
              <w:spacing w:after="0" w:line="240" w:lineRule="auto"/>
              <w:ind w:left="-284" w:right="-2" w:firstLine="993"/>
              <w:contextualSpacing/>
              <w:jc w:val="center"/>
              <w:rPr>
                <w:rFonts w:ascii="Times New Roman" w:eastAsia="Calibri" w:hAnsi="Times New Roman" w:cs="Times New Roman"/>
                <w:sz w:val="24"/>
                <w:szCs w:val="24"/>
              </w:rPr>
            </w:pPr>
          </w:p>
        </w:tc>
      </w:tr>
      <w:tr w:rsidR="004A01A6" w:rsidRPr="004A01A6" w:rsidTr="00BB3317">
        <w:tc>
          <w:tcPr>
            <w:tcW w:w="4931" w:type="dxa"/>
            <w:shd w:val="clear" w:color="auto" w:fill="auto"/>
            <w:vAlign w:val="center"/>
          </w:tcPr>
          <w:p w:rsidR="004A01A6" w:rsidRPr="004A01A6" w:rsidRDefault="004A01A6" w:rsidP="007D46E7">
            <w:pPr>
              <w:spacing w:after="0" w:line="240" w:lineRule="auto"/>
              <w:ind w:left="-284" w:right="-2" w:firstLine="993"/>
              <w:contextualSpacing/>
              <w:jc w:val="center"/>
              <w:rPr>
                <w:rFonts w:ascii="Times New Roman" w:eastAsia="Calibri" w:hAnsi="Times New Roman" w:cs="Times New Roman"/>
                <w:sz w:val="24"/>
                <w:szCs w:val="24"/>
              </w:rPr>
            </w:pPr>
            <w:r w:rsidRPr="004A01A6">
              <w:rPr>
                <w:rFonts w:ascii="Times New Roman" w:eastAsia="Calibri" w:hAnsi="Times New Roman" w:cs="Times New Roman"/>
                <w:sz w:val="24"/>
                <w:szCs w:val="24"/>
              </w:rPr>
              <w:t>8. Рівень навиків та досвіду трудових ресурсів</w:t>
            </w:r>
          </w:p>
        </w:tc>
        <w:tc>
          <w:tcPr>
            <w:tcW w:w="1666" w:type="dxa"/>
            <w:shd w:val="clear" w:color="auto" w:fill="auto"/>
            <w:vAlign w:val="center"/>
          </w:tcPr>
          <w:p w:rsidR="004A01A6" w:rsidRPr="004A01A6" w:rsidRDefault="004A01A6" w:rsidP="007D46E7">
            <w:pPr>
              <w:spacing w:after="0" w:line="240" w:lineRule="auto"/>
              <w:ind w:left="-284" w:right="-2" w:firstLine="993"/>
              <w:contextualSpacing/>
              <w:jc w:val="center"/>
              <w:rPr>
                <w:rFonts w:ascii="Times New Roman" w:eastAsia="Calibri" w:hAnsi="Times New Roman" w:cs="Times New Roman"/>
                <w:sz w:val="24"/>
                <w:szCs w:val="24"/>
              </w:rPr>
            </w:pPr>
            <w:r w:rsidRPr="004A01A6">
              <w:rPr>
                <w:rFonts w:ascii="Times New Roman" w:eastAsia="Calibri" w:hAnsi="Times New Roman" w:cs="Times New Roman"/>
                <w:sz w:val="24"/>
                <w:szCs w:val="24"/>
              </w:rPr>
              <w:t>+</w:t>
            </w:r>
          </w:p>
        </w:tc>
        <w:tc>
          <w:tcPr>
            <w:tcW w:w="1662" w:type="dxa"/>
            <w:shd w:val="clear" w:color="auto" w:fill="auto"/>
            <w:vAlign w:val="center"/>
          </w:tcPr>
          <w:p w:rsidR="004A01A6" w:rsidRPr="004A01A6" w:rsidRDefault="004A01A6" w:rsidP="007D46E7">
            <w:pPr>
              <w:spacing w:after="0" w:line="240" w:lineRule="auto"/>
              <w:ind w:left="-284" w:right="-2" w:firstLine="993"/>
              <w:contextualSpacing/>
              <w:jc w:val="center"/>
              <w:rPr>
                <w:rFonts w:ascii="Times New Roman" w:eastAsia="Calibri" w:hAnsi="Times New Roman" w:cs="Times New Roman"/>
                <w:sz w:val="24"/>
                <w:szCs w:val="24"/>
              </w:rPr>
            </w:pPr>
          </w:p>
        </w:tc>
        <w:tc>
          <w:tcPr>
            <w:tcW w:w="1370" w:type="dxa"/>
            <w:shd w:val="clear" w:color="auto" w:fill="auto"/>
            <w:vAlign w:val="center"/>
          </w:tcPr>
          <w:p w:rsidR="004A01A6" w:rsidRPr="004A01A6" w:rsidRDefault="004A01A6" w:rsidP="007D46E7">
            <w:pPr>
              <w:spacing w:after="0" w:line="240" w:lineRule="auto"/>
              <w:ind w:left="-284" w:right="-2" w:firstLine="993"/>
              <w:contextualSpacing/>
              <w:jc w:val="center"/>
              <w:rPr>
                <w:rFonts w:ascii="Times New Roman" w:eastAsia="Calibri" w:hAnsi="Times New Roman" w:cs="Times New Roman"/>
                <w:sz w:val="24"/>
                <w:szCs w:val="24"/>
              </w:rPr>
            </w:pPr>
          </w:p>
        </w:tc>
      </w:tr>
      <w:tr w:rsidR="004A01A6" w:rsidRPr="004A01A6" w:rsidTr="00BB3317">
        <w:tc>
          <w:tcPr>
            <w:tcW w:w="4931" w:type="dxa"/>
            <w:shd w:val="clear" w:color="auto" w:fill="auto"/>
            <w:vAlign w:val="center"/>
          </w:tcPr>
          <w:p w:rsidR="004A01A6" w:rsidRPr="004A01A6" w:rsidRDefault="004A01A6" w:rsidP="007D46E7">
            <w:pPr>
              <w:spacing w:after="0" w:line="240" w:lineRule="auto"/>
              <w:ind w:left="-284" w:right="-2" w:firstLine="993"/>
              <w:contextualSpacing/>
              <w:jc w:val="center"/>
              <w:rPr>
                <w:rFonts w:ascii="Times New Roman" w:eastAsia="Calibri" w:hAnsi="Times New Roman" w:cs="Times New Roman"/>
                <w:sz w:val="24"/>
                <w:szCs w:val="24"/>
              </w:rPr>
            </w:pPr>
            <w:r w:rsidRPr="004A01A6">
              <w:rPr>
                <w:rFonts w:ascii="Times New Roman" w:eastAsia="Calibri" w:hAnsi="Times New Roman" w:cs="Times New Roman"/>
                <w:sz w:val="24"/>
                <w:szCs w:val="24"/>
              </w:rPr>
              <w:t>9. Структура чисельності кадрів</w:t>
            </w:r>
          </w:p>
        </w:tc>
        <w:tc>
          <w:tcPr>
            <w:tcW w:w="1666" w:type="dxa"/>
            <w:shd w:val="clear" w:color="auto" w:fill="auto"/>
            <w:vAlign w:val="center"/>
          </w:tcPr>
          <w:p w:rsidR="004A01A6" w:rsidRPr="004A01A6" w:rsidRDefault="004A01A6" w:rsidP="007D46E7">
            <w:pPr>
              <w:spacing w:after="0" w:line="240" w:lineRule="auto"/>
              <w:ind w:left="-284" w:right="-2" w:firstLine="993"/>
              <w:contextualSpacing/>
              <w:jc w:val="center"/>
              <w:rPr>
                <w:rFonts w:ascii="Times New Roman" w:eastAsia="Calibri" w:hAnsi="Times New Roman" w:cs="Times New Roman"/>
                <w:sz w:val="24"/>
                <w:szCs w:val="24"/>
              </w:rPr>
            </w:pPr>
          </w:p>
        </w:tc>
        <w:tc>
          <w:tcPr>
            <w:tcW w:w="1662" w:type="dxa"/>
            <w:shd w:val="clear" w:color="auto" w:fill="auto"/>
            <w:vAlign w:val="center"/>
          </w:tcPr>
          <w:p w:rsidR="004A01A6" w:rsidRPr="004A01A6" w:rsidRDefault="004A01A6" w:rsidP="007D46E7">
            <w:pPr>
              <w:spacing w:after="0" w:line="240" w:lineRule="auto"/>
              <w:ind w:left="-284" w:right="-2" w:firstLine="993"/>
              <w:contextualSpacing/>
              <w:jc w:val="center"/>
              <w:rPr>
                <w:rFonts w:ascii="Times New Roman" w:eastAsia="Calibri" w:hAnsi="Times New Roman" w:cs="Times New Roman"/>
                <w:sz w:val="24"/>
                <w:szCs w:val="24"/>
              </w:rPr>
            </w:pPr>
            <w:r w:rsidRPr="004A01A6">
              <w:rPr>
                <w:rFonts w:ascii="Times New Roman" w:eastAsia="Calibri" w:hAnsi="Times New Roman" w:cs="Times New Roman"/>
                <w:sz w:val="24"/>
                <w:szCs w:val="24"/>
              </w:rPr>
              <w:t>+</w:t>
            </w:r>
          </w:p>
        </w:tc>
        <w:tc>
          <w:tcPr>
            <w:tcW w:w="1370" w:type="dxa"/>
            <w:shd w:val="clear" w:color="auto" w:fill="auto"/>
            <w:vAlign w:val="center"/>
          </w:tcPr>
          <w:p w:rsidR="004A01A6" w:rsidRPr="004A01A6" w:rsidRDefault="004A01A6" w:rsidP="007D46E7">
            <w:pPr>
              <w:spacing w:after="0" w:line="240" w:lineRule="auto"/>
              <w:ind w:left="-284" w:right="-2" w:firstLine="993"/>
              <w:contextualSpacing/>
              <w:jc w:val="center"/>
              <w:rPr>
                <w:rFonts w:ascii="Times New Roman" w:eastAsia="Calibri" w:hAnsi="Times New Roman" w:cs="Times New Roman"/>
                <w:sz w:val="24"/>
                <w:szCs w:val="24"/>
              </w:rPr>
            </w:pPr>
          </w:p>
        </w:tc>
      </w:tr>
      <w:tr w:rsidR="004A01A6" w:rsidRPr="004A01A6" w:rsidTr="00BB3317">
        <w:tc>
          <w:tcPr>
            <w:tcW w:w="4931" w:type="dxa"/>
            <w:shd w:val="clear" w:color="auto" w:fill="auto"/>
            <w:vAlign w:val="center"/>
          </w:tcPr>
          <w:p w:rsidR="004A01A6" w:rsidRPr="004A01A6" w:rsidRDefault="004A01A6" w:rsidP="007D46E7">
            <w:pPr>
              <w:spacing w:after="0" w:line="240" w:lineRule="auto"/>
              <w:ind w:left="-284" w:right="-2" w:firstLine="993"/>
              <w:jc w:val="center"/>
              <w:rPr>
                <w:rFonts w:ascii="Times New Roman" w:eastAsia="Calibri" w:hAnsi="Times New Roman" w:cs="Times New Roman"/>
                <w:sz w:val="24"/>
                <w:szCs w:val="24"/>
              </w:rPr>
            </w:pPr>
            <w:r w:rsidRPr="004A01A6">
              <w:rPr>
                <w:rFonts w:ascii="Times New Roman" w:eastAsia="Calibri" w:hAnsi="Times New Roman" w:cs="Times New Roman"/>
                <w:sz w:val="24"/>
                <w:szCs w:val="24"/>
              </w:rPr>
              <w:t>10. Рівень заробітної плати</w:t>
            </w:r>
          </w:p>
        </w:tc>
        <w:tc>
          <w:tcPr>
            <w:tcW w:w="1666" w:type="dxa"/>
            <w:shd w:val="clear" w:color="auto" w:fill="auto"/>
            <w:vAlign w:val="center"/>
          </w:tcPr>
          <w:p w:rsidR="004A01A6" w:rsidRPr="004A01A6" w:rsidRDefault="004A01A6" w:rsidP="007D46E7">
            <w:pPr>
              <w:spacing w:after="0" w:line="240" w:lineRule="auto"/>
              <w:ind w:left="-284" w:right="-2" w:firstLine="993"/>
              <w:contextualSpacing/>
              <w:jc w:val="center"/>
              <w:rPr>
                <w:rFonts w:ascii="Times New Roman" w:eastAsia="Calibri" w:hAnsi="Times New Roman" w:cs="Times New Roman"/>
                <w:sz w:val="24"/>
                <w:szCs w:val="24"/>
              </w:rPr>
            </w:pPr>
            <w:r w:rsidRPr="004A01A6">
              <w:rPr>
                <w:rFonts w:ascii="Times New Roman" w:eastAsia="Calibri" w:hAnsi="Times New Roman" w:cs="Times New Roman"/>
                <w:sz w:val="24"/>
                <w:szCs w:val="24"/>
              </w:rPr>
              <w:t>+</w:t>
            </w:r>
          </w:p>
        </w:tc>
        <w:tc>
          <w:tcPr>
            <w:tcW w:w="1662" w:type="dxa"/>
            <w:shd w:val="clear" w:color="auto" w:fill="auto"/>
            <w:vAlign w:val="center"/>
          </w:tcPr>
          <w:p w:rsidR="004A01A6" w:rsidRPr="004A01A6" w:rsidRDefault="004A01A6" w:rsidP="007D46E7">
            <w:pPr>
              <w:spacing w:after="0" w:line="240" w:lineRule="auto"/>
              <w:ind w:left="-284" w:right="-2" w:firstLine="993"/>
              <w:contextualSpacing/>
              <w:jc w:val="center"/>
              <w:rPr>
                <w:rFonts w:ascii="Times New Roman" w:eastAsia="Calibri" w:hAnsi="Times New Roman" w:cs="Times New Roman"/>
                <w:sz w:val="24"/>
                <w:szCs w:val="24"/>
              </w:rPr>
            </w:pPr>
          </w:p>
        </w:tc>
        <w:tc>
          <w:tcPr>
            <w:tcW w:w="1370" w:type="dxa"/>
            <w:shd w:val="clear" w:color="auto" w:fill="auto"/>
            <w:vAlign w:val="center"/>
          </w:tcPr>
          <w:p w:rsidR="004A01A6" w:rsidRPr="004A01A6" w:rsidRDefault="004A01A6" w:rsidP="007D46E7">
            <w:pPr>
              <w:spacing w:after="0" w:line="240" w:lineRule="auto"/>
              <w:ind w:left="-284" w:right="-2" w:firstLine="993"/>
              <w:contextualSpacing/>
              <w:jc w:val="center"/>
              <w:rPr>
                <w:rFonts w:ascii="Times New Roman" w:eastAsia="Calibri" w:hAnsi="Times New Roman" w:cs="Times New Roman"/>
                <w:sz w:val="24"/>
                <w:szCs w:val="24"/>
              </w:rPr>
            </w:pPr>
          </w:p>
        </w:tc>
      </w:tr>
      <w:tr w:rsidR="004A01A6" w:rsidRPr="004A01A6" w:rsidTr="00BB3317">
        <w:tc>
          <w:tcPr>
            <w:tcW w:w="4931" w:type="dxa"/>
            <w:shd w:val="clear" w:color="auto" w:fill="auto"/>
            <w:vAlign w:val="center"/>
          </w:tcPr>
          <w:p w:rsidR="004A01A6" w:rsidRPr="004A01A6" w:rsidRDefault="004A01A6" w:rsidP="007D46E7">
            <w:pPr>
              <w:spacing w:after="0" w:line="240" w:lineRule="auto"/>
              <w:ind w:left="-284" w:right="-2" w:firstLine="993"/>
              <w:contextualSpacing/>
              <w:jc w:val="center"/>
              <w:rPr>
                <w:rFonts w:ascii="Times New Roman" w:eastAsia="Calibri" w:hAnsi="Times New Roman" w:cs="Times New Roman"/>
                <w:sz w:val="24"/>
                <w:szCs w:val="24"/>
              </w:rPr>
            </w:pPr>
            <w:r w:rsidRPr="004A01A6">
              <w:rPr>
                <w:rFonts w:ascii="Times New Roman" w:eastAsia="Calibri" w:hAnsi="Times New Roman" w:cs="Times New Roman"/>
                <w:sz w:val="24"/>
                <w:szCs w:val="24"/>
              </w:rPr>
              <w:t>11. Мотивація та стимулювання працюючих</w:t>
            </w:r>
          </w:p>
        </w:tc>
        <w:tc>
          <w:tcPr>
            <w:tcW w:w="1666" w:type="dxa"/>
            <w:shd w:val="clear" w:color="auto" w:fill="auto"/>
            <w:vAlign w:val="center"/>
          </w:tcPr>
          <w:p w:rsidR="004A01A6" w:rsidRPr="004A01A6" w:rsidRDefault="004A01A6" w:rsidP="007D46E7">
            <w:pPr>
              <w:spacing w:after="0" w:line="240" w:lineRule="auto"/>
              <w:ind w:left="-284" w:right="-2" w:firstLine="993"/>
              <w:contextualSpacing/>
              <w:jc w:val="center"/>
              <w:rPr>
                <w:rFonts w:ascii="Times New Roman" w:eastAsia="Calibri" w:hAnsi="Times New Roman" w:cs="Times New Roman"/>
                <w:sz w:val="24"/>
                <w:szCs w:val="24"/>
              </w:rPr>
            </w:pPr>
            <w:r w:rsidRPr="004A01A6">
              <w:rPr>
                <w:rFonts w:ascii="Times New Roman" w:eastAsia="Calibri" w:hAnsi="Times New Roman" w:cs="Times New Roman"/>
                <w:sz w:val="24"/>
                <w:szCs w:val="24"/>
              </w:rPr>
              <w:t>+</w:t>
            </w:r>
          </w:p>
        </w:tc>
        <w:tc>
          <w:tcPr>
            <w:tcW w:w="1662" w:type="dxa"/>
            <w:shd w:val="clear" w:color="auto" w:fill="auto"/>
            <w:vAlign w:val="center"/>
          </w:tcPr>
          <w:p w:rsidR="004A01A6" w:rsidRPr="004A01A6" w:rsidRDefault="004A01A6" w:rsidP="007D46E7">
            <w:pPr>
              <w:spacing w:after="0" w:line="240" w:lineRule="auto"/>
              <w:ind w:left="-284" w:right="-2" w:firstLine="993"/>
              <w:contextualSpacing/>
              <w:jc w:val="center"/>
              <w:rPr>
                <w:rFonts w:ascii="Times New Roman" w:eastAsia="Calibri" w:hAnsi="Times New Roman" w:cs="Times New Roman"/>
                <w:sz w:val="24"/>
                <w:szCs w:val="24"/>
              </w:rPr>
            </w:pPr>
          </w:p>
        </w:tc>
        <w:tc>
          <w:tcPr>
            <w:tcW w:w="1370" w:type="dxa"/>
            <w:shd w:val="clear" w:color="auto" w:fill="auto"/>
            <w:vAlign w:val="center"/>
          </w:tcPr>
          <w:p w:rsidR="004A01A6" w:rsidRPr="004A01A6" w:rsidRDefault="004A01A6" w:rsidP="007D46E7">
            <w:pPr>
              <w:spacing w:after="0" w:line="240" w:lineRule="auto"/>
              <w:ind w:left="-284" w:right="-2" w:firstLine="993"/>
              <w:contextualSpacing/>
              <w:jc w:val="center"/>
              <w:rPr>
                <w:rFonts w:ascii="Times New Roman" w:eastAsia="Calibri" w:hAnsi="Times New Roman" w:cs="Times New Roman"/>
                <w:sz w:val="24"/>
                <w:szCs w:val="24"/>
              </w:rPr>
            </w:pPr>
          </w:p>
        </w:tc>
      </w:tr>
      <w:tr w:rsidR="004A01A6" w:rsidRPr="004A01A6" w:rsidTr="00BB3317">
        <w:tc>
          <w:tcPr>
            <w:tcW w:w="9629" w:type="dxa"/>
            <w:gridSpan w:val="4"/>
            <w:shd w:val="clear" w:color="auto" w:fill="auto"/>
            <w:vAlign w:val="center"/>
          </w:tcPr>
          <w:p w:rsidR="004A01A6" w:rsidRPr="004A01A6" w:rsidRDefault="004A01A6" w:rsidP="007D46E7">
            <w:pPr>
              <w:spacing w:after="0" w:line="240" w:lineRule="auto"/>
              <w:ind w:left="-284" w:right="-2" w:firstLine="993"/>
              <w:contextualSpacing/>
              <w:jc w:val="center"/>
              <w:rPr>
                <w:rFonts w:ascii="Times New Roman" w:eastAsia="Calibri" w:hAnsi="Times New Roman" w:cs="Times New Roman"/>
                <w:sz w:val="24"/>
                <w:szCs w:val="24"/>
              </w:rPr>
            </w:pPr>
            <w:r w:rsidRPr="004A01A6">
              <w:rPr>
                <w:rFonts w:ascii="Times New Roman" w:eastAsia="Calibri" w:hAnsi="Times New Roman" w:cs="Times New Roman"/>
                <w:sz w:val="24"/>
                <w:szCs w:val="24"/>
              </w:rPr>
              <w:t>Фінансово-технологічне забезпечення</w:t>
            </w:r>
          </w:p>
        </w:tc>
      </w:tr>
      <w:tr w:rsidR="004A01A6" w:rsidRPr="004A01A6" w:rsidTr="00BB3317">
        <w:tc>
          <w:tcPr>
            <w:tcW w:w="4931" w:type="dxa"/>
            <w:shd w:val="clear" w:color="auto" w:fill="auto"/>
            <w:vAlign w:val="center"/>
          </w:tcPr>
          <w:p w:rsidR="004A01A6" w:rsidRPr="004A01A6" w:rsidRDefault="004A01A6" w:rsidP="007D46E7">
            <w:pPr>
              <w:spacing w:after="0" w:line="240" w:lineRule="auto"/>
              <w:ind w:left="-284" w:right="-2" w:firstLine="993"/>
              <w:contextualSpacing/>
              <w:jc w:val="center"/>
              <w:rPr>
                <w:rFonts w:ascii="Times New Roman" w:eastAsia="Calibri" w:hAnsi="Times New Roman" w:cs="Times New Roman"/>
                <w:sz w:val="24"/>
                <w:szCs w:val="24"/>
              </w:rPr>
            </w:pPr>
            <w:r w:rsidRPr="004A01A6">
              <w:rPr>
                <w:rFonts w:ascii="Times New Roman" w:eastAsia="Calibri" w:hAnsi="Times New Roman" w:cs="Times New Roman"/>
                <w:sz w:val="24"/>
                <w:szCs w:val="24"/>
              </w:rPr>
              <w:t>12. Технічна характеристика обладнання</w:t>
            </w:r>
            <w:r w:rsidR="008C40CF">
              <w:rPr>
                <w:rFonts w:ascii="Times New Roman" w:eastAsia="Calibri" w:hAnsi="Times New Roman" w:cs="Times New Roman"/>
                <w:sz w:val="24"/>
                <w:szCs w:val="24"/>
              </w:rPr>
              <w:t xml:space="preserve"> та інвентарю</w:t>
            </w:r>
          </w:p>
        </w:tc>
        <w:tc>
          <w:tcPr>
            <w:tcW w:w="1666" w:type="dxa"/>
            <w:shd w:val="clear" w:color="auto" w:fill="auto"/>
            <w:vAlign w:val="center"/>
          </w:tcPr>
          <w:p w:rsidR="004A01A6" w:rsidRPr="004A01A6" w:rsidRDefault="004A01A6" w:rsidP="007D46E7">
            <w:pPr>
              <w:spacing w:after="0" w:line="240" w:lineRule="auto"/>
              <w:ind w:left="-284" w:right="-2" w:firstLine="993"/>
              <w:contextualSpacing/>
              <w:jc w:val="center"/>
              <w:rPr>
                <w:rFonts w:ascii="Times New Roman" w:eastAsia="Calibri" w:hAnsi="Times New Roman" w:cs="Times New Roman"/>
                <w:sz w:val="24"/>
                <w:szCs w:val="24"/>
              </w:rPr>
            </w:pPr>
            <w:r w:rsidRPr="004A01A6">
              <w:rPr>
                <w:rFonts w:ascii="Times New Roman" w:eastAsia="Calibri" w:hAnsi="Times New Roman" w:cs="Times New Roman"/>
                <w:sz w:val="24"/>
                <w:szCs w:val="24"/>
              </w:rPr>
              <w:t>+</w:t>
            </w:r>
          </w:p>
        </w:tc>
        <w:tc>
          <w:tcPr>
            <w:tcW w:w="1662" w:type="dxa"/>
            <w:shd w:val="clear" w:color="auto" w:fill="auto"/>
            <w:vAlign w:val="center"/>
          </w:tcPr>
          <w:p w:rsidR="004A01A6" w:rsidRPr="004A01A6" w:rsidRDefault="004A01A6" w:rsidP="007D46E7">
            <w:pPr>
              <w:spacing w:after="0" w:line="240" w:lineRule="auto"/>
              <w:ind w:left="-284" w:right="-2" w:firstLine="993"/>
              <w:contextualSpacing/>
              <w:jc w:val="center"/>
              <w:rPr>
                <w:rFonts w:ascii="Times New Roman" w:eastAsia="Calibri" w:hAnsi="Times New Roman" w:cs="Times New Roman"/>
                <w:sz w:val="24"/>
                <w:szCs w:val="24"/>
              </w:rPr>
            </w:pPr>
          </w:p>
        </w:tc>
        <w:tc>
          <w:tcPr>
            <w:tcW w:w="1370" w:type="dxa"/>
            <w:shd w:val="clear" w:color="auto" w:fill="auto"/>
            <w:vAlign w:val="center"/>
          </w:tcPr>
          <w:p w:rsidR="004A01A6" w:rsidRPr="004A01A6" w:rsidRDefault="004A01A6" w:rsidP="007D46E7">
            <w:pPr>
              <w:spacing w:after="0" w:line="240" w:lineRule="auto"/>
              <w:ind w:left="-284" w:right="-2" w:firstLine="993"/>
              <w:contextualSpacing/>
              <w:jc w:val="center"/>
              <w:rPr>
                <w:rFonts w:ascii="Times New Roman" w:eastAsia="Calibri" w:hAnsi="Times New Roman" w:cs="Times New Roman"/>
                <w:sz w:val="24"/>
                <w:szCs w:val="24"/>
              </w:rPr>
            </w:pPr>
          </w:p>
        </w:tc>
      </w:tr>
      <w:tr w:rsidR="004A01A6" w:rsidRPr="004A01A6" w:rsidTr="00BB3317">
        <w:tc>
          <w:tcPr>
            <w:tcW w:w="4931" w:type="dxa"/>
            <w:shd w:val="clear" w:color="auto" w:fill="auto"/>
            <w:vAlign w:val="center"/>
          </w:tcPr>
          <w:p w:rsidR="004A01A6" w:rsidRPr="004A01A6" w:rsidRDefault="004A01A6" w:rsidP="007D46E7">
            <w:pPr>
              <w:spacing w:after="0" w:line="240" w:lineRule="auto"/>
              <w:ind w:left="-284" w:right="-2" w:firstLine="993"/>
              <w:contextualSpacing/>
              <w:jc w:val="center"/>
              <w:rPr>
                <w:rFonts w:ascii="Times New Roman" w:eastAsia="Calibri" w:hAnsi="Times New Roman" w:cs="Times New Roman"/>
                <w:sz w:val="24"/>
                <w:szCs w:val="24"/>
              </w:rPr>
            </w:pPr>
            <w:r w:rsidRPr="004A01A6">
              <w:rPr>
                <w:rFonts w:ascii="Times New Roman" w:eastAsia="Calibri" w:hAnsi="Times New Roman" w:cs="Times New Roman"/>
                <w:sz w:val="24"/>
                <w:szCs w:val="24"/>
              </w:rPr>
              <w:t>13. Рівень необхідності оновлення обладнання</w:t>
            </w:r>
            <w:r w:rsidR="00BB6555">
              <w:rPr>
                <w:rFonts w:ascii="Times New Roman" w:eastAsia="Calibri" w:hAnsi="Times New Roman" w:cs="Times New Roman"/>
                <w:sz w:val="24"/>
                <w:szCs w:val="24"/>
              </w:rPr>
              <w:t xml:space="preserve"> та інвентарю</w:t>
            </w:r>
          </w:p>
        </w:tc>
        <w:tc>
          <w:tcPr>
            <w:tcW w:w="1666" w:type="dxa"/>
            <w:shd w:val="clear" w:color="auto" w:fill="auto"/>
            <w:vAlign w:val="center"/>
          </w:tcPr>
          <w:p w:rsidR="004A01A6" w:rsidRPr="004A01A6" w:rsidRDefault="004A01A6" w:rsidP="007D46E7">
            <w:pPr>
              <w:spacing w:after="0" w:line="240" w:lineRule="auto"/>
              <w:ind w:left="-284" w:right="-2" w:firstLine="993"/>
              <w:contextualSpacing/>
              <w:jc w:val="center"/>
              <w:rPr>
                <w:rFonts w:ascii="Times New Roman" w:eastAsia="Calibri" w:hAnsi="Times New Roman" w:cs="Times New Roman"/>
                <w:sz w:val="24"/>
                <w:szCs w:val="24"/>
              </w:rPr>
            </w:pPr>
            <w:r w:rsidRPr="004A01A6">
              <w:rPr>
                <w:rFonts w:ascii="Times New Roman" w:eastAsia="Calibri" w:hAnsi="Times New Roman" w:cs="Times New Roman"/>
                <w:sz w:val="24"/>
                <w:szCs w:val="24"/>
              </w:rPr>
              <w:t>+</w:t>
            </w:r>
          </w:p>
        </w:tc>
        <w:tc>
          <w:tcPr>
            <w:tcW w:w="1662" w:type="dxa"/>
            <w:shd w:val="clear" w:color="auto" w:fill="auto"/>
            <w:vAlign w:val="center"/>
          </w:tcPr>
          <w:p w:rsidR="004A01A6" w:rsidRPr="004A01A6" w:rsidRDefault="004A01A6" w:rsidP="007D46E7">
            <w:pPr>
              <w:spacing w:after="0" w:line="240" w:lineRule="auto"/>
              <w:ind w:left="-284" w:right="-2" w:firstLine="993"/>
              <w:contextualSpacing/>
              <w:jc w:val="center"/>
              <w:rPr>
                <w:rFonts w:ascii="Times New Roman" w:eastAsia="Calibri" w:hAnsi="Times New Roman" w:cs="Times New Roman"/>
                <w:sz w:val="24"/>
                <w:szCs w:val="24"/>
              </w:rPr>
            </w:pPr>
          </w:p>
        </w:tc>
        <w:tc>
          <w:tcPr>
            <w:tcW w:w="1370" w:type="dxa"/>
            <w:shd w:val="clear" w:color="auto" w:fill="auto"/>
            <w:vAlign w:val="center"/>
          </w:tcPr>
          <w:p w:rsidR="004A01A6" w:rsidRPr="004A01A6" w:rsidRDefault="004A01A6" w:rsidP="007D46E7">
            <w:pPr>
              <w:spacing w:after="0" w:line="240" w:lineRule="auto"/>
              <w:ind w:left="-284" w:right="-2" w:firstLine="993"/>
              <w:contextualSpacing/>
              <w:jc w:val="center"/>
              <w:rPr>
                <w:rFonts w:ascii="Times New Roman" w:eastAsia="Calibri" w:hAnsi="Times New Roman" w:cs="Times New Roman"/>
                <w:sz w:val="24"/>
                <w:szCs w:val="24"/>
              </w:rPr>
            </w:pPr>
          </w:p>
        </w:tc>
      </w:tr>
      <w:tr w:rsidR="004A01A6" w:rsidRPr="004A01A6" w:rsidTr="00BB3317">
        <w:tc>
          <w:tcPr>
            <w:tcW w:w="4931" w:type="dxa"/>
            <w:shd w:val="clear" w:color="auto" w:fill="auto"/>
            <w:vAlign w:val="center"/>
          </w:tcPr>
          <w:p w:rsidR="004A01A6" w:rsidRPr="004A01A6" w:rsidRDefault="004A01A6" w:rsidP="007D46E7">
            <w:pPr>
              <w:spacing w:after="0" w:line="240" w:lineRule="auto"/>
              <w:ind w:left="-284" w:right="-2" w:firstLine="993"/>
              <w:contextualSpacing/>
              <w:jc w:val="center"/>
              <w:rPr>
                <w:rFonts w:ascii="Times New Roman" w:eastAsia="Calibri" w:hAnsi="Times New Roman" w:cs="Times New Roman"/>
                <w:sz w:val="24"/>
                <w:szCs w:val="24"/>
              </w:rPr>
            </w:pPr>
            <w:r w:rsidRPr="004A01A6">
              <w:rPr>
                <w:rFonts w:ascii="Times New Roman" w:eastAsia="Calibri" w:hAnsi="Times New Roman" w:cs="Times New Roman"/>
                <w:sz w:val="24"/>
                <w:szCs w:val="24"/>
              </w:rPr>
              <w:t>14. Рівень технологічного забезпечення</w:t>
            </w:r>
          </w:p>
        </w:tc>
        <w:tc>
          <w:tcPr>
            <w:tcW w:w="1666" w:type="dxa"/>
            <w:shd w:val="clear" w:color="auto" w:fill="auto"/>
            <w:vAlign w:val="center"/>
          </w:tcPr>
          <w:p w:rsidR="004A01A6" w:rsidRPr="004A01A6" w:rsidRDefault="004A01A6" w:rsidP="007D46E7">
            <w:pPr>
              <w:spacing w:after="0" w:line="240" w:lineRule="auto"/>
              <w:ind w:left="-284" w:right="-2" w:firstLine="993"/>
              <w:contextualSpacing/>
              <w:jc w:val="center"/>
              <w:rPr>
                <w:rFonts w:ascii="Times New Roman" w:eastAsia="Calibri" w:hAnsi="Times New Roman" w:cs="Times New Roman"/>
                <w:sz w:val="24"/>
                <w:szCs w:val="24"/>
                <w:lang w:val="ru-RU"/>
              </w:rPr>
            </w:pPr>
            <w:r w:rsidRPr="004A01A6">
              <w:rPr>
                <w:rFonts w:ascii="Times New Roman" w:eastAsia="Calibri" w:hAnsi="Times New Roman" w:cs="Times New Roman"/>
                <w:sz w:val="24"/>
                <w:szCs w:val="24"/>
                <w:lang w:val="ru-RU"/>
              </w:rPr>
              <w:t>+</w:t>
            </w:r>
          </w:p>
        </w:tc>
        <w:tc>
          <w:tcPr>
            <w:tcW w:w="1662" w:type="dxa"/>
            <w:shd w:val="clear" w:color="auto" w:fill="auto"/>
            <w:vAlign w:val="center"/>
          </w:tcPr>
          <w:p w:rsidR="004A01A6" w:rsidRPr="004A01A6" w:rsidRDefault="004A01A6" w:rsidP="007D46E7">
            <w:pPr>
              <w:spacing w:after="0" w:line="240" w:lineRule="auto"/>
              <w:ind w:left="-284" w:right="-2" w:firstLine="993"/>
              <w:contextualSpacing/>
              <w:jc w:val="center"/>
              <w:rPr>
                <w:rFonts w:ascii="Times New Roman" w:eastAsia="Calibri" w:hAnsi="Times New Roman" w:cs="Times New Roman"/>
                <w:sz w:val="24"/>
                <w:szCs w:val="24"/>
              </w:rPr>
            </w:pPr>
          </w:p>
        </w:tc>
        <w:tc>
          <w:tcPr>
            <w:tcW w:w="1370" w:type="dxa"/>
            <w:shd w:val="clear" w:color="auto" w:fill="auto"/>
            <w:vAlign w:val="center"/>
          </w:tcPr>
          <w:p w:rsidR="004A01A6" w:rsidRPr="004A01A6" w:rsidRDefault="004A01A6" w:rsidP="007D46E7">
            <w:pPr>
              <w:spacing w:after="0" w:line="240" w:lineRule="auto"/>
              <w:ind w:left="-284" w:right="-2" w:firstLine="993"/>
              <w:contextualSpacing/>
              <w:jc w:val="center"/>
              <w:rPr>
                <w:rFonts w:ascii="Times New Roman" w:eastAsia="Calibri" w:hAnsi="Times New Roman" w:cs="Times New Roman"/>
                <w:sz w:val="24"/>
                <w:szCs w:val="24"/>
              </w:rPr>
            </w:pPr>
          </w:p>
        </w:tc>
      </w:tr>
      <w:tr w:rsidR="004A01A6" w:rsidRPr="004A01A6" w:rsidTr="00BB3317">
        <w:tc>
          <w:tcPr>
            <w:tcW w:w="4931" w:type="dxa"/>
            <w:shd w:val="clear" w:color="auto" w:fill="auto"/>
            <w:vAlign w:val="center"/>
          </w:tcPr>
          <w:p w:rsidR="004A01A6" w:rsidRPr="004A01A6" w:rsidRDefault="004A01A6" w:rsidP="007D46E7">
            <w:pPr>
              <w:spacing w:after="0" w:line="240" w:lineRule="auto"/>
              <w:ind w:left="-284" w:right="-2" w:firstLine="993"/>
              <w:contextualSpacing/>
              <w:jc w:val="center"/>
              <w:rPr>
                <w:rFonts w:ascii="Times New Roman" w:eastAsia="Calibri" w:hAnsi="Times New Roman" w:cs="Times New Roman"/>
                <w:sz w:val="24"/>
                <w:szCs w:val="24"/>
              </w:rPr>
            </w:pPr>
            <w:r w:rsidRPr="004A01A6">
              <w:rPr>
                <w:rFonts w:ascii="Times New Roman" w:eastAsia="Calibri" w:hAnsi="Times New Roman" w:cs="Times New Roman"/>
                <w:sz w:val="24"/>
                <w:szCs w:val="24"/>
              </w:rPr>
              <w:t>15. Величина капітальних вкладень</w:t>
            </w:r>
          </w:p>
        </w:tc>
        <w:tc>
          <w:tcPr>
            <w:tcW w:w="1666" w:type="dxa"/>
            <w:shd w:val="clear" w:color="auto" w:fill="auto"/>
            <w:vAlign w:val="center"/>
          </w:tcPr>
          <w:p w:rsidR="004A01A6" w:rsidRPr="004A01A6" w:rsidRDefault="004A01A6" w:rsidP="007D46E7">
            <w:pPr>
              <w:spacing w:after="0" w:line="240" w:lineRule="auto"/>
              <w:ind w:left="-284" w:right="-2" w:firstLine="993"/>
              <w:contextualSpacing/>
              <w:jc w:val="center"/>
              <w:rPr>
                <w:rFonts w:ascii="Times New Roman" w:eastAsia="Calibri" w:hAnsi="Times New Roman" w:cs="Times New Roman"/>
                <w:sz w:val="24"/>
                <w:szCs w:val="24"/>
                <w:lang w:val="ru-RU"/>
              </w:rPr>
            </w:pPr>
          </w:p>
        </w:tc>
        <w:tc>
          <w:tcPr>
            <w:tcW w:w="1662" w:type="dxa"/>
            <w:shd w:val="clear" w:color="auto" w:fill="auto"/>
            <w:vAlign w:val="center"/>
          </w:tcPr>
          <w:p w:rsidR="004A01A6" w:rsidRPr="004A01A6" w:rsidRDefault="004A01A6" w:rsidP="007D46E7">
            <w:pPr>
              <w:spacing w:after="0" w:line="240" w:lineRule="auto"/>
              <w:ind w:left="-284" w:right="-2" w:firstLine="993"/>
              <w:contextualSpacing/>
              <w:jc w:val="center"/>
              <w:rPr>
                <w:rFonts w:ascii="Times New Roman" w:eastAsia="Calibri" w:hAnsi="Times New Roman" w:cs="Times New Roman"/>
                <w:sz w:val="24"/>
                <w:szCs w:val="24"/>
              </w:rPr>
            </w:pPr>
          </w:p>
        </w:tc>
        <w:tc>
          <w:tcPr>
            <w:tcW w:w="1370" w:type="dxa"/>
            <w:shd w:val="clear" w:color="auto" w:fill="auto"/>
            <w:vAlign w:val="center"/>
          </w:tcPr>
          <w:p w:rsidR="004A01A6" w:rsidRPr="004A01A6" w:rsidRDefault="004A01A6" w:rsidP="007D46E7">
            <w:pPr>
              <w:spacing w:after="0" w:line="240" w:lineRule="auto"/>
              <w:ind w:left="-284" w:right="-2" w:firstLine="993"/>
              <w:contextualSpacing/>
              <w:jc w:val="center"/>
              <w:rPr>
                <w:rFonts w:ascii="Times New Roman" w:eastAsia="Calibri" w:hAnsi="Times New Roman" w:cs="Times New Roman"/>
                <w:sz w:val="24"/>
                <w:szCs w:val="24"/>
              </w:rPr>
            </w:pPr>
            <w:r w:rsidRPr="004A01A6">
              <w:rPr>
                <w:rFonts w:ascii="Times New Roman" w:eastAsia="Calibri" w:hAnsi="Times New Roman" w:cs="Times New Roman"/>
                <w:sz w:val="24"/>
                <w:szCs w:val="24"/>
              </w:rPr>
              <w:t>+</w:t>
            </w:r>
          </w:p>
        </w:tc>
      </w:tr>
      <w:tr w:rsidR="004A01A6" w:rsidRPr="004A01A6" w:rsidTr="00BB3317">
        <w:tc>
          <w:tcPr>
            <w:tcW w:w="4931" w:type="dxa"/>
            <w:shd w:val="clear" w:color="auto" w:fill="auto"/>
            <w:vAlign w:val="center"/>
          </w:tcPr>
          <w:p w:rsidR="004A01A6" w:rsidRPr="004A01A6" w:rsidRDefault="004A01A6" w:rsidP="007D46E7">
            <w:pPr>
              <w:spacing w:after="0" w:line="240" w:lineRule="auto"/>
              <w:ind w:left="-284" w:right="-2" w:firstLine="993"/>
              <w:contextualSpacing/>
              <w:jc w:val="center"/>
              <w:rPr>
                <w:rFonts w:ascii="Times New Roman" w:eastAsia="Calibri" w:hAnsi="Times New Roman" w:cs="Times New Roman"/>
                <w:sz w:val="24"/>
                <w:szCs w:val="24"/>
              </w:rPr>
            </w:pPr>
            <w:r w:rsidRPr="004A01A6">
              <w:rPr>
                <w:rFonts w:ascii="Times New Roman" w:eastAsia="Calibri" w:hAnsi="Times New Roman" w:cs="Times New Roman"/>
                <w:sz w:val="24"/>
                <w:szCs w:val="24"/>
              </w:rPr>
              <w:t>16. Рівень виробничих витрат</w:t>
            </w:r>
          </w:p>
        </w:tc>
        <w:tc>
          <w:tcPr>
            <w:tcW w:w="1666" w:type="dxa"/>
            <w:shd w:val="clear" w:color="auto" w:fill="auto"/>
            <w:vAlign w:val="center"/>
          </w:tcPr>
          <w:p w:rsidR="004A01A6" w:rsidRPr="004A01A6" w:rsidRDefault="004A01A6" w:rsidP="007D46E7">
            <w:pPr>
              <w:spacing w:after="0" w:line="240" w:lineRule="auto"/>
              <w:ind w:left="-284" w:right="-2" w:firstLine="993"/>
              <w:contextualSpacing/>
              <w:jc w:val="center"/>
              <w:rPr>
                <w:rFonts w:ascii="Times New Roman" w:eastAsia="Calibri" w:hAnsi="Times New Roman" w:cs="Times New Roman"/>
                <w:sz w:val="24"/>
                <w:szCs w:val="24"/>
              </w:rPr>
            </w:pPr>
            <w:r w:rsidRPr="004A01A6">
              <w:rPr>
                <w:rFonts w:ascii="Times New Roman" w:eastAsia="Calibri" w:hAnsi="Times New Roman" w:cs="Times New Roman"/>
                <w:sz w:val="24"/>
                <w:szCs w:val="24"/>
              </w:rPr>
              <w:t>+</w:t>
            </w:r>
          </w:p>
        </w:tc>
        <w:tc>
          <w:tcPr>
            <w:tcW w:w="1662" w:type="dxa"/>
            <w:shd w:val="clear" w:color="auto" w:fill="auto"/>
            <w:vAlign w:val="center"/>
          </w:tcPr>
          <w:p w:rsidR="004A01A6" w:rsidRPr="004A01A6" w:rsidRDefault="004A01A6" w:rsidP="007D46E7">
            <w:pPr>
              <w:spacing w:after="0" w:line="240" w:lineRule="auto"/>
              <w:ind w:left="-284" w:right="-2" w:firstLine="993"/>
              <w:contextualSpacing/>
              <w:jc w:val="center"/>
              <w:rPr>
                <w:rFonts w:ascii="Times New Roman" w:eastAsia="Calibri" w:hAnsi="Times New Roman" w:cs="Times New Roman"/>
                <w:sz w:val="24"/>
                <w:szCs w:val="24"/>
              </w:rPr>
            </w:pPr>
          </w:p>
        </w:tc>
        <w:tc>
          <w:tcPr>
            <w:tcW w:w="1370" w:type="dxa"/>
            <w:shd w:val="clear" w:color="auto" w:fill="auto"/>
            <w:vAlign w:val="center"/>
          </w:tcPr>
          <w:p w:rsidR="004A01A6" w:rsidRPr="004A01A6" w:rsidRDefault="004A01A6" w:rsidP="007D46E7">
            <w:pPr>
              <w:spacing w:after="0" w:line="240" w:lineRule="auto"/>
              <w:ind w:left="-284" w:right="-2" w:firstLine="993"/>
              <w:contextualSpacing/>
              <w:jc w:val="center"/>
              <w:rPr>
                <w:rFonts w:ascii="Times New Roman" w:eastAsia="Calibri" w:hAnsi="Times New Roman" w:cs="Times New Roman"/>
                <w:sz w:val="24"/>
                <w:szCs w:val="24"/>
              </w:rPr>
            </w:pPr>
          </w:p>
        </w:tc>
      </w:tr>
      <w:tr w:rsidR="004A01A6" w:rsidRPr="004A01A6" w:rsidTr="00BB3317">
        <w:tc>
          <w:tcPr>
            <w:tcW w:w="4931" w:type="dxa"/>
            <w:shd w:val="clear" w:color="auto" w:fill="auto"/>
            <w:vAlign w:val="center"/>
          </w:tcPr>
          <w:p w:rsidR="004A01A6" w:rsidRPr="004A01A6" w:rsidRDefault="004A01A6" w:rsidP="007D46E7">
            <w:pPr>
              <w:spacing w:after="0" w:line="240" w:lineRule="auto"/>
              <w:ind w:left="-284" w:right="-2" w:firstLine="993"/>
              <w:contextualSpacing/>
              <w:jc w:val="center"/>
              <w:rPr>
                <w:rFonts w:ascii="Times New Roman" w:eastAsia="Calibri" w:hAnsi="Times New Roman" w:cs="Times New Roman"/>
                <w:sz w:val="24"/>
                <w:szCs w:val="24"/>
              </w:rPr>
            </w:pPr>
            <w:r w:rsidRPr="004A01A6">
              <w:rPr>
                <w:rFonts w:ascii="Times New Roman" w:eastAsia="Calibri" w:hAnsi="Times New Roman" w:cs="Times New Roman"/>
                <w:sz w:val="24"/>
                <w:szCs w:val="24"/>
              </w:rPr>
              <w:t>17. Рівень фінансової стійкості</w:t>
            </w:r>
          </w:p>
        </w:tc>
        <w:tc>
          <w:tcPr>
            <w:tcW w:w="1666" w:type="dxa"/>
            <w:shd w:val="clear" w:color="auto" w:fill="auto"/>
            <w:vAlign w:val="center"/>
          </w:tcPr>
          <w:p w:rsidR="004A01A6" w:rsidRPr="004A01A6" w:rsidRDefault="004A01A6" w:rsidP="007D46E7">
            <w:pPr>
              <w:spacing w:after="0" w:line="240" w:lineRule="auto"/>
              <w:ind w:left="-284" w:right="-2" w:firstLine="993"/>
              <w:contextualSpacing/>
              <w:jc w:val="center"/>
              <w:rPr>
                <w:rFonts w:ascii="Times New Roman" w:eastAsia="Calibri" w:hAnsi="Times New Roman" w:cs="Times New Roman"/>
                <w:sz w:val="24"/>
                <w:szCs w:val="24"/>
              </w:rPr>
            </w:pPr>
            <w:r w:rsidRPr="004A01A6">
              <w:rPr>
                <w:rFonts w:ascii="Times New Roman" w:eastAsia="Calibri" w:hAnsi="Times New Roman" w:cs="Times New Roman"/>
                <w:sz w:val="24"/>
                <w:szCs w:val="24"/>
              </w:rPr>
              <w:t>+</w:t>
            </w:r>
          </w:p>
        </w:tc>
        <w:tc>
          <w:tcPr>
            <w:tcW w:w="1662" w:type="dxa"/>
            <w:shd w:val="clear" w:color="auto" w:fill="auto"/>
            <w:vAlign w:val="center"/>
          </w:tcPr>
          <w:p w:rsidR="004A01A6" w:rsidRPr="004A01A6" w:rsidRDefault="004A01A6" w:rsidP="007D46E7">
            <w:pPr>
              <w:spacing w:after="0" w:line="240" w:lineRule="auto"/>
              <w:ind w:left="-284" w:right="-2" w:firstLine="993"/>
              <w:contextualSpacing/>
              <w:jc w:val="center"/>
              <w:rPr>
                <w:rFonts w:ascii="Times New Roman" w:eastAsia="Calibri" w:hAnsi="Times New Roman" w:cs="Times New Roman"/>
                <w:sz w:val="24"/>
                <w:szCs w:val="24"/>
              </w:rPr>
            </w:pPr>
          </w:p>
        </w:tc>
        <w:tc>
          <w:tcPr>
            <w:tcW w:w="1370" w:type="dxa"/>
            <w:shd w:val="clear" w:color="auto" w:fill="auto"/>
            <w:vAlign w:val="center"/>
          </w:tcPr>
          <w:p w:rsidR="004A01A6" w:rsidRPr="004A01A6" w:rsidRDefault="004A01A6" w:rsidP="007D46E7">
            <w:pPr>
              <w:spacing w:after="0" w:line="240" w:lineRule="auto"/>
              <w:ind w:left="-284" w:right="-2" w:firstLine="993"/>
              <w:contextualSpacing/>
              <w:jc w:val="center"/>
              <w:rPr>
                <w:rFonts w:ascii="Times New Roman" w:eastAsia="Calibri" w:hAnsi="Times New Roman" w:cs="Times New Roman"/>
                <w:sz w:val="24"/>
                <w:szCs w:val="24"/>
              </w:rPr>
            </w:pPr>
          </w:p>
        </w:tc>
      </w:tr>
      <w:tr w:rsidR="004A01A6" w:rsidRPr="004A01A6" w:rsidTr="00BB3317">
        <w:tc>
          <w:tcPr>
            <w:tcW w:w="4931" w:type="dxa"/>
            <w:shd w:val="clear" w:color="auto" w:fill="auto"/>
            <w:vAlign w:val="center"/>
          </w:tcPr>
          <w:p w:rsidR="004A01A6" w:rsidRPr="004A01A6" w:rsidRDefault="004A01A6" w:rsidP="007D46E7">
            <w:pPr>
              <w:spacing w:after="0" w:line="240" w:lineRule="auto"/>
              <w:ind w:left="-284" w:right="-2" w:firstLine="993"/>
              <w:contextualSpacing/>
              <w:jc w:val="center"/>
              <w:rPr>
                <w:rFonts w:ascii="Times New Roman" w:eastAsia="Calibri" w:hAnsi="Times New Roman" w:cs="Times New Roman"/>
                <w:sz w:val="24"/>
                <w:szCs w:val="24"/>
              </w:rPr>
            </w:pPr>
            <w:r w:rsidRPr="004A01A6">
              <w:rPr>
                <w:rFonts w:ascii="Times New Roman" w:eastAsia="Calibri" w:hAnsi="Times New Roman" w:cs="Times New Roman"/>
                <w:sz w:val="24"/>
                <w:szCs w:val="24"/>
              </w:rPr>
              <w:t>18. Контроль якості п</w:t>
            </w:r>
            <w:r w:rsidR="00BB6555">
              <w:rPr>
                <w:rFonts w:ascii="Times New Roman" w:eastAsia="Calibri" w:hAnsi="Times New Roman" w:cs="Times New Roman"/>
                <w:sz w:val="24"/>
                <w:szCs w:val="24"/>
              </w:rPr>
              <w:t>ослуг</w:t>
            </w:r>
          </w:p>
        </w:tc>
        <w:tc>
          <w:tcPr>
            <w:tcW w:w="1666" w:type="dxa"/>
            <w:shd w:val="clear" w:color="auto" w:fill="auto"/>
            <w:vAlign w:val="center"/>
          </w:tcPr>
          <w:p w:rsidR="004A01A6" w:rsidRPr="004A01A6" w:rsidRDefault="004A01A6" w:rsidP="007D46E7">
            <w:pPr>
              <w:spacing w:after="0" w:line="240" w:lineRule="auto"/>
              <w:ind w:left="-284" w:right="-2" w:firstLine="993"/>
              <w:contextualSpacing/>
              <w:jc w:val="center"/>
              <w:rPr>
                <w:rFonts w:ascii="Times New Roman" w:eastAsia="Calibri" w:hAnsi="Times New Roman" w:cs="Times New Roman"/>
                <w:sz w:val="24"/>
                <w:szCs w:val="24"/>
                <w:lang w:val="ru-RU"/>
              </w:rPr>
            </w:pPr>
            <w:r w:rsidRPr="004A01A6">
              <w:rPr>
                <w:rFonts w:ascii="Times New Roman" w:eastAsia="Calibri" w:hAnsi="Times New Roman" w:cs="Times New Roman"/>
                <w:sz w:val="24"/>
                <w:szCs w:val="24"/>
                <w:lang w:val="ru-RU"/>
              </w:rPr>
              <w:t>+</w:t>
            </w:r>
          </w:p>
        </w:tc>
        <w:tc>
          <w:tcPr>
            <w:tcW w:w="1662" w:type="dxa"/>
            <w:shd w:val="clear" w:color="auto" w:fill="auto"/>
            <w:vAlign w:val="center"/>
          </w:tcPr>
          <w:p w:rsidR="004A01A6" w:rsidRPr="004A01A6" w:rsidRDefault="004A01A6" w:rsidP="007D46E7">
            <w:pPr>
              <w:spacing w:after="0" w:line="240" w:lineRule="auto"/>
              <w:ind w:left="-284" w:right="-2" w:firstLine="993"/>
              <w:contextualSpacing/>
              <w:jc w:val="center"/>
              <w:rPr>
                <w:rFonts w:ascii="Times New Roman" w:eastAsia="Calibri" w:hAnsi="Times New Roman" w:cs="Times New Roman"/>
                <w:sz w:val="24"/>
                <w:szCs w:val="24"/>
              </w:rPr>
            </w:pPr>
          </w:p>
        </w:tc>
        <w:tc>
          <w:tcPr>
            <w:tcW w:w="1370" w:type="dxa"/>
            <w:shd w:val="clear" w:color="auto" w:fill="auto"/>
            <w:vAlign w:val="center"/>
          </w:tcPr>
          <w:p w:rsidR="004A01A6" w:rsidRPr="004A01A6" w:rsidRDefault="004A01A6" w:rsidP="007D46E7">
            <w:pPr>
              <w:spacing w:after="0" w:line="240" w:lineRule="auto"/>
              <w:ind w:left="-284" w:right="-2" w:firstLine="993"/>
              <w:contextualSpacing/>
              <w:jc w:val="center"/>
              <w:rPr>
                <w:rFonts w:ascii="Times New Roman" w:eastAsia="Calibri" w:hAnsi="Times New Roman" w:cs="Times New Roman"/>
                <w:sz w:val="24"/>
                <w:szCs w:val="24"/>
              </w:rPr>
            </w:pPr>
          </w:p>
        </w:tc>
      </w:tr>
      <w:tr w:rsidR="004A01A6" w:rsidRPr="004A01A6" w:rsidTr="00BB3317">
        <w:tc>
          <w:tcPr>
            <w:tcW w:w="4931" w:type="dxa"/>
            <w:shd w:val="clear" w:color="auto" w:fill="auto"/>
            <w:vAlign w:val="center"/>
          </w:tcPr>
          <w:p w:rsidR="004A01A6" w:rsidRPr="004A01A6" w:rsidRDefault="004A01A6" w:rsidP="007D46E7">
            <w:pPr>
              <w:spacing w:after="0" w:line="240" w:lineRule="auto"/>
              <w:ind w:left="-284" w:right="-2" w:firstLine="993"/>
              <w:contextualSpacing/>
              <w:jc w:val="center"/>
              <w:rPr>
                <w:rFonts w:ascii="Times New Roman" w:eastAsia="Calibri" w:hAnsi="Times New Roman" w:cs="Times New Roman"/>
                <w:sz w:val="24"/>
                <w:szCs w:val="24"/>
              </w:rPr>
            </w:pPr>
            <w:r w:rsidRPr="004A01A6">
              <w:rPr>
                <w:rFonts w:ascii="Times New Roman" w:eastAsia="Calibri" w:hAnsi="Times New Roman" w:cs="Times New Roman"/>
                <w:sz w:val="24"/>
                <w:szCs w:val="24"/>
              </w:rPr>
              <w:t>19. Рівень ліквідності та платоспроможності</w:t>
            </w:r>
          </w:p>
        </w:tc>
        <w:tc>
          <w:tcPr>
            <w:tcW w:w="1666" w:type="dxa"/>
            <w:shd w:val="clear" w:color="auto" w:fill="auto"/>
            <w:vAlign w:val="center"/>
          </w:tcPr>
          <w:p w:rsidR="004A01A6" w:rsidRPr="004A01A6" w:rsidRDefault="004A01A6" w:rsidP="007D46E7">
            <w:pPr>
              <w:spacing w:after="0" w:line="240" w:lineRule="auto"/>
              <w:ind w:left="-284" w:right="-2" w:firstLine="993"/>
              <w:contextualSpacing/>
              <w:jc w:val="center"/>
              <w:rPr>
                <w:rFonts w:ascii="Times New Roman" w:eastAsia="Calibri" w:hAnsi="Times New Roman" w:cs="Times New Roman"/>
                <w:sz w:val="24"/>
                <w:szCs w:val="24"/>
              </w:rPr>
            </w:pPr>
          </w:p>
        </w:tc>
        <w:tc>
          <w:tcPr>
            <w:tcW w:w="1662" w:type="dxa"/>
            <w:shd w:val="clear" w:color="auto" w:fill="auto"/>
            <w:vAlign w:val="center"/>
          </w:tcPr>
          <w:p w:rsidR="004A01A6" w:rsidRPr="004A01A6" w:rsidRDefault="004A01A6" w:rsidP="007D46E7">
            <w:pPr>
              <w:spacing w:after="0" w:line="240" w:lineRule="auto"/>
              <w:ind w:left="-284" w:right="-2" w:firstLine="993"/>
              <w:contextualSpacing/>
              <w:jc w:val="center"/>
              <w:rPr>
                <w:rFonts w:ascii="Times New Roman" w:eastAsia="Calibri" w:hAnsi="Times New Roman" w:cs="Times New Roman"/>
                <w:sz w:val="24"/>
                <w:szCs w:val="24"/>
                <w:lang w:val="ru-RU"/>
              </w:rPr>
            </w:pPr>
            <w:r w:rsidRPr="004A01A6">
              <w:rPr>
                <w:rFonts w:ascii="Times New Roman" w:eastAsia="Calibri" w:hAnsi="Times New Roman" w:cs="Times New Roman"/>
                <w:sz w:val="24"/>
                <w:szCs w:val="24"/>
                <w:lang w:val="ru-RU"/>
              </w:rPr>
              <w:t>+</w:t>
            </w:r>
          </w:p>
        </w:tc>
        <w:tc>
          <w:tcPr>
            <w:tcW w:w="1370" w:type="dxa"/>
            <w:shd w:val="clear" w:color="auto" w:fill="auto"/>
            <w:vAlign w:val="center"/>
          </w:tcPr>
          <w:p w:rsidR="004A01A6" w:rsidRPr="004A01A6" w:rsidRDefault="004A01A6" w:rsidP="007D46E7">
            <w:pPr>
              <w:spacing w:after="0" w:line="240" w:lineRule="auto"/>
              <w:ind w:left="-284" w:right="-2" w:firstLine="993"/>
              <w:contextualSpacing/>
              <w:jc w:val="center"/>
              <w:rPr>
                <w:rFonts w:ascii="Times New Roman" w:eastAsia="Calibri" w:hAnsi="Times New Roman" w:cs="Times New Roman"/>
                <w:sz w:val="24"/>
                <w:szCs w:val="24"/>
              </w:rPr>
            </w:pPr>
          </w:p>
        </w:tc>
      </w:tr>
      <w:tr w:rsidR="004A01A6" w:rsidRPr="004A01A6" w:rsidTr="00BB3317">
        <w:tc>
          <w:tcPr>
            <w:tcW w:w="4931" w:type="dxa"/>
            <w:shd w:val="clear" w:color="auto" w:fill="auto"/>
            <w:vAlign w:val="center"/>
          </w:tcPr>
          <w:p w:rsidR="004A01A6" w:rsidRPr="004A01A6" w:rsidRDefault="004A01A6" w:rsidP="007D46E7">
            <w:pPr>
              <w:spacing w:after="0" w:line="240" w:lineRule="auto"/>
              <w:ind w:left="-284" w:right="-2" w:firstLine="993"/>
              <w:contextualSpacing/>
              <w:jc w:val="center"/>
              <w:rPr>
                <w:rFonts w:ascii="Times New Roman" w:eastAsia="Calibri" w:hAnsi="Times New Roman" w:cs="Times New Roman"/>
                <w:sz w:val="24"/>
                <w:szCs w:val="24"/>
              </w:rPr>
            </w:pPr>
            <w:r w:rsidRPr="004A01A6">
              <w:rPr>
                <w:rFonts w:ascii="Times New Roman" w:eastAsia="Calibri" w:hAnsi="Times New Roman" w:cs="Times New Roman"/>
                <w:sz w:val="24"/>
                <w:szCs w:val="24"/>
              </w:rPr>
              <w:t>20. Рівень матеріаловіддачі діяльності</w:t>
            </w:r>
          </w:p>
        </w:tc>
        <w:tc>
          <w:tcPr>
            <w:tcW w:w="1666" w:type="dxa"/>
            <w:shd w:val="clear" w:color="auto" w:fill="auto"/>
            <w:vAlign w:val="center"/>
          </w:tcPr>
          <w:p w:rsidR="004A01A6" w:rsidRPr="004A01A6" w:rsidRDefault="004A01A6" w:rsidP="007D46E7">
            <w:pPr>
              <w:spacing w:after="0" w:line="240" w:lineRule="auto"/>
              <w:ind w:left="-284" w:right="-2" w:firstLine="993"/>
              <w:contextualSpacing/>
              <w:jc w:val="center"/>
              <w:rPr>
                <w:rFonts w:ascii="Times New Roman" w:eastAsia="Calibri" w:hAnsi="Times New Roman" w:cs="Times New Roman"/>
                <w:sz w:val="24"/>
                <w:szCs w:val="24"/>
              </w:rPr>
            </w:pPr>
            <w:r w:rsidRPr="004A01A6">
              <w:rPr>
                <w:rFonts w:ascii="Times New Roman" w:eastAsia="Calibri" w:hAnsi="Times New Roman" w:cs="Times New Roman"/>
                <w:sz w:val="24"/>
                <w:szCs w:val="24"/>
              </w:rPr>
              <w:t>+</w:t>
            </w:r>
          </w:p>
        </w:tc>
        <w:tc>
          <w:tcPr>
            <w:tcW w:w="1662" w:type="dxa"/>
            <w:shd w:val="clear" w:color="auto" w:fill="auto"/>
            <w:vAlign w:val="center"/>
          </w:tcPr>
          <w:p w:rsidR="004A01A6" w:rsidRPr="004A01A6" w:rsidRDefault="004A01A6" w:rsidP="007D46E7">
            <w:pPr>
              <w:spacing w:after="0" w:line="240" w:lineRule="auto"/>
              <w:ind w:left="-284" w:right="-2" w:firstLine="993"/>
              <w:contextualSpacing/>
              <w:jc w:val="center"/>
              <w:rPr>
                <w:rFonts w:ascii="Times New Roman" w:eastAsia="Calibri" w:hAnsi="Times New Roman" w:cs="Times New Roman"/>
                <w:sz w:val="24"/>
                <w:szCs w:val="24"/>
              </w:rPr>
            </w:pPr>
          </w:p>
        </w:tc>
        <w:tc>
          <w:tcPr>
            <w:tcW w:w="1370" w:type="dxa"/>
            <w:shd w:val="clear" w:color="auto" w:fill="auto"/>
            <w:vAlign w:val="center"/>
          </w:tcPr>
          <w:p w:rsidR="004A01A6" w:rsidRPr="004A01A6" w:rsidRDefault="004A01A6" w:rsidP="007D46E7">
            <w:pPr>
              <w:spacing w:after="0" w:line="240" w:lineRule="auto"/>
              <w:ind w:left="-284" w:right="-2" w:firstLine="993"/>
              <w:contextualSpacing/>
              <w:jc w:val="center"/>
              <w:rPr>
                <w:rFonts w:ascii="Times New Roman" w:eastAsia="Calibri" w:hAnsi="Times New Roman" w:cs="Times New Roman"/>
                <w:sz w:val="24"/>
                <w:szCs w:val="24"/>
              </w:rPr>
            </w:pPr>
          </w:p>
        </w:tc>
      </w:tr>
      <w:tr w:rsidR="004A01A6" w:rsidRPr="004A01A6" w:rsidTr="00BB3317">
        <w:tc>
          <w:tcPr>
            <w:tcW w:w="4931" w:type="dxa"/>
            <w:shd w:val="clear" w:color="auto" w:fill="auto"/>
            <w:vAlign w:val="center"/>
          </w:tcPr>
          <w:p w:rsidR="004A01A6" w:rsidRPr="004A01A6" w:rsidRDefault="004A01A6" w:rsidP="007D46E7">
            <w:pPr>
              <w:spacing w:after="0" w:line="240" w:lineRule="auto"/>
              <w:ind w:left="-284" w:right="-2" w:firstLine="993"/>
              <w:contextualSpacing/>
              <w:jc w:val="center"/>
              <w:rPr>
                <w:rFonts w:ascii="Times New Roman" w:eastAsia="Calibri" w:hAnsi="Times New Roman" w:cs="Times New Roman"/>
                <w:sz w:val="24"/>
                <w:szCs w:val="24"/>
              </w:rPr>
            </w:pPr>
            <w:r w:rsidRPr="004A01A6">
              <w:rPr>
                <w:rFonts w:ascii="Times New Roman" w:eastAsia="Calibri" w:hAnsi="Times New Roman" w:cs="Times New Roman"/>
                <w:sz w:val="24"/>
                <w:szCs w:val="24"/>
              </w:rPr>
              <w:t>Всього</w:t>
            </w:r>
          </w:p>
        </w:tc>
        <w:tc>
          <w:tcPr>
            <w:tcW w:w="1666" w:type="dxa"/>
            <w:shd w:val="clear" w:color="auto" w:fill="auto"/>
            <w:vAlign w:val="center"/>
          </w:tcPr>
          <w:p w:rsidR="004A01A6" w:rsidRPr="004A01A6" w:rsidRDefault="004A01A6" w:rsidP="007D46E7">
            <w:pPr>
              <w:spacing w:after="0" w:line="240" w:lineRule="auto"/>
              <w:ind w:left="-284" w:right="-2" w:firstLine="993"/>
              <w:contextualSpacing/>
              <w:jc w:val="center"/>
              <w:rPr>
                <w:rFonts w:ascii="Times New Roman" w:eastAsia="Calibri" w:hAnsi="Times New Roman" w:cs="Times New Roman"/>
                <w:sz w:val="24"/>
                <w:szCs w:val="24"/>
                <w:lang w:val="en-US"/>
              </w:rPr>
            </w:pPr>
            <w:r w:rsidRPr="004A01A6">
              <w:rPr>
                <w:rFonts w:ascii="Times New Roman" w:eastAsia="Calibri" w:hAnsi="Times New Roman" w:cs="Times New Roman"/>
                <w:sz w:val="24"/>
                <w:szCs w:val="24"/>
                <w:lang w:val="en-US"/>
              </w:rPr>
              <w:t>15</w:t>
            </w:r>
          </w:p>
        </w:tc>
        <w:tc>
          <w:tcPr>
            <w:tcW w:w="1662" w:type="dxa"/>
            <w:shd w:val="clear" w:color="auto" w:fill="auto"/>
            <w:vAlign w:val="center"/>
          </w:tcPr>
          <w:p w:rsidR="004A01A6" w:rsidRPr="004A01A6" w:rsidRDefault="004A01A6" w:rsidP="007D46E7">
            <w:pPr>
              <w:spacing w:after="0" w:line="240" w:lineRule="auto"/>
              <w:ind w:left="-284" w:right="-2" w:firstLine="993"/>
              <w:contextualSpacing/>
              <w:jc w:val="center"/>
              <w:rPr>
                <w:rFonts w:ascii="Times New Roman" w:eastAsia="Calibri" w:hAnsi="Times New Roman" w:cs="Times New Roman"/>
                <w:sz w:val="24"/>
                <w:szCs w:val="24"/>
              </w:rPr>
            </w:pPr>
            <w:r w:rsidRPr="004A01A6">
              <w:rPr>
                <w:rFonts w:ascii="Times New Roman" w:eastAsia="Calibri" w:hAnsi="Times New Roman" w:cs="Times New Roman"/>
                <w:sz w:val="24"/>
                <w:szCs w:val="24"/>
              </w:rPr>
              <w:t>3</w:t>
            </w:r>
          </w:p>
        </w:tc>
        <w:tc>
          <w:tcPr>
            <w:tcW w:w="1370" w:type="dxa"/>
            <w:shd w:val="clear" w:color="auto" w:fill="auto"/>
            <w:vAlign w:val="center"/>
          </w:tcPr>
          <w:p w:rsidR="004A01A6" w:rsidRPr="004A01A6" w:rsidRDefault="004A01A6" w:rsidP="007D46E7">
            <w:pPr>
              <w:spacing w:after="0" w:line="240" w:lineRule="auto"/>
              <w:ind w:left="-284" w:right="-2" w:firstLine="993"/>
              <w:contextualSpacing/>
              <w:jc w:val="center"/>
              <w:rPr>
                <w:rFonts w:ascii="Times New Roman" w:eastAsia="Calibri" w:hAnsi="Times New Roman" w:cs="Times New Roman"/>
                <w:sz w:val="24"/>
                <w:szCs w:val="24"/>
              </w:rPr>
            </w:pPr>
            <w:r w:rsidRPr="004A01A6">
              <w:rPr>
                <w:rFonts w:ascii="Times New Roman" w:eastAsia="Calibri" w:hAnsi="Times New Roman" w:cs="Times New Roman"/>
                <w:sz w:val="24"/>
                <w:szCs w:val="24"/>
              </w:rPr>
              <w:t>2</w:t>
            </w:r>
          </w:p>
        </w:tc>
      </w:tr>
    </w:tbl>
    <w:p w:rsidR="004A01A6" w:rsidRPr="004A01A6" w:rsidRDefault="004A01A6" w:rsidP="007D46E7">
      <w:pPr>
        <w:spacing w:after="0" w:line="360" w:lineRule="auto"/>
        <w:ind w:left="-284" w:right="-2" w:firstLine="993"/>
        <w:contextualSpacing/>
        <w:jc w:val="both"/>
        <w:rPr>
          <w:rFonts w:ascii="Times New Roman" w:eastAsia="Calibri" w:hAnsi="Times New Roman" w:cs="Times New Roman"/>
          <w:sz w:val="28"/>
          <w:szCs w:val="28"/>
        </w:rPr>
      </w:pPr>
    </w:p>
    <w:p w:rsidR="004A01A6" w:rsidRPr="004A01A6" w:rsidRDefault="004A01A6" w:rsidP="007D46E7">
      <w:pPr>
        <w:spacing w:after="0" w:line="360" w:lineRule="auto"/>
        <w:ind w:left="-284" w:right="-2" w:firstLine="993"/>
        <w:contextualSpacing/>
        <w:jc w:val="both"/>
        <w:rPr>
          <w:rFonts w:ascii="Times New Roman" w:eastAsia="Calibri" w:hAnsi="Times New Roman" w:cs="Times New Roman"/>
          <w:sz w:val="28"/>
          <w:szCs w:val="28"/>
        </w:rPr>
      </w:pPr>
      <w:r w:rsidRPr="004A01A6">
        <w:rPr>
          <w:rFonts w:ascii="Times New Roman" w:eastAsia="Calibri" w:hAnsi="Times New Roman" w:cs="Times New Roman"/>
          <w:sz w:val="28"/>
          <w:szCs w:val="28"/>
        </w:rPr>
        <w:lastRenderedPageBreak/>
        <w:t>За результатами аналізу зазначимо, що підприємство має досить сильну конкурентну позицію, адже за більшістю ключових позицій (19) знаходиться в стані N(3) і S(15) і лише (2) в стані W.</w:t>
      </w:r>
    </w:p>
    <w:p w:rsidR="004A01A6" w:rsidRPr="004A01A6" w:rsidRDefault="004A01A6" w:rsidP="007D46E7">
      <w:pPr>
        <w:spacing w:after="0" w:line="360" w:lineRule="auto"/>
        <w:ind w:left="-284" w:right="-2" w:firstLine="993"/>
        <w:contextualSpacing/>
        <w:jc w:val="both"/>
        <w:rPr>
          <w:rFonts w:ascii="Times New Roman" w:eastAsia="Calibri" w:hAnsi="Times New Roman" w:cs="Times New Roman"/>
          <w:sz w:val="28"/>
          <w:szCs w:val="28"/>
        </w:rPr>
      </w:pPr>
      <w:r w:rsidRPr="004A01A6">
        <w:rPr>
          <w:rFonts w:ascii="Times New Roman" w:eastAsia="Calibri" w:hAnsi="Times New Roman" w:cs="Times New Roman"/>
          <w:sz w:val="28"/>
          <w:szCs w:val="28"/>
        </w:rPr>
        <w:t>Виділення факторів, які впливають на конкурентні позиції підприємства (зміцнюючи та послаблюючи), та розділення їх на ті, що описують сильні та слабкі сторони підприємства за результатами проведеного SNW-аналізу згруповано в таблицю 2.</w:t>
      </w:r>
      <w:r w:rsidR="00BB6555">
        <w:rPr>
          <w:rFonts w:ascii="Times New Roman" w:eastAsia="Calibri" w:hAnsi="Times New Roman" w:cs="Times New Roman"/>
          <w:sz w:val="28"/>
          <w:szCs w:val="28"/>
        </w:rPr>
        <w:t>2</w:t>
      </w:r>
      <w:r w:rsidRPr="004A01A6">
        <w:rPr>
          <w:rFonts w:ascii="Times New Roman" w:eastAsia="Calibri" w:hAnsi="Times New Roman" w:cs="Times New Roman"/>
          <w:sz w:val="28"/>
          <w:szCs w:val="28"/>
        </w:rPr>
        <w:t>.</w:t>
      </w:r>
    </w:p>
    <w:p w:rsidR="004A01A6" w:rsidRPr="00BB6555" w:rsidRDefault="00BB6555" w:rsidP="007D46E7">
      <w:pPr>
        <w:spacing w:after="0" w:line="360" w:lineRule="auto"/>
        <w:ind w:left="-284" w:right="-2" w:firstLine="993"/>
        <w:contextualSpacing/>
        <w:jc w:val="right"/>
        <w:rPr>
          <w:rFonts w:ascii="Times New Roman" w:eastAsia="Calibri" w:hAnsi="Times New Roman" w:cs="Times New Roman"/>
          <w:sz w:val="28"/>
          <w:szCs w:val="28"/>
        </w:rPr>
      </w:pPr>
      <w:r>
        <w:rPr>
          <w:rFonts w:ascii="Times New Roman" w:eastAsia="Calibri" w:hAnsi="Times New Roman" w:cs="Times New Roman"/>
          <w:sz w:val="28"/>
          <w:szCs w:val="28"/>
        </w:rPr>
        <w:t>Таблиця 2.2</w:t>
      </w:r>
    </w:p>
    <w:p w:rsidR="004A01A6" w:rsidRPr="00DA06E2" w:rsidRDefault="004A01A6" w:rsidP="007D46E7">
      <w:pPr>
        <w:spacing w:after="0" w:line="360" w:lineRule="auto"/>
        <w:ind w:left="-284" w:right="-2" w:firstLine="993"/>
        <w:contextualSpacing/>
        <w:jc w:val="center"/>
        <w:rPr>
          <w:rFonts w:ascii="Times New Roman" w:eastAsia="Calibri" w:hAnsi="Times New Roman" w:cs="Times New Roman"/>
          <w:sz w:val="28"/>
          <w:szCs w:val="28"/>
          <w:lang w:val="ru-RU"/>
        </w:rPr>
      </w:pPr>
      <w:r w:rsidRPr="00BB6555">
        <w:rPr>
          <w:rFonts w:ascii="Times New Roman" w:eastAsia="Calibri" w:hAnsi="Times New Roman" w:cs="Times New Roman"/>
          <w:sz w:val="28"/>
          <w:szCs w:val="28"/>
        </w:rPr>
        <w:t xml:space="preserve">Виділення факторів, що впливають на конкурентні позиції </w:t>
      </w:r>
      <w:r w:rsidR="00BB6555">
        <w:rPr>
          <w:rFonts w:ascii="Times New Roman" w:eastAsia="Calibri" w:hAnsi="Times New Roman" w:cs="Times New Roman"/>
          <w:sz w:val="28"/>
          <w:szCs w:val="28"/>
        </w:rPr>
        <w:t>В</w:t>
      </w:r>
      <w:r w:rsidR="00BB6555" w:rsidRPr="00BB3317">
        <w:rPr>
          <w:rFonts w:ascii="Times New Roman" w:hAnsi="Times New Roman"/>
          <w:sz w:val="28"/>
          <w:szCs w:val="28"/>
        </w:rPr>
        <w:t>есільн</w:t>
      </w:r>
      <w:r w:rsidR="00BB6555">
        <w:rPr>
          <w:rFonts w:ascii="Times New Roman" w:hAnsi="Times New Roman"/>
          <w:sz w:val="28"/>
          <w:szCs w:val="28"/>
        </w:rPr>
        <w:t xml:space="preserve">ого </w:t>
      </w:r>
      <w:r w:rsidR="00BB6555" w:rsidRPr="00BB3317">
        <w:rPr>
          <w:rFonts w:ascii="Times New Roman" w:hAnsi="Times New Roman"/>
          <w:sz w:val="28"/>
          <w:szCs w:val="28"/>
        </w:rPr>
        <w:t>агентств</w:t>
      </w:r>
      <w:r w:rsidR="00BB6555">
        <w:rPr>
          <w:rFonts w:ascii="Times New Roman" w:hAnsi="Times New Roman"/>
          <w:sz w:val="28"/>
          <w:szCs w:val="28"/>
        </w:rPr>
        <w:t>а</w:t>
      </w:r>
      <w:r w:rsidR="00BB6555" w:rsidRPr="00BB3317">
        <w:rPr>
          <w:rFonts w:ascii="Times New Roman" w:hAnsi="Times New Roman"/>
          <w:sz w:val="28"/>
          <w:szCs w:val="28"/>
        </w:rPr>
        <w:t xml:space="preserve"> «Іriswedding»</w:t>
      </w:r>
      <w:r w:rsidRPr="00BB6555">
        <w:rPr>
          <w:rFonts w:ascii="Times New Roman" w:eastAsia="Calibri" w:hAnsi="Times New Roman" w:cs="Times New Roman"/>
          <w:sz w:val="28"/>
          <w:szCs w:val="28"/>
        </w:rPr>
        <w:t xml:space="preserve"> за даними SNW-аналізу</w:t>
      </w:r>
      <w:r w:rsidRPr="00BB6555">
        <w:rPr>
          <w:rFonts w:ascii="Times New Roman" w:eastAsia="Calibri" w:hAnsi="Times New Roman" w:cs="Times New Roman"/>
          <w:sz w:val="28"/>
          <w:szCs w:val="28"/>
          <w:lang w:val="ru-RU"/>
        </w:rPr>
        <w:t xml:space="preserve"> </w:t>
      </w:r>
      <w:r w:rsidR="00DA06E2" w:rsidRPr="00DA06E2">
        <w:rPr>
          <w:rFonts w:ascii="Times New Roman" w:eastAsia="Calibri" w:hAnsi="Times New Roman" w:cs="Times New Roman"/>
          <w:sz w:val="28"/>
          <w:szCs w:val="28"/>
          <w:lang w:val="ru-RU"/>
        </w:rPr>
        <w:t>[94]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99"/>
        <w:gridCol w:w="4605"/>
      </w:tblGrid>
      <w:tr w:rsidR="004A01A6" w:rsidRPr="004A01A6" w:rsidTr="00BB3317">
        <w:tc>
          <w:tcPr>
            <w:tcW w:w="4814" w:type="dxa"/>
            <w:shd w:val="clear" w:color="auto" w:fill="auto"/>
            <w:vAlign w:val="center"/>
          </w:tcPr>
          <w:p w:rsidR="004A01A6" w:rsidRPr="004A01A6" w:rsidRDefault="004A01A6" w:rsidP="007D46E7">
            <w:pPr>
              <w:spacing w:after="0" w:line="240" w:lineRule="auto"/>
              <w:ind w:left="-284" w:right="-2" w:firstLine="993"/>
              <w:contextualSpacing/>
              <w:jc w:val="center"/>
              <w:rPr>
                <w:rFonts w:ascii="Times New Roman" w:eastAsia="Calibri" w:hAnsi="Times New Roman" w:cs="Times New Roman"/>
                <w:sz w:val="24"/>
                <w:szCs w:val="24"/>
              </w:rPr>
            </w:pPr>
            <w:r w:rsidRPr="004A01A6">
              <w:rPr>
                <w:rFonts w:ascii="Times New Roman" w:eastAsia="Calibri" w:hAnsi="Times New Roman" w:cs="Times New Roman"/>
                <w:sz w:val="24"/>
                <w:szCs w:val="24"/>
              </w:rPr>
              <w:t>Фактори, що описують сильні сторони підприємства</w:t>
            </w:r>
          </w:p>
        </w:tc>
        <w:tc>
          <w:tcPr>
            <w:tcW w:w="4815" w:type="dxa"/>
            <w:shd w:val="clear" w:color="auto" w:fill="auto"/>
            <w:vAlign w:val="center"/>
          </w:tcPr>
          <w:p w:rsidR="004A01A6" w:rsidRPr="004A01A6" w:rsidRDefault="004A01A6" w:rsidP="007D46E7">
            <w:pPr>
              <w:spacing w:after="0" w:line="240" w:lineRule="auto"/>
              <w:ind w:left="-284" w:right="-2" w:firstLine="993"/>
              <w:contextualSpacing/>
              <w:jc w:val="center"/>
              <w:rPr>
                <w:rFonts w:ascii="Times New Roman" w:eastAsia="Calibri" w:hAnsi="Times New Roman" w:cs="Times New Roman"/>
                <w:sz w:val="24"/>
                <w:szCs w:val="24"/>
              </w:rPr>
            </w:pPr>
            <w:r w:rsidRPr="004A01A6">
              <w:rPr>
                <w:rFonts w:ascii="Times New Roman" w:eastAsia="Calibri" w:hAnsi="Times New Roman" w:cs="Times New Roman"/>
                <w:sz w:val="24"/>
                <w:szCs w:val="24"/>
              </w:rPr>
              <w:t>Фактори, що описують слабкі сторони підприємства</w:t>
            </w:r>
          </w:p>
        </w:tc>
      </w:tr>
      <w:tr w:rsidR="004A01A6" w:rsidRPr="004A01A6" w:rsidTr="00BB3317">
        <w:tc>
          <w:tcPr>
            <w:tcW w:w="4814" w:type="dxa"/>
            <w:shd w:val="clear" w:color="auto" w:fill="auto"/>
            <w:vAlign w:val="center"/>
          </w:tcPr>
          <w:p w:rsidR="004A01A6" w:rsidRPr="004A01A6" w:rsidRDefault="004A01A6" w:rsidP="007D46E7">
            <w:pPr>
              <w:spacing w:after="0" w:line="240" w:lineRule="auto"/>
              <w:ind w:left="-284" w:right="-2" w:firstLine="993"/>
              <w:contextualSpacing/>
              <w:jc w:val="center"/>
              <w:rPr>
                <w:rFonts w:ascii="Times New Roman" w:eastAsia="Calibri" w:hAnsi="Times New Roman" w:cs="Times New Roman"/>
                <w:sz w:val="24"/>
                <w:szCs w:val="24"/>
              </w:rPr>
            </w:pPr>
            <w:r w:rsidRPr="004A01A6">
              <w:rPr>
                <w:rFonts w:ascii="Times New Roman" w:eastAsia="Calibri" w:hAnsi="Times New Roman" w:cs="Times New Roman"/>
                <w:sz w:val="24"/>
                <w:szCs w:val="24"/>
              </w:rPr>
              <w:t>2. Імідж підприємства</w:t>
            </w:r>
          </w:p>
        </w:tc>
        <w:tc>
          <w:tcPr>
            <w:tcW w:w="4815" w:type="dxa"/>
            <w:shd w:val="clear" w:color="auto" w:fill="auto"/>
            <w:vAlign w:val="center"/>
          </w:tcPr>
          <w:p w:rsidR="004A01A6" w:rsidRPr="004A01A6" w:rsidRDefault="004A01A6" w:rsidP="007D46E7">
            <w:pPr>
              <w:spacing w:after="0" w:line="240" w:lineRule="auto"/>
              <w:ind w:left="-284" w:right="-2" w:firstLine="993"/>
              <w:contextualSpacing/>
              <w:jc w:val="center"/>
              <w:rPr>
                <w:rFonts w:ascii="Times New Roman" w:eastAsia="Calibri" w:hAnsi="Times New Roman" w:cs="Times New Roman"/>
                <w:sz w:val="24"/>
                <w:szCs w:val="24"/>
              </w:rPr>
            </w:pPr>
            <w:r w:rsidRPr="004A01A6">
              <w:rPr>
                <w:rFonts w:ascii="Times New Roman" w:eastAsia="Calibri" w:hAnsi="Times New Roman" w:cs="Times New Roman"/>
                <w:sz w:val="24"/>
                <w:szCs w:val="24"/>
              </w:rPr>
              <w:t>1. Рівень затрат на маркетинг</w:t>
            </w:r>
          </w:p>
        </w:tc>
      </w:tr>
      <w:tr w:rsidR="004A01A6" w:rsidRPr="004A01A6" w:rsidTr="00BB3317">
        <w:tc>
          <w:tcPr>
            <w:tcW w:w="4814" w:type="dxa"/>
            <w:shd w:val="clear" w:color="auto" w:fill="auto"/>
            <w:vAlign w:val="center"/>
          </w:tcPr>
          <w:p w:rsidR="004A01A6" w:rsidRPr="004A01A6" w:rsidRDefault="004A01A6" w:rsidP="007D46E7">
            <w:pPr>
              <w:spacing w:after="0" w:line="240" w:lineRule="auto"/>
              <w:ind w:left="-284" w:right="-2" w:firstLine="993"/>
              <w:contextualSpacing/>
              <w:jc w:val="center"/>
              <w:rPr>
                <w:rFonts w:ascii="Times New Roman" w:eastAsia="Calibri" w:hAnsi="Times New Roman" w:cs="Times New Roman"/>
                <w:sz w:val="24"/>
                <w:szCs w:val="24"/>
              </w:rPr>
            </w:pPr>
            <w:r w:rsidRPr="004A01A6">
              <w:rPr>
                <w:rFonts w:ascii="Times New Roman" w:eastAsia="Calibri" w:hAnsi="Times New Roman" w:cs="Times New Roman"/>
                <w:sz w:val="24"/>
                <w:szCs w:val="24"/>
              </w:rPr>
              <w:t xml:space="preserve">3. Рівень задоволеності споживачів </w:t>
            </w:r>
          </w:p>
        </w:tc>
        <w:tc>
          <w:tcPr>
            <w:tcW w:w="4815" w:type="dxa"/>
            <w:shd w:val="clear" w:color="auto" w:fill="auto"/>
            <w:vAlign w:val="center"/>
          </w:tcPr>
          <w:p w:rsidR="004A01A6" w:rsidRPr="004A01A6" w:rsidRDefault="004A01A6" w:rsidP="007D46E7">
            <w:pPr>
              <w:spacing w:after="0" w:line="240" w:lineRule="auto"/>
              <w:ind w:left="-284" w:right="-2" w:firstLine="993"/>
              <w:contextualSpacing/>
              <w:jc w:val="center"/>
              <w:rPr>
                <w:rFonts w:ascii="Times New Roman" w:eastAsia="Calibri" w:hAnsi="Times New Roman" w:cs="Times New Roman"/>
                <w:sz w:val="24"/>
                <w:szCs w:val="24"/>
              </w:rPr>
            </w:pPr>
            <w:r w:rsidRPr="004A01A6">
              <w:rPr>
                <w:rFonts w:ascii="Times New Roman" w:eastAsia="Calibri" w:hAnsi="Times New Roman" w:cs="Times New Roman"/>
                <w:sz w:val="24"/>
                <w:szCs w:val="24"/>
              </w:rPr>
              <w:t xml:space="preserve">7. Ефективність організаційної структури </w:t>
            </w:r>
          </w:p>
        </w:tc>
      </w:tr>
      <w:tr w:rsidR="004A01A6" w:rsidRPr="004A01A6" w:rsidTr="00BB3317">
        <w:tc>
          <w:tcPr>
            <w:tcW w:w="4814" w:type="dxa"/>
            <w:shd w:val="clear" w:color="auto" w:fill="auto"/>
            <w:vAlign w:val="center"/>
          </w:tcPr>
          <w:p w:rsidR="004A01A6" w:rsidRPr="004A01A6" w:rsidRDefault="004A01A6" w:rsidP="007D46E7">
            <w:pPr>
              <w:spacing w:after="0" w:line="240" w:lineRule="auto"/>
              <w:ind w:left="-284" w:right="-2" w:firstLine="993"/>
              <w:jc w:val="center"/>
              <w:rPr>
                <w:rFonts w:ascii="Times New Roman" w:eastAsia="Calibri" w:hAnsi="Times New Roman" w:cs="Times New Roman"/>
                <w:sz w:val="24"/>
                <w:szCs w:val="24"/>
              </w:rPr>
            </w:pPr>
            <w:r w:rsidRPr="004A01A6">
              <w:rPr>
                <w:rFonts w:ascii="Times New Roman" w:eastAsia="Calibri" w:hAnsi="Times New Roman" w:cs="Times New Roman"/>
                <w:sz w:val="24"/>
                <w:szCs w:val="24"/>
              </w:rPr>
              <w:t>4. Оцінка інформаційного забезпечення</w:t>
            </w:r>
          </w:p>
        </w:tc>
        <w:tc>
          <w:tcPr>
            <w:tcW w:w="4815" w:type="dxa"/>
            <w:shd w:val="clear" w:color="auto" w:fill="auto"/>
            <w:vAlign w:val="center"/>
          </w:tcPr>
          <w:p w:rsidR="004A01A6" w:rsidRPr="004A01A6" w:rsidRDefault="004A01A6" w:rsidP="007D46E7">
            <w:pPr>
              <w:spacing w:after="0" w:line="240" w:lineRule="auto"/>
              <w:ind w:left="-284" w:right="-2" w:firstLine="993"/>
              <w:contextualSpacing/>
              <w:jc w:val="center"/>
              <w:rPr>
                <w:rFonts w:ascii="Times New Roman" w:eastAsia="Calibri" w:hAnsi="Times New Roman" w:cs="Times New Roman"/>
                <w:sz w:val="24"/>
                <w:szCs w:val="24"/>
              </w:rPr>
            </w:pPr>
            <w:r w:rsidRPr="004A01A6">
              <w:rPr>
                <w:rFonts w:ascii="Times New Roman" w:eastAsia="Calibri" w:hAnsi="Times New Roman" w:cs="Times New Roman"/>
                <w:sz w:val="24"/>
                <w:szCs w:val="24"/>
              </w:rPr>
              <w:t>9. Структура чисельності кадрів</w:t>
            </w:r>
          </w:p>
        </w:tc>
      </w:tr>
      <w:tr w:rsidR="004A01A6" w:rsidRPr="004A01A6" w:rsidTr="00BB3317">
        <w:tc>
          <w:tcPr>
            <w:tcW w:w="4814" w:type="dxa"/>
            <w:shd w:val="clear" w:color="auto" w:fill="auto"/>
            <w:vAlign w:val="center"/>
          </w:tcPr>
          <w:p w:rsidR="004A01A6" w:rsidRPr="004A01A6" w:rsidRDefault="004A01A6" w:rsidP="007D46E7">
            <w:pPr>
              <w:spacing w:after="0" w:line="240" w:lineRule="auto"/>
              <w:ind w:left="-284" w:right="-2" w:firstLine="993"/>
              <w:contextualSpacing/>
              <w:jc w:val="center"/>
              <w:rPr>
                <w:rFonts w:ascii="Times New Roman" w:eastAsia="Calibri" w:hAnsi="Times New Roman" w:cs="Times New Roman"/>
                <w:sz w:val="24"/>
                <w:szCs w:val="24"/>
              </w:rPr>
            </w:pPr>
            <w:r w:rsidRPr="004A01A6">
              <w:rPr>
                <w:rFonts w:ascii="Times New Roman" w:eastAsia="Calibri" w:hAnsi="Times New Roman" w:cs="Times New Roman"/>
                <w:sz w:val="24"/>
                <w:szCs w:val="24"/>
              </w:rPr>
              <w:t>5. Ефективність стилю управління</w:t>
            </w:r>
          </w:p>
        </w:tc>
        <w:tc>
          <w:tcPr>
            <w:tcW w:w="4815" w:type="dxa"/>
            <w:shd w:val="clear" w:color="auto" w:fill="auto"/>
            <w:vAlign w:val="center"/>
          </w:tcPr>
          <w:p w:rsidR="004A01A6" w:rsidRPr="004A01A6" w:rsidRDefault="004A01A6" w:rsidP="007D46E7">
            <w:pPr>
              <w:spacing w:after="0" w:line="240" w:lineRule="auto"/>
              <w:ind w:left="-284" w:right="-2" w:firstLine="993"/>
              <w:contextualSpacing/>
              <w:jc w:val="center"/>
              <w:rPr>
                <w:rFonts w:ascii="Times New Roman" w:eastAsia="Calibri" w:hAnsi="Times New Roman" w:cs="Times New Roman"/>
                <w:sz w:val="24"/>
                <w:szCs w:val="24"/>
              </w:rPr>
            </w:pPr>
            <w:r w:rsidRPr="004A01A6">
              <w:rPr>
                <w:rFonts w:ascii="Times New Roman" w:eastAsia="Calibri" w:hAnsi="Times New Roman" w:cs="Times New Roman"/>
                <w:sz w:val="24"/>
                <w:szCs w:val="24"/>
              </w:rPr>
              <w:t>15. Величина капітальних вкладень</w:t>
            </w:r>
          </w:p>
        </w:tc>
      </w:tr>
      <w:tr w:rsidR="004A01A6" w:rsidRPr="004A01A6" w:rsidTr="00BB3317">
        <w:tc>
          <w:tcPr>
            <w:tcW w:w="4814" w:type="dxa"/>
            <w:shd w:val="clear" w:color="auto" w:fill="auto"/>
            <w:vAlign w:val="center"/>
          </w:tcPr>
          <w:p w:rsidR="004A01A6" w:rsidRPr="004A01A6" w:rsidRDefault="004A01A6" w:rsidP="007D46E7">
            <w:pPr>
              <w:spacing w:after="0" w:line="240" w:lineRule="auto"/>
              <w:ind w:left="-284" w:right="-2" w:firstLine="993"/>
              <w:contextualSpacing/>
              <w:jc w:val="center"/>
              <w:rPr>
                <w:rFonts w:ascii="Times New Roman" w:eastAsia="Calibri" w:hAnsi="Times New Roman" w:cs="Times New Roman"/>
                <w:sz w:val="24"/>
                <w:szCs w:val="24"/>
              </w:rPr>
            </w:pPr>
            <w:r w:rsidRPr="004A01A6">
              <w:rPr>
                <w:rFonts w:ascii="Times New Roman" w:eastAsia="Calibri" w:hAnsi="Times New Roman" w:cs="Times New Roman"/>
                <w:sz w:val="24"/>
                <w:szCs w:val="24"/>
              </w:rPr>
              <w:t>6. Характер делегування повноважень</w:t>
            </w:r>
          </w:p>
        </w:tc>
        <w:tc>
          <w:tcPr>
            <w:tcW w:w="4815" w:type="dxa"/>
            <w:shd w:val="clear" w:color="auto" w:fill="auto"/>
            <w:vAlign w:val="center"/>
          </w:tcPr>
          <w:p w:rsidR="004A01A6" w:rsidRPr="004A01A6" w:rsidRDefault="004A01A6" w:rsidP="007D46E7">
            <w:pPr>
              <w:spacing w:after="0" w:line="240" w:lineRule="auto"/>
              <w:ind w:left="-284" w:right="-2" w:firstLine="993"/>
              <w:contextualSpacing/>
              <w:jc w:val="center"/>
              <w:rPr>
                <w:rFonts w:ascii="Times New Roman" w:eastAsia="Calibri" w:hAnsi="Times New Roman" w:cs="Times New Roman"/>
                <w:sz w:val="24"/>
                <w:szCs w:val="24"/>
              </w:rPr>
            </w:pPr>
            <w:r w:rsidRPr="004A01A6">
              <w:rPr>
                <w:rFonts w:ascii="Times New Roman" w:eastAsia="Calibri" w:hAnsi="Times New Roman" w:cs="Times New Roman"/>
                <w:sz w:val="24"/>
                <w:szCs w:val="24"/>
              </w:rPr>
              <w:t>19. Рівень ліквідності та платоспроможності</w:t>
            </w:r>
          </w:p>
        </w:tc>
      </w:tr>
      <w:tr w:rsidR="004A01A6" w:rsidRPr="004A01A6" w:rsidTr="00BB3317">
        <w:tc>
          <w:tcPr>
            <w:tcW w:w="4814" w:type="dxa"/>
            <w:shd w:val="clear" w:color="auto" w:fill="auto"/>
            <w:vAlign w:val="center"/>
          </w:tcPr>
          <w:p w:rsidR="004A01A6" w:rsidRPr="004A01A6" w:rsidRDefault="004A01A6" w:rsidP="007D46E7">
            <w:pPr>
              <w:spacing w:after="0" w:line="240" w:lineRule="auto"/>
              <w:ind w:left="-284" w:right="-2" w:firstLine="993"/>
              <w:contextualSpacing/>
              <w:jc w:val="center"/>
              <w:rPr>
                <w:rFonts w:ascii="Times New Roman" w:eastAsia="Calibri" w:hAnsi="Times New Roman" w:cs="Times New Roman"/>
                <w:sz w:val="24"/>
                <w:szCs w:val="24"/>
              </w:rPr>
            </w:pPr>
            <w:r w:rsidRPr="004A01A6">
              <w:rPr>
                <w:rFonts w:ascii="Times New Roman" w:eastAsia="Calibri" w:hAnsi="Times New Roman" w:cs="Times New Roman"/>
                <w:sz w:val="24"/>
                <w:szCs w:val="24"/>
              </w:rPr>
              <w:t>8. Рівень навиків та досвіду трудових ресурсів</w:t>
            </w:r>
          </w:p>
        </w:tc>
        <w:tc>
          <w:tcPr>
            <w:tcW w:w="4815" w:type="dxa"/>
            <w:shd w:val="clear" w:color="auto" w:fill="auto"/>
            <w:vAlign w:val="center"/>
          </w:tcPr>
          <w:p w:rsidR="004A01A6" w:rsidRPr="004A01A6" w:rsidRDefault="004A01A6" w:rsidP="007D46E7">
            <w:pPr>
              <w:spacing w:after="0" w:line="240" w:lineRule="auto"/>
              <w:ind w:left="-284" w:right="-2" w:firstLine="993"/>
              <w:contextualSpacing/>
              <w:jc w:val="center"/>
              <w:rPr>
                <w:rFonts w:ascii="Times New Roman" w:eastAsia="Calibri" w:hAnsi="Times New Roman" w:cs="Times New Roman"/>
                <w:sz w:val="24"/>
                <w:szCs w:val="24"/>
              </w:rPr>
            </w:pPr>
          </w:p>
        </w:tc>
      </w:tr>
      <w:tr w:rsidR="004A01A6" w:rsidRPr="004A01A6" w:rsidTr="00BB3317">
        <w:tc>
          <w:tcPr>
            <w:tcW w:w="4814" w:type="dxa"/>
            <w:shd w:val="clear" w:color="auto" w:fill="auto"/>
            <w:vAlign w:val="center"/>
          </w:tcPr>
          <w:p w:rsidR="004A01A6" w:rsidRPr="004A01A6" w:rsidRDefault="004A01A6" w:rsidP="007D46E7">
            <w:pPr>
              <w:spacing w:after="0" w:line="240" w:lineRule="auto"/>
              <w:ind w:left="-284" w:right="-2" w:firstLine="993"/>
              <w:jc w:val="center"/>
              <w:rPr>
                <w:rFonts w:ascii="Times New Roman" w:eastAsia="Calibri" w:hAnsi="Times New Roman" w:cs="Times New Roman"/>
                <w:sz w:val="24"/>
                <w:szCs w:val="24"/>
              </w:rPr>
            </w:pPr>
            <w:r w:rsidRPr="004A01A6">
              <w:rPr>
                <w:rFonts w:ascii="Times New Roman" w:eastAsia="Calibri" w:hAnsi="Times New Roman" w:cs="Times New Roman"/>
                <w:sz w:val="24"/>
                <w:szCs w:val="24"/>
              </w:rPr>
              <w:t>10. Рівень заробітної плати</w:t>
            </w:r>
          </w:p>
        </w:tc>
        <w:tc>
          <w:tcPr>
            <w:tcW w:w="4815" w:type="dxa"/>
            <w:shd w:val="clear" w:color="auto" w:fill="auto"/>
            <w:vAlign w:val="center"/>
          </w:tcPr>
          <w:p w:rsidR="004A01A6" w:rsidRPr="004A01A6" w:rsidRDefault="004A01A6" w:rsidP="007D46E7">
            <w:pPr>
              <w:spacing w:after="0" w:line="240" w:lineRule="auto"/>
              <w:ind w:left="-284" w:right="-2" w:firstLine="993"/>
              <w:contextualSpacing/>
              <w:jc w:val="center"/>
              <w:rPr>
                <w:rFonts w:ascii="Times New Roman" w:eastAsia="Calibri" w:hAnsi="Times New Roman" w:cs="Times New Roman"/>
                <w:sz w:val="24"/>
                <w:szCs w:val="24"/>
              </w:rPr>
            </w:pPr>
          </w:p>
        </w:tc>
      </w:tr>
      <w:tr w:rsidR="004A01A6" w:rsidRPr="004A01A6" w:rsidTr="00BB3317">
        <w:tc>
          <w:tcPr>
            <w:tcW w:w="4814" w:type="dxa"/>
            <w:tcBorders>
              <w:top w:val="single" w:sz="4" w:space="0" w:color="auto"/>
              <w:left w:val="single" w:sz="4" w:space="0" w:color="auto"/>
              <w:bottom w:val="single" w:sz="4" w:space="0" w:color="auto"/>
              <w:right w:val="single" w:sz="4" w:space="0" w:color="auto"/>
            </w:tcBorders>
            <w:shd w:val="clear" w:color="auto" w:fill="auto"/>
            <w:vAlign w:val="center"/>
          </w:tcPr>
          <w:p w:rsidR="004A01A6" w:rsidRPr="004A01A6" w:rsidRDefault="004A01A6" w:rsidP="007D46E7">
            <w:pPr>
              <w:spacing w:after="0" w:line="240" w:lineRule="auto"/>
              <w:ind w:left="-284" w:right="-2" w:firstLine="993"/>
              <w:contextualSpacing/>
              <w:jc w:val="center"/>
              <w:rPr>
                <w:rFonts w:ascii="Times New Roman" w:eastAsia="Calibri" w:hAnsi="Times New Roman" w:cs="Times New Roman"/>
                <w:sz w:val="24"/>
                <w:szCs w:val="24"/>
              </w:rPr>
            </w:pPr>
            <w:r w:rsidRPr="004A01A6">
              <w:rPr>
                <w:rFonts w:ascii="Times New Roman" w:eastAsia="Calibri" w:hAnsi="Times New Roman" w:cs="Times New Roman"/>
                <w:sz w:val="24"/>
                <w:szCs w:val="24"/>
              </w:rPr>
              <w:t>11. Мотивація та стимулювання працюючих</w:t>
            </w:r>
          </w:p>
        </w:tc>
        <w:tc>
          <w:tcPr>
            <w:tcW w:w="4815" w:type="dxa"/>
            <w:tcBorders>
              <w:top w:val="single" w:sz="4" w:space="0" w:color="auto"/>
              <w:left w:val="single" w:sz="4" w:space="0" w:color="auto"/>
              <w:bottom w:val="single" w:sz="4" w:space="0" w:color="auto"/>
              <w:right w:val="single" w:sz="4" w:space="0" w:color="auto"/>
            </w:tcBorders>
            <w:shd w:val="clear" w:color="auto" w:fill="auto"/>
            <w:vAlign w:val="center"/>
          </w:tcPr>
          <w:p w:rsidR="004A01A6" w:rsidRPr="004A01A6" w:rsidRDefault="004A01A6" w:rsidP="007D46E7">
            <w:pPr>
              <w:spacing w:after="0" w:line="240" w:lineRule="auto"/>
              <w:ind w:left="-284" w:right="-2" w:firstLine="993"/>
              <w:contextualSpacing/>
              <w:jc w:val="center"/>
              <w:rPr>
                <w:rFonts w:ascii="Times New Roman" w:eastAsia="Calibri" w:hAnsi="Times New Roman" w:cs="Times New Roman"/>
                <w:sz w:val="24"/>
                <w:szCs w:val="24"/>
              </w:rPr>
            </w:pPr>
          </w:p>
        </w:tc>
      </w:tr>
      <w:tr w:rsidR="004A01A6" w:rsidRPr="004A01A6" w:rsidTr="00BB3317">
        <w:tc>
          <w:tcPr>
            <w:tcW w:w="4814" w:type="dxa"/>
            <w:tcBorders>
              <w:top w:val="single" w:sz="4" w:space="0" w:color="auto"/>
              <w:left w:val="single" w:sz="4" w:space="0" w:color="auto"/>
              <w:bottom w:val="single" w:sz="4" w:space="0" w:color="auto"/>
              <w:right w:val="single" w:sz="4" w:space="0" w:color="auto"/>
            </w:tcBorders>
            <w:shd w:val="clear" w:color="auto" w:fill="auto"/>
            <w:vAlign w:val="center"/>
          </w:tcPr>
          <w:p w:rsidR="004A01A6" w:rsidRPr="004A01A6" w:rsidRDefault="004A01A6" w:rsidP="007D46E7">
            <w:pPr>
              <w:spacing w:after="0" w:line="240" w:lineRule="auto"/>
              <w:ind w:left="-284" w:right="-2" w:firstLine="993"/>
              <w:contextualSpacing/>
              <w:jc w:val="center"/>
              <w:rPr>
                <w:rFonts w:ascii="Times New Roman" w:eastAsia="Calibri" w:hAnsi="Times New Roman" w:cs="Times New Roman"/>
                <w:sz w:val="24"/>
                <w:szCs w:val="24"/>
              </w:rPr>
            </w:pPr>
            <w:r w:rsidRPr="004A01A6">
              <w:rPr>
                <w:rFonts w:ascii="Times New Roman" w:eastAsia="Calibri" w:hAnsi="Times New Roman" w:cs="Times New Roman"/>
                <w:sz w:val="24"/>
                <w:szCs w:val="24"/>
              </w:rPr>
              <w:t>12. Технічна характеристика обладнання</w:t>
            </w:r>
            <w:r w:rsidR="00BB6555">
              <w:rPr>
                <w:rFonts w:ascii="Times New Roman" w:eastAsia="Calibri" w:hAnsi="Times New Roman" w:cs="Times New Roman"/>
                <w:sz w:val="24"/>
                <w:szCs w:val="24"/>
              </w:rPr>
              <w:t xml:space="preserve"> та інвентарю</w:t>
            </w:r>
          </w:p>
        </w:tc>
        <w:tc>
          <w:tcPr>
            <w:tcW w:w="4815" w:type="dxa"/>
            <w:tcBorders>
              <w:top w:val="single" w:sz="4" w:space="0" w:color="auto"/>
              <w:left w:val="single" w:sz="4" w:space="0" w:color="auto"/>
              <w:bottom w:val="single" w:sz="4" w:space="0" w:color="auto"/>
              <w:right w:val="single" w:sz="4" w:space="0" w:color="auto"/>
            </w:tcBorders>
            <w:shd w:val="clear" w:color="auto" w:fill="auto"/>
            <w:vAlign w:val="center"/>
          </w:tcPr>
          <w:p w:rsidR="004A01A6" w:rsidRPr="004A01A6" w:rsidRDefault="004A01A6" w:rsidP="007D46E7">
            <w:pPr>
              <w:spacing w:after="0" w:line="240" w:lineRule="auto"/>
              <w:ind w:left="-284" w:right="-2" w:firstLine="993"/>
              <w:contextualSpacing/>
              <w:jc w:val="center"/>
              <w:rPr>
                <w:rFonts w:ascii="Times New Roman" w:eastAsia="Calibri" w:hAnsi="Times New Roman" w:cs="Times New Roman"/>
                <w:sz w:val="24"/>
                <w:szCs w:val="24"/>
              </w:rPr>
            </w:pPr>
          </w:p>
        </w:tc>
      </w:tr>
      <w:tr w:rsidR="004A01A6" w:rsidRPr="004A01A6" w:rsidTr="00BB3317">
        <w:tc>
          <w:tcPr>
            <w:tcW w:w="4814" w:type="dxa"/>
            <w:tcBorders>
              <w:top w:val="single" w:sz="4" w:space="0" w:color="auto"/>
              <w:left w:val="single" w:sz="4" w:space="0" w:color="auto"/>
              <w:bottom w:val="single" w:sz="4" w:space="0" w:color="auto"/>
              <w:right w:val="single" w:sz="4" w:space="0" w:color="auto"/>
            </w:tcBorders>
            <w:shd w:val="clear" w:color="auto" w:fill="auto"/>
            <w:vAlign w:val="center"/>
          </w:tcPr>
          <w:p w:rsidR="004A01A6" w:rsidRPr="004A01A6" w:rsidRDefault="004A01A6" w:rsidP="007D46E7">
            <w:pPr>
              <w:spacing w:after="0" w:line="240" w:lineRule="auto"/>
              <w:ind w:left="-284" w:right="-2" w:firstLine="993"/>
              <w:contextualSpacing/>
              <w:jc w:val="center"/>
              <w:rPr>
                <w:rFonts w:ascii="Times New Roman" w:eastAsia="Calibri" w:hAnsi="Times New Roman" w:cs="Times New Roman"/>
                <w:sz w:val="24"/>
                <w:szCs w:val="24"/>
              </w:rPr>
            </w:pPr>
            <w:r w:rsidRPr="004A01A6">
              <w:rPr>
                <w:rFonts w:ascii="Times New Roman" w:eastAsia="Calibri" w:hAnsi="Times New Roman" w:cs="Times New Roman"/>
                <w:sz w:val="24"/>
                <w:szCs w:val="24"/>
              </w:rPr>
              <w:t>13. Рівень необхідності оновлення обладнання</w:t>
            </w:r>
            <w:r w:rsidR="00BB6555">
              <w:rPr>
                <w:rFonts w:ascii="Times New Roman" w:eastAsia="Calibri" w:hAnsi="Times New Roman" w:cs="Times New Roman"/>
                <w:sz w:val="24"/>
                <w:szCs w:val="24"/>
              </w:rPr>
              <w:t xml:space="preserve"> та інвентарю</w:t>
            </w:r>
          </w:p>
        </w:tc>
        <w:tc>
          <w:tcPr>
            <w:tcW w:w="4815" w:type="dxa"/>
            <w:tcBorders>
              <w:top w:val="single" w:sz="4" w:space="0" w:color="auto"/>
              <w:left w:val="single" w:sz="4" w:space="0" w:color="auto"/>
              <w:bottom w:val="single" w:sz="4" w:space="0" w:color="auto"/>
              <w:right w:val="single" w:sz="4" w:space="0" w:color="auto"/>
            </w:tcBorders>
            <w:shd w:val="clear" w:color="auto" w:fill="auto"/>
            <w:vAlign w:val="center"/>
          </w:tcPr>
          <w:p w:rsidR="004A01A6" w:rsidRPr="004A01A6" w:rsidRDefault="004A01A6" w:rsidP="007D46E7">
            <w:pPr>
              <w:spacing w:after="0" w:line="240" w:lineRule="auto"/>
              <w:ind w:left="-284" w:right="-2" w:firstLine="993"/>
              <w:contextualSpacing/>
              <w:jc w:val="center"/>
              <w:rPr>
                <w:rFonts w:ascii="Times New Roman" w:eastAsia="Calibri" w:hAnsi="Times New Roman" w:cs="Times New Roman"/>
                <w:sz w:val="24"/>
                <w:szCs w:val="24"/>
              </w:rPr>
            </w:pPr>
          </w:p>
        </w:tc>
      </w:tr>
      <w:tr w:rsidR="004A01A6" w:rsidRPr="004A01A6" w:rsidTr="00BB3317">
        <w:tc>
          <w:tcPr>
            <w:tcW w:w="4814" w:type="dxa"/>
            <w:tcBorders>
              <w:top w:val="single" w:sz="4" w:space="0" w:color="auto"/>
              <w:left w:val="single" w:sz="4" w:space="0" w:color="auto"/>
              <w:bottom w:val="single" w:sz="4" w:space="0" w:color="auto"/>
              <w:right w:val="single" w:sz="4" w:space="0" w:color="auto"/>
            </w:tcBorders>
            <w:shd w:val="clear" w:color="auto" w:fill="auto"/>
            <w:vAlign w:val="center"/>
          </w:tcPr>
          <w:p w:rsidR="004A01A6" w:rsidRPr="004A01A6" w:rsidRDefault="004A01A6" w:rsidP="007D46E7">
            <w:pPr>
              <w:spacing w:after="0" w:line="240" w:lineRule="auto"/>
              <w:ind w:left="-284" w:right="-2" w:firstLine="993"/>
              <w:contextualSpacing/>
              <w:jc w:val="center"/>
              <w:rPr>
                <w:rFonts w:ascii="Times New Roman" w:eastAsia="Calibri" w:hAnsi="Times New Roman" w:cs="Times New Roman"/>
                <w:sz w:val="24"/>
                <w:szCs w:val="24"/>
              </w:rPr>
            </w:pPr>
            <w:r w:rsidRPr="004A01A6">
              <w:rPr>
                <w:rFonts w:ascii="Times New Roman" w:eastAsia="Calibri" w:hAnsi="Times New Roman" w:cs="Times New Roman"/>
                <w:sz w:val="24"/>
                <w:szCs w:val="24"/>
              </w:rPr>
              <w:t>14. Рівень технологічного забезпечення</w:t>
            </w:r>
          </w:p>
        </w:tc>
        <w:tc>
          <w:tcPr>
            <w:tcW w:w="4815" w:type="dxa"/>
            <w:tcBorders>
              <w:top w:val="single" w:sz="4" w:space="0" w:color="auto"/>
              <w:left w:val="single" w:sz="4" w:space="0" w:color="auto"/>
              <w:bottom w:val="single" w:sz="4" w:space="0" w:color="auto"/>
              <w:right w:val="single" w:sz="4" w:space="0" w:color="auto"/>
            </w:tcBorders>
            <w:shd w:val="clear" w:color="auto" w:fill="auto"/>
            <w:vAlign w:val="center"/>
          </w:tcPr>
          <w:p w:rsidR="004A01A6" w:rsidRPr="004A01A6" w:rsidRDefault="004A01A6" w:rsidP="007D46E7">
            <w:pPr>
              <w:spacing w:after="0" w:line="240" w:lineRule="auto"/>
              <w:ind w:left="-284" w:right="-2" w:firstLine="993"/>
              <w:contextualSpacing/>
              <w:jc w:val="center"/>
              <w:rPr>
                <w:rFonts w:ascii="Times New Roman" w:eastAsia="Calibri" w:hAnsi="Times New Roman" w:cs="Times New Roman"/>
                <w:sz w:val="24"/>
                <w:szCs w:val="24"/>
              </w:rPr>
            </w:pPr>
          </w:p>
        </w:tc>
      </w:tr>
      <w:tr w:rsidR="004A01A6" w:rsidRPr="004A01A6" w:rsidTr="00BB3317">
        <w:tc>
          <w:tcPr>
            <w:tcW w:w="4814" w:type="dxa"/>
            <w:tcBorders>
              <w:top w:val="single" w:sz="4" w:space="0" w:color="auto"/>
              <w:left w:val="single" w:sz="4" w:space="0" w:color="auto"/>
              <w:bottom w:val="single" w:sz="4" w:space="0" w:color="auto"/>
              <w:right w:val="single" w:sz="4" w:space="0" w:color="auto"/>
            </w:tcBorders>
            <w:shd w:val="clear" w:color="auto" w:fill="auto"/>
            <w:vAlign w:val="center"/>
          </w:tcPr>
          <w:p w:rsidR="004A01A6" w:rsidRPr="004A01A6" w:rsidRDefault="004A01A6" w:rsidP="007D46E7">
            <w:pPr>
              <w:spacing w:after="0" w:line="240" w:lineRule="auto"/>
              <w:ind w:left="-284" w:right="-2" w:firstLine="993"/>
              <w:contextualSpacing/>
              <w:jc w:val="center"/>
              <w:rPr>
                <w:rFonts w:ascii="Times New Roman" w:eastAsia="Calibri" w:hAnsi="Times New Roman" w:cs="Times New Roman"/>
                <w:sz w:val="24"/>
                <w:szCs w:val="24"/>
              </w:rPr>
            </w:pPr>
            <w:r w:rsidRPr="004A01A6">
              <w:rPr>
                <w:rFonts w:ascii="Times New Roman" w:eastAsia="Calibri" w:hAnsi="Times New Roman" w:cs="Times New Roman"/>
                <w:sz w:val="24"/>
                <w:szCs w:val="24"/>
              </w:rPr>
              <w:t>16. Рівень виробничих витрат</w:t>
            </w:r>
          </w:p>
        </w:tc>
        <w:tc>
          <w:tcPr>
            <w:tcW w:w="4815" w:type="dxa"/>
            <w:tcBorders>
              <w:top w:val="single" w:sz="4" w:space="0" w:color="auto"/>
              <w:left w:val="single" w:sz="4" w:space="0" w:color="auto"/>
              <w:bottom w:val="single" w:sz="4" w:space="0" w:color="auto"/>
              <w:right w:val="single" w:sz="4" w:space="0" w:color="auto"/>
            </w:tcBorders>
            <w:shd w:val="clear" w:color="auto" w:fill="auto"/>
            <w:vAlign w:val="center"/>
          </w:tcPr>
          <w:p w:rsidR="004A01A6" w:rsidRPr="004A01A6" w:rsidRDefault="004A01A6" w:rsidP="007D46E7">
            <w:pPr>
              <w:spacing w:after="0" w:line="240" w:lineRule="auto"/>
              <w:ind w:left="-284" w:right="-2" w:firstLine="993"/>
              <w:contextualSpacing/>
              <w:jc w:val="center"/>
              <w:rPr>
                <w:rFonts w:ascii="Times New Roman" w:eastAsia="Calibri" w:hAnsi="Times New Roman" w:cs="Times New Roman"/>
                <w:sz w:val="24"/>
                <w:szCs w:val="24"/>
              </w:rPr>
            </w:pPr>
          </w:p>
        </w:tc>
      </w:tr>
      <w:tr w:rsidR="004A01A6" w:rsidRPr="004A01A6" w:rsidTr="00BB3317">
        <w:tc>
          <w:tcPr>
            <w:tcW w:w="4814" w:type="dxa"/>
            <w:tcBorders>
              <w:top w:val="single" w:sz="4" w:space="0" w:color="auto"/>
              <w:left w:val="single" w:sz="4" w:space="0" w:color="auto"/>
              <w:bottom w:val="single" w:sz="4" w:space="0" w:color="auto"/>
              <w:right w:val="single" w:sz="4" w:space="0" w:color="auto"/>
            </w:tcBorders>
            <w:shd w:val="clear" w:color="auto" w:fill="auto"/>
            <w:vAlign w:val="center"/>
          </w:tcPr>
          <w:p w:rsidR="004A01A6" w:rsidRPr="004A01A6" w:rsidRDefault="004A01A6" w:rsidP="007D46E7">
            <w:pPr>
              <w:spacing w:after="0" w:line="240" w:lineRule="auto"/>
              <w:ind w:left="-284" w:right="-2" w:firstLine="993"/>
              <w:contextualSpacing/>
              <w:jc w:val="center"/>
              <w:rPr>
                <w:rFonts w:ascii="Times New Roman" w:eastAsia="Calibri" w:hAnsi="Times New Roman" w:cs="Times New Roman"/>
                <w:sz w:val="24"/>
                <w:szCs w:val="24"/>
              </w:rPr>
            </w:pPr>
            <w:r w:rsidRPr="004A01A6">
              <w:rPr>
                <w:rFonts w:ascii="Times New Roman" w:eastAsia="Calibri" w:hAnsi="Times New Roman" w:cs="Times New Roman"/>
                <w:sz w:val="24"/>
                <w:szCs w:val="24"/>
              </w:rPr>
              <w:t>17. Рівень фінансової стійкості</w:t>
            </w:r>
          </w:p>
        </w:tc>
        <w:tc>
          <w:tcPr>
            <w:tcW w:w="4815" w:type="dxa"/>
            <w:tcBorders>
              <w:top w:val="single" w:sz="4" w:space="0" w:color="auto"/>
              <w:left w:val="single" w:sz="4" w:space="0" w:color="auto"/>
              <w:bottom w:val="single" w:sz="4" w:space="0" w:color="auto"/>
              <w:right w:val="single" w:sz="4" w:space="0" w:color="auto"/>
            </w:tcBorders>
            <w:shd w:val="clear" w:color="auto" w:fill="auto"/>
            <w:vAlign w:val="center"/>
          </w:tcPr>
          <w:p w:rsidR="004A01A6" w:rsidRPr="004A01A6" w:rsidRDefault="004A01A6" w:rsidP="007D46E7">
            <w:pPr>
              <w:spacing w:after="0" w:line="240" w:lineRule="auto"/>
              <w:ind w:left="-284" w:right="-2" w:firstLine="993"/>
              <w:contextualSpacing/>
              <w:jc w:val="center"/>
              <w:rPr>
                <w:rFonts w:ascii="Times New Roman" w:eastAsia="Calibri" w:hAnsi="Times New Roman" w:cs="Times New Roman"/>
                <w:sz w:val="24"/>
                <w:szCs w:val="24"/>
              </w:rPr>
            </w:pPr>
          </w:p>
        </w:tc>
      </w:tr>
      <w:tr w:rsidR="004A01A6" w:rsidRPr="004A01A6" w:rsidTr="00BB3317">
        <w:tc>
          <w:tcPr>
            <w:tcW w:w="4814" w:type="dxa"/>
            <w:tcBorders>
              <w:top w:val="single" w:sz="4" w:space="0" w:color="auto"/>
              <w:left w:val="single" w:sz="4" w:space="0" w:color="auto"/>
              <w:bottom w:val="single" w:sz="4" w:space="0" w:color="auto"/>
              <w:right w:val="single" w:sz="4" w:space="0" w:color="auto"/>
            </w:tcBorders>
            <w:shd w:val="clear" w:color="auto" w:fill="auto"/>
            <w:vAlign w:val="center"/>
          </w:tcPr>
          <w:p w:rsidR="004A01A6" w:rsidRPr="004A01A6" w:rsidRDefault="004A01A6" w:rsidP="007D46E7">
            <w:pPr>
              <w:spacing w:after="0" w:line="240" w:lineRule="auto"/>
              <w:ind w:left="-284" w:right="-2" w:firstLine="993"/>
              <w:contextualSpacing/>
              <w:jc w:val="center"/>
              <w:rPr>
                <w:rFonts w:ascii="Times New Roman" w:eastAsia="Calibri" w:hAnsi="Times New Roman" w:cs="Times New Roman"/>
                <w:sz w:val="24"/>
                <w:szCs w:val="24"/>
              </w:rPr>
            </w:pPr>
            <w:r w:rsidRPr="004A01A6">
              <w:rPr>
                <w:rFonts w:ascii="Times New Roman" w:eastAsia="Calibri" w:hAnsi="Times New Roman" w:cs="Times New Roman"/>
                <w:sz w:val="24"/>
                <w:szCs w:val="24"/>
              </w:rPr>
              <w:t>18. Контроль якості продукції</w:t>
            </w:r>
          </w:p>
        </w:tc>
        <w:tc>
          <w:tcPr>
            <w:tcW w:w="4815" w:type="dxa"/>
            <w:tcBorders>
              <w:top w:val="single" w:sz="4" w:space="0" w:color="auto"/>
              <w:left w:val="single" w:sz="4" w:space="0" w:color="auto"/>
              <w:bottom w:val="single" w:sz="4" w:space="0" w:color="auto"/>
              <w:right w:val="single" w:sz="4" w:space="0" w:color="auto"/>
            </w:tcBorders>
            <w:shd w:val="clear" w:color="auto" w:fill="auto"/>
            <w:vAlign w:val="center"/>
          </w:tcPr>
          <w:p w:rsidR="004A01A6" w:rsidRPr="004A01A6" w:rsidRDefault="004A01A6" w:rsidP="007D46E7">
            <w:pPr>
              <w:spacing w:after="0" w:line="240" w:lineRule="auto"/>
              <w:ind w:left="-284" w:right="-2" w:firstLine="993"/>
              <w:contextualSpacing/>
              <w:jc w:val="center"/>
              <w:rPr>
                <w:rFonts w:ascii="Times New Roman" w:eastAsia="Calibri" w:hAnsi="Times New Roman" w:cs="Times New Roman"/>
                <w:sz w:val="24"/>
                <w:szCs w:val="24"/>
              </w:rPr>
            </w:pPr>
          </w:p>
        </w:tc>
      </w:tr>
      <w:tr w:rsidR="004A01A6" w:rsidRPr="004A01A6" w:rsidTr="00BB3317">
        <w:tc>
          <w:tcPr>
            <w:tcW w:w="4814" w:type="dxa"/>
            <w:tcBorders>
              <w:top w:val="single" w:sz="4" w:space="0" w:color="auto"/>
              <w:left w:val="single" w:sz="4" w:space="0" w:color="auto"/>
              <w:bottom w:val="single" w:sz="4" w:space="0" w:color="auto"/>
              <w:right w:val="single" w:sz="4" w:space="0" w:color="auto"/>
            </w:tcBorders>
            <w:shd w:val="clear" w:color="auto" w:fill="auto"/>
            <w:vAlign w:val="center"/>
          </w:tcPr>
          <w:p w:rsidR="004A01A6" w:rsidRPr="004A01A6" w:rsidRDefault="004A01A6" w:rsidP="007D46E7">
            <w:pPr>
              <w:spacing w:after="0" w:line="240" w:lineRule="auto"/>
              <w:ind w:left="-284" w:right="-2" w:firstLine="993"/>
              <w:contextualSpacing/>
              <w:jc w:val="center"/>
              <w:rPr>
                <w:rFonts w:ascii="Times New Roman" w:eastAsia="Calibri" w:hAnsi="Times New Roman" w:cs="Times New Roman"/>
              </w:rPr>
            </w:pPr>
            <w:r w:rsidRPr="004A01A6">
              <w:rPr>
                <w:rFonts w:ascii="Times New Roman" w:eastAsia="Calibri" w:hAnsi="Times New Roman" w:cs="Times New Roman"/>
                <w:sz w:val="24"/>
                <w:szCs w:val="24"/>
              </w:rPr>
              <w:t>20. Рівень матеріаловіддачі діяльності</w:t>
            </w:r>
          </w:p>
        </w:tc>
        <w:tc>
          <w:tcPr>
            <w:tcW w:w="4815" w:type="dxa"/>
            <w:tcBorders>
              <w:top w:val="single" w:sz="4" w:space="0" w:color="auto"/>
              <w:left w:val="single" w:sz="4" w:space="0" w:color="auto"/>
              <w:bottom w:val="single" w:sz="4" w:space="0" w:color="auto"/>
              <w:right w:val="single" w:sz="4" w:space="0" w:color="auto"/>
            </w:tcBorders>
            <w:shd w:val="clear" w:color="auto" w:fill="auto"/>
            <w:vAlign w:val="center"/>
          </w:tcPr>
          <w:p w:rsidR="004A01A6" w:rsidRPr="004A01A6" w:rsidRDefault="004A01A6" w:rsidP="007D46E7">
            <w:pPr>
              <w:spacing w:after="0" w:line="240" w:lineRule="auto"/>
              <w:ind w:left="-284" w:right="-2" w:firstLine="993"/>
              <w:contextualSpacing/>
              <w:jc w:val="center"/>
              <w:rPr>
                <w:rFonts w:ascii="Times New Roman" w:eastAsia="Calibri" w:hAnsi="Times New Roman" w:cs="Times New Roman"/>
                <w:sz w:val="24"/>
                <w:szCs w:val="24"/>
              </w:rPr>
            </w:pPr>
          </w:p>
        </w:tc>
      </w:tr>
    </w:tbl>
    <w:p w:rsidR="004A01A6" w:rsidRPr="004A01A6" w:rsidRDefault="004A01A6" w:rsidP="007D46E7">
      <w:pPr>
        <w:spacing w:after="0" w:line="360" w:lineRule="auto"/>
        <w:ind w:left="-284" w:right="-2" w:firstLine="993"/>
        <w:contextualSpacing/>
        <w:jc w:val="both"/>
        <w:rPr>
          <w:rFonts w:ascii="Times New Roman" w:eastAsia="Calibri" w:hAnsi="Times New Roman" w:cs="Times New Roman"/>
          <w:sz w:val="28"/>
          <w:szCs w:val="28"/>
        </w:rPr>
      </w:pPr>
    </w:p>
    <w:p w:rsidR="004A01A6" w:rsidRPr="004A01A6" w:rsidRDefault="004A01A6" w:rsidP="007D46E7">
      <w:pPr>
        <w:spacing w:after="0" w:line="360" w:lineRule="auto"/>
        <w:ind w:left="-284" w:right="-2" w:firstLine="993"/>
        <w:contextualSpacing/>
        <w:jc w:val="both"/>
        <w:rPr>
          <w:rFonts w:ascii="Times New Roman" w:eastAsia="Calibri" w:hAnsi="Times New Roman" w:cs="Times New Roman"/>
          <w:sz w:val="28"/>
          <w:szCs w:val="28"/>
        </w:rPr>
      </w:pPr>
      <w:r w:rsidRPr="004A01A6">
        <w:rPr>
          <w:rFonts w:ascii="Times New Roman" w:eastAsia="Calibri" w:hAnsi="Times New Roman" w:cs="Times New Roman"/>
          <w:sz w:val="28"/>
          <w:szCs w:val="28"/>
        </w:rPr>
        <w:t>Фактори внутрішнього середовища, що були в стані (</w:t>
      </w:r>
      <w:r w:rsidRPr="004A01A6">
        <w:rPr>
          <w:rFonts w:ascii="Times New Roman" w:eastAsia="Calibri" w:hAnsi="Times New Roman" w:cs="Times New Roman"/>
          <w:sz w:val="28"/>
          <w:szCs w:val="28"/>
          <w:lang w:val="en-US"/>
        </w:rPr>
        <w:t>N</w:t>
      </w:r>
      <w:r w:rsidRPr="004A01A6">
        <w:rPr>
          <w:rFonts w:ascii="Times New Roman" w:eastAsia="Calibri" w:hAnsi="Times New Roman" w:cs="Times New Roman"/>
          <w:sz w:val="28"/>
          <w:szCs w:val="28"/>
        </w:rPr>
        <w:t>) також віднесено в групу факторів, що описують слабкі сторони, адже це нейтральне положення, яке потрібно вдосконалювати підприємств</w:t>
      </w:r>
      <w:r w:rsidR="00BB6555">
        <w:rPr>
          <w:rFonts w:ascii="Times New Roman" w:eastAsia="Calibri" w:hAnsi="Times New Roman" w:cs="Times New Roman"/>
          <w:sz w:val="28"/>
          <w:szCs w:val="28"/>
        </w:rPr>
        <w:t>у</w:t>
      </w:r>
      <w:r w:rsidRPr="004A01A6">
        <w:rPr>
          <w:rFonts w:ascii="Times New Roman" w:eastAsia="Calibri" w:hAnsi="Times New Roman" w:cs="Times New Roman"/>
          <w:sz w:val="28"/>
          <w:szCs w:val="28"/>
        </w:rPr>
        <w:t xml:space="preserve"> з метою ефективнішої організації діяльності внутрішнього середовище. Такими факторами є </w:t>
      </w:r>
      <w:r w:rsidRPr="004A01A6">
        <w:rPr>
          <w:rFonts w:ascii="Times New Roman" w:eastAsia="Calibri" w:hAnsi="Times New Roman" w:cs="Times New Roman"/>
          <w:sz w:val="28"/>
          <w:szCs w:val="28"/>
        </w:rPr>
        <w:lastRenderedPageBreak/>
        <w:t>ефективність організаційної структури, структура чисельності кадрів та рівень ліквідності та платоспроможності.</w:t>
      </w:r>
    </w:p>
    <w:p w:rsidR="004A01A6" w:rsidRPr="004A01A6" w:rsidRDefault="004A01A6" w:rsidP="007D46E7">
      <w:pPr>
        <w:spacing w:after="0" w:line="360" w:lineRule="auto"/>
        <w:ind w:left="-284" w:right="-2" w:firstLine="993"/>
        <w:contextualSpacing/>
        <w:jc w:val="both"/>
        <w:rPr>
          <w:rFonts w:ascii="Times New Roman" w:eastAsia="Calibri" w:hAnsi="Times New Roman" w:cs="Times New Roman"/>
          <w:sz w:val="28"/>
          <w:szCs w:val="28"/>
        </w:rPr>
      </w:pPr>
      <w:r w:rsidRPr="004A01A6">
        <w:rPr>
          <w:rFonts w:ascii="Times New Roman" w:eastAsia="Calibri" w:hAnsi="Times New Roman" w:cs="Times New Roman"/>
          <w:sz w:val="28"/>
          <w:szCs w:val="28"/>
        </w:rPr>
        <w:t>Але особливу увагу варто звернути на слабкі сторони діяльності внутрішнього середовища, до яких віднесено рівень витрат на маркетинг та величину капітальних вкладень.</w:t>
      </w:r>
    </w:p>
    <w:p w:rsidR="004A01A6" w:rsidRPr="004A01A6" w:rsidRDefault="004A01A6" w:rsidP="007D46E7">
      <w:pPr>
        <w:spacing w:after="0" w:line="360" w:lineRule="auto"/>
        <w:ind w:left="-284" w:right="-2" w:firstLine="993"/>
        <w:contextualSpacing/>
        <w:jc w:val="both"/>
        <w:rPr>
          <w:rFonts w:ascii="Times New Roman" w:eastAsia="Calibri" w:hAnsi="Times New Roman" w:cs="Times New Roman"/>
          <w:sz w:val="28"/>
          <w:szCs w:val="28"/>
        </w:rPr>
      </w:pPr>
      <w:r w:rsidRPr="004A01A6">
        <w:rPr>
          <w:rFonts w:ascii="Times New Roman" w:eastAsia="Calibri" w:hAnsi="Times New Roman" w:cs="Times New Roman"/>
          <w:sz w:val="28"/>
          <w:szCs w:val="28"/>
        </w:rPr>
        <w:t>Кожний із факторів внутрішнього середовища повинен мати всебічну оцінку механізмів і результатів впливу. Крім того, слід враховувати, що виконавці і користувачі аналізу середовища можуть по-різному оцінювати явища та події, розробляти різноманітні заходи щодо поведінки підприємства в тих чи інших умовах. Проте, основним принципом є необхідність аналізувати внутрішнє середовища в їх взаємозв’язку та взаємозалежності з кожним фактором</w:t>
      </w:r>
      <w:r w:rsidR="00BB6555">
        <w:rPr>
          <w:rFonts w:ascii="Times New Roman" w:eastAsia="Calibri" w:hAnsi="Times New Roman" w:cs="Times New Roman"/>
          <w:sz w:val="28"/>
          <w:szCs w:val="28"/>
          <w:lang w:val="ru-RU"/>
        </w:rPr>
        <w:t xml:space="preserve"> [27</w:t>
      </w:r>
      <w:r w:rsidRPr="004A01A6">
        <w:rPr>
          <w:rFonts w:ascii="Times New Roman" w:eastAsia="Calibri" w:hAnsi="Times New Roman" w:cs="Times New Roman"/>
          <w:sz w:val="28"/>
          <w:szCs w:val="28"/>
          <w:lang w:val="ru-RU"/>
        </w:rPr>
        <w:t>]</w:t>
      </w:r>
      <w:r w:rsidRPr="004A01A6">
        <w:rPr>
          <w:rFonts w:ascii="Times New Roman" w:eastAsia="Calibri" w:hAnsi="Times New Roman" w:cs="Times New Roman"/>
          <w:sz w:val="28"/>
          <w:szCs w:val="28"/>
        </w:rPr>
        <w:t>.</w:t>
      </w:r>
    </w:p>
    <w:p w:rsidR="004A01A6" w:rsidRPr="004A01A6" w:rsidRDefault="004A01A6" w:rsidP="007D46E7">
      <w:pPr>
        <w:spacing w:after="0" w:line="360" w:lineRule="auto"/>
        <w:ind w:left="-284" w:right="-2" w:firstLine="993"/>
        <w:contextualSpacing/>
        <w:jc w:val="both"/>
        <w:rPr>
          <w:rFonts w:ascii="Times New Roman" w:eastAsia="Calibri" w:hAnsi="Times New Roman" w:cs="Times New Roman"/>
          <w:sz w:val="28"/>
          <w:szCs w:val="28"/>
        </w:rPr>
      </w:pPr>
      <w:r w:rsidRPr="004A01A6">
        <w:rPr>
          <w:rFonts w:ascii="Times New Roman" w:eastAsia="Calibri" w:hAnsi="Times New Roman" w:cs="Times New Roman"/>
          <w:sz w:val="28"/>
          <w:szCs w:val="28"/>
        </w:rPr>
        <w:t>Таким чином, за результатами табл.2.</w:t>
      </w:r>
      <w:r w:rsidR="00BB6555">
        <w:rPr>
          <w:rFonts w:ascii="Times New Roman" w:eastAsia="Calibri" w:hAnsi="Times New Roman" w:cs="Times New Roman"/>
          <w:sz w:val="28"/>
          <w:szCs w:val="28"/>
        </w:rPr>
        <w:t>2</w:t>
      </w:r>
      <w:r w:rsidRPr="004A01A6">
        <w:rPr>
          <w:rFonts w:ascii="Times New Roman" w:eastAsia="Calibri" w:hAnsi="Times New Roman" w:cs="Times New Roman"/>
          <w:sz w:val="28"/>
          <w:szCs w:val="28"/>
        </w:rPr>
        <w:t xml:space="preserve"> випливає, що факторів, які описують слабкі сторони підприємства, мало. Але фактори, що описують сильні сторони підприємства, потрібно постійно тримати в тонусі та орієнтуватися на зміни внутрішнього середовища підприємства та загальні тенденції розвитку галузі.</w:t>
      </w:r>
    </w:p>
    <w:p w:rsidR="004A01A6" w:rsidRPr="004A01A6" w:rsidRDefault="004A01A6" w:rsidP="007D46E7">
      <w:pPr>
        <w:spacing w:after="0" w:line="360" w:lineRule="auto"/>
        <w:ind w:left="-284" w:right="-2" w:firstLine="993"/>
        <w:contextualSpacing/>
        <w:jc w:val="both"/>
        <w:rPr>
          <w:rFonts w:ascii="Times New Roman" w:eastAsia="Calibri" w:hAnsi="Times New Roman" w:cs="Times New Roman"/>
          <w:sz w:val="28"/>
          <w:szCs w:val="28"/>
        </w:rPr>
      </w:pPr>
      <w:r w:rsidRPr="004A01A6">
        <w:rPr>
          <w:rFonts w:ascii="Times New Roman" w:eastAsia="Calibri" w:hAnsi="Times New Roman" w:cs="Times New Roman"/>
          <w:sz w:val="28"/>
          <w:szCs w:val="28"/>
        </w:rPr>
        <w:t>Важливим аспектом аналізу діяльності підприємства</w:t>
      </w:r>
      <w:r w:rsidR="00BB6555">
        <w:rPr>
          <w:rFonts w:ascii="Times New Roman" w:eastAsia="Calibri" w:hAnsi="Times New Roman" w:cs="Times New Roman"/>
          <w:sz w:val="28"/>
          <w:szCs w:val="28"/>
        </w:rPr>
        <w:t xml:space="preserve"> також</w:t>
      </w:r>
      <w:r w:rsidRPr="004A01A6">
        <w:rPr>
          <w:rFonts w:ascii="Times New Roman" w:eastAsia="Calibri" w:hAnsi="Times New Roman" w:cs="Times New Roman"/>
          <w:sz w:val="28"/>
          <w:szCs w:val="28"/>
        </w:rPr>
        <w:t xml:space="preserve"> є аналіз його зовнішнього середовища. Адже фактори впливу зовнішнього середовища </w:t>
      </w:r>
      <w:r w:rsidR="00BB6555">
        <w:rPr>
          <w:rFonts w:ascii="Times New Roman" w:eastAsia="Calibri" w:hAnsi="Times New Roman" w:cs="Times New Roman"/>
          <w:sz w:val="28"/>
          <w:szCs w:val="28"/>
        </w:rPr>
        <w:t xml:space="preserve">підприємство має </w:t>
      </w:r>
      <w:r w:rsidRPr="004A01A6">
        <w:rPr>
          <w:rFonts w:ascii="Times New Roman" w:eastAsia="Calibri" w:hAnsi="Times New Roman" w:cs="Times New Roman"/>
          <w:sz w:val="28"/>
          <w:szCs w:val="28"/>
        </w:rPr>
        <w:t>можливість тільки визначити чи передбачити, уникнути їх впливу неможливо. Можливо лише мінімізувати негативний наслідок їх впливу на діяльність підприємства шляхом розробки та реалізації превентивних заходів.</w:t>
      </w:r>
    </w:p>
    <w:p w:rsidR="004A01A6" w:rsidRPr="004A01A6" w:rsidRDefault="004A01A6" w:rsidP="007D46E7">
      <w:pPr>
        <w:spacing w:after="0" w:line="360" w:lineRule="auto"/>
        <w:ind w:left="-284" w:right="-2" w:firstLine="993"/>
        <w:contextualSpacing/>
        <w:jc w:val="both"/>
        <w:rPr>
          <w:rFonts w:ascii="Times New Roman" w:eastAsia="Calibri" w:hAnsi="Times New Roman" w:cs="Times New Roman"/>
          <w:sz w:val="28"/>
          <w:szCs w:val="28"/>
        </w:rPr>
      </w:pPr>
      <w:r w:rsidRPr="004A01A6">
        <w:rPr>
          <w:rFonts w:ascii="Times New Roman" w:eastAsia="Calibri" w:hAnsi="Times New Roman" w:cs="Times New Roman"/>
          <w:sz w:val="28"/>
          <w:szCs w:val="28"/>
        </w:rPr>
        <w:t xml:space="preserve">Варто наголосити, що чинники зовнішнього середовища, які є для одного підприємства економічною загрозою, для іншого можуть стати можливостями для зростання </w:t>
      </w:r>
      <w:r w:rsidR="00BB6555">
        <w:rPr>
          <w:rFonts w:ascii="Times New Roman" w:eastAsia="Calibri" w:hAnsi="Times New Roman" w:cs="Times New Roman"/>
          <w:sz w:val="28"/>
          <w:szCs w:val="28"/>
          <w:lang w:val="ru-RU"/>
        </w:rPr>
        <w:t>[28</w:t>
      </w:r>
      <w:r w:rsidR="00DA06E2">
        <w:rPr>
          <w:rFonts w:ascii="Times New Roman" w:eastAsia="Calibri" w:hAnsi="Times New Roman" w:cs="Times New Roman"/>
          <w:sz w:val="28"/>
          <w:szCs w:val="28"/>
          <w:lang w:val="ru-RU"/>
        </w:rPr>
        <w:t>, c.5</w:t>
      </w:r>
      <w:r w:rsidRPr="004A01A6">
        <w:rPr>
          <w:rFonts w:ascii="Times New Roman" w:eastAsia="Calibri" w:hAnsi="Times New Roman" w:cs="Times New Roman"/>
          <w:sz w:val="28"/>
          <w:szCs w:val="28"/>
          <w:lang w:val="ru-RU"/>
        </w:rPr>
        <w:t>]</w:t>
      </w:r>
      <w:r w:rsidRPr="004A01A6">
        <w:rPr>
          <w:rFonts w:ascii="Times New Roman" w:eastAsia="Calibri" w:hAnsi="Times New Roman" w:cs="Times New Roman"/>
          <w:sz w:val="28"/>
          <w:szCs w:val="28"/>
        </w:rPr>
        <w:t xml:space="preserve">. </w:t>
      </w:r>
    </w:p>
    <w:p w:rsidR="004A01A6" w:rsidRPr="004A01A6" w:rsidRDefault="004A01A6" w:rsidP="007D46E7">
      <w:pPr>
        <w:spacing w:after="0" w:line="360" w:lineRule="auto"/>
        <w:ind w:left="-284" w:right="-2" w:firstLine="993"/>
        <w:contextualSpacing/>
        <w:jc w:val="both"/>
        <w:rPr>
          <w:rFonts w:ascii="Times New Roman" w:eastAsia="Calibri" w:hAnsi="Times New Roman" w:cs="Times New Roman"/>
          <w:sz w:val="28"/>
          <w:szCs w:val="28"/>
        </w:rPr>
      </w:pPr>
      <w:r w:rsidRPr="004A01A6">
        <w:rPr>
          <w:rFonts w:ascii="Times New Roman" w:eastAsia="Calibri" w:hAnsi="Times New Roman" w:cs="Times New Roman"/>
          <w:sz w:val="28"/>
          <w:szCs w:val="28"/>
        </w:rPr>
        <w:t xml:space="preserve">Для того щоб узагальнити та оцінити фактори зовнішнього середовища, що впливають на </w:t>
      </w:r>
      <w:r w:rsidR="00BB6555">
        <w:rPr>
          <w:rFonts w:ascii="Times New Roman" w:eastAsia="Calibri" w:hAnsi="Times New Roman" w:cs="Times New Roman"/>
          <w:sz w:val="28"/>
          <w:szCs w:val="28"/>
        </w:rPr>
        <w:t>В</w:t>
      </w:r>
      <w:r w:rsidR="00BB6555" w:rsidRPr="00BB3317">
        <w:rPr>
          <w:rFonts w:ascii="Times New Roman" w:hAnsi="Times New Roman"/>
          <w:sz w:val="28"/>
          <w:szCs w:val="28"/>
        </w:rPr>
        <w:t>есільн</w:t>
      </w:r>
      <w:r w:rsidR="00BB6555">
        <w:rPr>
          <w:rFonts w:ascii="Times New Roman" w:hAnsi="Times New Roman"/>
          <w:sz w:val="28"/>
          <w:szCs w:val="28"/>
        </w:rPr>
        <w:t xml:space="preserve">е </w:t>
      </w:r>
      <w:r w:rsidR="00BB6555" w:rsidRPr="00BB3317">
        <w:rPr>
          <w:rFonts w:ascii="Times New Roman" w:hAnsi="Times New Roman"/>
          <w:sz w:val="28"/>
          <w:szCs w:val="28"/>
        </w:rPr>
        <w:t>агентств</w:t>
      </w:r>
      <w:r w:rsidR="00BB6555">
        <w:rPr>
          <w:rFonts w:ascii="Times New Roman" w:hAnsi="Times New Roman"/>
          <w:sz w:val="28"/>
          <w:szCs w:val="28"/>
        </w:rPr>
        <w:t>о</w:t>
      </w:r>
      <w:r w:rsidR="00BB6555" w:rsidRPr="00BB3317">
        <w:rPr>
          <w:rFonts w:ascii="Times New Roman" w:hAnsi="Times New Roman"/>
          <w:sz w:val="28"/>
          <w:szCs w:val="28"/>
        </w:rPr>
        <w:t xml:space="preserve"> «Іriswedding»</w:t>
      </w:r>
      <w:r w:rsidRPr="004A01A6">
        <w:rPr>
          <w:rFonts w:ascii="Times New Roman" w:eastAsia="Calibri" w:hAnsi="Times New Roman" w:cs="Times New Roman"/>
          <w:sz w:val="28"/>
          <w:szCs w:val="28"/>
        </w:rPr>
        <w:t xml:space="preserve">, зручно скористаємося PEST-аналізом. PEST-аналіз (іноді позначають як STEP) – це маркетинговий інструмент, призначений для виявлення політичних (P – </w:t>
      </w:r>
      <w:r w:rsidRPr="004A01A6">
        <w:rPr>
          <w:rFonts w:ascii="Times New Roman" w:eastAsia="Calibri" w:hAnsi="Times New Roman" w:cs="Times New Roman"/>
          <w:sz w:val="28"/>
          <w:szCs w:val="28"/>
        </w:rPr>
        <w:lastRenderedPageBreak/>
        <w:t>political), економічних (E – economic), соціальних (S – social) і технологічних (T – technological) факторів зовнішнього середовища, які впливають на діяльність підприємства. Це простий і зручний метод для аналізу макросередовища (зовнішнього середовища) підприємства</w:t>
      </w:r>
      <w:r w:rsidR="00BB6555">
        <w:rPr>
          <w:rFonts w:ascii="Times New Roman" w:eastAsia="Calibri" w:hAnsi="Times New Roman" w:cs="Times New Roman"/>
          <w:sz w:val="28"/>
          <w:szCs w:val="28"/>
          <w:lang w:val="ru-RU"/>
        </w:rPr>
        <w:t xml:space="preserve"> [29</w:t>
      </w:r>
      <w:r w:rsidR="00DA06E2" w:rsidRPr="00DA06E2">
        <w:rPr>
          <w:rFonts w:ascii="Times New Roman" w:eastAsia="Calibri" w:hAnsi="Times New Roman" w:cs="Times New Roman"/>
          <w:sz w:val="28"/>
          <w:szCs w:val="28"/>
          <w:lang w:val="ru-RU"/>
        </w:rPr>
        <w:t xml:space="preserve">, </w:t>
      </w:r>
      <w:r w:rsidR="00DA06E2">
        <w:rPr>
          <w:rFonts w:ascii="Times New Roman" w:eastAsia="Calibri" w:hAnsi="Times New Roman" w:cs="Times New Roman"/>
          <w:sz w:val="28"/>
          <w:szCs w:val="28"/>
          <w:lang w:val="en-US"/>
        </w:rPr>
        <w:t>c</w:t>
      </w:r>
      <w:r w:rsidR="00DA06E2" w:rsidRPr="00DA06E2">
        <w:rPr>
          <w:rFonts w:ascii="Times New Roman" w:eastAsia="Calibri" w:hAnsi="Times New Roman" w:cs="Times New Roman"/>
          <w:sz w:val="28"/>
          <w:szCs w:val="28"/>
          <w:lang w:val="ru-RU"/>
        </w:rPr>
        <w:t>.17</w:t>
      </w:r>
      <w:r w:rsidRPr="004A01A6">
        <w:rPr>
          <w:rFonts w:ascii="Times New Roman" w:eastAsia="Calibri" w:hAnsi="Times New Roman" w:cs="Times New Roman"/>
          <w:sz w:val="28"/>
          <w:szCs w:val="28"/>
          <w:lang w:val="ru-RU"/>
        </w:rPr>
        <w:t>]</w:t>
      </w:r>
      <w:r w:rsidRPr="004A01A6">
        <w:rPr>
          <w:rFonts w:ascii="Times New Roman" w:eastAsia="Calibri" w:hAnsi="Times New Roman" w:cs="Times New Roman"/>
          <w:sz w:val="28"/>
          <w:szCs w:val="28"/>
        </w:rPr>
        <w:t xml:space="preserve">. </w:t>
      </w:r>
    </w:p>
    <w:p w:rsidR="004A01A6" w:rsidRPr="004A01A6" w:rsidRDefault="00BB6555" w:rsidP="007D46E7">
      <w:pPr>
        <w:spacing w:after="0" w:line="360" w:lineRule="auto"/>
        <w:ind w:left="-284" w:right="-2" w:firstLine="993"/>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Тож, в табл.2.3</w:t>
      </w:r>
      <w:r w:rsidR="004A01A6" w:rsidRPr="004A01A6">
        <w:rPr>
          <w:rFonts w:ascii="Times New Roman" w:eastAsia="Calibri" w:hAnsi="Times New Roman" w:cs="Times New Roman"/>
          <w:sz w:val="28"/>
          <w:szCs w:val="28"/>
        </w:rPr>
        <w:t xml:space="preserve"> було сформовано та оцінено основні фактори зовнішнього середовища, що мають найбільшу вірогідність впливу на </w:t>
      </w:r>
      <w:r>
        <w:rPr>
          <w:rFonts w:ascii="Times New Roman" w:eastAsia="Calibri" w:hAnsi="Times New Roman" w:cs="Times New Roman"/>
          <w:sz w:val="28"/>
          <w:szCs w:val="28"/>
        </w:rPr>
        <w:t>В</w:t>
      </w:r>
      <w:r w:rsidRPr="00BB3317">
        <w:rPr>
          <w:rFonts w:ascii="Times New Roman" w:hAnsi="Times New Roman"/>
          <w:sz w:val="28"/>
          <w:szCs w:val="28"/>
        </w:rPr>
        <w:t>есільн</w:t>
      </w:r>
      <w:r>
        <w:rPr>
          <w:rFonts w:ascii="Times New Roman" w:hAnsi="Times New Roman"/>
          <w:sz w:val="28"/>
          <w:szCs w:val="28"/>
        </w:rPr>
        <w:t xml:space="preserve">е </w:t>
      </w:r>
      <w:r w:rsidRPr="00BB3317">
        <w:rPr>
          <w:rFonts w:ascii="Times New Roman" w:hAnsi="Times New Roman"/>
          <w:sz w:val="28"/>
          <w:szCs w:val="28"/>
        </w:rPr>
        <w:t>агентств</w:t>
      </w:r>
      <w:r>
        <w:rPr>
          <w:rFonts w:ascii="Times New Roman" w:hAnsi="Times New Roman"/>
          <w:sz w:val="28"/>
          <w:szCs w:val="28"/>
        </w:rPr>
        <w:t>о</w:t>
      </w:r>
      <w:r w:rsidRPr="00BB3317">
        <w:rPr>
          <w:rFonts w:ascii="Times New Roman" w:hAnsi="Times New Roman"/>
          <w:sz w:val="28"/>
          <w:szCs w:val="28"/>
        </w:rPr>
        <w:t xml:space="preserve"> «Іriswedding»</w:t>
      </w:r>
      <w:r w:rsidR="004A01A6" w:rsidRPr="004A01A6">
        <w:rPr>
          <w:rFonts w:ascii="Times New Roman" w:eastAsia="Calibri" w:hAnsi="Times New Roman" w:cs="Times New Roman"/>
          <w:sz w:val="28"/>
          <w:szCs w:val="28"/>
        </w:rPr>
        <w:t xml:space="preserve"> в сучасних умовах господарювання та розвитку вітчизняної ринкової економіки. Для аналізу були сформовані складові за окремими групами факторів, що</w:t>
      </w:r>
      <w:r>
        <w:rPr>
          <w:rFonts w:ascii="Times New Roman" w:eastAsia="Calibri" w:hAnsi="Times New Roman" w:cs="Times New Roman"/>
          <w:sz w:val="28"/>
          <w:szCs w:val="28"/>
        </w:rPr>
        <w:t>, є найбільш значущими (табл.2.3</w:t>
      </w:r>
      <w:r w:rsidR="004A01A6" w:rsidRPr="004A01A6">
        <w:rPr>
          <w:rFonts w:ascii="Times New Roman" w:eastAsia="Calibri" w:hAnsi="Times New Roman" w:cs="Times New Roman"/>
          <w:sz w:val="28"/>
          <w:szCs w:val="28"/>
        </w:rPr>
        <w:t>).</w:t>
      </w:r>
    </w:p>
    <w:p w:rsidR="00BB3317" w:rsidRPr="00BB3317" w:rsidRDefault="00BB6555" w:rsidP="007D46E7">
      <w:pPr>
        <w:spacing w:after="0" w:line="360" w:lineRule="auto"/>
        <w:ind w:left="-284" w:right="-2" w:firstLine="993"/>
        <w:contextualSpacing/>
        <w:jc w:val="right"/>
        <w:rPr>
          <w:rFonts w:ascii="Times New Roman" w:hAnsi="Times New Roman"/>
          <w:sz w:val="28"/>
          <w:szCs w:val="28"/>
        </w:rPr>
      </w:pPr>
      <w:r>
        <w:rPr>
          <w:rFonts w:ascii="Times New Roman" w:hAnsi="Times New Roman"/>
          <w:sz w:val="28"/>
          <w:szCs w:val="28"/>
        </w:rPr>
        <w:t>Таблиця 2.3</w:t>
      </w:r>
    </w:p>
    <w:p w:rsidR="00BB3317" w:rsidRPr="00596D04" w:rsidRDefault="00BB3317" w:rsidP="007D46E7">
      <w:pPr>
        <w:spacing w:after="0" w:line="360" w:lineRule="auto"/>
        <w:ind w:left="-284" w:right="-2" w:firstLine="993"/>
        <w:contextualSpacing/>
        <w:jc w:val="center"/>
        <w:rPr>
          <w:rFonts w:ascii="Times New Roman" w:hAnsi="Times New Roman"/>
          <w:sz w:val="28"/>
          <w:szCs w:val="28"/>
        </w:rPr>
      </w:pPr>
      <w:r w:rsidRPr="00BB3317">
        <w:rPr>
          <w:rFonts w:ascii="Times New Roman" w:hAnsi="Times New Roman"/>
          <w:sz w:val="28"/>
          <w:szCs w:val="28"/>
        </w:rPr>
        <w:t xml:space="preserve">PEST-аналіз </w:t>
      </w:r>
      <w:r w:rsidRPr="00BB3317">
        <w:rPr>
          <w:rFonts w:ascii="Times New Roman" w:eastAsia="Times New Roman" w:hAnsi="Times New Roman" w:cs="Times New Roman"/>
          <w:bCs/>
          <w:sz w:val="28"/>
          <w:szCs w:val="28"/>
          <w:lang w:eastAsia="uk-UA"/>
        </w:rPr>
        <w:t xml:space="preserve">весільного </w:t>
      </w:r>
      <w:r w:rsidR="00BB6555">
        <w:rPr>
          <w:rFonts w:ascii="Times New Roman" w:eastAsia="Calibri" w:hAnsi="Times New Roman" w:cs="Times New Roman"/>
          <w:sz w:val="28"/>
          <w:szCs w:val="28"/>
        </w:rPr>
        <w:t>В</w:t>
      </w:r>
      <w:r w:rsidR="00BB6555" w:rsidRPr="00BB3317">
        <w:rPr>
          <w:rFonts w:ascii="Times New Roman" w:hAnsi="Times New Roman"/>
          <w:sz w:val="28"/>
          <w:szCs w:val="28"/>
        </w:rPr>
        <w:t>есільн</w:t>
      </w:r>
      <w:r w:rsidR="00BB6555">
        <w:rPr>
          <w:rFonts w:ascii="Times New Roman" w:hAnsi="Times New Roman"/>
          <w:sz w:val="28"/>
          <w:szCs w:val="28"/>
        </w:rPr>
        <w:t xml:space="preserve">ого </w:t>
      </w:r>
      <w:r w:rsidR="00BB6555" w:rsidRPr="00BB3317">
        <w:rPr>
          <w:rFonts w:ascii="Times New Roman" w:hAnsi="Times New Roman"/>
          <w:sz w:val="28"/>
          <w:szCs w:val="28"/>
        </w:rPr>
        <w:t>агентств</w:t>
      </w:r>
      <w:r w:rsidR="00BB6555">
        <w:rPr>
          <w:rFonts w:ascii="Times New Roman" w:hAnsi="Times New Roman"/>
          <w:sz w:val="28"/>
          <w:szCs w:val="28"/>
        </w:rPr>
        <w:t>а</w:t>
      </w:r>
      <w:r w:rsidR="00BB6555" w:rsidRPr="00BB3317">
        <w:rPr>
          <w:rFonts w:ascii="Times New Roman" w:hAnsi="Times New Roman"/>
          <w:sz w:val="28"/>
          <w:szCs w:val="28"/>
        </w:rPr>
        <w:t xml:space="preserve"> «Іriswedding»</w:t>
      </w:r>
      <w:r w:rsidR="000A1807">
        <w:rPr>
          <w:rFonts w:ascii="Times New Roman" w:hAnsi="Times New Roman"/>
          <w:sz w:val="28"/>
          <w:szCs w:val="28"/>
        </w:rPr>
        <w:t xml:space="preserve"> </w:t>
      </w:r>
      <w:r w:rsidR="000A1807" w:rsidRPr="00596D04">
        <w:rPr>
          <w:rFonts w:ascii="Times New Roman" w:hAnsi="Times New Roman"/>
          <w:sz w:val="28"/>
          <w:szCs w:val="28"/>
        </w:rPr>
        <w:t>[90]</w:t>
      </w:r>
    </w:p>
    <w:tbl>
      <w:tblPr>
        <w:tblW w:w="993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
        <w:gridCol w:w="3985"/>
        <w:gridCol w:w="992"/>
        <w:gridCol w:w="1134"/>
        <w:gridCol w:w="993"/>
        <w:gridCol w:w="1275"/>
        <w:gridCol w:w="1275"/>
      </w:tblGrid>
      <w:tr w:rsidR="000A1807" w:rsidRPr="00BB6555" w:rsidTr="000A1807">
        <w:trPr>
          <w:trHeight w:val="562"/>
        </w:trPr>
        <w:tc>
          <w:tcPr>
            <w:tcW w:w="4268" w:type="dxa"/>
            <w:gridSpan w:val="2"/>
            <w:vMerge w:val="restart"/>
            <w:shd w:val="clear" w:color="auto" w:fill="auto"/>
            <w:vAlign w:val="center"/>
          </w:tcPr>
          <w:p w:rsidR="000A1807" w:rsidRPr="00BB6555" w:rsidRDefault="000A1807" w:rsidP="007D46E7">
            <w:pPr>
              <w:spacing w:after="0" w:line="240" w:lineRule="auto"/>
              <w:ind w:left="-284" w:right="-2" w:firstLine="993"/>
              <w:contextualSpacing/>
              <w:jc w:val="center"/>
              <w:rPr>
                <w:rFonts w:ascii="Times New Roman" w:hAnsi="Times New Roman"/>
                <w:sz w:val="24"/>
                <w:szCs w:val="24"/>
              </w:rPr>
            </w:pPr>
            <w:r w:rsidRPr="00BB6555">
              <w:rPr>
                <w:rFonts w:ascii="Times New Roman" w:hAnsi="Times New Roman"/>
                <w:sz w:val="24"/>
                <w:szCs w:val="24"/>
              </w:rPr>
              <w:t>Фактори</w:t>
            </w:r>
          </w:p>
        </w:tc>
        <w:tc>
          <w:tcPr>
            <w:tcW w:w="992" w:type="dxa"/>
            <w:shd w:val="clear" w:color="auto" w:fill="auto"/>
            <w:vAlign w:val="center"/>
          </w:tcPr>
          <w:p w:rsidR="000A1807" w:rsidRPr="00BB6555" w:rsidRDefault="000A1807" w:rsidP="007D46E7">
            <w:pPr>
              <w:spacing w:after="0" w:line="240" w:lineRule="auto"/>
              <w:ind w:left="-284" w:right="-2" w:firstLine="993"/>
              <w:contextualSpacing/>
              <w:jc w:val="center"/>
              <w:rPr>
                <w:rFonts w:ascii="Times New Roman" w:hAnsi="Times New Roman"/>
                <w:sz w:val="24"/>
                <w:szCs w:val="24"/>
              </w:rPr>
            </w:pPr>
            <w:r w:rsidRPr="00BB6555">
              <w:rPr>
                <w:rFonts w:ascii="Times New Roman" w:hAnsi="Times New Roman"/>
                <w:sz w:val="24"/>
                <w:szCs w:val="24"/>
              </w:rPr>
              <w:t>Важливість для галузі</w:t>
            </w:r>
          </w:p>
        </w:tc>
        <w:tc>
          <w:tcPr>
            <w:tcW w:w="1134" w:type="dxa"/>
            <w:shd w:val="clear" w:color="auto" w:fill="auto"/>
            <w:vAlign w:val="center"/>
          </w:tcPr>
          <w:p w:rsidR="000A1807" w:rsidRPr="00BB6555" w:rsidRDefault="000A1807" w:rsidP="007D46E7">
            <w:pPr>
              <w:spacing w:after="0" w:line="240" w:lineRule="auto"/>
              <w:ind w:left="-284" w:right="-2" w:firstLine="993"/>
              <w:contextualSpacing/>
              <w:jc w:val="center"/>
              <w:rPr>
                <w:rFonts w:ascii="Times New Roman" w:hAnsi="Times New Roman"/>
                <w:sz w:val="24"/>
                <w:szCs w:val="24"/>
              </w:rPr>
            </w:pPr>
            <w:r w:rsidRPr="00BB6555">
              <w:rPr>
                <w:rFonts w:ascii="Times New Roman" w:hAnsi="Times New Roman"/>
                <w:sz w:val="24"/>
                <w:szCs w:val="24"/>
              </w:rPr>
              <w:t>Вплив на організацію</w:t>
            </w:r>
          </w:p>
        </w:tc>
        <w:tc>
          <w:tcPr>
            <w:tcW w:w="993" w:type="dxa"/>
            <w:shd w:val="clear" w:color="auto" w:fill="auto"/>
            <w:vAlign w:val="center"/>
          </w:tcPr>
          <w:p w:rsidR="000A1807" w:rsidRPr="00BB6555" w:rsidRDefault="000A1807" w:rsidP="007D46E7">
            <w:pPr>
              <w:spacing w:after="0" w:line="240" w:lineRule="auto"/>
              <w:ind w:left="-284" w:right="-2" w:firstLine="993"/>
              <w:contextualSpacing/>
              <w:jc w:val="center"/>
              <w:rPr>
                <w:rFonts w:ascii="Times New Roman" w:hAnsi="Times New Roman"/>
                <w:sz w:val="24"/>
                <w:szCs w:val="24"/>
              </w:rPr>
            </w:pPr>
            <w:r w:rsidRPr="00BB6555">
              <w:rPr>
                <w:rFonts w:ascii="Times New Roman" w:hAnsi="Times New Roman"/>
                <w:sz w:val="24"/>
                <w:szCs w:val="24"/>
              </w:rPr>
              <w:t>Спрямованість впливу</w:t>
            </w:r>
          </w:p>
        </w:tc>
        <w:tc>
          <w:tcPr>
            <w:tcW w:w="1275" w:type="dxa"/>
          </w:tcPr>
          <w:p w:rsidR="000A1807" w:rsidRPr="00BB6555" w:rsidRDefault="000A1807" w:rsidP="007D46E7">
            <w:pPr>
              <w:spacing w:after="0" w:line="240" w:lineRule="auto"/>
              <w:ind w:left="-284" w:right="-2" w:firstLine="993"/>
              <w:contextualSpacing/>
              <w:jc w:val="center"/>
              <w:rPr>
                <w:rFonts w:ascii="Times New Roman" w:hAnsi="Times New Roman"/>
                <w:sz w:val="24"/>
                <w:szCs w:val="24"/>
              </w:rPr>
            </w:pPr>
          </w:p>
        </w:tc>
        <w:tc>
          <w:tcPr>
            <w:tcW w:w="1275" w:type="dxa"/>
            <w:shd w:val="clear" w:color="auto" w:fill="auto"/>
            <w:vAlign w:val="center"/>
          </w:tcPr>
          <w:p w:rsidR="000A1807" w:rsidRPr="00BB6555" w:rsidRDefault="000A1807" w:rsidP="007D46E7">
            <w:pPr>
              <w:spacing w:after="0" w:line="240" w:lineRule="auto"/>
              <w:ind w:left="-284" w:right="-2" w:firstLine="993"/>
              <w:contextualSpacing/>
              <w:jc w:val="center"/>
              <w:rPr>
                <w:rFonts w:ascii="Times New Roman" w:hAnsi="Times New Roman"/>
                <w:sz w:val="24"/>
                <w:szCs w:val="24"/>
              </w:rPr>
            </w:pPr>
            <w:r w:rsidRPr="00BB6555">
              <w:rPr>
                <w:rFonts w:ascii="Times New Roman" w:hAnsi="Times New Roman"/>
                <w:sz w:val="24"/>
                <w:szCs w:val="24"/>
              </w:rPr>
              <w:t>Ступінь важливості</w:t>
            </w:r>
          </w:p>
        </w:tc>
      </w:tr>
      <w:tr w:rsidR="000A1807" w:rsidRPr="00BB6555" w:rsidTr="000A1807">
        <w:trPr>
          <w:trHeight w:val="178"/>
        </w:trPr>
        <w:tc>
          <w:tcPr>
            <w:tcW w:w="4268" w:type="dxa"/>
            <w:gridSpan w:val="2"/>
            <w:vMerge/>
            <w:vAlign w:val="center"/>
          </w:tcPr>
          <w:p w:rsidR="000A1807" w:rsidRPr="00BB6555" w:rsidRDefault="000A1807" w:rsidP="007D46E7">
            <w:pPr>
              <w:spacing w:after="0" w:line="240" w:lineRule="auto"/>
              <w:ind w:left="-284" w:right="-2" w:firstLine="993"/>
              <w:contextualSpacing/>
              <w:jc w:val="center"/>
              <w:rPr>
                <w:rFonts w:ascii="Times New Roman" w:hAnsi="Times New Roman"/>
                <w:sz w:val="24"/>
                <w:szCs w:val="24"/>
              </w:rPr>
            </w:pPr>
          </w:p>
        </w:tc>
        <w:tc>
          <w:tcPr>
            <w:tcW w:w="992" w:type="dxa"/>
            <w:shd w:val="clear" w:color="auto" w:fill="auto"/>
            <w:vAlign w:val="center"/>
          </w:tcPr>
          <w:p w:rsidR="000A1807" w:rsidRPr="00BB6555" w:rsidRDefault="000A1807" w:rsidP="007D46E7">
            <w:pPr>
              <w:spacing w:after="0" w:line="240" w:lineRule="auto"/>
              <w:ind w:left="-284" w:right="-2" w:firstLine="993"/>
              <w:contextualSpacing/>
              <w:jc w:val="center"/>
              <w:rPr>
                <w:rFonts w:ascii="Times New Roman" w:hAnsi="Times New Roman"/>
                <w:sz w:val="24"/>
                <w:szCs w:val="24"/>
              </w:rPr>
            </w:pPr>
            <w:r w:rsidRPr="00BB6555">
              <w:rPr>
                <w:rFonts w:ascii="Times New Roman" w:hAnsi="Times New Roman"/>
                <w:sz w:val="24"/>
                <w:szCs w:val="24"/>
              </w:rPr>
              <w:t>Х</w:t>
            </w:r>
          </w:p>
        </w:tc>
        <w:tc>
          <w:tcPr>
            <w:tcW w:w="1134" w:type="dxa"/>
            <w:shd w:val="clear" w:color="auto" w:fill="auto"/>
            <w:vAlign w:val="center"/>
          </w:tcPr>
          <w:p w:rsidR="000A1807" w:rsidRPr="00BB6555" w:rsidRDefault="000A1807" w:rsidP="007D46E7">
            <w:pPr>
              <w:spacing w:after="0" w:line="240" w:lineRule="auto"/>
              <w:ind w:left="-284" w:right="-2" w:firstLine="993"/>
              <w:contextualSpacing/>
              <w:jc w:val="center"/>
              <w:rPr>
                <w:rFonts w:ascii="Times New Roman" w:hAnsi="Times New Roman"/>
                <w:sz w:val="24"/>
                <w:szCs w:val="24"/>
              </w:rPr>
            </w:pPr>
            <w:r w:rsidRPr="00BB6555">
              <w:rPr>
                <w:rFonts w:ascii="Times New Roman" w:hAnsi="Times New Roman"/>
                <w:sz w:val="24"/>
                <w:szCs w:val="24"/>
              </w:rPr>
              <w:t>Y</w:t>
            </w:r>
          </w:p>
        </w:tc>
        <w:tc>
          <w:tcPr>
            <w:tcW w:w="993" w:type="dxa"/>
            <w:shd w:val="clear" w:color="auto" w:fill="auto"/>
            <w:vAlign w:val="center"/>
          </w:tcPr>
          <w:p w:rsidR="000A1807" w:rsidRPr="00BB6555" w:rsidRDefault="000A1807" w:rsidP="007D46E7">
            <w:pPr>
              <w:spacing w:after="0" w:line="240" w:lineRule="auto"/>
              <w:ind w:left="-284" w:right="-2" w:firstLine="993"/>
              <w:contextualSpacing/>
              <w:jc w:val="center"/>
              <w:rPr>
                <w:rFonts w:ascii="Times New Roman" w:hAnsi="Times New Roman"/>
                <w:sz w:val="24"/>
                <w:szCs w:val="24"/>
              </w:rPr>
            </w:pPr>
            <w:r w:rsidRPr="00BB6555">
              <w:rPr>
                <w:rFonts w:ascii="Times New Roman" w:hAnsi="Times New Roman"/>
                <w:sz w:val="24"/>
                <w:szCs w:val="24"/>
              </w:rPr>
              <w:t>Z</w:t>
            </w:r>
          </w:p>
        </w:tc>
        <w:tc>
          <w:tcPr>
            <w:tcW w:w="1275" w:type="dxa"/>
          </w:tcPr>
          <w:p w:rsidR="000A1807" w:rsidRPr="00BB6555" w:rsidRDefault="000A1807" w:rsidP="007D46E7">
            <w:pPr>
              <w:spacing w:after="0" w:line="240" w:lineRule="auto"/>
              <w:ind w:left="-284" w:right="-2" w:firstLine="993"/>
              <w:contextualSpacing/>
              <w:jc w:val="center"/>
              <w:rPr>
                <w:rFonts w:ascii="Times New Roman" w:hAnsi="Times New Roman"/>
                <w:sz w:val="24"/>
                <w:szCs w:val="24"/>
              </w:rPr>
            </w:pPr>
          </w:p>
        </w:tc>
        <w:tc>
          <w:tcPr>
            <w:tcW w:w="1275" w:type="dxa"/>
            <w:shd w:val="clear" w:color="auto" w:fill="auto"/>
            <w:vAlign w:val="center"/>
          </w:tcPr>
          <w:p w:rsidR="000A1807" w:rsidRPr="00BB6555" w:rsidRDefault="000A1807" w:rsidP="007D46E7">
            <w:pPr>
              <w:spacing w:after="0" w:line="240" w:lineRule="auto"/>
              <w:ind w:left="-284" w:right="-2" w:firstLine="993"/>
              <w:contextualSpacing/>
              <w:jc w:val="center"/>
              <w:rPr>
                <w:rFonts w:ascii="Times New Roman" w:hAnsi="Times New Roman"/>
                <w:sz w:val="24"/>
                <w:szCs w:val="24"/>
              </w:rPr>
            </w:pPr>
            <w:r w:rsidRPr="00BB6555">
              <w:rPr>
                <w:rFonts w:ascii="Times New Roman" w:hAnsi="Times New Roman"/>
                <w:sz w:val="24"/>
                <w:szCs w:val="24"/>
              </w:rPr>
              <w:t>S=X*Y*Z</w:t>
            </w:r>
          </w:p>
        </w:tc>
      </w:tr>
      <w:tr w:rsidR="000A1807" w:rsidRPr="00BB6555" w:rsidTr="000A1807">
        <w:trPr>
          <w:trHeight w:val="324"/>
        </w:trPr>
        <w:tc>
          <w:tcPr>
            <w:tcW w:w="283" w:type="dxa"/>
          </w:tcPr>
          <w:p w:rsidR="000A1807" w:rsidRPr="00BB6555" w:rsidRDefault="000A1807" w:rsidP="007D46E7">
            <w:pPr>
              <w:spacing w:after="0" w:line="240" w:lineRule="auto"/>
              <w:ind w:left="-284" w:right="-2" w:firstLine="993"/>
              <w:contextualSpacing/>
              <w:jc w:val="center"/>
              <w:rPr>
                <w:rFonts w:ascii="Times New Roman" w:hAnsi="Times New Roman"/>
                <w:bCs/>
                <w:sz w:val="24"/>
                <w:szCs w:val="24"/>
              </w:rPr>
            </w:pPr>
          </w:p>
        </w:tc>
        <w:tc>
          <w:tcPr>
            <w:tcW w:w="9654" w:type="dxa"/>
            <w:gridSpan w:val="6"/>
            <w:shd w:val="clear" w:color="auto" w:fill="auto"/>
            <w:vAlign w:val="center"/>
          </w:tcPr>
          <w:p w:rsidR="000A1807" w:rsidRPr="00BB6555" w:rsidRDefault="000A1807" w:rsidP="007D46E7">
            <w:pPr>
              <w:spacing w:after="0" w:line="240" w:lineRule="auto"/>
              <w:ind w:left="-284" w:right="-2" w:firstLine="993"/>
              <w:contextualSpacing/>
              <w:jc w:val="center"/>
              <w:rPr>
                <w:rFonts w:ascii="Times New Roman" w:hAnsi="Times New Roman"/>
                <w:bCs/>
                <w:sz w:val="24"/>
                <w:szCs w:val="24"/>
              </w:rPr>
            </w:pPr>
            <w:r w:rsidRPr="00BB6555">
              <w:rPr>
                <w:rFonts w:ascii="Times New Roman" w:hAnsi="Times New Roman"/>
                <w:bCs/>
                <w:sz w:val="24"/>
                <w:szCs w:val="24"/>
              </w:rPr>
              <w:t xml:space="preserve">1. </w:t>
            </w:r>
            <w:r w:rsidRPr="00BB6555">
              <w:rPr>
                <w:rFonts w:ascii="Times New Roman" w:hAnsi="Times New Roman"/>
                <w:sz w:val="24"/>
                <w:szCs w:val="24"/>
              </w:rPr>
              <w:t>Економічні фактори</w:t>
            </w:r>
          </w:p>
        </w:tc>
      </w:tr>
      <w:tr w:rsidR="000A1807" w:rsidRPr="00BB6555" w:rsidTr="000A1807">
        <w:trPr>
          <w:trHeight w:val="282"/>
        </w:trPr>
        <w:tc>
          <w:tcPr>
            <w:tcW w:w="4268" w:type="dxa"/>
            <w:gridSpan w:val="2"/>
            <w:shd w:val="clear" w:color="auto" w:fill="auto"/>
            <w:vAlign w:val="center"/>
          </w:tcPr>
          <w:p w:rsidR="000A1807" w:rsidRPr="00BB6555" w:rsidRDefault="000A1807" w:rsidP="007D46E7">
            <w:pPr>
              <w:spacing w:after="0" w:line="240" w:lineRule="auto"/>
              <w:ind w:left="-284" w:right="-2" w:firstLine="993"/>
              <w:contextualSpacing/>
              <w:jc w:val="center"/>
              <w:rPr>
                <w:rFonts w:ascii="Times New Roman" w:hAnsi="Times New Roman"/>
                <w:sz w:val="24"/>
                <w:szCs w:val="24"/>
              </w:rPr>
            </w:pPr>
            <w:r w:rsidRPr="00BB6555">
              <w:rPr>
                <w:rFonts w:ascii="Times New Roman" w:hAnsi="Times New Roman"/>
                <w:sz w:val="24"/>
                <w:szCs w:val="24"/>
              </w:rPr>
              <w:t xml:space="preserve">1. Низький рівень державної підтримки </w:t>
            </w:r>
            <w:r>
              <w:rPr>
                <w:rFonts w:ascii="Times New Roman" w:hAnsi="Times New Roman"/>
                <w:sz w:val="24"/>
                <w:szCs w:val="24"/>
              </w:rPr>
              <w:t>малого підприємництва</w:t>
            </w:r>
          </w:p>
        </w:tc>
        <w:tc>
          <w:tcPr>
            <w:tcW w:w="992" w:type="dxa"/>
            <w:shd w:val="clear" w:color="auto" w:fill="auto"/>
            <w:vAlign w:val="center"/>
          </w:tcPr>
          <w:p w:rsidR="000A1807" w:rsidRPr="00BB6555" w:rsidRDefault="000A1807" w:rsidP="007D46E7">
            <w:pPr>
              <w:spacing w:after="0" w:line="240" w:lineRule="auto"/>
              <w:ind w:left="-284" w:right="-2" w:firstLine="993"/>
              <w:contextualSpacing/>
              <w:jc w:val="center"/>
              <w:rPr>
                <w:rFonts w:ascii="Times New Roman" w:hAnsi="Times New Roman"/>
                <w:sz w:val="24"/>
                <w:szCs w:val="24"/>
              </w:rPr>
            </w:pPr>
            <w:r w:rsidRPr="00BB6555">
              <w:rPr>
                <w:rFonts w:ascii="Times New Roman" w:hAnsi="Times New Roman"/>
                <w:sz w:val="24"/>
                <w:szCs w:val="24"/>
              </w:rPr>
              <w:t>1</w:t>
            </w:r>
          </w:p>
        </w:tc>
        <w:tc>
          <w:tcPr>
            <w:tcW w:w="1134" w:type="dxa"/>
            <w:shd w:val="clear" w:color="auto" w:fill="auto"/>
            <w:vAlign w:val="center"/>
          </w:tcPr>
          <w:p w:rsidR="000A1807" w:rsidRPr="00BB6555" w:rsidRDefault="000A1807" w:rsidP="007D46E7">
            <w:pPr>
              <w:spacing w:after="0" w:line="240" w:lineRule="auto"/>
              <w:ind w:left="-284" w:right="-2" w:firstLine="993"/>
              <w:contextualSpacing/>
              <w:jc w:val="center"/>
              <w:rPr>
                <w:rFonts w:ascii="Times New Roman" w:hAnsi="Times New Roman"/>
                <w:sz w:val="24"/>
                <w:szCs w:val="24"/>
              </w:rPr>
            </w:pPr>
            <w:r w:rsidRPr="00BB6555">
              <w:rPr>
                <w:rFonts w:ascii="Times New Roman" w:hAnsi="Times New Roman"/>
                <w:sz w:val="24"/>
                <w:szCs w:val="24"/>
              </w:rPr>
              <w:t>4</w:t>
            </w:r>
          </w:p>
        </w:tc>
        <w:tc>
          <w:tcPr>
            <w:tcW w:w="993" w:type="dxa"/>
            <w:shd w:val="clear" w:color="auto" w:fill="auto"/>
            <w:vAlign w:val="center"/>
          </w:tcPr>
          <w:p w:rsidR="000A1807" w:rsidRPr="00BB6555" w:rsidRDefault="000A1807" w:rsidP="007D46E7">
            <w:pPr>
              <w:spacing w:after="0" w:line="240" w:lineRule="auto"/>
              <w:ind w:left="-284" w:right="-2" w:firstLine="993"/>
              <w:contextualSpacing/>
              <w:jc w:val="center"/>
              <w:rPr>
                <w:rFonts w:ascii="Times New Roman" w:hAnsi="Times New Roman"/>
                <w:sz w:val="24"/>
                <w:szCs w:val="24"/>
              </w:rPr>
            </w:pPr>
            <w:r w:rsidRPr="00BB6555">
              <w:rPr>
                <w:rFonts w:ascii="Times New Roman" w:hAnsi="Times New Roman"/>
                <w:sz w:val="24"/>
                <w:szCs w:val="24"/>
              </w:rPr>
              <w:t>-1</w:t>
            </w:r>
          </w:p>
        </w:tc>
        <w:tc>
          <w:tcPr>
            <w:tcW w:w="1275" w:type="dxa"/>
          </w:tcPr>
          <w:p w:rsidR="000A1807" w:rsidRPr="00BB6555" w:rsidRDefault="000A1807" w:rsidP="007D46E7">
            <w:pPr>
              <w:spacing w:after="0" w:line="240" w:lineRule="auto"/>
              <w:ind w:left="-284" w:right="-2" w:firstLine="993"/>
              <w:contextualSpacing/>
              <w:jc w:val="center"/>
              <w:rPr>
                <w:rFonts w:ascii="Times New Roman" w:hAnsi="Times New Roman"/>
                <w:sz w:val="24"/>
                <w:szCs w:val="24"/>
              </w:rPr>
            </w:pPr>
          </w:p>
        </w:tc>
        <w:tc>
          <w:tcPr>
            <w:tcW w:w="1275" w:type="dxa"/>
            <w:shd w:val="clear" w:color="auto" w:fill="auto"/>
            <w:vAlign w:val="center"/>
          </w:tcPr>
          <w:p w:rsidR="000A1807" w:rsidRPr="00BB6555" w:rsidRDefault="000A1807" w:rsidP="007D46E7">
            <w:pPr>
              <w:spacing w:after="0" w:line="240" w:lineRule="auto"/>
              <w:ind w:left="-284" w:right="-2" w:firstLine="993"/>
              <w:contextualSpacing/>
              <w:jc w:val="center"/>
              <w:rPr>
                <w:rFonts w:ascii="Times New Roman" w:hAnsi="Times New Roman"/>
                <w:sz w:val="24"/>
                <w:szCs w:val="24"/>
              </w:rPr>
            </w:pPr>
            <w:r w:rsidRPr="00BB6555">
              <w:rPr>
                <w:rFonts w:ascii="Times New Roman" w:hAnsi="Times New Roman"/>
                <w:sz w:val="24"/>
                <w:szCs w:val="24"/>
              </w:rPr>
              <w:t>-4</w:t>
            </w:r>
          </w:p>
        </w:tc>
      </w:tr>
      <w:tr w:rsidR="000A1807" w:rsidRPr="00BB6555" w:rsidTr="000A1807">
        <w:trPr>
          <w:trHeight w:val="222"/>
        </w:trPr>
        <w:tc>
          <w:tcPr>
            <w:tcW w:w="4268" w:type="dxa"/>
            <w:gridSpan w:val="2"/>
            <w:shd w:val="clear" w:color="auto" w:fill="auto"/>
            <w:vAlign w:val="center"/>
          </w:tcPr>
          <w:p w:rsidR="000A1807" w:rsidRPr="00BB6555" w:rsidRDefault="000A1807" w:rsidP="007D46E7">
            <w:pPr>
              <w:spacing w:after="0" w:line="240" w:lineRule="auto"/>
              <w:ind w:left="-284" w:right="-2" w:firstLine="993"/>
              <w:contextualSpacing/>
              <w:jc w:val="center"/>
              <w:rPr>
                <w:rFonts w:ascii="Times New Roman" w:hAnsi="Times New Roman"/>
                <w:sz w:val="24"/>
                <w:szCs w:val="24"/>
              </w:rPr>
            </w:pPr>
            <w:r w:rsidRPr="00BB6555">
              <w:rPr>
                <w:rFonts w:ascii="Times New Roman" w:hAnsi="Times New Roman"/>
                <w:sz w:val="24"/>
                <w:szCs w:val="24"/>
              </w:rPr>
              <w:t>2. Ускладнений режим сплати податків</w:t>
            </w:r>
          </w:p>
        </w:tc>
        <w:tc>
          <w:tcPr>
            <w:tcW w:w="992" w:type="dxa"/>
            <w:shd w:val="clear" w:color="auto" w:fill="auto"/>
            <w:vAlign w:val="center"/>
          </w:tcPr>
          <w:p w:rsidR="000A1807" w:rsidRPr="00BB6555" w:rsidRDefault="000A1807" w:rsidP="007D46E7">
            <w:pPr>
              <w:spacing w:after="0" w:line="240" w:lineRule="auto"/>
              <w:ind w:left="-284" w:right="-2" w:firstLine="993"/>
              <w:contextualSpacing/>
              <w:jc w:val="center"/>
              <w:rPr>
                <w:rFonts w:ascii="Times New Roman" w:hAnsi="Times New Roman"/>
                <w:sz w:val="24"/>
                <w:szCs w:val="24"/>
              </w:rPr>
            </w:pPr>
            <w:r w:rsidRPr="00BB6555">
              <w:rPr>
                <w:rFonts w:ascii="Times New Roman" w:hAnsi="Times New Roman"/>
                <w:sz w:val="24"/>
                <w:szCs w:val="24"/>
              </w:rPr>
              <w:t>2</w:t>
            </w:r>
          </w:p>
        </w:tc>
        <w:tc>
          <w:tcPr>
            <w:tcW w:w="1134" w:type="dxa"/>
            <w:shd w:val="clear" w:color="auto" w:fill="auto"/>
            <w:vAlign w:val="center"/>
          </w:tcPr>
          <w:p w:rsidR="000A1807" w:rsidRPr="00BB6555" w:rsidRDefault="000A1807" w:rsidP="007D46E7">
            <w:pPr>
              <w:spacing w:after="0" w:line="240" w:lineRule="auto"/>
              <w:ind w:left="-284" w:right="-2" w:firstLine="993"/>
              <w:contextualSpacing/>
              <w:jc w:val="center"/>
              <w:rPr>
                <w:rFonts w:ascii="Times New Roman" w:hAnsi="Times New Roman"/>
                <w:sz w:val="24"/>
                <w:szCs w:val="24"/>
              </w:rPr>
            </w:pPr>
            <w:r w:rsidRPr="00BB6555">
              <w:rPr>
                <w:rFonts w:ascii="Times New Roman" w:hAnsi="Times New Roman"/>
                <w:sz w:val="24"/>
                <w:szCs w:val="24"/>
              </w:rPr>
              <w:t>4</w:t>
            </w:r>
          </w:p>
        </w:tc>
        <w:tc>
          <w:tcPr>
            <w:tcW w:w="993" w:type="dxa"/>
            <w:shd w:val="clear" w:color="auto" w:fill="auto"/>
            <w:vAlign w:val="center"/>
          </w:tcPr>
          <w:p w:rsidR="000A1807" w:rsidRPr="00BB6555" w:rsidRDefault="000A1807" w:rsidP="007D46E7">
            <w:pPr>
              <w:spacing w:after="0" w:line="240" w:lineRule="auto"/>
              <w:ind w:left="-284" w:right="-2" w:firstLine="993"/>
              <w:contextualSpacing/>
              <w:jc w:val="center"/>
              <w:rPr>
                <w:rFonts w:ascii="Times New Roman" w:hAnsi="Times New Roman"/>
                <w:sz w:val="24"/>
                <w:szCs w:val="24"/>
              </w:rPr>
            </w:pPr>
            <w:r w:rsidRPr="00BB6555">
              <w:rPr>
                <w:rFonts w:ascii="Times New Roman" w:hAnsi="Times New Roman"/>
                <w:sz w:val="24"/>
                <w:szCs w:val="24"/>
              </w:rPr>
              <w:t>-1</w:t>
            </w:r>
          </w:p>
        </w:tc>
        <w:tc>
          <w:tcPr>
            <w:tcW w:w="1275" w:type="dxa"/>
          </w:tcPr>
          <w:p w:rsidR="000A1807" w:rsidRPr="00BB6555" w:rsidRDefault="000A1807" w:rsidP="007D46E7">
            <w:pPr>
              <w:spacing w:after="0" w:line="240" w:lineRule="auto"/>
              <w:ind w:left="-284" w:right="-2" w:firstLine="993"/>
              <w:contextualSpacing/>
              <w:jc w:val="center"/>
              <w:rPr>
                <w:rFonts w:ascii="Times New Roman" w:hAnsi="Times New Roman"/>
                <w:sz w:val="24"/>
                <w:szCs w:val="24"/>
              </w:rPr>
            </w:pPr>
          </w:p>
        </w:tc>
        <w:tc>
          <w:tcPr>
            <w:tcW w:w="1275" w:type="dxa"/>
            <w:shd w:val="clear" w:color="auto" w:fill="auto"/>
            <w:vAlign w:val="center"/>
          </w:tcPr>
          <w:p w:rsidR="000A1807" w:rsidRPr="00BB6555" w:rsidRDefault="000A1807" w:rsidP="007D46E7">
            <w:pPr>
              <w:spacing w:after="0" w:line="240" w:lineRule="auto"/>
              <w:ind w:left="-284" w:right="-2" w:firstLine="993"/>
              <w:contextualSpacing/>
              <w:jc w:val="center"/>
              <w:rPr>
                <w:rFonts w:ascii="Times New Roman" w:hAnsi="Times New Roman"/>
                <w:sz w:val="24"/>
                <w:szCs w:val="24"/>
              </w:rPr>
            </w:pPr>
            <w:r w:rsidRPr="00BB6555">
              <w:rPr>
                <w:rFonts w:ascii="Times New Roman" w:hAnsi="Times New Roman"/>
                <w:sz w:val="24"/>
                <w:szCs w:val="24"/>
              </w:rPr>
              <w:t>-8</w:t>
            </w:r>
          </w:p>
        </w:tc>
      </w:tr>
      <w:tr w:rsidR="000A1807" w:rsidRPr="00BB6555" w:rsidTr="000A1807">
        <w:trPr>
          <w:trHeight w:val="147"/>
        </w:trPr>
        <w:tc>
          <w:tcPr>
            <w:tcW w:w="4268" w:type="dxa"/>
            <w:gridSpan w:val="2"/>
            <w:shd w:val="clear" w:color="auto" w:fill="auto"/>
            <w:vAlign w:val="center"/>
          </w:tcPr>
          <w:p w:rsidR="000A1807" w:rsidRPr="00BB6555" w:rsidRDefault="000A1807" w:rsidP="007D46E7">
            <w:pPr>
              <w:spacing w:after="0" w:line="240" w:lineRule="auto"/>
              <w:ind w:left="-284" w:right="-2" w:firstLine="993"/>
              <w:contextualSpacing/>
              <w:jc w:val="center"/>
              <w:rPr>
                <w:rFonts w:ascii="Times New Roman" w:hAnsi="Times New Roman"/>
                <w:sz w:val="24"/>
                <w:szCs w:val="24"/>
              </w:rPr>
            </w:pPr>
            <w:r w:rsidRPr="00BB6555">
              <w:rPr>
                <w:rFonts w:ascii="Times New Roman" w:hAnsi="Times New Roman"/>
                <w:sz w:val="24"/>
                <w:szCs w:val="24"/>
              </w:rPr>
              <w:t>3. Підвищення рівня цін на енергоносії, матеріали</w:t>
            </w:r>
          </w:p>
        </w:tc>
        <w:tc>
          <w:tcPr>
            <w:tcW w:w="992" w:type="dxa"/>
            <w:shd w:val="clear" w:color="auto" w:fill="auto"/>
            <w:vAlign w:val="center"/>
          </w:tcPr>
          <w:p w:rsidR="000A1807" w:rsidRPr="00BB6555" w:rsidRDefault="000A1807" w:rsidP="007D46E7">
            <w:pPr>
              <w:spacing w:after="0" w:line="240" w:lineRule="auto"/>
              <w:ind w:left="-284" w:right="-2" w:firstLine="993"/>
              <w:contextualSpacing/>
              <w:jc w:val="center"/>
              <w:rPr>
                <w:rFonts w:ascii="Times New Roman" w:hAnsi="Times New Roman"/>
                <w:sz w:val="24"/>
                <w:szCs w:val="24"/>
              </w:rPr>
            </w:pPr>
            <w:r w:rsidRPr="00BB6555">
              <w:rPr>
                <w:rFonts w:ascii="Times New Roman" w:hAnsi="Times New Roman"/>
                <w:sz w:val="24"/>
                <w:szCs w:val="24"/>
              </w:rPr>
              <w:t>3</w:t>
            </w:r>
          </w:p>
        </w:tc>
        <w:tc>
          <w:tcPr>
            <w:tcW w:w="1134" w:type="dxa"/>
            <w:shd w:val="clear" w:color="auto" w:fill="auto"/>
            <w:vAlign w:val="center"/>
          </w:tcPr>
          <w:p w:rsidR="000A1807" w:rsidRPr="00BB6555" w:rsidRDefault="000A1807" w:rsidP="007D46E7">
            <w:pPr>
              <w:spacing w:after="0" w:line="240" w:lineRule="auto"/>
              <w:ind w:left="-284" w:right="-2" w:firstLine="993"/>
              <w:contextualSpacing/>
              <w:jc w:val="center"/>
              <w:rPr>
                <w:rFonts w:ascii="Times New Roman" w:hAnsi="Times New Roman"/>
                <w:sz w:val="24"/>
                <w:szCs w:val="24"/>
              </w:rPr>
            </w:pPr>
            <w:r w:rsidRPr="00BB6555">
              <w:rPr>
                <w:rFonts w:ascii="Times New Roman" w:hAnsi="Times New Roman"/>
                <w:sz w:val="24"/>
                <w:szCs w:val="24"/>
              </w:rPr>
              <w:t>2</w:t>
            </w:r>
          </w:p>
        </w:tc>
        <w:tc>
          <w:tcPr>
            <w:tcW w:w="993" w:type="dxa"/>
            <w:shd w:val="clear" w:color="auto" w:fill="auto"/>
            <w:vAlign w:val="center"/>
          </w:tcPr>
          <w:p w:rsidR="000A1807" w:rsidRPr="00BB6555" w:rsidRDefault="000A1807" w:rsidP="007D46E7">
            <w:pPr>
              <w:spacing w:after="0" w:line="240" w:lineRule="auto"/>
              <w:ind w:left="-284" w:right="-2" w:firstLine="993"/>
              <w:contextualSpacing/>
              <w:jc w:val="center"/>
              <w:rPr>
                <w:rFonts w:ascii="Times New Roman" w:hAnsi="Times New Roman"/>
                <w:sz w:val="24"/>
                <w:szCs w:val="24"/>
              </w:rPr>
            </w:pPr>
            <w:r w:rsidRPr="00BB6555">
              <w:rPr>
                <w:rFonts w:ascii="Times New Roman" w:hAnsi="Times New Roman"/>
                <w:sz w:val="24"/>
                <w:szCs w:val="24"/>
              </w:rPr>
              <w:t>-1</w:t>
            </w:r>
          </w:p>
        </w:tc>
        <w:tc>
          <w:tcPr>
            <w:tcW w:w="1275" w:type="dxa"/>
          </w:tcPr>
          <w:p w:rsidR="000A1807" w:rsidRPr="00BB6555" w:rsidRDefault="000A1807" w:rsidP="007D46E7">
            <w:pPr>
              <w:spacing w:after="0" w:line="240" w:lineRule="auto"/>
              <w:ind w:left="-284" w:right="-2" w:firstLine="993"/>
              <w:contextualSpacing/>
              <w:jc w:val="center"/>
              <w:rPr>
                <w:rFonts w:ascii="Times New Roman" w:hAnsi="Times New Roman"/>
                <w:sz w:val="24"/>
                <w:szCs w:val="24"/>
              </w:rPr>
            </w:pPr>
          </w:p>
        </w:tc>
        <w:tc>
          <w:tcPr>
            <w:tcW w:w="1275" w:type="dxa"/>
            <w:shd w:val="clear" w:color="auto" w:fill="auto"/>
            <w:vAlign w:val="center"/>
          </w:tcPr>
          <w:p w:rsidR="000A1807" w:rsidRPr="00BB6555" w:rsidRDefault="000A1807" w:rsidP="007D46E7">
            <w:pPr>
              <w:spacing w:after="0" w:line="240" w:lineRule="auto"/>
              <w:ind w:left="-284" w:right="-2" w:firstLine="993"/>
              <w:contextualSpacing/>
              <w:jc w:val="center"/>
              <w:rPr>
                <w:rFonts w:ascii="Times New Roman" w:hAnsi="Times New Roman"/>
                <w:sz w:val="24"/>
                <w:szCs w:val="24"/>
              </w:rPr>
            </w:pPr>
            <w:r w:rsidRPr="00BB6555">
              <w:rPr>
                <w:rFonts w:ascii="Times New Roman" w:hAnsi="Times New Roman"/>
                <w:sz w:val="24"/>
                <w:szCs w:val="24"/>
              </w:rPr>
              <w:t>-6</w:t>
            </w:r>
          </w:p>
        </w:tc>
      </w:tr>
      <w:tr w:rsidR="000A1807" w:rsidRPr="00BB6555" w:rsidTr="000A1807">
        <w:trPr>
          <w:trHeight w:val="188"/>
        </w:trPr>
        <w:tc>
          <w:tcPr>
            <w:tcW w:w="4268" w:type="dxa"/>
            <w:gridSpan w:val="2"/>
            <w:shd w:val="clear" w:color="auto" w:fill="auto"/>
            <w:vAlign w:val="center"/>
          </w:tcPr>
          <w:p w:rsidR="000A1807" w:rsidRPr="00BB6555" w:rsidRDefault="000A1807" w:rsidP="007D46E7">
            <w:pPr>
              <w:spacing w:after="0" w:line="240" w:lineRule="auto"/>
              <w:ind w:left="-284" w:right="-2" w:firstLine="993"/>
              <w:contextualSpacing/>
              <w:jc w:val="center"/>
              <w:rPr>
                <w:rFonts w:ascii="Times New Roman" w:hAnsi="Times New Roman"/>
                <w:sz w:val="24"/>
                <w:szCs w:val="24"/>
              </w:rPr>
            </w:pPr>
            <w:r w:rsidRPr="00BB6555">
              <w:rPr>
                <w:rFonts w:ascii="Times New Roman" w:hAnsi="Times New Roman"/>
                <w:sz w:val="24"/>
                <w:szCs w:val="24"/>
              </w:rPr>
              <w:t>4. Нестабільна податкова політика держави</w:t>
            </w:r>
          </w:p>
        </w:tc>
        <w:tc>
          <w:tcPr>
            <w:tcW w:w="992" w:type="dxa"/>
            <w:shd w:val="clear" w:color="auto" w:fill="auto"/>
            <w:vAlign w:val="center"/>
          </w:tcPr>
          <w:p w:rsidR="000A1807" w:rsidRPr="00BB6555" w:rsidRDefault="000A1807" w:rsidP="007D46E7">
            <w:pPr>
              <w:spacing w:after="0" w:line="240" w:lineRule="auto"/>
              <w:ind w:left="-284" w:right="-2" w:firstLine="993"/>
              <w:contextualSpacing/>
              <w:jc w:val="center"/>
              <w:rPr>
                <w:rFonts w:ascii="Times New Roman" w:hAnsi="Times New Roman"/>
                <w:sz w:val="24"/>
                <w:szCs w:val="24"/>
              </w:rPr>
            </w:pPr>
            <w:r w:rsidRPr="00BB6555">
              <w:rPr>
                <w:rFonts w:ascii="Times New Roman" w:hAnsi="Times New Roman"/>
                <w:sz w:val="24"/>
                <w:szCs w:val="24"/>
              </w:rPr>
              <w:t>4</w:t>
            </w:r>
          </w:p>
        </w:tc>
        <w:tc>
          <w:tcPr>
            <w:tcW w:w="1134" w:type="dxa"/>
            <w:shd w:val="clear" w:color="auto" w:fill="auto"/>
            <w:vAlign w:val="center"/>
          </w:tcPr>
          <w:p w:rsidR="000A1807" w:rsidRPr="00BB6555" w:rsidRDefault="000A1807" w:rsidP="007D46E7">
            <w:pPr>
              <w:spacing w:after="0" w:line="240" w:lineRule="auto"/>
              <w:ind w:left="-284" w:right="-2" w:firstLine="993"/>
              <w:contextualSpacing/>
              <w:jc w:val="center"/>
              <w:rPr>
                <w:rFonts w:ascii="Times New Roman" w:hAnsi="Times New Roman"/>
                <w:sz w:val="24"/>
                <w:szCs w:val="24"/>
              </w:rPr>
            </w:pPr>
            <w:r w:rsidRPr="00BB6555">
              <w:rPr>
                <w:rFonts w:ascii="Times New Roman" w:hAnsi="Times New Roman"/>
                <w:sz w:val="24"/>
                <w:szCs w:val="24"/>
              </w:rPr>
              <w:t>2</w:t>
            </w:r>
          </w:p>
        </w:tc>
        <w:tc>
          <w:tcPr>
            <w:tcW w:w="993" w:type="dxa"/>
            <w:shd w:val="clear" w:color="auto" w:fill="auto"/>
            <w:vAlign w:val="center"/>
          </w:tcPr>
          <w:p w:rsidR="000A1807" w:rsidRPr="00BB6555" w:rsidRDefault="000A1807" w:rsidP="007D46E7">
            <w:pPr>
              <w:spacing w:after="0" w:line="240" w:lineRule="auto"/>
              <w:ind w:left="-284" w:right="-2" w:firstLine="993"/>
              <w:contextualSpacing/>
              <w:jc w:val="center"/>
              <w:rPr>
                <w:rFonts w:ascii="Times New Roman" w:hAnsi="Times New Roman"/>
                <w:sz w:val="24"/>
                <w:szCs w:val="24"/>
              </w:rPr>
            </w:pPr>
            <w:r w:rsidRPr="00BB6555">
              <w:rPr>
                <w:rFonts w:ascii="Times New Roman" w:hAnsi="Times New Roman"/>
                <w:sz w:val="24"/>
                <w:szCs w:val="24"/>
              </w:rPr>
              <w:t>-1</w:t>
            </w:r>
          </w:p>
        </w:tc>
        <w:tc>
          <w:tcPr>
            <w:tcW w:w="1275" w:type="dxa"/>
          </w:tcPr>
          <w:p w:rsidR="000A1807" w:rsidRPr="00BB6555" w:rsidRDefault="000A1807" w:rsidP="007D46E7">
            <w:pPr>
              <w:spacing w:after="0" w:line="240" w:lineRule="auto"/>
              <w:ind w:left="-284" w:right="-2" w:firstLine="993"/>
              <w:contextualSpacing/>
              <w:jc w:val="center"/>
              <w:rPr>
                <w:rFonts w:ascii="Times New Roman" w:hAnsi="Times New Roman"/>
                <w:sz w:val="24"/>
                <w:szCs w:val="24"/>
              </w:rPr>
            </w:pPr>
          </w:p>
        </w:tc>
        <w:tc>
          <w:tcPr>
            <w:tcW w:w="1275" w:type="dxa"/>
            <w:shd w:val="clear" w:color="auto" w:fill="auto"/>
            <w:vAlign w:val="center"/>
          </w:tcPr>
          <w:p w:rsidR="000A1807" w:rsidRPr="00BB6555" w:rsidRDefault="000A1807" w:rsidP="007D46E7">
            <w:pPr>
              <w:spacing w:after="0" w:line="240" w:lineRule="auto"/>
              <w:ind w:left="-284" w:right="-2" w:firstLine="993"/>
              <w:contextualSpacing/>
              <w:jc w:val="center"/>
              <w:rPr>
                <w:rFonts w:ascii="Times New Roman" w:hAnsi="Times New Roman"/>
                <w:sz w:val="24"/>
                <w:szCs w:val="24"/>
              </w:rPr>
            </w:pPr>
            <w:r w:rsidRPr="00BB6555">
              <w:rPr>
                <w:rFonts w:ascii="Times New Roman" w:hAnsi="Times New Roman"/>
                <w:sz w:val="24"/>
                <w:szCs w:val="24"/>
              </w:rPr>
              <w:t>-8</w:t>
            </w:r>
          </w:p>
        </w:tc>
      </w:tr>
      <w:tr w:rsidR="000A1807" w:rsidRPr="00BB6555" w:rsidTr="000A1807">
        <w:trPr>
          <w:trHeight w:val="177"/>
        </w:trPr>
        <w:tc>
          <w:tcPr>
            <w:tcW w:w="4268" w:type="dxa"/>
            <w:gridSpan w:val="2"/>
            <w:shd w:val="clear" w:color="auto" w:fill="auto"/>
            <w:vAlign w:val="center"/>
          </w:tcPr>
          <w:p w:rsidR="000A1807" w:rsidRPr="00BB6555" w:rsidRDefault="000A1807" w:rsidP="007D46E7">
            <w:pPr>
              <w:spacing w:after="0" w:line="240" w:lineRule="auto"/>
              <w:ind w:left="-284" w:right="-2" w:firstLine="993"/>
              <w:contextualSpacing/>
              <w:jc w:val="center"/>
              <w:rPr>
                <w:rFonts w:ascii="Times New Roman" w:hAnsi="Times New Roman"/>
                <w:sz w:val="24"/>
                <w:szCs w:val="24"/>
              </w:rPr>
            </w:pPr>
            <w:r w:rsidRPr="00BB6555">
              <w:rPr>
                <w:rFonts w:ascii="Times New Roman" w:hAnsi="Times New Roman"/>
                <w:sz w:val="24"/>
                <w:szCs w:val="24"/>
              </w:rPr>
              <w:t>5. Високі ставки кредитування комерційних банків</w:t>
            </w:r>
          </w:p>
        </w:tc>
        <w:tc>
          <w:tcPr>
            <w:tcW w:w="992" w:type="dxa"/>
            <w:shd w:val="clear" w:color="auto" w:fill="auto"/>
            <w:vAlign w:val="center"/>
          </w:tcPr>
          <w:p w:rsidR="000A1807" w:rsidRPr="00BB6555" w:rsidRDefault="000A1807" w:rsidP="007D46E7">
            <w:pPr>
              <w:spacing w:after="0" w:line="240" w:lineRule="auto"/>
              <w:ind w:left="-284" w:right="-2" w:firstLine="993"/>
              <w:contextualSpacing/>
              <w:jc w:val="center"/>
              <w:rPr>
                <w:rFonts w:ascii="Times New Roman" w:hAnsi="Times New Roman"/>
                <w:sz w:val="24"/>
                <w:szCs w:val="24"/>
              </w:rPr>
            </w:pPr>
            <w:r w:rsidRPr="00BB6555">
              <w:rPr>
                <w:rFonts w:ascii="Times New Roman" w:hAnsi="Times New Roman"/>
                <w:sz w:val="24"/>
                <w:szCs w:val="24"/>
              </w:rPr>
              <w:t>2</w:t>
            </w:r>
          </w:p>
        </w:tc>
        <w:tc>
          <w:tcPr>
            <w:tcW w:w="1134" w:type="dxa"/>
            <w:shd w:val="clear" w:color="auto" w:fill="auto"/>
            <w:vAlign w:val="center"/>
          </w:tcPr>
          <w:p w:rsidR="000A1807" w:rsidRPr="00BB6555" w:rsidRDefault="000A1807" w:rsidP="007D46E7">
            <w:pPr>
              <w:spacing w:after="0" w:line="240" w:lineRule="auto"/>
              <w:ind w:left="-284" w:right="-2" w:firstLine="993"/>
              <w:contextualSpacing/>
              <w:jc w:val="center"/>
              <w:rPr>
                <w:rFonts w:ascii="Times New Roman" w:hAnsi="Times New Roman"/>
                <w:sz w:val="24"/>
                <w:szCs w:val="24"/>
              </w:rPr>
            </w:pPr>
            <w:r w:rsidRPr="00BB6555">
              <w:rPr>
                <w:rFonts w:ascii="Times New Roman" w:hAnsi="Times New Roman"/>
                <w:sz w:val="24"/>
                <w:szCs w:val="24"/>
              </w:rPr>
              <w:t>1</w:t>
            </w:r>
          </w:p>
        </w:tc>
        <w:tc>
          <w:tcPr>
            <w:tcW w:w="993" w:type="dxa"/>
            <w:shd w:val="clear" w:color="auto" w:fill="auto"/>
            <w:vAlign w:val="center"/>
          </w:tcPr>
          <w:p w:rsidR="000A1807" w:rsidRPr="00BB6555" w:rsidRDefault="000A1807" w:rsidP="007D46E7">
            <w:pPr>
              <w:spacing w:after="0" w:line="240" w:lineRule="auto"/>
              <w:ind w:left="-284" w:right="-2" w:firstLine="993"/>
              <w:contextualSpacing/>
              <w:jc w:val="center"/>
              <w:rPr>
                <w:rFonts w:ascii="Times New Roman" w:hAnsi="Times New Roman"/>
                <w:sz w:val="24"/>
                <w:szCs w:val="24"/>
              </w:rPr>
            </w:pPr>
            <w:r w:rsidRPr="00BB6555">
              <w:rPr>
                <w:rFonts w:ascii="Times New Roman" w:hAnsi="Times New Roman"/>
                <w:sz w:val="24"/>
                <w:szCs w:val="24"/>
              </w:rPr>
              <w:t>-</w:t>
            </w:r>
          </w:p>
        </w:tc>
        <w:tc>
          <w:tcPr>
            <w:tcW w:w="1275" w:type="dxa"/>
          </w:tcPr>
          <w:p w:rsidR="000A1807" w:rsidRPr="00BB6555" w:rsidRDefault="000A1807" w:rsidP="007D46E7">
            <w:pPr>
              <w:spacing w:after="0" w:line="240" w:lineRule="auto"/>
              <w:ind w:left="-284" w:right="-2" w:firstLine="993"/>
              <w:contextualSpacing/>
              <w:jc w:val="center"/>
              <w:rPr>
                <w:rFonts w:ascii="Times New Roman" w:hAnsi="Times New Roman"/>
                <w:sz w:val="24"/>
                <w:szCs w:val="24"/>
              </w:rPr>
            </w:pPr>
          </w:p>
        </w:tc>
        <w:tc>
          <w:tcPr>
            <w:tcW w:w="1275" w:type="dxa"/>
            <w:shd w:val="clear" w:color="auto" w:fill="auto"/>
            <w:vAlign w:val="center"/>
          </w:tcPr>
          <w:p w:rsidR="000A1807" w:rsidRPr="00BB6555" w:rsidRDefault="000A1807" w:rsidP="007D46E7">
            <w:pPr>
              <w:spacing w:after="0" w:line="240" w:lineRule="auto"/>
              <w:ind w:left="-284" w:right="-2" w:firstLine="993"/>
              <w:contextualSpacing/>
              <w:jc w:val="center"/>
              <w:rPr>
                <w:rFonts w:ascii="Times New Roman" w:hAnsi="Times New Roman"/>
                <w:sz w:val="24"/>
                <w:szCs w:val="24"/>
              </w:rPr>
            </w:pPr>
            <w:r w:rsidRPr="00BB6555">
              <w:rPr>
                <w:rFonts w:ascii="Times New Roman" w:hAnsi="Times New Roman"/>
                <w:sz w:val="24"/>
                <w:szCs w:val="24"/>
              </w:rPr>
              <w:t>-2</w:t>
            </w:r>
          </w:p>
        </w:tc>
      </w:tr>
      <w:tr w:rsidR="000A1807" w:rsidRPr="00BB6555" w:rsidTr="000A1807">
        <w:trPr>
          <w:trHeight w:val="177"/>
        </w:trPr>
        <w:tc>
          <w:tcPr>
            <w:tcW w:w="4268" w:type="dxa"/>
            <w:gridSpan w:val="2"/>
            <w:shd w:val="clear" w:color="auto" w:fill="auto"/>
            <w:vAlign w:val="center"/>
          </w:tcPr>
          <w:p w:rsidR="000A1807" w:rsidRPr="00BB6555" w:rsidRDefault="000A1807" w:rsidP="007D46E7">
            <w:pPr>
              <w:spacing w:after="0" w:line="240" w:lineRule="auto"/>
              <w:ind w:left="-284" w:right="-2" w:firstLine="993"/>
              <w:contextualSpacing/>
              <w:jc w:val="center"/>
              <w:rPr>
                <w:rFonts w:ascii="Times New Roman" w:hAnsi="Times New Roman"/>
                <w:sz w:val="24"/>
                <w:szCs w:val="24"/>
              </w:rPr>
            </w:pPr>
            <w:r w:rsidRPr="00BB6555">
              <w:rPr>
                <w:rFonts w:ascii="Times New Roman" w:hAnsi="Times New Roman"/>
                <w:sz w:val="24"/>
                <w:szCs w:val="24"/>
              </w:rPr>
              <w:t>Всього</w:t>
            </w:r>
          </w:p>
        </w:tc>
        <w:tc>
          <w:tcPr>
            <w:tcW w:w="992" w:type="dxa"/>
            <w:shd w:val="clear" w:color="auto" w:fill="auto"/>
            <w:vAlign w:val="center"/>
          </w:tcPr>
          <w:p w:rsidR="000A1807" w:rsidRPr="00BB6555" w:rsidRDefault="000A1807" w:rsidP="007D46E7">
            <w:pPr>
              <w:spacing w:after="0" w:line="240" w:lineRule="auto"/>
              <w:ind w:left="-284" w:right="-2" w:firstLine="993"/>
              <w:contextualSpacing/>
              <w:jc w:val="center"/>
              <w:rPr>
                <w:rFonts w:ascii="Times New Roman" w:hAnsi="Times New Roman"/>
                <w:sz w:val="24"/>
                <w:szCs w:val="24"/>
              </w:rPr>
            </w:pPr>
            <w:r w:rsidRPr="00BB6555">
              <w:rPr>
                <w:rFonts w:ascii="Times New Roman" w:hAnsi="Times New Roman"/>
                <w:sz w:val="24"/>
                <w:szCs w:val="24"/>
              </w:rPr>
              <w:t>12</w:t>
            </w:r>
          </w:p>
        </w:tc>
        <w:tc>
          <w:tcPr>
            <w:tcW w:w="1134" w:type="dxa"/>
            <w:shd w:val="clear" w:color="auto" w:fill="auto"/>
            <w:vAlign w:val="center"/>
          </w:tcPr>
          <w:p w:rsidR="000A1807" w:rsidRPr="00BB6555" w:rsidRDefault="000A1807" w:rsidP="007D46E7">
            <w:pPr>
              <w:spacing w:after="0" w:line="240" w:lineRule="auto"/>
              <w:ind w:left="-284" w:right="-2" w:firstLine="993"/>
              <w:contextualSpacing/>
              <w:jc w:val="center"/>
              <w:rPr>
                <w:rFonts w:ascii="Times New Roman" w:hAnsi="Times New Roman"/>
                <w:sz w:val="24"/>
                <w:szCs w:val="24"/>
              </w:rPr>
            </w:pPr>
            <w:r w:rsidRPr="00BB6555">
              <w:rPr>
                <w:rFonts w:ascii="Times New Roman" w:hAnsi="Times New Roman"/>
                <w:sz w:val="24"/>
                <w:szCs w:val="24"/>
              </w:rPr>
              <w:t>13</w:t>
            </w:r>
          </w:p>
        </w:tc>
        <w:tc>
          <w:tcPr>
            <w:tcW w:w="993" w:type="dxa"/>
            <w:shd w:val="clear" w:color="auto" w:fill="auto"/>
            <w:vAlign w:val="center"/>
          </w:tcPr>
          <w:p w:rsidR="000A1807" w:rsidRPr="00BB6555" w:rsidRDefault="000A1807" w:rsidP="007D46E7">
            <w:pPr>
              <w:spacing w:after="0" w:line="240" w:lineRule="auto"/>
              <w:ind w:left="-284" w:right="-2" w:firstLine="993"/>
              <w:contextualSpacing/>
              <w:jc w:val="center"/>
              <w:rPr>
                <w:rFonts w:ascii="Times New Roman" w:hAnsi="Times New Roman"/>
                <w:sz w:val="24"/>
                <w:szCs w:val="24"/>
              </w:rPr>
            </w:pPr>
            <w:r w:rsidRPr="00BB6555">
              <w:rPr>
                <w:rFonts w:ascii="Times New Roman" w:hAnsi="Times New Roman"/>
                <w:sz w:val="24"/>
                <w:szCs w:val="24"/>
              </w:rPr>
              <w:t>-4</w:t>
            </w:r>
          </w:p>
        </w:tc>
        <w:tc>
          <w:tcPr>
            <w:tcW w:w="1275" w:type="dxa"/>
          </w:tcPr>
          <w:p w:rsidR="000A1807" w:rsidRPr="00BB6555" w:rsidRDefault="000A1807" w:rsidP="007D46E7">
            <w:pPr>
              <w:spacing w:after="0" w:line="240" w:lineRule="auto"/>
              <w:ind w:left="-284" w:right="-2" w:firstLine="993"/>
              <w:contextualSpacing/>
              <w:jc w:val="center"/>
              <w:rPr>
                <w:rFonts w:ascii="Times New Roman" w:hAnsi="Times New Roman"/>
                <w:sz w:val="24"/>
                <w:szCs w:val="24"/>
              </w:rPr>
            </w:pPr>
          </w:p>
        </w:tc>
        <w:tc>
          <w:tcPr>
            <w:tcW w:w="1275" w:type="dxa"/>
            <w:shd w:val="clear" w:color="auto" w:fill="auto"/>
            <w:vAlign w:val="center"/>
          </w:tcPr>
          <w:p w:rsidR="000A1807" w:rsidRPr="00BB6555" w:rsidRDefault="000A1807" w:rsidP="007D46E7">
            <w:pPr>
              <w:spacing w:after="0" w:line="240" w:lineRule="auto"/>
              <w:ind w:left="-284" w:right="-2" w:firstLine="993"/>
              <w:contextualSpacing/>
              <w:jc w:val="center"/>
              <w:rPr>
                <w:rFonts w:ascii="Times New Roman" w:hAnsi="Times New Roman"/>
                <w:sz w:val="24"/>
                <w:szCs w:val="24"/>
              </w:rPr>
            </w:pPr>
            <w:r w:rsidRPr="00BB6555">
              <w:rPr>
                <w:rFonts w:ascii="Times New Roman" w:hAnsi="Times New Roman"/>
                <w:sz w:val="24"/>
                <w:szCs w:val="24"/>
              </w:rPr>
              <w:t>-28</w:t>
            </w:r>
          </w:p>
        </w:tc>
      </w:tr>
      <w:tr w:rsidR="000A1807" w:rsidRPr="00BB6555" w:rsidTr="000A1807">
        <w:trPr>
          <w:trHeight w:val="171"/>
        </w:trPr>
        <w:tc>
          <w:tcPr>
            <w:tcW w:w="283" w:type="dxa"/>
          </w:tcPr>
          <w:p w:rsidR="000A1807" w:rsidRPr="00BB6555" w:rsidRDefault="000A1807" w:rsidP="007D46E7">
            <w:pPr>
              <w:spacing w:after="0" w:line="240" w:lineRule="auto"/>
              <w:ind w:left="-284" w:right="-2" w:firstLine="993"/>
              <w:contextualSpacing/>
              <w:jc w:val="center"/>
              <w:rPr>
                <w:rFonts w:ascii="Times New Roman" w:hAnsi="Times New Roman"/>
                <w:bCs/>
                <w:sz w:val="24"/>
                <w:szCs w:val="24"/>
              </w:rPr>
            </w:pPr>
          </w:p>
        </w:tc>
        <w:tc>
          <w:tcPr>
            <w:tcW w:w="9654" w:type="dxa"/>
            <w:gridSpan w:val="6"/>
            <w:shd w:val="clear" w:color="auto" w:fill="auto"/>
            <w:vAlign w:val="center"/>
          </w:tcPr>
          <w:p w:rsidR="000A1807" w:rsidRPr="00BB6555" w:rsidRDefault="000A1807" w:rsidP="007D46E7">
            <w:pPr>
              <w:spacing w:after="0" w:line="240" w:lineRule="auto"/>
              <w:ind w:left="-284" w:right="-2" w:firstLine="993"/>
              <w:contextualSpacing/>
              <w:jc w:val="center"/>
              <w:rPr>
                <w:rFonts w:ascii="Times New Roman" w:hAnsi="Times New Roman"/>
                <w:bCs/>
                <w:sz w:val="24"/>
                <w:szCs w:val="24"/>
              </w:rPr>
            </w:pPr>
            <w:r w:rsidRPr="00BB6555">
              <w:rPr>
                <w:rFonts w:ascii="Times New Roman" w:hAnsi="Times New Roman"/>
                <w:bCs/>
                <w:sz w:val="24"/>
                <w:szCs w:val="24"/>
              </w:rPr>
              <w:t xml:space="preserve">2. </w:t>
            </w:r>
            <w:r w:rsidRPr="00BB6555">
              <w:rPr>
                <w:rFonts w:ascii="Times New Roman" w:hAnsi="Times New Roman"/>
                <w:sz w:val="24"/>
                <w:szCs w:val="24"/>
              </w:rPr>
              <w:t>Соціальні фактори</w:t>
            </w:r>
          </w:p>
        </w:tc>
      </w:tr>
      <w:tr w:rsidR="000A1807" w:rsidRPr="00BB6555" w:rsidTr="000A1807">
        <w:trPr>
          <w:trHeight w:val="306"/>
        </w:trPr>
        <w:tc>
          <w:tcPr>
            <w:tcW w:w="4268" w:type="dxa"/>
            <w:gridSpan w:val="2"/>
            <w:shd w:val="clear" w:color="auto" w:fill="auto"/>
            <w:vAlign w:val="center"/>
          </w:tcPr>
          <w:p w:rsidR="000A1807" w:rsidRPr="00BB6555" w:rsidRDefault="000A1807" w:rsidP="007D46E7">
            <w:pPr>
              <w:spacing w:after="0" w:line="240" w:lineRule="auto"/>
              <w:ind w:left="-284" w:right="-2" w:firstLine="993"/>
              <w:contextualSpacing/>
              <w:jc w:val="center"/>
              <w:rPr>
                <w:rFonts w:ascii="Times New Roman" w:hAnsi="Times New Roman"/>
                <w:sz w:val="24"/>
                <w:szCs w:val="24"/>
              </w:rPr>
            </w:pPr>
            <w:r w:rsidRPr="00BB6555">
              <w:rPr>
                <w:rFonts w:ascii="Times New Roman" w:hAnsi="Times New Roman"/>
                <w:sz w:val="24"/>
                <w:szCs w:val="24"/>
              </w:rPr>
              <w:t>1. Відтік кадрів за кордон</w:t>
            </w:r>
          </w:p>
        </w:tc>
        <w:tc>
          <w:tcPr>
            <w:tcW w:w="992" w:type="dxa"/>
            <w:shd w:val="clear" w:color="auto" w:fill="auto"/>
            <w:vAlign w:val="center"/>
          </w:tcPr>
          <w:p w:rsidR="000A1807" w:rsidRPr="00BB6555" w:rsidRDefault="000A1807" w:rsidP="007D46E7">
            <w:pPr>
              <w:spacing w:after="0" w:line="240" w:lineRule="auto"/>
              <w:ind w:left="-284" w:right="-2" w:firstLine="993"/>
              <w:contextualSpacing/>
              <w:jc w:val="center"/>
              <w:rPr>
                <w:rFonts w:ascii="Times New Roman" w:hAnsi="Times New Roman"/>
                <w:sz w:val="24"/>
                <w:szCs w:val="24"/>
              </w:rPr>
            </w:pPr>
            <w:r w:rsidRPr="00BB6555">
              <w:rPr>
                <w:rFonts w:ascii="Times New Roman" w:hAnsi="Times New Roman"/>
                <w:sz w:val="24"/>
                <w:szCs w:val="24"/>
              </w:rPr>
              <w:t>1</w:t>
            </w:r>
          </w:p>
        </w:tc>
        <w:tc>
          <w:tcPr>
            <w:tcW w:w="1134" w:type="dxa"/>
            <w:shd w:val="clear" w:color="auto" w:fill="auto"/>
            <w:vAlign w:val="center"/>
          </w:tcPr>
          <w:p w:rsidR="000A1807" w:rsidRPr="00BB6555" w:rsidRDefault="000A1807" w:rsidP="007D46E7">
            <w:pPr>
              <w:spacing w:after="0" w:line="240" w:lineRule="auto"/>
              <w:ind w:left="-284" w:right="-2" w:firstLine="993"/>
              <w:contextualSpacing/>
              <w:jc w:val="center"/>
              <w:rPr>
                <w:rFonts w:ascii="Times New Roman" w:hAnsi="Times New Roman"/>
                <w:sz w:val="24"/>
                <w:szCs w:val="24"/>
              </w:rPr>
            </w:pPr>
            <w:r w:rsidRPr="00BB6555">
              <w:rPr>
                <w:rFonts w:ascii="Times New Roman" w:hAnsi="Times New Roman"/>
                <w:sz w:val="24"/>
                <w:szCs w:val="24"/>
              </w:rPr>
              <w:t>2</w:t>
            </w:r>
          </w:p>
        </w:tc>
        <w:tc>
          <w:tcPr>
            <w:tcW w:w="993" w:type="dxa"/>
            <w:shd w:val="clear" w:color="auto" w:fill="auto"/>
            <w:vAlign w:val="center"/>
          </w:tcPr>
          <w:p w:rsidR="000A1807" w:rsidRPr="00BB6555" w:rsidRDefault="000A1807" w:rsidP="007D46E7">
            <w:pPr>
              <w:spacing w:after="0" w:line="240" w:lineRule="auto"/>
              <w:ind w:left="-284" w:right="-2" w:firstLine="993"/>
              <w:contextualSpacing/>
              <w:jc w:val="center"/>
              <w:rPr>
                <w:rFonts w:ascii="Times New Roman" w:hAnsi="Times New Roman"/>
                <w:sz w:val="24"/>
                <w:szCs w:val="24"/>
              </w:rPr>
            </w:pPr>
            <w:r w:rsidRPr="00BB6555">
              <w:rPr>
                <w:rFonts w:ascii="Times New Roman" w:hAnsi="Times New Roman"/>
                <w:sz w:val="24"/>
                <w:szCs w:val="24"/>
              </w:rPr>
              <w:t>-1</w:t>
            </w:r>
          </w:p>
        </w:tc>
        <w:tc>
          <w:tcPr>
            <w:tcW w:w="1275" w:type="dxa"/>
          </w:tcPr>
          <w:p w:rsidR="000A1807" w:rsidRPr="00BB6555" w:rsidRDefault="000A1807" w:rsidP="007D46E7">
            <w:pPr>
              <w:spacing w:after="0" w:line="240" w:lineRule="auto"/>
              <w:ind w:left="-284" w:right="-2" w:firstLine="993"/>
              <w:contextualSpacing/>
              <w:jc w:val="center"/>
              <w:rPr>
                <w:rFonts w:ascii="Times New Roman" w:hAnsi="Times New Roman"/>
                <w:sz w:val="24"/>
                <w:szCs w:val="24"/>
              </w:rPr>
            </w:pPr>
          </w:p>
        </w:tc>
        <w:tc>
          <w:tcPr>
            <w:tcW w:w="1275" w:type="dxa"/>
            <w:shd w:val="clear" w:color="auto" w:fill="auto"/>
            <w:vAlign w:val="center"/>
          </w:tcPr>
          <w:p w:rsidR="000A1807" w:rsidRPr="00BB6555" w:rsidRDefault="000A1807" w:rsidP="007D46E7">
            <w:pPr>
              <w:spacing w:after="0" w:line="240" w:lineRule="auto"/>
              <w:ind w:left="-284" w:right="-2" w:firstLine="993"/>
              <w:contextualSpacing/>
              <w:jc w:val="center"/>
              <w:rPr>
                <w:rFonts w:ascii="Times New Roman" w:hAnsi="Times New Roman"/>
                <w:sz w:val="24"/>
                <w:szCs w:val="24"/>
              </w:rPr>
            </w:pPr>
            <w:r w:rsidRPr="00BB6555">
              <w:rPr>
                <w:rFonts w:ascii="Times New Roman" w:hAnsi="Times New Roman"/>
                <w:sz w:val="24"/>
                <w:szCs w:val="24"/>
              </w:rPr>
              <w:t>-2</w:t>
            </w:r>
          </w:p>
        </w:tc>
      </w:tr>
      <w:tr w:rsidR="000A1807" w:rsidRPr="00BB6555" w:rsidTr="000A1807">
        <w:trPr>
          <w:trHeight w:val="312"/>
        </w:trPr>
        <w:tc>
          <w:tcPr>
            <w:tcW w:w="4268" w:type="dxa"/>
            <w:gridSpan w:val="2"/>
            <w:shd w:val="clear" w:color="auto" w:fill="auto"/>
            <w:vAlign w:val="center"/>
          </w:tcPr>
          <w:p w:rsidR="000A1807" w:rsidRPr="00BB6555" w:rsidRDefault="000A1807" w:rsidP="007D46E7">
            <w:pPr>
              <w:spacing w:after="0" w:line="240" w:lineRule="auto"/>
              <w:ind w:left="-284" w:right="-2" w:firstLine="993"/>
              <w:contextualSpacing/>
              <w:jc w:val="center"/>
              <w:rPr>
                <w:rFonts w:ascii="Times New Roman" w:hAnsi="Times New Roman"/>
                <w:sz w:val="24"/>
                <w:szCs w:val="24"/>
              </w:rPr>
            </w:pPr>
            <w:r w:rsidRPr="00BB6555">
              <w:rPr>
                <w:rFonts w:ascii="Times New Roman" w:hAnsi="Times New Roman"/>
                <w:sz w:val="24"/>
                <w:szCs w:val="24"/>
              </w:rPr>
              <w:t>2. Низька купівельна спроможність населення</w:t>
            </w:r>
          </w:p>
        </w:tc>
        <w:tc>
          <w:tcPr>
            <w:tcW w:w="992" w:type="dxa"/>
            <w:shd w:val="clear" w:color="auto" w:fill="auto"/>
            <w:vAlign w:val="center"/>
          </w:tcPr>
          <w:p w:rsidR="000A1807" w:rsidRPr="00BB6555" w:rsidRDefault="000A1807" w:rsidP="007D46E7">
            <w:pPr>
              <w:spacing w:after="0" w:line="240" w:lineRule="auto"/>
              <w:ind w:left="-284" w:right="-2" w:firstLine="993"/>
              <w:contextualSpacing/>
              <w:jc w:val="center"/>
              <w:rPr>
                <w:rFonts w:ascii="Times New Roman" w:hAnsi="Times New Roman"/>
                <w:sz w:val="24"/>
                <w:szCs w:val="24"/>
              </w:rPr>
            </w:pPr>
            <w:r w:rsidRPr="00BB6555">
              <w:rPr>
                <w:rFonts w:ascii="Times New Roman" w:hAnsi="Times New Roman"/>
                <w:sz w:val="24"/>
                <w:szCs w:val="24"/>
              </w:rPr>
              <w:t>4</w:t>
            </w:r>
          </w:p>
        </w:tc>
        <w:tc>
          <w:tcPr>
            <w:tcW w:w="1134" w:type="dxa"/>
            <w:shd w:val="clear" w:color="auto" w:fill="auto"/>
            <w:vAlign w:val="center"/>
          </w:tcPr>
          <w:p w:rsidR="000A1807" w:rsidRPr="00BB6555" w:rsidRDefault="000A1807" w:rsidP="007D46E7">
            <w:pPr>
              <w:spacing w:after="0" w:line="240" w:lineRule="auto"/>
              <w:ind w:left="-284" w:right="-2" w:firstLine="993"/>
              <w:contextualSpacing/>
              <w:jc w:val="center"/>
              <w:rPr>
                <w:rFonts w:ascii="Times New Roman" w:hAnsi="Times New Roman"/>
                <w:sz w:val="24"/>
                <w:szCs w:val="24"/>
              </w:rPr>
            </w:pPr>
            <w:r w:rsidRPr="00BB6555">
              <w:rPr>
                <w:rFonts w:ascii="Times New Roman" w:hAnsi="Times New Roman"/>
                <w:sz w:val="24"/>
                <w:szCs w:val="24"/>
              </w:rPr>
              <w:t>3</w:t>
            </w:r>
          </w:p>
        </w:tc>
        <w:tc>
          <w:tcPr>
            <w:tcW w:w="993" w:type="dxa"/>
            <w:shd w:val="clear" w:color="auto" w:fill="auto"/>
            <w:vAlign w:val="center"/>
          </w:tcPr>
          <w:p w:rsidR="000A1807" w:rsidRPr="00BB6555" w:rsidRDefault="000A1807" w:rsidP="007D46E7">
            <w:pPr>
              <w:spacing w:after="0" w:line="240" w:lineRule="auto"/>
              <w:ind w:left="-284" w:right="-2" w:firstLine="993"/>
              <w:contextualSpacing/>
              <w:jc w:val="center"/>
              <w:rPr>
                <w:rFonts w:ascii="Times New Roman" w:hAnsi="Times New Roman"/>
                <w:sz w:val="24"/>
                <w:szCs w:val="24"/>
              </w:rPr>
            </w:pPr>
            <w:r w:rsidRPr="00BB6555">
              <w:rPr>
                <w:rFonts w:ascii="Times New Roman" w:hAnsi="Times New Roman"/>
                <w:sz w:val="24"/>
                <w:szCs w:val="24"/>
              </w:rPr>
              <w:t>-1</w:t>
            </w:r>
          </w:p>
        </w:tc>
        <w:tc>
          <w:tcPr>
            <w:tcW w:w="1275" w:type="dxa"/>
          </w:tcPr>
          <w:p w:rsidR="000A1807" w:rsidRPr="00BB6555" w:rsidRDefault="000A1807" w:rsidP="007D46E7">
            <w:pPr>
              <w:spacing w:after="0" w:line="240" w:lineRule="auto"/>
              <w:ind w:left="-284" w:right="-2" w:firstLine="993"/>
              <w:contextualSpacing/>
              <w:jc w:val="center"/>
              <w:rPr>
                <w:rFonts w:ascii="Times New Roman" w:hAnsi="Times New Roman"/>
                <w:sz w:val="24"/>
                <w:szCs w:val="24"/>
              </w:rPr>
            </w:pPr>
          </w:p>
        </w:tc>
        <w:tc>
          <w:tcPr>
            <w:tcW w:w="1275" w:type="dxa"/>
            <w:shd w:val="clear" w:color="auto" w:fill="auto"/>
            <w:vAlign w:val="center"/>
          </w:tcPr>
          <w:p w:rsidR="000A1807" w:rsidRPr="00BB6555" w:rsidRDefault="000A1807" w:rsidP="007D46E7">
            <w:pPr>
              <w:spacing w:after="0" w:line="240" w:lineRule="auto"/>
              <w:ind w:left="-284" w:right="-2" w:firstLine="993"/>
              <w:contextualSpacing/>
              <w:jc w:val="center"/>
              <w:rPr>
                <w:rFonts w:ascii="Times New Roman" w:hAnsi="Times New Roman"/>
                <w:sz w:val="24"/>
                <w:szCs w:val="24"/>
              </w:rPr>
            </w:pPr>
            <w:r w:rsidRPr="00BB6555">
              <w:rPr>
                <w:rFonts w:ascii="Times New Roman" w:hAnsi="Times New Roman"/>
                <w:sz w:val="24"/>
                <w:szCs w:val="24"/>
              </w:rPr>
              <w:t>-12</w:t>
            </w:r>
          </w:p>
        </w:tc>
      </w:tr>
      <w:tr w:rsidR="000A1807" w:rsidRPr="00BB6555" w:rsidTr="000A1807">
        <w:trPr>
          <w:trHeight w:val="178"/>
        </w:trPr>
        <w:tc>
          <w:tcPr>
            <w:tcW w:w="4268" w:type="dxa"/>
            <w:gridSpan w:val="2"/>
            <w:shd w:val="clear" w:color="auto" w:fill="auto"/>
            <w:vAlign w:val="center"/>
          </w:tcPr>
          <w:p w:rsidR="000A1807" w:rsidRPr="00BB6555" w:rsidRDefault="000A1807" w:rsidP="007D46E7">
            <w:pPr>
              <w:spacing w:after="0" w:line="240" w:lineRule="auto"/>
              <w:ind w:left="-284" w:right="-2" w:firstLine="993"/>
              <w:contextualSpacing/>
              <w:jc w:val="center"/>
              <w:rPr>
                <w:rFonts w:ascii="Times New Roman" w:hAnsi="Times New Roman"/>
                <w:sz w:val="24"/>
                <w:szCs w:val="24"/>
              </w:rPr>
            </w:pPr>
            <w:r w:rsidRPr="00BB6555">
              <w:rPr>
                <w:rFonts w:ascii="Times New Roman" w:hAnsi="Times New Roman"/>
                <w:sz w:val="24"/>
                <w:szCs w:val="24"/>
              </w:rPr>
              <w:t>3. Зменшення чисельності фахівців і робітників у даній сфері діяльності</w:t>
            </w:r>
          </w:p>
        </w:tc>
        <w:tc>
          <w:tcPr>
            <w:tcW w:w="992" w:type="dxa"/>
            <w:shd w:val="clear" w:color="auto" w:fill="auto"/>
            <w:vAlign w:val="center"/>
          </w:tcPr>
          <w:p w:rsidR="000A1807" w:rsidRPr="00BB6555" w:rsidRDefault="000A1807" w:rsidP="007D46E7">
            <w:pPr>
              <w:spacing w:after="0" w:line="240" w:lineRule="auto"/>
              <w:ind w:left="-284" w:right="-2" w:firstLine="993"/>
              <w:contextualSpacing/>
              <w:jc w:val="center"/>
              <w:rPr>
                <w:rFonts w:ascii="Times New Roman" w:hAnsi="Times New Roman"/>
                <w:sz w:val="24"/>
                <w:szCs w:val="24"/>
              </w:rPr>
            </w:pPr>
            <w:r w:rsidRPr="00BB6555">
              <w:rPr>
                <w:rFonts w:ascii="Times New Roman" w:hAnsi="Times New Roman"/>
                <w:sz w:val="24"/>
                <w:szCs w:val="24"/>
              </w:rPr>
              <w:t>2</w:t>
            </w:r>
          </w:p>
        </w:tc>
        <w:tc>
          <w:tcPr>
            <w:tcW w:w="1134" w:type="dxa"/>
            <w:shd w:val="clear" w:color="auto" w:fill="auto"/>
            <w:vAlign w:val="center"/>
          </w:tcPr>
          <w:p w:rsidR="000A1807" w:rsidRPr="00BB6555" w:rsidRDefault="000A1807" w:rsidP="007D46E7">
            <w:pPr>
              <w:spacing w:after="0" w:line="240" w:lineRule="auto"/>
              <w:ind w:left="-284" w:right="-2" w:firstLine="993"/>
              <w:contextualSpacing/>
              <w:jc w:val="center"/>
              <w:rPr>
                <w:rFonts w:ascii="Times New Roman" w:hAnsi="Times New Roman"/>
                <w:sz w:val="24"/>
                <w:szCs w:val="24"/>
              </w:rPr>
            </w:pPr>
            <w:r w:rsidRPr="00BB6555">
              <w:rPr>
                <w:rFonts w:ascii="Times New Roman" w:hAnsi="Times New Roman"/>
                <w:sz w:val="24"/>
                <w:szCs w:val="24"/>
              </w:rPr>
              <w:t>2</w:t>
            </w:r>
          </w:p>
        </w:tc>
        <w:tc>
          <w:tcPr>
            <w:tcW w:w="993" w:type="dxa"/>
            <w:shd w:val="clear" w:color="auto" w:fill="auto"/>
            <w:vAlign w:val="center"/>
          </w:tcPr>
          <w:p w:rsidR="000A1807" w:rsidRPr="00BB6555" w:rsidRDefault="000A1807" w:rsidP="007D46E7">
            <w:pPr>
              <w:spacing w:after="0" w:line="240" w:lineRule="auto"/>
              <w:ind w:left="-284" w:right="-2" w:firstLine="993"/>
              <w:contextualSpacing/>
              <w:jc w:val="center"/>
              <w:rPr>
                <w:rFonts w:ascii="Times New Roman" w:hAnsi="Times New Roman"/>
                <w:sz w:val="24"/>
                <w:szCs w:val="24"/>
              </w:rPr>
            </w:pPr>
            <w:r w:rsidRPr="00BB6555">
              <w:rPr>
                <w:rFonts w:ascii="Times New Roman" w:hAnsi="Times New Roman"/>
                <w:sz w:val="24"/>
                <w:szCs w:val="24"/>
              </w:rPr>
              <w:t>-1</w:t>
            </w:r>
          </w:p>
        </w:tc>
        <w:tc>
          <w:tcPr>
            <w:tcW w:w="1275" w:type="dxa"/>
          </w:tcPr>
          <w:p w:rsidR="000A1807" w:rsidRPr="00BB6555" w:rsidRDefault="000A1807" w:rsidP="007D46E7">
            <w:pPr>
              <w:spacing w:after="0" w:line="240" w:lineRule="auto"/>
              <w:ind w:left="-284" w:right="-2" w:firstLine="993"/>
              <w:contextualSpacing/>
              <w:jc w:val="center"/>
              <w:rPr>
                <w:rFonts w:ascii="Times New Roman" w:hAnsi="Times New Roman"/>
                <w:sz w:val="24"/>
                <w:szCs w:val="24"/>
              </w:rPr>
            </w:pPr>
          </w:p>
        </w:tc>
        <w:tc>
          <w:tcPr>
            <w:tcW w:w="1275" w:type="dxa"/>
            <w:shd w:val="clear" w:color="auto" w:fill="auto"/>
            <w:vAlign w:val="center"/>
          </w:tcPr>
          <w:p w:rsidR="000A1807" w:rsidRPr="00BB6555" w:rsidRDefault="000A1807" w:rsidP="007D46E7">
            <w:pPr>
              <w:spacing w:after="0" w:line="240" w:lineRule="auto"/>
              <w:ind w:left="-284" w:right="-2" w:firstLine="993"/>
              <w:contextualSpacing/>
              <w:jc w:val="center"/>
              <w:rPr>
                <w:rFonts w:ascii="Times New Roman" w:hAnsi="Times New Roman"/>
                <w:sz w:val="24"/>
                <w:szCs w:val="24"/>
              </w:rPr>
            </w:pPr>
            <w:r w:rsidRPr="00BB6555">
              <w:rPr>
                <w:rFonts w:ascii="Times New Roman" w:hAnsi="Times New Roman"/>
                <w:sz w:val="24"/>
                <w:szCs w:val="24"/>
              </w:rPr>
              <w:t>-4</w:t>
            </w:r>
          </w:p>
        </w:tc>
      </w:tr>
      <w:tr w:rsidR="000A1807" w:rsidRPr="00BB6555" w:rsidTr="000A1807">
        <w:trPr>
          <w:trHeight w:val="178"/>
        </w:trPr>
        <w:tc>
          <w:tcPr>
            <w:tcW w:w="4268" w:type="dxa"/>
            <w:gridSpan w:val="2"/>
            <w:shd w:val="clear" w:color="auto" w:fill="auto"/>
            <w:vAlign w:val="center"/>
          </w:tcPr>
          <w:p w:rsidR="000A1807" w:rsidRPr="00BB6555" w:rsidRDefault="000A1807" w:rsidP="007D46E7">
            <w:pPr>
              <w:spacing w:after="0" w:line="240" w:lineRule="auto"/>
              <w:ind w:left="-284" w:right="-2" w:firstLine="993"/>
              <w:contextualSpacing/>
              <w:jc w:val="center"/>
              <w:rPr>
                <w:rFonts w:ascii="Times New Roman" w:hAnsi="Times New Roman"/>
                <w:sz w:val="24"/>
                <w:szCs w:val="24"/>
              </w:rPr>
            </w:pPr>
            <w:r w:rsidRPr="00BB6555">
              <w:rPr>
                <w:rFonts w:ascii="Times New Roman" w:hAnsi="Times New Roman"/>
                <w:sz w:val="24"/>
                <w:szCs w:val="24"/>
              </w:rPr>
              <w:t>4. В</w:t>
            </w:r>
            <w:r w:rsidRPr="00BB6555">
              <w:rPr>
                <w:rFonts w:ascii="Times New Roman" w:hAnsi="Times New Roman"/>
                <w:color w:val="000000"/>
                <w:sz w:val="24"/>
                <w:szCs w:val="24"/>
              </w:rPr>
              <w:t>исока довіра ділових партнерів</w:t>
            </w:r>
          </w:p>
        </w:tc>
        <w:tc>
          <w:tcPr>
            <w:tcW w:w="992" w:type="dxa"/>
            <w:shd w:val="clear" w:color="auto" w:fill="auto"/>
            <w:vAlign w:val="center"/>
          </w:tcPr>
          <w:p w:rsidR="000A1807" w:rsidRPr="00BB6555" w:rsidRDefault="000A1807" w:rsidP="007D46E7">
            <w:pPr>
              <w:spacing w:after="0" w:line="240" w:lineRule="auto"/>
              <w:ind w:left="-284" w:right="-2" w:firstLine="993"/>
              <w:contextualSpacing/>
              <w:jc w:val="center"/>
              <w:rPr>
                <w:rFonts w:ascii="Times New Roman" w:hAnsi="Times New Roman"/>
                <w:sz w:val="24"/>
                <w:szCs w:val="24"/>
              </w:rPr>
            </w:pPr>
            <w:r w:rsidRPr="00BB6555">
              <w:rPr>
                <w:rFonts w:ascii="Times New Roman" w:hAnsi="Times New Roman"/>
                <w:sz w:val="24"/>
                <w:szCs w:val="24"/>
              </w:rPr>
              <w:t>2</w:t>
            </w:r>
          </w:p>
        </w:tc>
        <w:tc>
          <w:tcPr>
            <w:tcW w:w="1134" w:type="dxa"/>
            <w:shd w:val="clear" w:color="auto" w:fill="auto"/>
            <w:vAlign w:val="center"/>
          </w:tcPr>
          <w:p w:rsidR="000A1807" w:rsidRPr="00BB6555" w:rsidRDefault="000A1807" w:rsidP="007D46E7">
            <w:pPr>
              <w:spacing w:after="0" w:line="240" w:lineRule="auto"/>
              <w:ind w:left="-284" w:right="-2" w:firstLine="993"/>
              <w:contextualSpacing/>
              <w:jc w:val="center"/>
              <w:rPr>
                <w:rFonts w:ascii="Times New Roman" w:hAnsi="Times New Roman"/>
                <w:sz w:val="24"/>
                <w:szCs w:val="24"/>
              </w:rPr>
            </w:pPr>
            <w:r w:rsidRPr="00BB6555">
              <w:rPr>
                <w:rFonts w:ascii="Times New Roman" w:hAnsi="Times New Roman"/>
                <w:sz w:val="24"/>
                <w:szCs w:val="24"/>
              </w:rPr>
              <w:t>4</w:t>
            </w:r>
          </w:p>
        </w:tc>
        <w:tc>
          <w:tcPr>
            <w:tcW w:w="993" w:type="dxa"/>
            <w:shd w:val="clear" w:color="auto" w:fill="auto"/>
            <w:vAlign w:val="center"/>
          </w:tcPr>
          <w:p w:rsidR="000A1807" w:rsidRPr="00BB6555" w:rsidRDefault="000A1807" w:rsidP="007D46E7">
            <w:pPr>
              <w:spacing w:after="0" w:line="240" w:lineRule="auto"/>
              <w:ind w:left="-284" w:right="-2" w:firstLine="993"/>
              <w:contextualSpacing/>
              <w:jc w:val="center"/>
              <w:rPr>
                <w:rFonts w:ascii="Times New Roman" w:hAnsi="Times New Roman"/>
                <w:sz w:val="24"/>
                <w:szCs w:val="24"/>
              </w:rPr>
            </w:pPr>
            <w:r w:rsidRPr="00BB6555">
              <w:rPr>
                <w:rFonts w:ascii="Times New Roman" w:hAnsi="Times New Roman"/>
                <w:sz w:val="24"/>
                <w:szCs w:val="24"/>
              </w:rPr>
              <w:t>1</w:t>
            </w:r>
          </w:p>
        </w:tc>
        <w:tc>
          <w:tcPr>
            <w:tcW w:w="1275" w:type="dxa"/>
          </w:tcPr>
          <w:p w:rsidR="000A1807" w:rsidRPr="00BB6555" w:rsidRDefault="000A1807" w:rsidP="007D46E7">
            <w:pPr>
              <w:spacing w:after="0" w:line="240" w:lineRule="auto"/>
              <w:ind w:left="-284" w:right="-2" w:firstLine="993"/>
              <w:contextualSpacing/>
              <w:jc w:val="center"/>
              <w:rPr>
                <w:rFonts w:ascii="Times New Roman" w:hAnsi="Times New Roman"/>
                <w:sz w:val="24"/>
                <w:szCs w:val="24"/>
              </w:rPr>
            </w:pPr>
          </w:p>
        </w:tc>
        <w:tc>
          <w:tcPr>
            <w:tcW w:w="1275" w:type="dxa"/>
            <w:shd w:val="clear" w:color="auto" w:fill="auto"/>
            <w:vAlign w:val="center"/>
          </w:tcPr>
          <w:p w:rsidR="000A1807" w:rsidRPr="00BB6555" w:rsidRDefault="000A1807" w:rsidP="007D46E7">
            <w:pPr>
              <w:spacing w:after="0" w:line="240" w:lineRule="auto"/>
              <w:ind w:left="-284" w:right="-2" w:firstLine="993"/>
              <w:contextualSpacing/>
              <w:jc w:val="center"/>
              <w:rPr>
                <w:rFonts w:ascii="Times New Roman" w:hAnsi="Times New Roman"/>
                <w:sz w:val="24"/>
                <w:szCs w:val="24"/>
              </w:rPr>
            </w:pPr>
            <w:r w:rsidRPr="00BB6555">
              <w:rPr>
                <w:rFonts w:ascii="Times New Roman" w:hAnsi="Times New Roman"/>
                <w:sz w:val="24"/>
                <w:szCs w:val="24"/>
              </w:rPr>
              <w:t>8</w:t>
            </w:r>
          </w:p>
        </w:tc>
      </w:tr>
      <w:tr w:rsidR="000A1807" w:rsidRPr="00BB6555" w:rsidTr="000A1807">
        <w:trPr>
          <w:trHeight w:val="198"/>
        </w:trPr>
        <w:tc>
          <w:tcPr>
            <w:tcW w:w="4268" w:type="dxa"/>
            <w:gridSpan w:val="2"/>
            <w:shd w:val="clear" w:color="auto" w:fill="auto"/>
            <w:vAlign w:val="center"/>
          </w:tcPr>
          <w:p w:rsidR="000A1807" w:rsidRPr="00BB6555" w:rsidRDefault="000A1807" w:rsidP="007D46E7">
            <w:pPr>
              <w:spacing w:after="0" w:line="240" w:lineRule="auto"/>
              <w:ind w:left="-284" w:right="-2" w:firstLine="993"/>
              <w:contextualSpacing/>
              <w:jc w:val="center"/>
              <w:rPr>
                <w:rFonts w:ascii="Times New Roman" w:hAnsi="Times New Roman"/>
                <w:sz w:val="24"/>
                <w:szCs w:val="24"/>
              </w:rPr>
            </w:pPr>
            <w:r w:rsidRPr="00BB6555">
              <w:rPr>
                <w:rFonts w:ascii="Times New Roman" w:hAnsi="Times New Roman"/>
                <w:sz w:val="24"/>
                <w:szCs w:val="24"/>
              </w:rPr>
              <w:t>Всього</w:t>
            </w:r>
          </w:p>
        </w:tc>
        <w:tc>
          <w:tcPr>
            <w:tcW w:w="992" w:type="dxa"/>
            <w:shd w:val="clear" w:color="auto" w:fill="auto"/>
            <w:vAlign w:val="center"/>
          </w:tcPr>
          <w:p w:rsidR="000A1807" w:rsidRPr="00BB6555" w:rsidRDefault="000A1807" w:rsidP="007D46E7">
            <w:pPr>
              <w:spacing w:after="0" w:line="240" w:lineRule="auto"/>
              <w:ind w:left="-284" w:right="-2" w:firstLine="993"/>
              <w:contextualSpacing/>
              <w:jc w:val="center"/>
              <w:rPr>
                <w:rFonts w:ascii="Times New Roman" w:hAnsi="Times New Roman"/>
                <w:sz w:val="24"/>
                <w:szCs w:val="24"/>
              </w:rPr>
            </w:pPr>
            <w:r w:rsidRPr="00BB6555">
              <w:rPr>
                <w:rFonts w:ascii="Times New Roman" w:hAnsi="Times New Roman"/>
                <w:sz w:val="24"/>
                <w:szCs w:val="24"/>
              </w:rPr>
              <w:t>9</w:t>
            </w:r>
          </w:p>
        </w:tc>
        <w:tc>
          <w:tcPr>
            <w:tcW w:w="1134" w:type="dxa"/>
            <w:shd w:val="clear" w:color="auto" w:fill="auto"/>
            <w:vAlign w:val="center"/>
          </w:tcPr>
          <w:p w:rsidR="000A1807" w:rsidRPr="00BB6555" w:rsidRDefault="000A1807" w:rsidP="007D46E7">
            <w:pPr>
              <w:spacing w:after="0" w:line="240" w:lineRule="auto"/>
              <w:ind w:left="-284" w:right="-2" w:firstLine="993"/>
              <w:contextualSpacing/>
              <w:jc w:val="center"/>
              <w:rPr>
                <w:rFonts w:ascii="Times New Roman" w:hAnsi="Times New Roman"/>
                <w:sz w:val="24"/>
                <w:szCs w:val="24"/>
              </w:rPr>
            </w:pPr>
            <w:r w:rsidRPr="00BB6555">
              <w:rPr>
                <w:rFonts w:ascii="Times New Roman" w:hAnsi="Times New Roman"/>
                <w:sz w:val="24"/>
                <w:szCs w:val="24"/>
              </w:rPr>
              <w:t>11</w:t>
            </w:r>
          </w:p>
        </w:tc>
        <w:tc>
          <w:tcPr>
            <w:tcW w:w="993" w:type="dxa"/>
            <w:shd w:val="clear" w:color="auto" w:fill="auto"/>
            <w:vAlign w:val="center"/>
          </w:tcPr>
          <w:p w:rsidR="000A1807" w:rsidRPr="00BB6555" w:rsidRDefault="000A1807" w:rsidP="007D46E7">
            <w:pPr>
              <w:spacing w:after="0" w:line="240" w:lineRule="auto"/>
              <w:ind w:left="-284" w:right="-2" w:firstLine="993"/>
              <w:contextualSpacing/>
              <w:jc w:val="center"/>
              <w:rPr>
                <w:rFonts w:ascii="Times New Roman" w:hAnsi="Times New Roman"/>
                <w:sz w:val="24"/>
                <w:szCs w:val="24"/>
              </w:rPr>
            </w:pPr>
            <w:r w:rsidRPr="00BB6555">
              <w:rPr>
                <w:rFonts w:ascii="Times New Roman" w:hAnsi="Times New Roman"/>
                <w:sz w:val="24"/>
                <w:szCs w:val="24"/>
              </w:rPr>
              <w:t>-2</w:t>
            </w:r>
          </w:p>
        </w:tc>
        <w:tc>
          <w:tcPr>
            <w:tcW w:w="1275" w:type="dxa"/>
          </w:tcPr>
          <w:p w:rsidR="000A1807" w:rsidRPr="00BB6555" w:rsidRDefault="000A1807" w:rsidP="007D46E7">
            <w:pPr>
              <w:spacing w:after="0" w:line="240" w:lineRule="auto"/>
              <w:ind w:left="-284" w:right="-2" w:firstLine="993"/>
              <w:contextualSpacing/>
              <w:jc w:val="center"/>
              <w:rPr>
                <w:rFonts w:ascii="Times New Roman" w:hAnsi="Times New Roman"/>
                <w:sz w:val="24"/>
                <w:szCs w:val="24"/>
              </w:rPr>
            </w:pPr>
          </w:p>
        </w:tc>
        <w:tc>
          <w:tcPr>
            <w:tcW w:w="1275" w:type="dxa"/>
            <w:shd w:val="clear" w:color="auto" w:fill="auto"/>
            <w:vAlign w:val="center"/>
          </w:tcPr>
          <w:p w:rsidR="000A1807" w:rsidRPr="00BB6555" w:rsidRDefault="000A1807" w:rsidP="007D46E7">
            <w:pPr>
              <w:spacing w:after="0" w:line="240" w:lineRule="auto"/>
              <w:ind w:left="-284" w:right="-2" w:firstLine="993"/>
              <w:contextualSpacing/>
              <w:jc w:val="center"/>
              <w:rPr>
                <w:rFonts w:ascii="Times New Roman" w:hAnsi="Times New Roman"/>
                <w:sz w:val="24"/>
                <w:szCs w:val="24"/>
              </w:rPr>
            </w:pPr>
            <w:r w:rsidRPr="00BB6555">
              <w:rPr>
                <w:rFonts w:ascii="Times New Roman" w:hAnsi="Times New Roman"/>
                <w:sz w:val="24"/>
                <w:szCs w:val="24"/>
              </w:rPr>
              <w:t>-10</w:t>
            </w:r>
          </w:p>
        </w:tc>
      </w:tr>
      <w:tr w:rsidR="000A1807" w:rsidRPr="00BB6555" w:rsidTr="000A1807">
        <w:trPr>
          <w:trHeight w:val="132"/>
        </w:trPr>
        <w:tc>
          <w:tcPr>
            <w:tcW w:w="283" w:type="dxa"/>
          </w:tcPr>
          <w:p w:rsidR="000A1807" w:rsidRPr="00BB6555" w:rsidRDefault="000A1807" w:rsidP="007D46E7">
            <w:pPr>
              <w:spacing w:after="0" w:line="240" w:lineRule="auto"/>
              <w:ind w:left="-284" w:right="-2" w:firstLine="993"/>
              <w:contextualSpacing/>
              <w:jc w:val="center"/>
              <w:rPr>
                <w:rFonts w:ascii="Times New Roman" w:hAnsi="Times New Roman"/>
                <w:bCs/>
                <w:sz w:val="24"/>
                <w:szCs w:val="24"/>
              </w:rPr>
            </w:pPr>
          </w:p>
        </w:tc>
        <w:tc>
          <w:tcPr>
            <w:tcW w:w="9654" w:type="dxa"/>
            <w:gridSpan w:val="6"/>
            <w:shd w:val="clear" w:color="auto" w:fill="auto"/>
            <w:vAlign w:val="center"/>
          </w:tcPr>
          <w:p w:rsidR="000A1807" w:rsidRPr="00BB6555" w:rsidRDefault="000A1807" w:rsidP="007D46E7">
            <w:pPr>
              <w:spacing w:after="0" w:line="240" w:lineRule="auto"/>
              <w:ind w:left="-284" w:right="-2" w:firstLine="993"/>
              <w:contextualSpacing/>
              <w:jc w:val="center"/>
              <w:rPr>
                <w:rFonts w:ascii="Times New Roman" w:hAnsi="Times New Roman"/>
                <w:bCs/>
                <w:sz w:val="24"/>
                <w:szCs w:val="24"/>
              </w:rPr>
            </w:pPr>
            <w:r w:rsidRPr="00BB6555">
              <w:rPr>
                <w:rFonts w:ascii="Times New Roman" w:hAnsi="Times New Roman"/>
                <w:bCs/>
                <w:sz w:val="24"/>
                <w:szCs w:val="24"/>
              </w:rPr>
              <w:t xml:space="preserve">3. </w:t>
            </w:r>
            <w:r w:rsidRPr="00BB6555">
              <w:rPr>
                <w:rFonts w:ascii="Times New Roman" w:hAnsi="Times New Roman"/>
                <w:sz w:val="24"/>
                <w:szCs w:val="24"/>
              </w:rPr>
              <w:t>Політичні фактори</w:t>
            </w:r>
          </w:p>
        </w:tc>
      </w:tr>
      <w:tr w:rsidR="000A1807" w:rsidRPr="00BB6555" w:rsidTr="000A1807">
        <w:trPr>
          <w:trHeight w:val="320"/>
        </w:trPr>
        <w:tc>
          <w:tcPr>
            <w:tcW w:w="4268" w:type="dxa"/>
            <w:gridSpan w:val="2"/>
            <w:shd w:val="clear" w:color="auto" w:fill="auto"/>
            <w:vAlign w:val="center"/>
          </w:tcPr>
          <w:p w:rsidR="000A1807" w:rsidRPr="00BB6555" w:rsidRDefault="000A1807" w:rsidP="007D46E7">
            <w:pPr>
              <w:spacing w:after="0" w:line="240" w:lineRule="auto"/>
              <w:ind w:left="-284" w:right="-2" w:firstLine="993"/>
              <w:contextualSpacing/>
              <w:jc w:val="center"/>
              <w:rPr>
                <w:rFonts w:ascii="Times New Roman" w:hAnsi="Times New Roman"/>
                <w:sz w:val="24"/>
                <w:szCs w:val="24"/>
              </w:rPr>
            </w:pPr>
            <w:r w:rsidRPr="00BB6555">
              <w:rPr>
                <w:rFonts w:ascii="Times New Roman" w:hAnsi="Times New Roman"/>
                <w:sz w:val="24"/>
                <w:szCs w:val="24"/>
              </w:rPr>
              <w:lastRenderedPageBreak/>
              <w:t>1. Міжнародне політичне становище держави</w:t>
            </w:r>
          </w:p>
        </w:tc>
        <w:tc>
          <w:tcPr>
            <w:tcW w:w="992" w:type="dxa"/>
            <w:shd w:val="clear" w:color="auto" w:fill="auto"/>
            <w:vAlign w:val="center"/>
          </w:tcPr>
          <w:p w:rsidR="000A1807" w:rsidRPr="00BB6555" w:rsidRDefault="000A1807" w:rsidP="007D46E7">
            <w:pPr>
              <w:spacing w:after="0" w:line="240" w:lineRule="auto"/>
              <w:ind w:left="-284" w:right="-2" w:firstLine="993"/>
              <w:contextualSpacing/>
              <w:jc w:val="center"/>
              <w:rPr>
                <w:rFonts w:ascii="Times New Roman" w:hAnsi="Times New Roman"/>
                <w:sz w:val="24"/>
                <w:szCs w:val="24"/>
              </w:rPr>
            </w:pPr>
            <w:r w:rsidRPr="00BB6555">
              <w:rPr>
                <w:rFonts w:ascii="Times New Roman" w:hAnsi="Times New Roman"/>
                <w:sz w:val="24"/>
                <w:szCs w:val="24"/>
              </w:rPr>
              <w:t>1</w:t>
            </w:r>
          </w:p>
        </w:tc>
        <w:tc>
          <w:tcPr>
            <w:tcW w:w="1134" w:type="dxa"/>
            <w:shd w:val="clear" w:color="auto" w:fill="auto"/>
            <w:vAlign w:val="center"/>
          </w:tcPr>
          <w:p w:rsidR="000A1807" w:rsidRPr="00BB6555" w:rsidRDefault="000A1807" w:rsidP="007D46E7">
            <w:pPr>
              <w:spacing w:after="0" w:line="240" w:lineRule="auto"/>
              <w:ind w:left="-284" w:right="-2" w:firstLine="993"/>
              <w:contextualSpacing/>
              <w:jc w:val="center"/>
              <w:rPr>
                <w:rFonts w:ascii="Times New Roman" w:hAnsi="Times New Roman"/>
                <w:sz w:val="24"/>
                <w:szCs w:val="24"/>
              </w:rPr>
            </w:pPr>
            <w:r w:rsidRPr="00BB6555">
              <w:rPr>
                <w:rFonts w:ascii="Times New Roman" w:hAnsi="Times New Roman"/>
                <w:sz w:val="24"/>
                <w:szCs w:val="24"/>
              </w:rPr>
              <w:t>2</w:t>
            </w:r>
          </w:p>
        </w:tc>
        <w:tc>
          <w:tcPr>
            <w:tcW w:w="993" w:type="dxa"/>
            <w:shd w:val="clear" w:color="auto" w:fill="auto"/>
            <w:vAlign w:val="center"/>
          </w:tcPr>
          <w:p w:rsidR="000A1807" w:rsidRPr="00BB6555" w:rsidRDefault="000A1807" w:rsidP="007D46E7">
            <w:pPr>
              <w:spacing w:after="0" w:line="240" w:lineRule="auto"/>
              <w:ind w:left="-284" w:right="-2" w:firstLine="993"/>
              <w:contextualSpacing/>
              <w:jc w:val="center"/>
              <w:rPr>
                <w:rFonts w:ascii="Times New Roman" w:hAnsi="Times New Roman"/>
                <w:sz w:val="24"/>
                <w:szCs w:val="24"/>
              </w:rPr>
            </w:pPr>
            <w:r w:rsidRPr="00BB6555">
              <w:rPr>
                <w:rFonts w:ascii="Times New Roman" w:hAnsi="Times New Roman"/>
                <w:sz w:val="24"/>
                <w:szCs w:val="24"/>
              </w:rPr>
              <w:t>-1</w:t>
            </w:r>
          </w:p>
        </w:tc>
        <w:tc>
          <w:tcPr>
            <w:tcW w:w="1275" w:type="dxa"/>
          </w:tcPr>
          <w:p w:rsidR="000A1807" w:rsidRPr="00BB6555" w:rsidRDefault="000A1807" w:rsidP="007D46E7">
            <w:pPr>
              <w:spacing w:after="0" w:line="240" w:lineRule="auto"/>
              <w:ind w:left="-284" w:right="-2" w:firstLine="993"/>
              <w:contextualSpacing/>
              <w:jc w:val="center"/>
              <w:rPr>
                <w:rFonts w:ascii="Times New Roman" w:hAnsi="Times New Roman"/>
                <w:sz w:val="24"/>
                <w:szCs w:val="24"/>
              </w:rPr>
            </w:pPr>
          </w:p>
        </w:tc>
        <w:tc>
          <w:tcPr>
            <w:tcW w:w="1275" w:type="dxa"/>
            <w:shd w:val="clear" w:color="auto" w:fill="auto"/>
            <w:vAlign w:val="center"/>
          </w:tcPr>
          <w:p w:rsidR="000A1807" w:rsidRPr="00BB6555" w:rsidRDefault="000A1807" w:rsidP="007D46E7">
            <w:pPr>
              <w:spacing w:after="0" w:line="240" w:lineRule="auto"/>
              <w:ind w:left="-284" w:right="-2" w:firstLine="993"/>
              <w:contextualSpacing/>
              <w:jc w:val="center"/>
              <w:rPr>
                <w:rFonts w:ascii="Times New Roman" w:hAnsi="Times New Roman"/>
                <w:sz w:val="24"/>
                <w:szCs w:val="24"/>
              </w:rPr>
            </w:pPr>
            <w:r w:rsidRPr="00BB6555">
              <w:rPr>
                <w:rFonts w:ascii="Times New Roman" w:hAnsi="Times New Roman"/>
                <w:sz w:val="24"/>
                <w:szCs w:val="24"/>
              </w:rPr>
              <w:t>-2</w:t>
            </w:r>
          </w:p>
        </w:tc>
      </w:tr>
      <w:tr w:rsidR="000A1807" w:rsidRPr="00BB6555" w:rsidTr="000A1807">
        <w:trPr>
          <w:trHeight w:val="531"/>
        </w:trPr>
        <w:tc>
          <w:tcPr>
            <w:tcW w:w="4268" w:type="dxa"/>
            <w:gridSpan w:val="2"/>
            <w:shd w:val="clear" w:color="auto" w:fill="auto"/>
            <w:vAlign w:val="center"/>
          </w:tcPr>
          <w:p w:rsidR="000A1807" w:rsidRPr="00BB6555" w:rsidRDefault="000A1807" w:rsidP="007D46E7">
            <w:pPr>
              <w:spacing w:after="0" w:line="240" w:lineRule="auto"/>
              <w:ind w:left="-284" w:right="-2" w:firstLine="993"/>
              <w:contextualSpacing/>
              <w:jc w:val="center"/>
              <w:rPr>
                <w:rFonts w:ascii="Times New Roman" w:hAnsi="Times New Roman"/>
                <w:sz w:val="24"/>
                <w:szCs w:val="24"/>
              </w:rPr>
            </w:pPr>
            <w:r w:rsidRPr="00BB6555">
              <w:rPr>
                <w:rFonts w:ascii="Times New Roman" w:hAnsi="Times New Roman"/>
                <w:sz w:val="24"/>
                <w:szCs w:val="24"/>
              </w:rPr>
              <w:t>2. Низький рівень правової захищеності порівняно із зарубіжними країнами</w:t>
            </w:r>
          </w:p>
        </w:tc>
        <w:tc>
          <w:tcPr>
            <w:tcW w:w="992" w:type="dxa"/>
            <w:shd w:val="clear" w:color="auto" w:fill="auto"/>
            <w:vAlign w:val="center"/>
          </w:tcPr>
          <w:p w:rsidR="000A1807" w:rsidRPr="00BB6555" w:rsidRDefault="000A1807" w:rsidP="007D46E7">
            <w:pPr>
              <w:spacing w:after="0" w:line="240" w:lineRule="auto"/>
              <w:ind w:left="-284" w:right="-2" w:firstLine="993"/>
              <w:contextualSpacing/>
              <w:jc w:val="center"/>
              <w:rPr>
                <w:rFonts w:ascii="Times New Roman" w:hAnsi="Times New Roman"/>
                <w:sz w:val="24"/>
                <w:szCs w:val="24"/>
              </w:rPr>
            </w:pPr>
            <w:r w:rsidRPr="00BB6555">
              <w:rPr>
                <w:rFonts w:ascii="Times New Roman" w:hAnsi="Times New Roman"/>
                <w:sz w:val="24"/>
                <w:szCs w:val="24"/>
              </w:rPr>
              <w:t>1</w:t>
            </w:r>
          </w:p>
        </w:tc>
        <w:tc>
          <w:tcPr>
            <w:tcW w:w="1134" w:type="dxa"/>
            <w:shd w:val="clear" w:color="auto" w:fill="auto"/>
            <w:vAlign w:val="center"/>
          </w:tcPr>
          <w:p w:rsidR="000A1807" w:rsidRPr="00BB6555" w:rsidRDefault="000A1807" w:rsidP="007D46E7">
            <w:pPr>
              <w:spacing w:after="0" w:line="240" w:lineRule="auto"/>
              <w:ind w:left="-284" w:right="-2" w:firstLine="993"/>
              <w:contextualSpacing/>
              <w:jc w:val="center"/>
              <w:rPr>
                <w:rFonts w:ascii="Times New Roman" w:hAnsi="Times New Roman"/>
                <w:sz w:val="24"/>
                <w:szCs w:val="24"/>
              </w:rPr>
            </w:pPr>
            <w:r w:rsidRPr="00BB6555">
              <w:rPr>
                <w:rFonts w:ascii="Times New Roman" w:hAnsi="Times New Roman"/>
                <w:sz w:val="24"/>
                <w:szCs w:val="24"/>
              </w:rPr>
              <w:t>3</w:t>
            </w:r>
          </w:p>
        </w:tc>
        <w:tc>
          <w:tcPr>
            <w:tcW w:w="993" w:type="dxa"/>
            <w:shd w:val="clear" w:color="auto" w:fill="auto"/>
            <w:vAlign w:val="center"/>
          </w:tcPr>
          <w:p w:rsidR="000A1807" w:rsidRPr="00BB6555" w:rsidRDefault="000A1807" w:rsidP="007D46E7">
            <w:pPr>
              <w:spacing w:after="0" w:line="240" w:lineRule="auto"/>
              <w:ind w:left="-284" w:right="-2" w:firstLine="993"/>
              <w:contextualSpacing/>
              <w:jc w:val="center"/>
              <w:rPr>
                <w:rFonts w:ascii="Times New Roman" w:hAnsi="Times New Roman"/>
                <w:sz w:val="24"/>
                <w:szCs w:val="24"/>
              </w:rPr>
            </w:pPr>
            <w:r w:rsidRPr="00BB6555">
              <w:rPr>
                <w:rFonts w:ascii="Times New Roman" w:hAnsi="Times New Roman"/>
                <w:sz w:val="24"/>
                <w:szCs w:val="24"/>
              </w:rPr>
              <w:t>-1</w:t>
            </w:r>
          </w:p>
        </w:tc>
        <w:tc>
          <w:tcPr>
            <w:tcW w:w="1275" w:type="dxa"/>
          </w:tcPr>
          <w:p w:rsidR="000A1807" w:rsidRPr="00BB6555" w:rsidRDefault="000A1807" w:rsidP="007D46E7">
            <w:pPr>
              <w:spacing w:after="0" w:line="240" w:lineRule="auto"/>
              <w:ind w:left="-284" w:right="-2" w:firstLine="993"/>
              <w:contextualSpacing/>
              <w:jc w:val="center"/>
              <w:rPr>
                <w:rFonts w:ascii="Times New Roman" w:hAnsi="Times New Roman"/>
                <w:sz w:val="24"/>
                <w:szCs w:val="24"/>
              </w:rPr>
            </w:pPr>
          </w:p>
        </w:tc>
        <w:tc>
          <w:tcPr>
            <w:tcW w:w="1275" w:type="dxa"/>
            <w:shd w:val="clear" w:color="auto" w:fill="auto"/>
            <w:vAlign w:val="center"/>
          </w:tcPr>
          <w:p w:rsidR="000A1807" w:rsidRPr="00BB6555" w:rsidRDefault="000A1807" w:rsidP="007D46E7">
            <w:pPr>
              <w:spacing w:after="0" w:line="240" w:lineRule="auto"/>
              <w:ind w:left="-284" w:right="-2" w:firstLine="993"/>
              <w:contextualSpacing/>
              <w:jc w:val="center"/>
              <w:rPr>
                <w:rFonts w:ascii="Times New Roman" w:hAnsi="Times New Roman"/>
                <w:sz w:val="24"/>
                <w:szCs w:val="24"/>
              </w:rPr>
            </w:pPr>
            <w:r w:rsidRPr="00BB6555">
              <w:rPr>
                <w:rFonts w:ascii="Times New Roman" w:hAnsi="Times New Roman"/>
                <w:sz w:val="24"/>
                <w:szCs w:val="24"/>
              </w:rPr>
              <w:t>-3</w:t>
            </w:r>
          </w:p>
        </w:tc>
      </w:tr>
      <w:tr w:rsidR="000A1807" w:rsidRPr="00BB6555" w:rsidTr="000A1807">
        <w:trPr>
          <w:trHeight w:val="304"/>
        </w:trPr>
        <w:tc>
          <w:tcPr>
            <w:tcW w:w="4268" w:type="dxa"/>
            <w:gridSpan w:val="2"/>
            <w:shd w:val="clear" w:color="auto" w:fill="auto"/>
            <w:vAlign w:val="center"/>
          </w:tcPr>
          <w:p w:rsidR="000A1807" w:rsidRPr="00BB6555" w:rsidRDefault="000A1807" w:rsidP="007D46E7">
            <w:pPr>
              <w:spacing w:after="0" w:line="240" w:lineRule="auto"/>
              <w:ind w:left="-284" w:right="-2" w:firstLine="993"/>
              <w:contextualSpacing/>
              <w:jc w:val="center"/>
              <w:rPr>
                <w:rFonts w:ascii="Times New Roman" w:hAnsi="Times New Roman"/>
                <w:sz w:val="24"/>
                <w:szCs w:val="24"/>
              </w:rPr>
            </w:pPr>
            <w:r w:rsidRPr="00BB6555">
              <w:rPr>
                <w:rFonts w:ascii="Times New Roman" w:hAnsi="Times New Roman"/>
                <w:sz w:val="24"/>
                <w:szCs w:val="24"/>
              </w:rPr>
              <w:t>3. Військові події на заході України</w:t>
            </w:r>
          </w:p>
        </w:tc>
        <w:tc>
          <w:tcPr>
            <w:tcW w:w="992" w:type="dxa"/>
            <w:shd w:val="clear" w:color="auto" w:fill="auto"/>
            <w:vAlign w:val="center"/>
          </w:tcPr>
          <w:p w:rsidR="000A1807" w:rsidRPr="00BB6555" w:rsidRDefault="000A1807" w:rsidP="007D46E7">
            <w:pPr>
              <w:spacing w:after="0" w:line="240" w:lineRule="auto"/>
              <w:ind w:left="-284" w:right="-2" w:firstLine="993"/>
              <w:contextualSpacing/>
              <w:jc w:val="center"/>
              <w:rPr>
                <w:rFonts w:ascii="Times New Roman" w:hAnsi="Times New Roman"/>
                <w:sz w:val="24"/>
                <w:szCs w:val="24"/>
              </w:rPr>
            </w:pPr>
            <w:r w:rsidRPr="00BB6555">
              <w:rPr>
                <w:rFonts w:ascii="Times New Roman" w:hAnsi="Times New Roman"/>
                <w:sz w:val="24"/>
                <w:szCs w:val="24"/>
              </w:rPr>
              <w:t>3</w:t>
            </w:r>
          </w:p>
        </w:tc>
        <w:tc>
          <w:tcPr>
            <w:tcW w:w="1134" w:type="dxa"/>
            <w:shd w:val="clear" w:color="auto" w:fill="auto"/>
            <w:vAlign w:val="center"/>
          </w:tcPr>
          <w:p w:rsidR="000A1807" w:rsidRPr="00BB6555" w:rsidRDefault="000A1807" w:rsidP="007D46E7">
            <w:pPr>
              <w:spacing w:after="0" w:line="240" w:lineRule="auto"/>
              <w:ind w:left="-284" w:right="-2" w:firstLine="993"/>
              <w:contextualSpacing/>
              <w:jc w:val="center"/>
              <w:rPr>
                <w:rFonts w:ascii="Times New Roman" w:hAnsi="Times New Roman"/>
                <w:sz w:val="24"/>
                <w:szCs w:val="24"/>
              </w:rPr>
            </w:pPr>
            <w:r w:rsidRPr="00BB6555">
              <w:rPr>
                <w:rFonts w:ascii="Times New Roman" w:hAnsi="Times New Roman"/>
                <w:sz w:val="24"/>
                <w:szCs w:val="24"/>
              </w:rPr>
              <w:t>4</w:t>
            </w:r>
          </w:p>
        </w:tc>
        <w:tc>
          <w:tcPr>
            <w:tcW w:w="993" w:type="dxa"/>
            <w:shd w:val="clear" w:color="auto" w:fill="auto"/>
            <w:vAlign w:val="center"/>
          </w:tcPr>
          <w:p w:rsidR="000A1807" w:rsidRPr="00BB6555" w:rsidRDefault="000A1807" w:rsidP="007D46E7">
            <w:pPr>
              <w:spacing w:after="0" w:line="240" w:lineRule="auto"/>
              <w:ind w:left="-284" w:right="-2" w:firstLine="993"/>
              <w:contextualSpacing/>
              <w:jc w:val="center"/>
              <w:rPr>
                <w:rFonts w:ascii="Times New Roman" w:hAnsi="Times New Roman"/>
                <w:sz w:val="24"/>
                <w:szCs w:val="24"/>
              </w:rPr>
            </w:pPr>
            <w:r w:rsidRPr="00BB6555">
              <w:rPr>
                <w:rFonts w:ascii="Times New Roman" w:hAnsi="Times New Roman"/>
                <w:sz w:val="24"/>
                <w:szCs w:val="24"/>
              </w:rPr>
              <w:t>-1</w:t>
            </w:r>
          </w:p>
        </w:tc>
        <w:tc>
          <w:tcPr>
            <w:tcW w:w="1275" w:type="dxa"/>
          </w:tcPr>
          <w:p w:rsidR="000A1807" w:rsidRPr="00BB6555" w:rsidRDefault="000A1807" w:rsidP="007D46E7">
            <w:pPr>
              <w:spacing w:after="0" w:line="240" w:lineRule="auto"/>
              <w:ind w:left="-284" w:right="-2" w:firstLine="993"/>
              <w:contextualSpacing/>
              <w:jc w:val="center"/>
              <w:rPr>
                <w:rFonts w:ascii="Times New Roman" w:hAnsi="Times New Roman"/>
                <w:sz w:val="24"/>
                <w:szCs w:val="24"/>
              </w:rPr>
            </w:pPr>
          </w:p>
        </w:tc>
        <w:tc>
          <w:tcPr>
            <w:tcW w:w="1275" w:type="dxa"/>
            <w:shd w:val="clear" w:color="auto" w:fill="auto"/>
            <w:vAlign w:val="center"/>
          </w:tcPr>
          <w:p w:rsidR="000A1807" w:rsidRPr="00BB6555" w:rsidRDefault="000A1807" w:rsidP="007D46E7">
            <w:pPr>
              <w:spacing w:after="0" w:line="240" w:lineRule="auto"/>
              <w:ind w:left="-284" w:right="-2" w:firstLine="993"/>
              <w:contextualSpacing/>
              <w:jc w:val="center"/>
              <w:rPr>
                <w:rFonts w:ascii="Times New Roman" w:hAnsi="Times New Roman"/>
                <w:sz w:val="24"/>
                <w:szCs w:val="24"/>
              </w:rPr>
            </w:pPr>
            <w:r w:rsidRPr="00BB6555">
              <w:rPr>
                <w:rFonts w:ascii="Times New Roman" w:hAnsi="Times New Roman"/>
                <w:sz w:val="24"/>
                <w:szCs w:val="24"/>
              </w:rPr>
              <w:t>-12</w:t>
            </w:r>
          </w:p>
        </w:tc>
      </w:tr>
      <w:tr w:rsidR="000A1807" w:rsidRPr="00BB6555" w:rsidTr="000A1807">
        <w:trPr>
          <w:trHeight w:val="280"/>
        </w:trPr>
        <w:tc>
          <w:tcPr>
            <w:tcW w:w="4268" w:type="dxa"/>
            <w:gridSpan w:val="2"/>
            <w:shd w:val="clear" w:color="auto" w:fill="auto"/>
            <w:vAlign w:val="center"/>
          </w:tcPr>
          <w:p w:rsidR="000A1807" w:rsidRPr="00BB6555" w:rsidRDefault="000A1807" w:rsidP="007D46E7">
            <w:pPr>
              <w:spacing w:after="0" w:line="240" w:lineRule="auto"/>
              <w:ind w:left="-284" w:right="-2" w:firstLine="993"/>
              <w:contextualSpacing/>
              <w:jc w:val="center"/>
              <w:rPr>
                <w:rFonts w:ascii="Times New Roman" w:hAnsi="Times New Roman"/>
                <w:sz w:val="24"/>
                <w:szCs w:val="24"/>
              </w:rPr>
            </w:pPr>
            <w:r w:rsidRPr="00BB6555">
              <w:rPr>
                <w:rFonts w:ascii="Times New Roman" w:hAnsi="Times New Roman"/>
                <w:sz w:val="24"/>
                <w:szCs w:val="24"/>
              </w:rPr>
              <w:t xml:space="preserve">4. Податкові пільги </w:t>
            </w:r>
            <w:r>
              <w:rPr>
                <w:rFonts w:ascii="Times New Roman" w:hAnsi="Times New Roman"/>
                <w:sz w:val="24"/>
                <w:szCs w:val="24"/>
              </w:rPr>
              <w:t>приватного підприємництва</w:t>
            </w:r>
          </w:p>
        </w:tc>
        <w:tc>
          <w:tcPr>
            <w:tcW w:w="992" w:type="dxa"/>
            <w:shd w:val="clear" w:color="auto" w:fill="auto"/>
            <w:vAlign w:val="center"/>
          </w:tcPr>
          <w:p w:rsidR="000A1807" w:rsidRPr="00BB6555" w:rsidRDefault="000A1807" w:rsidP="007D46E7">
            <w:pPr>
              <w:spacing w:after="0" w:line="240" w:lineRule="auto"/>
              <w:ind w:left="-284" w:right="-2" w:firstLine="993"/>
              <w:contextualSpacing/>
              <w:jc w:val="center"/>
              <w:rPr>
                <w:rFonts w:ascii="Times New Roman" w:hAnsi="Times New Roman"/>
                <w:sz w:val="24"/>
                <w:szCs w:val="24"/>
              </w:rPr>
            </w:pPr>
            <w:r w:rsidRPr="00BB6555">
              <w:rPr>
                <w:rFonts w:ascii="Times New Roman" w:hAnsi="Times New Roman"/>
                <w:sz w:val="24"/>
                <w:szCs w:val="24"/>
              </w:rPr>
              <w:t>2</w:t>
            </w:r>
          </w:p>
        </w:tc>
        <w:tc>
          <w:tcPr>
            <w:tcW w:w="1134" w:type="dxa"/>
            <w:shd w:val="clear" w:color="auto" w:fill="auto"/>
            <w:vAlign w:val="center"/>
          </w:tcPr>
          <w:p w:rsidR="000A1807" w:rsidRPr="00BB6555" w:rsidRDefault="000A1807" w:rsidP="007D46E7">
            <w:pPr>
              <w:spacing w:after="0" w:line="240" w:lineRule="auto"/>
              <w:ind w:left="-284" w:right="-2" w:firstLine="993"/>
              <w:contextualSpacing/>
              <w:jc w:val="center"/>
              <w:rPr>
                <w:rFonts w:ascii="Times New Roman" w:hAnsi="Times New Roman"/>
                <w:sz w:val="24"/>
                <w:szCs w:val="24"/>
              </w:rPr>
            </w:pPr>
            <w:r w:rsidRPr="00BB6555">
              <w:rPr>
                <w:rFonts w:ascii="Times New Roman" w:hAnsi="Times New Roman"/>
                <w:sz w:val="24"/>
                <w:szCs w:val="24"/>
              </w:rPr>
              <w:t>4</w:t>
            </w:r>
          </w:p>
        </w:tc>
        <w:tc>
          <w:tcPr>
            <w:tcW w:w="993" w:type="dxa"/>
            <w:shd w:val="clear" w:color="auto" w:fill="auto"/>
            <w:vAlign w:val="center"/>
          </w:tcPr>
          <w:p w:rsidR="000A1807" w:rsidRPr="00BB6555" w:rsidRDefault="000A1807" w:rsidP="007D46E7">
            <w:pPr>
              <w:spacing w:after="0" w:line="240" w:lineRule="auto"/>
              <w:ind w:left="-284" w:right="-2" w:firstLine="993"/>
              <w:contextualSpacing/>
              <w:jc w:val="center"/>
              <w:rPr>
                <w:rFonts w:ascii="Times New Roman" w:hAnsi="Times New Roman"/>
                <w:sz w:val="24"/>
                <w:szCs w:val="24"/>
              </w:rPr>
            </w:pPr>
            <w:r w:rsidRPr="00BB6555">
              <w:rPr>
                <w:rFonts w:ascii="Times New Roman" w:hAnsi="Times New Roman"/>
                <w:sz w:val="24"/>
                <w:szCs w:val="24"/>
              </w:rPr>
              <w:t>1</w:t>
            </w:r>
          </w:p>
        </w:tc>
        <w:tc>
          <w:tcPr>
            <w:tcW w:w="1275" w:type="dxa"/>
          </w:tcPr>
          <w:p w:rsidR="000A1807" w:rsidRPr="00BB6555" w:rsidRDefault="000A1807" w:rsidP="007D46E7">
            <w:pPr>
              <w:spacing w:after="0" w:line="240" w:lineRule="auto"/>
              <w:ind w:left="-284" w:right="-2" w:firstLine="993"/>
              <w:contextualSpacing/>
              <w:jc w:val="center"/>
              <w:rPr>
                <w:rFonts w:ascii="Times New Roman" w:hAnsi="Times New Roman"/>
                <w:sz w:val="24"/>
                <w:szCs w:val="24"/>
              </w:rPr>
            </w:pPr>
          </w:p>
        </w:tc>
        <w:tc>
          <w:tcPr>
            <w:tcW w:w="1275" w:type="dxa"/>
            <w:shd w:val="clear" w:color="auto" w:fill="auto"/>
            <w:vAlign w:val="center"/>
          </w:tcPr>
          <w:p w:rsidR="000A1807" w:rsidRPr="00BB6555" w:rsidRDefault="000A1807" w:rsidP="007D46E7">
            <w:pPr>
              <w:spacing w:after="0" w:line="240" w:lineRule="auto"/>
              <w:ind w:left="-284" w:right="-2" w:firstLine="993"/>
              <w:contextualSpacing/>
              <w:jc w:val="center"/>
              <w:rPr>
                <w:rFonts w:ascii="Times New Roman" w:hAnsi="Times New Roman"/>
                <w:sz w:val="24"/>
                <w:szCs w:val="24"/>
              </w:rPr>
            </w:pPr>
            <w:r w:rsidRPr="00BB6555">
              <w:rPr>
                <w:rFonts w:ascii="Times New Roman" w:hAnsi="Times New Roman"/>
                <w:sz w:val="24"/>
                <w:szCs w:val="24"/>
              </w:rPr>
              <w:t>8</w:t>
            </w:r>
          </w:p>
        </w:tc>
      </w:tr>
      <w:tr w:rsidR="000A1807" w:rsidRPr="00BB6555" w:rsidTr="000A1807">
        <w:trPr>
          <w:trHeight w:val="269"/>
        </w:trPr>
        <w:tc>
          <w:tcPr>
            <w:tcW w:w="4268" w:type="dxa"/>
            <w:gridSpan w:val="2"/>
            <w:shd w:val="clear" w:color="auto" w:fill="auto"/>
            <w:vAlign w:val="center"/>
          </w:tcPr>
          <w:p w:rsidR="000A1807" w:rsidRPr="00BB6555" w:rsidRDefault="000A1807" w:rsidP="007D46E7">
            <w:pPr>
              <w:spacing w:after="0" w:line="240" w:lineRule="auto"/>
              <w:ind w:left="-284" w:right="-2" w:firstLine="993"/>
              <w:contextualSpacing/>
              <w:jc w:val="center"/>
              <w:rPr>
                <w:rFonts w:ascii="Times New Roman" w:hAnsi="Times New Roman"/>
                <w:sz w:val="24"/>
                <w:szCs w:val="24"/>
              </w:rPr>
            </w:pPr>
            <w:r w:rsidRPr="00BB6555">
              <w:rPr>
                <w:rFonts w:ascii="Times New Roman" w:hAnsi="Times New Roman"/>
                <w:sz w:val="24"/>
                <w:szCs w:val="24"/>
              </w:rPr>
              <w:t>Всього</w:t>
            </w:r>
          </w:p>
        </w:tc>
        <w:tc>
          <w:tcPr>
            <w:tcW w:w="992" w:type="dxa"/>
            <w:shd w:val="clear" w:color="auto" w:fill="auto"/>
            <w:vAlign w:val="center"/>
          </w:tcPr>
          <w:p w:rsidR="000A1807" w:rsidRPr="00BB6555" w:rsidRDefault="000A1807" w:rsidP="007D46E7">
            <w:pPr>
              <w:spacing w:after="0" w:line="240" w:lineRule="auto"/>
              <w:ind w:left="-284" w:right="-2" w:firstLine="993"/>
              <w:contextualSpacing/>
              <w:jc w:val="center"/>
              <w:rPr>
                <w:rFonts w:ascii="Times New Roman" w:hAnsi="Times New Roman"/>
                <w:sz w:val="24"/>
                <w:szCs w:val="24"/>
              </w:rPr>
            </w:pPr>
            <w:r w:rsidRPr="00BB6555">
              <w:rPr>
                <w:rFonts w:ascii="Times New Roman" w:hAnsi="Times New Roman"/>
                <w:sz w:val="24"/>
                <w:szCs w:val="24"/>
              </w:rPr>
              <w:t>7</w:t>
            </w:r>
          </w:p>
        </w:tc>
        <w:tc>
          <w:tcPr>
            <w:tcW w:w="1134" w:type="dxa"/>
            <w:shd w:val="clear" w:color="auto" w:fill="auto"/>
            <w:vAlign w:val="center"/>
          </w:tcPr>
          <w:p w:rsidR="000A1807" w:rsidRPr="00BB6555" w:rsidRDefault="000A1807" w:rsidP="007D46E7">
            <w:pPr>
              <w:spacing w:after="0" w:line="240" w:lineRule="auto"/>
              <w:ind w:left="-284" w:right="-2" w:firstLine="993"/>
              <w:contextualSpacing/>
              <w:jc w:val="center"/>
              <w:rPr>
                <w:rFonts w:ascii="Times New Roman" w:hAnsi="Times New Roman"/>
                <w:sz w:val="24"/>
                <w:szCs w:val="24"/>
              </w:rPr>
            </w:pPr>
            <w:r w:rsidRPr="00BB6555">
              <w:rPr>
                <w:rFonts w:ascii="Times New Roman" w:hAnsi="Times New Roman"/>
                <w:sz w:val="24"/>
                <w:szCs w:val="24"/>
              </w:rPr>
              <w:t>13</w:t>
            </w:r>
          </w:p>
        </w:tc>
        <w:tc>
          <w:tcPr>
            <w:tcW w:w="993" w:type="dxa"/>
            <w:shd w:val="clear" w:color="auto" w:fill="auto"/>
            <w:vAlign w:val="center"/>
          </w:tcPr>
          <w:p w:rsidR="000A1807" w:rsidRPr="00BB6555" w:rsidRDefault="000A1807" w:rsidP="007D46E7">
            <w:pPr>
              <w:spacing w:after="0" w:line="240" w:lineRule="auto"/>
              <w:ind w:left="-284" w:right="-2" w:firstLine="993"/>
              <w:contextualSpacing/>
              <w:jc w:val="center"/>
              <w:rPr>
                <w:rFonts w:ascii="Times New Roman" w:hAnsi="Times New Roman"/>
                <w:sz w:val="24"/>
                <w:szCs w:val="24"/>
              </w:rPr>
            </w:pPr>
            <w:r w:rsidRPr="00BB6555">
              <w:rPr>
                <w:rFonts w:ascii="Times New Roman" w:hAnsi="Times New Roman"/>
                <w:sz w:val="24"/>
                <w:szCs w:val="24"/>
              </w:rPr>
              <w:t>-2</w:t>
            </w:r>
          </w:p>
        </w:tc>
        <w:tc>
          <w:tcPr>
            <w:tcW w:w="1275" w:type="dxa"/>
          </w:tcPr>
          <w:p w:rsidR="000A1807" w:rsidRPr="00BB6555" w:rsidRDefault="000A1807" w:rsidP="007D46E7">
            <w:pPr>
              <w:spacing w:after="0" w:line="240" w:lineRule="auto"/>
              <w:ind w:left="-284" w:right="-2" w:firstLine="993"/>
              <w:contextualSpacing/>
              <w:jc w:val="center"/>
              <w:rPr>
                <w:rFonts w:ascii="Times New Roman" w:hAnsi="Times New Roman"/>
                <w:sz w:val="24"/>
                <w:szCs w:val="24"/>
              </w:rPr>
            </w:pPr>
          </w:p>
        </w:tc>
        <w:tc>
          <w:tcPr>
            <w:tcW w:w="1275" w:type="dxa"/>
            <w:shd w:val="clear" w:color="auto" w:fill="auto"/>
            <w:vAlign w:val="center"/>
          </w:tcPr>
          <w:p w:rsidR="000A1807" w:rsidRPr="00BB6555" w:rsidRDefault="000A1807" w:rsidP="007D46E7">
            <w:pPr>
              <w:spacing w:after="0" w:line="240" w:lineRule="auto"/>
              <w:ind w:left="-284" w:right="-2" w:firstLine="993"/>
              <w:contextualSpacing/>
              <w:jc w:val="center"/>
              <w:rPr>
                <w:rFonts w:ascii="Times New Roman" w:hAnsi="Times New Roman"/>
                <w:sz w:val="24"/>
                <w:szCs w:val="24"/>
              </w:rPr>
            </w:pPr>
            <w:r w:rsidRPr="00BB6555">
              <w:rPr>
                <w:rFonts w:ascii="Times New Roman" w:hAnsi="Times New Roman"/>
                <w:sz w:val="24"/>
                <w:szCs w:val="24"/>
              </w:rPr>
              <w:t>-9</w:t>
            </w:r>
          </w:p>
        </w:tc>
      </w:tr>
      <w:tr w:rsidR="000A1807" w:rsidRPr="00BB6555" w:rsidTr="000A1807">
        <w:trPr>
          <w:trHeight w:val="118"/>
        </w:trPr>
        <w:tc>
          <w:tcPr>
            <w:tcW w:w="283" w:type="dxa"/>
          </w:tcPr>
          <w:p w:rsidR="000A1807" w:rsidRPr="00BB6555" w:rsidRDefault="000A1807" w:rsidP="007D46E7">
            <w:pPr>
              <w:spacing w:after="0" w:line="240" w:lineRule="auto"/>
              <w:ind w:left="-284" w:right="-2" w:firstLine="993"/>
              <w:contextualSpacing/>
              <w:jc w:val="center"/>
              <w:rPr>
                <w:rFonts w:ascii="Times New Roman" w:hAnsi="Times New Roman"/>
                <w:bCs/>
                <w:sz w:val="24"/>
                <w:szCs w:val="24"/>
              </w:rPr>
            </w:pPr>
          </w:p>
        </w:tc>
        <w:tc>
          <w:tcPr>
            <w:tcW w:w="9654" w:type="dxa"/>
            <w:gridSpan w:val="6"/>
            <w:shd w:val="clear" w:color="auto" w:fill="auto"/>
            <w:vAlign w:val="center"/>
          </w:tcPr>
          <w:p w:rsidR="000A1807" w:rsidRPr="00BB6555" w:rsidRDefault="000A1807" w:rsidP="007D46E7">
            <w:pPr>
              <w:spacing w:after="0" w:line="240" w:lineRule="auto"/>
              <w:ind w:left="-284" w:right="-2" w:firstLine="993"/>
              <w:contextualSpacing/>
              <w:jc w:val="center"/>
              <w:rPr>
                <w:rFonts w:ascii="Times New Roman" w:hAnsi="Times New Roman"/>
                <w:bCs/>
                <w:sz w:val="24"/>
                <w:szCs w:val="24"/>
              </w:rPr>
            </w:pPr>
            <w:r w:rsidRPr="00BB6555">
              <w:rPr>
                <w:rFonts w:ascii="Times New Roman" w:hAnsi="Times New Roman"/>
                <w:bCs/>
                <w:sz w:val="24"/>
                <w:szCs w:val="24"/>
              </w:rPr>
              <w:t>4. Технологічні фактори</w:t>
            </w:r>
          </w:p>
        </w:tc>
      </w:tr>
      <w:tr w:rsidR="000A1807" w:rsidRPr="00BB6555" w:rsidTr="000A1807">
        <w:trPr>
          <w:trHeight w:val="462"/>
        </w:trPr>
        <w:tc>
          <w:tcPr>
            <w:tcW w:w="4268" w:type="dxa"/>
            <w:gridSpan w:val="2"/>
            <w:shd w:val="clear" w:color="auto" w:fill="auto"/>
            <w:vAlign w:val="center"/>
          </w:tcPr>
          <w:p w:rsidR="000A1807" w:rsidRPr="00BB6555" w:rsidRDefault="000A1807" w:rsidP="007D46E7">
            <w:pPr>
              <w:spacing w:after="0" w:line="240" w:lineRule="auto"/>
              <w:ind w:left="-284" w:right="-2" w:firstLine="993"/>
              <w:contextualSpacing/>
              <w:jc w:val="center"/>
              <w:rPr>
                <w:rFonts w:ascii="Times New Roman" w:hAnsi="Times New Roman"/>
                <w:sz w:val="24"/>
                <w:szCs w:val="24"/>
              </w:rPr>
            </w:pPr>
            <w:r w:rsidRPr="00BB6555">
              <w:rPr>
                <w:rFonts w:ascii="Times New Roman" w:hAnsi="Times New Roman"/>
                <w:sz w:val="24"/>
                <w:szCs w:val="24"/>
              </w:rPr>
              <w:t>1. Швидке зношування активної частини основних фондів</w:t>
            </w:r>
          </w:p>
        </w:tc>
        <w:tc>
          <w:tcPr>
            <w:tcW w:w="992" w:type="dxa"/>
            <w:shd w:val="clear" w:color="auto" w:fill="auto"/>
            <w:vAlign w:val="center"/>
          </w:tcPr>
          <w:p w:rsidR="000A1807" w:rsidRPr="00BB6555" w:rsidRDefault="000A1807" w:rsidP="007D46E7">
            <w:pPr>
              <w:spacing w:after="0" w:line="240" w:lineRule="auto"/>
              <w:ind w:left="-284" w:right="-2" w:firstLine="993"/>
              <w:contextualSpacing/>
              <w:jc w:val="center"/>
              <w:rPr>
                <w:rFonts w:ascii="Times New Roman" w:hAnsi="Times New Roman"/>
                <w:sz w:val="24"/>
                <w:szCs w:val="24"/>
              </w:rPr>
            </w:pPr>
            <w:r w:rsidRPr="00BB6555">
              <w:rPr>
                <w:rFonts w:ascii="Times New Roman" w:hAnsi="Times New Roman"/>
                <w:sz w:val="24"/>
                <w:szCs w:val="24"/>
              </w:rPr>
              <w:t>3</w:t>
            </w:r>
          </w:p>
        </w:tc>
        <w:tc>
          <w:tcPr>
            <w:tcW w:w="1134" w:type="dxa"/>
            <w:shd w:val="clear" w:color="auto" w:fill="auto"/>
            <w:vAlign w:val="center"/>
          </w:tcPr>
          <w:p w:rsidR="000A1807" w:rsidRPr="00BB6555" w:rsidRDefault="000A1807" w:rsidP="007D46E7">
            <w:pPr>
              <w:spacing w:after="0" w:line="240" w:lineRule="auto"/>
              <w:ind w:left="-284" w:right="-2" w:firstLine="993"/>
              <w:contextualSpacing/>
              <w:jc w:val="center"/>
              <w:rPr>
                <w:rFonts w:ascii="Times New Roman" w:hAnsi="Times New Roman"/>
                <w:sz w:val="24"/>
                <w:szCs w:val="24"/>
              </w:rPr>
            </w:pPr>
            <w:r w:rsidRPr="00BB6555">
              <w:rPr>
                <w:rFonts w:ascii="Times New Roman" w:hAnsi="Times New Roman"/>
                <w:sz w:val="24"/>
                <w:szCs w:val="24"/>
              </w:rPr>
              <w:t>1</w:t>
            </w:r>
          </w:p>
        </w:tc>
        <w:tc>
          <w:tcPr>
            <w:tcW w:w="993" w:type="dxa"/>
            <w:shd w:val="clear" w:color="auto" w:fill="auto"/>
            <w:vAlign w:val="center"/>
          </w:tcPr>
          <w:p w:rsidR="000A1807" w:rsidRPr="00BB6555" w:rsidRDefault="000A1807" w:rsidP="007D46E7">
            <w:pPr>
              <w:spacing w:after="0" w:line="240" w:lineRule="auto"/>
              <w:ind w:left="-284" w:right="-2" w:firstLine="993"/>
              <w:contextualSpacing/>
              <w:jc w:val="center"/>
              <w:rPr>
                <w:rFonts w:ascii="Times New Roman" w:hAnsi="Times New Roman"/>
                <w:sz w:val="24"/>
                <w:szCs w:val="24"/>
              </w:rPr>
            </w:pPr>
            <w:r w:rsidRPr="00BB6555">
              <w:rPr>
                <w:rFonts w:ascii="Times New Roman" w:hAnsi="Times New Roman"/>
                <w:sz w:val="24"/>
                <w:szCs w:val="24"/>
              </w:rPr>
              <w:t>-1</w:t>
            </w:r>
          </w:p>
        </w:tc>
        <w:tc>
          <w:tcPr>
            <w:tcW w:w="1275" w:type="dxa"/>
          </w:tcPr>
          <w:p w:rsidR="000A1807" w:rsidRPr="00BB6555" w:rsidRDefault="000A1807" w:rsidP="007D46E7">
            <w:pPr>
              <w:spacing w:after="0" w:line="240" w:lineRule="auto"/>
              <w:ind w:left="-284" w:right="-2" w:firstLine="993"/>
              <w:contextualSpacing/>
              <w:jc w:val="center"/>
              <w:rPr>
                <w:rFonts w:ascii="Times New Roman" w:hAnsi="Times New Roman"/>
                <w:sz w:val="24"/>
                <w:szCs w:val="24"/>
              </w:rPr>
            </w:pPr>
          </w:p>
        </w:tc>
        <w:tc>
          <w:tcPr>
            <w:tcW w:w="1275" w:type="dxa"/>
            <w:shd w:val="clear" w:color="auto" w:fill="auto"/>
            <w:vAlign w:val="center"/>
          </w:tcPr>
          <w:p w:rsidR="000A1807" w:rsidRPr="00BB6555" w:rsidRDefault="000A1807" w:rsidP="007D46E7">
            <w:pPr>
              <w:spacing w:after="0" w:line="240" w:lineRule="auto"/>
              <w:ind w:left="-284" w:right="-2" w:firstLine="993"/>
              <w:contextualSpacing/>
              <w:jc w:val="center"/>
              <w:rPr>
                <w:rFonts w:ascii="Times New Roman" w:hAnsi="Times New Roman"/>
                <w:sz w:val="24"/>
                <w:szCs w:val="24"/>
              </w:rPr>
            </w:pPr>
            <w:r w:rsidRPr="00BB6555">
              <w:rPr>
                <w:rFonts w:ascii="Times New Roman" w:hAnsi="Times New Roman"/>
                <w:sz w:val="24"/>
                <w:szCs w:val="24"/>
              </w:rPr>
              <w:t>-3</w:t>
            </w:r>
          </w:p>
        </w:tc>
      </w:tr>
      <w:tr w:rsidR="000A1807" w:rsidRPr="00BB6555" w:rsidTr="000A1807">
        <w:trPr>
          <w:trHeight w:val="228"/>
        </w:trPr>
        <w:tc>
          <w:tcPr>
            <w:tcW w:w="4268" w:type="dxa"/>
            <w:gridSpan w:val="2"/>
            <w:shd w:val="clear" w:color="auto" w:fill="auto"/>
            <w:vAlign w:val="center"/>
          </w:tcPr>
          <w:p w:rsidR="000A1807" w:rsidRPr="00BB6555" w:rsidRDefault="000A1807" w:rsidP="007D46E7">
            <w:pPr>
              <w:spacing w:after="0" w:line="240" w:lineRule="auto"/>
              <w:ind w:left="-284" w:right="-2" w:firstLine="993"/>
              <w:contextualSpacing/>
              <w:jc w:val="center"/>
              <w:rPr>
                <w:rFonts w:ascii="Times New Roman" w:hAnsi="Times New Roman"/>
                <w:sz w:val="24"/>
                <w:szCs w:val="24"/>
              </w:rPr>
            </w:pPr>
            <w:r w:rsidRPr="00BB6555">
              <w:rPr>
                <w:rFonts w:ascii="Times New Roman" w:hAnsi="Times New Roman"/>
                <w:sz w:val="24"/>
                <w:szCs w:val="24"/>
              </w:rPr>
              <w:t>2. Значний термін упровадження нових технологій</w:t>
            </w:r>
          </w:p>
        </w:tc>
        <w:tc>
          <w:tcPr>
            <w:tcW w:w="992" w:type="dxa"/>
            <w:shd w:val="clear" w:color="auto" w:fill="auto"/>
            <w:vAlign w:val="center"/>
          </w:tcPr>
          <w:p w:rsidR="000A1807" w:rsidRPr="00BB6555" w:rsidRDefault="000A1807" w:rsidP="007D46E7">
            <w:pPr>
              <w:spacing w:after="0" w:line="240" w:lineRule="auto"/>
              <w:ind w:left="-284" w:right="-2" w:firstLine="993"/>
              <w:contextualSpacing/>
              <w:jc w:val="center"/>
              <w:rPr>
                <w:rFonts w:ascii="Times New Roman" w:hAnsi="Times New Roman"/>
                <w:sz w:val="24"/>
                <w:szCs w:val="24"/>
              </w:rPr>
            </w:pPr>
            <w:r w:rsidRPr="00BB6555">
              <w:rPr>
                <w:rFonts w:ascii="Times New Roman" w:hAnsi="Times New Roman"/>
                <w:sz w:val="24"/>
                <w:szCs w:val="24"/>
              </w:rPr>
              <w:t>2</w:t>
            </w:r>
          </w:p>
        </w:tc>
        <w:tc>
          <w:tcPr>
            <w:tcW w:w="1134" w:type="dxa"/>
            <w:shd w:val="clear" w:color="auto" w:fill="auto"/>
            <w:vAlign w:val="center"/>
          </w:tcPr>
          <w:p w:rsidR="000A1807" w:rsidRPr="00BB6555" w:rsidRDefault="000A1807" w:rsidP="007D46E7">
            <w:pPr>
              <w:spacing w:after="0" w:line="240" w:lineRule="auto"/>
              <w:ind w:left="-284" w:right="-2" w:firstLine="993"/>
              <w:contextualSpacing/>
              <w:jc w:val="center"/>
              <w:rPr>
                <w:rFonts w:ascii="Times New Roman" w:hAnsi="Times New Roman"/>
                <w:sz w:val="24"/>
                <w:szCs w:val="24"/>
              </w:rPr>
            </w:pPr>
            <w:r w:rsidRPr="00BB6555">
              <w:rPr>
                <w:rFonts w:ascii="Times New Roman" w:hAnsi="Times New Roman"/>
                <w:sz w:val="24"/>
                <w:szCs w:val="24"/>
              </w:rPr>
              <w:t>2</w:t>
            </w:r>
          </w:p>
        </w:tc>
        <w:tc>
          <w:tcPr>
            <w:tcW w:w="993" w:type="dxa"/>
            <w:shd w:val="clear" w:color="auto" w:fill="auto"/>
            <w:vAlign w:val="center"/>
          </w:tcPr>
          <w:p w:rsidR="000A1807" w:rsidRPr="00BB6555" w:rsidRDefault="000A1807" w:rsidP="007D46E7">
            <w:pPr>
              <w:spacing w:after="0" w:line="240" w:lineRule="auto"/>
              <w:ind w:left="-284" w:right="-2" w:firstLine="993"/>
              <w:contextualSpacing/>
              <w:jc w:val="center"/>
              <w:rPr>
                <w:rFonts w:ascii="Times New Roman" w:hAnsi="Times New Roman"/>
                <w:sz w:val="24"/>
                <w:szCs w:val="24"/>
              </w:rPr>
            </w:pPr>
            <w:r w:rsidRPr="00BB6555">
              <w:rPr>
                <w:rFonts w:ascii="Times New Roman" w:hAnsi="Times New Roman"/>
                <w:sz w:val="24"/>
                <w:szCs w:val="24"/>
              </w:rPr>
              <w:t>-1</w:t>
            </w:r>
          </w:p>
        </w:tc>
        <w:tc>
          <w:tcPr>
            <w:tcW w:w="1275" w:type="dxa"/>
          </w:tcPr>
          <w:p w:rsidR="000A1807" w:rsidRPr="00BB6555" w:rsidRDefault="000A1807" w:rsidP="007D46E7">
            <w:pPr>
              <w:spacing w:after="0" w:line="240" w:lineRule="auto"/>
              <w:ind w:left="-284" w:right="-2" w:firstLine="993"/>
              <w:contextualSpacing/>
              <w:jc w:val="center"/>
              <w:rPr>
                <w:rFonts w:ascii="Times New Roman" w:hAnsi="Times New Roman"/>
                <w:sz w:val="24"/>
                <w:szCs w:val="24"/>
              </w:rPr>
            </w:pPr>
          </w:p>
        </w:tc>
        <w:tc>
          <w:tcPr>
            <w:tcW w:w="1275" w:type="dxa"/>
            <w:shd w:val="clear" w:color="auto" w:fill="auto"/>
            <w:vAlign w:val="center"/>
          </w:tcPr>
          <w:p w:rsidR="000A1807" w:rsidRPr="00BB6555" w:rsidRDefault="000A1807" w:rsidP="007D46E7">
            <w:pPr>
              <w:spacing w:after="0" w:line="240" w:lineRule="auto"/>
              <w:ind w:left="-284" w:right="-2" w:firstLine="993"/>
              <w:contextualSpacing/>
              <w:jc w:val="center"/>
              <w:rPr>
                <w:rFonts w:ascii="Times New Roman" w:hAnsi="Times New Roman"/>
                <w:sz w:val="24"/>
                <w:szCs w:val="24"/>
              </w:rPr>
            </w:pPr>
            <w:r w:rsidRPr="00BB6555">
              <w:rPr>
                <w:rFonts w:ascii="Times New Roman" w:hAnsi="Times New Roman"/>
                <w:sz w:val="24"/>
                <w:szCs w:val="24"/>
              </w:rPr>
              <w:t>-4</w:t>
            </w:r>
          </w:p>
        </w:tc>
      </w:tr>
      <w:tr w:rsidR="000A1807" w:rsidRPr="00BB6555" w:rsidTr="000A1807">
        <w:trPr>
          <w:trHeight w:val="402"/>
        </w:trPr>
        <w:tc>
          <w:tcPr>
            <w:tcW w:w="4268" w:type="dxa"/>
            <w:gridSpan w:val="2"/>
            <w:shd w:val="clear" w:color="auto" w:fill="auto"/>
            <w:vAlign w:val="center"/>
          </w:tcPr>
          <w:p w:rsidR="000A1807" w:rsidRPr="00BB6555" w:rsidRDefault="000A1807" w:rsidP="007D46E7">
            <w:pPr>
              <w:spacing w:after="0" w:line="240" w:lineRule="auto"/>
              <w:ind w:left="-284" w:right="-2" w:firstLine="993"/>
              <w:contextualSpacing/>
              <w:jc w:val="center"/>
              <w:rPr>
                <w:rFonts w:ascii="Times New Roman" w:hAnsi="Times New Roman"/>
                <w:sz w:val="24"/>
                <w:szCs w:val="24"/>
              </w:rPr>
            </w:pPr>
            <w:r w:rsidRPr="00BB6555">
              <w:rPr>
                <w:rFonts w:ascii="Times New Roman" w:hAnsi="Times New Roman"/>
                <w:sz w:val="24"/>
                <w:szCs w:val="24"/>
              </w:rPr>
              <w:t>3. Висока вартість обслуговування наявного технологічного обладнання</w:t>
            </w:r>
            <w:r>
              <w:rPr>
                <w:rFonts w:ascii="Times New Roman" w:hAnsi="Times New Roman"/>
                <w:sz w:val="24"/>
                <w:szCs w:val="24"/>
              </w:rPr>
              <w:t xml:space="preserve"> </w:t>
            </w:r>
          </w:p>
        </w:tc>
        <w:tc>
          <w:tcPr>
            <w:tcW w:w="992" w:type="dxa"/>
            <w:shd w:val="clear" w:color="auto" w:fill="auto"/>
            <w:vAlign w:val="center"/>
          </w:tcPr>
          <w:p w:rsidR="000A1807" w:rsidRPr="00BB6555" w:rsidRDefault="000A1807" w:rsidP="007D46E7">
            <w:pPr>
              <w:spacing w:after="0" w:line="240" w:lineRule="auto"/>
              <w:ind w:left="-284" w:right="-2" w:firstLine="993"/>
              <w:contextualSpacing/>
              <w:jc w:val="center"/>
              <w:rPr>
                <w:rFonts w:ascii="Times New Roman" w:hAnsi="Times New Roman"/>
                <w:sz w:val="24"/>
                <w:szCs w:val="24"/>
              </w:rPr>
            </w:pPr>
            <w:r w:rsidRPr="00BB6555">
              <w:rPr>
                <w:rFonts w:ascii="Times New Roman" w:hAnsi="Times New Roman"/>
                <w:sz w:val="24"/>
                <w:szCs w:val="24"/>
              </w:rPr>
              <w:t>2</w:t>
            </w:r>
          </w:p>
        </w:tc>
        <w:tc>
          <w:tcPr>
            <w:tcW w:w="1134" w:type="dxa"/>
            <w:shd w:val="clear" w:color="auto" w:fill="auto"/>
            <w:vAlign w:val="center"/>
          </w:tcPr>
          <w:p w:rsidR="000A1807" w:rsidRPr="00BB6555" w:rsidRDefault="000A1807" w:rsidP="007D46E7">
            <w:pPr>
              <w:spacing w:after="0" w:line="240" w:lineRule="auto"/>
              <w:ind w:left="-284" w:right="-2" w:firstLine="993"/>
              <w:contextualSpacing/>
              <w:jc w:val="center"/>
              <w:rPr>
                <w:rFonts w:ascii="Times New Roman" w:hAnsi="Times New Roman"/>
                <w:sz w:val="24"/>
                <w:szCs w:val="24"/>
              </w:rPr>
            </w:pPr>
            <w:r w:rsidRPr="00BB6555">
              <w:rPr>
                <w:rFonts w:ascii="Times New Roman" w:hAnsi="Times New Roman"/>
                <w:sz w:val="24"/>
                <w:szCs w:val="24"/>
              </w:rPr>
              <w:t>1</w:t>
            </w:r>
          </w:p>
        </w:tc>
        <w:tc>
          <w:tcPr>
            <w:tcW w:w="993" w:type="dxa"/>
            <w:shd w:val="clear" w:color="auto" w:fill="auto"/>
            <w:vAlign w:val="center"/>
          </w:tcPr>
          <w:p w:rsidR="000A1807" w:rsidRPr="00BB6555" w:rsidRDefault="000A1807" w:rsidP="007D46E7">
            <w:pPr>
              <w:spacing w:after="0" w:line="240" w:lineRule="auto"/>
              <w:ind w:left="-284" w:right="-2" w:firstLine="993"/>
              <w:contextualSpacing/>
              <w:jc w:val="center"/>
              <w:rPr>
                <w:rFonts w:ascii="Times New Roman" w:hAnsi="Times New Roman"/>
                <w:sz w:val="24"/>
                <w:szCs w:val="24"/>
              </w:rPr>
            </w:pPr>
            <w:r w:rsidRPr="00BB6555">
              <w:rPr>
                <w:rFonts w:ascii="Times New Roman" w:hAnsi="Times New Roman"/>
                <w:sz w:val="24"/>
                <w:szCs w:val="24"/>
              </w:rPr>
              <w:t>-1</w:t>
            </w:r>
          </w:p>
        </w:tc>
        <w:tc>
          <w:tcPr>
            <w:tcW w:w="1275" w:type="dxa"/>
          </w:tcPr>
          <w:p w:rsidR="000A1807" w:rsidRPr="00BB6555" w:rsidRDefault="000A1807" w:rsidP="007D46E7">
            <w:pPr>
              <w:spacing w:after="0" w:line="240" w:lineRule="auto"/>
              <w:ind w:left="-284" w:right="-2" w:firstLine="993"/>
              <w:contextualSpacing/>
              <w:jc w:val="center"/>
              <w:rPr>
                <w:rFonts w:ascii="Times New Roman" w:hAnsi="Times New Roman"/>
                <w:sz w:val="24"/>
                <w:szCs w:val="24"/>
              </w:rPr>
            </w:pPr>
          </w:p>
        </w:tc>
        <w:tc>
          <w:tcPr>
            <w:tcW w:w="1275" w:type="dxa"/>
            <w:shd w:val="clear" w:color="auto" w:fill="auto"/>
            <w:vAlign w:val="center"/>
          </w:tcPr>
          <w:p w:rsidR="000A1807" w:rsidRPr="00BB6555" w:rsidRDefault="000A1807" w:rsidP="007D46E7">
            <w:pPr>
              <w:spacing w:after="0" w:line="240" w:lineRule="auto"/>
              <w:ind w:left="-284" w:right="-2" w:firstLine="993"/>
              <w:contextualSpacing/>
              <w:jc w:val="center"/>
              <w:rPr>
                <w:rFonts w:ascii="Times New Roman" w:hAnsi="Times New Roman"/>
                <w:sz w:val="24"/>
                <w:szCs w:val="24"/>
              </w:rPr>
            </w:pPr>
            <w:r w:rsidRPr="00BB6555">
              <w:rPr>
                <w:rFonts w:ascii="Times New Roman" w:hAnsi="Times New Roman"/>
                <w:sz w:val="24"/>
                <w:szCs w:val="24"/>
              </w:rPr>
              <w:t>-2</w:t>
            </w:r>
          </w:p>
        </w:tc>
      </w:tr>
      <w:tr w:rsidR="000A1807" w:rsidRPr="00BB6555" w:rsidTr="000A1807">
        <w:trPr>
          <w:trHeight w:val="224"/>
        </w:trPr>
        <w:tc>
          <w:tcPr>
            <w:tcW w:w="4268" w:type="dxa"/>
            <w:gridSpan w:val="2"/>
            <w:shd w:val="clear" w:color="auto" w:fill="auto"/>
            <w:vAlign w:val="center"/>
          </w:tcPr>
          <w:p w:rsidR="000A1807" w:rsidRPr="00BB6555" w:rsidRDefault="000A1807" w:rsidP="007D46E7">
            <w:pPr>
              <w:spacing w:after="0" w:line="240" w:lineRule="auto"/>
              <w:ind w:left="-284" w:right="-2" w:firstLine="993"/>
              <w:contextualSpacing/>
              <w:jc w:val="center"/>
              <w:rPr>
                <w:rFonts w:ascii="Times New Roman" w:hAnsi="Times New Roman"/>
                <w:b/>
                <w:sz w:val="24"/>
                <w:szCs w:val="24"/>
              </w:rPr>
            </w:pPr>
            <w:r w:rsidRPr="00BB6555">
              <w:rPr>
                <w:rFonts w:ascii="Times New Roman" w:hAnsi="Times New Roman"/>
                <w:sz w:val="24"/>
                <w:szCs w:val="24"/>
              </w:rPr>
              <w:t>4. Ефективна система контролю якості</w:t>
            </w:r>
          </w:p>
        </w:tc>
        <w:tc>
          <w:tcPr>
            <w:tcW w:w="992" w:type="dxa"/>
            <w:shd w:val="clear" w:color="auto" w:fill="auto"/>
            <w:vAlign w:val="center"/>
          </w:tcPr>
          <w:p w:rsidR="000A1807" w:rsidRPr="00BB6555" w:rsidRDefault="000A1807" w:rsidP="007D46E7">
            <w:pPr>
              <w:spacing w:after="0" w:line="240" w:lineRule="auto"/>
              <w:ind w:left="-284" w:right="-2" w:firstLine="993"/>
              <w:contextualSpacing/>
              <w:jc w:val="center"/>
              <w:rPr>
                <w:rFonts w:ascii="Times New Roman" w:hAnsi="Times New Roman"/>
                <w:sz w:val="24"/>
                <w:szCs w:val="24"/>
              </w:rPr>
            </w:pPr>
            <w:r w:rsidRPr="00BB6555">
              <w:rPr>
                <w:rFonts w:ascii="Times New Roman" w:hAnsi="Times New Roman"/>
                <w:sz w:val="24"/>
                <w:szCs w:val="24"/>
              </w:rPr>
              <w:t>2</w:t>
            </w:r>
          </w:p>
        </w:tc>
        <w:tc>
          <w:tcPr>
            <w:tcW w:w="1134" w:type="dxa"/>
            <w:shd w:val="clear" w:color="auto" w:fill="auto"/>
            <w:vAlign w:val="center"/>
          </w:tcPr>
          <w:p w:rsidR="000A1807" w:rsidRPr="00BB6555" w:rsidRDefault="000A1807" w:rsidP="007D46E7">
            <w:pPr>
              <w:spacing w:after="0" w:line="240" w:lineRule="auto"/>
              <w:ind w:left="-284" w:right="-2" w:firstLine="993"/>
              <w:contextualSpacing/>
              <w:jc w:val="center"/>
              <w:rPr>
                <w:rFonts w:ascii="Times New Roman" w:hAnsi="Times New Roman"/>
                <w:sz w:val="24"/>
                <w:szCs w:val="24"/>
              </w:rPr>
            </w:pPr>
            <w:r w:rsidRPr="00BB6555">
              <w:rPr>
                <w:rFonts w:ascii="Times New Roman" w:hAnsi="Times New Roman"/>
                <w:sz w:val="24"/>
                <w:szCs w:val="24"/>
              </w:rPr>
              <w:t>4</w:t>
            </w:r>
          </w:p>
        </w:tc>
        <w:tc>
          <w:tcPr>
            <w:tcW w:w="993" w:type="dxa"/>
            <w:shd w:val="clear" w:color="auto" w:fill="auto"/>
            <w:vAlign w:val="center"/>
          </w:tcPr>
          <w:p w:rsidR="000A1807" w:rsidRPr="00BB6555" w:rsidRDefault="000A1807" w:rsidP="007D46E7">
            <w:pPr>
              <w:spacing w:after="0" w:line="240" w:lineRule="auto"/>
              <w:ind w:left="-284" w:right="-2" w:firstLine="993"/>
              <w:contextualSpacing/>
              <w:jc w:val="center"/>
              <w:rPr>
                <w:rFonts w:ascii="Times New Roman" w:hAnsi="Times New Roman"/>
                <w:sz w:val="24"/>
                <w:szCs w:val="24"/>
              </w:rPr>
            </w:pPr>
            <w:r w:rsidRPr="00BB6555">
              <w:rPr>
                <w:rFonts w:ascii="Times New Roman" w:hAnsi="Times New Roman"/>
                <w:sz w:val="24"/>
                <w:szCs w:val="24"/>
              </w:rPr>
              <w:t>1</w:t>
            </w:r>
          </w:p>
        </w:tc>
        <w:tc>
          <w:tcPr>
            <w:tcW w:w="1275" w:type="dxa"/>
          </w:tcPr>
          <w:p w:rsidR="000A1807" w:rsidRPr="00BB6555" w:rsidRDefault="000A1807" w:rsidP="007D46E7">
            <w:pPr>
              <w:spacing w:after="0" w:line="240" w:lineRule="auto"/>
              <w:ind w:left="-284" w:right="-2" w:firstLine="993"/>
              <w:contextualSpacing/>
              <w:jc w:val="center"/>
              <w:rPr>
                <w:rFonts w:ascii="Times New Roman" w:hAnsi="Times New Roman"/>
                <w:sz w:val="24"/>
                <w:szCs w:val="24"/>
              </w:rPr>
            </w:pPr>
          </w:p>
        </w:tc>
        <w:tc>
          <w:tcPr>
            <w:tcW w:w="1275" w:type="dxa"/>
            <w:shd w:val="clear" w:color="auto" w:fill="auto"/>
            <w:vAlign w:val="center"/>
          </w:tcPr>
          <w:p w:rsidR="000A1807" w:rsidRPr="00BB6555" w:rsidRDefault="000A1807" w:rsidP="007D46E7">
            <w:pPr>
              <w:spacing w:after="0" w:line="240" w:lineRule="auto"/>
              <w:ind w:left="-284" w:right="-2" w:firstLine="993"/>
              <w:contextualSpacing/>
              <w:jc w:val="center"/>
              <w:rPr>
                <w:rFonts w:ascii="Times New Roman" w:hAnsi="Times New Roman"/>
                <w:sz w:val="24"/>
                <w:szCs w:val="24"/>
              </w:rPr>
            </w:pPr>
            <w:r w:rsidRPr="00BB6555">
              <w:rPr>
                <w:rFonts w:ascii="Times New Roman" w:hAnsi="Times New Roman"/>
                <w:sz w:val="24"/>
                <w:szCs w:val="24"/>
              </w:rPr>
              <w:t>8</w:t>
            </w:r>
          </w:p>
        </w:tc>
      </w:tr>
      <w:tr w:rsidR="000A1807" w:rsidRPr="00BB6555" w:rsidTr="000A1807">
        <w:trPr>
          <w:trHeight w:val="277"/>
        </w:trPr>
        <w:tc>
          <w:tcPr>
            <w:tcW w:w="4268" w:type="dxa"/>
            <w:gridSpan w:val="2"/>
            <w:shd w:val="clear" w:color="auto" w:fill="auto"/>
            <w:vAlign w:val="center"/>
          </w:tcPr>
          <w:p w:rsidR="000A1807" w:rsidRPr="00BB6555" w:rsidRDefault="000A1807" w:rsidP="007D46E7">
            <w:pPr>
              <w:spacing w:after="0" w:line="240" w:lineRule="auto"/>
              <w:ind w:left="-284" w:right="-2" w:firstLine="993"/>
              <w:contextualSpacing/>
              <w:jc w:val="center"/>
              <w:rPr>
                <w:rFonts w:ascii="Times New Roman" w:hAnsi="Times New Roman"/>
                <w:sz w:val="24"/>
                <w:szCs w:val="24"/>
              </w:rPr>
            </w:pPr>
            <w:r w:rsidRPr="00BB6555">
              <w:rPr>
                <w:rFonts w:ascii="Times New Roman" w:hAnsi="Times New Roman"/>
                <w:sz w:val="24"/>
                <w:szCs w:val="24"/>
              </w:rPr>
              <w:t>Всього</w:t>
            </w:r>
          </w:p>
        </w:tc>
        <w:tc>
          <w:tcPr>
            <w:tcW w:w="992" w:type="dxa"/>
            <w:shd w:val="clear" w:color="auto" w:fill="auto"/>
            <w:noWrap/>
            <w:vAlign w:val="center"/>
          </w:tcPr>
          <w:p w:rsidR="000A1807" w:rsidRPr="00BB6555" w:rsidRDefault="000A1807" w:rsidP="007D46E7">
            <w:pPr>
              <w:spacing w:after="0" w:line="240" w:lineRule="auto"/>
              <w:ind w:left="-284" w:right="-2" w:firstLine="993"/>
              <w:contextualSpacing/>
              <w:jc w:val="center"/>
              <w:rPr>
                <w:rFonts w:ascii="Times New Roman" w:hAnsi="Times New Roman"/>
                <w:sz w:val="24"/>
                <w:szCs w:val="24"/>
              </w:rPr>
            </w:pPr>
            <w:r w:rsidRPr="00BB6555">
              <w:rPr>
                <w:rFonts w:ascii="Times New Roman" w:hAnsi="Times New Roman"/>
                <w:sz w:val="24"/>
                <w:szCs w:val="24"/>
              </w:rPr>
              <w:t>9</w:t>
            </w:r>
          </w:p>
        </w:tc>
        <w:tc>
          <w:tcPr>
            <w:tcW w:w="1134" w:type="dxa"/>
            <w:shd w:val="clear" w:color="auto" w:fill="auto"/>
            <w:noWrap/>
            <w:vAlign w:val="center"/>
          </w:tcPr>
          <w:p w:rsidR="000A1807" w:rsidRPr="00BB6555" w:rsidRDefault="000A1807" w:rsidP="007D46E7">
            <w:pPr>
              <w:spacing w:after="0" w:line="240" w:lineRule="auto"/>
              <w:ind w:left="-284" w:right="-2" w:firstLine="993"/>
              <w:contextualSpacing/>
              <w:jc w:val="center"/>
              <w:rPr>
                <w:rFonts w:ascii="Times New Roman" w:hAnsi="Times New Roman"/>
                <w:sz w:val="24"/>
                <w:szCs w:val="24"/>
              </w:rPr>
            </w:pPr>
            <w:r w:rsidRPr="00BB6555">
              <w:rPr>
                <w:rFonts w:ascii="Times New Roman" w:hAnsi="Times New Roman"/>
                <w:sz w:val="24"/>
                <w:szCs w:val="24"/>
              </w:rPr>
              <w:t>8</w:t>
            </w:r>
          </w:p>
        </w:tc>
        <w:tc>
          <w:tcPr>
            <w:tcW w:w="993" w:type="dxa"/>
            <w:shd w:val="clear" w:color="auto" w:fill="auto"/>
            <w:noWrap/>
            <w:vAlign w:val="center"/>
          </w:tcPr>
          <w:p w:rsidR="000A1807" w:rsidRPr="00BB6555" w:rsidRDefault="000A1807" w:rsidP="007D46E7">
            <w:pPr>
              <w:spacing w:after="0" w:line="240" w:lineRule="auto"/>
              <w:ind w:left="-284" w:right="-2" w:firstLine="993"/>
              <w:contextualSpacing/>
              <w:jc w:val="center"/>
              <w:rPr>
                <w:rFonts w:ascii="Times New Roman" w:hAnsi="Times New Roman"/>
                <w:sz w:val="24"/>
                <w:szCs w:val="24"/>
              </w:rPr>
            </w:pPr>
            <w:r w:rsidRPr="00BB6555">
              <w:rPr>
                <w:rFonts w:ascii="Times New Roman" w:hAnsi="Times New Roman"/>
                <w:sz w:val="24"/>
                <w:szCs w:val="24"/>
              </w:rPr>
              <w:t>-2</w:t>
            </w:r>
          </w:p>
        </w:tc>
        <w:tc>
          <w:tcPr>
            <w:tcW w:w="1275" w:type="dxa"/>
          </w:tcPr>
          <w:p w:rsidR="000A1807" w:rsidRPr="00BB6555" w:rsidRDefault="000A1807" w:rsidP="007D46E7">
            <w:pPr>
              <w:spacing w:after="0" w:line="240" w:lineRule="auto"/>
              <w:ind w:left="-284" w:right="-2" w:firstLine="993"/>
              <w:contextualSpacing/>
              <w:jc w:val="center"/>
              <w:rPr>
                <w:rFonts w:ascii="Times New Roman" w:hAnsi="Times New Roman"/>
                <w:sz w:val="24"/>
                <w:szCs w:val="24"/>
              </w:rPr>
            </w:pPr>
          </w:p>
        </w:tc>
        <w:tc>
          <w:tcPr>
            <w:tcW w:w="1275" w:type="dxa"/>
            <w:shd w:val="clear" w:color="auto" w:fill="auto"/>
            <w:vAlign w:val="center"/>
          </w:tcPr>
          <w:p w:rsidR="000A1807" w:rsidRPr="00BB6555" w:rsidRDefault="000A1807" w:rsidP="007D46E7">
            <w:pPr>
              <w:spacing w:after="0" w:line="240" w:lineRule="auto"/>
              <w:ind w:left="-284" w:right="-2" w:firstLine="993"/>
              <w:contextualSpacing/>
              <w:jc w:val="center"/>
              <w:rPr>
                <w:rFonts w:ascii="Times New Roman" w:hAnsi="Times New Roman"/>
                <w:sz w:val="24"/>
                <w:szCs w:val="24"/>
              </w:rPr>
            </w:pPr>
            <w:r w:rsidRPr="00BB6555">
              <w:rPr>
                <w:rFonts w:ascii="Times New Roman" w:hAnsi="Times New Roman"/>
                <w:sz w:val="24"/>
                <w:szCs w:val="24"/>
              </w:rPr>
              <w:t>-1</w:t>
            </w:r>
          </w:p>
        </w:tc>
      </w:tr>
      <w:tr w:rsidR="000A1807" w:rsidRPr="00BB6555" w:rsidTr="000A1807">
        <w:trPr>
          <w:trHeight w:val="277"/>
        </w:trPr>
        <w:tc>
          <w:tcPr>
            <w:tcW w:w="4268" w:type="dxa"/>
            <w:gridSpan w:val="2"/>
            <w:shd w:val="clear" w:color="auto" w:fill="auto"/>
            <w:vAlign w:val="center"/>
          </w:tcPr>
          <w:p w:rsidR="000A1807" w:rsidRPr="00BB6555" w:rsidRDefault="000A1807" w:rsidP="000A1807">
            <w:pPr>
              <w:spacing w:after="0" w:line="240" w:lineRule="auto"/>
              <w:ind w:right="-2"/>
              <w:contextualSpacing/>
              <w:rPr>
                <w:rFonts w:ascii="Times New Roman" w:hAnsi="Times New Roman"/>
                <w:sz w:val="24"/>
                <w:szCs w:val="24"/>
              </w:rPr>
            </w:pPr>
          </w:p>
        </w:tc>
        <w:tc>
          <w:tcPr>
            <w:tcW w:w="992" w:type="dxa"/>
            <w:shd w:val="clear" w:color="auto" w:fill="auto"/>
            <w:noWrap/>
            <w:vAlign w:val="center"/>
          </w:tcPr>
          <w:p w:rsidR="000A1807" w:rsidRPr="00BB6555" w:rsidRDefault="000A1807" w:rsidP="007D46E7">
            <w:pPr>
              <w:spacing w:after="0" w:line="240" w:lineRule="auto"/>
              <w:ind w:left="-284" w:right="-2" w:firstLine="993"/>
              <w:contextualSpacing/>
              <w:jc w:val="center"/>
              <w:rPr>
                <w:rFonts w:ascii="Times New Roman" w:hAnsi="Times New Roman"/>
                <w:sz w:val="24"/>
                <w:szCs w:val="24"/>
              </w:rPr>
            </w:pPr>
          </w:p>
        </w:tc>
        <w:tc>
          <w:tcPr>
            <w:tcW w:w="1134" w:type="dxa"/>
            <w:shd w:val="clear" w:color="auto" w:fill="auto"/>
            <w:noWrap/>
            <w:vAlign w:val="center"/>
          </w:tcPr>
          <w:p w:rsidR="000A1807" w:rsidRPr="00BB6555" w:rsidRDefault="000A1807" w:rsidP="007D46E7">
            <w:pPr>
              <w:spacing w:after="0" w:line="240" w:lineRule="auto"/>
              <w:ind w:left="-284" w:right="-2" w:firstLine="993"/>
              <w:contextualSpacing/>
              <w:jc w:val="center"/>
              <w:rPr>
                <w:rFonts w:ascii="Times New Roman" w:hAnsi="Times New Roman"/>
                <w:sz w:val="24"/>
                <w:szCs w:val="24"/>
              </w:rPr>
            </w:pPr>
          </w:p>
        </w:tc>
        <w:tc>
          <w:tcPr>
            <w:tcW w:w="993" w:type="dxa"/>
            <w:shd w:val="clear" w:color="auto" w:fill="auto"/>
            <w:noWrap/>
            <w:vAlign w:val="center"/>
          </w:tcPr>
          <w:p w:rsidR="000A1807" w:rsidRPr="00BB6555" w:rsidRDefault="000A1807" w:rsidP="007D46E7">
            <w:pPr>
              <w:spacing w:after="0" w:line="240" w:lineRule="auto"/>
              <w:ind w:left="-284" w:right="-2" w:firstLine="993"/>
              <w:contextualSpacing/>
              <w:jc w:val="center"/>
              <w:rPr>
                <w:rFonts w:ascii="Times New Roman" w:hAnsi="Times New Roman"/>
                <w:sz w:val="24"/>
                <w:szCs w:val="24"/>
              </w:rPr>
            </w:pPr>
          </w:p>
        </w:tc>
        <w:tc>
          <w:tcPr>
            <w:tcW w:w="1275" w:type="dxa"/>
          </w:tcPr>
          <w:p w:rsidR="000A1807" w:rsidRPr="00BB6555" w:rsidRDefault="000A1807" w:rsidP="007D46E7">
            <w:pPr>
              <w:spacing w:after="0" w:line="240" w:lineRule="auto"/>
              <w:ind w:left="-284" w:right="-2" w:firstLine="993"/>
              <w:contextualSpacing/>
              <w:jc w:val="center"/>
              <w:rPr>
                <w:rFonts w:ascii="Times New Roman" w:hAnsi="Times New Roman"/>
                <w:sz w:val="24"/>
                <w:szCs w:val="24"/>
              </w:rPr>
            </w:pPr>
          </w:p>
        </w:tc>
        <w:tc>
          <w:tcPr>
            <w:tcW w:w="1275" w:type="dxa"/>
            <w:shd w:val="clear" w:color="auto" w:fill="auto"/>
            <w:vAlign w:val="center"/>
          </w:tcPr>
          <w:p w:rsidR="000A1807" w:rsidRPr="00BB6555" w:rsidRDefault="000A1807" w:rsidP="007D46E7">
            <w:pPr>
              <w:spacing w:after="0" w:line="240" w:lineRule="auto"/>
              <w:ind w:left="-284" w:right="-2" w:firstLine="993"/>
              <w:contextualSpacing/>
              <w:jc w:val="center"/>
              <w:rPr>
                <w:rFonts w:ascii="Times New Roman" w:hAnsi="Times New Roman"/>
                <w:sz w:val="24"/>
                <w:szCs w:val="24"/>
              </w:rPr>
            </w:pPr>
          </w:p>
        </w:tc>
      </w:tr>
    </w:tbl>
    <w:p w:rsidR="000A1807" w:rsidRDefault="000A1807" w:rsidP="007D46E7">
      <w:pPr>
        <w:spacing w:after="0" w:line="360" w:lineRule="auto"/>
        <w:ind w:left="-284" w:right="-2" w:firstLine="993"/>
        <w:contextualSpacing/>
        <w:jc w:val="both"/>
        <w:rPr>
          <w:rFonts w:ascii="Times New Roman" w:eastAsia="Calibri" w:hAnsi="Times New Roman" w:cs="Times New Roman"/>
          <w:sz w:val="28"/>
          <w:szCs w:val="28"/>
        </w:rPr>
      </w:pPr>
    </w:p>
    <w:p w:rsidR="004A01A6" w:rsidRPr="004A01A6" w:rsidRDefault="004A01A6" w:rsidP="007D46E7">
      <w:pPr>
        <w:spacing w:after="0" w:line="360" w:lineRule="auto"/>
        <w:ind w:left="-284" w:right="-2" w:firstLine="993"/>
        <w:contextualSpacing/>
        <w:jc w:val="both"/>
        <w:rPr>
          <w:rFonts w:ascii="Times New Roman" w:eastAsia="Calibri" w:hAnsi="Times New Roman" w:cs="Times New Roman"/>
          <w:sz w:val="28"/>
          <w:szCs w:val="28"/>
        </w:rPr>
      </w:pPr>
      <w:r w:rsidRPr="004A01A6">
        <w:rPr>
          <w:rFonts w:ascii="Times New Roman" w:eastAsia="Calibri" w:hAnsi="Times New Roman" w:cs="Times New Roman"/>
          <w:sz w:val="28"/>
          <w:szCs w:val="28"/>
        </w:rPr>
        <w:t xml:space="preserve">З метою оцінки значимості виявлених можливостей та загроз зовнішнього середовища також доцільно ввести їх ранжування. Для простоти введемо таку шкалу: важливе значення оцінимо в 3 бали, помірне – 2 бали, неістотне – 1 бал. </w:t>
      </w:r>
    </w:p>
    <w:p w:rsidR="004A01A6" w:rsidRPr="004A01A6" w:rsidRDefault="004A01A6" w:rsidP="007D46E7">
      <w:pPr>
        <w:spacing w:after="0" w:line="360" w:lineRule="auto"/>
        <w:ind w:left="-284" w:right="-2" w:firstLine="993"/>
        <w:contextualSpacing/>
        <w:jc w:val="both"/>
        <w:rPr>
          <w:rFonts w:ascii="Times New Roman" w:eastAsia="Calibri" w:hAnsi="Times New Roman" w:cs="Times New Roman"/>
          <w:sz w:val="28"/>
          <w:szCs w:val="28"/>
        </w:rPr>
      </w:pPr>
      <w:r w:rsidRPr="004A01A6">
        <w:rPr>
          <w:rFonts w:ascii="Times New Roman" w:eastAsia="Calibri" w:hAnsi="Times New Roman" w:cs="Times New Roman"/>
          <w:sz w:val="28"/>
          <w:szCs w:val="28"/>
        </w:rPr>
        <w:t xml:space="preserve">Відповідним чином оцінимо вагомість впливу факторів: сильний вплив 3 бали, помірний – 2, слабкий – 1. Позитивний вплив фактору відображається знаком(+), негативний знаком(-) </w:t>
      </w:r>
      <w:r w:rsidR="00BB6555">
        <w:rPr>
          <w:rFonts w:ascii="Times New Roman" w:eastAsia="Calibri" w:hAnsi="Times New Roman" w:cs="Times New Roman"/>
          <w:sz w:val="28"/>
          <w:szCs w:val="28"/>
          <w:lang w:val="ru-RU"/>
        </w:rPr>
        <w:t>[29</w:t>
      </w:r>
      <w:r w:rsidR="00DA06E2" w:rsidRPr="00596D04">
        <w:rPr>
          <w:rFonts w:ascii="Times New Roman" w:eastAsia="Calibri" w:hAnsi="Times New Roman" w:cs="Times New Roman"/>
          <w:sz w:val="28"/>
          <w:szCs w:val="28"/>
          <w:lang w:val="ru-RU"/>
        </w:rPr>
        <w:t xml:space="preserve">, </w:t>
      </w:r>
      <w:r w:rsidR="00DA06E2">
        <w:rPr>
          <w:rFonts w:ascii="Times New Roman" w:eastAsia="Calibri" w:hAnsi="Times New Roman" w:cs="Times New Roman"/>
          <w:sz w:val="28"/>
          <w:szCs w:val="28"/>
          <w:lang w:val="en-US"/>
        </w:rPr>
        <w:t>c</w:t>
      </w:r>
      <w:r w:rsidR="00DA06E2" w:rsidRPr="00596D04">
        <w:rPr>
          <w:rFonts w:ascii="Times New Roman" w:eastAsia="Calibri" w:hAnsi="Times New Roman" w:cs="Times New Roman"/>
          <w:sz w:val="28"/>
          <w:szCs w:val="28"/>
          <w:lang w:val="ru-RU"/>
        </w:rPr>
        <w:t>.17-19</w:t>
      </w:r>
      <w:r w:rsidRPr="004A01A6">
        <w:rPr>
          <w:rFonts w:ascii="Times New Roman" w:eastAsia="Calibri" w:hAnsi="Times New Roman" w:cs="Times New Roman"/>
          <w:sz w:val="28"/>
          <w:szCs w:val="28"/>
          <w:lang w:val="ru-RU"/>
        </w:rPr>
        <w:t>]</w:t>
      </w:r>
      <w:r w:rsidRPr="004A01A6">
        <w:rPr>
          <w:rFonts w:ascii="Times New Roman" w:eastAsia="Calibri" w:hAnsi="Times New Roman" w:cs="Times New Roman"/>
          <w:sz w:val="28"/>
          <w:szCs w:val="28"/>
        </w:rPr>
        <w:t xml:space="preserve">. </w:t>
      </w:r>
    </w:p>
    <w:p w:rsidR="004A01A6" w:rsidRPr="004A01A6" w:rsidRDefault="004A01A6" w:rsidP="007D46E7">
      <w:pPr>
        <w:spacing w:after="0" w:line="360" w:lineRule="auto"/>
        <w:ind w:left="-284" w:right="-2" w:firstLine="993"/>
        <w:contextualSpacing/>
        <w:jc w:val="both"/>
        <w:rPr>
          <w:rFonts w:ascii="Times New Roman" w:eastAsia="Calibri" w:hAnsi="Times New Roman" w:cs="Times New Roman"/>
          <w:sz w:val="28"/>
          <w:szCs w:val="28"/>
        </w:rPr>
      </w:pPr>
      <w:r w:rsidRPr="004A01A6">
        <w:rPr>
          <w:rFonts w:ascii="Times New Roman" w:eastAsia="Calibri" w:hAnsi="Times New Roman" w:cs="Times New Roman"/>
          <w:sz w:val="28"/>
          <w:szCs w:val="28"/>
        </w:rPr>
        <w:t>Чисельний рівень кінцевого показника – рівня важливості кожного фактора, визначається як добуток вагомості та впливу з урахуванням напряму впливу.</w:t>
      </w:r>
    </w:p>
    <w:p w:rsidR="00BB6555" w:rsidRPr="00BB6555" w:rsidRDefault="00BB6555" w:rsidP="007D46E7">
      <w:pPr>
        <w:spacing w:after="0" w:line="360" w:lineRule="auto"/>
        <w:ind w:left="-284" w:right="-2" w:firstLine="993"/>
        <w:contextualSpacing/>
        <w:jc w:val="both"/>
        <w:rPr>
          <w:rFonts w:ascii="Times New Roman" w:eastAsia="Calibri" w:hAnsi="Times New Roman" w:cs="Times New Roman"/>
          <w:color w:val="000000"/>
          <w:sz w:val="28"/>
          <w:szCs w:val="28"/>
        </w:rPr>
      </w:pPr>
      <w:bookmarkStart w:id="1" w:name="_Hlk17983951"/>
      <w:r w:rsidRPr="00BB6555">
        <w:rPr>
          <w:rFonts w:ascii="Times New Roman" w:eastAsia="Calibri" w:hAnsi="Times New Roman" w:cs="Times New Roman"/>
          <w:color w:val="000000"/>
          <w:sz w:val="28"/>
          <w:szCs w:val="28"/>
        </w:rPr>
        <w:t xml:space="preserve">Проведене ранжування чинників зовнішнього середовища для </w:t>
      </w:r>
      <w:r>
        <w:rPr>
          <w:rFonts w:ascii="Times New Roman" w:eastAsia="Calibri" w:hAnsi="Times New Roman" w:cs="Times New Roman"/>
          <w:color w:val="000000"/>
          <w:sz w:val="28"/>
          <w:szCs w:val="28"/>
        </w:rPr>
        <w:t>В</w:t>
      </w:r>
      <w:r w:rsidRPr="00BB6555">
        <w:rPr>
          <w:rFonts w:ascii="Times New Roman" w:eastAsia="Calibri" w:hAnsi="Times New Roman" w:cs="Times New Roman"/>
          <w:bCs/>
          <w:color w:val="000000"/>
          <w:sz w:val="28"/>
          <w:szCs w:val="28"/>
        </w:rPr>
        <w:t>есільного агентства «Іriswedding»</w:t>
      </w:r>
      <w:r w:rsidR="007F7BF2">
        <w:rPr>
          <w:rFonts w:ascii="Times New Roman" w:eastAsia="Calibri" w:hAnsi="Times New Roman" w:cs="Times New Roman"/>
          <w:bCs/>
          <w:color w:val="000000"/>
          <w:sz w:val="28"/>
          <w:szCs w:val="28"/>
        </w:rPr>
        <w:t xml:space="preserve"> с</w:t>
      </w:r>
      <w:r w:rsidRPr="00BB6555">
        <w:rPr>
          <w:rFonts w:ascii="Times New Roman" w:eastAsia="Calibri" w:hAnsi="Times New Roman" w:cs="Times New Roman"/>
          <w:color w:val="000000"/>
          <w:sz w:val="28"/>
          <w:szCs w:val="28"/>
        </w:rPr>
        <w:t xml:space="preserve">відчить про те, що зовнішнє середовище характерне помірною сприятливістю для подальшого розвитку. Але є зовнішні фактори, що несуть практично дестабілізаційний вплив на розвиток підприємства. Більшість із визначених факторів несуть негативний вплив: </w:t>
      </w:r>
      <w:r w:rsidRPr="00BB6555">
        <w:rPr>
          <w:rFonts w:ascii="Times New Roman" w:eastAsia="Calibri" w:hAnsi="Times New Roman" w:cs="Times New Roman"/>
          <w:color w:val="000000"/>
          <w:sz w:val="28"/>
          <w:szCs w:val="28"/>
        </w:rPr>
        <w:lastRenderedPageBreak/>
        <w:t>режим сплати податків, нестабільність податкової політики, підвищення рівня цін на енергоносії, низька купівельна спроможність населення, військові події на заході України, значні суми обслуговування наявного технологічного обладнання.</w:t>
      </w:r>
    </w:p>
    <w:p w:rsidR="004A01A6" w:rsidRPr="004A01A6" w:rsidRDefault="004A01A6" w:rsidP="007D46E7">
      <w:pPr>
        <w:spacing w:after="0" w:line="360" w:lineRule="auto"/>
        <w:ind w:left="-284" w:right="-2" w:firstLine="993"/>
        <w:contextualSpacing/>
        <w:jc w:val="both"/>
        <w:rPr>
          <w:rFonts w:ascii="Times New Roman" w:eastAsia="Calibri" w:hAnsi="Times New Roman" w:cs="Times New Roman"/>
          <w:sz w:val="28"/>
          <w:szCs w:val="28"/>
        </w:rPr>
      </w:pPr>
      <w:r w:rsidRPr="004A01A6">
        <w:rPr>
          <w:rFonts w:ascii="Times New Roman" w:eastAsia="Calibri" w:hAnsi="Times New Roman" w:cs="Times New Roman"/>
          <w:color w:val="000000"/>
          <w:sz w:val="28"/>
          <w:szCs w:val="28"/>
        </w:rPr>
        <w:t>Разом з цим діє ряд позитивних факторів: висока довіра ділових партнерів</w:t>
      </w:r>
      <w:r w:rsidRPr="004A01A6">
        <w:rPr>
          <w:rFonts w:ascii="Times New Roman" w:eastAsia="Calibri" w:hAnsi="Times New Roman" w:cs="Times New Roman"/>
          <w:sz w:val="28"/>
          <w:szCs w:val="28"/>
        </w:rPr>
        <w:t xml:space="preserve">, податкові </w:t>
      </w:r>
      <w:r w:rsidR="00BB6555">
        <w:rPr>
          <w:rFonts w:ascii="Times New Roman" w:eastAsia="Calibri" w:hAnsi="Times New Roman" w:cs="Times New Roman"/>
          <w:sz w:val="28"/>
          <w:szCs w:val="28"/>
        </w:rPr>
        <w:t>приватного підприємництва</w:t>
      </w:r>
      <w:r w:rsidRPr="004A01A6">
        <w:rPr>
          <w:rFonts w:ascii="Times New Roman" w:eastAsia="Calibri" w:hAnsi="Times New Roman" w:cs="Times New Roman"/>
          <w:sz w:val="28"/>
          <w:szCs w:val="28"/>
        </w:rPr>
        <w:t>, ефективна система контролю якості</w:t>
      </w:r>
      <w:r w:rsidR="00BB6555">
        <w:rPr>
          <w:rFonts w:ascii="Times New Roman" w:eastAsia="Calibri" w:hAnsi="Times New Roman" w:cs="Times New Roman"/>
          <w:sz w:val="28"/>
          <w:szCs w:val="28"/>
        </w:rPr>
        <w:t xml:space="preserve"> (відгуків клієнтів)</w:t>
      </w:r>
      <w:r w:rsidRPr="004A01A6">
        <w:rPr>
          <w:rFonts w:ascii="Times New Roman" w:eastAsia="Calibri" w:hAnsi="Times New Roman" w:cs="Times New Roman"/>
          <w:sz w:val="28"/>
          <w:szCs w:val="28"/>
        </w:rPr>
        <w:t>.</w:t>
      </w:r>
    </w:p>
    <w:bookmarkEnd w:id="1"/>
    <w:p w:rsidR="004A01A6" w:rsidRPr="004A01A6" w:rsidRDefault="004A01A6" w:rsidP="007D46E7">
      <w:pPr>
        <w:spacing w:after="0" w:line="360" w:lineRule="auto"/>
        <w:ind w:left="-284" w:right="-2" w:firstLine="993"/>
        <w:contextualSpacing/>
        <w:jc w:val="both"/>
        <w:rPr>
          <w:rFonts w:ascii="Times New Roman" w:eastAsia="Calibri" w:hAnsi="Times New Roman" w:cs="Times New Roman"/>
          <w:sz w:val="28"/>
          <w:szCs w:val="28"/>
        </w:rPr>
      </w:pPr>
      <w:r w:rsidRPr="004A01A6">
        <w:rPr>
          <w:rFonts w:ascii="Times New Roman" w:eastAsia="Calibri" w:hAnsi="Times New Roman" w:cs="Times New Roman"/>
          <w:sz w:val="28"/>
          <w:szCs w:val="28"/>
        </w:rPr>
        <w:t xml:space="preserve">Тому, окрім визначення та оцінки негативних факторів зовнішнього середовища підприємства, важливо ще й мінімізувати негативні впливи таких чинників зовнішнього середовища, особливо на ті, що несуть загрозу персоналу, фінансовим, матеріальним засобам, інформаційним ресурсам, іншим системам підприємства. </w:t>
      </w:r>
    </w:p>
    <w:p w:rsidR="004A01A6" w:rsidRPr="004A01A6" w:rsidRDefault="004A01A6" w:rsidP="007D46E7">
      <w:pPr>
        <w:spacing w:after="0" w:line="360" w:lineRule="auto"/>
        <w:ind w:left="-284" w:right="-2" w:firstLine="993"/>
        <w:contextualSpacing/>
        <w:jc w:val="both"/>
        <w:rPr>
          <w:rFonts w:ascii="Times New Roman" w:eastAsia="Calibri" w:hAnsi="Times New Roman" w:cs="Times New Roman"/>
          <w:sz w:val="28"/>
          <w:szCs w:val="28"/>
        </w:rPr>
      </w:pPr>
      <w:r w:rsidRPr="004A01A6">
        <w:rPr>
          <w:rFonts w:ascii="Times New Roman" w:eastAsia="Calibri" w:hAnsi="Times New Roman" w:cs="Times New Roman"/>
          <w:sz w:val="28"/>
          <w:szCs w:val="28"/>
        </w:rPr>
        <w:t>Внаслідок реалізації зовнішніх загроз, які виника</w:t>
      </w:r>
      <w:r w:rsidR="00BB6555">
        <w:rPr>
          <w:rFonts w:ascii="Times New Roman" w:eastAsia="Calibri" w:hAnsi="Times New Roman" w:cs="Times New Roman"/>
          <w:sz w:val="28"/>
          <w:szCs w:val="28"/>
        </w:rPr>
        <w:t xml:space="preserve">ють у політичній, економічній, </w:t>
      </w:r>
      <w:r w:rsidRPr="004A01A6">
        <w:rPr>
          <w:rFonts w:ascii="Times New Roman" w:eastAsia="Calibri" w:hAnsi="Times New Roman" w:cs="Times New Roman"/>
          <w:sz w:val="28"/>
          <w:szCs w:val="28"/>
        </w:rPr>
        <w:t>технологічній та інших сферах, можуть піддаватися або не піддаватися прогнозуванню, бути явними або неявними, викликані об'єктивними або суб'єктивними чинниками, призводити до збитків або катастрофічних наслідків, багато підприємств опинились у тривалій і глибокій економічній кризі.</w:t>
      </w:r>
    </w:p>
    <w:p w:rsidR="004A01A6" w:rsidRPr="004A01A6" w:rsidRDefault="004A01A6" w:rsidP="007D46E7">
      <w:pPr>
        <w:spacing w:after="0" w:line="360" w:lineRule="auto"/>
        <w:ind w:left="-284" w:right="-2" w:firstLine="993"/>
        <w:contextualSpacing/>
        <w:jc w:val="both"/>
        <w:rPr>
          <w:rFonts w:ascii="Times New Roman" w:eastAsia="Calibri" w:hAnsi="Times New Roman" w:cs="Times New Roman"/>
          <w:sz w:val="28"/>
          <w:szCs w:val="28"/>
        </w:rPr>
      </w:pPr>
      <w:r w:rsidRPr="004A01A6">
        <w:rPr>
          <w:rFonts w:ascii="Times New Roman" w:eastAsia="Calibri" w:hAnsi="Times New Roman" w:cs="Times New Roman"/>
          <w:sz w:val="28"/>
          <w:szCs w:val="28"/>
        </w:rPr>
        <w:t xml:space="preserve">Так для аналізу ефективності роботи </w:t>
      </w:r>
      <w:r w:rsidR="00BB6555">
        <w:rPr>
          <w:rFonts w:ascii="Times New Roman" w:eastAsia="Calibri" w:hAnsi="Times New Roman" w:cs="Times New Roman"/>
          <w:color w:val="000000"/>
          <w:sz w:val="28"/>
          <w:szCs w:val="28"/>
        </w:rPr>
        <w:t>В</w:t>
      </w:r>
      <w:r w:rsidR="00BB6555" w:rsidRPr="00BB6555">
        <w:rPr>
          <w:rFonts w:ascii="Times New Roman" w:eastAsia="Calibri" w:hAnsi="Times New Roman" w:cs="Times New Roman"/>
          <w:bCs/>
          <w:color w:val="000000"/>
          <w:sz w:val="28"/>
          <w:szCs w:val="28"/>
        </w:rPr>
        <w:t>есільного агентства «Іriswedding»</w:t>
      </w:r>
      <w:r w:rsidRPr="004A01A6">
        <w:rPr>
          <w:rFonts w:ascii="Times New Roman" w:eastAsia="Calibri" w:hAnsi="Times New Roman" w:cs="Times New Roman"/>
          <w:sz w:val="28"/>
          <w:szCs w:val="28"/>
        </w:rPr>
        <w:t xml:space="preserve"> на ринку та формування найбільш ефективних стратегій трансформації </w:t>
      </w:r>
      <w:r w:rsidR="00BB6555">
        <w:rPr>
          <w:rFonts w:ascii="Times New Roman" w:eastAsia="Calibri" w:hAnsi="Times New Roman" w:cs="Times New Roman"/>
          <w:sz w:val="28"/>
          <w:szCs w:val="28"/>
        </w:rPr>
        <w:t xml:space="preserve">слід </w:t>
      </w:r>
      <w:r w:rsidRPr="004A01A6">
        <w:rPr>
          <w:rFonts w:ascii="Times New Roman" w:eastAsia="Calibri" w:hAnsi="Times New Roman" w:cs="Times New Roman"/>
          <w:sz w:val="28"/>
          <w:szCs w:val="28"/>
        </w:rPr>
        <w:t>пров</w:t>
      </w:r>
      <w:r w:rsidR="00BB6555">
        <w:rPr>
          <w:rFonts w:ascii="Times New Roman" w:eastAsia="Calibri" w:hAnsi="Times New Roman" w:cs="Times New Roman"/>
          <w:sz w:val="28"/>
          <w:szCs w:val="28"/>
        </w:rPr>
        <w:t xml:space="preserve">ести </w:t>
      </w:r>
      <w:r w:rsidRPr="004A01A6">
        <w:rPr>
          <w:rFonts w:ascii="Times New Roman" w:eastAsia="Calibri" w:hAnsi="Times New Roman" w:cs="Times New Roman"/>
          <w:sz w:val="28"/>
          <w:szCs w:val="28"/>
        </w:rPr>
        <w:t>SWOT-аналіз. Для проведення SWOT-аналізу перш за все необхідно визначити сильні та слабкі сторони підприємства, можливості та загрози ринку</w:t>
      </w:r>
      <w:r w:rsidR="004A4C9D">
        <w:rPr>
          <w:rFonts w:ascii="Times New Roman" w:eastAsia="Calibri" w:hAnsi="Times New Roman" w:cs="Times New Roman"/>
          <w:sz w:val="28"/>
          <w:szCs w:val="28"/>
        </w:rPr>
        <w:t xml:space="preserve"> </w:t>
      </w:r>
      <w:r w:rsidR="004A4C9D" w:rsidRPr="004A4C9D">
        <w:rPr>
          <w:rFonts w:ascii="Times New Roman" w:eastAsia="Calibri" w:hAnsi="Times New Roman" w:cs="Times New Roman"/>
          <w:sz w:val="28"/>
          <w:szCs w:val="28"/>
          <w:lang w:val="ru-RU"/>
        </w:rPr>
        <w:t>[30]</w:t>
      </w:r>
      <w:r w:rsidRPr="004A01A6">
        <w:rPr>
          <w:rFonts w:ascii="Times New Roman" w:eastAsia="Calibri" w:hAnsi="Times New Roman" w:cs="Times New Roman"/>
          <w:sz w:val="28"/>
          <w:szCs w:val="28"/>
        </w:rPr>
        <w:t>.</w:t>
      </w:r>
    </w:p>
    <w:p w:rsidR="004A01A6" w:rsidRPr="004A01A6" w:rsidRDefault="004A01A6" w:rsidP="007D46E7">
      <w:pPr>
        <w:spacing w:after="0" w:line="360" w:lineRule="auto"/>
        <w:ind w:left="-284" w:right="-2" w:firstLine="993"/>
        <w:contextualSpacing/>
        <w:jc w:val="both"/>
        <w:rPr>
          <w:rFonts w:ascii="Times New Roman" w:eastAsia="Calibri" w:hAnsi="Times New Roman" w:cs="Times New Roman"/>
          <w:sz w:val="28"/>
          <w:szCs w:val="28"/>
        </w:rPr>
      </w:pPr>
      <w:r w:rsidRPr="004A01A6">
        <w:rPr>
          <w:rFonts w:ascii="Times New Roman" w:eastAsia="Calibri" w:hAnsi="Times New Roman" w:cs="Times New Roman"/>
          <w:sz w:val="28"/>
          <w:szCs w:val="28"/>
        </w:rPr>
        <w:t>Метою SWOT-аналізу є здійснення експертної діагностики бізнес-середовища для виявлення тенденцій його розвитку, формування базових гіпотез про перспективи діяльності підприємства і його конкурентоспроможні можливості та визначення альтернативних напрямів стратегічного розвитку</w:t>
      </w:r>
      <w:r w:rsidR="00BB6555">
        <w:rPr>
          <w:rFonts w:ascii="Times New Roman" w:eastAsia="Calibri" w:hAnsi="Times New Roman" w:cs="Times New Roman"/>
          <w:sz w:val="28"/>
          <w:szCs w:val="28"/>
        </w:rPr>
        <w:t xml:space="preserve"> </w:t>
      </w:r>
      <w:r w:rsidR="00BB6555" w:rsidRPr="00BB6555">
        <w:rPr>
          <w:rFonts w:ascii="Times New Roman" w:eastAsia="Calibri" w:hAnsi="Times New Roman" w:cs="Times New Roman"/>
          <w:sz w:val="28"/>
          <w:szCs w:val="28"/>
        </w:rPr>
        <w:t>[31]</w:t>
      </w:r>
      <w:r w:rsidRPr="004A01A6">
        <w:rPr>
          <w:rFonts w:ascii="Times New Roman" w:eastAsia="Calibri" w:hAnsi="Times New Roman" w:cs="Times New Roman"/>
          <w:sz w:val="28"/>
          <w:szCs w:val="28"/>
        </w:rPr>
        <w:t>.</w:t>
      </w:r>
    </w:p>
    <w:p w:rsidR="004A01A6" w:rsidRPr="004A01A6" w:rsidRDefault="004A4C9D" w:rsidP="007D46E7">
      <w:pPr>
        <w:spacing w:after="0" w:line="360" w:lineRule="auto"/>
        <w:ind w:left="-284" w:right="-2" w:firstLine="993"/>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Отож, для визначення можливостей та загроз діяльності Весільного агентства </w:t>
      </w:r>
      <w:r w:rsidRPr="00BB6555">
        <w:rPr>
          <w:rFonts w:ascii="Times New Roman" w:eastAsia="Calibri" w:hAnsi="Times New Roman" w:cs="Times New Roman"/>
          <w:bCs/>
          <w:color w:val="000000"/>
          <w:sz w:val="28"/>
          <w:szCs w:val="28"/>
        </w:rPr>
        <w:t>«Іriswedding»</w:t>
      </w:r>
      <w:r>
        <w:rPr>
          <w:rFonts w:ascii="Times New Roman" w:eastAsia="Calibri" w:hAnsi="Times New Roman" w:cs="Times New Roman"/>
          <w:bCs/>
          <w:color w:val="000000"/>
          <w:sz w:val="28"/>
          <w:szCs w:val="28"/>
        </w:rPr>
        <w:t xml:space="preserve"> слід </w:t>
      </w:r>
      <w:r w:rsidR="004A01A6" w:rsidRPr="004A01A6">
        <w:rPr>
          <w:rFonts w:ascii="Times New Roman" w:eastAsia="Calibri" w:hAnsi="Times New Roman" w:cs="Times New Roman"/>
          <w:sz w:val="28"/>
          <w:szCs w:val="28"/>
        </w:rPr>
        <w:t>побуду</w:t>
      </w:r>
      <w:r>
        <w:rPr>
          <w:rFonts w:ascii="Times New Roman" w:eastAsia="Calibri" w:hAnsi="Times New Roman" w:cs="Times New Roman"/>
          <w:sz w:val="28"/>
          <w:szCs w:val="28"/>
        </w:rPr>
        <w:t xml:space="preserve">вати </w:t>
      </w:r>
      <w:r w:rsidR="004A01A6" w:rsidRPr="004A01A6">
        <w:rPr>
          <w:rFonts w:ascii="Times New Roman" w:eastAsia="Calibri" w:hAnsi="Times New Roman" w:cs="Times New Roman"/>
          <w:sz w:val="28"/>
          <w:szCs w:val="28"/>
        </w:rPr>
        <w:t xml:space="preserve">матрицю SWОТ-аналізу </w:t>
      </w:r>
      <w:r w:rsidR="004A01A6" w:rsidRPr="00BD0269">
        <w:rPr>
          <w:rFonts w:ascii="Times New Roman" w:eastAsia="Calibri" w:hAnsi="Times New Roman" w:cs="Times New Roman"/>
          <w:sz w:val="28"/>
          <w:szCs w:val="28"/>
        </w:rPr>
        <w:t>(</w:t>
      </w:r>
      <w:r w:rsidR="004A01A6" w:rsidRPr="004A01A6">
        <w:rPr>
          <w:rFonts w:ascii="Times New Roman" w:eastAsia="Calibri" w:hAnsi="Times New Roman" w:cs="Times New Roman"/>
          <w:sz w:val="28"/>
          <w:szCs w:val="28"/>
        </w:rPr>
        <w:t>табл. 2.</w:t>
      </w:r>
      <w:r>
        <w:rPr>
          <w:rFonts w:ascii="Times New Roman" w:eastAsia="Calibri" w:hAnsi="Times New Roman" w:cs="Times New Roman"/>
          <w:sz w:val="28"/>
          <w:szCs w:val="28"/>
        </w:rPr>
        <w:t>4</w:t>
      </w:r>
      <w:r w:rsidR="004A01A6" w:rsidRPr="004A01A6">
        <w:rPr>
          <w:rFonts w:ascii="Times New Roman" w:eastAsia="Calibri" w:hAnsi="Times New Roman" w:cs="Times New Roman"/>
          <w:sz w:val="28"/>
          <w:szCs w:val="28"/>
        </w:rPr>
        <w:t>).</w:t>
      </w:r>
    </w:p>
    <w:p w:rsidR="004A01A6" w:rsidRPr="004A01A6" w:rsidRDefault="004A4C9D" w:rsidP="007D46E7">
      <w:pPr>
        <w:spacing w:after="0" w:line="360" w:lineRule="auto"/>
        <w:ind w:left="-284" w:right="-2" w:firstLine="993"/>
        <w:contextualSpacing/>
        <w:jc w:val="right"/>
        <w:rPr>
          <w:rFonts w:ascii="Times New Roman" w:eastAsia="Calibri" w:hAnsi="Times New Roman" w:cs="Times New Roman"/>
          <w:sz w:val="28"/>
          <w:szCs w:val="28"/>
        </w:rPr>
      </w:pPr>
      <w:r>
        <w:rPr>
          <w:rFonts w:ascii="Times New Roman" w:eastAsia="Calibri" w:hAnsi="Times New Roman" w:cs="Times New Roman"/>
          <w:sz w:val="28"/>
          <w:szCs w:val="28"/>
        </w:rPr>
        <w:lastRenderedPageBreak/>
        <w:t>Таблиця 2.4</w:t>
      </w:r>
    </w:p>
    <w:p w:rsidR="004A01A6" w:rsidRPr="004A01A6" w:rsidRDefault="004A01A6" w:rsidP="007D46E7">
      <w:pPr>
        <w:spacing w:after="0" w:line="360" w:lineRule="auto"/>
        <w:ind w:left="-284" w:right="-2" w:firstLine="993"/>
        <w:contextualSpacing/>
        <w:jc w:val="center"/>
        <w:rPr>
          <w:rFonts w:ascii="Times New Roman" w:eastAsia="Calibri" w:hAnsi="Times New Roman" w:cs="Times New Roman"/>
          <w:sz w:val="28"/>
          <w:szCs w:val="28"/>
        </w:rPr>
      </w:pPr>
      <w:r w:rsidRPr="004A01A6">
        <w:rPr>
          <w:rFonts w:ascii="Times New Roman" w:eastAsia="Calibri" w:hAnsi="Times New Roman" w:cs="Times New Roman"/>
          <w:sz w:val="28"/>
          <w:szCs w:val="28"/>
        </w:rPr>
        <w:t xml:space="preserve">Аналіз можливостей та загроз </w:t>
      </w:r>
      <w:r w:rsidR="004A4C9D">
        <w:rPr>
          <w:rFonts w:ascii="Times New Roman" w:eastAsia="Calibri" w:hAnsi="Times New Roman" w:cs="Times New Roman"/>
          <w:sz w:val="28"/>
          <w:szCs w:val="28"/>
        </w:rPr>
        <w:t xml:space="preserve">Весільного агентства </w:t>
      </w:r>
      <w:r w:rsidR="004A4C9D" w:rsidRPr="00BB6555">
        <w:rPr>
          <w:rFonts w:ascii="Times New Roman" w:eastAsia="Calibri" w:hAnsi="Times New Roman" w:cs="Times New Roman"/>
          <w:bCs/>
          <w:color w:val="000000"/>
          <w:sz w:val="28"/>
          <w:szCs w:val="28"/>
        </w:rPr>
        <w:t>«Іriswedding»</w:t>
      </w:r>
    </w:p>
    <w:tbl>
      <w:tblPr>
        <w:tblW w:w="9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31"/>
        <w:gridCol w:w="822"/>
        <w:gridCol w:w="1134"/>
        <w:gridCol w:w="992"/>
        <w:gridCol w:w="1134"/>
        <w:gridCol w:w="957"/>
      </w:tblGrid>
      <w:tr w:rsidR="004A01A6" w:rsidRPr="004A4C9D" w:rsidTr="000E47D2">
        <w:tc>
          <w:tcPr>
            <w:tcW w:w="4531" w:type="dxa"/>
            <w:vMerge w:val="restart"/>
            <w:vAlign w:val="center"/>
          </w:tcPr>
          <w:p w:rsidR="004A01A6" w:rsidRPr="004A4C9D" w:rsidRDefault="004A01A6" w:rsidP="007D46E7">
            <w:pPr>
              <w:spacing w:after="0" w:line="240" w:lineRule="auto"/>
              <w:ind w:left="-284" w:right="-2" w:firstLine="993"/>
              <w:contextualSpacing/>
              <w:jc w:val="center"/>
              <w:rPr>
                <w:rFonts w:ascii="Times New Roman" w:eastAsia="Times New Roman" w:hAnsi="Times New Roman" w:cs="Times New Roman"/>
                <w:iCs/>
                <w:lang w:val="ru-RU" w:eastAsia="ru-RU"/>
              </w:rPr>
            </w:pPr>
            <w:r w:rsidRPr="004A4C9D">
              <w:rPr>
                <w:rFonts w:ascii="Times New Roman" w:eastAsia="Times New Roman" w:hAnsi="Times New Roman" w:cs="Times New Roman"/>
                <w:iCs/>
                <w:lang w:val="ru-RU" w:eastAsia="ru-RU"/>
              </w:rPr>
              <w:t>Фактори</w:t>
            </w:r>
          </w:p>
        </w:tc>
        <w:tc>
          <w:tcPr>
            <w:tcW w:w="822" w:type="dxa"/>
            <w:vMerge w:val="restart"/>
            <w:vAlign w:val="center"/>
          </w:tcPr>
          <w:p w:rsidR="004A01A6" w:rsidRPr="004A4C9D" w:rsidRDefault="004A01A6" w:rsidP="007D46E7">
            <w:pPr>
              <w:spacing w:after="0" w:line="240" w:lineRule="auto"/>
              <w:ind w:left="-284" w:right="-2" w:firstLine="993"/>
              <w:contextualSpacing/>
              <w:jc w:val="center"/>
              <w:rPr>
                <w:rFonts w:ascii="Times New Roman" w:eastAsia="Times New Roman" w:hAnsi="Times New Roman" w:cs="Times New Roman"/>
                <w:iCs/>
                <w:lang w:val="ru-RU" w:eastAsia="ru-RU"/>
              </w:rPr>
            </w:pPr>
            <w:r w:rsidRPr="004A4C9D">
              <w:rPr>
                <w:rFonts w:ascii="Times New Roman" w:eastAsia="Times New Roman" w:hAnsi="Times New Roman" w:cs="Times New Roman"/>
                <w:iCs/>
                <w:lang w:val="ru-RU" w:eastAsia="ru-RU"/>
              </w:rPr>
              <w:t>Важли-вість, балів</w:t>
            </w:r>
          </w:p>
          <w:p w:rsidR="004A01A6" w:rsidRPr="004A4C9D" w:rsidRDefault="004A01A6" w:rsidP="007D46E7">
            <w:pPr>
              <w:spacing w:after="0" w:line="240" w:lineRule="auto"/>
              <w:ind w:left="-284" w:right="-2" w:firstLine="993"/>
              <w:contextualSpacing/>
              <w:jc w:val="center"/>
              <w:rPr>
                <w:rFonts w:ascii="Times New Roman" w:eastAsia="Times New Roman" w:hAnsi="Times New Roman" w:cs="Times New Roman"/>
                <w:iCs/>
                <w:lang w:val="ru-RU" w:eastAsia="ru-RU"/>
              </w:rPr>
            </w:pPr>
            <w:r w:rsidRPr="004A4C9D">
              <w:rPr>
                <w:rFonts w:ascii="Times New Roman" w:eastAsia="Times New Roman" w:hAnsi="Times New Roman" w:cs="Times New Roman"/>
                <w:iCs/>
                <w:position w:val="-12"/>
                <w:lang w:val="ru-RU" w:eastAsia="ru-RU"/>
              </w:rPr>
              <w:object w:dxaOrig="300" w:dyaOrig="380">
                <v:shape id="_x0000_i1419" type="#_x0000_t75" style="width:15pt;height:18pt" o:ole="">
                  <v:imagedata r:id="rId54" o:title=""/>
                </v:shape>
                <o:OLEObject Type="Embed" ProgID="Equation.3" ShapeID="_x0000_i1419" DrawAspect="Content" ObjectID="_1644063674" r:id="rId55"/>
              </w:object>
            </w:r>
          </w:p>
        </w:tc>
        <w:tc>
          <w:tcPr>
            <w:tcW w:w="2126" w:type="dxa"/>
            <w:gridSpan w:val="2"/>
            <w:vAlign w:val="center"/>
          </w:tcPr>
          <w:p w:rsidR="004A01A6" w:rsidRPr="004A4C9D" w:rsidRDefault="004A01A6" w:rsidP="007D46E7">
            <w:pPr>
              <w:spacing w:after="0" w:line="240" w:lineRule="auto"/>
              <w:ind w:left="-284" w:right="-2" w:firstLine="993"/>
              <w:contextualSpacing/>
              <w:jc w:val="center"/>
              <w:rPr>
                <w:rFonts w:ascii="Times New Roman" w:eastAsia="Times New Roman" w:hAnsi="Times New Roman" w:cs="Times New Roman"/>
                <w:iCs/>
                <w:lang w:val="ru-RU" w:eastAsia="ru-RU"/>
              </w:rPr>
            </w:pPr>
            <w:r w:rsidRPr="004A4C9D">
              <w:rPr>
                <w:rFonts w:ascii="Times New Roman" w:eastAsia="Times New Roman" w:hAnsi="Times New Roman" w:cs="Times New Roman"/>
                <w:iCs/>
                <w:lang w:val="ru-RU" w:eastAsia="ru-RU"/>
              </w:rPr>
              <w:t>Сприятлива зміна (можливість)</w:t>
            </w:r>
          </w:p>
        </w:tc>
        <w:tc>
          <w:tcPr>
            <w:tcW w:w="2091" w:type="dxa"/>
            <w:gridSpan w:val="2"/>
            <w:vAlign w:val="center"/>
          </w:tcPr>
          <w:p w:rsidR="004A01A6" w:rsidRPr="004A4C9D" w:rsidRDefault="004A01A6" w:rsidP="007D46E7">
            <w:pPr>
              <w:spacing w:after="0" w:line="240" w:lineRule="auto"/>
              <w:ind w:left="-284" w:right="-2" w:firstLine="993"/>
              <w:contextualSpacing/>
              <w:jc w:val="center"/>
              <w:rPr>
                <w:rFonts w:ascii="Times New Roman" w:eastAsia="Times New Roman" w:hAnsi="Times New Roman" w:cs="Times New Roman"/>
                <w:iCs/>
                <w:lang w:val="ru-RU" w:eastAsia="ru-RU"/>
              </w:rPr>
            </w:pPr>
            <w:r w:rsidRPr="004A4C9D">
              <w:rPr>
                <w:rFonts w:ascii="Times New Roman" w:eastAsia="Times New Roman" w:hAnsi="Times New Roman" w:cs="Times New Roman"/>
                <w:iCs/>
                <w:lang w:val="ru-RU" w:eastAsia="ru-RU"/>
              </w:rPr>
              <w:t>Несприятлива зміна</w:t>
            </w:r>
          </w:p>
          <w:p w:rsidR="004A01A6" w:rsidRPr="004A4C9D" w:rsidRDefault="004A01A6" w:rsidP="007D46E7">
            <w:pPr>
              <w:spacing w:after="0" w:line="240" w:lineRule="auto"/>
              <w:ind w:left="-284" w:right="-2" w:firstLine="993"/>
              <w:contextualSpacing/>
              <w:jc w:val="center"/>
              <w:rPr>
                <w:rFonts w:ascii="Times New Roman" w:eastAsia="Times New Roman" w:hAnsi="Times New Roman" w:cs="Times New Roman"/>
                <w:iCs/>
                <w:lang w:val="ru-RU" w:eastAsia="ru-RU"/>
              </w:rPr>
            </w:pPr>
            <w:r w:rsidRPr="004A4C9D">
              <w:rPr>
                <w:rFonts w:ascii="Times New Roman" w:eastAsia="Times New Roman" w:hAnsi="Times New Roman" w:cs="Times New Roman"/>
                <w:iCs/>
                <w:lang w:val="ru-RU" w:eastAsia="ru-RU"/>
              </w:rPr>
              <w:t>(загроза)</w:t>
            </w:r>
          </w:p>
        </w:tc>
      </w:tr>
      <w:tr w:rsidR="004A01A6" w:rsidRPr="004A4C9D" w:rsidTr="000E47D2">
        <w:trPr>
          <w:trHeight w:val="1076"/>
        </w:trPr>
        <w:tc>
          <w:tcPr>
            <w:tcW w:w="4531" w:type="dxa"/>
            <w:vMerge/>
            <w:vAlign w:val="center"/>
          </w:tcPr>
          <w:p w:rsidR="004A01A6" w:rsidRPr="004A4C9D" w:rsidRDefault="004A01A6" w:rsidP="007D46E7">
            <w:pPr>
              <w:spacing w:after="0" w:line="240" w:lineRule="auto"/>
              <w:ind w:left="-284" w:right="-2" w:firstLine="993"/>
              <w:contextualSpacing/>
              <w:jc w:val="center"/>
              <w:rPr>
                <w:rFonts w:ascii="Times New Roman" w:eastAsia="Times New Roman" w:hAnsi="Times New Roman" w:cs="Times New Roman"/>
                <w:iCs/>
                <w:lang w:val="ru-RU" w:eastAsia="ru-RU"/>
              </w:rPr>
            </w:pPr>
          </w:p>
        </w:tc>
        <w:tc>
          <w:tcPr>
            <w:tcW w:w="822" w:type="dxa"/>
            <w:vMerge/>
            <w:vAlign w:val="center"/>
          </w:tcPr>
          <w:p w:rsidR="004A01A6" w:rsidRPr="004A4C9D" w:rsidRDefault="004A01A6" w:rsidP="007D46E7">
            <w:pPr>
              <w:spacing w:after="0" w:line="240" w:lineRule="auto"/>
              <w:ind w:left="-284" w:right="-2" w:firstLine="993"/>
              <w:contextualSpacing/>
              <w:jc w:val="center"/>
              <w:rPr>
                <w:rFonts w:ascii="Times New Roman" w:eastAsia="Times New Roman" w:hAnsi="Times New Roman" w:cs="Times New Roman"/>
                <w:iCs/>
                <w:lang w:val="ru-RU" w:eastAsia="ru-RU"/>
              </w:rPr>
            </w:pPr>
          </w:p>
        </w:tc>
        <w:tc>
          <w:tcPr>
            <w:tcW w:w="1134" w:type="dxa"/>
            <w:vAlign w:val="center"/>
          </w:tcPr>
          <w:p w:rsidR="004A01A6" w:rsidRPr="004A4C9D" w:rsidRDefault="004A01A6" w:rsidP="007D46E7">
            <w:pPr>
              <w:spacing w:after="0" w:line="240" w:lineRule="auto"/>
              <w:ind w:left="-284" w:right="-2" w:firstLine="993"/>
              <w:contextualSpacing/>
              <w:jc w:val="center"/>
              <w:rPr>
                <w:rFonts w:ascii="Times New Roman" w:eastAsia="Times New Roman" w:hAnsi="Times New Roman" w:cs="Times New Roman"/>
                <w:iCs/>
                <w:lang w:val="ru-RU" w:eastAsia="ru-RU"/>
              </w:rPr>
            </w:pPr>
            <w:r w:rsidRPr="004A4C9D">
              <w:rPr>
                <w:rFonts w:ascii="Times New Roman" w:eastAsia="Times New Roman" w:hAnsi="Times New Roman" w:cs="Times New Roman"/>
                <w:iCs/>
                <w:lang w:val="ru-RU" w:eastAsia="ru-RU"/>
              </w:rPr>
              <w:t xml:space="preserve">Імовір-ність, </w:t>
            </w:r>
            <w:r w:rsidRPr="004A4C9D">
              <w:rPr>
                <w:rFonts w:ascii="Times New Roman" w:eastAsia="Times New Roman" w:hAnsi="Times New Roman" w:cs="Times New Roman"/>
                <w:position w:val="-12"/>
                <w:lang w:val="ru-RU" w:eastAsia="ru-RU"/>
              </w:rPr>
              <w:object w:dxaOrig="400" w:dyaOrig="380">
                <v:shape id="_x0000_i1420" type="#_x0000_t75" style="width:19.5pt;height:18pt" o:ole="">
                  <v:imagedata r:id="rId56" o:title=""/>
                </v:shape>
                <o:OLEObject Type="Embed" ProgID="Equation.3" ShapeID="_x0000_i1420" DrawAspect="Content" ObjectID="_1644063675" r:id="rId57"/>
              </w:object>
            </w:r>
          </w:p>
        </w:tc>
        <w:tc>
          <w:tcPr>
            <w:tcW w:w="992" w:type="dxa"/>
            <w:vAlign w:val="center"/>
          </w:tcPr>
          <w:p w:rsidR="004A01A6" w:rsidRPr="004A4C9D" w:rsidRDefault="004A01A6" w:rsidP="007D46E7">
            <w:pPr>
              <w:spacing w:after="0" w:line="240" w:lineRule="auto"/>
              <w:ind w:left="-284" w:right="-2" w:firstLine="993"/>
              <w:contextualSpacing/>
              <w:jc w:val="center"/>
              <w:rPr>
                <w:rFonts w:ascii="Times New Roman" w:eastAsia="Times New Roman" w:hAnsi="Times New Roman" w:cs="Times New Roman"/>
                <w:iCs/>
                <w:lang w:val="ru-RU" w:eastAsia="ru-RU"/>
              </w:rPr>
            </w:pPr>
            <w:r w:rsidRPr="004A4C9D">
              <w:rPr>
                <w:rFonts w:ascii="Times New Roman" w:eastAsia="Times New Roman" w:hAnsi="Times New Roman" w:cs="Times New Roman"/>
                <w:position w:val="-12"/>
                <w:lang w:val="ru-RU" w:eastAsia="ru-RU"/>
              </w:rPr>
              <w:object w:dxaOrig="400" w:dyaOrig="380">
                <v:shape id="_x0000_i1421" type="#_x0000_t75" style="width:19.5pt;height:18pt" o:ole="">
                  <v:imagedata r:id="rId58" o:title=""/>
                </v:shape>
                <o:OLEObject Type="Embed" ProgID="Equation.3" ShapeID="_x0000_i1421" DrawAspect="Content" ObjectID="_1644063676" r:id="rId59"/>
              </w:object>
            </w:r>
            <w:r w:rsidRPr="004A4C9D">
              <w:rPr>
                <w:rFonts w:ascii="Times New Roman" w:eastAsia="Times New Roman" w:hAnsi="Times New Roman" w:cs="Times New Roman"/>
                <w:lang w:val="ru-RU" w:eastAsia="ru-RU"/>
              </w:rPr>
              <w:t xml:space="preserve"> *</w:t>
            </w:r>
            <w:r w:rsidRPr="004A4C9D">
              <w:rPr>
                <w:rFonts w:ascii="Times New Roman" w:eastAsia="Times New Roman" w:hAnsi="Times New Roman" w:cs="Times New Roman"/>
                <w:position w:val="-12"/>
                <w:lang w:val="ru-RU" w:eastAsia="ru-RU"/>
              </w:rPr>
              <w:object w:dxaOrig="300" w:dyaOrig="380">
                <v:shape id="_x0000_i1422" type="#_x0000_t75" style="width:15pt;height:18pt" o:ole="">
                  <v:imagedata r:id="rId60" o:title=""/>
                </v:shape>
                <o:OLEObject Type="Embed" ProgID="Equation.3" ShapeID="_x0000_i1422" DrawAspect="Content" ObjectID="_1644063677" r:id="rId61"/>
              </w:object>
            </w:r>
          </w:p>
        </w:tc>
        <w:tc>
          <w:tcPr>
            <w:tcW w:w="1134" w:type="dxa"/>
            <w:vAlign w:val="center"/>
          </w:tcPr>
          <w:p w:rsidR="004A01A6" w:rsidRPr="004A4C9D" w:rsidRDefault="004A01A6" w:rsidP="007D46E7">
            <w:pPr>
              <w:spacing w:after="0" w:line="240" w:lineRule="auto"/>
              <w:ind w:left="-284" w:right="-2" w:firstLine="993"/>
              <w:contextualSpacing/>
              <w:jc w:val="center"/>
              <w:rPr>
                <w:rFonts w:ascii="Times New Roman" w:eastAsia="Times New Roman" w:hAnsi="Times New Roman" w:cs="Times New Roman"/>
                <w:iCs/>
                <w:lang w:val="ru-RU" w:eastAsia="ru-RU"/>
              </w:rPr>
            </w:pPr>
            <w:r w:rsidRPr="004A4C9D">
              <w:rPr>
                <w:rFonts w:ascii="Times New Roman" w:eastAsia="Times New Roman" w:hAnsi="Times New Roman" w:cs="Times New Roman"/>
                <w:iCs/>
                <w:lang w:val="ru-RU" w:eastAsia="ru-RU"/>
              </w:rPr>
              <w:t xml:space="preserve">Імовір-ність, </w:t>
            </w:r>
            <w:r w:rsidRPr="004A4C9D">
              <w:rPr>
                <w:rFonts w:ascii="Times New Roman" w:eastAsia="Times New Roman" w:hAnsi="Times New Roman" w:cs="Times New Roman"/>
                <w:position w:val="-12"/>
                <w:lang w:val="ru-RU" w:eastAsia="ru-RU"/>
              </w:rPr>
              <w:object w:dxaOrig="340" w:dyaOrig="380">
                <v:shape id="_x0000_i1423" type="#_x0000_t75" style="width:17.25pt;height:18pt" o:ole="">
                  <v:imagedata r:id="rId62" o:title=""/>
                </v:shape>
                <o:OLEObject Type="Embed" ProgID="Equation.3" ShapeID="_x0000_i1423" DrawAspect="Content" ObjectID="_1644063678" r:id="rId63"/>
              </w:object>
            </w:r>
          </w:p>
        </w:tc>
        <w:tc>
          <w:tcPr>
            <w:tcW w:w="957" w:type="dxa"/>
            <w:vAlign w:val="center"/>
          </w:tcPr>
          <w:p w:rsidR="004A01A6" w:rsidRPr="004A4C9D" w:rsidRDefault="004A01A6" w:rsidP="007D46E7">
            <w:pPr>
              <w:spacing w:after="0" w:line="240" w:lineRule="auto"/>
              <w:ind w:left="-284" w:right="-2" w:firstLine="993"/>
              <w:contextualSpacing/>
              <w:jc w:val="center"/>
              <w:rPr>
                <w:rFonts w:ascii="Times New Roman" w:eastAsia="Times New Roman" w:hAnsi="Times New Roman" w:cs="Times New Roman"/>
                <w:iCs/>
                <w:lang w:val="ru-RU" w:eastAsia="ru-RU"/>
              </w:rPr>
            </w:pPr>
            <w:r w:rsidRPr="004A4C9D">
              <w:rPr>
                <w:rFonts w:ascii="Times New Roman" w:eastAsia="Times New Roman" w:hAnsi="Times New Roman" w:cs="Times New Roman"/>
                <w:position w:val="-12"/>
                <w:lang w:val="ru-RU" w:eastAsia="ru-RU"/>
              </w:rPr>
              <w:object w:dxaOrig="340" w:dyaOrig="380">
                <v:shape id="_x0000_i1424" type="#_x0000_t75" style="width:17.25pt;height:18pt" o:ole="">
                  <v:imagedata r:id="rId64" o:title=""/>
                </v:shape>
                <o:OLEObject Type="Embed" ProgID="Equation.3" ShapeID="_x0000_i1424" DrawAspect="Content" ObjectID="_1644063679" r:id="rId65"/>
              </w:object>
            </w:r>
            <w:r w:rsidRPr="004A4C9D">
              <w:rPr>
                <w:rFonts w:ascii="Times New Roman" w:eastAsia="Times New Roman" w:hAnsi="Times New Roman" w:cs="Times New Roman"/>
                <w:lang w:val="ru-RU" w:eastAsia="ru-RU"/>
              </w:rPr>
              <w:t xml:space="preserve"> *</w:t>
            </w:r>
            <w:r w:rsidRPr="004A4C9D">
              <w:rPr>
                <w:rFonts w:ascii="Times New Roman" w:eastAsia="Times New Roman" w:hAnsi="Times New Roman" w:cs="Times New Roman"/>
                <w:position w:val="-12"/>
                <w:lang w:val="ru-RU" w:eastAsia="ru-RU"/>
              </w:rPr>
              <w:object w:dxaOrig="300" w:dyaOrig="380">
                <v:shape id="_x0000_i1425" type="#_x0000_t75" style="width:15pt;height:18pt" o:ole="">
                  <v:imagedata r:id="rId66" o:title=""/>
                </v:shape>
                <o:OLEObject Type="Embed" ProgID="Equation.3" ShapeID="_x0000_i1425" DrawAspect="Content" ObjectID="_1644063680" r:id="rId67"/>
              </w:object>
            </w:r>
          </w:p>
        </w:tc>
      </w:tr>
      <w:tr w:rsidR="004A01A6" w:rsidRPr="004A4C9D" w:rsidTr="000E47D2">
        <w:tc>
          <w:tcPr>
            <w:tcW w:w="4531" w:type="dxa"/>
            <w:vAlign w:val="center"/>
          </w:tcPr>
          <w:p w:rsidR="004A01A6" w:rsidRPr="004A4C9D" w:rsidRDefault="0079012C" w:rsidP="007D46E7">
            <w:pPr>
              <w:spacing w:after="0" w:line="240" w:lineRule="auto"/>
              <w:ind w:left="-284" w:right="-2" w:firstLine="993"/>
              <w:contextualSpacing/>
              <w:rPr>
                <w:rFonts w:ascii="Times New Roman" w:eastAsia="Times New Roman" w:hAnsi="Times New Roman" w:cs="Times New Roman"/>
                <w:iCs/>
                <w:lang w:eastAsia="ru-RU"/>
              </w:rPr>
            </w:pPr>
            <w:r>
              <w:rPr>
                <w:rFonts w:ascii="Times New Roman" w:eastAsia="Times New Roman" w:hAnsi="Times New Roman" w:cs="Times New Roman"/>
                <w:iCs/>
                <w:lang w:eastAsia="ru-RU"/>
              </w:rPr>
              <w:t>Високі</w:t>
            </w:r>
            <w:r w:rsidR="004A01A6" w:rsidRPr="004A4C9D">
              <w:rPr>
                <w:rFonts w:ascii="Times New Roman" w:eastAsia="Times New Roman" w:hAnsi="Times New Roman" w:cs="Times New Roman"/>
                <w:iCs/>
                <w:lang w:eastAsia="ru-RU"/>
              </w:rPr>
              <w:t xml:space="preserve"> ставки</w:t>
            </w:r>
            <w:r>
              <w:rPr>
                <w:rFonts w:ascii="Times New Roman" w:eastAsia="Times New Roman" w:hAnsi="Times New Roman" w:cs="Times New Roman"/>
                <w:iCs/>
                <w:lang w:eastAsia="ru-RU"/>
              </w:rPr>
              <w:t xml:space="preserve"> податків</w:t>
            </w:r>
          </w:p>
        </w:tc>
        <w:tc>
          <w:tcPr>
            <w:tcW w:w="822" w:type="dxa"/>
            <w:vAlign w:val="center"/>
          </w:tcPr>
          <w:p w:rsidR="004A01A6" w:rsidRPr="004A4C9D" w:rsidRDefault="004A01A6" w:rsidP="007D46E7">
            <w:pPr>
              <w:spacing w:after="0" w:line="240" w:lineRule="auto"/>
              <w:ind w:left="-284" w:right="-2" w:firstLine="993"/>
              <w:contextualSpacing/>
              <w:jc w:val="center"/>
              <w:rPr>
                <w:rFonts w:ascii="Times New Roman" w:eastAsia="Calibri" w:hAnsi="Times New Roman" w:cs="Times New Roman"/>
                <w:color w:val="000000"/>
                <w:lang w:eastAsia="uk-UA"/>
              </w:rPr>
            </w:pPr>
            <w:r w:rsidRPr="004A4C9D">
              <w:rPr>
                <w:rFonts w:ascii="Times New Roman" w:eastAsia="Calibri" w:hAnsi="Times New Roman" w:cs="Times New Roman"/>
                <w:iCs/>
                <w:color w:val="000000"/>
              </w:rPr>
              <w:t>8</w:t>
            </w:r>
          </w:p>
        </w:tc>
        <w:tc>
          <w:tcPr>
            <w:tcW w:w="1134" w:type="dxa"/>
            <w:vAlign w:val="center"/>
          </w:tcPr>
          <w:p w:rsidR="004A01A6" w:rsidRPr="004A4C9D" w:rsidRDefault="004A01A6" w:rsidP="007D46E7">
            <w:pPr>
              <w:spacing w:after="0" w:line="240" w:lineRule="auto"/>
              <w:ind w:left="-284" w:right="-2" w:firstLine="993"/>
              <w:contextualSpacing/>
              <w:jc w:val="center"/>
              <w:rPr>
                <w:rFonts w:ascii="Times New Roman" w:eastAsia="Calibri" w:hAnsi="Times New Roman" w:cs="Times New Roman"/>
                <w:color w:val="000000"/>
              </w:rPr>
            </w:pPr>
            <w:r w:rsidRPr="004A4C9D">
              <w:rPr>
                <w:rFonts w:ascii="Times New Roman" w:eastAsia="Calibri" w:hAnsi="Times New Roman" w:cs="Times New Roman"/>
                <w:iCs/>
                <w:color w:val="000000"/>
                <w:lang w:val="ru-RU"/>
              </w:rPr>
              <w:t>0,2</w:t>
            </w:r>
          </w:p>
        </w:tc>
        <w:tc>
          <w:tcPr>
            <w:tcW w:w="992" w:type="dxa"/>
            <w:vAlign w:val="center"/>
          </w:tcPr>
          <w:p w:rsidR="004A01A6" w:rsidRPr="004A4C9D" w:rsidRDefault="004A01A6" w:rsidP="007D46E7">
            <w:pPr>
              <w:spacing w:after="0" w:line="240" w:lineRule="auto"/>
              <w:ind w:left="-284" w:right="-2" w:firstLine="993"/>
              <w:contextualSpacing/>
              <w:jc w:val="center"/>
              <w:rPr>
                <w:rFonts w:ascii="Times New Roman" w:eastAsia="Calibri" w:hAnsi="Times New Roman" w:cs="Times New Roman"/>
                <w:b/>
                <w:color w:val="000000"/>
              </w:rPr>
            </w:pPr>
            <w:r w:rsidRPr="004A4C9D">
              <w:rPr>
                <w:rFonts w:ascii="Times New Roman" w:eastAsia="Calibri" w:hAnsi="Times New Roman" w:cs="Times New Roman"/>
                <w:b/>
                <w:iCs/>
                <w:color w:val="000000"/>
                <w:lang w:val="ru-RU"/>
              </w:rPr>
              <w:t>1,6</w:t>
            </w:r>
          </w:p>
        </w:tc>
        <w:tc>
          <w:tcPr>
            <w:tcW w:w="1134" w:type="dxa"/>
            <w:vAlign w:val="center"/>
          </w:tcPr>
          <w:p w:rsidR="004A01A6" w:rsidRPr="004A4C9D" w:rsidRDefault="004A01A6" w:rsidP="007D46E7">
            <w:pPr>
              <w:spacing w:after="0" w:line="240" w:lineRule="auto"/>
              <w:ind w:left="-284" w:right="-2" w:firstLine="993"/>
              <w:contextualSpacing/>
              <w:jc w:val="center"/>
              <w:rPr>
                <w:rFonts w:ascii="Times New Roman" w:eastAsia="Calibri" w:hAnsi="Times New Roman" w:cs="Times New Roman"/>
                <w:color w:val="000000"/>
              </w:rPr>
            </w:pPr>
            <w:r w:rsidRPr="004A4C9D">
              <w:rPr>
                <w:rFonts w:ascii="Times New Roman" w:eastAsia="Calibri" w:hAnsi="Times New Roman" w:cs="Times New Roman"/>
                <w:iCs/>
                <w:color w:val="000000"/>
                <w:lang w:val="ru-RU"/>
              </w:rPr>
              <w:t>0,8</w:t>
            </w:r>
          </w:p>
        </w:tc>
        <w:tc>
          <w:tcPr>
            <w:tcW w:w="957" w:type="dxa"/>
            <w:vAlign w:val="center"/>
          </w:tcPr>
          <w:p w:rsidR="004A01A6" w:rsidRPr="004A4C9D" w:rsidRDefault="004A01A6" w:rsidP="007D46E7">
            <w:pPr>
              <w:spacing w:after="0" w:line="240" w:lineRule="auto"/>
              <w:ind w:left="-284" w:right="-2" w:firstLine="993"/>
              <w:contextualSpacing/>
              <w:jc w:val="center"/>
              <w:rPr>
                <w:rFonts w:ascii="Times New Roman" w:eastAsia="Calibri" w:hAnsi="Times New Roman" w:cs="Times New Roman"/>
                <w:b/>
                <w:color w:val="000000"/>
              </w:rPr>
            </w:pPr>
            <w:r w:rsidRPr="004A4C9D">
              <w:rPr>
                <w:rFonts w:ascii="Times New Roman" w:eastAsia="Calibri" w:hAnsi="Times New Roman" w:cs="Times New Roman"/>
                <w:b/>
                <w:iCs/>
                <w:color w:val="000000"/>
                <w:lang w:val="ru-RU"/>
              </w:rPr>
              <w:t>6,4</w:t>
            </w:r>
          </w:p>
        </w:tc>
      </w:tr>
      <w:tr w:rsidR="004A01A6" w:rsidRPr="004A4C9D" w:rsidTr="000E47D2">
        <w:tc>
          <w:tcPr>
            <w:tcW w:w="4531" w:type="dxa"/>
            <w:vAlign w:val="center"/>
          </w:tcPr>
          <w:p w:rsidR="004A01A6" w:rsidRPr="004A4C9D" w:rsidRDefault="004A01A6" w:rsidP="007D46E7">
            <w:pPr>
              <w:spacing w:after="0" w:line="240" w:lineRule="auto"/>
              <w:ind w:left="-284" w:right="-2" w:firstLine="993"/>
              <w:contextualSpacing/>
              <w:rPr>
                <w:rFonts w:ascii="Times New Roman" w:eastAsia="Times New Roman" w:hAnsi="Times New Roman" w:cs="Times New Roman"/>
                <w:iCs/>
                <w:lang w:val="ru-RU" w:eastAsia="ru-RU"/>
              </w:rPr>
            </w:pPr>
            <w:r w:rsidRPr="004A4C9D">
              <w:rPr>
                <w:rFonts w:ascii="Times New Roman" w:eastAsia="Times New Roman" w:hAnsi="Times New Roman" w:cs="Times New Roman"/>
                <w:lang w:val="ru-RU" w:eastAsia="ru-RU"/>
              </w:rPr>
              <w:t>Застосування</w:t>
            </w:r>
            <w:r w:rsidR="000E47D2">
              <w:rPr>
                <w:rFonts w:ascii="Times New Roman" w:eastAsia="Times New Roman" w:hAnsi="Times New Roman" w:cs="Times New Roman"/>
                <w:lang w:val="ru-RU" w:eastAsia="ru-RU"/>
              </w:rPr>
              <w:t xml:space="preserve"> сучасних </w:t>
            </w:r>
            <w:r w:rsidRPr="004A4C9D">
              <w:rPr>
                <w:rFonts w:ascii="Times New Roman" w:eastAsia="Times New Roman" w:hAnsi="Times New Roman" w:cs="Times New Roman"/>
                <w:lang w:val="ru-RU" w:eastAsia="ru-RU"/>
              </w:rPr>
              <w:t xml:space="preserve"> інформаційних технологій </w:t>
            </w:r>
          </w:p>
        </w:tc>
        <w:tc>
          <w:tcPr>
            <w:tcW w:w="822" w:type="dxa"/>
            <w:vAlign w:val="center"/>
          </w:tcPr>
          <w:p w:rsidR="004A01A6" w:rsidRPr="004A4C9D" w:rsidRDefault="004A01A6" w:rsidP="007D46E7">
            <w:pPr>
              <w:spacing w:after="0" w:line="240" w:lineRule="auto"/>
              <w:ind w:left="-284" w:right="-2" w:firstLine="993"/>
              <w:contextualSpacing/>
              <w:jc w:val="center"/>
              <w:rPr>
                <w:rFonts w:ascii="Times New Roman" w:eastAsia="Calibri" w:hAnsi="Times New Roman" w:cs="Times New Roman"/>
                <w:color w:val="000000"/>
              </w:rPr>
            </w:pPr>
            <w:r w:rsidRPr="004A4C9D">
              <w:rPr>
                <w:rFonts w:ascii="Times New Roman" w:eastAsia="Calibri" w:hAnsi="Times New Roman" w:cs="Times New Roman"/>
                <w:iCs/>
                <w:color w:val="000000"/>
              </w:rPr>
              <w:t>2</w:t>
            </w:r>
          </w:p>
        </w:tc>
        <w:tc>
          <w:tcPr>
            <w:tcW w:w="1134" w:type="dxa"/>
            <w:vAlign w:val="center"/>
          </w:tcPr>
          <w:p w:rsidR="004A01A6" w:rsidRPr="004A4C9D" w:rsidRDefault="004A01A6" w:rsidP="007D46E7">
            <w:pPr>
              <w:spacing w:after="0" w:line="240" w:lineRule="auto"/>
              <w:ind w:left="-284" w:right="-2" w:firstLine="993"/>
              <w:contextualSpacing/>
              <w:jc w:val="center"/>
              <w:rPr>
                <w:rFonts w:ascii="Times New Roman" w:eastAsia="Calibri" w:hAnsi="Times New Roman" w:cs="Times New Roman"/>
                <w:color w:val="000000"/>
              </w:rPr>
            </w:pPr>
            <w:r w:rsidRPr="004A4C9D">
              <w:rPr>
                <w:rFonts w:ascii="Times New Roman" w:eastAsia="Calibri" w:hAnsi="Times New Roman" w:cs="Times New Roman"/>
                <w:iCs/>
                <w:color w:val="000000"/>
                <w:lang w:val="ru-RU"/>
              </w:rPr>
              <w:t>0,3</w:t>
            </w:r>
          </w:p>
        </w:tc>
        <w:tc>
          <w:tcPr>
            <w:tcW w:w="992" w:type="dxa"/>
            <w:vAlign w:val="center"/>
          </w:tcPr>
          <w:p w:rsidR="004A01A6" w:rsidRPr="004A4C9D" w:rsidRDefault="004A01A6" w:rsidP="007D46E7">
            <w:pPr>
              <w:spacing w:after="0" w:line="240" w:lineRule="auto"/>
              <w:ind w:left="-284" w:right="-2" w:firstLine="993"/>
              <w:contextualSpacing/>
              <w:jc w:val="center"/>
              <w:rPr>
                <w:rFonts w:ascii="Times New Roman" w:eastAsia="Calibri" w:hAnsi="Times New Roman" w:cs="Times New Roman"/>
                <w:color w:val="000000"/>
              </w:rPr>
            </w:pPr>
            <w:r w:rsidRPr="004A4C9D">
              <w:rPr>
                <w:rFonts w:ascii="Times New Roman" w:eastAsia="Calibri" w:hAnsi="Times New Roman" w:cs="Times New Roman"/>
                <w:iCs/>
                <w:color w:val="000000"/>
                <w:lang w:val="ru-RU"/>
              </w:rPr>
              <w:t>0,6</w:t>
            </w:r>
          </w:p>
        </w:tc>
        <w:tc>
          <w:tcPr>
            <w:tcW w:w="1134" w:type="dxa"/>
            <w:vAlign w:val="center"/>
          </w:tcPr>
          <w:p w:rsidR="004A01A6" w:rsidRPr="004A4C9D" w:rsidRDefault="004A01A6" w:rsidP="007D46E7">
            <w:pPr>
              <w:spacing w:after="0" w:line="240" w:lineRule="auto"/>
              <w:ind w:left="-284" w:right="-2" w:firstLine="993"/>
              <w:contextualSpacing/>
              <w:jc w:val="center"/>
              <w:rPr>
                <w:rFonts w:ascii="Times New Roman" w:eastAsia="Calibri" w:hAnsi="Times New Roman" w:cs="Times New Roman"/>
                <w:color w:val="000000"/>
              </w:rPr>
            </w:pPr>
            <w:r w:rsidRPr="004A4C9D">
              <w:rPr>
                <w:rFonts w:ascii="Times New Roman" w:eastAsia="Calibri" w:hAnsi="Times New Roman" w:cs="Times New Roman"/>
                <w:iCs/>
                <w:color w:val="000000"/>
                <w:lang w:val="ru-RU"/>
              </w:rPr>
              <w:t>0,7</w:t>
            </w:r>
          </w:p>
        </w:tc>
        <w:tc>
          <w:tcPr>
            <w:tcW w:w="957" w:type="dxa"/>
            <w:vAlign w:val="center"/>
          </w:tcPr>
          <w:p w:rsidR="004A01A6" w:rsidRPr="004A4C9D" w:rsidRDefault="004A01A6" w:rsidP="007D46E7">
            <w:pPr>
              <w:spacing w:after="0" w:line="240" w:lineRule="auto"/>
              <w:ind w:left="-284" w:right="-2" w:firstLine="993"/>
              <w:contextualSpacing/>
              <w:jc w:val="center"/>
              <w:rPr>
                <w:rFonts w:ascii="Times New Roman" w:eastAsia="Calibri" w:hAnsi="Times New Roman" w:cs="Times New Roman"/>
                <w:b/>
                <w:color w:val="000000"/>
              </w:rPr>
            </w:pPr>
            <w:r w:rsidRPr="004A4C9D">
              <w:rPr>
                <w:rFonts w:ascii="Times New Roman" w:eastAsia="Calibri" w:hAnsi="Times New Roman" w:cs="Times New Roman"/>
                <w:b/>
                <w:iCs/>
                <w:color w:val="000000"/>
                <w:lang w:val="ru-RU"/>
              </w:rPr>
              <w:t>1,4</w:t>
            </w:r>
          </w:p>
        </w:tc>
      </w:tr>
      <w:tr w:rsidR="004A01A6" w:rsidRPr="004A4C9D" w:rsidTr="000E47D2">
        <w:tc>
          <w:tcPr>
            <w:tcW w:w="4531" w:type="dxa"/>
            <w:vAlign w:val="center"/>
          </w:tcPr>
          <w:p w:rsidR="004A01A6" w:rsidRPr="004A4C9D" w:rsidRDefault="004A01A6" w:rsidP="007D46E7">
            <w:pPr>
              <w:spacing w:after="0" w:line="240" w:lineRule="auto"/>
              <w:ind w:left="-284" w:right="-2" w:firstLine="993"/>
              <w:contextualSpacing/>
              <w:rPr>
                <w:rFonts w:ascii="Times New Roman" w:eastAsia="Times New Roman" w:hAnsi="Times New Roman" w:cs="Times New Roman"/>
                <w:iCs/>
                <w:lang w:val="ru-RU" w:eastAsia="ru-RU"/>
              </w:rPr>
            </w:pPr>
            <w:r w:rsidRPr="004A4C9D">
              <w:rPr>
                <w:rFonts w:ascii="Times New Roman" w:eastAsia="Times New Roman" w:hAnsi="Times New Roman" w:cs="Times New Roman"/>
                <w:lang w:val="ru-RU" w:eastAsia="ru-RU"/>
              </w:rPr>
              <w:t>Наявність попиту на</w:t>
            </w:r>
            <w:r w:rsidR="0079012C">
              <w:rPr>
                <w:rFonts w:ascii="Times New Roman" w:eastAsia="Times New Roman" w:hAnsi="Times New Roman" w:cs="Times New Roman"/>
                <w:lang w:eastAsia="ru-RU"/>
              </w:rPr>
              <w:t xml:space="preserve"> пропоновані послуги</w:t>
            </w:r>
            <w:r w:rsidRPr="004A4C9D">
              <w:rPr>
                <w:rFonts w:ascii="Times New Roman" w:eastAsia="Times New Roman" w:hAnsi="Times New Roman" w:cs="Times New Roman"/>
                <w:lang w:val="ru-RU" w:eastAsia="ru-RU"/>
              </w:rPr>
              <w:t xml:space="preserve"> </w:t>
            </w:r>
          </w:p>
        </w:tc>
        <w:tc>
          <w:tcPr>
            <w:tcW w:w="822" w:type="dxa"/>
            <w:vAlign w:val="center"/>
          </w:tcPr>
          <w:p w:rsidR="004A01A6" w:rsidRPr="004A4C9D" w:rsidRDefault="004A01A6" w:rsidP="007D46E7">
            <w:pPr>
              <w:spacing w:after="0" w:line="240" w:lineRule="auto"/>
              <w:ind w:left="-284" w:right="-2" w:firstLine="993"/>
              <w:contextualSpacing/>
              <w:jc w:val="center"/>
              <w:rPr>
                <w:rFonts w:ascii="Times New Roman" w:eastAsia="Calibri" w:hAnsi="Times New Roman" w:cs="Times New Roman"/>
                <w:color w:val="000000"/>
              </w:rPr>
            </w:pPr>
            <w:r w:rsidRPr="004A4C9D">
              <w:rPr>
                <w:rFonts w:ascii="Times New Roman" w:eastAsia="Calibri" w:hAnsi="Times New Roman" w:cs="Times New Roman"/>
                <w:iCs/>
                <w:color w:val="000000"/>
              </w:rPr>
              <w:t>3</w:t>
            </w:r>
          </w:p>
        </w:tc>
        <w:tc>
          <w:tcPr>
            <w:tcW w:w="1134" w:type="dxa"/>
            <w:vAlign w:val="center"/>
          </w:tcPr>
          <w:p w:rsidR="004A01A6" w:rsidRPr="004A4C9D" w:rsidRDefault="004A01A6" w:rsidP="007D46E7">
            <w:pPr>
              <w:spacing w:after="0" w:line="240" w:lineRule="auto"/>
              <w:ind w:left="-284" w:right="-2" w:firstLine="993"/>
              <w:contextualSpacing/>
              <w:jc w:val="center"/>
              <w:rPr>
                <w:rFonts w:ascii="Times New Roman" w:eastAsia="Calibri" w:hAnsi="Times New Roman" w:cs="Times New Roman"/>
                <w:color w:val="000000"/>
              </w:rPr>
            </w:pPr>
            <w:r w:rsidRPr="004A4C9D">
              <w:rPr>
                <w:rFonts w:ascii="Times New Roman" w:eastAsia="Calibri" w:hAnsi="Times New Roman" w:cs="Times New Roman"/>
                <w:iCs/>
                <w:color w:val="000000"/>
                <w:lang w:val="ru-RU"/>
              </w:rPr>
              <w:t>0,4</w:t>
            </w:r>
          </w:p>
        </w:tc>
        <w:tc>
          <w:tcPr>
            <w:tcW w:w="992" w:type="dxa"/>
            <w:vAlign w:val="center"/>
          </w:tcPr>
          <w:p w:rsidR="004A01A6" w:rsidRPr="004A4C9D" w:rsidRDefault="004A01A6" w:rsidP="007D46E7">
            <w:pPr>
              <w:spacing w:after="0" w:line="240" w:lineRule="auto"/>
              <w:ind w:left="-284" w:right="-2" w:firstLine="993"/>
              <w:contextualSpacing/>
              <w:jc w:val="center"/>
              <w:rPr>
                <w:rFonts w:ascii="Times New Roman" w:eastAsia="Calibri" w:hAnsi="Times New Roman" w:cs="Times New Roman"/>
                <w:color w:val="000000"/>
              </w:rPr>
            </w:pPr>
            <w:r w:rsidRPr="004A4C9D">
              <w:rPr>
                <w:rFonts w:ascii="Times New Roman" w:eastAsia="Calibri" w:hAnsi="Times New Roman" w:cs="Times New Roman"/>
                <w:iCs/>
                <w:color w:val="000000"/>
                <w:lang w:val="ru-RU"/>
              </w:rPr>
              <w:t>1,2</w:t>
            </w:r>
          </w:p>
        </w:tc>
        <w:tc>
          <w:tcPr>
            <w:tcW w:w="1134" w:type="dxa"/>
            <w:vAlign w:val="center"/>
          </w:tcPr>
          <w:p w:rsidR="004A01A6" w:rsidRPr="004A4C9D" w:rsidRDefault="004A01A6" w:rsidP="007D46E7">
            <w:pPr>
              <w:spacing w:after="0" w:line="240" w:lineRule="auto"/>
              <w:ind w:left="-284" w:right="-2" w:firstLine="993"/>
              <w:contextualSpacing/>
              <w:jc w:val="center"/>
              <w:rPr>
                <w:rFonts w:ascii="Times New Roman" w:eastAsia="Calibri" w:hAnsi="Times New Roman" w:cs="Times New Roman"/>
                <w:color w:val="000000"/>
              </w:rPr>
            </w:pPr>
            <w:r w:rsidRPr="004A4C9D">
              <w:rPr>
                <w:rFonts w:ascii="Times New Roman" w:eastAsia="Calibri" w:hAnsi="Times New Roman" w:cs="Times New Roman"/>
                <w:iCs/>
                <w:color w:val="000000"/>
                <w:lang w:val="ru-RU"/>
              </w:rPr>
              <w:t>0,6</w:t>
            </w:r>
          </w:p>
        </w:tc>
        <w:tc>
          <w:tcPr>
            <w:tcW w:w="957" w:type="dxa"/>
            <w:vAlign w:val="center"/>
          </w:tcPr>
          <w:p w:rsidR="004A01A6" w:rsidRPr="004A4C9D" w:rsidRDefault="004A01A6" w:rsidP="007D46E7">
            <w:pPr>
              <w:spacing w:after="0" w:line="240" w:lineRule="auto"/>
              <w:ind w:left="-284" w:right="-2" w:firstLine="993"/>
              <w:contextualSpacing/>
              <w:jc w:val="center"/>
              <w:rPr>
                <w:rFonts w:ascii="Times New Roman" w:eastAsia="Calibri" w:hAnsi="Times New Roman" w:cs="Times New Roman"/>
                <w:color w:val="000000"/>
              </w:rPr>
            </w:pPr>
            <w:r w:rsidRPr="004A4C9D">
              <w:rPr>
                <w:rFonts w:ascii="Times New Roman" w:eastAsia="Calibri" w:hAnsi="Times New Roman" w:cs="Times New Roman"/>
                <w:iCs/>
                <w:color w:val="000000"/>
                <w:lang w:val="ru-RU"/>
              </w:rPr>
              <w:t>1,8</w:t>
            </w:r>
          </w:p>
        </w:tc>
      </w:tr>
      <w:tr w:rsidR="004A01A6" w:rsidRPr="004A4C9D" w:rsidTr="000E47D2">
        <w:tc>
          <w:tcPr>
            <w:tcW w:w="4531" w:type="dxa"/>
            <w:vAlign w:val="center"/>
          </w:tcPr>
          <w:p w:rsidR="004A01A6" w:rsidRPr="004A4C9D" w:rsidRDefault="004A01A6" w:rsidP="007D46E7">
            <w:pPr>
              <w:spacing w:after="0" w:line="240" w:lineRule="auto"/>
              <w:ind w:left="-284" w:right="-2" w:firstLine="993"/>
              <w:contextualSpacing/>
              <w:rPr>
                <w:rFonts w:ascii="Times New Roman" w:eastAsia="Times New Roman" w:hAnsi="Times New Roman" w:cs="Times New Roman"/>
                <w:iCs/>
                <w:lang w:eastAsia="ru-RU"/>
              </w:rPr>
            </w:pPr>
            <w:r w:rsidRPr="004A4C9D">
              <w:rPr>
                <w:rFonts w:ascii="Times New Roman" w:eastAsia="Times New Roman" w:hAnsi="Times New Roman" w:cs="Times New Roman"/>
                <w:iCs/>
                <w:lang w:eastAsia="ru-RU"/>
              </w:rPr>
              <w:t>Ная</w:t>
            </w:r>
            <w:r w:rsidR="000E47D2">
              <w:rPr>
                <w:rFonts w:ascii="Times New Roman" w:eastAsia="Times New Roman" w:hAnsi="Times New Roman" w:cs="Times New Roman"/>
                <w:iCs/>
                <w:lang w:eastAsia="ru-RU"/>
              </w:rPr>
              <w:t>вність можливості розширення сфери послуг</w:t>
            </w:r>
          </w:p>
        </w:tc>
        <w:tc>
          <w:tcPr>
            <w:tcW w:w="822" w:type="dxa"/>
            <w:vAlign w:val="center"/>
          </w:tcPr>
          <w:p w:rsidR="004A01A6" w:rsidRPr="004A4C9D" w:rsidRDefault="004A01A6" w:rsidP="007D46E7">
            <w:pPr>
              <w:spacing w:after="0" w:line="240" w:lineRule="auto"/>
              <w:ind w:left="-284" w:right="-2" w:firstLine="993"/>
              <w:contextualSpacing/>
              <w:jc w:val="center"/>
              <w:rPr>
                <w:rFonts w:ascii="Times New Roman" w:eastAsia="Calibri" w:hAnsi="Times New Roman" w:cs="Times New Roman"/>
                <w:color w:val="000000"/>
              </w:rPr>
            </w:pPr>
            <w:r w:rsidRPr="004A4C9D">
              <w:rPr>
                <w:rFonts w:ascii="Times New Roman" w:eastAsia="Calibri" w:hAnsi="Times New Roman" w:cs="Times New Roman"/>
                <w:iCs/>
                <w:color w:val="000000"/>
              </w:rPr>
              <w:t>4</w:t>
            </w:r>
          </w:p>
        </w:tc>
        <w:tc>
          <w:tcPr>
            <w:tcW w:w="1134" w:type="dxa"/>
            <w:vAlign w:val="center"/>
          </w:tcPr>
          <w:p w:rsidR="004A01A6" w:rsidRPr="004A4C9D" w:rsidRDefault="004A01A6" w:rsidP="007D46E7">
            <w:pPr>
              <w:spacing w:after="0" w:line="240" w:lineRule="auto"/>
              <w:ind w:left="-284" w:right="-2" w:firstLine="993"/>
              <w:contextualSpacing/>
              <w:jc w:val="center"/>
              <w:rPr>
                <w:rFonts w:ascii="Times New Roman" w:eastAsia="Calibri" w:hAnsi="Times New Roman" w:cs="Times New Roman"/>
                <w:color w:val="000000"/>
              </w:rPr>
            </w:pPr>
            <w:r w:rsidRPr="004A4C9D">
              <w:rPr>
                <w:rFonts w:ascii="Times New Roman" w:eastAsia="Calibri" w:hAnsi="Times New Roman" w:cs="Times New Roman"/>
                <w:iCs/>
                <w:color w:val="000000"/>
                <w:lang w:val="ru-RU"/>
              </w:rPr>
              <w:t>0,6</w:t>
            </w:r>
          </w:p>
        </w:tc>
        <w:tc>
          <w:tcPr>
            <w:tcW w:w="992" w:type="dxa"/>
            <w:vAlign w:val="center"/>
          </w:tcPr>
          <w:p w:rsidR="004A01A6" w:rsidRPr="004A4C9D" w:rsidRDefault="004A01A6" w:rsidP="007D46E7">
            <w:pPr>
              <w:spacing w:after="0" w:line="240" w:lineRule="auto"/>
              <w:ind w:left="-284" w:right="-2" w:firstLine="993"/>
              <w:contextualSpacing/>
              <w:jc w:val="center"/>
              <w:rPr>
                <w:rFonts w:ascii="Times New Roman" w:eastAsia="Calibri" w:hAnsi="Times New Roman" w:cs="Times New Roman"/>
                <w:b/>
                <w:color w:val="000000"/>
              </w:rPr>
            </w:pPr>
            <w:r w:rsidRPr="004A4C9D">
              <w:rPr>
                <w:rFonts w:ascii="Times New Roman" w:eastAsia="Calibri" w:hAnsi="Times New Roman" w:cs="Times New Roman"/>
                <w:b/>
                <w:iCs/>
                <w:color w:val="000000"/>
                <w:lang w:val="ru-RU"/>
              </w:rPr>
              <w:t>2,4</w:t>
            </w:r>
          </w:p>
        </w:tc>
        <w:tc>
          <w:tcPr>
            <w:tcW w:w="1134" w:type="dxa"/>
            <w:vAlign w:val="center"/>
          </w:tcPr>
          <w:p w:rsidR="004A01A6" w:rsidRPr="004A4C9D" w:rsidRDefault="004A01A6" w:rsidP="007D46E7">
            <w:pPr>
              <w:spacing w:after="0" w:line="240" w:lineRule="auto"/>
              <w:ind w:left="-284" w:right="-2" w:firstLine="993"/>
              <w:contextualSpacing/>
              <w:jc w:val="center"/>
              <w:rPr>
                <w:rFonts w:ascii="Times New Roman" w:eastAsia="Calibri" w:hAnsi="Times New Roman" w:cs="Times New Roman"/>
                <w:color w:val="000000"/>
              </w:rPr>
            </w:pPr>
            <w:r w:rsidRPr="004A4C9D">
              <w:rPr>
                <w:rFonts w:ascii="Times New Roman" w:eastAsia="Calibri" w:hAnsi="Times New Roman" w:cs="Times New Roman"/>
                <w:iCs/>
                <w:color w:val="000000"/>
                <w:lang w:val="ru-RU"/>
              </w:rPr>
              <w:t>0,4</w:t>
            </w:r>
          </w:p>
        </w:tc>
        <w:tc>
          <w:tcPr>
            <w:tcW w:w="957" w:type="dxa"/>
            <w:vAlign w:val="center"/>
          </w:tcPr>
          <w:p w:rsidR="004A01A6" w:rsidRPr="004A4C9D" w:rsidRDefault="004A01A6" w:rsidP="007D46E7">
            <w:pPr>
              <w:spacing w:after="0" w:line="240" w:lineRule="auto"/>
              <w:ind w:left="-284" w:right="-2" w:firstLine="993"/>
              <w:contextualSpacing/>
              <w:jc w:val="center"/>
              <w:rPr>
                <w:rFonts w:ascii="Times New Roman" w:eastAsia="Calibri" w:hAnsi="Times New Roman" w:cs="Times New Roman"/>
                <w:color w:val="000000"/>
              </w:rPr>
            </w:pPr>
            <w:r w:rsidRPr="004A4C9D">
              <w:rPr>
                <w:rFonts w:ascii="Times New Roman" w:eastAsia="Calibri" w:hAnsi="Times New Roman" w:cs="Times New Roman"/>
                <w:iCs/>
                <w:color w:val="000000"/>
                <w:lang w:val="ru-RU"/>
              </w:rPr>
              <w:t>1,6</w:t>
            </w:r>
          </w:p>
        </w:tc>
      </w:tr>
      <w:tr w:rsidR="004A01A6" w:rsidRPr="004A4C9D" w:rsidTr="000E47D2">
        <w:tc>
          <w:tcPr>
            <w:tcW w:w="4531" w:type="dxa"/>
            <w:vAlign w:val="center"/>
          </w:tcPr>
          <w:p w:rsidR="004A01A6" w:rsidRPr="004A4C9D" w:rsidRDefault="004A01A6" w:rsidP="007D46E7">
            <w:pPr>
              <w:spacing w:after="0" w:line="240" w:lineRule="auto"/>
              <w:ind w:left="-284" w:right="-2" w:firstLine="993"/>
              <w:contextualSpacing/>
              <w:rPr>
                <w:rFonts w:ascii="Times New Roman" w:eastAsia="Times New Roman" w:hAnsi="Times New Roman" w:cs="Times New Roman"/>
                <w:iCs/>
                <w:lang w:eastAsia="ru-RU"/>
              </w:rPr>
            </w:pPr>
            <w:r w:rsidRPr="004A4C9D">
              <w:rPr>
                <w:rFonts w:ascii="Times New Roman" w:eastAsia="Times New Roman" w:hAnsi="Times New Roman" w:cs="Times New Roman"/>
                <w:lang w:val="ru-RU" w:eastAsia="ru-RU"/>
              </w:rPr>
              <w:t xml:space="preserve">Можливість виходу на нові географічні зони </w:t>
            </w:r>
            <w:r w:rsidR="000E47D2">
              <w:rPr>
                <w:rFonts w:ascii="Times New Roman" w:eastAsia="Times New Roman" w:hAnsi="Times New Roman" w:cs="Times New Roman"/>
                <w:lang w:eastAsia="ru-RU"/>
              </w:rPr>
              <w:t>діяльності</w:t>
            </w:r>
          </w:p>
        </w:tc>
        <w:tc>
          <w:tcPr>
            <w:tcW w:w="822" w:type="dxa"/>
            <w:vAlign w:val="center"/>
          </w:tcPr>
          <w:p w:rsidR="004A01A6" w:rsidRPr="004A4C9D" w:rsidRDefault="004A01A6" w:rsidP="007D46E7">
            <w:pPr>
              <w:spacing w:after="0" w:line="240" w:lineRule="auto"/>
              <w:ind w:left="-284" w:right="-2" w:firstLine="993"/>
              <w:contextualSpacing/>
              <w:jc w:val="center"/>
              <w:rPr>
                <w:rFonts w:ascii="Times New Roman" w:eastAsia="Calibri" w:hAnsi="Times New Roman" w:cs="Times New Roman"/>
                <w:color w:val="000000"/>
              </w:rPr>
            </w:pPr>
            <w:r w:rsidRPr="004A4C9D">
              <w:rPr>
                <w:rFonts w:ascii="Times New Roman" w:eastAsia="Calibri" w:hAnsi="Times New Roman" w:cs="Times New Roman"/>
                <w:iCs/>
                <w:color w:val="000000"/>
              </w:rPr>
              <w:t>4</w:t>
            </w:r>
          </w:p>
        </w:tc>
        <w:tc>
          <w:tcPr>
            <w:tcW w:w="1134" w:type="dxa"/>
            <w:vAlign w:val="center"/>
          </w:tcPr>
          <w:p w:rsidR="004A01A6" w:rsidRPr="004A4C9D" w:rsidRDefault="004A01A6" w:rsidP="007D46E7">
            <w:pPr>
              <w:spacing w:after="0" w:line="240" w:lineRule="auto"/>
              <w:ind w:left="-284" w:right="-2" w:firstLine="993"/>
              <w:contextualSpacing/>
              <w:jc w:val="center"/>
              <w:rPr>
                <w:rFonts w:ascii="Times New Roman" w:eastAsia="Calibri" w:hAnsi="Times New Roman" w:cs="Times New Roman"/>
                <w:color w:val="000000"/>
              </w:rPr>
            </w:pPr>
            <w:r w:rsidRPr="004A4C9D">
              <w:rPr>
                <w:rFonts w:ascii="Times New Roman" w:eastAsia="Calibri" w:hAnsi="Times New Roman" w:cs="Times New Roman"/>
                <w:iCs/>
                <w:color w:val="000000"/>
                <w:lang w:val="ru-RU"/>
              </w:rPr>
              <w:t>0,5</w:t>
            </w:r>
          </w:p>
        </w:tc>
        <w:tc>
          <w:tcPr>
            <w:tcW w:w="992" w:type="dxa"/>
            <w:vAlign w:val="center"/>
          </w:tcPr>
          <w:p w:rsidR="004A01A6" w:rsidRPr="004A4C9D" w:rsidRDefault="004A01A6" w:rsidP="007D46E7">
            <w:pPr>
              <w:spacing w:after="0" w:line="240" w:lineRule="auto"/>
              <w:ind w:left="-284" w:right="-2" w:firstLine="993"/>
              <w:contextualSpacing/>
              <w:jc w:val="center"/>
              <w:rPr>
                <w:rFonts w:ascii="Times New Roman" w:eastAsia="Calibri" w:hAnsi="Times New Roman" w:cs="Times New Roman"/>
                <w:b/>
                <w:color w:val="000000"/>
              </w:rPr>
            </w:pPr>
            <w:r w:rsidRPr="004A4C9D">
              <w:rPr>
                <w:rFonts w:ascii="Times New Roman" w:eastAsia="Calibri" w:hAnsi="Times New Roman" w:cs="Times New Roman"/>
                <w:b/>
                <w:iCs/>
                <w:color w:val="000000"/>
                <w:lang w:val="ru-RU"/>
              </w:rPr>
              <w:t>2</w:t>
            </w:r>
          </w:p>
        </w:tc>
        <w:tc>
          <w:tcPr>
            <w:tcW w:w="1134" w:type="dxa"/>
            <w:vAlign w:val="center"/>
          </w:tcPr>
          <w:p w:rsidR="004A01A6" w:rsidRPr="004A4C9D" w:rsidRDefault="004A01A6" w:rsidP="007D46E7">
            <w:pPr>
              <w:spacing w:after="0" w:line="240" w:lineRule="auto"/>
              <w:ind w:left="-284" w:right="-2" w:firstLine="993"/>
              <w:contextualSpacing/>
              <w:jc w:val="center"/>
              <w:rPr>
                <w:rFonts w:ascii="Times New Roman" w:eastAsia="Calibri" w:hAnsi="Times New Roman" w:cs="Times New Roman"/>
                <w:color w:val="000000"/>
              </w:rPr>
            </w:pPr>
            <w:r w:rsidRPr="004A4C9D">
              <w:rPr>
                <w:rFonts w:ascii="Times New Roman" w:eastAsia="Calibri" w:hAnsi="Times New Roman" w:cs="Times New Roman"/>
                <w:iCs/>
                <w:color w:val="000000"/>
                <w:lang w:val="ru-RU"/>
              </w:rPr>
              <w:t>0,5</w:t>
            </w:r>
          </w:p>
        </w:tc>
        <w:tc>
          <w:tcPr>
            <w:tcW w:w="957" w:type="dxa"/>
            <w:vAlign w:val="center"/>
          </w:tcPr>
          <w:p w:rsidR="004A01A6" w:rsidRPr="004A4C9D" w:rsidRDefault="004A01A6" w:rsidP="007D46E7">
            <w:pPr>
              <w:spacing w:after="0" w:line="240" w:lineRule="auto"/>
              <w:ind w:left="-284" w:right="-2" w:firstLine="993"/>
              <w:contextualSpacing/>
              <w:jc w:val="center"/>
              <w:rPr>
                <w:rFonts w:ascii="Times New Roman" w:eastAsia="Calibri" w:hAnsi="Times New Roman" w:cs="Times New Roman"/>
                <w:color w:val="000000"/>
              </w:rPr>
            </w:pPr>
            <w:r w:rsidRPr="004A4C9D">
              <w:rPr>
                <w:rFonts w:ascii="Times New Roman" w:eastAsia="Calibri" w:hAnsi="Times New Roman" w:cs="Times New Roman"/>
                <w:iCs/>
                <w:color w:val="000000"/>
                <w:lang w:val="ru-RU"/>
              </w:rPr>
              <w:t>2</w:t>
            </w:r>
          </w:p>
        </w:tc>
      </w:tr>
      <w:tr w:rsidR="004A01A6" w:rsidRPr="004A4C9D" w:rsidTr="000E47D2">
        <w:tc>
          <w:tcPr>
            <w:tcW w:w="4531" w:type="dxa"/>
            <w:vAlign w:val="center"/>
          </w:tcPr>
          <w:p w:rsidR="004A01A6" w:rsidRPr="004A4C9D" w:rsidRDefault="004A01A6" w:rsidP="007D46E7">
            <w:pPr>
              <w:spacing w:after="0" w:line="240" w:lineRule="auto"/>
              <w:ind w:left="-284" w:right="-2" w:firstLine="993"/>
              <w:contextualSpacing/>
              <w:rPr>
                <w:rFonts w:ascii="Times New Roman" w:eastAsia="Times New Roman" w:hAnsi="Times New Roman" w:cs="Times New Roman"/>
                <w:iCs/>
                <w:lang w:val="ru-RU" w:eastAsia="ru-RU"/>
              </w:rPr>
            </w:pPr>
            <w:r w:rsidRPr="004A4C9D">
              <w:rPr>
                <w:rFonts w:ascii="Times New Roman" w:eastAsia="Times New Roman" w:hAnsi="Times New Roman" w:cs="Times New Roman"/>
                <w:lang w:val="ru-RU" w:eastAsia="ru-RU"/>
              </w:rPr>
              <w:t>Залежність попиту від можливостей клієнтів</w:t>
            </w:r>
          </w:p>
        </w:tc>
        <w:tc>
          <w:tcPr>
            <w:tcW w:w="822" w:type="dxa"/>
            <w:vAlign w:val="center"/>
          </w:tcPr>
          <w:p w:rsidR="004A01A6" w:rsidRPr="004A4C9D" w:rsidRDefault="004A01A6" w:rsidP="007D46E7">
            <w:pPr>
              <w:spacing w:after="0" w:line="240" w:lineRule="auto"/>
              <w:ind w:left="-284" w:right="-2" w:firstLine="993"/>
              <w:contextualSpacing/>
              <w:jc w:val="center"/>
              <w:rPr>
                <w:rFonts w:ascii="Times New Roman" w:eastAsia="Calibri" w:hAnsi="Times New Roman" w:cs="Times New Roman"/>
                <w:color w:val="000000"/>
              </w:rPr>
            </w:pPr>
            <w:r w:rsidRPr="004A4C9D">
              <w:rPr>
                <w:rFonts w:ascii="Times New Roman" w:eastAsia="Calibri" w:hAnsi="Times New Roman" w:cs="Times New Roman"/>
                <w:iCs/>
                <w:color w:val="000000"/>
              </w:rPr>
              <w:t>6</w:t>
            </w:r>
          </w:p>
        </w:tc>
        <w:tc>
          <w:tcPr>
            <w:tcW w:w="1134" w:type="dxa"/>
            <w:vAlign w:val="center"/>
          </w:tcPr>
          <w:p w:rsidR="004A01A6" w:rsidRPr="004A4C9D" w:rsidRDefault="004A01A6" w:rsidP="007D46E7">
            <w:pPr>
              <w:spacing w:after="0" w:line="240" w:lineRule="auto"/>
              <w:ind w:left="-284" w:right="-2" w:firstLine="993"/>
              <w:contextualSpacing/>
              <w:jc w:val="center"/>
              <w:rPr>
                <w:rFonts w:ascii="Times New Roman" w:eastAsia="Calibri" w:hAnsi="Times New Roman" w:cs="Times New Roman"/>
                <w:color w:val="000000"/>
              </w:rPr>
            </w:pPr>
            <w:r w:rsidRPr="004A4C9D">
              <w:rPr>
                <w:rFonts w:ascii="Times New Roman" w:eastAsia="Calibri" w:hAnsi="Times New Roman" w:cs="Times New Roman"/>
                <w:iCs/>
                <w:color w:val="000000"/>
              </w:rPr>
              <w:t>0,3</w:t>
            </w:r>
          </w:p>
        </w:tc>
        <w:tc>
          <w:tcPr>
            <w:tcW w:w="992" w:type="dxa"/>
            <w:vAlign w:val="center"/>
          </w:tcPr>
          <w:p w:rsidR="004A01A6" w:rsidRPr="004A4C9D" w:rsidRDefault="004A01A6" w:rsidP="007D46E7">
            <w:pPr>
              <w:spacing w:after="0" w:line="240" w:lineRule="auto"/>
              <w:ind w:left="-284" w:right="-2" w:firstLine="993"/>
              <w:contextualSpacing/>
              <w:jc w:val="center"/>
              <w:rPr>
                <w:rFonts w:ascii="Times New Roman" w:eastAsia="Calibri" w:hAnsi="Times New Roman" w:cs="Times New Roman"/>
                <w:b/>
                <w:color w:val="000000"/>
              </w:rPr>
            </w:pPr>
            <w:r w:rsidRPr="004A4C9D">
              <w:rPr>
                <w:rFonts w:ascii="Times New Roman" w:eastAsia="Calibri" w:hAnsi="Times New Roman" w:cs="Times New Roman"/>
                <w:b/>
                <w:iCs/>
                <w:color w:val="000000"/>
                <w:lang w:val="ru-RU"/>
              </w:rPr>
              <w:t>1,8</w:t>
            </w:r>
          </w:p>
        </w:tc>
        <w:tc>
          <w:tcPr>
            <w:tcW w:w="1134" w:type="dxa"/>
            <w:vAlign w:val="center"/>
          </w:tcPr>
          <w:p w:rsidR="004A01A6" w:rsidRPr="004A4C9D" w:rsidRDefault="004A01A6" w:rsidP="007D46E7">
            <w:pPr>
              <w:spacing w:after="0" w:line="240" w:lineRule="auto"/>
              <w:ind w:left="-284" w:right="-2" w:firstLine="993"/>
              <w:contextualSpacing/>
              <w:jc w:val="center"/>
              <w:rPr>
                <w:rFonts w:ascii="Times New Roman" w:eastAsia="Calibri" w:hAnsi="Times New Roman" w:cs="Times New Roman"/>
                <w:color w:val="000000"/>
              </w:rPr>
            </w:pPr>
            <w:r w:rsidRPr="004A4C9D">
              <w:rPr>
                <w:rFonts w:ascii="Times New Roman" w:eastAsia="Calibri" w:hAnsi="Times New Roman" w:cs="Times New Roman"/>
                <w:iCs/>
                <w:color w:val="000000"/>
              </w:rPr>
              <w:t>0,7</w:t>
            </w:r>
          </w:p>
        </w:tc>
        <w:tc>
          <w:tcPr>
            <w:tcW w:w="957" w:type="dxa"/>
            <w:vAlign w:val="center"/>
          </w:tcPr>
          <w:p w:rsidR="004A01A6" w:rsidRPr="004A4C9D" w:rsidRDefault="004A01A6" w:rsidP="007D46E7">
            <w:pPr>
              <w:spacing w:after="0" w:line="240" w:lineRule="auto"/>
              <w:ind w:left="-284" w:right="-2" w:firstLine="993"/>
              <w:contextualSpacing/>
              <w:jc w:val="center"/>
              <w:rPr>
                <w:rFonts w:ascii="Times New Roman" w:eastAsia="Calibri" w:hAnsi="Times New Roman" w:cs="Times New Roman"/>
                <w:b/>
                <w:color w:val="000000"/>
              </w:rPr>
            </w:pPr>
            <w:r w:rsidRPr="004A4C9D">
              <w:rPr>
                <w:rFonts w:ascii="Times New Roman" w:eastAsia="Calibri" w:hAnsi="Times New Roman" w:cs="Times New Roman"/>
                <w:b/>
                <w:iCs/>
                <w:color w:val="000000"/>
                <w:lang w:val="ru-RU"/>
              </w:rPr>
              <w:t>4,2</w:t>
            </w:r>
          </w:p>
        </w:tc>
      </w:tr>
      <w:tr w:rsidR="004A01A6" w:rsidRPr="004A4C9D" w:rsidTr="000E47D2">
        <w:tc>
          <w:tcPr>
            <w:tcW w:w="4531" w:type="dxa"/>
            <w:vAlign w:val="center"/>
          </w:tcPr>
          <w:p w:rsidR="004A01A6" w:rsidRPr="004A4C9D" w:rsidRDefault="004A01A6" w:rsidP="007D46E7">
            <w:pPr>
              <w:spacing w:after="0" w:line="240" w:lineRule="auto"/>
              <w:ind w:left="-284" w:right="-2" w:firstLine="993"/>
              <w:contextualSpacing/>
              <w:rPr>
                <w:rFonts w:ascii="Times New Roman" w:eastAsia="Times New Roman" w:hAnsi="Times New Roman" w:cs="Times New Roman"/>
                <w:iCs/>
                <w:lang w:val="ru-RU" w:eastAsia="ru-RU"/>
              </w:rPr>
            </w:pPr>
            <w:r w:rsidRPr="004A4C9D">
              <w:rPr>
                <w:rFonts w:ascii="Times New Roman" w:eastAsia="Times New Roman" w:hAnsi="Times New Roman" w:cs="Times New Roman"/>
                <w:lang w:val="ru-RU" w:eastAsia="ru-RU"/>
              </w:rPr>
              <w:t>Низькі бар’єри виходу на ринок для потенційних конкурентів</w:t>
            </w:r>
          </w:p>
        </w:tc>
        <w:tc>
          <w:tcPr>
            <w:tcW w:w="822" w:type="dxa"/>
            <w:vAlign w:val="center"/>
          </w:tcPr>
          <w:p w:rsidR="004A01A6" w:rsidRPr="004A4C9D" w:rsidRDefault="004A01A6" w:rsidP="007D46E7">
            <w:pPr>
              <w:spacing w:after="0" w:line="240" w:lineRule="auto"/>
              <w:ind w:left="-284" w:right="-2" w:firstLine="993"/>
              <w:contextualSpacing/>
              <w:jc w:val="center"/>
              <w:rPr>
                <w:rFonts w:ascii="Times New Roman" w:eastAsia="Calibri" w:hAnsi="Times New Roman" w:cs="Times New Roman"/>
                <w:color w:val="000000"/>
              </w:rPr>
            </w:pPr>
            <w:r w:rsidRPr="004A4C9D">
              <w:rPr>
                <w:rFonts w:ascii="Times New Roman" w:eastAsia="Calibri" w:hAnsi="Times New Roman" w:cs="Times New Roman"/>
                <w:iCs/>
                <w:color w:val="000000"/>
              </w:rPr>
              <w:t>3</w:t>
            </w:r>
          </w:p>
        </w:tc>
        <w:tc>
          <w:tcPr>
            <w:tcW w:w="1134" w:type="dxa"/>
            <w:vAlign w:val="center"/>
          </w:tcPr>
          <w:p w:rsidR="004A01A6" w:rsidRPr="004A4C9D" w:rsidRDefault="004A01A6" w:rsidP="007D46E7">
            <w:pPr>
              <w:spacing w:after="0" w:line="240" w:lineRule="auto"/>
              <w:ind w:left="-284" w:right="-2" w:firstLine="993"/>
              <w:contextualSpacing/>
              <w:jc w:val="center"/>
              <w:rPr>
                <w:rFonts w:ascii="Times New Roman" w:eastAsia="Calibri" w:hAnsi="Times New Roman" w:cs="Times New Roman"/>
                <w:color w:val="000000"/>
              </w:rPr>
            </w:pPr>
            <w:r w:rsidRPr="004A4C9D">
              <w:rPr>
                <w:rFonts w:ascii="Times New Roman" w:eastAsia="Calibri" w:hAnsi="Times New Roman" w:cs="Times New Roman"/>
                <w:iCs/>
                <w:color w:val="000000"/>
              </w:rPr>
              <w:t>0,2</w:t>
            </w:r>
          </w:p>
        </w:tc>
        <w:tc>
          <w:tcPr>
            <w:tcW w:w="992" w:type="dxa"/>
            <w:vAlign w:val="center"/>
          </w:tcPr>
          <w:p w:rsidR="004A01A6" w:rsidRPr="004A4C9D" w:rsidRDefault="004A01A6" w:rsidP="007D46E7">
            <w:pPr>
              <w:spacing w:after="0" w:line="240" w:lineRule="auto"/>
              <w:ind w:left="-284" w:right="-2" w:firstLine="993"/>
              <w:contextualSpacing/>
              <w:jc w:val="center"/>
              <w:rPr>
                <w:rFonts w:ascii="Times New Roman" w:eastAsia="Calibri" w:hAnsi="Times New Roman" w:cs="Times New Roman"/>
                <w:color w:val="000000"/>
              </w:rPr>
            </w:pPr>
            <w:r w:rsidRPr="004A4C9D">
              <w:rPr>
                <w:rFonts w:ascii="Times New Roman" w:eastAsia="Calibri" w:hAnsi="Times New Roman" w:cs="Times New Roman"/>
                <w:iCs/>
                <w:color w:val="000000"/>
                <w:lang w:val="ru-RU"/>
              </w:rPr>
              <w:t>0,6</w:t>
            </w:r>
          </w:p>
        </w:tc>
        <w:tc>
          <w:tcPr>
            <w:tcW w:w="1134" w:type="dxa"/>
            <w:vAlign w:val="center"/>
          </w:tcPr>
          <w:p w:rsidR="004A01A6" w:rsidRPr="004A4C9D" w:rsidRDefault="004A01A6" w:rsidP="007D46E7">
            <w:pPr>
              <w:spacing w:after="0" w:line="240" w:lineRule="auto"/>
              <w:ind w:left="-284" w:right="-2" w:firstLine="993"/>
              <w:contextualSpacing/>
              <w:jc w:val="center"/>
              <w:rPr>
                <w:rFonts w:ascii="Times New Roman" w:eastAsia="Calibri" w:hAnsi="Times New Roman" w:cs="Times New Roman"/>
                <w:color w:val="000000"/>
              </w:rPr>
            </w:pPr>
            <w:r w:rsidRPr="004A4C9D">
              <w:rPr>
                <w:rFonts w:ascii="Times New Roman" w:eastAsia="Calibri" w:hAnsi="Times New Roman" w:cs="Times New Roman"/>
                <w:iCs/>
                <w:color w:val="000000"/>
              </w:rPr>
              <w:t>0,8</w:t>
            </w:r>
          </w:p>
        </w:tc>
        <w:tc>
          <w:tcPr>
            <w:tcW w:w="957" w:type="dxa"/>
            <w:vAlign w:val="center"/>
          </w:tcPr>
          <w:p w:rsidR="004A01A6" w:rsidRPr="004A4C9D" w:rsidRDefault="004A01A6" w:rsidP="007D46E7">
            <w:pPr>
              <w:spacing w:after="0" w:line="240" w:lineRule="auto"/>
              <w:ind w:left="-284" w:right="-2" w:firstLine="993"/>
              <w:contextualSpacing/>
              <w:jc w:val="center"/>
              <w:rPr>
                <w:rFonts w:ascii="Times New Roman" w:eastAsia="Calibri" w:hAnsi="Times New Roman" w:cs="Times New Roman"/>
                <w:b/>
                <w:color w:val="000000"/>
              </w:rPr>
            </w:pPr>
            <w:r w:rsidRPr="004A4C9D">
              <w:rPr>
                <w:rFonts w:ascii="Times New Roman" w:eastAsia="Calibri" w:hAnsi="Times New Roman" w:cs="Times New Roman"/>
                <w:b/>
                <w:iCs/>
                <w:color w:val="000000"/>
                <w:lang w:val="ru-RU"/>
              </w:rPr>
              <w:t>2,4</w:t>
            </w:r>
          </w:p>
        </w:tc>
      </w:tr>
      <w:tr w:rsidR="004A01A6" w:rsidRPr="004A4C9D" w:rsidTr="000E47D2">
        <w:tc>
          <w:tcPr>
            <w:tcW w:w="4531" w:type="dxa"/>
            <w:vAlign w:val="center"/>
          </w:tcPr>
          <w:p w:rsidR="004A01A6" w:rsidRPr="004A4C9D" w:rsidRDefault="004A01A6" w:rsidP="007D46E7">
            <w:pPr>
              <w:spacing w:after="0" w:line="240" w:lineRule="auto"/>
              <w:ind w:left="-284" w:right="-2" w:firstLine="993"/>
              <w:contextualSpacing/>
              <w:rPr>
                <w:rFonts w:ascii="Times New Roman" w:eastAsia="Times New Roman" w:hAnsi="Times New Roman" w:cs="Times New Roman"/>
                <w:iCs/>
                <w:lang w:val="ru-RU" w:eastAsia="ru-RU"/>
              </w:rPr>
            </w:pPr>
            <w:r w:rsidRPr="004A4C9D">
              <w:rPr>
                <w:rFonts w:ascii="Times New Roman" w:eastAsia="Times New Roman" w:hAnsi="Times New Roman" w:cs="Times New Roman"/>
                <w:lang w:val="ru-RU" w:eastAsia="ru-RU"/>
              </w:rPr>
              <w:t>Високі ставки на кредити та обмеженість доступу до них</w:t>
            </w:r>
          </w:p>
        </w:tc>
        <w:tc>
          <w:tcPr>
            <w:tcW w:w="822" w:type="dxa"/>
            <w:vAlign w:val="center"/>
          </w:tcPr>
          <w:p w:rsidR="004A01A6" w:rsidRPr="004A4C9D" w:rsidRDefault="004A01A6" w:rsidP="007D46E7">
            <w:pPr>
              <w:spacing w:after="0" w:line="240" w:lineRule="auto"/>
              <w:ind w:left="-284" w:right="-2" w:firstLine="993"/>
              <w:contextualSpacing/>
              <w:jc w:val="center"/>
              <w:rPr>
                <w:rFonts w:ascii="Times New Roman" w:eastAsia="Calibri" w:hAnsi="Times New Roman" w:cs="Times New Roman"/>
                <w:color w:val="000000"/>
              </w:rPr>
            </w:pPr>
            <w:r w:rsidRPr="004A4C9D">
              <w:rPr>
                <w:rFonts w:ascii="Times New Roman" w:eastAsia="Calibri" w:hAnsi="Times New Roman" w:cs="Times New Roman"/>
                <w:iCs/>
                <w:color w:val="000000"/>
              </w:rPr>
              <w:t>4</w:t>
            </w:r>
          </w:p>
        </w:tc>
        <w:tc>
          <w:tcPr>
            <w:tcW w:w="1134" w:type="dxa"/>
            <w:vAlign w:val="center"/>
          </w:tcPr>
          <w:p w:rsidR="004A01A6" w:rsidRPr="004A4C9D" w:rsidRDefault="004A01A6" w:rsidP="007D46E7">
            <w:pPr>
              <w:spacing w:after="0" w:line="240" w:lineRule="auto"/>
              <w:ind w:left="-284" w:right="-2" w:firstLine="993"/>
              <w:contextualSpacing/>
              <w:jc w:val="center"/>
              <w:rPr>
                <w:rFonts w:ascii="Times New Roman" w:eastAsia="Calibri" w:hAnsi="Times New Roman" w:cs="Times New Roman"/>
                <w:color w:val="000000"/>
              </w:rPr>
            </w:pPr>
            <w:r w:rsidRPr="004A4C9D">
              <w:rPr>
                <w:rFonts w:ascii="Times New Roman" w:eastAsia="Calibri" w:hAnsi="Times New Roman" w:cs="Times New Roman"/>
                <w:iCs/>
                <w:color w:val="000000"/>
              </w:rPr>
              <w:t>0,1</w:t>
            </w:r>
          </w:p>
        </w:tc>
        <w:tc>
          <w:tcPr>
            <w:tcW w:w="992" w:type="dxa"/>
            <w:vAlign w:val="center"/>
          </w:tcPr>
          <w:p w:rsidR="004A01A6" w:rsidRPr="004A4C9D" w:rsidRDefault="004A01A6" w:rsidP="007D46E7">
            <w:pPr>
              <w:spacing w:after="0" w:line="240" w:lineRule="auto"/>
              <w:ind w:left="-284" w:right="-2" w:firstLine="993"/>
              <w:contextualSpacing/>
              <w:jc w:val="center"/>
              <w:rPr>
                <w:rFonts w:ascii="Times New Roman" w:eastAsia="Calibri" w:hAnsi="Times New Roman" w:cs="Times New Roman"/>
                <w:color w:val="000000"/>
              </w:rPr>
            </w:pPr>
            <w:r w:rsidRPr="004A4C9D">
              <w:rPr>
                <w:rFonts w:ascii="Times New Roman" w:eastAsia="Calibri" w:hAnsi="Times New Roman" w:cs="Times New Roman"/>
                <w:iCs/>
                <w:color w:val="000000"/>
                <w:lang w:val="ru-RU"/>
              </w:rPr>
              <w:t>0,4</w:t>
            </w:r>
          </w:p>
        </w:tc>
        <w:tc>
          <w:tcPr>
            <w:tcW w:w="1134" w:type="dxa"/>
            <w:vAlign w:val="center"/>
          </w:tcPr>
          <w:p w:rsidR="004A01A6" w:rsidRPr="004A4C9D" w:rsidRDefault="004A01A6" w:rsidP="007D46E7">
            <w:pPr>
              <w:spacing w:after="0" w:line="240" w:lineRule="auto"/>
              <w:ind w:left="-284" w:right="-2" w:firstLine="993"/>
              <w:contextualSpacing/>
              <w:jc w:val="center"/>
              <w:rPr>
                <w:rFonts w:ascii="Times New Roman" w:eastAsia="Calibri" w:hAnsi="Times New Roman" w:cs="Times New Roman"/>
                <w:color w:val="000000"/>
              </w:rPr>
            </w:pPr>
            <w:r w:rsidRPr="004A4C9D">
              <w:rPr>
                <w:rFonts w:ascii="Times New Roman" w:eastAsia="Calibri" w:hAnsi="Times New Roman" w:cs="Times New Roman"/>
                <w:iCs/>
                <w:color w:val="000000"/>
              </w:rPr>
              <w:t>0,9</w:t>
            </w:r>
          </w:p>
        </w:tc>
        <w:tc>
          <w:tcPr>
            <w:tcW w:w="957" w:type="dxa"/>
            <w:vAlign w:val="center"/>
          </w:tcPr>
          <w:p w:rsidR="004A01A6" w:rsidRPr="004A4C9D" w:rsidRDefault="004A01A6" w:rsidP="007D46E7">
            <w:pPr>
              <w:spacing w:after="0" w:line="240" w:lineRule="auto"/>
              <w:ind w:left="-284" w:right="-2" w:firstLine="993"/>
              <w:contextualSpacing/>
              <w:jc w:val="center"/>
              <w:rPr>
                <w:rFonts w:ascii="Times New Roman" w:eastAsia="Calibri" w:hAnsi="Times New Roman" w:cs="Times New Roman"/>
                <w:b/>
                <w:color w:val="000000"/>
              </w:rPr>
            </w:pPr>
            <w:r w:rsidRPr="004A4C9D">
              <w:rPr>
                <w:rFonts w:ascii="Times New Roman" w:eastAsia="Calibri" w:hAnsi="Times New Roman" w:cs="Times New Roman"/>
                <w:b/>
                <w:iCs/>
                <w:color w:val="000000"/>
                <w:lang w:val="ru-RU"/>
              </w:rPr>
              <w:t>3,6</w:t>
            </w:r>
          </w:p>
        </w:tc>
      </w:tr>
      <w:tr w:rsidR="004A01A6" w:rsidRPr="004A4C9D" w:rsidTr="000E47D2">
        <w:tc>
          <w:tcPr>
            <w:tcW w:w="4531" w:type="dxa"/>
            <w:vAlign w:val="center"/>
          </w:tcPr>
          <w:p w:rsidR="004A01A6" w:rsidRPr="004A4C9D" w:rsidRDefault="004A01A6" w:rsidP="007D46E7">
            <w:pPr>
              <w:spacing w:after="0" w:line="240" w:lineRule="auto"/>
              <w:ind w:left="-284" w:right="-2" w:firstLine="993"/>
              <w:contextualSpacing/>
              <w:rPr>
                <w:rFonts w:ascii="Times New Roman" w:eastAsia="Times New Roman" w:hAnsi="Times New Roman" w:cs="Times New Roman"/>
                <w:iCs/>
                <w:lang w:eastAsia="ru-RU"/>
              </w:rPr>
            </w:pPr>
            <w:r w:rsidRPr="004A4C9D">
              <w:rPr>
                <w:rFonts w:ascii="Times New Roman" w:eastAsia="Times New Roman" w:hAnsi="Times New Roman" w:cs="Times New Roman"/>
                <w:lang w:eastAsia="ru-RU"/>
              </w:rPr>
              <w:t>Нестабільність курсу на валюту</w:t>
            </w:r>
          </w:p>
        </w:tc>
        <w:tc>
          <w:tcPr>
            <w:tcW w:w="822" w:type="dxa"/>
            <w:vAlign w:val="center"/>
          </w:tcPr>
          <w:p w:rsidR="004A01A6" w:rsidRPr="004A4C9D" w:rsidRDefault="004A01A6" w:rsidP="007D46E7">
            <w:pPr>
              <w:spacing w:after="0" w:line="240" w:lineRule="auto"/>
              <w:ind w:left="-284" w:right="-2" w:firstLine="993"/>
              <w:contextualSpacing/>
              <w:jc w:val="center"/>
              <w:rPr>
                <w:rFonts w:ascii="Times New Roman" w:eastAsia="Calibri" w:hAnsi="Times New Roman" w:cs="Times New Roman"/>
                <w:color w:val="000000"/>
              </w:rPr>
            </w:pPr>
            <w:r w:rsidRPr="004A4C9D">
              <w:rPr>
                <w:rFonts w:ascii="Times New Roman" w:eastAsia="Calibri" w:hAnsi="Times New Roman" w:cs="Times New Roman"/>
                <w:iCs/>
                <w:color w:val="000000"/>
              </w:rPr>
              <w:t>8</w:t>
            </w:r>
          </w:p>
        </w:tc>
        <w:tc>
          <w:tcPr>
            <w:tcW w:w="1134" w:type="dxa"/>
            <w:vAlign w:val="center"/>
          </w:tcPr>
          <w:p w:rsidR="004A01A6" w:rsidRPr="004A4C9D" w:rsidRDefault="004A01A6" w:rsidP="007D46E7">
            <w:pPr>
              <w:spacing w:after="0" w:line="240" w:lineRule="auto"/>
              <w:ind w:left="-284" w:right="-2" w:firstLine="993"/>
              <w:contextualSpacing/>
              <w:jc w:val="center"/>
              <w:rPr>
                <w:rFonts w:ascii="Times New Roman" w:eastAsia="Calibri" w:hAnsi="Times New Roman" w:cs="Times New Roman"/>
                <w:color w:val="000000"/>
              </w:rPr>
            </w:pPr>
            <w:r w:rsidRPr="004A4C9D">
              <w:rPr>
                <w:rFonts w:ascii="Times New Roman" w:eastAsia="Calibri" w:hAnsi="Times New Roman" w:cs="Times New Roman"/>
                <w:iCs/>
                <w:color w:val="000000"/>
              </w:rPr>
              <w:t>0,2</w:t>
            </w:r>
          </w:p>
        </w:tc>
        <w:tc>
          <w:tcPr>
            <w:tcW w:w="992" w:type="dxa"/>
            <w:vAlign w:val="center"/>
          </w:tcPr>
          <w:p w:rsidR="004A01A6" w:rsidRPr="004A4C9D" w:rsidRDefault="004A01A6" w:rsidP="007D46E7">
            <w:pPr>
              <w:spacing w:after="0" w:line="240" w:lineRule="auto"/>
              <w:ind w:left="-284" w:right="-2" w:firstLine="993"/>
              <w:contextualSpacing/>
              <w:jc w:val="center"/>
              <w:rPr>
                <w:rFonts w:ascii="Times New Roman" w:eastAsia="Calibri" w:hAnsi="Times New Roman" w:cs="Times New Roman"/>
                <w:b/>
                <w:color w:val="000000"/>
              </w:rPr>
            </w:pPr>
            <w:r w:rsidRPr="004A4C9D">
              <w:rPr>
                <w:rFonts w:ascii="Times New Roman" w:eastAsia="Calibri" w:hAnsi="Times New Roman" w:cs="Times New Roman"/>
                <w:b/>
                <w:iCs/>
                <w:color w:val="000000"/>
                <w:lang w:val="ru-RU"/>
              </w:rPr>
              <w:t>1,6</w:t>
            </w:r>
          </w:p>
        </w:tc>
        <w:tc>
          <w:tcPr>
            <w:tcW w:w="1134" w:type="dxa"/>
            <w:vAlign w:val="center"/>
          </w:tcPr>
          <w:p w:rsidR="004A01A6" w:rsidRPr="004A4C9D" w:rsidRDefault="004A01A6" w:rsidP="007D46E7">
            <w:pPr>
              <w:spacing w:after="0" w:line="240" w:lineRule="auto"/>
              <w:ind w:left="-284" w:right="-2" w:firstLine="993"/>
              <w:contextualSpacing/>
              <w:jc w:val="center"/>
              <w:rPr>
                <w:rFonts w:ascii="Times New Roman" w:eastAsia="Calibri" w:hAnsi="Times New Roman" w:cs="Times New Roman"/>
                <w:color w:val="000000"/>
              </w:rPr>
            </w:pPr>
            <w:r w:rsidRPr="004A4C9D">
              <w:rPr>
                <w:rFonts w:ascii="Times New Roman" w:eastAsia="Calibri" w:hAnsi="Times New Roman" w:cs="Times New Roman"/>
                <w:iCs/>
                <w:color w:val="000000"/>
              </w:rPr>
              <w:t>0,8</w:t>
            </w:r>
          </w:p>
        </w:tc>
        <w:tc>
          <w:tcPr>
            <w:tcW w:w="957" w:type="dxa"/>
            <w:vAlign w:val="center"/>
          </w:tcPr>
          <w:p w:rsidR="004A01A6" w:rsidRPr="004A4C9D" w:rsidRDefault="004A01A6" w:rsidP="007D46E7">
            <w:pPr>
              <w:spacing w:after="0" w:line="240" w:lineRule="auto"/>
              <w:ind w:left="-284" w:right="-2" w:firstLine="993"/>
              <w:contextualSpacing/>
              <w:jc w:val="center"/>
              <w:rPr>
                <w:rFonts w:ascii="Times New Roman" w:eastAsia="Calibri" w:hAnsi="Times New Roman" w:cs="Times New Roman"/>
                <w:b/>
                <w:color w:val="000000"/>
              </w:rPr>
            </w:pPr>
            <w:r w:rsidRPr="004A4C9D">
              <w:rPr>
                <w:rFonts w:ascii="Times New Roman" w:eastAsia="Calibri" w:hAnsi="Times New Roman" w:cs="Times New Roman"/>
                <w:b/>
                <w:iCs/>
                <w:color w:val="000000"/>
                <w:lang w:val="ru-RU"/>
              </w:rPr>
              <w:t>6,4</w:t>
            </w:r>
          </w:p>
        </w:tc>
      </w:tr>
      <w:tr w:rsidR="004A01A6" w:rsidRPr="004A4C9D" w:rsidTr="000E47D2">
        <w:tc>
          <w:tcPr>
            <w:tcW w:w="4531" w:type="dxa"/>
            <w:vAlign w:val="center"/>
          </w:tcPr>
          <w:p w:rsidR="004A01A6" w:rsidRPr="004A4C9D" w:rsidRDefault="004A01A6" w:rsidP="007D46E7">
            <w:pPr>
              <w:spacing w:after="0" w:line="240" w:lineRule="auto"/>
              <w:ind w:left="-284" w:right="-2" w:firstLine="993"/>
              <w:contextualSpacing/>
              <w:rPr>
                <w:rFonts w:ascii="Times New Roman" w:eastAsia="Times New Roman" w:hAnsi="Times New Roman" w:cs="Times New Roman"/>
                <w:iCs/>
                <w:lang w:val="ru-RU" w:eastAsia="ru-RU"/>
              </w:rPr>
            </w:pPr>
            <w:r w:rsidRPr="004A4C9D">
              <w:rPr>
                <w:rFonts w:ascii="Times New Roman" w:eastAsia="Times New Roman" w:hAnsi="Times New Roman" w:cs="Times New Roman"/>
                <w:lang w:val="ru-RU" w:eastAsia="ru-RU"/>
              </w:rPr>
              <w:t>Зростання вимог споживачів щодо якості послуг</w:t>
            </w:r>
          </w:p>
        </w:tc>
        <w:tc>
          <w:tcPr>
            <w:tcW w:w="822" w:type="dxa"/>
            <w:vAlign w:val="center"/>
          </w:tcPr>
          <w:p w:rsidR="004A01A6" w:rsidRPr="004A4C9D" w:rsidRDefault="004A01A6" w:rsidP="007D46E7">
            <w:pPr>
              <w:spacing w:after="0" w:line="240" w:lineRule="auto"/>
              <w:ind w:left="-284" w:right="-2" w:firstLine="993"/>
              <w:contextualSpacing/>
              <w:jc w:val="center"/>
              <w:rPr>
                <w:rFonts w:ascii="Times New Roman" w:eastAsia="Calibri" w:hAnsi="Times New Roman" w:cs="Times New Roman"/>
                <w:color w:val="000000"/>
              </w:rPr>
            </w:pPr>
            <w:r w:rsidRPr="004A4C9D">
              <w:rPr>
                <w:rFonts w:ascii="Times New Roman" w:eastAsia="Calibri" w:hAnsi="Times New Roman" w:cs="Times New Roman"/>
                <w:iCs/>
                <w:color w:val="000000"/>
              </w:rPr>
              <w:t>3</w:t>
            </w:r>
          </w:p>
        </w:tc>
        <w:tc>
          <w:tcPr>
            <w:tcW w:w="1134" w:type="dxa"/>
            <w:vAlign w:val="center"/>
          </w:tcPr>
          <w:p w:rsidR="004A01A6" w:rsidRPr="004A4C9D" w:rsidRDefault="004A01A6" w:rsidP="007D46E7">
            <w:pPr>
              <w:spacing w:after="0" w:line="240" w:lineRule="auto"/>
              <w:ind w:left="-284" w:right="-2" w:firstLine="993"/>
              <w:contextualSpacing/>
              <w:jc w:val="center"/>
              <w:rPr>
                <w:rFonts w:ascii="Times New Roman" w:eastAsia="Calibri" w:hAnsi="Times New Roman" w:cs="Times New Roman"/>
                <w:color w:val="000000"/>
              </w:rPr>
            </w:pPr>
            <w:r w:rsidRPr="004A4C9D">
              <w:rPr>
                <w:rFonts w:ascii="Times New Roman" w:eastAsia="Calibri" w:hAnsi="Times New Roman" w:cs="Times New Roman"/>
                <w:iCs/>
                <w:color w:val="000000"/>
              </w:rPr>
              <w:t>0,4</w:t>
            </w:r>
          </w:p>
        </w:tc>
        <w:tc>
          <w:tcPr>
            <w:tcW w:w="992" w:type="dxa"/>
            <w:vAlign w:val="center"/>
          </w:tcPr>
          <w:p w:rsidR="004A01A6" w:rsidRPr="004A4C9D" w:rsidRDefault="004A01A6" w:rsidP="007D46E7">
            <w:pPr>
              <w:spacing w:after="0" w:line="240" w:lineRule="auto"/>
              <w:ind w:left="-284" w:right="-2" w:firstLine="993"/>
              <w:contextualSpacing/>
              <w:jc w:val="center"/>
              <w:rPr>
                <w:rFonts w:ascii="Times New Roman" w:eastAsia="Calibri" w:hAnsi="Times New Roman" w:cs="Times New Roman"/>
                <w:color w:val="000000"/>
              </w:rPr>
            </w:pPr>
            <w:r w:rsidRPr="004A4C9D">
              <w:rPr>
                <w:rFonts w:ascii="Times New Roman" w:eastAsia="Calibri" w:hAnsi="Times New Roman" w:cs="Times New Roman"/>
                <w:iCs/>
                <w:color w:val="000000"/>
                <w:lang w:val="ru-RU"/>
              </w:rPr>
              <w:t>1,2</w:t>
            </w:r>
          </w:p>
        </w:tc>
        <w:tc>
          <w:tcPr>
            <w:tcW w:w="1134" w:type="dxa"/>
            <w:vAlign w:val="center"/>
          </w:tcPr>
          <w:p w:rsidR="004A01A6" w:rsidRPr="004A4C9D" w:rsidRDefault="004A01A6" w:rsidP="007D46E7">
            <w:pPr>
              <w:spacing w:after="0" w:line="240" w:lineRule="auto"/>
              <w:ind w:left="-284" w:right="-2" w:firstLine="993"/>
              <w:contextualSpacing/>
              <w:jc w:val="center"/>
              <w:rPr>
                <w:rFonts w:ascii="Times New Roman" w:eastAsia="Calibri" w:hAnsi="Times New Roman" w:cs="Times New Roman"/>
                <w:color w:val="000000"/>
              </w:rPr>
            </w:pPr>
            <w:r w:rsidRPr="004A4C9D">
              <w:rPr>
                <w:rFonts w:ascii="Times New Roman" w:eastAsia="Calibri" w:hAnsi="Times New Roman" w:cs="Times New Roman"/>
                <w:iCs/>
                <w:color w:val="000000"/>
              </w:rPr>
              <w:t>0,6</w:t>
            </w:r>
          </w:p>
        </w:tc>
        <w:tc>
          <w:tcPr>
            <w:tcW w:w="957" w:type="dxa"/>
            <w:vAlign w:val="center"/>
          </w:tcPr>
          <w:p w:rsidR="004A01A6" w:rsidRPr="004A4C9D" w:rsidRDefault="004A01A6" w:rsidP="007D46E7">
            <w:pPr>
              <w:spacing w:after="0" w:line="240" w:lineRule="auto"/>
              <w:ind w:left="-284" w:right="-2" w:firstLine="993"/>
              <w:contextualSpacing/>
              <w:jc w:val="center"/>
              <w:rPr>
                <w:rFonts w:ascii="Times New Roman" w:eastAsia="Calibri" w:hAnsi="Times New Roman" w:cs="Times New Roman"/>
                <w:color w:val="000000"/>
              </w:rPr>
            </w:pPr>
            <w:r w:rsidRPr="004A4C9D">
              <w:rPr>
                <w:rFonts w:ascii="Times New Roman" w:eastAsia="Calibri" w:hAnsi="Times New Roman" w:cs="Times New Roman"/>
                <w:iCs/>
                <w:color w:val="000000"/>
                <w:lang w:val="ru-RU"/>
              </w:rPr>
              <w:t>1,8</w:t>
            </w:r>
          </w:p>
        </w:tc>
      </w:tr>
      <w:tr w:rsidR="004A01A6" w:rsidRPr="004A4C9D" w:rsidTr="000E47D2">
        <w:tc>
          <w:tcPr>
            <w:tcW w:w="5353" w:type="dxa"/>
            <w:gridSpan w:val="2"/>
            <w:vAlign w:val="center"/>
          </w:tcPr>
          <w:p w:rsidR="004A01A6" w:rsidRPr="004A4C9D" w:rsidRDefault="004A01A6" w:rsidP="007D46E7">
            <w:pPr>
              <w:spacing w:after="0" w:line="240" w:lineRule="auto"/>
              <w:ind w:left="-284" w:right="-2" w:firstLine="993"/>
              <w:contextualSpacing/>
              <w:jc w:val="center"/>
              <w:rPr>
                <w:rFonts w:ascii="Times New Roman" w:eastAsia="Times New Roman" w:hAnsi="Times New Roman" w:cs="Times New Roman"/>
                <w:b/>
                <w:iCs/>
                <w:lang w:val="ru-RU" w:eastAsia="ru-RU"/>
              </w:rPr>
            </w:pPr>
            <w:r w:rsidRPr="004A4C9D">
              <w:rPr>
                <w:rFonts w:ascii="Times New Roman" w:eastAsia="Times New Roman" w:hAnsi="Times New Roman" w:cs="Times New Roman"/>
                <w:b/>
                <w:iCs/>
                <w:lang w:val="ru-RU" w:eastAsia="ru-RU"/>
              </w:rPr>
              <w:t>Всього:</w:t>
            </w:r>
          </w:p>
        </w:tc>
        <w:tc>
          <w:tcPr>
            <w:tcW w:w="2126" w:type="dxa"/>
            <w:gridSpan w:val="2"/>
            <w:vAlign w:val="center"/>
          </w:tcPr>
          <w:p w:rsidR="004A01A6" w:rsidRPr="004A4C9D" w:rsidRDefault="004A01A6" w:rsidP="007D46E7">
            <w:pPr>
              <w:spacing w:after="0" w:line="240" w:lineRule="auto"/>
              <w:ind w:left="-284" w:right="-2" w:firstLine="993"/>
              <w:contextualSpacing/>
              <w:jc w:val="center"/>
              <w:rPr>
                <w:rFonts w:ascii="Times New Roman" w:eastAsia="Times New Roman" w:hAnsi="Times New Roman" w:cs="Times New Roman"/>
                <w:b/>
                <w:iCs/>
                <w:lang w:eastAsia="ru-RU"/>
              </w:rPr>
            </w:pPr>
            <w:r w:rsidRPr="004A4C9D">
              <w:rPr>
                <w:rFonts w:ascii="Times New Roman" w:eastAsia="Times New Roman" w:hAnsi="Times New Roman" w:cs="Times New Roman"/>
                <w:b/>
                <w:iCs/>
                <w:lang w:eastAsia="ru-RU"/>
              </w:rPr>
              <w:t>17,4</w:t>
            </w:r>
          </w:p>
        </w:tc>
        <w:tc>
          <w:tcPr>
            <w:tcW w:w="2091" w:type="dxa"/>
            <w:gridSpan w:val="2"/>
            <w:vAlign w:val="center"/>
          </w:tcPr>
          <w:p w:rsidR="004A01A6" w:rsidRPr="004A4C9D" w:rsidRDefault="004A01A6" w:rsidP="007D46E7">
            <w:pPr>
              <w:spacing w:after="0" w:line="240" w:lineRule="auto"/>
              <w:ind w:left="-284" w:right="-2" w:firstLine="993"/>
              <w:contextualSpacing/>
              <w:jc w:val="center"/>
              <w:rPr>
                <w:rFonts w:ascii="Times New Roman" w:eastAsia="Times New Roman" w:hAnsi="Times New Roman" w:cs="Times New Roman"/>
                <w:b/>
                <w:iCs/>
                <w:lang w:eastAsia="ru-RU"/>
              </w:rPr>
            </w:pPr>
            <w:r w:rsidRPr="004A4C9D">
              <w:rPr>
                <w:rFonts w:ascii="Times New Roman" w:eastAsia="Times New Roman" w:hAnsi="Times New Roman" w:cs="Times New Roman"/>
                <w:b/>
                <w:iCs/>
                <w:lang w:eastAsia="ru-RU"/>
              </w:rPr>
              <w:t>32,6</w:t>
            </w:r>
          </w:p>
        </w:tc>
      </w:tr>
    </w:tbl>
    <w:p w:rsidR="004A01A6" w:rsidRPr="004A01A6" w:rsidRDefault="000E47D2" w:rsidP="007D46E7">
      <w:pPr>
        <w:spacing w:after="0" w:line="360" w:lineRule="auto"/>
        <w:ind w:left="-284" w:right="-2" w:firstLine="993"/>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Отож, за даними табл.2.4</w:t>
      </w:r>
      <w:r w:rsidR="004A01A6" w:rsidRPr="004A01A6">
        <w:rPr>
          <w:rFonts w:ascii="Times New Roman" w:eastAsia="Calibri" w:hAnsi="Times New Roman" w:cs="Times New Roman"/>
          <w:sz w:val="28"/>
          <w:szCs w:val="28"/>
        </w:rPr>
        <w:t xml:space="preserve"> випливає, що у підприємства більший вплив мають загрози (32,6</w:t>
      </w:r>
      <w:r w:rsidR="004A01A6" w:rsidRPr="004A01A6">
        <w:rPr>
          <w:rFonts w:ascii="Times New Roman" w:eastAsia="Calibri" w:hAnsi="Times New Roman" w:cs="Times New Roman"/>
          <w:sz w:val="28"/>
          <w:szCs w:val="28"/>
          <w:lang w:val="ru-RU"/>
        </w:rPr>
        <w:t>&gt;</w:t>
      </w:r>
      <w:r w:rsidR="004A01A6" w:rsidRPr="004A01A6">
        <w:rPr>
          <w:rFonts w:ascii="Times New Roman" w:eastAsia="Calibri" w:hAnsi="Times New Roman" w:cs="Times New Roman"/>
          <w:sz w:val="28"/>
          <w:szCs w:val="28"/>
        </w:rPr>
        <w:t>17,4). Тому при планування подальших стратегічних дій підприємство повинно оцінювати ситуацію, враховуючи несприятливі загрози.</w:t>
      </w:r>
    </w:p>
    <w:p w:rsidR="004A01A6" w:rsidRPr="004A01A6" w:rsidRDefault="004A01A6" w:rsidP="007D46E7">
      <w:pPr>
        <w:spacing w:after="0" w:line="360" w:lineRule="auto"/>
        <w:ind w:left="-284" w:right="-2" w:firstLine="993"/>
        <w:contextualSpacing/>
        <w:jc w:val="both"/>
        <w:rPr>
          <w:rFonts w:ascii="Times New Roman" w:eastAsia="Calibri" w:hAnsi="Times New Roman" w:cs="Times New Roman"/>
          <w:sz w:val="28"/>
          <w:szCs w:val="28"/>
        </w:rPr>
      </w:pPr>
      <w:r w:rsidRPr="004A01A6">
        <w:rPr>
          <w:rFonts w:ascii="Times New Roman" w:eastAsia="Calibri" w:hAnsi="Times New Roman" w:cs="Times New Roman"/>
          <w:sz w:val="28"/>
          <w:szCs w:val="28"/>
        </w:rPr>
        <w:t>Наступним етапом є оцінка си</w:t>
      </w:r>
      <w:r w:rsidR="000E47D2">
        <w:rPr>
          <w:rFonts w:ascii="Times New Roman" w:eastAsia="Calibri" w:hAnsi="Times New Roman" w:cs="Times New Roman"/>
          <w:sz w:val="28"/>
          <w:szCs w:val="28"/>
        </w:rPr>
        <w:t>льних та слабких сторін (табл.2.5</w:t>
      </w:r>
      <w:r w:rsidRPr="004A01A6">
        <w:rPr>
          <w:rFonts w:ascii="Times New Roman" w:eastAsia="Calibri" w:hAnsi="Times New Roman" w:cs="Times New Roman"/>
          <w:sz w:val="28"/>
          <w:szCs w:val="28"/>
        </w:rPr>
        <w:t>).</w:t>
      </w:r>
    </w:p>
    <w:p w:rsidR="004A01A6" w:rsidRPr="004A01A6" w:rsidRDefault="000E47D2" w:rsidP="007D46E7">
      <w:pPr>
        <w:spacing w:after="0" w:line="360" w:lineRule="auto"/>
        <w:ind w:left="-284" w:right="-2" w:firstLine="993"/>
        <w:contextualSpacing/>
        <w:jc w:val="right"/>
        <w:rPr>
          <w:rFonts w:ascii="Times New Roman" w:eastAsia="Calibri" w:hAnsi="Times New Roman" w:cs="Times New Roman"/>
          <w:sz w:val="28"/>
          <w:szCs w:val="28"/>
        </w:rPr>
      </w:pPr>
      <w:r>
        <w:rPr>
          <w:rFonts w:ascii="Times New Roman" w:eastAsia="Calibri" w:hAnsi="Times New Roman" w:cs="Times New Roman"/>
          <w:sz w:val="28"/>
          <w:szCs w:val="28"/>
        </w:rPr>
        <w:t>Таблиця 2.5</w:t>
      </w:r>
    </w:p>
    <w:p w:rsidR="004A01A6" w:rsidRDefault="004A01A6" w:rsidP="007D46E7">
      <w:pPr>
        <w:spacing w:after="0" w:line="360" w:lineRule="auto"/>
        <w:ind w:left="-284" w:right="-2" w:firstLine="993"/>
        <w:contextualSpacing/>
        <w:jc w:val="center"/>
        <w:rPr>
          <w:rFonts w:ascii="Times New Roman" w:eastAsia="Calibri" w:hAnsi="Times New Roman" w:cs="Times New Roman"/>
          <w:bCs/>
          <w:color w:val="000000"/>
          <w:sz w:val="28"/>
          <w:szCs w:val="28"/>
        </w:rPr>
      </w:pPr>
      <w:r w:rsidRPr="004A01A6">
        <w:rPr>
          <w:rFonts w:ascii="Times New Roman" w:eastAsia="Calibri" w:hAnsi="Times New Roman" w:cs="Times New Roman"/>
          <w:sz w:val="28"/>
          <w:szCs w:val="28"/>
        </w:rPr>
        <w:t xml:space="preserve">Аналіз сильних та слабких сторін </w:t>
      </w:r>
      <w:r w:rsidR="000E47D2">
        <w:rPr>
          <w:rFonts w:ascii="Times New Roman" w:eastAsia="Calibri" w:hAnsi="Times New Roman" w:cs="Times New Roman"/>
          <w:sz w:val="28"/>
          <w:szCs w:val="28"/>
        </w:rPr>
        <w:t xml:space="preserve">Весільного агентства </w:t>
      </w:r>
      <w:r w:rsidR="000E47D2" w:rsidRPr="00BB6555">
        <w:rPr>
          <w:rFonts w:ascii="Times New Roman" w:eastAsia="Calibri" w:hAnsi="Times New Roman" w:cs="Times New Roman"/>
          <w:bCs/>
          <w:color w:val="000000"/>
          <w:sz w:val="28"/>
          <w:szCs w:val="28"/>
        </w:rPr>
        <w:t>«Іriswedding»</w:t>
      </w:r>
    </w:p>
    <w:tbl>
      <w:tblPr>
        <w:tblW w:w="9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31"/>
        <w:gridCol w:w="822"/>
        <w:gridCol w:w="1134"/>
        <w:gridCol w:w="992"/>
        <w:gridCol w:w="1134"/>
        <w:gridCol w:w="957"/>
      </w:tblGrid>
      <w:tr w:rsidR="00BC6086" w:rsidRPr="00902962" w:rsidTr="00BD0269">
        <w:tc>
          <w:tcPr>
            <w:tcW w:w="4531" w:type="dxa"/>
            <w:vMerge w:val="restart"/>
            <w:vAlign w:val="center"/>
          </w:tcPr>
          <w:p w:rsidR="00BC6086" w:rsidRPr="00902962" w:rsidRDefault="00BC6086" w:rsidP="007D46E7">
            <w:pPr>
              <w:spacing w:after="0" w:line="240" w:lineRule="auto"/>
              <w:ind w:left="-284" w:right="-2" w:firstLine="993"/>
              <w:contextualSpacing/>
              <w:jc w:val="center"/>
              <w:rPr>
                <w:rFonts w:ascii="Times New Roman" w:eastAsia="Times New Roman" w:hAnsi="Times New Roman" w:cs="Times New Roman"/>
                <w:iCs/>
                <w:sz w:val="23"/>
                <w:szCs w:val="23"/>
                <w:lang w:val="ru-RU" w:eastAsia="ru-RU"/>
              </w:rPr>
            </w:pPr>
            <w:r w:rsidRPr="00902962">
              <w:rPr>
                <w:rFonts w:ascii="Times New Roman" w:eastAsia="Times New Roman" w:hAnsi="Times New Roman" w:cs="Times New Roman"/>
                <w:iCs/>
                <w:sz w:val="23"/>
                <w:szCs w:val="23"/>
                <w:lang w:val="ru-RU" w:eastAsia="ru-RU"/>
              </w:rPr>
              <w:t>Фактори</w:t>
            </w:r>
          </w:p>
        </w:tc>
        <w:tc>
          <w:tcPr>
            <w:tcW w:w="822" w:type="dxa"/>
            <w:vMerge w:val="restart"/>
            <w:vAlign w:val="center"/>
          </w:tcPr>
          <w:p w:rsidR="00BC6086" w:rsidRPr="00902962" w:rsidRDefault="00BC6086" w:rsidP="007D46E7">
            <w:pPr>
              <w:spacing w:after="0" w:line="240" w:lineRule="auto"/>
              <w:ind w:left="-284" w:right="-2" w:firstLine="993"/>
              <w:contextualSpacing/>
              <w:jc w:val="center"/>
              <w:rPr>
                <w:rFonts w:ascii="Times New Roman" w:eastAsia="Times New Roman" w:hAnsi="Times New Roman" w:cs="Times New Roman"/>
                <w:iCs/>
                <w:sz w:val="23"/>
                <w:szCs w:val="23"/>
                <w:lang w:val="ru-RU" w:eastAsia="ru-RU"/>
              </w:rPr>
            </w:pPr>
            <w:r w:rsidRPr="00902962">
              <w:rPr>
                <w:rFonts w:ascii="Times New Roman" w:eastAsia="Times New Roman" w:hAnsi="Times New Roman" w:cs="Times New Roman"/>
                <w:iCs/>
                <w:sz w:val="23"/>
                <w:szCs w:val="23"/>
                <w:lang w:val="ru-RU" w:eastAsia="ru-RU"/>
              </w:rPr>
              <w:t>Важли-вість, балів</w:t>
            </w:r>
          </w:p>
          <w:p w:rsidR="00BC6086" w:rsidRPr="00902962" w:rsidRDefault="00BC6086" w:rsidP="007D46E7">
            <w:pPr>
              <w:spacing w:after="0" w:line="240" w:lineRule="auto"/>
              <w:ind w:left="-284" w:right="-2" w:firstLine="993"/>
              <w:contextualSpacing/>
              <w:jc w:val="center"/>
              <w:rPr>
                <w:rFonts w:ascii="Times New Roman" w:eastAsia="Times New Roman" w:hAnsi="Times New Roman" w:cs="Times New Roman"/>
                <w:iCs/>
                <w:sz w:val="23"/>
                <w:szCs w:val="23"/>
                <w:lang w:val="ru-RU" w:eastAsia="ru-RU"/>
              </w:rPr>
            </w:pPr>
            <w:r w:rsidRPr="00902962">
              <w:rPr>
                <w:rFonts w:ascii="Times New Roman" w:eastAsia="Times New Roman" w:hAnsi="Times New Roman" w:cs="Times New Roman"/>
                <w:iCs/>
                <w:position w:val="-12"/>
                <w:sz w:val="23"/>
                <w:szCs w:val="23"/>
                <w:lang w:val="ru-RU" w:eastAsia="ru-RU"/>
              </w:rPr>
              <w:object w:dxaOrig="300" w:dyaOrig="380">
                <v:shape id="_x0000_i1426" type="#_x0000_t75" style="width:15pt;height:18pt" o:ole="">
                  <v:imagedata r:id="rId54" o:title=""/>
                </v:shape>
                <o:OLEObject Type="Embed" ProgID="Equation.3" ShapeID="_x0000_i1426" DrawAspect="Content" ObjectID="_1644063681" r:id="rId68"/>
              </w:object>
            </w:r>
          </w:p>
        </w:tc>
        <w:tc>
          <w:tcPr>
            <w:tcW w:w="2126" w:type="dxa"/>
            <w:gridSpan w:val="2"/>
            <w:vAlign w:val="center"/>
          </w:tcPr>
          <w:p w:rsidR="00BC6086" w:rsidRPr="00902962" w:rsidRDefault="00BC6086" w:rsidP="007D46E7">
            <w:pPr>
              <w:spacing w:after="0" w:line="240" w:lineRule="auto"/>
              <w:ind w:left="-284" w:right="-2" w:firstLine="993"/>
              <w:contextualSpacing/>
              <w:jc w:val="center"/>
              <w:rPr>
                <w:rFonts w:ascii="Times New Roman" w:eastAsia="Times New Roman" w:hAnsi="Times New Roman" w:cs="Times New Roman"/>
                <w:iCs/>
                <w:sz w:val="23"/>
                <w:szCs w:val="23"/>
                <w:lang w:val="ru-RU" w:eastAsia="ru-RU"/>
              </w:rPr>
            </w:pPr>
            <w:r w:rsidRPr="00902962">
              <w:rPr>
                <w:rFonts w:ascii="Times New Roman" w:eastAsia="Times New Roman" w:hAnsi="Times New Roman" w:cs="Times New Roman"/>
                <w:iCs/>
                <w:sz w:val="23"/>
                <w:szCs w:val="23"/>
                <w:lang w:val="ru-RU" w:eastAsia="ru-RU"/>
              </w:rPr>
              <w:t>Сприятлива зміна (сильні сторони)</w:t>
            </w:r>
          </w:p>
        </w:tc>
        <w:tc>
          <w:tcPr>
            <w:tcW w:w="2091" w:type="dxa"/>
            <w:gridSpan w:val="2"/>
            <w:vAlign w:val="center"/>
          </w:tcPr>
          <w:p w:rsidR="00BC6086" w:rsidRPr="00902962" w:rsidRDefault="00BC6086" w:rsidP="007D46E7">
            <w:pPr>
              <w:spacing w:after="0" w:line="240" w:lineRule="auto"/>
              <w:ind w:left="-284" w:right="-2" w:firstLine="993"/>
              <w:contextualSpacing/>
              <w:jc w:val="center"/>
              <w:rPr>
                <w:rFonts w:ascii="Times New Roman" w:eastAsia="Times New Roman" w:hAnsi="Times New Roman" w:cs="Times New Roman"/>
                <w:iCs/>
                <w:sz w:val="23"/>
                <w:szCs w:val="23"/>
                <w:lang w:val="ru-RU" w:eastAsia="ru-RU"/>
              </w:rPr>
            </w:pPr>
            <w:r w:rsidRPr="00902962">
              <w:rPr>
                <w:rFonts w:ascii="Times New Roman" w:eastAsia="Times New Roman" w:hAnsi="Times New Roman" w:cs="Times New Roman"/>
                <w:iCs/>
                <w:sz w:val="23"/>
                <w:szCs w:val="23"/>
                <w:lang w:val="ru-RU" w:eastAsia="ru-RU"/>
              </w:rPr>
              <w:t>Несприятлива зміна</w:t>
            </w:r>
          </w:p>
          <w:p w:rsidR="00BC6086" w:rsidRPr="00902962" w:rsidRDefault="00BC6086" w:rsidP="007D46E7">
            <w:pPr>
              <w:spacing w:after="0" w:line="240" w:lineRule="auto"/>
              <w:ind w:left="-284" w:right="-2" w:firstLine="993"/>
              <w:contextualSpacing/>
              <w:jc w:val="center"/>
              <w:rPr>
                <w:rFonts w:ascii="Times New Roman" w:eastAsia="Times New Roman" w:hAnsi="Times New Roman" w:cs="Times New Roman"/>
                <w:iCs/>
                <w:sz w:val="23"/>
                <w:szCs w:val="23"/>
                <w:lang w:val="ru-RU" w:eastAsia="ru-RU"/>
              </w:rPr>
            </w:pPr>
            <w:r w:rsidRPr="00902962">
              <w:rPr>
                <w:rFonts w:ascii="Times New Roman" w:eastAsia="Times New Roman" w:hAnsi="Times New Roman" w:cs="Times New Roman"/>
                <w:iCs/>
                <w:sz w:val="23"/>
                <w:szCs w:val="23"/>
                <w:lang w:val="ru-RU" w:eastAsia="ru-RU"/>
              </w:rPr>
              <w:t>(слабкі сторони)</w:t>
            </w:r>
          </w:p>
        </w:tc>
      </w:tr>
      <w:tr w:rsidR="00BC6086" w:rsidRPr="00902962" w:rsidTr="00BD0269">
        <w:trPr>
          <w:trHeight w:val="1076"/>
        </w:trPr>
        <w:tc>
          <w:tcPr>
            <w:tcW w:w="4531" w:type="dxa"/>
            <w:vMerge/>
            <w:vAlign w:val="center"/>
          </w:tcPr>
          <w:p w:rsidR="00BC6086" w:rsidRPr="00902962" w:rsidRDefault="00BC6086" w:rsidP="007D46E7">
            <w:pPr>
              <w:spacing w:after="0" w:line="240" w:lineRule="auto"/>
              <w:ind w:left="-284" w:right="-2" w:firstLine="993"/>
              <w:contextualSpacing/>
              <w:jc w:val="center"/>
              <w:rPr>
                <w:rFonts w:ascii="Times New Roman" w:eastAsia="Times New Roman" w:hAnsi="Times New Roman" w:cs="Times New Roman"/>
                <w:iCs/>
                <w:sz w:val="23"/>
                <w:szCs w:val="23"/>
                <w:lang w:val="ru-RU" w:eastAsia="ru-RU"/>
              </w:rPr>
            </w:pPr>
          </w:p>
        </w:tc>
        <w:tc>
          <w:tcPr>
            <w:tcW w:w="822" w:type="dxa"/>
            <w:vMerge/>
            <w:vAlign w:val="center"/>
          </w:tcPr>
          <w:p w:rsidR="00BC6086" w:rsidRPr="00902962" w:rsidRDefault="00BC6086" w:rsidP="007D46E7">
            <w:pPr>
              <w:spacing w:after="0" w:line="240" w:lineRule="auto"/>
              <w:ind w:left="-284" w:right="-2" w:firstLine="993"/>
              <w:contextualSpacing/>
              <w:jc w:val="center"/>
              <w:rPr>
                <w:rFonts w:ascii="Times New Roman" w:eastAsia="Times New Roman" w:hAnsi="Times New Roman" w:cs="Times New Roman"/>
                <w:iCs/>
                <w:sz w:val="23"/>
                <w:szCs w:val="23"/>
                <w:lang w:val="ru-RU" w:eastAsia="ru-RU"/>
              </w:rPr>
            </w:pPr>
          </w:p>
        </w:tc>
        <w:tc>
          <w:tcPr>
            <w:tcW w:w="1134" w:type="dxa"/>
            <w:vAlign w:val="center"/>
          </w:tcPr>
          <w:p w:rsidR="00BC6086" w:rsidRPr="00902962" w:rsidRDefault="00BC6086" w:rsidP="007D46E7">
            <w:pPr>
              <w:spacing w:after="0" w:line="240" w:lineRule="auto"/>
              <w:ind w:left="-284" w:right="-2" w:firstLine="993"/>
              <w:contextualSpacing/>
              <w:jc w:val="center"/>
              <w:rPr>
                <w:rFonts w:ascii="Times New Roman" w:eastAsia="Times New Roman" w:hAnsi="Times New Roman" w:cs="Times New Roman"/>
                <w:iCs/>
                <w:sz w:val="23"/>
                <w:szCs w:val="23"/>
                <w:lang w:val="ru-RU" w:eastAsia="ru-RU"/>
              </w:rPr>
            </w:pPr>
            <w:r w:rsidRPr="00902962">
              <w:rPr>
                <w:rFonts w:ascii="Times New Roman" w:eastAsia="Times New Roman" w:hAnsi="Times New Roman" w:cs="Times New Roman"/>
                <w:iCs/>
                <w:sz w:val="23"/>
                <w:szCs w:val="23"/>
                <w:lang w:val="ru-RU" w:eastAsia="ru-RU"/>
              </w:rPr>
              <w:t xml:space="preserve">Імовір-ність, </w:t>
            </w:r>
            <w:r w:rsidRPr="00902962">
              <w:rPr>
                <w:rFonts w:ascii="Times New Roman" w:eastAsia="Times New Roman" w:hAnsi="Times New Roman" w:cs="Times New Roman"/>
                <w:position w:val="-12"/>
                <w:sz w:val="23"/>
                <w:szCs w:val="23"/>
                <w:lang w:val="ru-RU" w:eastAsia="ru-RU"/>
              </w:rPr>
              <w:object w:dxaOrig="400" w:dyaOrig="380">
                <v:shape id="_x0000_i1427" type="#_x0000_t75" style="width:19.5pt;height:18pt" o:ole="">
                  <v:imagedata r:id="rId56" o:title=""/>
                </v:shape>
                <o:OLEObject Type="Embed" ProgID="Equation.3" ShapeID="_x0000_i1427" DrawAspect="Content" ObjectID="_1644063682" r:id="rId69"/>
              </w:object>
            </w:r>
          </w:p>
        </w:tc>
        <w:tc>
          <w:tcPr>
            <w:tcW w:w="992" w:type="dxa"/>
            <w:vAlign w:val="center"/>
          </w:tcPr>
          <w:p w:rsidR="00BC6086" w:rsidRPr="00902962" w:rsidRDefault="00BC6086" w:rsidP="007D46E7">
            <w:pPr>
              <w:spacing w:after="0" w:line="240" w:lineRule="auto"/>
              <w:ind w:left="-284" w:right="-2" w:firstLine="993"/>
              <w:contextualSpacing/>
              <w:jc w:val="center"/>
              <w:rPr>
                <w:rFonts w:ascii="Times New Roman" w:eastAsia="Times New Roman" w:hAnsi="Times New Roman" w:cs="Times New Roman"/>
                <w:iCs/>
                <w:sz w:val="23"/>
                <w:szCs w:val="23"/>
                <w:lang w:val="ru-RU" w:eastAsia="ru-RU"/>
              </w:rPr>
            </w:pPr>
            <w:r w:rsidRPr="00902962">
              <w:rPr>
                <w:rFonts w:ascii="Times New Roman" w:eastAsia="Times New Roman" w:hAnsi="Times New Roman" w:cs="Times New Roman"/>
                <w:position w:val="-12"/>
                <w:sz w:val="23"/>
                <w:szCs w:val="23"/>
                <w:lang w:val="ru-RU" w:eastAsia="ru-RU"/>
              </w:rPr>
              <w:object w:dxaOrig="400" w:dyaOrig="380">
                <v:shape id="_x0000_i1428" type="#_x0000_t75" style="width:19.5pt;height:18pt" o:ole="">
                  <v:imagedata r:id="rId58" o:title=""/>
                </v:shape>
                <o:OLEObject Type="Embed" ProgID="Equation.3" ShapeID="_x0000_i1428" DrawAspect="Content" ObjectID="_1644063683" r:id="rId70"/>
              </w:object>
            </w:r>
            <w:r w:rsidRPr="00902962">
              <w:rPr>
                <w:rFonts w:ascii="Times New Roman" w:eastAsia="Times New Roman" w:hAnsi="Times New Roman" w:cs="Times New Roman"/>
                <w:sz w:val="23"/>
                <w:szCs w:val="23"/>
                <w:lang w:val="ru-RU" w:eastAsia="ru-RU"/>
              </w:rPr>
              <w:t xml:space="preserve"> *</w:t>
            </w:r>
            <w:r w:rsidRPr="00902962">
              <w:rPr>
                <w:rFonts w:ascii="Times New Roman" w:eastAsia="Times New Roman" w:hAnsi="Times New Roman" w:cs="Times New Roman"/>
                <w:position w:val="-12"/>
                <w:sz w:val="23"/>
                <w:szCs w:val="23"/>
                <w:lang w:val="ru-RU" w:eastAsia="ru-RU"/>
              </w:rPr>
              <w:object w:dxaOrig="300" w:dyaOrig="380">
                <v:shape id="_x0000_i1429" type="#_x0000_t75" style="width:15pt;height:18pt" o:ole="">
                  <v:imagedata r:id="rId60" o:title=""/>
                </v:shape>
                <o:OLEObject Type="Embed" ProgID="Equation.3" ShapeID="_x0000_i1429" DrawAspect="Content" ObjectID="_1644063684" r:id="rId71"/>
              </w:object>
            </w:r>
          </w:p>
        </w:tc>
        <w:tc>
          <w:tcPr>
            <w:tcW w:w="1134" w:type="dxa"/>
            <w:vAlign w:val="center"/>
          </w:tcPr>
          <w:p w:rsidR="00BC6086" w:rsidRPr="00902962" w:rsidRDefault="00BC6086" w:rsidP="007D46E7">
            <w:pPr>
              <w:spacing w:after="0" w:line="240" w:lineRule="auto"/>
              <w:ind w:left="-284" w:right="-2" w:firstLine="993"/>
              <w:contextualSpacing/>
              <w:jc w:val="center"/>
              <w:rPr>
                <w:rFonts w:ascii="Times New Roman" w:eastAsia="Times New Roman" w:hAnsi="Times New Roman" w:cs="Times New Roman"/>
                <w:iCs/>
                <w:sz w:val="23"/>
                <w:szCs w:val="23"/>
                <w:lang w:val="ru-RU" w:eastAsia="ru-RU"/>
              </w:rPr>
            </w:pPr>
            <w:r w:rsidRPr="00902962">
              <w:rPr>
                <w:rFonts w:ascii="Times New Roman" w:eastAsia="Times New Roman" w:hAnsi="Times New Roman" w:cs="Times New Roman"/>
                <w:iCs/>
                <w:sz w:val="23"/>
                <w:szCs w:val="23"/>
                <w:lang w:val="ru-RU" w:eastAsia="ru-RU"/>
              </w:rPr>
              <w:t xml:space="preserve">Імовір-ність, </w:t>
            </w:r>
            <w:r w:rsidRPr="00902962">
              <w:rPr>
                <w:rFonts w:ascii="Times New Roman" w:eastAsia="Times New Roman" w:hAnsi="Times New Roman" w:cs="Times New Roman"/>
                <w:position w:val="-12"/>
                <w:sz w:val="23"/>
                <w:szCs w:val="23"/>
                <w:lang w:val="ru-RU" w:eastAsia="ru-RU"/>
              </w:rPr>
              <w:object w:dxaOrig="340" w:dyaOrig="380">
                <v:shape id="_x0000_i1430" type="#_x0000_t75" style="width:17.25pt;height:18pt" o:ole="">
                  <v:imagedata r:id="rId62" o:title=""/>
                </v:shape>
                <o:OLEObject Type="Embed" ProgID="Equation.3" ShapeID="_x0000_i1430" DrawAspect="Content" ObjectID="_1644063685" r:id="rId72"/>
              </w:object>
            </w:r>
          </w:p>
        </w:tc>
        <w:tc>
          <w:tcPr>
            <w:tcW w:w="957" w:type="dxa"/>
            <w:vAlign w:val="center"/>
          </w:tcPr>
          <w:p w:rsidR="00BC6086" w:rsidRPr="00902962" w:rsidRDefault="00BC6086" w:rsidP="007D46E7">
            <w:pPr>
              <w:spacing w:after="0" w:line="240" w:lineRule="auto"/>
              <w:ind w:left="-284" w:right="-2" w:firstLine="993"/>
              <w:contextualSpacing/>
              <w:jc w:val="center"/>
              <w:rPr>
                <w:rFonts w:ascii="Times New Roman" w:eastAsia="Times New Roman" w:hAnsi="Times New Roman" w:cs="Times New Roman"/>
                <w:iCs/>
                <w:sz w:val="23"/>
                <w:szCs w:val="23"/>
                <w:lang w:val="ru-RU" w:eastAsia="ru-RU"/>
              </w:rPr>
            </w:pPr>
            <w:r w:rsidRPr="00902962">
              <w:rPr>
                <w:rFonts w:ascii="Times New Roman" w:eastAsia="Times New Roman" w:hAnsi="Times New Roman" w:cs="Times New Roman"/>
                <w:position w:val="-12"/>
                <w:sz w:val="23"/>
                <w:szCs w:val="23"/>
                <w:lang w:val="ru-RU" w:eastAsia="ru-RU"/>
              </w:rPr>
              <w:object w:dxaOrig="340" w:dyaOrig="380">
                <v:shape id="_x0000_i1431" type="#_x0000_t75" style="width:17.25pt;height:18pt" o:ole="">
                  <v:imagedata r:id="rId64" o:title=""/>
                </v:shape>
                <o:OLEObject Type="Embed" ProgID="Equation.3" ShapeID="_x0000_i1431" DrawAspect="Content" ObjectID="_1644063686" r:id="rId73"/>
              </w:object>
            </w:r>
            <w:r w:rsidRPr="00902962">
              <w:rPr>
                <w:rFonts w:ascii="Times New Roman" w:eastAsia="Times New Roman" w:hAnsi="Times New Roman" w:cs="Times New Roman"/>
                <w:sz w:val="23"/>
                <w:szCs w:val="23"/>
                <w:lang w:val="ru-RU" w:eastAsia="ru-RU"/>
              </w:rPr>
              <w:t xml:space="preserve"> *</w:t>
            </w:r>
            <w:r w:rsidRPr="00902962">
              <w:rPr>
                <w:rFonts w:ascii="Times New Roman" w:eastAsia="Times New Roman" w:hAnsi="Times New Roman" w:cs="Times New Roman"/>
                <w:position w:val="-12"/>
                <w:sz w:val="23"/>
                <w:szCs w:val="23"/>
                <w:lang w:val="ru-RU" w:eastAsia="ru-RU"/>
              </w:rPr>
              <w:object w:dxaOrig="300" w:dyaOrig="380">
                <v:shape id="_x0000_i1432" type="#_x0000_t75" style="width:15pt;height:18pt" o:ole="">
                  <v:imagedata r:id="rId66" o:title=""/>
                </v:shape>
                <o:OLEObject Type="Embed" ProgID="Equation.3" ShapeID="_x0000_i1432" DrawAspect="Content" ObjectID="_1644063687" r:id="rId74"/>
              </w:object>
            </w:r>
          </w:p>
        </w:tc>
      </w:tr>
      <w:tr w:rsidR="00BC6086" w:rsidRPr="00902962" w:rsidTr="00BD0269">
        <w:tc>
          <w:tcPr>
            <w:tcW w:w="4531" w:type="dxa"/>
            <w:vAlign w:val="center"/>
          </w:tcPr>
          <w:p w:rsidR="00BC6086" w:rsidRPr="00902962" w:rsidRDefault="00240B31" w:rsidP="007D46E7">
            <w:pPr>
              <w:spacing w:after="0" w:line="240" w:lineRule="auto"/>
              <w:ind w:left="-284" w:right="-2" w:firstLine="993"/>
              <w:contextualSpacing/>
              <w:rPr>
                <w:rFonts w:ascii="Times New Roman" w:eastAsia="Calibri" w:hAnsi="Times New Roman" w:cs="Times New Roman"/>
                <w:sz w:val="23"/>
                <w:szCs w:val="23"/>
              </w:rPr>
            </w:pPr>
            <w:r>
              <w:rPr>
                <w:rFonts w:ascii="Times New Roman" w:eastAsia="Calibri" w:hAnsi="Times New Roman" w:cs="Times New Roman"/>
                <w:sz w:val="23"/>
                <w:szCs w:val="23"/>
              </w:rPr>
              <w:t>Широкий асортимент послуг</w:t>
            </w:r>
          </w:p>
        </w:tc>
        <w:tc>
          <w:tcPr>
            <w:tcW w:w="822" w:type="dxa"/>
            <w:vAlign w:val="center"/>
          </w:tcPr>
          <w:p w:rsidR="00BC6086" w:rsidRPr="00902962" w:rsidRDefault="00BC6086" w:rsidP="007D46E7">
            <w:pPr>
              <w:spacing w:after="0" w:line="240" w:lineRule="auto"/>
              <w:ind w:left="-284" w:right="-2" w:firstLine="993"/>
              <w:contextualSpacing/>
              <w:jc w:val="center"/>
              <w:rPr>
                <w:rFonts w:ascii="Times New Roman" w:eastAsia="Calibri" w:hAnsi="Times New Roman" w:cs="Times New Roman"/>
                <w:color w:val="000000"/>
                <w:sz w:val="23"/>
                <w:szCs w:val="23"/>
                <w:lang w:eastAsia="uk-UA"/>
              </w:rPr>
            </w:pPr>
            <w:r w:rsidRPr="00902962">
              <w:rPr>
                <w:rFonts w:ascii="Times New Roman" w:eastAsia="Calibri" w:hAnsi="Times New Roman" w:cs="Times New Roman"/>
                <w:color w:val="000000"/>
                <w:sz w:val="23"/>
                <w:szCs w:val="23"/>
              </w:rPr>
              <w:t>0,2</w:t>
            </w:r>
          </w:p>
        </w:tc>
        <w:tc>
          <w:tcPr>
            <w:tcW w:w="1134" w:type="dxa"/>
            <w:vAlign w:val="center"/>
          </w:tcPr>
          <w:p w:rsidR="00BC6086" w:rsidRPr="00902962" w:rsidRDefault="00BC6086" w:rsidP="007D46E7">
            <w:pPr>
              <w:spacing w:after="0" w:line="240" w:lineRule="auto"/>
              <w:ind w:left="-284" w:right="-2" w:firstLine="993"/>
              <w:contextualSpacing/>
              <w:jc w:val="center"/>
              <w:rPr>
                <w:rFonts w:ascii="Times New Roman" w:eastAsia="Calibri" w:hAnsi="Times New Roman" w:cs="Times New Roman"/>
                <w:color w:val="000000"/>
                <w:sz w:val="23"/>
                <w:szCs w:val="23"/>
              </w:rPr>
            </w:pPr>
            <w:r w:rsidRPr="00902962">
              <w:rPr>
                <w:rFonts w:ascii="Times New Roman" w:eastAsia="Calibri" w:hAnsi="Times New Roman" w:cs="Times New Roman"/>
                <w:color w:val="000000"/>
                <w:sz w:val="23"/>
                <w:szCs w:val="23"/>
              </w:rPr>
              <w:t>5</w:t>
            </w:r>
          </w:p>
        </w:tc>
        <w:tc>
          <w:tcPr>
            <w:tcW w:w="992" w:type="dxa"/>
            <w:vAlign w:val="center"/>
          </w:tcPr>
          <w:p w:rsidR="00BC6086" w:rsidRPr="00902962" w:rsidRDefault="00BC6086" w:rsidP="007D46E7">
            <w:pPr>
              <w:spacing w:after="0" w:line="240" w:lineRule="auto"/>
              <w:ind w:left="-284" w:right="-2" w:firstLine="993"/>
              <w:contextualSpacing/>
              <w:jc w:val="center"/>
              <w:rPr>
                <w:rFonts w:ascii="Times New Roman" w:eastAsia="Calibri" w:hAnsi="Times New Roman" w:cs="Times New Roman"/>
                <w:color w:val="000000"/>
                <w:sz w:val="23"/>
                <w:szCs w:val="23"/>
              </w:rPr>
            </w:pPr>
            <w:r w:rsidRPr="00902962">
              <w:rPr>
                <w:rFonts w:ascii="Times New Roman" w:eastAsia="Calibri" w:hAnsi="Times New Roman" w:cs="Times New Roman"/>
                <w:color w:val="000000"/>
                <w:sz w:val="23"/>
                <w:szCs w:val="23"/>
              </w:rPr>
              <w:t>0,5</w:t>
            </w:r>
          </w:p>
        </w:tc>
        <w:tc>
          <w:tcPr>
            <w:tcW w:w="1134" w:type="dxa"/>
            <w:vAlign w:val="center"/>
          </w:tcPr>
          <w:p w:rsidR="00BC6086" w:rsidRPr="00902962" w:rsidRDefault="00BC6086" w:rsidP="007D46E7">
            <w:pPr>
              <w:spacing w:after="0" w:line="240" w:lineRule="auto"/>
              <w:ind w:left="-284" w:right="-2" w:firstLine="993"/>
              <w:contextualSpacing/>
              <w:jc w:val="center"/>
              <w:rPr>
                <w:rFonts w:ascii="Times New Roman" w:eastAsia="Calibri" w:hAnsi="Times New Roman" w:cs="Times New Roman"/>
                <w:color w:val="000000"/>
                <w:sz w:val="23"/>
                <w:szCs w:val="23"/>
              </w:rPr>
            </w:pPr>
            <w:r w:rsidRPr="00902962">
              <w:rPr>
                <w:rFonts w:ascii="Times New Roman" w:eastAsia="Calibri" w:hAnsi="Times New Roman" w:cs="Times New Roman"/>
                <w:color w:val="000000"/>
                <w:sz w:val="23"/>
                <w:szCs w:val="23"/>
              </w:rPr>
              <w:t>-4</w:t>
            </w:r>
          </w:p>
        </w:tc>
        <w:tc>
          <w:tcPr>
            <w:tcW w:w="957" w:type="dxa"/>
            <w:vAlign w:val="center"/>
          </w:tcPr>
          <w:p w:rsidR="00BC6086" w:rsidRPr="00902962" w:rsidRDefault="00BC6086" w:rsidP="007D46E7">
            <w:pPr>
              <w:spacing w:after="0" w:line="240" w:lineRule="auto"/>
              <w:ind w:left="-284" w:right="-2" w:firstLine="993"/>
              <w:contextualSpacing/>
              <w:jc w:val="center"/>
              <w:rPr>
                <w:rFonts w:ascii="Times New Roman" w:eastAsia="Calibri" w:hAnsi="Times New Roman" w:cs="Times New Roman"/>
                <w:color w:val="000000"/>
                <w:sz w:val="23"/>
                <w:szCs w:val="23"/>
              </w:rPr>
            </w:pPr>
            <w:r w:rsidRPr="00902962">
              <w:rPr>
                <w:rFonts w:ascii="Times New Roman" w:eastAsia="Calibri" w:hAnsi="Times New Roman" w:cs="Times New Roman"/>
                <w:color w:val="000000"/>
                <w:sz w:val="23"/>
                <w:szCs w:val="23"/>
              </w:rPr>
              <w:t>0,8</w:t>
            </w:r>
          </w:p>
        </w:tc>
      </w:tr>
      <w:tr w:rsidR="00BC6086" w:rsidRPr="00902962" w:rsidTr="00BD0269">
        <w:tc>
          <w:tcPr>
            <w:tcW w:w="4531" w:type="dxa"/>
            <w:vAlign w:val="center"/>
          </w:tcPr>
          <w:p w:rsidR="00BC6086" w:rsidRPr="00902962" w:rsidRDefault="00BC6086" w:rsidP="007D46E7">
            <w:pPr>
              <w:spacing w:after="0" w:line="240" w:lineRule="auto"/>
              <w:ind w:left="-284" w:right="-2" w:firstLine="993"/>
              <w:contextualSpacing/>
              <w:rPr>
                <w:rFonts w:ascii="Times New Roman" w:eastAsia="Calibri" w:hAnsi="Times New Roman" w:cs="Times New Roman"/>
                <w:sz w:val="23"/>
                <w:szCs w:val="23"/>
              </w:rPr>
            </w:pPr>
            <w:r w:rsidRPr="00902962">
              <w:rPr>
                <w:rFonts w:ascii="Times New Roman" w:eastAsia="Calibri" w:hAnsi="Times New Roman" w:cs="Times New Roman"/>
                <w:sz w:val="23"/>
                <w:szCs w:val="23"/>
              </w:rPr>
              <w:t xml:space="preserve">Гнучкість надання послуг (здатність швидко адаптуватися до зміни попиту і </w:t>
            </w:r>
            <w:r w:rsidRPr="00902962">
              <w:rPr>
                <w:rFonts w:ascii="Times New Roman" w:eastAsia="Calibri" w:hAnsi="Times New Roman" w:cs="Times New Roman"/>
                <w:sz w:val="23"/>
                <w:szCs w:val="23"/>
              </w:rPr>
              <w:lastRenderedPageBreak/>
              <w:t>своєчасно оновлювати свій асортиментний ряд)</w:t>
            </w:r>
          </w:p>
        </w:tc>
        <w:tc>
          <w:tcPr>
            <w:tcW w:w="822" w:type="dxa"/>
            <w:vAlign w:val="center"/>
          </w:tcPr>
          <w:p w:rsidR="00BC6086" w:rsidRPr="00902962" w:rsidRDefault="00BC6086" w:rsidP="007D46E7">
            <w:pPr>
              <w:spacing w:after="0" w:line="240" w:lineRule="auto"/>
              <w:ind w:left="-284" w:right="-2" w:firstLine="993"/>
              <w:contextualSpacing/>
              <w:jc w:val="center"/>
              <w:rPr>
                <w:rFonts w:ascii="Times New Roman" w:eastAsia="Calibri" w:hAnsi="Times New Roman" w:cs="Times New Roman"/>
                <w:color w:val="000000"/>
                <w:sz w:val="23"/>
                <w:szCs w:val="23"/>
              </w:rPr>
            </w:pPr>
            <w:r w:rsidRPr="00902962">
              <w:rPr>
                <w:rFonts w:ascii="Times New Roman" w:eastAsia="Calibri" w:hAnsi="Times New Roman" w:cs="Times New Roman"/>
                <w:color w:val="000000"/>
                <w:sz w:val="23"/>
                <w:szCs w:val="23"/>
              </w:rPr>
              <w:lastRenderedPageBreak/>
              <w:t>0,1</w:t>
            </w:r>
          </w:p>
        </w:tc>
        <w:tc>
          <w:tcPr>
            <w:tcW w:w="1134" w:type="dxa"/>
            <w:vAlign w:val="center"/>
          </w:tcPr>
          <w:p w:rsidR="00BC6086" w:rsidRPr="00902962" w:rsidRDefault="00BC6086" w:rsidP="007D46E7">
            <w:pPr>
              <w:spacing w:after="0" w:line="240" w:lineRule="auto"/>
              <w:ind w:left="-284" w:right="-2" w:firstLine="993"/>
              <w:contextualSpacing/>
              <w:jc w:val="center"/>
              <w:rPr>
                <w:rFonts w:ascii="Times New Roman" w:eastAsia="Calibri" w:hAnsi="Times New Roman" w:cs="Times New Roman"/>
                <w:color w:val="000000"/>
                <w:sz w:val="23"/>
                <w:szCs w:val="23"/>
              </w:rPr>
            </w:pPr>
            <w:r w:rsidRPr="00902962">
              <w:rPr>
                <w:rFonts w:ascii="Times New Roman" w:eastAsia="Calibri" w:hAnsi="Times New Roman" w:cs="Times New Roman"/>
                <w:color w:val="000000"/>
                <w:sz w:val="23"/>
                <w:szCs w:val="23"/>
              </w:rPr>
              <w:t>10</w:t>
            </w:r>
          </w:p>
        </w:tc>
        <w:tc>
          <w:tcPr>
            <w:tcW w:w="992" w:type="dxa"/>
            <w:vAlign w:val="center"/>
          </w:tcPr>
          <w:p w:rsidR="00BC6086" w:rsidRPr="00902962" w:rsidRDefault="00BC6086" w:rsidP="007D46E7">
            <w:pPr>
              <w:spacing w:after="0" w:line="240" w:lineRule="auto"/>
              <w:ind w:left="-284" w:right="-2" w:firstLine="993"/>
              <w:contextualSpacing/>
              <w:jc w:val="center"/>
              <w:rPr>
                <w:rFonts w:ascii="Times New Roman" w:eastAsia="Calibri" w:hAnsi="Times New Roman" w:cs="Times New Roman"/>
                <w:color w:val="000000"/>
                <w:sz w:val="23"/>
                <w:szCs w:val="23"/>
              </w:rPr>
            </w:pPr>
            <w:r w:rsidRPr="00902962">
              <w:rPr>
                <w:rFonts w:ascii="Times New Roman" w:eastAsia="Calibri" w:hAnsi="Times New Roman" w:cs="Times New Roman"/>
                <w:color w:val="000000"/>
                <w:sz w:val="23"/>
                <w:szCs w:val="23"/>
              </w:rPr>
              <w:t>1,5</w:t>
            </w:r>
          </w:p>
        </w:tc>
        <w:tc>
          <w:tcPr>
            <w:tcW w:w="1134" w:type="dxa"/>
            <w:vAlign w:val="center"/>
          </w:tcPr>
          <w:p w:rsidR="00BC6086" w:rsidRPr="00902962" w:rsidRDefault="00BC6086" w:rsidP="007D46E7">
            <w:pPr>
              <w:spacing w:after="0" w:line="240" w:lineRule="auto"/>
              <w:ind w:left="-284" w:right="-2" w:firstLine="993"/>
              <w:contextualSpacing/>
              <w:jc w:val="center"/>
              <w:rPr>
                <w:rFonts w:ascii="Times New Roman" w:eastAsia="Calibri" w:hAnsi="Times New Roman" w:cs="Times New Roman"/>
                <w:color w:val="000000"/>
                <w:sz w:val="23"/>
                <w:szCs w:val="23"/>
              </w:rPr>
            </w:pPr>
            <w:r w:rsidRPr="00902962">
              <w:rPr>
                <w:rFonts w:ascii="Times New Roman" w:eastAsia="Calibri" w:hAnsi="Times New Roman" w:cs="Times New Roman"/>
                <w:color w:val="000000"/>
                <w:sz w:val="23"/>
                <w:szCs w:val="23"/>
              </w:rPr>
              <w:t>5</w:t>
            </w:r>
          </w:p>
        </w:tc>
        <w:tc>
          <w:tcPr>
            <w:tcW w:w="957" w:type="dxa"/>
            <w:vAlign w:val="center"/>
          </w:tcPr>
          <w:p w:rsidR="00BC6086" w:rsidRPr="00902962" w:rsidRDefault="00BC6086" w:rsidP="007D46E7">
            <w:pPr>
              <w:spacing w:after="0" w:line="240" w:lineRule="auto"/>
              <w:ind w:left="-284" w:right="-2" w:firstLine="993"/>
              <w:contextualSpacing/>
              <w:jc w:val="center"/>
              <w:rPr>
                <w:rFonts w:ascii="Times New Roman" w:eastAsia="Calibri" w:hAnsi="Times New Roman" w:cs="Times New Roman"/>
                <w:color w:val="000000"/>
                <w:sz w:val="23"/>
                <w:szCs w:val="23"/>
              </w:rPr>
            </w:pPr>
            <w:r w:rsidRPr="00902962">
              <w:rPr>
                <w:rFonts w:ascii="Times New Roman" w:eastAsia="Calibri" w:hAnsi="Times New Roman" w:cs="Times New Roman"/>
                <w:color w:val="000000"/>
                <w:sz w:val="23"/>
                <w:szCs w:val="23"/>
              </w:rPr>
              <w:t>0,5</w:t>
            </w:r>
          </w:p>
        </w:tc>
      </w:tr>
      <w:tr w:rsidR="00BC6086" w:rsidRPr="00902962" w:rsidTr="00BD0269">
        <w:tc>
          <w:tcPr>
            <w:tcW w:w="4531" w:type="dxa"/>
            <w:vAlign w:val="center"/>
          </w:tcPr>
          <w:p w:rsidR="00BC6086" w:rsidRPr="00902962" w:rsidRDefault="00BC6086" w:rsidP="007D46E7">
            <w:pPr>
              <w:spacing w:after="0" w:line="240" w:lineRule="auto"/>
              <w:ind w:left="-284" w:right="-2" w:firstLine="993"/>
              <w:contextualSpacing/>
              <w:rPr>
                <w:rFonts w:ascii="Times New Roman" w:eastAsia="Calibri" w:hAnsi="Times New Roman" w:cs="Times New Roman"/>
                <w:sz w:val="23"/>
                <w:szCs w:val="23"/>
              </w:rPr>
            </w:pPr>
            <w:r w:rsidRPr="00902962">
              <w:rPr>
                <w:rFonts w:ascii="Times New Roman" w:eastAsia="Calibri" w:hAnsi="Times New Roman" w:cs="Times New Roman"/>
                <w:sz w:val="23"/>
                <w:szCs w:val="23"/>
              </w:rPr>
              <w:t>Вигідне місце розташування</w:t>
            </w:r>
          </w:p>
        </w:tc>
        <w:tc>
          <w:tcPr>
            <w:tcW w:w="822" w:type="dxa"/>
            <w:vAlign w:val="center"/>
          </w:tcPr>
          <w:p w:rsidR="00BC6086" w:rsidRPr="00902962" w:rsidRDefault="00BC6086" w:rsidP="007D46E7">
            <w:pPr>
              <w:spacing w:after="0" w:line="240" w:lineRule="auto"/>
              <w:ind w:left="-284" w:right="-2" w:firstLine="993"/>
              <w:contextualSpacing/>
              <w:jc w:val="center"/>
              <w:rPr>
                <w:rFonts w:ascii="Times New Roman" w:eastAsia="Calibri" w:hAnsi="Times New Roman" w:cs="Times New Roman"/>
                <w:color w:val="000000"/>
                <w:sz w:val="23"/>
                <w:szCs w:val="23"/>
              </w:rPr>
            </w:pPr>
            <w:r w:rsidRPr="00902962">
              <w:rPr>
                <w:rFonts w:ascii="Times New Roman" w:eastAsia="Calibri" w:hAnsi="Times New Roman" w:cs="Times New Roman"/>
                <w:color w:val="000000"/>
                <w:sz w:val="23"/>
                <w:szCs w:val="23"/>
              </w:rPr>
              <w:t>0,15</w:t>
            </w:r>
          </w:p>
        </w:tc>
        <w:tc>
          <w:tcPr>
            <w:tcW w:w="1134" w:type="dxa"/>
            <w:vAlign w:val="center"/>
          </w:tcPr>
          <w:p w:rsidR="00BC6086" w:rsidRPr="00902962" w:rsidRDefault="00BC6086" w:rsidP="007D46E7">
            <w:pPr>
              <w:spacing w:after="0" w:line="240" w:lineRule="auto"/>
              <w:ind w:left="-284" w:right="-2" w:firstLine="993"/>
              <w:contextualSpacing/>
              <w:jc w:val="center"/>
              <w:rPr>
                <w:rFonts w:ascii="Times New Roman" w:eastAsia="Calibri" w:hAnsi="Times New Roman" w:cs="Times New Roman"/>
                <w:color w:val="000000"/>
                <w:sz w:val="23"/>
                <w:szCs w:val="23"/>
              </w:rPr>
            </w:pPr>
            <w:r w:rsidRPr="00902962">
              <w:rPr>
                <w:rFonts w:ascii="Times New Roman" w:eastAsia="Calibri" w:hAnsi="Times New Roman" w:cs="Times New Roman"/>
                <w:color w:val="000000"/>
                <w:sz w:val="23"/>
                <w:szCs w:val="23"/>
              </w:rPr>
              <w:t>8</w:t>
            </w:r>
          </w:p>
        </w:tc>
        <w:tc>
          <w:tcPr>
            <w:tcW w:w="992" w:type="dxa"/>
            <w:vAlign w:val="center"/>
          </w:tcPr>
          <w:p w:rsidR="00BC6086" w:rsidRPr="00902962" w:rsidRDefault="00BC6086" w:rsidP="007D46E7">
            <w:pPr>
              <w:spacing w:after="0" w:line="240" w:lineRule="auto"/>
              <w:ind w:left="-284" w:right="-2" w:firstLine="993"/>
              <w:contextualSpacing/>
              <w:jc w:val="center"/>
              <w:rPr>
                <w:rFonts w:ascii="Times New Roman" w:eastAsia="Calibri" w:hAnsi="Times New Roman" w:cs="Times New Roman"/>
                <w:color w:val="000000"/>
                <w:sz w:val="23"/>
                <w:szCs w:val="23"/>
              </w:rPr>
            </w:pPr>
            <w:r w:rsidRPr="00902962">
              <w:rPr>
                <w:rFonts w:ascii="Times New Roman" w:eastAsia="Calibri" w:hAnsi="Times New Roman" w:cs="Times New Roman"/>
                <w:color w:val="000000"/>
                <w:sz w:val="23"/>
                <w:szCs w:val="23"/>
              </w:rPr>
              <w:t>0,8</w:t>
            </w:r>
          </w:p>
        </w:tc>
        <w:tc>
          <w:tcPr>
            <w:tcW w:w="1134" w:type="dxa"/>
            <w:vAlign w:val="center"/>
          </w:tcPr>
          <w:p w:rsidR="00BC6086" w:rsidRPr="00902962" w:rsidRDefault="00BC6086" w:rsidP="007D46E7">
            <w:pPr>
              <w:spacing w:after="0" w:line="240" w:lineRule="auto"/>
              <w:ind w:left="-284" w:right="-2" w:firstLine="993"/>
              <w:contextualSpacing/>
              <w:jc w:val="center"/>
              <w:rPr>
                <w:rFonts w:ascii="Times New Roman" w:eastAsia="Calibri" w:hAnsi="Times New Roman" w:cs="Times New Roman"/>
                <w:color w:val="000000"/>
                <w:sz w:val="23"/>
                <w:szCs w:val="23"/>
              </w:rPr>
            </w:pPr>
            <w:r w:rsidRPr="00902962">
              <w:rPr>
                <w:rFonts w:ascii="Times New Roman" w:eastAsia="Calibri" w:hAnsi="Times New Roman" w:cs="Times New Roman"/>
                <w:color w:val="000000"/>
                <w:sz w:val="23"/>
                <w:szCs w:val="23"/>
              </w:rPr>
              <w:t>0</w:t>
            </w:r>
          </w:p>
        </w:tc>
        <w:tc>
          <w:tcPr>
            <w:tcW w:w="957" w:type="dxa"/>
            <w:vAlign w:val="center"/>
          </w:tcPr>
          <w:p w:rsidR="00BC6086" w:rsidRPr="00902962" w:rsidRDefault="00BC6086" w:rsidP="007D46E7">
            <w:pPr>
              <w:spacing w:after="0" w:line="240" w:lineRule="auto"/>
              <w:ind w:left="-284" w:right="-2" w:firstLine="993"/>
              <w:contextualSpacing/>
              <w:jc w:val="center"/>
              <w:rPr>
                <w:rFonts w:ascii="Times New Roman" w:eastAsia="Calibri" w:hAnsi="Times New Roman" w:cs="Times New Roman"/>
                <w:color w:val="000000"/>
                <w:sz w:val="23"/>
                <w:szCs w:val="23"/>
              </w:rPr>
            </w:pPr>
            <w:r w:rsidRPr="00902962">
              <w:rPr>
                <w:rFonts w:ascii="Times New Roman" w:eastAsia="Calibri" w:hAnsi="Times New Roman" w:cs="Times New Roman"/>
                <w:color w:val="000000"/>
                <w:sz w:val="23"/>
                <w:szCs w:val="23"/>
              </w:rPr>
              <w:t>0</w:t>
            </w:r>
          </w:p>
        </w:tc>
      </w:tr>
      <w:tr w:rsidR="00BC6086" w:rsidRPr="00902962" w:rsidTr="00BD0269">
        <w:tc>
          <w:tcPr>
            <w:tcW w:w="4531" w:type="dxa"/>
            <w:vAlign w:val="center"/>
          </w:tcPr>
          <w:p w:rsidR="00BC6086" w:rsidRPr="00902962" w:rsidRDefault="00BC6086" w:rsidP="007D46E7">
            <w:pPr>
              <w:spacing w:after="0" w:line="240" w:lineRule="auto"/>
              <w:ind w:left="-284" w:right="-2" w:firstLine="993"/>
              <w:contextualSpacing/>
              <w:rPr>
                <w:rFonts w:ascii="Times New Roman" w:eastAsia="Calibri" w:hAnsi="Times New Roman" w:cs="Times New Roman"/>
                <w:sz w:val="23"/>
                <w:szCs w:val="23"/>
              </w:rPr>
            </w:pPr>
            <w:r w:rsidRPr="00902962">
              <w:rPr>
                <w:rFonts w:ascii="Times New Roman" w:eastAsia="Calibri" w:hAnsi="Times New Roman" w:cs="Times New Roman"/>
                <w:sz w:val="23"/>
                <w:szCs w:val="23"/>
              </w:rPr>
              <w:t xml:space="preserve">Наявність спеціалізованого </w:t>
            </w:r>
            <w:r w:rsidR="00240B31">
              <w:rPr>
                <w:rFonts w:ascii="Times New Roman" w:eastAsia="Calibri" w:hAnsi="Times New Roman" w:cs="Times New Roman"/>
                <w:sz w:val="23"/>
                <w:szCs w:val="23"/>
              </w:rPr>
              <w:t xml:space="preserve">інвентарю та зав’язків із партнерами </w:t>
            </w:r>
          </w:p>
        </w:tc>
        <w:tc>
          <w:tcPr>
            <w:tcW w:w="822" w:type="dxa"/>
            <w:vAlign w:val="center"/>
          </w:tcPr>
          <w:p w:rsidR="00BC6086" w:rsidRPr="00902962" w:rsidRDefault="00BC6086" w:rsidP="007D46E7">
            <w:pPr>
              <w:spacing w:after="0" w:line="240" w:lineRule="auto"/>
              <w:ind w:left="-284" w:right="-2" w:firstLine="993"/>
              <w:contextualSpacing/>
              <w:jc w:val="center"/>
              <w:rPr>
                <w:rFonts w:ascii="Times New Roman" w:eastAsia="Calibri" w:hAnsi="Times New Roman" w:cs="Times New Roman"/>
                <w:color w:val="000000"/>
                <w:sz w:val="23"/>
                <w:szCs w:val="23"/>
              </w:rPr>
            </w:pPr>
            <w:r w:rsidRPr="00902962">
              <w:rPr>
                <w:rFonts w:ascii="Times New Roman" w:eastAsia="Calibri" w:hAnsi="Times New Roman" w:cs="Times New Roman"/>
                <w:color w:val="000000"/>
                <w:sz w:val="23"/>
                <w:szCs w:val="23"/>
              </w:rPr>
              <w:t>0,1</w:t>
            </w:r>
          </w:p>
        </w:tc>
        <w:tc>
          <w:tcPr>
            <w:tcW w:w="1134" w:type="dxa"/>
            <w:vAlign w:val="center"/>
          </w:tcPr>
          <w:p w:rsidR="00BC6086" w:rsidRPr="00902962" w:rsidRDefault="00BC6086" w:rsidP="007D46E7">
            <w:pPr>
              <w:spacing w:after="0" w:line="240" w:lineRule="auto"/>
              <w:ind w:left="-284" w:right="-2" w:firstLine="993"/>
              <w:contextualSpacing/>
              <w:jc w:val="center"/>
              <w:rPr>
                <w:rFonts w:ascii="Times New Roman" w:eastAsia="Calibri" w:hAnsi="Times New Roman" w:cs="Times New Roman"/>
                <w:color w:val="000000"/>
                <w:sz w:val="23"/>
                <w:szCs w:val="23"/>
              </w:rPr>
            </w:pPr>
            <w:r w:rsidRPr="00902962">
              <w:rPr>
                <w:rFonts w:ascii="Times New Roman" w:eastAsia="Calibri" w:hAnsi="Times New Roman" w:cs="Times New Roman"/>
                <w:color w:val="000000"/>
                <w:sz w:val="23"/>
                <w:szCs w:val="23"/>
              </w:rPr>
              <w:t>6</w:t>
            </w:r>
          </w:p>
        </w:tc>
        <w:tc>
          <w:tcPr>
            <w:tcW w:w="992" w:type="dxa"/>
            <w:vAlign w:val="center"/>
          </w:tcPr>
          <w:p w:rsidR="00BC6086" w:rsidRPr="00902962" w:rsidRDefault="00BC6086" w:rsidP="007D46E7">
            <w:pPr>
              <w:spacing w:after="0" w:line="240" w:lineRule="auto"/>
              <w:ind w:left="-284" w:right="-2" w:firstLine="993"/>
              <w:contextualSpacing/>
              <w:jc w:val="center"/>
              <w:rPr>
                <w:rFonts w:ascii="Times New Roman" w:eastAsia="Calibri" w:hAnsi="Times New Roman" w:cs="Times New Roman"/>
                <w:color w:val="000000"/>
                <w:sz w:val="23"/>
                <w:szCs w:val="23"/>
              </w:rPr>
            </w:pPr>
            <w:r w:rsidRPr="00902962">
              <w:rPr>
                <w:rFonts w:ascii="Times New Roman" w:eastAsia="Calibri" w:hAnsi="Times New Roman" w:cs="Times New Roman"/>
                <w:color w:val="000000"/>
                <w:sz w:val="23"/>
                <w:szCs w:val="23"/>
              </w:rPr>
              <w:t>0,6</w:t>
            </w:r>
          </w:p>
        </w:tc>
        <w:tc>
          <w:tcPr>
            <w:tcW w:w="1134" w:type="dxa"/>
            <w:vAlign w:val="center"/>
          </w:tcPr>
          <w:p w:rsidR="00BC6086" w:rsidRPr="00902962" w:rsidRDefault="00BC6086" w:rsidP="007D46E7">
            <w:pPr>
              <w:spacing w:after="0" w:line="240" w:lineRule="auto"/>
              <w:ind w:left="-284" w:right="-2" w:firstLine="993"/>
              <w:contextualSpacing/>
              <w:jc w:val="center"/>
              <w:rPr>
                <w:rFonts w:ascii="Times New Roman" w:eastAsia="Calibri" w:hAnsi="Times New Roman" w:cs="Times New Roman"/>
                <w:color w:val="000000"/>
                <w:sz w:val="23"/>
                <w:szCs w:val="23"/>
              </w:rPr>
            </w:pPr>
            <w:r w:rsidRPr="00902962">
              <w:rPr>
                <w:rFonts w:ascii="Times New Roman" w:eastAsia="Calibri" w:hAnsi="Times New Roman" w:cs="Times New Roman"/>
                <w:color w:val="000000"/>
                <w:sz w:val="23"/>
                <w:szCs w:val="23"/>
              </w:rPr>
              <w:t>2</w:t>
            </w:r>
          </w:p>
        </w:tc>
        <w:tc>
          <w:tcPr>
            <w:tcW w:w="957" w:type="dxa"/>
            <w:vAlign w:val="center"/>
          </w:tcPr>
          <w:p w:rsidR="00BC6086" w:rsidRPr="00902962" w:rsidRDefault="00BC6086" w:rsidP="007D46E7">
            <w:pPr>
              <w:spacing w:after="0" w:line="240" w:lineRule="auto"/>
              <w:ind w:left="-284" w:right="-2" w:firstLine="993"/>
              <w:contextualSpacing/>
              <w:jc w:val="center"/>
              <w:rPr>
                <w:rFonts w:ascii="Times New Roman" w:eastAsia="Calibri" w:hAnsi="Times New Roman" w:cs="Times New Roman"/>
                <w:color w:val="000000"/>
                <w:sz w:val="23"/>
                <w:szCs w:val="23"/>
              </w:rPr>
            </w:pPr>
            <w:r w:rsidRPr="00902962">
              <w:rPr>
                <w:rFonts w:ascii="Times New Roman" w:eastAsia="Calibri" w:hAnsi="Times New Roman" w:cs="Times New Roman"/>
                <w:color w:val="000000"/>
                <w:sz w:val="23"/>
                <w:szCs w:val="23"/>
              </w:rPr>
              <w:t>0,2</w:t>
            </w:r>
          </w:p>
        </w:tc>
      </w:tr>
      <w:tr w:rsidR="00BC6086" w:rsidRPr="00902962" w:rsidTr="00BD0269">
        <w:tc>
          <w:tcPr>
            <w:tcW w:w="4531" w:type="dxa"/>
            <w:vAlign w:val="center"/>
          </w:tcPr>
          <w:p w:rsidR="00BC6086" w:rsidRPr="00902962" w:rsidRDefault="00BC6086" w:rsidP="007D46E7">
            <w:pPr>
              <w:spacing w:after="0" w:line="240" w:lineRule="auto"/>
              <w:ind w:left="-284" w:right="-2" w:firstLine="993"/>
              <w:contextualSpacing/>
              <w:rPr>
                <w:rFonts w:ascii="Times New Roman" w:eastAsia="Calibri" w:hAnsi="Times New Roman" w:cs="Times New Roman"/>
                <w:sz w:val="23"/>
                <w:szCs w:val="23"/>
              </w:rPr>
            </w:pPr>
            <w:r w:rsidRPr="00902962">
              <w:rPr>
                <w:rFonts w:ascii="Times New Roman" w:eastAsia="Calibri" w:hAnsi="Times New Roman" w:cs="Times New Roman"/>
                <w:sz w:val="23"/>
                <w:szCs w:val="23"/>
              </w:rPr>
              <w:t>Діапазон цін не для всіх сегментів споживачів</w:t>
            </w:r>
          </w:p>
        </w:tc>
        <w:tc>
          <w:tcPr>
            <w:tcW w:w="822" w:type="dxa"/>
            <w:vAlign w:val="center"/>
          </w:tcPr>
          <w:p w:rsidR="00BC6086" w:rsidRPr="00902962" w:rsidRDefault="00BC6086" w:rsidP="007D46E7">
            <w:pPr>
              <w:spacing w:after="0" w:line="240" w:lineRule="auto"/>
              <w:ind w:left="-284" w:right="-2" w:firstLine="993"/>
              <w:contextualSpacing/>
              <w:jc w:val="center"/>
              <w:rPr>
                <w:rFonts w:ascii="Times New Roman" w:eastAsia="Calibri" w:hAnsi="Times New Roman" w:cs="Times New Roman"/>
                <w:color w:val="000000"/>
                <w:sz w:val="23"/>
                <w:szCs w:val="23"/>
              </w:rPr>
            </w:pPr>
            <w:r w:rsidRPr="00902962">
              <w:rPr>
                <w:rFonts w:ascii="Times New Roman" w:eastAsia="Calibri" w:hAnsi="Times New Roman" w:cs="Times New Roman"/>
                <w:color w:val="000000"/>
                <w:sz w:val="23"/>
                <w:szCs w:val="23"/>
              </w:rPr>
              <w:t>0,1</w:t>
            </w:r>
          </w:p>
        </w:tc>
        <w:tc>
          <w:tcPr>
            <w:tcW w:w="1134" w:type="dxa"/>
            <w:vAlign w:val="center"/>
          </w:tcPr>
          <w:p w:rsidR="00BC6086" w:rsidRPr="00902962" w:rsidRDefault="00BC6086" w:rsidP="007D46E7">
            <w:pPr>
              <w:spacing w:after="0" w:line="240" w:lineRule="auto"/>
              <w:ind w:left="-284" w:right="-2" w:firstLine="993"/>
              <w:contextualSpacing/>
              <w:jc w:val="center"/>
              <w:rPr>
                <w:rFonts w:ascii="Times New Roman" w:eastAsia="Calibri" w:hAnsi="Times New Roman" w:cs="Times New Roman"/>
                <w:color w:val="000000"/>
                <w:sz w:val="23"/>
                <w:szCs w:val="23"/>
              </w:rPr>
            </w:pPr>
            <w:r w:rsidRPr="00902962">
              <w:rPr>
                <w:rFonts w:ascii="Times New Roman" w:eastAsia="Calibri" w:hAnsi="Times New Roman" w:cs="Times New Roman"/>
                <w:color w:val="000000"/>
                <w:sz w:val="23"/>
                <w:szCs w:val="23"/>
              </w:rPr>
              <w:t>6</w:t>
            </w:r>
          </w:p>
        </w:tc>
        <w:tc>
          <w:tcPr>
            <w:tcW w:w="992" w:type="dxa"/>
            <w:vAlign w:val="center"/>
          </w:tcPr>
          <w:p w:rsidR="00BC6086" w:rsidRPr="00902962" w:rsidRDefault="00BC6086" w:rsidP="007D46E7">
            <w:pPr>
              <w:spacing w:after="0" w:line="240" w:lineRule="auto"/>
              <w:ind w:left="-284" w:right="-2" w:firstLine="993"/>
              <w:contextualSpacing/>
              <w:jc w:val="center"/>
              <w:rPr>
                <w:rFonts w:ascii="Times New Roman" w:eastAsia="Calibri" w:hAnsi="Times New Roman" w:cs="Times New Roman"/>
                <w:color w:val="000000"/>
                <w:sz w:val="23"/>
                <w:szCs w:val="23"/>
              </w:rPr>
            </w:pPr>
            <w:r w:rsidRPr="00902962">
              <w:rPr>
                <w:rFonts w:ascii="Times New Roman" w:eastAsia="Calibri" w:hAnsi="Times New Roman" w:cs="Times New Roman"/>
                <w:color w:val="000000"/>
                <w:sz w:val="23"/>
                <w:szCs w:val="23"/>
              </w:rPr>
              <w:t>0,6</w:t>
            </w:r>
          </w:p>
        </w:tc>
        <w:tc>
          <w:tcPr>
            <w:tcW w:w="1134" w:type="dxa"/>
            <w:vAlign w:val="center"/>
          </w:tcPr>
          <w:p w:rsidR="00BC6086" w:rsidRPr="00902962" w:rsidRDefault="00BC6086" w:rsidP="007D46E7">
            <w:pPr>
              <w:spacing w:after="0" w:line="240" w:lineRule="auto"/>
              <w:ind w:left="-284" w:right="-2" w:firstLine="993"/>
              <w:contextualSpacing/>
              <w:jc w:val="center"/>
              <w:rPr>
                <w:rFonts w:ascii="Times New Roman" w:eastAsia="Calibri" w:hAnsi="Times New Roman" w:cs="Times New Roman"/>
                <w:color w:val="000000"/>
                <w:sz w:val="23"/>
                <w:szCs w:val="23"/>
              </w:rPr>
            </w:pPr>
            <w:r w:rsidRPr="00902962">
              <w:rPr>
                <w:rFonts w:ascii="Times New Roman" w:eastAsia="Calibri" w:hAnsi="Times New Roman" w:cs="Times New Roman"/>
                <w:color w:val="000000"/>
                <w:sz w:val="23"/>
                <w:szCs w:val="23"/>
              </w:rPr>
              <w:t>4</w:t>
            </w:r>
          </w:p>
        </w:tc>
        <w:tc>
          <w:tcPr>
            <w:tcW w:w="957" w:type="dxa"/>
            <w:vAlign w:val="center"/>
          </w:tcPr>
          <w:p w:rsidR="00BC6086" w:rsidRPr="00902962" w:rsidRDefault="00BC6086" w:rsidP="007D46E7">
            <w:pPr>
              <w:spacing w:after="0" w:line="240" w:lineRule="auto"/>
              <w:ind w:left="-284" w:right="-2" w:firstLine="993"/>
              <w:contextualSpacing/>
              <w:jc w:val="center"/>
              <w:rPr>
                <w:rFonts w:ascii="Times New Roman" w:eastAsia="Calibri" w:hAnsi="Times New Roman" w:cs="Times New Roman"/>
                <w:color w:val="000000"/>
                <w:sz w:val="23"/>
                <w:szCs w:val="23"/>
              </w:rPr>
            </w:pPr>
            <w:r w:rsidRPr="00902962">
              <w:rPr>
                <w:rFonts w:ascii="Times New Roman" w:eastAsia="Calibri" w:hAnsi="Times New Roman" w:cs="Times New Roman"/>
                <w:color w:val="000000"/>
                <w:sz w:val="23"/>
                <w:szCs w:val="23"/>
              </w:rPr>
              <w:t>0,4</w:t>
            </w:r>
          </w:p>
        </w:tc>
      </w:tr>
      <w:tr w:rsidR="00BC6086" w:rsidRPr="00902962" w:rsidTr="00BD0269">
        <w:tc>
          <w:tcPr>
            <w:tcW w:w="4531" w:type="dxa"/>
            <w:vAlign w:val="center"/>
          </w:tcPr>
          <w:p w:rsidR="00BC6086" w:rsidRPr="00902962" w:rsidRDefault="00BC6086" w:rsidP="007D46E7">
            <w:pPr>
              <w:spacing w:after="0" w:line="240" w:lineRule="auto"/>
              <w:ind w:left="-284" w:right="-2" w:firstLine="993"/>
              <w:contextualSpacing/>
              <w:rPr>
                <w:rFonts w:ascii="Times New Roman" w:eastAsia="Calibri" w:hAnsi="Times New Roman" w:cs="Times New Roman"/>
                <w:sz w:val="23"/>
                <w:szCs w:val="23"/>
              </w:rPr>
            </w:pPr>
            <w:r w:rsidRPr="00902962">
              <w:rPr>
                <w:rFonts w:ascii="Times New Roman" w:eastAsia="Calibri" w:hAnsi="Times New Roman" w:cs="Times New Roman"/>
                <w:sz w:val="23"/>
                <w:szCs w:val="23"/>
              </w:rPr>
              <w:t>Низька ліквідність підприємства</w:t>
            </w:r>
          </w:p>
        </w:tc>
        <w:tc>
          <w:tcPr>
            <w:tcW w:w="822" w:type="dxa"/>
            <w:vAlign w:val="center"/>
          </w:tcPr>
          <w:p w:rsidR="00BC6086" w:rsidRPr="00902962" w:rsidRDefault="00BC6086" w:rsidP="007D46E7">
            <w:pPr>
              <w:spacing w:after="0" w:line="240" w:lineRule="auto"/>
              <w:ind w:left="-284" w:right="-2" w:firstLine="993"/>
              <w:contextualSpacing/>
              <w:jc w:val="center"/>
              <w:rPr>
                <w:rFonts w:ascii="Times New Roman" w:eastAsia="Calibri" w:hAnsi="Times New Roman" w:cs="Times New Roman"/>
                <w:color w:val="000000"/>
                <w:sz w:val="23"/>
                <w:szCs w:val="23"/>
              </w:rPr>
            </w:pPr>
            <w:r w:rsidRPr="00902962">
              <w:rPr>
                <w:rFonts w:ascii="Times New Roman" w:eastAsia="Calibri" w:hAnsi="Times New Roman" w:cs="Times New Roman"/>
                <w:color w:val="000000"/>
                <w:sz w:val="23"/>
                <w:szCs w:val="23"/>
              </w:rPr>
              <w:t>0,1</w:t>
            </w:r>
          </w:p>
        </w:tc>
        <w:tc>
          <w:tcPr>
            <w:tcW w:w="1134" w:type="dxa"/>
            <w:vAlign w:val="center"/>
          </w:tcPr>
          <w:p w:rsidR="00BC6086" w:rsidRPr="00902962" w:rsidRDefault="00BC6086" w:rsidP="007D46E7">
            <w:pPr>
              <w:spacing w:after="0" w:line="240" w:lineRule="auto"/>
              <w:ind w:left="-284" w:right="-2" w:firstLine="993"/>
              <w:contextualSpacing/>
              <w:jc w:val="center"/>
              <w:rPr>
                <w:rFonts w:ascii="Times New Roman" w:eastAsia="Calibri" w:hAnsi="Times New Roman" w:cs="Times New Roman"/>
                <w:color w:val="000000"/>
                <w:sz w:val="23"/>
                <w:szCs w:val="23"/>
              </w:rPr>
            </w:pPr>
            <w:r w:rsidRPr="00902962">
              <w:rPr>
                <w:rFonts w:ascii="Times New Roman" w:eastAsia="Calibri" w:hAnsi="Times New Roman" w:cs="Times New Roman"/>
                <w:color w:val="000000"/>
                <w:sz w:val="23"/>
                <w:szCs w:val="23"/>
              </w:rPr>
              <w:t>5</w:t>
            </w:r>
          </w:p>
        </w:tc>
        <w:tc>
          <w:tcPr>
            <w:tcW w:w="992" w:type="dxa"/>
            <w:vAlign w:val="center"/>
          </w:tcPr>
          <w:p w:rsidR="00BC6086" w:rsidRPr="00902962" w:rsidRDefault="00BC6086" w:rsidP="007D46E7">
            <w:pPr>
              <w:spacing w:after="0" w:line="240" w:lineRule="auto"/>
              <w:ind w:left="-284" w:right="-2" w:firstLine="993"/>
              <w:contextualSpacing/>
              <w:jc w:val="center"/>
              <w:rPr>
                <w:rFonts w:ascii="Times New Roman" w:eastAsia="Calibri" w:hAnsi="Times New Roman" w:cs="Times New Roman"/>
                <w:color w:val="000000"/>
                <w:sz w:val="23"/>
                <w:szCs w:val="23"/>
              </w:rPr>
            </w:pPr>
            <w:r w:rsidRPr="00902962">
              <w:rPr>
                <w:rFonts w:ascii="Times New Roman" w:eastAsia="Calibri" w:hAnsi="Times New Roman" w:cs="Times New Roman"/>
                <w:color w:val="000000"/>
                <w:sz w:val="23"/>
                <w:szCs w:val="23"/>
              </w:rPr>
              <w:t>0,5</w:t>
            </w:r>
          </w:p>
        </w:tc>
        <w:tc>
          <w:tcPr>
            <w:tcW w:w="1134" w:type="dxa"/>
            <w:vAlign w:val="center"/>
          </w:tcPr>
          <w:p w:rsidR="00BC6086" w:rsidRPr="00902962" w:rsidRDefault="00BC6086" w:rsidP="007D46E7">
            <w:pPr>
              <w:spacing w:after="0" w:line="240" w:lineRule="auto"/>
              <w:ind w:left="-284" w:right="-2" w:firstLine="993"/>
              <w:contextualSpacing/>
              <w:jc w:val="center"/>
              <w:rPr>
                <w:rFonts w:ascii="Times New Roman" w:eastAsia="Calibri" w:hAnsi="Times New Roman" w:cs="Times New Roman"/>
                <w:color w:val="000000"/>
                <w:sz w:val="23"/>
                <w:szCs w:val="23"/>
              </w:rPr>
            </w:pPr>
            <w:r w:rsidRPr="00902962">
              <w:rPr>
                <w:rFonts w:ascii="Times New Roman" w:eastAsia="Calibri" w:hAnsi="Times New Roman" w:cs="Times New Roman"/>
                <w:color w:val="000000"/>
                <w:sz w:val="23"/>
                <w:szCs w:val="23"/>
              </w:rPr>
              <w:t>5</w:t>
            </w:r>
          </w:p>
        </w:tc>
        <w:tc>
          <w:tcPr>
            <w:tcW w:w="957" w:type="dxa"/>
            <w:vAlign w:val="center"/>
          </w:tcPr>
          <w:p w:rsidR="00BC6086" w:rsidRPr="00902962" w:rsidRDefault="00BC6086" w:rsidP="007D46E7">
            <w:pPr>
              <w:spacing w:after="0" w:line="240" w:lineRule="auto"/>
              <w:ind w:left="-284" w:right="-2" w:firstLine="993"/>
              <w:contextualSpacing/>
              <w:jc w:val="center"/>
              <w:rPr>
                <w:rFonts w:ascii="Times New Roman" w:eastAsia="Calibri" w:hAnsi="Times New Roman" w:cs="Times New Roman"/>
                <w:color w:val="000000"/>
                <w:sz w:val="23"/>
                <w:szCs w:val="23"/>
              </w:rPr>
            </w:pPr>
            <w:r w:rsidRPr="00902962">
              <w:rPr>
                <w:rFonts w:ascii="Times New Roman" w:eastAsia="Calibri" w:hAnsi="Times New Roman" w:cs="Times New Roman"/>
                <w:color w:val="000000"/>
                <w:sz w:val="23"/>
                <w:szCs w:val="23"/>
              </w:rPr>
              <w:t>0,5</w:t>
            </w:r>
          </w:p>
        </w:tc>
      </w:tr>
      <w:tr w:rsidR="00BC6086" w:rsidRPr="00902962" w:rsidTr="00BD0269">
        <w:tc>
          <w:tcPr>
            <w:tcW w:w="5353" w:type="dxa"/>
            <w:gridSpan w:val="2"/>
            <w:vAlign w:val="center"/>
          </w:tcPr>
          <w:p w:rsidR="00BC6086" w:rsidRPr="00902962" w:rsidRDefault="00BC6086" w:rsidP="007D46E7">
            <w:pPr>
              <w:spacing w:after="0" w:line="240" w:lineRule="auto"/>
              <w:ind w:left="-284" w:right="-2" w:firstLine="993"/>
              <w:contextualSpacing/>
              <w:jc w:val="center"/>
              <w:rPr>
                <w:rFonts w:ascii="Times New Roman" w:eastAsia="Times New Roman" w:hAnsi="Times New Roman" w:cs="Times New Roman"/>
                <w:b/>
                <w:iCs/>
                <w:sz w:val="23"/>
                <w:szCs w:val="23"/>
                <w:lang w:val="ru-RU" w:eastAsia="ru-RU"/>
              </w:rPr>
            </w:pPr>
            <w:r w:rsidRPr="00902962">
              <w:rPr>
                <w:rFonts w:ascii="Times New Roman" w:eastAsia="Times New Roman" w:hAnsi="Times New Roman" w:cs="Times New Roman"/>
                <w:b/>
                <w:iCs/>
                <w:sz w:val="23"/>
                <w:szCs w:val="23"/>
                <w:lang w:val="ru-RU" w:eastAsia="ru-RU"/>
              </w:rPr>
              <w:t>Всього:</w:t>
            </w:r>
          </w:p>
        </w:tc>
        <w:tc>
          <w:tcPr>
            <w:tcW w:w="2126" w:type="dxa"/>
            <w:gridSpan w:val="2"/>
            <w:vAlign w:val="center"/>
          </w:tcPr>
          <w:p w:rsidR="00BC6086" w:rsidRPr="00902962" w:rsidRDefault="00BC6086" w:rsidP="007D46E7">
            <w:pPr>
              <w:spacing w:after="0" w:line="240" w:lineRule="auto"/>
              <w:ind w:left="-284" w:right="-2" w:firstLine="993"/>
              <w:contextualSpacing/>
              <w:jc w:val="center"/>
              <w:rPr>
                <w:rFonts w:ascii="Times New Roman" w:eastAsia="Times New Roman" w:hAnsi="Times New Roman" w:cs="Times New Roman"/>
                <w:b/>
                <w:iCs/>
                <w:sz w:val="23"/>
                <w:szCs w:val="23"/>
                <w:lang w:eastAsia="ru-RU"/>
              </w:rPr>
            </w:pPr>
            <w:r w:rsidRPr="00902962">
              <w:rPr>
                <w:rFonts w:ascii="Times New Roman" w:eastAsia="Times New Roman" w:hAnsi="Times New Roman" w:cs="Times New Roman"/>
                <w:b/>
                <w:iCs/>
                <w:sz w:val="23"/>
                <w:szCs w:val="23"/>
                <w:lang w:eastAsia="ru-RU"/>
              </w:rPr>
              <w:t>5,2</w:t>
            </w:r>
          </w:p>
        </w:tc>
        <w:tc>
          <w:tcPr>
            <w:tcW w:w="2091" w:type="dxa"/>
            <w:gridSpan w:val="2"/>
            <w:vAlign w:val="center"/>
          </w:tcPr>
          <w:p w:rsidR="00BC6086" w:rsidRPr="00902962" w:rsidRDefault="00BC6086" w:rsidP="007D46E7">
            <w:pPr>
              <w:spacing w:after="0" w:line="240" w:lineRule="auto"/>
              <w:ind w:left="-284" w:right="-2" w:firstLine="993"/>
              <w:contextualSpacing/>
              <w:jc w:val="center"/>
              <w:rPr>
                <w:rFonts w:ascii="Times New Roman" w:eastAsia="Times New Roman" w:hAnsi="Times New Roman" w:cs="Times New Roman"/>
                <w:b/>
                <w:iCs/>
                <w:sz w:val="23"/>
                <w:szCs w:val="23"/>
                <w:lang w:eastAsia="ru-RU"/>
              </w:rPr>
            </w:pPr>
            <w:r w:rsidRPr="00902962">
              <w:rPr>
                <w:rFonts w:ascii="Times New Roman" w:eastAsia="Times New Roman" w:hAnsi="Times New Roman" w:cs="Times New Roman"/>
                <w:b/>
                <w:iCs/>
                <w:sz w:val="23"/>
                <w:szCs w:val="23"/>
                <w:lang w:eastAsia="ru-RU"/>
              </w:rPr>
              <w:t>2,4</w:t>
            </w:r>
          </w:p>
        </w:tc>
      </w:tr>
    </w:tbl>
    <w:p w:rsidR="004A01A6" w:rsidRPr="004A01A6" w:rsidRDefault="004A01A6" w:rsidP="007D46E7">
      <w:pPr>
        <w:spacing w:after="0" w:line="360" w:lineRule="auto"/>
        <w:ind w:left="-284" w:right="-2" w:firstLine="993"/>
        <w:contextualSpacing/>
        <w:jc w:val="both"/>
        <w:rPr>
          <w:rFonts w:ascii="Times New Roman" w:eastAsia="Calibri" w:hAnsi="Times New Roman" w:cs="Times New Roman"/>
          <w:sz w:val="28"/>
          <w:szCs w:val="28"/>
        </w:rPr>
      </w:pPr>
    </w:p>
    <w:p w:rsidR="004A01A6" w:rsidRPr="004A01A6" w:rsidRDefault="004A01A6" w:rsidP="007D46E7">
      <w:pPr>
        <w:spacing w:after="0" w:line="360" w:lineRule="auto"/>
        <w:ind w:left="-284" w:right="-2" w:firstLine="993"/>
        <w:contextualSpacing/>
        <w:jc w:val="both"/>
        <w:rPr>
          <w:rFonts w:ascii="Times New Roman" w:eastAsia="Calibri" w:hAnsi="Times New Roman" w:cs="Times New Roman"/>
          <w:sz w:val="28"/>
          <w:szCs w:val="28"/>
        </w:rPr>
      </w:pPr>
      <w:r w:rsidRPr="004A01A6">
        <w:rPr>
          <w:rFonts w:ascii="Times New Roman" w:eastAsia="Calibri" w:hAnsi="Times New Roman" w:cs="Times New Roman"/>
          <w:iCs/>
          <w:sz w:val="28"/>
          <w:szCs w:val="28"/>
          <w:lang w:val="ru-RU"/>
        </w:rPr>
        <w:t>Отож, дані таблиці 2.</w:t>
      </w:r>
      <w:r w:rsidR="00902962">
        <w:rPr>
          <w:rFonts w:ascii="Times New Roman" w:eastAsia="Calibri" w:hAnsi="Times New Roman" w:cs="Times New Roman"/>
          <w:iCs/>
          <w:sz w:val="28"/>
          <w:szCs w:val="28"/>
          <w:lang w:val="ru-RU"/>
        </w:rPr>
        <w:t>5</w:t>
      </w:r>
      <w:r w:rsidRPr="004A01A6">
        <w:rPr>
          <w:rFonts w:ascii="Times New Roman" w:eastAsia="Calibri" w:hAnsi="Times New Roman" w:cs="Times New Roman"/>
          <w:iCs/>
          <w:sz w:val="28"/>
          <w:szCs w:val="28"/>
          <w:lang w:val="ru-RU"/>
        </w:rPr>
        <w:t xml:space="preserve"> вказують на те, що </w:t>
      </w:r>
      <w:r w:rsidR="00FD53BC">
        <w:rPr>
          <w:rFonts w:ascii="Times New Roman" w:eastAsia="Calibri" w:hAnsi="Times New Roman" w:cs="Times New Roman"/>
          <w:sz w:val="28"/>
          <w:szCs w:val="28"/>
        </w:rPr>
        <w:t xml:space="preserve">Весільне агентство </w:t>
      </w:r>
      <w:r w:rsidR="00FD53BC" w:rsidRPr="00BB6555">
        <w:rPr>
          <w:rFonts w:ascii="Times New Roman" w:eastAsia="Calibri" w:hAnsi="Times New Roman" w:cs="Times New Roman"/>
          <w:bCs/>
          <w:color w:val="000000"/>
          <w:sz w:val="28"/>
          <w:szCs w:val="28"/>
        </w:rPr>
        <w:t>«Іriswedding»</w:t>
      </w:r>
      <w:r w:rsidR="00FD53BC">
        <w:rPr>
          <w:rFonts w:ascii="Times New Roman" w:eastAsia="Calibri" w:hAnsi="Times New Roman" w:cs="Times New Roman"/>
          <w:bCs/>
          <w:color w:val="000000"/>
          <w:sz w:val="28"/>
          <w:szCs w:val="28"/>
        </w:rPr>
        <w:t xml:space="preserve"> має </w:t>
      </w:r>
      <w:r w:rsidRPr="004A01A6">
        <w:rPr>
          <w:rFonts w:ascii="Times New Roman" w:eastAsia="Calibri" w:hAnsi="Times New Roman" w:cs="Times New Roman"/>
          <w:iCs/>
          <w:sz w:val="28"/>
          <w:szCs w:val="28"/>
          <w:lang w:val="ru-RU"/>
        </w:rPr>
        <w:t>5,2 бала</w:t>
      </w:r>
      <w:r w:rsidR="00FD53BC">
        <w:rPr>
          <w:rFonts w:ascii="Times New Roman" w:eastAsia="Calibri" w:hAnsi="Times New Roman" w:cs="Times New Roman"/>
          <w:iCs/>
          <w:sz w:val="28"/>
          <w:szCs w:val="28"/>
          <w:lang w:val="ru-RU"/>
        </w:rPr>
        <w:t xml:space="preserve"> за сприяливою змінною, та 2,4 бала за несприятливою змінною. Це говорить про те, що сильні сторони підприємства переважають над його слабкими сторонами діяльності</w:t>
      </w:r>
      <w:r w:rsidRPr="004A01A6">
        <w:rPr>
          <w:rFonts w:ascii="Times New Roman" w:eastAsia="Calibri" w:hAnsi="Times New Roman" w:cs="Times New Roman"/>
          <w:iCs/>
          <w:sz w:val="28"/>
          <w:szCs w:val="28"/>
          <w:lang w:val="ru-RU"/>
        </w:rPr>
        <w:t>.</w:t>
      </w:r>
    </w:p>
    <w:p w:rsidR="00FD53BC" w:rsidRDefault="004A01A6" w:rsidP="007D46E7">
      <w:pPr>
        <w:spacing w:after="0" w:line="360" w:lineRule="auto"/>
        <w:ind w:left="-284" w:right="-2" w:firstLine="993"/>
        <w:contextualSpacing/>
        <w:jc w:val="both"/>
        <w:rPr>
          <w:rFonts w:ascii="Times New Roman" w:eastAsia="Times New Roman" w:hAnsi="Times New Roman" w:cs="Times New Roman"/>
          <w:iCs/>
          <w:sz w:val="28"/>
          <w:szCs w:val="28"/>
          <w:lang w:eastAsia="ru-RU"/>
        </w:rPr>
      </w:pPr>
      <w:r w:rsidRPr="004A01A6">
        <w:rPr>
          <w:rFonts w:ascii="Times New Roman" w:eastAsia="Times New Roman" w:hAnsi="Times New Roman" w:cs="Times New Roman"/>
          <w:iCs/>
          <w:sz w:val="28"/>
          <w:szCs w:val="28"/>
          <w:lang w:eastAsia="ru-RU"/>
        </w:rPr>
        <w:t xml:space="preserve">Для комплексного отримання результатів варто скласти повну матрицю </w:t>
      </w:r>
      <w:r w:rsidRPr="004A01A6">
        <w:rPr>
          <w:rFonts w:ascii="Times New Roman" w:eastAsia="Times New Roman" w:hAnsi="Times New Roman" w:cs="Times New Roman"/>
          <w:iCs/>
          <w:sz w:val="28"/>
          <w:szCs w:val="28"/>
          <w:lang w:val="en-US" w:eastAsia="ru-RU"/>
        </w:rPr>
        <w:t>SWOT</w:t>
      </w:r>
      <w:r w:rsidRPr="004A01A6">
        <w:rPr>
          <w:rFonts w:ascii="Times New Roman" w:eastAsia="Times New Roman" w:hAnsi="Times New Roman" w:cs="Times New Roman"/>
          <w:iCs/>
          <w:sz w:val="28"/>
          <w:szCs w:val="28"/>
          <w:lang w:eastAsia="ru-RU"/>
        </w:rPr>
        <w:t xml:space="preserve"> на основі допоміжних. Першу матрицю </w:t>
      </w:r>
      <w:r w:rsidRPr="004A01A6">
        <w:rPr>
          <w:rFonts w:ascii="Times New Roman" w:eastAsia="Times New Roman" w:hAnsi="Times New Roman" w:cs="Times New Roman"/>
          <w:iCs/>
          <w:sz w:val="28"/>
          <w:szCs w:val="28"/>
          <w:lang w:val="ru-RU" w:eastAsia="ru-RU"/>
        </w:rPr>
        <w:t>SWOT</w:t>
      </w:r>
      <w:r w:rsidRPr="004A01A6">
        <w:rPr>
          <w:rFonts w:ascii="Times New Roman" w:eastAsia="Times New Roman" w:hAnsi="Times New Roman" w:cs="Times New Roman"/>
          <w:iCs/>
          <w:sz w:val="28"/>
          <w:szCs w:val="28"/>
          <w:lang w:eastAsia="ru-RU"/>
        </w:rPr>
        <w:t xml:space="preserve">-аналізу для </w:t>
      </w:r>
      <w:r w:rsidR="00FD53BC">
        <w:rPr>
          <w:rFonts w:ascii="Times New Roman" w:eastAsia="Calibri" w:hAnsi="Times New Roman" w:cs="Times New Roman"/>
          <w:sz w:val="28"/>
          <w:szCs w:val="28"/>
        </w:rPr>
        <w:t xml:space="preserve">Весільного агентства </w:t>
      </w:r>
      <w:r w:rsidR="00FD53BC" w:rsidRPr="00BB6555">
        <w:rPr>
          <w:rFonts w:ascii="Times New Roman" w:eastAsia="Calibri" w:hAnsi="Times New Roman" w:cs="Times New Roman"/>
          <w:bCs/>
          <w:color w:val="000000"/>
          <w:sz w:val="28"/>
          <w:szCs w:val="28"/>
        </w:rPr>
        <w:t>«Іriswedding»</w:t>
      </w:r>
      <w:r w:rsidR="00FD53BC" w:rsidRPr="004A01A6">
        <w:rPr>
          <w:rFonts w:ascii="Times New Roman" w:eastAsia="Times New Roman" w:hAnsi="Times New Roman" w:cs="Times New Roman"/>
          <w:iCs/>
          <w:sz w:val="28"/>
          <w:szCs w:val="28"/>
          <w:lang w:eastAsia="ru-RU"/>
        </w:rPr>
        <w:t xml:space="preserve"> </w:t>
      </w:r>
      <w:r w:rsidR="00FD53BC">
        <w:rPr>
          <w:rFonts w:ascii="Times New Roman" w:eastAsia="Times New Roman" w:hAnsi="Times New Roman" w:cs="Times New Roman"/>
          <w:iCs/>
          <w:sz w:val="28"/>
          <w:szCs w:val="28"/>
          <w:lang w:eastAsia="ru-RU"/>
        </w:rPr>
        <w:t>складено в т</w:t>
      </w:r>
      <w:r w:rsidRPr="004A01A6">
        <w:rPr>
          <w:rFonts w:ascii="Times New Roman" w:eastAsia="Times New Roman" w:hAnsi="Times New Roman" w:cs="Times New Roman"/>
          <w:iCs/>
          <w:sz w:val="28"/>
          <w:szCs w:val="28"/>
          <w:lang w:eastAsia="ru-RU"/>
        </w:rPr>
        <w:t>абл. 2.</w:t>
      </w:r>
      <w:r w:rsidR="00FD53BC">
        <w:rPr>
          <w:rFonts w:ascii="Times New Roman" w:eastAsia="Times New Roman" w:hAnsi="Times New Roman" w:cs="Times New Roman"/>
          <w:iCs/>
          <w:sz w:val="28"/>
          <w:szCs w:val="28"/>
          <w:lang w:eastAsia="ru-RU"/>
        </w:rPr>
        <w:t>5</w:t>
      </w:r>
      <w:r w:rsidRPr="004A01A6">
        <w:rPr>
          <w:rFonts w:ascii="Times New Roman" w:eastAsia="Times New Roman" w:hAnsi="Times New Roman" w:cs="Times New Roman"/>
          <w:iCs/>
          <w:sz w:val="28"/>
          <w:szCs w:val="28"/>
          <w:lang w:eastAsia="ru-RU"/>
        </w:rPr>
        <w:t>.</w:t>
      </w:r>
    </w:p>
    <w:p w:rsidR="00FD53BC" w:rsidRDefault="004A01A6" w:rsidP="000A1807">
      <w:pPr>
        <w:spacing w:after="0" w:line="360" w:lineRule="auto"/>
        <w:ind w:left="-284" w:right="-2" w:firstLine="993"/>
        <w:contextualSpacing/>
        <w:jc w:val="both"/>
        <w:rPr>
          <w:rFonts w:ascii="Times New Roman" w:eastAsia="Times New Roman" w:hAnsi="Times New Roman" w:cs="Times New Roman"/>
          <w:iCs/>
          <w:sz w:val="28"/>
          <w:szCs w:val="28"/>
          <w:lang w:val="ru-RU" w:eastAsia="ru-RU"/>
        </w:rPr>
      </w:pPr>
      <w:r w:rsidRPr="004A01A6">
        <w:rPr>
          <w:rFonts w:ascii="Times New Roman" w:eastAsia="Times New Roman" w:hAnsi="Times New Roman" w:cs="Times New Roman"/>
          <w:iCs/>
          <w:sz w:val="28"/>
          <w:szCs w:val="28"/>
          <w:lang w:val="ru-RU" w:eastAsia="ru-RU"/>
        </w:rPr>
        <w:t xml:space="preserve">До клітинок верхнього рядка матриці заносимо можливості та загрози в порядку зменшення їх важливості До клітинок нижнього рядка матриці заносимо сили та слабкості в порядку зменшення їх важливості. </w:t>
      </w:r>
    </w:p>
    <w:p w:rsidR="000A1807" w:rsidRPr="000A1807" w:rsidRDefault="000A1807" w:rsidP="000A1807">
      <w:pPr>
        <w:spacing w:after="0" w:line="360" w:lineRule="auto"/>
        <w:ind w:left="-284" w:right="-2" w:firstLine="993"/>
        <w:contextualSpacing/>
        <w:jc w:val="both"/>
        <w:rPr>
          <w:rFonts w:ascii="Times New Roman" w:eastAsia="Times New Roman" w:hAnsi="Times New Roman" w:cs="Times New Roman"/>
          <w:iCs/>
          <w:sz w:val="28"/>
          <w:szCs w:val="28"/>
          <w:lang w:eastAsia="ru-RU"/>
        </w:rPr>
      </w:pPr>
    </w:p>
    <w:p w:rsidR="004A01A6" w:rsidRPr="004A01A6" w:rsidRDefault="00240B31" w:rsidP="007D46E7">
      <w:pPr>
        <w:spacing w:after="0" w:line="360" w:lineRule="auto"/>
        <w:ind w:left="-284" w:right="-2" w:firstLine="993"/>
        <w:contextualSpacing/>
        <w:jc w:val="right"/>
        <w:rPr>
          <w:rFonts w:ascii="Times New Roman" w:eastAsia="Times New Roman" w:hAnsi="Times New Roman" w:cs="Times New Roman"/>
          <w:iCs/>
          <w:sz w:val="28"/>
          <w:szCs w:val="28"/>
          <w:lang w:eastAsia="ru-RU"/>
        </w:rPr>
      </w:pPr>
      <w:r>
        <w:rPr>
          <w:rFonts w:ascii="Times New Roman" w:eastAsia="Times New Roman" w:hAnsi="Times New Roman" w:cs="Times New Roman"/>
          <w:iCs/>
          <w:sz w:val="28"/>
          <w:szCs w:val="28"/>
          <w:lang w:eastAsia="ru-RU"/>
        </w:rPr>
        <w:t>Таблиця 2.5</w:t>
      </w:r>
    </w:p>
    <w:p w:rsidR="004A01A6" w:rsidRPr="000A1807" w:rsidRDefault="004A01A6" w:rsidP="000A1807">
      <w:pPr>
        <w:spacing w:after="0" w:line="360" w:lineRule="auto"/>
        <w:ind w:left="-284" w:right="-2" w:firstLine="426"/>
        <w:contextualSpacing/>
        <w:jc w:val="center"/>
        <w:rPr>
          <w:rFonts w:ascii="Times New Roman" w:eastAsia="Times New Roman" w:hAnsi="Times New Roman" w:cs="Times New Roman"/>
          <w:iCs/>
          <w:sz w:val="28"/>
          <w:szCs w:val="28"/>
          <w:lang w:val="ru-RU" w:eastAsia="ru-RU"/>
        </w:rPr>
      </w:pPr>
      <w:r w:rsidRPr="004A01A6">
        <w:rPr>
          <w:rFonts w:ascii="Times New Roman" w:eastAsia="Times New Roman" w:hAnsi="Times New Roman" w:cs="Times New Roman"/>
          <w:iCs/>
          <w:sz w:val="28"/>
          <w:szCs w:val="28"/>
          <w:lang w:val="ru-RU" w:eastAsia="ru-RU"/>
        </w:rPr>
        <w:t>Перша матриця SWOT-аналізу</w:t>
      </w:r>
      <w:r w:rsidRPr="004A01A6">
        <w:rPr>
          <w:rFonts w:ascii="Times New Roman" w:eastAsia="Times New Roman" w:hAnsi="Times New Roman" w:cs="Times New Roman"/>
          <w:iCs/>
          <w:sz w:val="28"/>
          <w:szCs w:val="28"/>
          <w:lang w:eastAsia="ru-RU"/>
        </w:rPr>
        <w:t xml:space="preserve"> для </w:t>
      </w:r>
      <w:r w:rsidR="00240B31">
        <w:rPr>
          <w:rFonts w:ascii="Times New Roman" w:eastAsia="Calibri" w:hAnsi="Times New Roman" w:cs="Times New Roman"/>
          <w:sz w:val="28"/>
          <w:szCs w:val="28"/>
        </w:rPr>
        <w:t xml:space="preserve">Весільного агентства </w:t>
      </w:r>
      <w:r w:rsidR="00240B31" w:rsidRPr="00BB6555">
        <w:rPr>
          <w:rFonts w:ascii="Times New Roman" w:eastAsia="Calibri" w:hAnsi="Times New Roman" w:cs="Times New Roman"/>
          <w:bCs/>
          <w:color w:val="000000"/>
          <w:sz w:val="28"/>
          <w:szCs w:val="28"/>
        </w:rPr>
        <w:t>«Іriswedding»</w:t>
      </w:r>
      <w:r w:rsidR="000A1807" w:rsidRPr="000A1807">
        <w:rPr>
          <w:rFonts w:ascii="Times New Roman" w:eastAsia="Calibri" w:hAnsi="Times New Roman" w:cs="Times New Roman"/>
          <w:bCs/>
          <w:color w:val="000000"/>
          <w:sz w:val="28"/>
          <w:szCs w:val="28"/>
          <w:lang w:val="ru-RU"/>
        </w:rPr>
        <w:t xml:space="preserve"> [91]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87"/>
        <w:gridCol w:w="4617"/>
      </w:tblGrid>
      <w:tr w:rsidR="004A01A6" w:rsidRPr="004A01A6" w:rsidTr="00BB3317">
        <w:tc>
          <w:tcPr>
            <w:tcW w:w="4785" w:type="dxa"/>
          </w:tcPr>
          <w:p w:rsidR="004A01A6" w:rsidRPr="004A01A6" w:rsidRDefault="004A01A6" w:rsidP="007D46E7">
            <w:pPr>
              <w:spacing w:after="0" w:line="240" w:lineRule="auto"/>
              <w:ind w:left="-284" w:right="-2" w:firstLine="993"/>
              <w:contextualSpacing/>
              <w:jc w:val="center"/>
              <w:rPr>
                <w:rFonts w:ascii="Times New Roman" w:eastAsia="Times New Roman" w:hAnsi="Times New Roman" w:cs="Times New Roman"/>
                <w:b/>
                <w:iCs/>
                <w:sz w:val="24"/>
                <w:szCs w:val="24"/>
                <w:lang w:val="ru-RU" w:eastAsia="ru-RU"/>
              </w:rPr>
            </w:pPr>
            <w:r w:rsidRPr="004A01A6">
              <w:rPr>
                <w:rFonts w:ascii="Times New Roman" w:eastAsia="Times New Roman" w:hAnsi="Times New Roman" w:cs="Times New Roman"/>
                <w:b/>
                <w:iCs/>
                <w:sz w:val="24"/>
                <w:szCs w:val="24"/>
                <w:lang w:val="ru-RU" w:eastAsia="ru-RU"/>
              </w:rPr>
              <w:t>Можливості (О)</w:t>
            </w:r>
          </w:p>
          <w:p w:rsidR="004A01A6" w:rsidRPr="004A01A6" w:rsidRDefault="004A01A6" w:rsidP="007D46E7">
            <w:pPr>
              <w:numPr>
                <w:ilvl w:val="0"/>
                <w:numId w:val="24"/>
              </w:numPr>
              <w:spacing w:after="0" w:line="240" w:lineRule="auto"/>
              <w:ind w:left="-284" w:right="-2" w:firstLine="993"/>
              <w:contextualSpacing/>
              <w:jc w:val="center"/>
              <w:rPr>
                <w:rFonts w:ascii="Times New Roman" w:eastAsia="Times New Roman" w:hAnsi="Times New Roman" w:cs="Times New Roman"/>
                <w:iCs/>
                <w:sz w:val="24"/>
                <w:szCs w:val="24"/>
                <w:lang w:val="ru-RU" w:eastAsia="ru-RU"/>
              </w:rPr>
            </w:pPr>
            <w:r w:rsidRPr="004A01A6">
              <w:rPr>
                <w:rFonts w:ascii="Times New Roman" w:eastAsia="Times New Roman" w:hAnsi="Times New Roman" w:cs="Times New Roman"/>
                <w:sz w:val="24"/>
                <w:szCs w:val="24"/>
                <w:lang w:val="ru-RU" w:eastAsia="ru-RU"/>
              </w:rPr>
              <w:t xml:space="preserve">Можливість виходу на нові географічні зони </w:t>
            </w:r>
            <w:r w:rsidR="000E47D2">
              <w:rPr>
                <w:rFonts w:ascii="Times New Roman" w:eastAsia="Times New Roman" w:hAnsi="Times New Roman" w:cs="Times New Roman"/>
                <w:sz w:val="24"/>
                <w:szCs w:val="24"/>
                <w:lang w:eastAsia="ru-RU"/>
              </w:rPr>
              <w:t xml:space="preserve">діяльності </w:t>
            </w:r>
            <w:r w:rsidRPr="004A01A6">
              <w:rPr>
                <w:rFonts w:ascii="Times New Roman" w:eastAsia="Times New Roman" w:hAnsi="Times New Roman" w:cs="Times New Roman"/>
                <w:sz w:val="24"/>
                <w:szCs w:val="24"/>
                <w:lang w:eastAsia="ru-RU"/>
              </w:rPr>
              <w:t>(2);</w:t>
            </w:r>
          </w:p>
          <w:p w:rsidR="004A01A6" w:rsidRPr="004A01A6" w:rsidRDefault="004A01A6" w:rsidP="007D46E7">
            <w:pPr>
              <w:numPr>
                <w:ilvl w:val="0"/>
                <w:numId w:val="24"/>
              </w:numPr>
              <w:spacing w:after="0" w:line="240" w:lineRule="auto"/>
              <w:ind w:left="-284" w:right="-2" w:firstLine="993"/>
              <w:contextualSpacing/>
              <w:jc w:val="center"/>
              <w:rPr>
                <w:rFonts w:ascii="Times New Roman" w:eastAsia="Times New Roman" w:hAnsi="Times New Roman" w:cs="Times New Roman"/>
                <w:iCs/>
                <w:sz w:val="24"/>
                <w:szCs w:val="24"/>
                <w:lang w:val="ru-RU" w:eastAsia="ru-RU"/>
              </w:rPr>
            </w:pPr>
            <w:r w:rsidRPr="004A01A6">
              <w:rPr>
                <w:rFonts w:ascii="Times New Roman" w:eastAsia="Times New Roman" w:hAnsi="Times New Roman" w:cs="Times New Roman"/>
                <w:sz w:val="24"/>
                <w:szCs w:val="24"/>
                <w:lang w:val="ru-RU" w:eastAsia="ru-RU"/>
              </w:rPr>
              <w:t>Зростання вимог споживачів щодо якості послуг</w:t>
            </w:r>
            <w:r w:rsidRPr="004A01A6">
              <w:rPr>
                <w:rFonts w:ascii="Times New Roman" w:eastAsia="Times New Roman" w:hAnsi="Times New Roman" w:cs="Times New Roman"/>
                <w:sz w:val="24"/>
                <w:szCs w:val="24"/>
                <w:lang w:eastAsia="ru-RU"/>
              </w:rPr>
              <w:t xml:space="preserve"> (1,8);</w:t>
            </w:r>
          </w:p>
          <w:p w:rsidR="004A01A6" w:rsidRPr="004A01A6" w:rsidRDefault="004A01A6" w:rsidP="007D46E7">
            <w:pPr>
              <w:numPr>
                <w:ilvl w:val="0"/>
                <w:numId w:val="24"/>
              </w:numPr>
              <w:spacing w:after="0" w:line="240" w:lineRule="auto"/>
              <w:ind w:left="-284" w:right="-2" w:firstLine="993"/>
              <w:contextualSpacing/>
              <w:jc w:val="center"/>
              <w:rPr>
                <w:rFonts w:ascii="Times New Roman" w:eastAsia="Times New Roman" w:hAnsi="Times New Roman" w:cs="Times New Roman"/>
                <w:iCs/>
                <w:sz w:val="24"/>
                <w:szCs w:val="24"/>
                <w:lang w:val="ru-RU" w:eastAsia="ru-RU"/>
              </w:rPr>
            </w:pPr>
            <w:r w:rsidRPr="004A01A6">
              <w:rPr>
                <w:rFonts w:ascii="Times New Roman" w:eastAsia="Times New Roman" w:hAnsi="Times New Roman" w:cs="Times New Roman"/>
                <w:sz w:val="24"/>
                <w:szCs w:val="24"/>
                <w:lang w:val="ru-RU" w:eastAsia="ru-RU"/>
              </w:rPr>
              <w:t>Наявність попиту на</w:t>
            </w:r>
            <w:r w:rsidRPr="004A01A6">
              <w:rPr>
                <w:rFonts w:ascii="Times New Roman" w:eastAsia="Times New Roman" w:hAnsi="Times New Roman" w:cs="Times New Roman"/>
                <w:sz w:val="24"/>
                <w:szCs w:val="24"/>
                <w:lang w:eastAsia="ru-RU"/>
              </w:rPr>
              <w:t xml:space="preserve"> пропоновані </w:t>
            </w:r>
            <w:r w:rsidR="000E47D2">
              <w:rPr>
                <w:rFonts w:ascii="Times New Roman" w:eastAsia="Times New Roman" w:hAnsi="Times New Roman" w:cs="Times New Roman"/>
                <w:sz w:val="24"/>
                <w:szCs w:val="24"/>
                <w:lang w:eastAsia="ru-RU"/>
              </w:rPr>
              <w:t>послуги</w:t>
            </w:r>
            <w:r w:rsidRPr="004A01A6">
              <w:rPr>
                <w:rFonts w:ascii="Times New Roman" w:eastAsia="Times New Roman" w:hAnsi="Times New Roman" w:cs="Times New Roman"/>
                <w:sz w:val="24"/>
                <w:szCs w:val="24"/>
                <w:lang w:eastAsia="ru-RU"/>
              </w:rPr>
              <w:t xml:space="preserve"> (1,8);</w:t>
            </w:r>
          </w:p>
          <w:p w:rsidR="004A01A6" w:rsidRPr="004A01A6" w:rsidRDefault="000E47D2" w:rsidP="007D46E7">
            <w:pPr>
              <w:numPr>
                <w:ilvl w:val="0"/>
                <w:numId w:val="24"/>
              </w:numPr>
              <w:spacing w:after="0" w:line="240" w:lineRule="auto"/>
              <w:ind w:left="-284" w:right="-2" w:firstLine="993"/>
              <w:contextualSpacing/>
              <w:jc w:val="center"/>
              <w:rPr>
                <w:rFonts w:ascii="Times New Roman" w:eastAsia="Times New Roman" w:hAnsi="Times New Roman" w:cs="Times New Roman"/>
                <w:iCs/>
                <w:sz w:val="24"/>
                <w:szCs w:val="24"/>
                <w:lang w:val="ru-RU" w:eastAsia="ru-RU"/>
              </w:rPr>
            </w:pPr>
            <w:r>
              <w:rPr>
                <w:rFonts w:ascii="Times New Roman" w:eastAsia="Times New Roman" w:hAnsi="Times New Roman" w:cs="Times New Roman"/>
                <w:iCs/>
                <w:sz w:val="24"/>
                <w:szCs w:val="24"/>
                <w:lang w:eastAsia="ru-RU"/>
              </w:rPr>
              <w:t>Наявність можливості розширення сфери послуг</w:t>
            </w:r>
            <w:r w:rsidR="004A01A6" w:rsidRPr="004A01A6">
              <w:rPr>
                <w:rFonts w:ascii="Times New Roman" w:eastAsia="Times New Roman" w:hAnsi="Times New Roman" w:cs="Times New Roman"/>
                <w:iCs/>
                <w:sz w:val="24"/>
                <w:szCs w:val="24"/>
                <w:lang w:eastAsia="ru-RU"/>
              </w:rPr>
              <w:t xml:space="preserve"> (1,6).</w:t>
            </w:r>
          </w:p>
        </w:tc>
        <w:tc>
          <w:tcPr>
            <w:tcW w:w="4786" w:type="dxa"/>
          </w:tcPr>
          <w:p w:rsidR="004A01A6" w:rsidRPr="004A01A6" w:rsidRDefault="004A01A6" w:rsidP="007D46E7">
            <w:pPr>
              <w:spacing w:after="0" w:line="240" w:lineRule="auto"/>
              <w:ind w:left="-284" w:right="-2" w:firstLine="993"/>
              <w:contextualSpacing/>
              <w:jc w:val="center"/>
              <w:rPr>
                <w:rFonts w:ascii="Times New Roman" w:eastAsia="Times New Roman" w:hAnsi="Times New Roman" w:cs="Times New Roman"/>
                <w:b/>
                <w:iCs/>
                <w:sz w:val="24"/>
                <w:szCs w:val="24"/>
                <w:lang w:val="ru-RU" w:eastAsia="ru-RU"/>
              </w:rPr>
            </w:pPr>
            <w:r w:rsidRPr="004A01A6">
              <w:rPr>
                <w:rFonts w:ascii="Times New Roman" w:eastAsia="Times New Roman" w:hAnsi="Times New Roman" w:cs="Times New Roman"/>
                <w:b/>
                <w:iCs/>
                <w:sz w:val="24"/>
                <w:szCs w:val="24"/>
                <w:lang w:val="ru-RU" w:eastAsia="ru-RU"/>
              </w:rPr>
              <w:t>Загрози (Т)</w:t>
            </w:r>
          </w:p>
          <w:p w:rsidR="004A01A6" w:rsidRPr="004A01A6" w:rsidRDefault="000E47D2" w:rsidP="007D46E7">
            <w:pPr>
              <w:numPr>
                <w:ilvl w:val="0"/>
                <w:numId w:val="24"/>
              </w:numPr>
              <w:spacing w:after="0" w:line="240" w:lineRule="auto"/>
              <w:ind w:left="-284" w:right="-2" w:firstLine="993"/>
              <w:contextualSpacing/>
              <w:jc w:val="center"/>
              <w:rPr>
                <w:rFonts w:ascii="Times New Roman" w:eastAsia="Times New Roman" w:hAnsi="Times New Roman" w:cs="Times New Roman"/>
                <w:iCs/>
                <w:sz w:val="24"/>
                <w:szCs w:val="24"/>
                <w:lang w:val="ru-RU" w:eastAsia="ru-RU"/>
              </w:rPr>
            </w:pPr>
            <w:r>
              <w:rPr>
                <w:rFonts w:ascii="Times New Roman" w:eastAsia="Times New Roman" w:hAnsi="Times New Roman" w:cs="Times New Roman"/>
                <w:iCs/>
                <w:sz w:val="24"/>
                <w:szCs w:val="24"/>
                <w:lang w:eastAsia="ru-RU"/>
              </w:rPr>
              <w:t xml:space="preserve">Високі </w:t>
            </w:r>
            <w:r w:rsidR="004A01A6" w:rsidRPr="004A01A6">
              <w:rPr>
                <w:rFonts w:ascii="Times New Roman" w:eastAsia="Times New Roman" w:hAnsi="Times New Roman" w:cs="Times New Roman"/>
                <w:iCs/>
                <w:sz w:val="24"/>
                <w:szCs w:val="24"/>
                <w:lang w:eastAsia="ru-RU"/>
              </w:rPr>
              <w:t>ставки</w:t>
            </w:r>
            <w:r w:rsidR="004A01A6" w:rsidRPr="004A01A6">
              <w:rPr>
                <w:rFonts w:ascii="Times New Roman" w:eastAsia="Times New Roman" w:hAnsi="Times New Roman" w:cs="Times New Roman"/>
                <w:sz w:val="24"/>
                <w:szCs w:val="24"/>
                <w:lang w:eastAsia="ru-RU"/>
              </w:rPr>
              <w:t xml:space="preserve"> (6,4);</w:t>
            </w:r>
          </w:p>
          <w:p w:rsidR="004A01A6" w:rsidRPr="004A01A6" w:rsidRDefault="004A01A6" w:rsidP="007D46E7">
            <w:pPr>
              <w:numPr>
                <w:ilvl w:val="0"/>
                <w:numId w:val="24"/>
              </w:numPr>
              <w:spacing w:after="0" w:line="240" w:lineRule="auto"/>
              <w:ind w:left="-284" w:right="-2" w:firstLine="993"/>
              <w:contextualSpacing/>
              <w:jc w:val="center"/>
              <w:rPr>
                <w:rFonts w:ascii="Times New Roman" w:eastAsia="Times New Roman" w:hAnsi="Times New Roman" w:cs="Times New Roman"/>
                <w:iCs/>
                <w:sz w:val="24"/>
                <w:szCs w:val="24"/>
                <w:lang w:val="ru-RU" w:eastAsia="ru-RU"/>
              </w:rPr>
            </w:pPr>
            <w:r w:rsidRPr="004A01A6">
              <w:rPr>
                <w:rFonts w:ascii="Times New Roman" w:eastAsia="Times New Roman" w:hAnsi="Times New Roman" w:cs="Times New Roman"/>
                <w:sz w:val="24"/>
                <w:szCs w:val="24"/>
                <w:lang w:eastAsia="ru-RU"/>
              </w:rPr>
              <w:t>Нестабільність курсу на валюту (6,4);</w:t>
            </w:r>
          </w:p>
          <w:p w:rsidR="004A01A6" w:rsidRPr="004A01A6" w:rsidRDefault="004A01A6" w:rsidP="007D46E7">
            <w:pPr>
              <w:numPr>
                <w:ilvl w:val="0"/>
                <w:numId w:val="24"/>
              </w:numPr>
              <w:spacing w:after="0" w:line="240" w:lineRule="auto"/>
              <w:ind w:left="-284" w:right="-2" w:firstLine="993"/>
              <w:contextualSpacing/>
              <w:jc w:val="center"/>
              <w:rPr>
                <w:rFonts w:ascii="Times New Roman" w:eastAsia="Times New Roman" w:hAnsi="Times New Roman" w:cs="Times New Roman"/>
                <w:iCs/>
                <w:sz w:val="24"/>
                <w:szCs w:val="24"/>
                <w:lang w:val="ru-RU" w:eastAsia="ru-RU"/>
              </w:rPr>
            </w:pPr>
            <w:r w:rsidRPr="004A01A6">
              <w:rPr>
                <w:rFonts w:ascii="Times New Roman" w:eastAsia="Times New Roman" w:hAnsi="Times New Roman" w:cs="Times New Roman"/>
                <w:sz w:val="24"/>
                <w:szCs w:val="24"/>
                <w:lang w:val="ru-RU" w:eastAsia="ru-RU"/>
              </w:rPr>
              <w:t>Залежність попиту від можливостей клієнтів</w:t>
            </w:r>
            <w:r w:rsidRPr="004A01A6">
              <w:rPr>
                <w:rFonts w:ascii="Times New Roman" w:eastAsia="Times New Roman" w:hAnsi="Times New Roman" w:cs="Times New Roman"/>
                <w:sz w:val="24"/>
                <w:szCs w:val="24"/>
                <w:lang w:eastAsia="ru-RU"/>
              </w:rPr>
              <w:t xml:space="preserve"> (4,2);</w:t>
            </w:r>
          </w:p>
          <w:p w:rsidR="004A01A6" w:rsidRPr="004A01A6" w:rsidRDefault="004A01A6" w:rsidP="007D46E7">
            <w:pPr>
              <w:numPr>
                <w:ilvl w:val="0"/>
                <w:numId w:val="24"/>
              </w:numPr>
              <w:spacing w:after="0" w:line="240" w:lineRule="auto"/>
              <w:ind w:left="-284" w:right="-2" w:firstLine="993"/>
              <w:contextualSpacing/>
              <w:jc w:val="center"/>
              <w:rPr>
                <w:rFonts w:ascii="Times New Roman" w:eastAsia="Times New Roman" w:hAnsi="Times New Roman" w:cs="Times New Roman"/>
                <w:iCs/>
                <w:sz w:val="24"/>
                <w:szCs w:val="24"/>
                <w:lang w:val="ru-RU" w:eastAsia="ru-RU"/>
              </w:rPr>
            </w:pPr>
            <w:r w:rsidRPr="004A01A6">
              <w:rPr>
                <w:rFonts w:ascii="Times New Roman" w:eastAsia="Times New Roman" w:hAnsi="Times New Roman" w:cs="Times New Roman"/>
                <w:sz w:val="24"/>
                <w:szCs w:val="24"/>
                <w:lang w:val="ru-RU" w:eastAsia="ru-RU"/>
              </w:rPr>
              <w:t>Високі ставки на кредити та обмеженість доступу до них</w:t>
            </w:r>
            <w:r w:rsidRPr="004A01A6">
              <w:rPr>
                <w:rFonts w:ascii="Times New Roman" w:eastAsia="Times New Roman" w:hAnsi="Times New Roman" w:cs="Times New Roman"/>
                <w:sz w:val="24"/>
                <w:szCs w:val="24"/>
                <w:lang w:eastAsia="ru-RU"/>
              </w:rPr>
              <w:t xml:space="preserve"> (3,6);</w:t>
            </w:r>
          </w:p>
          <w:p w:rsidR="004A01A6" w:rsidRPr="004A01A6" w:rsidRDefault="004A01A6" w:rsidP="007D46E7">
            <w:pPr>
              <w:numPr>
                <w:ilvl w:val="0"/>
                <w:numId w:val="24"/>
              </w:numPr>
              <w:spacing w:after="0" w:line="240" w:lineRule="auto"/>
              <w:ind w:left="-284" w:right="-2" w:firstLine="993"/>
              <w:contextualSpacing/>
              <w:jc w:val="center"/>
              <w:rPr>
                <w:rFonts w:ascii="Times New Roman" w:eastAsia="Times New Roman" w:hAnsi="Times New Roman" w:cs="Times New Roman"/>
                <w:iCs/>
                <w:sz w:val="24"/>
                <w:szCs w:val="24"/>
                <w:lang w:val="ru-RU" w:eastAsia="ru-RU"/>
              </w:rPr>
            </w:pPr>
            <w:r w:rsidRPr="004A01A6">
              <w:rPr>
                <w:rFonts w:ascii="Times New Roman" w:eastAsia="Times New Roman" w:hAnsi="Times New Roman" w:cs="Times New Roman"/>
                <w:sz w:val="24"/>
                <w:szCs w:val="24"/>
                <w:lang w:val="ru-RU" w:eastAsia="ru-RU"/>
              </w:rPr>
              <w:t>Низькі бар’єри виходу на ринок для потенційних конкурентів</w:t>
            </w:r>
            <w:r w:rsidRPr="004A01A6">
              <w:rPr>
                <w:rFonts w:ascii="Times New Roman" w:eastAsia="Times New Roman" w:hAnsi="Times New Roman" w:cs="Times New Roman"/>
                <w:sz w:val="24"/>
                <w:szCs w:val="24"/>
                <w:lang w:eastAsia="ru-RU"/>
              </w:rPr>
              <w:t xml:space="preserve"> (2,4);</w:t>
            </w:r>
          </w:p>
          <w:p w:rsidR="004A01A6" w:rsidRPr="000E47D2" w:rsidRDefault="004A01A6" w:rsidP="007D46E7">
            <w:pPr>
              <w:numPr>
                <w:ilvl w:val="0"/>
                <w:numId w:val="24"/>
              </w:numPr>
              <w:spacing w:after="0" w:line="240" w:lineRule="auto"/>
              <w:ind w:left="-284" w:right="-2" w:firstLine="993"/>
              <w:contextualSpacing/>
              <w:jc w:val="center"/>
              <w:rPr>
                <w:rFonts w:ascii="Times New Roman" w:eastAsia="Times New Roman" w:hAnsi="Times New Roman" w:cs="Times New Roman"/>
                <w:iCs/>
                <w:sz w:val="24"/>
                <w:szCs w:val="24"/>
                <w:lang w:val="ru-RU" w:eastAsia="ru-RU"/>
              </w:rPr>
            </w:pPr>
            <w:r w:rsidRPr="004A01A6">
              <w:rPr>
                <w:rFonts w:ascii="Times New Roman" w:eastAsia="Times New Roman" w:hAnsi="Times New Roman" w:cs="Times New Roman"/>
                <w:sz w:val="24"/>
                <w:szCs w:val="24"/>
                <w:lang w:val="ru-RU" w:eastAsia="ru-RU"/>
              </w:rPr>
              <w:t>Застосування</w:t>
            </w:r>
            <w:r w:rsidR="000E47D2">
              <w:rPr>
                <w:rFonts w:ascii="Times New Roman" w:eastAsia="Times New Roman" w:hAnsi="Times New Roman" w:cs="Times New Roman"/>
                <w:sz w:val="24"/>
                <w:szCs w:val="24"/>
                <w:lang w:val="ru-RU" w:eastAsia="ru-RU"/>
              </w:rPr>
              <w:t xml:space="preserve"> сучасних</w:t>
            </w:r>
            <w:r w:rsidRPr="004A01A6">
              <w:rPr>
                <w:rFonts w:ascii="Times New Roman" w:eastAsia="Times New Roman" w:hAnsi="Times New Roman" w:cs="Times New Roman"/>
                <w:sz w:val="24"/>
                <w:szCs w:val="24"/>
                <w:lang w:val="ru-RU" w:eastAsia="ru-RU"/>
              </w:rPr>
              <w:t xml:space="preserve"> інформаційних технологій</w:t>
            </w:r>
            <w:r w:rsidRPr="004A01A6">
              <w:rPr>
                <w:rFonts w:ascii="Times New Roman" w:eastAsia="Times New Roman" w:hAnsi="Times New Roman" w:cs="Times New Roman"/>
                <w:sz w:val="24"/>
                <w:szCs w:val="24"/>
                <w:lang w:eastAsia="ru-RU"/>
              </w:rPr>
              <w:t xml:space="preserve"> (1,4);</w:t>
            </w:r>
            <w:r w:rsidRPr="000E47D2">
              <w:rPr>
                <w:rFonts w:ascii="Times New Roman" w:eastAsia="Times New Roman" w:hAnsi="Times New Roman" w:cs="Times New Roman"/>
                <w:iCs/>
                <w:sz w:val="24"/>
                <w:szCs w:val="24"/>
                <w:lang w:eastAsia="ru-RU"/>
              </w:rPr>
              <w:t>)</w:t>
            </w:r>
          </w:p>
        </w:tc>
      </w:tr>
      <w:tr w:rsidR="004A01A6" w:rsidRPr="004A01A6" w:rsidTr="00BB3317">
        <w:tc>
          <w:tcPr>
            <w:tcW w:w="4785" w:type="dxa"/>
          </w:tcPr>
          <w:p w:rsidR="004A01A6" w:rsidRPr="004A01A6" w:rsidRDefault="004A01A6" w:rsidP="007D46E7">
            <w:pPr>
              <w:spacing w:after="0" w:line="240" w:lineRule="auto"/>
              <w:ind w:left="-284" w:right="-2" w:firstLine="993"/>
              <w:contextualSpacing/>
              <w:jc w:val="center"/>
              <w:rPr>
                <w:rFonts w:ascii="Times New Roman" w:eastAsia="Times New Roman" w:hAnsi="Times New Roman" w:cs="Times New Roman"/>
                <w:b/>
                <w:iCs/>
                <w:sz w:val="24"/>
                <w:szCs w:val="24"/>
                <w:lang w:val="ru-RU" w:eastAsia="ru-RU"/>
              </w:rPr>
            </w:pPr>
            <w:r w:rsidRPr="004A01A6">
              <w:rPr>
                <w:rFonts w:ascii="Times New Roman" w:eastAsia="Times New Roman" w:hAnsi="Times New Roman" w:cs="Times New Roman"/>
                <w:b/>
                <w:iCs/>
                <w:sz w:val="24"/>
                <w:szCs w:val="24"/>
                <w:lang w:val="ru-RU" w:eastAsia="ru-RU"/>
              </w:rPr>
              <w:t>Сили (S)</w:t>
            </w:r>
          </w:p>
          <w:p w:rsidR="004A01A6" w:rsidRPr="004A01A6" w:rsidRDefault="004A01A6" w:rsidP="007D46E7">
            <w:pPr>
              <w:numPr>
                <w:ilvl w:val="0"/>
                <w:numId w:val="24"/>
              </w:numPr>
              <w:spacing w:after="0" w:line="240" w:lineRule="auto"/>
              <w:ind w:left="-284" w:right="-2" w:firstLine="993"/>
              <w:contextualSpacing/>
              <w:jc w:val="center"/>
              <w:rPr>
                <w:rFonts w:ascii="Times New Roman" w:eastAsia="Times New Roman" w:hAnsi="Times New Roman" w:cs="Times New Roman"/>
                <w:iCs/>
                <w:sz w:val="24"/>
                <w:szCs w:val="24"/>
                <w:lang w:val="ru-RU" w:eastAsia="ru-RU"/>
              </w:rPr>
            </w:pPr>
            <w:r w:rsidRPr="004A01A6">
              <w:rPr>
                <w:rFonts w:ascii="Times New Roman" w:eastAsia="Times New Roman" w:hAnsi="Times New Roman" w:cs="Times New Roman"/>
                <w:sz w:val="24"/>
                <w:szCs w:val="24"/>
                <w:lang w:val="ru-RU" w:eastAsia="ru-RU"/>
              </w:rPr>
              <w:t>Широкий асортимент п</w:t>
            </w:r>
            <w:r w:rsidR="00240B31">
              <w:rPr>
                <w:rFonts w:ascii="Times New Roman" w:eastAsia="Times New Roman" w:hAnsi="Times New Roman" w:cs="Times New Roman"/>
                <w:sz w:val="24"/>
                <w:szCs w:val="24"/>
                <w:lang w:val="ru-RU" w:eastAsia="ru-RU"/>
              </w:rPr>
              <w:t xml:space="preserve">ослуг </w:t>
            </w:r>
            <w:r w:rsidRPr="004A01A6">
              <w:rPr>
                <w:rFonts w:ascii="Times New Roman" w:eastAsia="Times New Roman" w:hAnsi="Times New Roman" w:cs="Times New Roman"/>
                <w:sz w:val="24"/>
                <w:szCs w:val="24"/>
                <w:lang w:eastAsia="ru-RU"/>
              </w:rPr>
              <w:t>(0,8)</w:t>
            </w:r>
          </w:p>
          <w:p w:rsidR="004A01A6" w:rsidRPr="004A01A6" w:rsidRDefault="004A01A6" w:rsidP="007D46E7">
            <w:pPr>
              <w:numPr>
                <w:ilvl w:val="0"/>
                <w:numId w:val="24"/>
              </w:numPr>
              <w:spacing w:after="0" w:line="240" w:lineRule="auto"/>
              <w:ind w:left="-284" w:right="-2" w:firstLine="993"/>
              <w:contextualSpacing/>
              <w:jc w:val="center"/>
              <w:rPr>
                <w:rFonts w:ascii="Times New Roman" w:eastAsia="Times New Roman" w:hAnsi="Times New Roman" w:cs="Times New Roman"/>
                <w:iCs/>
                <w:sz w:val="24"/>
                <w:szCs w:val="24"/>
                <w:lang w:val="ru-RU" w:eastAsia="ru-RU"/>
              </w:rPr>
            </w:pPr>
            <w:r w:rsidRPr="004A01A6">
              <w:rPr>
                <w:rFonts w:ascii="Times New Roman" w:eastAsia="Times New Roman" w:hAnsi="Times New Roman" w:cs="Times New Roman"/>
                <w:sz w:val="24"/>
                <w:szCs w:val="24"/>
                <w:lang w:val="ru-RU" w:eastAsia="ru-RU"/>
              </w:rPr>
              <w:t xml:space="preserve">Гнучкість надання послуг (здатність швидко адаптуватися до зміни </w:t>
            </w:r>
            <w:r w:rsidRPr="004A01A6">
              <w:rPr>
                <w:rFonts w:ascii="Times New Roman" w:eastAsia="Times New Roman" w:hAnsi="Times New Roman" w:cs="Times New Roman"/>
                <w:sz w:val="24"/>
                <w:szCs w:val="24"/>
                <w:lang w:val="ru-RU" w:eastAsia="ru-RU"/>
              </w:rPr>
              <w:lastRenderedPageBreak/>
              <w:t>попиту і своєчасно оновлювати свій асортиментний ряд</w:t>
            </w:r>
            <w:r w:rsidRPr="004A01A6">
              <w:rPr>
                <w:rFonts w:ascii="Times New Roman" w:eastAsia="Times New Roman" w:hAnsi="Times New Roman" w:cs="Times New Roman"/>
                <w:sz w:val="24"/>
                <w:szCs w:val="24"/>
                <w:lang w:eastAsia="ru-RU"/>
              </w:rPr>
              <w:t>) (0,5);</w:t>
            </w:r>
          </w:p>
          <w:p w:rsidR="004A01A6" w:rsidRPr="004A01A6" w:rsidRDefault="004A01A6" w:rsidP="007D46E7">
            <w:pPr>
              <w:numPr>
                <w:ilvl w:val="0"/>
                <w:numId w:val="24"/>
              </w:numPr>
              <w:spacing w:after="0" w:line="240" w:lineRule="auto"/>
              <w:ind w:left="-284" w:right="-2" w:firstLine="993"/>
              <w:contextualSpacing/>
              <w:jc w:val="center"/>
              <w:rPr>
                <w:rFonts w:ascii="Times New Roman" w:eastAsia="Times New Roman" w:hAnsi="Times New Roman" w:cs="Times New Roman"/>
                <w:iCs/>
                <w:sz w:val="24"/>
                <w:szCs w:val="24"/>
                <w:lang w:val="ru-RU" w:eastAsia="ru-RU"/>
              </w:rPr>
            </w:pPr>
            <w:r w:rsidRPr="004A01A6">
              <w:rPr>
                <w:rFonts w:ascii="Times New Roman" w:eastAsia="Times New Roman" w:hAnsi="Times New Roman" w:cs="Times New Roman"/>
                <w:sz w:val="24"/>
                <w:szCs w:val="24"/>
                <w:lang w:val="ru-RU" w:eastAsia="ru-RU"/>
              </w:rPr>
              <w:t>Вигідне місце розташування</w:t>
            </w:r>
            <w:r w:rsidRPr="004A01A6">
              <w:rPr>
                <w:rFonts w:ascii="Times New Roman" w:eastAsia="Times New Roman" w:hAnsi="Times New Roman" w:cs="Times New Roman"/>
                <w:sz w:val="24"/>
                <w:szCs w:val="24"/>
                <w:lang w:eastAsia="ru-RU"/>
              </w:rPr>
              <w:t xml:space="preserve"> (0,1);</w:t>
            </w:r>
          </w:p>
        </w:tc>
        <w:tc>
          <w:tcPr>
            <w:tcW w:w="4786" w:type="dxa"/>
          </w:tcPr>
          <w:p w:rsidR="004A01A6" w:rsidRPr="004A01A6" w:rsidRDefault="004A01A6" w:rsidP="007D46E7">
            <w:pPr>
              <w:spacing w:after="0" w:line="240" w:lineRule="auto"/>
              <w:ind w:left="-284" w:right="-2" w:firstLine="993"/>
              <w:contextualSpacing/>
              <w:jc w:val="center"/>
              <w:rPr>
                <w:rFonts w:ascii="Times New Roman" w:eastAsia="Times New Roman" w:hAnsi="Times New Roman" w:cs="Times New Roman"/>
                <w:b/>
                <w:iCs/>
                <w:sz w:val="24"/>
                <w:szCs w:val="24"/>
                <w:lang w:val="ru-RU" w:eastAsia="ru-RU"/>
              </w:rPr>
            </w:pPr>
            <w:r w:rsidRPr="004A01A6">
              <w:rPr>
                <w:rFonts w:ascii="Times New Roman" w:eastAsia="Times New Roman" w:hAnsi="Times New Roman" w:cs="Times New Roman"/>
                <w:b/>
                <w:iCs/>
                <w:sz w:val="24"/>
                <w:szCs w:val="24"/>
                <w:lang w:val="ru-RU" w:eastAsia="ru-RU"/>
              </w:rPr>
              <w:lastRenderedPageBreak/>
              <w:t>Слабкості (W)</w:t>
            </w:r>
          </w:p>
          <w:p w:rsidR="004A01A6" w:rsidRPr="004A01A6" w:rsidRDefault="004A01A6" w:rsidP="007D46E7">
            <w:pPr>
              <w:numPr>
                <w:ilvl w:val="0"/>
                <w:numId w:val="24"/>
              </w:numPr>
              <w:spacing w:after="0" w:line="240" w:lineRule="auto"/>
              <w:ind w:left="-284" w:right="-2" w:firstLine="993"/>
              <w:contextualSpacing/>
              <w:jc w:val="center"/>
              <w:rPr>
                <w:rFonts w:ascii="Times New Roman" w:eastAsia="Times New Roman" w:hAnsi="Times New Roman" w:cs="Times New Roman"/>
                <w:iCs/>
                <w:sz w:val="24"/>
                <w:szCs w:val="24"/>
                <w:lang w:val="ru-RU" w:eastAsia="ru-RU"/>
              </w:rPr>
            </w:pPr>
            <w:r w:rsidRPr="004A01A6">
              <w:rPr>
                <w:rFonts w:ascii="Times New Roman" w:eastAsia="Times New Roman" w:hAnsi="Times New Roman" w:cs="Times New Roman"/>
                <w:sz w:val="24"/>
                <w:szCs w:val="24"/>
                <w:lang w:val="ru-RU" w:eastAsia="ru-RU"/>
              </w:rPr>
              <w:t>Низька ліквідність підприємства</w:t>
            </w:r>
            <w:r w:rsidRPr="004A01A6">
              <w:rPr>
                <w:rFonts w:ascii="Times New Roman" w:eastAsia="Times New Roman" w:hAnsi="Times New Roman" w:cs="Times New Roman"/>
                <w:sz w:val="24"/>
                <w:szCs w:val="24"/>
                <w:lang w:eastAsia="ru-RU"/>
              </w:rPr>
              <w:t xml:space="preserve"> (0,5);</w:t>
            </w:r>
          </w:p>
          <w:p w:rsidR="004A01A6" w:rsidRPr="004A01A6" w:rsidRDefault="004A01A6" w:rsidP="007D46E7">
            <w:pPr>
              <w:numPr>
                <w:ilvl w:val="0"/>
                <w:numId w:val="24"/>
              </w:numPr>
              <w:spacing w:after="0" w:line="240" w:lineRule="auto"/>
              <w:ind w:left="-284" w:right="-2" w:firstLine="993"/>
              <w:contextualSpacing/>
              <w:jc w:val="center"/>
              <w:rPr>
                <w:rFonts w:ascii="Times New Roman" w:eastAsia="Times New Roman" w:hAnsi="Times New Roman" w:cs="Times New Roman"/>
                <w:iCs/>
                <w:sz w:val="24"/>
                <w:szCs w:val="24"/>
                <w:lang w:val="ru-RU" w:eastAsia="ru-RU"/>
              </w:rPr>
            </w:pPr>
            <w:r w:rsidRPr="004A01A6">
              <w:rPr>
                <w:rFonts w:ascii="Times New Roman" w:eastAsia="Times New Roman" w:hAnsi="Times New Roman" w:cs="Times New Roman"/>
                <w:sz w:val="24"/>
                <w:szCs w:val="24"/>
                <w:lang w:val="ru-RU" w:eastAsia="ru-RU"/>
              </w:rPr>
              <w:t>Діапазон цін майже не для всіх сегментів споживачів</w:t>
            </w:r>
            <w:r w:rsidRPr="004A01A6">
              <w:rPr>
                <w:rFonts w:ascii="Times New Roman" w:eastAsia="Times New Roman" w:hAnsi="Times New Roman" w:cs="Times New Roman"/>
                <w:sz w:val="24"/>
                <w:szCs w:val="24"/>
                <w:lang w:eastAsia="ru-RU"/>
              </w:rPr>
              <w:t xml:space="preserve"> (0,4);</w:t>
            </w:r>
          </w:p>
          <w:p w:rsidR="004A01A6" w:rsidRPr="004A01A6" w:rsidRDefault="004A01A6" w:rsidP="007D46E7">
            <w:pPr>
              <w:numPr>
                <w:ilvl w:val="0"/>
                <w:numId w:val="24"/>
              </w:numPr>
              <w:spacing w:after="0" w:line="240" w:lineRule="auto"/>
              <w:ind w:left="-284" w:right="-2" w:firstLine="993"/>
              <w:contextualSpacing/>
              <w:jc w:val="center"/>
              <w:rPr>
                <w:rFonts w:ascii="Times New Roman" w:eastAsia="Times New Roman" w:hAnsi="Times New Roman" w:cs="Times New Roman"/>
                <w:iCs/>
                <w:sz w:val="24"/>
                <w:szCs w:val="24"/>
                <w:lang w:val="ru-RU" w:eastAsia="ru-RU"/>
              </w:rPr>
            </w:pPr>
            <w:r w:rsidRPr="004A01A6">
              <w:rPr>
                <w:rFonts w:ascii="Times New Roman" w:eastAsia="Times New Roman" w:hAnsi="Times New Roman" w:cs="Times New Roman"/>
                <w:sz w:val="24"/>
                <w:szCs w:val="24"/>
                <w:lang w:val="ru-RU" w:eastAsia="ru-RU"/>
              </w:rPr>
              <w:lastRenderedPageBreak/>
              <w:t xml:space="preserve">Наявність спеціалізованого </w:t>
            </w:r>
            <w:r w:rsidR="00240B31">
              <w:rPr>
                <w:rFonts w:ascii="Times New Roman" w:eastAsia="Calibri" w:hAnsi="Times New Roman" w:cs="Times New Roman"/>
                <w:sz w:val="23"/>
                <w:szCs w:val="23"/>
              </w:rPr>
              <w:t xml:space="preserve">інвентарю та зав’язків із партнерами </w:t>
            </w:r>
            <w:r w:rsidRPr="004A01A6">
              <w:rPr>
                <w:rFonts w:ascii="Times New Roman" w:eastAsia="Times New Roman" w:hAnsi="Times New Roman" w:cs="Times New Roman"/>
                <w:sz w:val="24"/>
                <w:szCs w:val="24"/>
                <w:lang w:eastAsia="ru-RU"/>
              </w:rPr>
              <w:t>(0,2).</w:t>
            </w:r>
          </w:p>
        </w:tc>
      </w:tr>
    </w:tbl>
    <w:p w:rsidR="004A01A6" w:rsidRPr="004A01A6" w:rsidRDefault="004A01A6" w:rsidP="007D46E7">
      <w:pPr>
        <w:spacing w:after="0" w:line="360" w:lineRule="auto"/>
        <w:ind w:left="-284" w:right="-2" w:firstLine="993"/>
        <w:contextualSpacing/>
        <w:jc w:val="both"/>
        <w:rPr>
          <w:rFonts w:ascii="Times New Roman" w:eastAsia="Calibri" w:hAnsi="Times New Roman" w:cs="Times New Roman"/>
          <w:b/>
          <w:sz w:val="28"/>
          <w:szCs w:val="28"/>
        </w:rPr>
      </w:pPr>
    </w:p>
    <w:p w:rsidR="009141FE" w:rsidRPr="004A01A6" w:rsidRDefault="009141FE" w:rsidP="007D46E7">
      <w:pPr>
        <w:spacing w:after="0" w:line="360" w:lineRule="auto"/>
        <w:ind w:left="-284" w:right="-2" w:firstLine="993"/>
        <w:contextualSpacing/>
        <w:jc w:val="both"/>
        <w:rPr>
          <w:rFonts w:ascii="Times New Roman" w:eastAsia="Calibri" w:hAnsi="Times New Roman" w:cs="Times New Roman"/>
          <w:iCs/>
          <w:sz w:val="28"/>
          <w:szCs w:val="28"/>
        </w:rPr>
      </w:pPr>
      <w:r>
        <w:rPr>
          <w:rFonts w:ascii="Times New Roman" w:eastAsia="Calibri" w:hAnsi="Times New Roman" w:cs="Times New Roman"/>
          <w:iCs/>
          <w:sz w:val="28"/>
          <w:szCs w:val="28"/>
        </w:rPr>
        <w:t xml:space="preserve">Отож, за результатами </w:t>
      </w:r>
      <w:r w:rsidRPr="004A01A6">
        <w:rPr>
          <w:rFonts w:ascii="Times New Roman" w:eastAsia="Times New Roman" w:hAnsi="Times New Roman" w:cs="Times New Roman"/>
          <w:iCs/>
          <w:sz w:val="28"/>
          <w:szCs w:val="28"/>
          <w:lang w:val="ru-RU" w:eastAsia="ru-RU"/>
        </w:rPr>
        <w:t>SWOT</w:t>
      </w:r>
      <w:r w:rsidRPr="009141FE">
        <w:rPr>
          <w:rFonts w:ascii="Times New Roman" w:eastAsia="Times New Roman" w:hAnsi="Times New Roman" w:cs="Times New Roman"/>
          <w:iCs/>
          <w:sz w:val="28"/>
          <w:szCs w:val="28"/>
          <w:lang w:eastAsia="ru-RU"/>
        </w:rPr>
        <w:t>-аналізу</w:t>
      </w:r>
      <w:r w:rsidRPr="004A01A6">
        <w:rPr>
          <w:rFonts w:ascii="Times New Roman" w:eastAsia="Times New Roman" w:hAnsi="Times New Roman" w:cs="Times New Roman"/>
          <w:iCs/>
          <w:sz w:val="28"/>
          <w:szCs w:val="28"/>
          <w:lang w:eastAsia="ru-RU"/>
        </w:rPr>
        <w:t xml:space="preserve"> для </w:t>
      </w:r>
      <w:r>
        <w:rPr>
          <w:rFonts w:ascii="Times New Roman" w:eastAsia="Calibri" w:hAnsi="Times New Roman" w:cs="Times New Roman"/>
          <w:sz w:val="28"/>
          <w:szCs w:val="28"/>
        </w:rPr>
        <w:t xml:space="preserve">Весільного агентства </w:t>
      </w:r>
      <w:r w:rsidRPr="00BB6555">
        <w:rPr>
          <w:rFonts w:ascii="Times New Roman" w:eastAsia="Calibri" w:hAnsi="Times New Roman" w:cs="Times New Roman"/>
          <w:bCs/>
          <w:color w:val="000000"/>
          <w:sz w:val="28"/>
          <w:szCs w:val="28"/>
        </w:rPr>
        <w:t>«Іriswedding»</w:t>
      </w:r>
      <w:r>
        <w:rPr>
          <w:rFonts w:ascii="Times New Roman" w:eastAsia="Calibri" w:hAnsi="Times New Roman" w:cs="Times New Roman"/>
          <w:bCs/>
          <w:color w:val="000000"/>
          <w:sz w:val="28"/>
          <w:szCs w:val="28"/>
        </w:rPr>
        <w:t xml:space="preserve"> бачимо, що п</w:t>
      </w:r>
      <w:r w:rsidRPr="004A01A6">
        <w:rPr>
          <w:rFonts w:ascii="Times New Roman" w:eastAsia="Calibri" w:hAnsi="Times New Roman" w:cs="Times New Roman"/>
          <w:iCs/>
          <w:sz w:val="28"/>
          <w:szCs w:val="28"/>
        </w:rPr>
        <w:t>ідприємство має більше загроз, аніж можливостей, але більше сил, аніж слабкостей.</w:t>
      </w:r>
    </w:p>
    <w:p w:rsidR="009141FE" w:rsidRPr="004A01A6" w:rsidRDefault="009141FE" w:rsidP="007D46E7">
      <w:pPr>
        <w:spacing w:after="0" w:line="360" w:lineRule="auto"/>
        <w:ind w:left="-284" w:right="-2" w:firstLine="993"/>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Д</w:t>
      </w:r>
      <w:r w:rsidRPr="004A01A6">
        <w:rPr>
          <w:rFonts w:ascii="Times New Roman" w:eastAsia="Calibri" w:hAnsi="Times New Roman" w:cs="Times New Roman"/>
          <w:sz w:val="28"/>
          <w:szCs w:val="28"/>
        </w:rPr>
        <w:t>ослідження</w:t>
      </w:r>
      <w:r>
        <w:rPr>
          <w:rFonts w:ascii="Times New Roman" w:eastAsia="Calibri" w:hAnsi="Times New Roman" w:cs="Times New Roman"/>
          <w:sz w:val="28"/>
          <w:szCs w:val="28"/>
        </w:rPr>
        <w:t xml:space="preserve"> також</w:t>
      </w:r>
      <w:r w:rsidRPr="004A01A6">
        <w:rPr>
          <w:rFonts w:ascii="Times New Roman" w:eastAsia="Calibri" w:hAnsi="Times New Roman" w:cs="Times New Roman"/>
          <w:sz w:val="28"/>
          <w:szCs w:val="28"/>
        </w:rPr>
        <w:t xml:space="preserve"> показали, що підприємству необхідно приділити більше уваги маркетингу, питанням стратегічного планування, удосконалювати комунікаційну політику з метою підвищення його фінансового потенціалу й платоспроможності, а також підвищення конкурентоспроможності підприємства.</w:t>
      </w:r>
    </w:p>
    <w:p w:rsidR="000A1807" w:rsidRDefault="009141FE" w:rsidP="000A1807">
      <w:pPr>
        <w:spacing w:after="0" w:line="360" w:lineRule="auto"/>
        <w:ind w:left="-284" w:right="-2" w:firstLine="993"/>
        <w:contextualSpacing/>
        <w:jc w:val="both"/>
        <w:rPr>
          <w:rFonts w:ascii="Times New Roman" w:eastAsia="Calibri" w:hAnsi="Times New Roman" w:cs="Times New Roman"/>
          <w:sz w:val="28"/>
          <w:szCs w:val="28"/>
        </w:rPr>
      </w:pPr>
      <w:bookmarkStart w:id="2" w:name="_Hlk17984042"/>
      <w:r>
        <w:rPr>
          <w:rFonts w:ascii="Times New Roman" w:eastAsia="Calibri" w:hAnsi="Times New Roman" w:cs="Times New Roman"/>
          <w:sz w:val="28"/>
          <w:szCs w:val="28"/>
        </w:rPr>
        <w:t xml:space="preserve">Таким чином, </w:t>
      </w:r>
      <w:bookmarkStart w:id="3" w:name="_Hlk524886184"/>
      <w:r w:rsidR="004A01A6" w:rsidRPr="004A01A6">
        <w:rPr>
          <w:rFonts w:ascii="Times New Roman" w:eastAsia="Calibri" w:hAnsi="Times New Roman" w:cs="Times New Roman"/>
          <w:sz w:val="28"/>
          <w:szCs w:val="28"/>
        </w:rPr>
        <w:t xml:space="preserve">якщо </w:t>
      </w:r>
      <w:r>
        <w:rPr>
          <w:rFonts w:ascii="Times New Roman" w:eastAsia="Calibri" w:hAnsi="Times New Roman" w:cs="Times New Roman"/>
          <w:sz w:val="28"/>
          <w:szCs w:val="28"/>
        </w:rPr>
        <w:t xml:space="preserve">Весільне агентство </w:t>
      </w:r>
      <w:r w:rsidRPr="00BB6555">
        <w:rPr>
          <w:rFonts w:ascii="Times New Roman" w:eastAsia="Calibri" w:hAnsi="Times New Roman" w:cs="Times New Roman"/>
          <w:bCs/>
          <w:color w:val="000000"/>
          <w:sz w:val="28"/>
          <w:szCs w:val="28"/>
        </w:rPr>
        <w:t>«Іriswedding»</w:t>
      </w:r>
      <w:r>
        <w:rPr>
          <w:rFonts w:ascii="Times New Roman" w:eastAsia="Calibri" w:hAnsi="Times New Roman" w:cs="Times New Roman"/>
          <w:bCs/>
          <w:color w:val="000000"/>
          <w:sz w:val="28"/>
          <w:szCs w:val="28"/>
        </w:rPr>
        <w:t xml:space="preserve"> </w:t>
      </w:r>
      <w:r w:rsidR="004A01A6" w:rsidRPr="004A01A6">
        <w:rPr>
          <w:rFonts w:ascii="Times New Roman" w:eastAsia="Calibri" w:hAnsi="Times New Roman" w:cs="Times New Roman"/>
          <w:sz w:val="28"/>
          <w:szCs w:val="28"/>
        </w:rPr>
        <w:t xml:space="preserve"> буде постійно проводити аналіз ринку та здійснювати пошук нових споживачів, аналізувати реакцію споживачів на різні характеристики </w:t>
      </w:r>
      <w:r>
        <w:rPr>
          <w:rFonts w:ascii="Times New Roman" w:eastAsia="Calibri" w:hAnsi="Times New Roman" w:cs="Times New Roman"/>
          <w:sz w:val="28"/>
          <w:szCs w:val="28"/>
        </w:rPr>
        <w:t xml:space="preserve">своїх </w:t>
      </w:r>
      <w:r w:rsidR="004A01A6" w:rsidRPr="004A01A6">
        <w:rPr>
          <w:rFonts w:ascii="Times New Roman" w:eastAsia="Calibri" w:hAnsi="Times New Roman" w:cs="Times New Roman"/>
          <w:sz w:val="28"/>
          <w:szCs w:val="28"/>
        </w:rPr>
        <w:t>послуг, ціни, то матиме велику перевагу перед своїми конкурентами.</w:t>
      </w:r>
      <w:bookmarkEnd w:id="2"/>
      <w:bookmarkEnd w:id="3"/>
    </w:p>
    <w:p w:rsidR="000A1807" w:rsidRDefault="000A1807" w:rsidP="000A1807">
      <w:pPr>
        <w:spacing w:after="0" w:line="360" w:lineRule="auto"/>
        <w:ind w:left="-284" w:right="-2" w:firstLine="993"/>
        <w:contextualSpacing/>
        <w:jc w:val="both"/>
        <w:rPr>
          <w:rFonts w:ascii="Times New Roman" w:eastAsia="Calibri" w:hAnsi="Times New Roman" w:cs="Times New Roman"/>
          <w:sz w:val="28"/>
          <w:szCs w:val="28"/>
        </w:rPr>
      </w:pPr>
    </w:p>
    <w:p w:rsidR="00BD0269" w:rsidRPr="000A1807" w:rsidRDefault="004D431A" w:rsidP="000A1807">
      <w:pPr>
        <w:spacing w:after="0" w:line="360" w:lineRule="auto"/>
        <w:ind w:left="-284" w:right="-2" w:firstLine="993"/>
        <w:contextualSpacing/>
        <w:jc w:val="both"/>
        <w:rPr>
          <w:rFonts w:ascii="Times New Roman" w:eastAsia="Calibri" w:hAnsi="Times New Roman" w:cs="Times New Roman"/>
          <w:sz w:val="28"/>
          <w:szCs w:val="28"/>
        </w:rPr>
      </w:pPr>
      <w:r w:rsidRPr="000A1807">
        <w:rPr>
          <w:rFonts w:ascii="Times New Roman" w:hAnsi="Times New Roman" w:cs="Times New Roman"/>
          <w:b/>
          <w:color w:val="000000" w:themeColor="text1"/>
          <w:sz w:val="28"/>
          <w:szCs w:val="28"/>
        </w:rPr>
        <w:t xml:space="preserve">2.2 </w:t>
      </w:r>
      <w:r w:rsidRPr="004D431A">
        <w:rPr>
          <w:rFonts w:ascii="Times New Roman" w:hAnsi="Times New Roman" w:cs="Times New Roman"/>
          <w:b/>
          <w:color w:val="000000" w:themeColor="text1"/>
          <w:sz w:val="28"/>
          <w:szCs w:val="28"/>
        </w:rPr>
        <w:t>Нормативно-правове забезпечення діяльності весільного агентства «Іriswedding»</w:t>
      </w:r>
    </w:p>
    <w:p w:rsidR="00BD0269" w:rsidRDefault="00025D26" w:rsidP="007D46E7">
      <w:pPr>
        <w:spacing w:after="0" w:line="360" w:lineRule="auto"/>
        <w:ind w:left="-284" w:right="-2" w:firstLine="993"/>
        <w:contextualSpacing/>
        <w:jc w:val="both"/>
        <w:rPr>
          <w:rFonts w:ascii="Times New Roman" w:hAnsi="Times New Roman" w:cs="Times New Roman"/>
          <w:sz w:val="28"/>
          <w:szCs w:val="28"/>
        </w:rPr>
      </w:pPr>
      <w:r>
        <w:rPr>
          <w:rFonts w:ascii="Times New Roman" w:hAnsi="Times New Roman" w:cs="Times New Roman"/>
          <w:sz w:val="28"/>
          <w:szCs w:val="28"/>
        </w:rPr>
        <w:t>В</w:t>
      </w:r>
      <w:r w:rsidR="00B67FDD">
        <w:rPr>
          <w:rFonts w:ascii="Times New Roman" w:hAnsi="Times New Roman" w:cs="Times New Roman"/>
          <w:sz w:val="28"/>
          <w:szCs w:val="28"/>
        </w:rPr>
        <w:t xml:space="preserve">ище було зазначено, що весільне агентство </w:t>
      </w:r>
      <w:r w:rsidR="00B67FDD" w:rsidRPr="00B67FDD">
        <w:rPr>
          <w:rFonts w:ascii="Times New Roman" w:hAnsi="Times New Roman" w:cs="Times New Roman"/>
          <w:sz w:val="28"/>
          <w:szCs w:val="28"/>
        </w:rPr>
        <w:t>«Іriswedding»</w:t>
      </w:r>
      <w:r w:rsidR="00B67FDD">
        <w:rPr>
          <w:rFonts w:ascii="Times New Roman" w:hAnsi="Times New Roman" w:cs="Times New Roman"/>
          <w:sz w:val="28"/>
          <w:szCs w:val="28"/>
        </w:rPr>
        <w:t xml:space="preserve"> створено у формі приватного підприємства. </w:t>
      </w:r>
      <w:r w:rsidR="00B67FDD" w:rsidRPr="00B67FDD">
        <w:rPr>
          <w:rFonts w:ascii="Times New Roman" w:hAnsi="Times New Roman" w:cs="Times New Roman"/>
          <w:sz w:val="28"/>
          <w:szCs w:val="28"/>
        </w:rPr>
        <w:t>Приватним є також підприємство, що діє на основі приватної власності суб'єкта господарювання — юридичної особи.</w:t>
      </w:r>
    </w:p>
    <w:p w:rsidR="00BD0269" w:rsidRDefault="00B67FDD" w:rsidP="007D46E7">
      <w:pPr>
        <w:spacing w:after="0" w:line="360" w:lineRule="auto"/>
        <w:ind w:left="-284" w:right="-2" w:firstLine="993"/>
        <w:contextualSpacing/>
        <w:jc w:val="both"/>
        <w:rPr>
          <w:rFonts w:ascii="Times New Roman" w:hAnsi="Times New Roman" w:cs="Times New Roman"/>
          <w:sz w:val="28"/>
          <w:szCs w:val="28"/>
        </w:rPr>
      </w:pPr>
      <w:r>
        <w:rPr>
          <w:rFonts w:ascii="Times New Roman" w:hAnsi="Times New Roman" w:cs="Times New Roman"/>
          <w:sz w:val="28"/>
          <w:szCs w:val="28"/>
        </w:rPr>
        <w:t>Відповідно до діючого законодавства України, можна виділити певні особливості створення та діяльності приватного підприємництва є</w:t>
      </w:r>
      <w:r w:rsidR="007831C7">
        <w:rPr>
          <w:rFonts w:ascii="Times New Roman" w:hAnsi="Times New Roman" w:cs="Times New Roman"/>
          <w:sz w:val="28"/>
          <w:szCs w:val="28"/>
        </w:rPr>
        <w:t xml:space="preserve"> </w:t>
      </w:r>
      <w:r w:rsidR="007831C7" w:rsidRPr="007831C7">
        <w:rPr>
          <w:rFonts w:ascii="Times New Roman" w:hAnsi="Times New Roman" w:cs="Times New Roman"/>
          <w:sz w:val="28"/>
          <w:szCs w:val="28"/>
          <w:lang w:val="ru-RU"/>
        </w:rPr>
        <w:t>[32]</w:t>
      </w:r>
      <w:r>
        <w:rPr>
          <w:rFonts w:ascii="Times New Roman" w:hAnsi="Times New Roman" w:cs="Times New Roman"/>
          <w:sz w:val="28"/>
          <w:szCs w:val="28"/>
        </w:rPr>
        <w:t>:</w:t>
      </w:r>
    </w:p>
    <w:p w:rsidR="00B67FDD" w:rsidRPr="007831C7" w:rsidRDefault="00B67FDD" w:rsidP="007D46E7">
      <w:pPr>
        <w:pStyle w:val="a7"/>
        <w:numPr>
          <w:ilvl w:val="0"/>
          <w:numId w:val="30"/>
        </w:numPr>
        <w:spacing w:after="0" w:line="360" w:lineRule="auto"/>
        <w:ind w:left="-284" w:right="-2" w:firstLine="993"/>
        <w:jc w:val="both"/>
        <w:rPr>
          <w:rFonts w:ascii="Times New Roman" w:hAnsi="Times New Roman" w:cs="Times New Roman"/>
          <w:sz w:val="28"/>
          <w:szCs w:val="28"/>
        </w:rPr>
      </w:pPr>
      <w:r w:rsidRPr="007831C7">
        <w:rPr>
          <w:rFonts w:ascii="Times New Roman" w:hAnsi="Times New Roman" w:cs="Times New Roman"/>
          <w:sz w:val="28"/>
          <w:szCs w:val="28"/>
        </w:rPr>
        <w:t>засновниками (учасниками) можуть стати як фізичні особи, так і юридичні, а також інші учасники цивільних відносин, до яких включають іноземних осіб, осіб без громадянства, територіальні громади тощо;</w:t>
      </w:r>
    </w:p>
    <w:p w:rsidR="00B67FDD" w:rsidRPr="007831C7" w:rsidRDefault="00B67FDD" w:rsidP="007D46E7">
      <w:pPr>
        <w:pStyle w:val="a7"/>
        <w:numPr>
          <w:ilvl w:val="0"/>
          <w:numId w:val="30"/>
        </w:numPr>
        <w:spacing w:after="0" w:line="360" w:lineRule="auto"/>
        <w:ind w:left="-284" w:right="-2" w:firstLine="993"/>
        <w:jc w:val="both"/>
        <w:rPr>
          <w:rFonts w:ascii="Times New Roman" w:hAnsi="Times New Roman" w:cs="Times New Roman"/>
          <w:sz w:val="28"/>
          <w:szCs w:val="28"/>
        </w:rPr>
      </w:pPr>
      <w:r w:rsidRPr="007831C7">
        <w:rPr>
          <w:rFonts w:ascii="Times New Roman" w:hAnsi="Times New Roman" w:cs="Times New Roman"/>
          <w:sz w:val="28"/>
          <w:szCs w:val="28"/>
        </w:rPr>
        <w:t>даною формою господарювання передбачено, що мінімальн</w:t>
      </w:r>
      <w:r w:rsidR="007831C7" w:rsidRPr="007831C7">
        <w:rPr>
          <w:rFonts w:ascii="Times New Roman" w:hAnsi="Times New Roman" w:cs="Times New Roman"/>
          <w:sz w:val="28"/>
          <w:szCs w:val="28"/>
        </w:rPr>
        <w:t xml:space="preserve">ою </w:t>
      </w:r>
      <w:r w:rsidRPr="007831C7">
        <w:rPr>
          <w:rFonts w:ascii="Times New Roman" w:hAnsi="Times New Roman" w:cs="Times New Roman"/>
          <w:sz w:val="28"/>
          <w:szCs w:val="28"/>
        </w:rPr>
        <w:t>кількіст</w:t>
      </w:r>
      <w:r w:rsidR="007831C7" w:rsidRPr="007831C7">
        <w:rPr>
          <w:rFonts w:ascii="Times New Roman" w:hAnsi="Times New Roman" w:cs="Times New Roman"/>
          <w:sz w:val="28"/>
          <w:szCs w:val="28"/>
        </w:rPr>
        <w:t>ю</w:t>
      </w:r>
      <w:r w:rsidRPr="007831C7">
        <w:rPr>
          <w:rFonts w:ascii="Times New Roman" w:hAnsi="Times New Roman" w:cs="Times New Roman"/>
          <w:sz w:val="28"/>
          <w:szCs w:val="28"/>
        </w:rPr>
        <w:t xml:space="preserve"> засновників </w:t>
      </w:r>
      <w:r w:rsidR="007831C7" w:rsidRPr="007831C7">
        <w:rPr>
          <w:rFonts w:ascii="Times New Roman" w:hAnsi="Times New Roman" w:cs="Times New Roman"/>
          <w:sz w:val="28"/>
          <w:szCs w:val="28"/>
        </w:rPr>
        <w:t xml:space="preserve">може бути одна особа, </w:t>
      </w:r>
      <w:r w:rsidRPr="007831C7">
        <w:rPr>
          <w:rFonts w:ascii="Times New Roman" w:hAnsi="Times New Roman" w:cs="Times New Roman"/>
          <w:sz w:val="28"/>
          <w:szCs w:val="28"/>
        </w:rPr>
        <w:t xml:space="preserve">а </w:t>
      </w:r>
      <w:r w:rsidR="007831C7" w:rsidRPr="007831C7">
        <w:rPr>
          <w:rFonts w:ascii="Times New Roman" w:hAnsi="Times New Roman" w:cs="Times New Roman"/>
          <w:sz w:val="28"/>
          <w:szCs w:val="28"/>
        </w:rPr>
        <w:t xml:space="preserve">їх </w:t>
      </w:r>
      <w:r w:rsidRPr="007831C7">
        <w:rPr>
          <w:rFonts w:ascii="Times New Roman" w:hAnsi="Times New Roman" w:cs="Times New Roman"/>
          <w:sz w:val="28"/>
          <w:szCs w:val="28"/>
        </w:rPr>
        <w:t>максимальн</w:t>
      </w:r>
      <w:r w:rsidR="007831C7" w:rsidRPr="007831C7">
        <w:rPr>
          <w:rFonts w:ascii="Times New Roman" w:hAnsi="Times New Roman" w:cs="Times New Roman"/>
          <w:sz w:val="28"/>
          <w:szCs w:val="28"/>
        </w:rPr>
        <w:t>а кількість</w:t>
      </w:r>
      <w:r w:rsidRPr="007831C7">
        <w:rPr>
          <w:rFonts w:ascii="Times New Roman" w:hAnsi="Times New Roman" w:cs="Times New Roman"/>
          <w:sz w:val="28"/>
          <w:szCs w:val="28"/>
        </w:rPr>
        <w:t xml:space="preserve"> не обмежується</w:t>
      </w:r>
      <w:r w:rsidR="007831C7" w:rsidRPr="007831C7">
        <w:rPr>
          <w:rFonts w:ascii="Times New Roman" w:hAnsi="Times New Roman" w:cs="Times New Roman"/>
          <w:sz w:val="28"/>
          <w:szCs w:val="28"/>
        </w:rPr>
        <w:t>.</w:t>
      </w:r>
    </w:p>
    <w:p w:rsidR="00B67FDD" w:rsidRPr="007831C7" w:rsidRDefault="00B67FDD" w:rsidP="007D46E7">
      <w:pPr>
        <w:pStyle w:val="a7"/>
        <w:numPr>
          <w:ilvl w:val="0"/>
          <w:numId w:val="30"/>
        </w:numPr>
        <w:spacing w:after="0" w:line="360" w:lineRule="auto"/>
        <w:ind w:left="-284" w:right="-2" w:firstLine="993"/>
        <w:jc w:val="both"/>
        <w:rPr>
          <w:rFonts w:ascii="Times New Roman" w:hAnsi="Times New Roman" w:cs="Times New Roman"/>
          <w:sz w:val="28"/>
          <w:szCs w:val="28"/>
        </w:rPr>
      </w:pPr>
      <w:r w:rsidRPr="007831C7">
        <w:rPr>
          <w:rFonts w:ascii="Times New Roman" w:hAnsi="Times New Roman" w:cs="Times New Roman"/>
          <w:sz w:val="28"/>
          <w:szCs w:val="28"/>
        </w:rPr>
        <w:lastRenderedPageBreak/>
        <w:t xml:space="preserve">мінімальний розмір статутного капіталу законодавством не встановлений, а тому можна створити </w:t>
      </w:r>
      <w:r w:rsidR="007831C7" w:rsidRPr="007831C7">
        <w:rPr>
          <w:rFonts w:ascii="Times New Roman" w:hAnsi="Times New Roman" w:cs="Times New Roman"/>
          <w:sz w:val="28"/>
          <w:szCs w:val="28"/>
        </w:rPr>
        <w:t xml:space="preserve">приватне підприємство </w:t>
      </w:r>
      <w:r w:rsidRPr="007831C7">
        <w:rPr>
          <w:rFonts w:ascii="Times New Roman" w:hAnsi="Times New Roman" w:cs="Times New Roman"/>
          <w:sz w:val="28"/>
          <w:szCs w:val="28"/>
        </w:rPr>
        <w:t>із статутним капіталом хоч в одну гривню;</w:t>
      </w:r>
    </w:p>
    <w:p w:rsidR="00B67FDD" w:rsidRPr="007831C7" w:rsidRDefault="00B67FDD" w:rsidP="007D46E7">
      <w:pPr>
        <w:pStyle w:val="a7"/>
        <w:numPr>
          <w:ilvl w:val="0"/>
          <w:numId w:val="30"/>
        </w:numPr>
        <w:spacing w:after="0" w:line="360" w:lineRule="auto"/>
        <w:ind w:left="-284" w:right="-2" w:firstLine="993"/>
        <w:jc w:val="both"/>
        <w:rPr>
          <w:rFonts w:ascii="Times New Roman" w:hAnsi="Times New Roman" w:cs="Times New Roman"/>
          <w:sz w:val="28"/>
          <w:szCs w:val="28"/>
        </w:rPr>
      </w:pPr>
      <w:r w:rsidRPr="007831C7">
        <w:rPr>
          <w:rFonts w:ascii="Times New Roman" w:hAnsi="Times New Roman" w:cs="Times New Roman"/>
          <w:sz w:val="28"/>
          <w:szCs w:val="28"/>
        </w:rPr>
        <w:t xml:space="preserve">учасники  відповідають за зобов'язаннями </w:t>
      </w:r>
      <w:r w:rsidR="007831C7" w:rsidRPr="007831C7">
        <w:rPr>
          <w:rFonts w:ascii="Times New Roman" w:hAnsi="Times New Roman" w:cs="Times New Roman"/>
          <w:sz w:val="28"/>
          <w:szCs w:val="28"/>
        </w:rPr>
        <w:t xml:space="preserve">підприємства </w:t>
      </w:r>
      <w:r w:rsidRPr="007831C7">
        <w:rPr>
          <w:rFonts w:ascii="Times New Roman" w:hAnsi="Times New Roman" w:cs="Times New Roman"/>
          <w:sz w:val="28"/>
          <w:szCs w:val="28"/>
        </w:rPr>
        <w:t>лише в межах своїх вкладів до статутного капіталу.</w:t>
      </w:r>
    </w:p>
    <w:p w:rsidR="007831C7" w:rsidRDefault="007831C7" w:rsidP="007D46E7">
      <w:pPr>
        <w:spacing w:after="0" w:line="360" w:lineRule="auto"/>
        <w:ind w:left="-284" w:right="-2" w:firstLine="993"/>
        <w:contextualSpacing/>
        <w:jc w:val="both"/>
        <w:rPr>
          <w:rFonts w:ascii="Times New Roman" w:hAnsi="Times New Roman" w:cs="Times New Roman"/>
          <w:sz w:val="28"/>
          <w:szCs w:val="28"/>
        </w:rPr>
      </w:pPr>
      <w:r>
        <w:rPr>
          <w:rFonts w:ascii="Times New Roman" w:hAnsi="Times New Roman" w:cs="Times New Roman"/>
          <w:sz w:val="28"/>
          <w:szCs w:val="28"/>
        </w:rPr>
        <w:t>Тобто така форма господарювання є простою, вигідно, а тому і надто поширеною серед малого бізнесу в Україні.</w:t>
      </w:r>
      <w:r w:rsidR="00653623">
        <w:rPr>
          <w:rFonts w:ascii="Times New Roman" w:hAnsi="Times New Roman" w:cs="Times New Roman"/>
          <w:sz w:val="28"/>
          <w:szCs w:val="28"/>
        </w:rPr>
        <w:t xml:space="preserve"> </w:t>
      </w:r>
      <w:r>
        <w:rPr>
          <w:rFonts w:ascii="Times New Roman" w:hAnsi="Times New Roman" w:cs="Times New Roman"/>
          <w:sz w:val="28"/>
          <w:szCs w:val="28"/>
        </w:rPr>
        <w:t>Окрім того, в</w:t>
      </w:r>
      <w:r w:rsidRPr="007831C7">
        <w:rPr>
          <w:rFonts w:ascii="Times New Roman" w:hAnsi="Times New Roman" w:cs="Times New Roman"/>
          <w:sz w:val="28"/>
          <w:szCs w:val="28"/>
        </w:rPr>
        <w:t xml:space="preserve"> </w:t>
      </w:r>
      <w:r>
        <w:rPr>
          <w:rFonts w:ascii="Times New Roman" w:hAnsi="Times New Roman" w:cs="Times New Roman"/>
          <w:sz w:val="28"/>
          <w:szCs w:val="28"/>
        </w:rPr>
        <w:t>У</w:t>
      </w:r>
      <w:r w:rsidRPr="007831C7">
        <w:rPr>
          <w:rFonts w:ascii="Times New Roman" w:hAnsi="Times New Roman" w:cs="Times New Roman"/>
          <w:sz w:val="28"/>
          <w:szCs w:val="28"/>
        </w:rPr>
        <w:t>країні підприємницька діяльність малого та середнього бізнесу регулюється відповідними законодавчими актами (табл.</w:t>
      </w:r>
      <w:r>
        <w:rPr>
          <w:rFonts w:ascii="Times New Roman" w:hAnsi="Times New Roman" w:cs="Times New Roman"/>
          <w:sz w:val="28"/>
          <w:szCs w:val="28"/>
        </w:rPr>
        <w:t xml:space="preserve"> 2.6</w:t>
      </w:r>
      <w:r w:rsidRPr="007831C7">
        <w:rPr>
          <w:rFonts w:ascii="Times New Roman" w:hAnsi="Times New Roman" w:cs="Times New Roman"/>
          <w:sz w:val="28"/>
          <w:szCs w:val="28"/>
        </w:rPr>
        <w:t>).</w:t>
      </w:r>
    </w:p>
    <w:p w:rsidR="007831C7" w:rsidRDefault="007831C7" w:rsidP="007D46E7">
      <w:pPr>
        <w:spacing w:after="0" w:line="360" w:lineRule="auto"/>
        <w:ind w:left="-284" w:right="-2" w:firstLine="993"/>
        <w:contextualSpacing/>
        <w:jc w:val="right"/>
        <w:rPr>
          <w:rFonts w:ascii="Times New Roman" w:hAnsi="Times New Roman" w:cs="Times New Roman"/>
          <w:sz w:val="28"/>
          <w:szCs w:val="28"/>
        </w:rPr>
      </w:pPr>
      <w:r w:rsidRPr="007831C7">
        <w:rPr>
          <w:rFonts w:ascii="Times New Roman" w:hAnsi="Times New Roman" w:cs="Times New Roman"/>
          <w:sz w:val="28"/>
          <w:szCs w:val="28"/>
        </w:rPr>
        <w:t xml:space="preserve">Таблиця </w:t>
      </w:r>
      <w:r>
        <w:rPr>
          <w:rFonts w:ascii="Times New Roman" w:hAnsi="Times New Roman" w:cs="Times New Roman"/>
          <w:sz w:val="28"/>
          <w:szCs w:val="28"/>
        </w:rPr>
        <w:t>2.6</w:t>
      </w:r>
    </w:p>
    <w:p w:rsidR="00BD0269" w:rsidRPr="00467527" w:rsidRDefault="007831C7" w:rsidP="007D46E7">
      <w:pPr>
        <w:spacing w:after="0" w:line="360" w:lineRule="auto"/>
        <w:ind w:left="-284" w:right="-2" w:firstLine="993"/>
        <w:contextualSpacing/>
        <w:jc w:val="center"/>
        <w:rPr>
          <w:rFonts w:ascii="Times New Roman" w:hAnsi="Times New Roman" w:cs="Times New Roman"/>
          <w:sz w:val="28"/>
          <w:szCs w:val="28"/>
          <w:lang w:val="ru-RU"/>
        </w:rPr>
      </w:pPr>
      <w:r w:rsidRPr="007831C7">
        <w:rPr>
          <w:rFonts w:ascii="Times New Roman" w:hAnsi="Times New Roman" w:cs="Times New Roman"/>
          <w:sz w:val="28"/>
          <w:szCs w:val="28"/>
        </w:rPr>
        <w:t>Нормативно-правове забезпечення діяльності підприємств та організацій, що формують малий та середній бізнес в Україні</w:t>
      </w:r>
      <w:r w:rsidR="00467527">
        <w:rPr>
          <w:rFonts w:ascii="Times New Roman" w:hAnsi="Times New Roman" w:cs="Times New Roman"/>
          <w:sz w:val="28"/>
          <w:szCs w:val="28"/>
        </w:rPr>
        <w:t xml:space="preserve"> </w:t>
      </w:r>
      <w:r w:rsidR="00467527" w:rsidRPr="00467527">
        <w:rPr>
          <w:rFonts w:ascii="Times New Roman" w:hAnsi="Times New Roman" w:cs="Times New Roman"/>
          <w:sz w:val="28"/>
          <w:szCs w:val="28"/>
          <w:lang w:val="ru-RU"/>
        </w:rPr>
        <w:t>[33]</w:t>
      </w:r>
    </w:p>
    <w:tbl>
      <w:tblPr>
        <w:tblStyle w:val="a8"/>
        <w:tblW w:w="9351" w:type="dxa"/>
        <w:tblLook w:val="04A0" w:firstRow="1" w:lastRow="0" w:firstColumn="1" w:lastColumn="0" w:noHBand="0" w:noVBand="1"/>
      </w:tblPr>
      <w:tblGrid>
        <w:gridCol w:w="1145"/>
        <w:gridCol w:w="3217"/>
        <w:gridCol w:w="4989"/>
      </w:tblGrid>
      <w:tr w:rsidR="00653623" w:rsidRPr="00653623" w:rsidTr="00653623">
        <w:tc>
          <w:tcPr>
            <w:tcW w:w="541" w:type="dxa"/>
            <w:vAlign w:val="center"/>
          </w:tcPr>
          <w:p w:rsidR="00653623" w:rsidRPr="00653623" w:rsidRDefault="00653623" w:rsidP="007D46E7">
            <w:pPr>
              <w:ind w:left="-284" w:right="-2" w:firstLine="993"/>
              <w:contextualSpacing/>
              <w:jc w:val="center"/>
              <w:rPr>
                <w:rFonts w:ascii="Times New Roman" w:hAnsi="Times New Roman" w:cs="Times New Roman"/>
                <w:sz w:val="23"/>
                <w:szCs w:val="23"/>
              </w:rPr>
            </w:pPr>
            <w:r w:rsidRPr="00653623">
              <w:rPr>
                <w:rFonts w:ascii="Times New Roman" w:hAnsi="Times New Roman" w:cs="Times New Roman"/>
                <w:sz w:val="23"/>
                <w:szCs w:val="23"/>
              </w:rPr>
              <w:t>№</w:t>
            </w:r>
          </w:p>
        </w:tc>
        <w:tc>
          <w:tcPr>
            <w:tcW w:w="3423" w:type="dxa"/>
            <w:vAlign w:val="center"/>
          </w:tcPr>
          <w:p w:rsidR="00653623" w:rsidRPr="00653623" w:rsidRDefault="00653623" w:rsidP="007D46E7">
            <w:pPr>
              <w:ind w:left="-284" w:right="-2" w:firstLine="993"/>
              <w:contextualSpacing/>
              <w:jc w:val="center"/>
              <w:rPr>
                <w:rFonts w:ascii="Times New Roman" w:hAnsi="Times New Roman" w:cs="Times New Roman"/>
                <w:sz w:val="23"/>
                <w:szCs w:val="23"/>
              </w:rPr>
            </w:pPr>
            <w:r w:rsidRPr="00653623">
              <w:rPr>
                <w:rFonts w:ascii="Times New Roman" w:hAnsi="Times New Roman" w:cs="Times New Roman"/>
                <w:sz w:val="23"/>
                <w:szCs w:val="23"/>
              </w:rPr>
              <w:t>Назва документа</w:t>
            </w:r>
          </w:p>
        </w:tc>
        <w:tc>
          <w:tcPr>
            <w:tcW w:w="5387" w:type="dxa"/>
            <w:vAlign w:val="center"/>
          </w:tcPr>
          <w:p w:rsidR="00653623" w:rsidRPr="00653623" w:rsidRDefault="00653623" w:rsidP="007D46E7">
            <w:pPr>
              <w:ind w:left="-284" w:right="-2" w:firstLine="993"/>
              <w:contextualSpacing/>
              <w:jc w:val="center"/>
              <w:rPr>
                <w:rFonts w:ascii="Times New Roman" w:hAnsi="Times New Roman" w:cs="Times New Roman"/>
                <w:sz w:val="23"/>
                <w:szCs w:val="23"/>
              </w:rPr>
            </w:pPr>
            <w:r w:rsidRPr="00653623">
              <w:rPr>
                <w:rFonts w:ascii="Times New Roman" w:hAnsi="Times New Roman" w:cs="Times New Roman"/>
                <w:sz w:val="23"/>
                <w:szCs w:val="23"/>
              </w:rPr>
              <w:t>Основні положення</w:t>
            </w:r>
          </w:p>
        </w:tc>
      </w:tr>
      <w:tr w:rsidR="00653623" w:rsidRPr="00653623" w:rsidTr="00653623">
        <w:tc>
          <w:tcPr>
            <w:tcW w:w="541" w:type="dxa"/>
            <w:vAlign w:val="center"/>
          </w:tcPr>
          <w:p w:rsidR="00653623" w:rsidRPr="00653623" w:rsidRDefault="00653623" w:rsidP="007D46E7">
            <w:pPr>
              <w:ind w:left="-284" w:right="-2" w:firstLine="993"/>
              <w:contextualSpacing/>
              <w:jc w:val="center"/>
              <w:rPr>
                <w:rFonts w:ascii="Times New Roman" w:hAnsi="Times New Roman" w:cs="Times New Roman"/>
                <w:sz w:val="23"/>
                <w:szCs w:val="23"/>
              </w:rPr>
            </w:pPr>
            <w:r>
              <w:rPr>
                <w:rFonts w:ascii="Times New Roman" w:hAnsi="Times New Roman" w:cs="Times New Roman"/>
                <w:sz w:val="23"/>
                <w:szCs w:val="23"/>
              </w:rPr>
              <w:t>1</w:t>
            </w:r>
          </w:p>
        </w:tc>
        <w:tc>
          <w:tcPr>
            <w:tcW w:w="3423" w:type="dxa"/>
            <w:vAlign w:val="center"/>
          </w:tcPr>
          <w:p w:rsidR="00653623" w:rsidRPr="00653623" w:rsidRDefault="00653623" w:rsidP="007D46E7">
            <w:pPr>
              <w:ind w:left="-284" w:right="-2" w:firstLine="993"/>
              <w:contextualSpacing/>
              <w:jc w:val="center"/>
              <w:rPr>
                <w:rFonts w:ascii="Times New Roman" w:hAnsi="Times New Roman" w:cs="Times New Roman"/>
                <w:sz w:val="23"/>
                <w:szCs w:val="23"/>
              </w:rPr>
            </w:pPr>
            <w:r>
              <w:rPr>
                <w:rFonts w:ascii="Times New Roman" w:hAnsi="Times New Roman" w:cs="Times New Roman"/>
                <w:sz w:val="23"/>
                <w:szCs w:val="23"/>
              </w:rPr>
              <w:t>2</w:t>
            </w:r>
          </w:p>
        </w:tc>
        <w:tc>
          <w:tcPr>
            <w:tcW w:w="5387" w:type="dxa"/>
            <w:vAlign w:val="center"/>
          </w:tcPr>
          <w:p w:rsidR="00653623" w:rsidRPr="00653623" w:rsidRDefault="00653623" w:rsidP="007D46E7">
            <w:pPr>
              <w:ind w:left="-284" w:right="-2" w:firstLine="993"/>
              <w:contextualSpacing/>
              <w:jc w:val="center"/>
              <w:rPr>
                <w:rFonts w:ascii="Times New Roman" w:hAnsi="Times New Roman" w:cs="Times New Roman"/>
                <w:sz w:val="23"/>
                <w:szCs w:val="23"/>
              </w:rPr>
            </w:pPr>
            <w:r>
              <w:rPr>
                <w:rFonts w:ascii="Times New Roman" w:hAnsi="Times New Roman" w:cs="Times New Roman"/>
                <w:sz w:val="23"/>
                <w:szCs w:val="23"/>
              </w:rPr>
              <w:t>3</w:t>
            </w:r>
          </w:p>
        </w:tc>
      </w:tr>
      <w:tr w:rsidR="00653623" w:rsidRPr="00653623" w:rsidTr="00653623">
        <w:tc>
          <w:tcPr>
            <w:tcW w:w="541" w:type="dxa"/>
            <w:vAlign w:val="center"/>
          </w:tcPr>
          <w:p w:rsidR="00653623" w:rsidRPr="00653623" w:rsidRDefault="00653623" w:rsidP="007D46E7">
            <w:pPr>
              <w:ind w:left="-284" w:right="-2" w:firstLine="993"/>
              <w:contextualSpacing/>
              <w:jc w:val="center"/>
              <w:rPr>
                <w:rFonts w:ascii="Times New Roman" w:hAnsi="Times New Roman" w:cs="Times New Roman"/>
                <w:sz w:val="23"/>
                <w:szCs w:val="23"/>
              </w:rPr>
            </w:pPr>
            <w:r w:rsidRPr="00653623">
              <w:rPr>
                <w:rFonts w:ascii="Times New Roman" w:hAnsi="Times New Roman" w:cs="Times New Roman"/>
                <w:sz w:val="23"/>
                <w:szCs w:val="23"/>
              </w:rPr>
              <w:t>1</w:t>
            </w:r>
          </w:p>
        </w:tc>
        <w:tc>
          <w:tcPr>
            <w:tcW w:w="3423" w:type="dxa"/>
            <w:vAlign w:val="center"/>
          </w:tcPr>
          <w:p w:rsidR="00653623" w:rsidRPr="00653623" w:rsidRDefault="00653623" w:rsidP="007D46E7">
            <w:pPr>
              <w:ind w:left="-284" w:right="-2" w:firstLine="993"/>
              <w:contextualSpacing/>
              <w:jc w:val="center"/>
              <w:rPr>
                <w:rFonts w:ascii="Times New Roman" w:hAnsi="Times New Roman" w:cs="Times New Roman"/>
                <w:sz w:val="23"/>
                <w:szCs w:val="23"/>
              </w:rPr>
            </w:pPr>
            <w:r w:rsidRPr="00653623">
              <w:rPr>
                <w:rFonts w:ascii="Times New Roman" w:hAnsi="Times New Roman" w:cs="Times New Roman"/>
                <w:sz w:val="23"/>
                <w:szCs w:val="23"/>
              </w:rPr>
              <w:t>Про розвиток та державну підтримку малого і середнього підприємництва в Українi</w:t>
            </w:r>
          </w:p>
        </w:tc>
        <w:tc>
          <w:tcPr>
            <w:tcW w:w="5387" w:type="dxa"/>
            <w:vAlign w:val="center"/>
          </w:tcPr>
          <w:p w:rsidR="00653623" w:rsidRPr="00653623" w:rsidRDefault="00653623" w:rsidP="007D46E7">
            <w:pPr>
              <w:ind w:left="-284" w:right="-2" w:firstLine="993"/>
              <w:contextualSpacing/>
              <w:jc w:val="center"/>
              <w:rPr>
                <w:rFonts w:ascii="Times New Roman" w:hAnsi="Times New Roman" w:cs="Times New Roman"/>
                <w:sz w:val="23"/>
                <w:szCs w:val="23"/>
              </w:rPr>
            </w:pPr>
            <w:r w:rsidRPr="00653623">
              <w:rPr>
                <w:rFonts w:ascii="Times New Roman" w:hAnsi="Times New Roman" w:cs="Times New Roman"/>
                <w:sz w:val="23"/>
                <w:szCs w:val="23"/>
              </w:rPr>
              <w:t>Закон висвітлює економіко-правові основи державної політики діяльності підприємств та організацій, що формують малий та середній бізнес</w:t>
            </w:r>
          </w:p>
        </w:tc>
      </w:tr>
    </w:tbl>
    <w:p w:rsidR="00653623" w:rsidRPr="00653623" w:rsidRDefault="00653623" w:rsidP="007D46E7">
      <w:pPr>
        <w:spacing w:after="0" w:line="360" w:lineRule="auto"/>
        <w:ind w:left="-284" w:right="-2" w:firstLine="993"/>
        <w:contextualSpacing/>
        <w:jc w:val="right"/>
        <w:rPr>
          <w:rFonts w:ascii="Times New Roman" w:hAnsi="Times New Roman" w:cs="Times New Roman"/>
          <w:i/>
          <w:iCs/>
          <w:sz w:val="24"/>
          <w:szCs w:val="24"/>
        </w:rPr>
      </w:pPr>
      <w:r w:rsidRPr="00653623">
        <w:rPr>
          <w:rFonts w:ascii="Times New Roman" w:hAnsi="Times New Roman" w:cs="Times New Roman"/>
          <w:i/>
          <w:iCs/>
          <w:sz w:val="24"/>
          <w:szCs w:val="24"/>
        </w:rPr>
        <w:t>Закінчення табл. 2.6</w:t>
      </w:r>
    </w:p>
    <w:tbl>
      <w:tblPr>
        <w:tblStyle w:val="a8"/>
        <w:tblW w:w="9351" w:type="dxa"/>
        <w:tblLook w:val="04A0" w:firstRow="1" w:lastRow="0" w:firstColumn="1" w:lastColumn="0" w:noHBand="0" w:noVBand="1"/>
      </w:tblPr>
      <w:tblGrid>
        <w:gridCol w:w="1040"/>
        <w:gridCol w:w="3280"/>
        <w:gridCol w:w="5031"/>
      </w:tblGrid>
      <w:tr w:rsidR="00653623" w:rsidRPr="00653623" w:rsidTr="006B16B1">
        <w:tc>
          <w:tcPr>
            <w:tcW w:w="541" w:type="dxa"/>
            <w:vAlign w:val="center"/>
          </w:tcPr>
          <w:p w:rsidR="00653623" w:rsidRPr="00653623" w:rsidRDefault="00653623" w:rsidP="007D46E7">
            <w:pPr>
              <w:ind w:left="-284" w:right="-2" w:firstLine="993"/>
              <w:contextualSpacing/>
              <w:jc w:val="center"/>
              <w:rPr>
                <w:rFonts w:ascii="Times New Roman" w:hAnsi="Times New Roman" w:cs="Times New Roman"/>
                <w:sz w:val="23"/>
                <w:szCs w:val="23"/>
              </w:rPr>
            </w:pPr>
            <w:r>
              <w:rPr>
                <w:rFonts w:ascii="Times New Roman" w:hAnsi="Times New Roman" w:cs="Times New Roman"/>
                <w:sz w:val="23"/>
                <w:szCs w:val="23"/>
              </w:rPr>
              <w:t>1</w:t>
            </w:r>
          </w:p>
        </w:tc>
        <w:tc>
          <w:tcPr>
            <w:tcW w:w="3423" w:type="dxa"/>
            <w:vAlign w:val="center"/>
          </w:tcPr>
          <w:p w:rsidR="00653623" w:rsidRPr="00653623" w:rsidRDefault="00653623" w:rsidP="007D46E7">
            <w:pPr>
              <w:ind w:left="-284" w:right="-2" w:firstLine="993"/>
              <w:contextualSpacing/>
              <w:jc w:val="center"/>
              <w:rPr>
                <w:rFonts w:ascii="Times New Roman" w:hAnsi="Times New Roman" w:cs="Times New Roman"/>
                <w:sz w:val="23"/>
                <w:szCs w:val="23"/>
              </w:rPr>
            </w:pPr>
            <w:r>
              <w:rPr>
                <w:rFonts w:ascii="Times New Roman" w:hAnsi="Times New Roman" w:cs="Times New Roman"/>
                <w:sz w:val="23"/>
                <w:szCs w:val="23"/>
              </w:rPr>
              <w:t>2</w:t>
            </w:r>
          </w:p>
        </w:tc>
        <w:tc>
          <w:tcPr>
            <w:tcW w:w="5387" w:type="dxa"/>
            <w:vAlign w:val="center"/>
          </w:tcPr>
          <w:p w:rsidR="00653623" w:rsidRPr="00653623" w:rsidRDefault="00653623" w:rsidP="007D46E7">
            <w:pPr>
              <w:ind w:left="-284" w:right="-2" w:firstLine="993"/>
              <w:contextualSpacing/>
              <w:jc w:val="center"/>
              <w:rPr>
                <w:rFonts w:ascii="Times New Roman" w:hAnsi="Times New Roman" w:cs="Times New Roman"/>
                <w:sz w:val="23"/>
                <w:szCs w:val="23"/>
              </w:rPr>
            </w:pPr>
            <w:r>
              <w:rPr>
                <w:rFonts w:ascii="Times New Roman" w:hAnsi="Times New Roman" w:cs="Times New Roman"/>
                <w:sz w:val="23"/>
                <w:szCs w:val="23"/>
              </w:rPr>
              <w:t>3</w:t>
            </w:r>
          </w:p>
        </w:tc>
      </w:tr>
      <w:tr w:rsidR="00653623" w:rsidRPr="00653623" w:rsidTr="006B16B1">
        <w:tc>
          <w:tcPr>
            <w:tcW w:w="541" w:type="dxa"/>
            <w:vAlign w:val="center"/>
          </w:tcPr>
          <w:p w:rsidR="00653623" w:rsidRPr="00653623" w:rsidRDefault="00653623" w:rsidP="007D46E7">
            <w:pPr>
              <w:ind w:left="-284" w:right="-2" w:firstLine="993"/>
              <w:contextualSpacing/>
              <w:jc w:val="center"/>
              <w:rPr>
                <w:rFonts w:ascii="Times New Roman" w:hAnsi="Times New Roman" w:cs="Times New Roman"/>
                <w:sz w:val="23"/>
                <w:szCs w:val="23"/>
              </w:rPr>
            </w:pPr>
            <w:r w:rsidRPr="00653623">
              <w:rPr>
                <w:rFonts w:ascii="Times New Roman" w:hAnsi="Times New Roman" w:cs="Times New Roman"/>
                <w:sz w:val="23"/>
                <w:szCs w:val="23"/>
              </w:rPr>
              <w:t>2</w:t>
            </w:r>
          </w:p>
        </w:tc>
        <w:tc>
          <w:tcPr>
            <w:tcW w:w="3423" w:type="dxa"/>
            <w:vAlign w:val="center"/>
          </w:tcPr>
          <w:p w:rsidR="00653623" w:rsidRPr="00653623" w:rsidRDefault="00653623" w:rsidP="007D46E7">
            <w:pPr>
              <w:ind w:left="-284" w:right="-2" w:firstLine="993"/>
              <w:contextualSpacing/>
              <w:jc w:val="center"/>
              <w:rPr>
                <w:rFonts w:ascii="Times New Roman" w:hAnsi="Times New Roman" w:cs="Times New Roman"/>
                <w:sz w:val="23"/>
                <w:szCs w:val="23"/>
              </w:rPr>
            </w:pPr>
            <w:r w:rsidRPr="00653623">
              <w:rPr>
                <w:rFonts w:ascii="Times New Roman" w:hAnsi="Times New Roman" w:cs="Times New Roman"/>
                <w:sz w:val="23"/>
                <w:szCs w:val="23"/>
              </w:rPr>
              <w:t>Про Нацiональну програму сприяння розвитку малого підприємництва в Українi</w:t>
            </w:r>
          </w:p>
        </w:tc>
        <w:tc>
          <w:tcPr>
            <w:tcW w:w="5387" w:type="dxa"/>
            <w:vAlign w:val="center"/>
          </w:tcPr>
          <w:p w:rsidR="00653623" w:rsidRPr="00653623" w:rsidRDefault="00653623" w:rsidP="007D46E7">
            <w:pPr>
              <w:ind w:left="-284" w:right="-2" w:firstLine="993"/>
              <w:contextualSpacing/>
              <w:jc w:val="center"/>
              <w:rPr>
                <w:rFonts w:ascii="Times New Roman" w:hAnsi="Times New Roman" w:cs="Times New Roman"/>
                <w:sz w:val="23"/>
                <w:szCs w:val="23"/>
              </w:rPr>
            </w:pPr>
            <w:r w:rsidRPr="00653623">
              <w:rPr>
                <w:rFonts w:ascii="Times New Roman" w:hAnsi="Times New Roman" w:cs="Times New Roman"/>
                <w:sz w:val="23"/>
                <w:szCs w:val="23"/>
              </w:rPr>
              <w:t>Прийнято Національну програму сприяння розвитку малого підприємництва в Україні</w:t>
            </w:r>
          </w:p>
        </w:tc>
      </w:tr>
      <w:tr w:rsidR="00653623" w:rsidRPr="00653623" w:rsidTr="006B16B1">
        <w:tc>
          <w:tcPr>
            <w:tcW w:w="541" w:type="dxa"/>
            <w:vAlign w:val="center"/>
          </w:tcPr>
          <w:p w:rsidR="00653623" w:rsidRPr="00653623" w:rsidRDefault="00653623" w:rsidP="007D46E7">
            <w:pPr>
              <w:ind w:left="-284" w:right="-2" w:firstLine="993"/>
              <w:contextualSpacing/>
              <w:jc w:val="center"/>
              <w:rPr>
                <w:rFonts w:ascii="Times New Roman" w:hAnsi="Times New Roman" w:cs="Times New Roman"/>
                <w:sz w:val="23"/>
                <w:szCs w:val="23"/>
              </w:rPr>
            </w:pPr>
            <w:r w:rsidRPr="00653623">
              <w:rPr>
                <w:rFonts w:ascii="Times New Roman" w:hAnsi="Times New Roman" w:cs="Times New Roman"/>
                <w:sz w:val="23"/>
                <w:szCs w:val="23"/>
              </w:rPr>
              <w:t>3</w:t>
            </w:r>
          </w:p>
        </w:tc>
        <w:tc>
          <w:tcPr>
            <w:tcW w:w="3423" w:type="dxa"/>
            <w:vAlign w:val="center"/>
          </w:tcPr>
          <w:p w:rsidR="00653623" w:rsidRPr="00653623" w:rsidRDefault="00653623" w:rsidP="007D46E7">
            <w:pPr>
              <w:ind w:left="-284" w:right="-2" w:firstLine="993"/>
              <w:contextualSpacing/>
              <w:jc w:val="center"/>
              <w:rPr>
                <w:rFonts w:ascii="Times New Roman" w:hAnsi="Times New Roman" w:cs="Times New Roman"/>
                <w:sz w:val="23"/>
                <w:szCs w:val="23"/>
              </w:rPr>
            </w:pPr>
            <w:r w:rsidRPr="00653623">
              <w:rPr>
                <w:rFonts w:ascii="Times New Roman" w:hAnsi="Times New Roman" w:cs="Times New Roman"/>
                <w:sz w:val="23"/>
                <w:szCs w:val="23"/>
              </w:rPr>
              <w:t>Про державну реєстрацію юридичних осіб та фізичних осіб – підприємців</w:t>
            </w:r>
          </w:p>
        </w:tc>
        <w:tc>
          <w:tcPr>
            <w:tcW w:w="5387" w:type="dxa"/>
            <w:vAlign w:val="center"/>
          </w:tcPr>
          <w:p w:rsidR="00653623" w:rsidRPr="00653623" w:rsidRDefault="00653623" w:rsidP="007D46E7">
            <w:pPr>
              <w:ind w:left="-284" w:right="-2" w:firstLine="993"/>
              <w:contextualSpacing/>
              <w:jc w:val="center"/>
              <w:rPr>
                <w:rFonts w:ascii="Times New Roman" w:hAnsi="Times New Roman" w:cs="Times New Roman"/>
                <w:sz w:val="23"/>
                <w:szCs w:val="23"/>
              </w:rPr>
            </w:pPr>
            <w:r w:rsidRPr="00653623">
              <w:rPr>
                <w:rFonts w:ascii="Times New Roman" w:hAnsi="Times New Roman" w:cs="Times New Roman"/>
                <w:sz w:val="23"/>
                <w:szCs w:val="23"/>
              </w:rPr>
              <w:t>Закон регламентує відносини щодо державної реєстрацiї юридичних осіб, а також фiзичних осіб-пiдприємців</w:t>
            </w:r>
          </w:p>
        </w:tc>
      </w:tr>
      <w:tr w:rsidR="00653623" w:rsidRPr="00653623" w:rsidTr="006B16B1">
        <w:tc>
          <w:tcPr>
            <w:tcW w:w="541" w:type="dxa"/>
            <w:vAlign w:val="center"/>
          </w:tcPr>
          <w:p w:rsidR="00653623" w:rsidRPr="00653623" w:rsidRDefault="00653623" w:rsidP="007D46E7">
            <w:pPr>
              <w:ind w:left="-284" w:right="-2" w:firstLine="993"/>
              <w:contextualSpacing/>
              <w:jc w:val="center"/>
              <w:rPr>
                <w:rFonts w:ascii="Times New Roman" w:hAnsi="Times New Roman" w:cs="Times New Roman"/>
                <w:sz w:val="23"/>
                <w:szCs w:val="23"/>
              </w:rPr>
            </w:pPr>
            <w:r w:rsidRPr="00653623">
              <w:rPr>
                <w:rFonts w:ascii="Times New Roman" w:hAnsi="Times New Roman" w:cs="Times New Roman"/>
                <w:sz w:val="23"/>
                <w:szCs w:val="23"/>
              </w:rPr>
              <w:t>4</w:t>
            </w:r>
          </w:p>
        </w:tc>
        <w:tc>
          <w:tcPr>
            <w:tcW w:w="3423" w:type="dxa"/>
            <w:vAlign w:val="center"/>
          </w:tcPr>
          <w:p w:rsidR="00653623" w:rsidRPr="00653623" w:rsidRDefault="00653623" w:rsidP="007D46E7">
            <w:pPr>
              <w:ind w:left="-284" w:right="-2" w:firstLine="993"/>
              <w:contextualSpacing/>
              <w:jc w:val="center"/>
              <w:rPr>
                <w:rFonts w:ascii="Times New Roman" w:hAnsi="Times New Roman" w:cs="Times New Roman"/>
                <w:sz w:val="23"/>
                <w:szCs w:val="23"/>
              </w:rPr>
            </w:pPr>
            <w:r w:rsidRPr="00653623">
              <w:rPr>
                <w:rFonts w:ascii="Times New Roman" w:hAnsi="Times New Roman" w:cs="Times New Roman"/>
                <w:sz w:val="23"/>
                <w:szCs w:val="23"/>
              </w:rPr>
              <w:t>Про дозвiльну систему у сфері господарської дiяльності</w:t>
            </w:r>
          </w:p>
        </w:tc>
        <w:tc>
          <w:tcPr>
            <w:tcW w:w="5387" w:type="dxa"/>
            <w:vAlign w:val="center"/>
          </w:tcPr>
          <w:p w:rsidR="00653623" w:rsidRPr="00653623" w:rsidRDefault="00653623" w:rsidP="007D46E7">
            <w:pPr>
              <w:ind w:left="-284" w:right="-2" w:firstLine="993"/>
              <w:contextualSpacing/>
              <w:jc w:val="center"/>
              <w:rPr>
                <w:rFonts w:ascii="Times New Roman" w:hAnsi="Times New Roman" w:cs="Times New Roman"/>
                <w:sz w:val="23"/>
                <w:szCs w:val="23"/>
              </w:rPr>
            </w:pPr>
            <w:r w:rsidRPr="00653623">
              <w:rPr>
                <w:rFonts w:ascii="Times New Roman" w:hAnsi="Times New Roman" w:cs="Times New Roman"/>
                <w:sz w:val="23"/>
                <w:szCs w:val="23"/>
              </w:rPr>
              <w:t>Закон характеризує і визначає організаційно-правові основи щодо дозвільної системи у діяльності підприємств та організацій, що формують малий та середній бізнес, і затверджує порядок діяльності дозвільних органів, які мають право видавати документи дозвільного характеру</w:t>
            </w:r>
          </w:p>
        </w:tc>
      </w:tr>
      <w:tr w:rsidR="00653623" w:rsidRPr="00653623" w:rsidTr="006B16B1">
        <w:tc>
          <w:tcPr>
            <w:tcW w:w="541" w:type="dxa"/>
            <w:vAlign w:val="center"/>
          </w:tcPr>
          <w:p w:rsidR="00653623" w:rsidRPr="00653623" w:rsidRDefault="00653623" w:rsidP="007D46E7">
            <w:pPr>
              <w:ind w:left="-284" w:right="-2" w:firstLine="993"/>
              <w:contextualSpacing/>
              <w:jc w:val="center"/>
              <w:rPr>
                <w:rFonts w:ascii="Times New Roman" w:hAnsi="Times New Roman" w:cs="Times New Roman"/>
                <w:sz w:val="23"/>
                <w:szCs w:val="23"/>
              </w:rPr>
            </w:pPr>
            <w:r w:rsidRPr="00653623">
              <w:rPr>
                <w:rFonts w:ascii="Times New Roman" w:hAnsi="Times New Roman" w:cs="Times New Roman"/>
                <w:sz w:val="23"/>
                <w:szCs w:val="23"/>
              </w:rPr>
              <w:t>5</w:t>
            </w:r>
          </w:p>
        </w:tc>
        <w:tc>
          <w:tcPr>
            <w:tcW w:w="3423" w:type="dxa"/>
            <w:vAlign w:val="center"/>
          </w:tcPr>
          <w:p w:rsidR="00653623" w:rsidRPr="00653623" w:rsidRDefault="00653623" w:rsidP="007D46E7">
            <w:pPr>
              <w:ind w:left="-284" w:right="-2" w:firstLine="993"/>
              <w:contextualSpacing/>
              <w:jc w:val="center"/>
              <w:rPr>
                <w:rFonts w:ascii="Times New Roman" w:hAnsi="Times New Roman" w:cs="Times New Roman"/>
                <w:sz w:val="23"/>
                <w:szCs w:val="23"/>
              </w:rPr>
            </w:pPr>
            <w:r w:rsidRPr="00653623">
              <w:rPr>
                <w:rFonts w:ascii="Times New Roman" w:hAnsi="Times New Roman" w:cs="Times New Roman"/>
                <w:sz w:val="23"/>
                <w:szCs w:val="23"/>
              </w:rPr>
              <w:t>Про основнi засади держав- ного нагляду (контролю) у сферi господар- ської дiяльності</w:t>
            </w:r>
          </w:p>
        </w:tc>
        <w:tc>
          <w:tcPr>
            <w:tcW w:w="5387" w:type="dxa"/>
            <w:vAlign w:val="center"/>
          </w:tcPr>
          <w:p w:rsidR="00653623" w:rsidRPr="00653623" w:rsidRDefault="00653623" w:rsidP="007D46E7">
            <w:pPr>
              <w:ind w:left="-284" w:right="-2" w:firstLine="993"/>
              <w:contextualSpacing/>
              <w:jc w:val="center"/>
              <w:rPr>
                <w:rFonts w:ascii="Times New Roman" w:hAnsi="Times New Roman" w:cs="Times New Roman"/>
                <w:sz w:val="23"/>
                <w:szCs w:val="23"/>
              </w:rPr>
            </w:pPr>
            <w:r w:rsidRPr="00653623">
              <w:rPr>
                <w:rFonts w:ascii="Times New Roman" w:hAnsi="Times New Roman" w:cs="Times New Roman"/>
                <w:sz w:val="23"/>
                <w:szCs w:val="23"/>
              </w:rPr>
              <w:t>Закон характеризує організаційно-правові основи, загальні принципи та порядок проведення державного контролю щодо господарської діяльності, повноваження органів державного контролю та їх посадових осіб, а також права та обов’язки, відповідальність підприємств та організацій, що формують малий та середній бізнес, під час проведення державного контролю.</w:t>
            </w:r>
          </w:p>
        </w:tc>
      </w:tr>
      <w:tr w:rsidR="00653623" w:rsidRPr="00653623" w:rsidTr="006B16B1">
        <w:tc>
          <w:tcPr>
            <w:tcW w:w="541" w:type="dxa"/>
            <w:vAlign w:val="center"/>
          </w:tcPr>
          <w:p w:rsidR="00653623" w:rsidRPr="00653623" w:rsidRDefault="00653623" w:rsidP="007D46E7">
            <w:pPr>
              <w:ind w:left="-284" w:right="-2" w:firstLine="993"/>
              <w:contextualSpacing/>
              <w:jc w:val="center"/>
              <w:rPr>
                <w:rFonts w:ascii="Times New Roman" w:hAnsi="Times New Roman" w:cs="Times New Roman"/>
                <w:sz w:val="23"/>
                <w:szCs w:val="23"/>
              </w:rPr>
            </w:pPr>
            <w:r w:rsidRPr="00653623">
              <w:rPr>
                <w:rFonts w:ascii="Times New Roman" w:hAnsi="Times New Roman" w:cs="Times New Roman"/>
                <w:sz w:val="23"/>
                <w:szCs w:val="23"/>
              </w:rPr>
              <w:t>6</w:t>
            </w:r>
          </w:p>
        </w:tc>
        <w:tc>
          <w:tcPr>
            <w:tcW w:w="3423" w:type="dxa"/>
            <w:vAlign w:val="center"/>
          </w:tcPr>
          <w:p w:rsidR="00653623" w:rsidRPr="00653623" w:rsidRDefault="00653623" w:rsidP="007D46E7">
            <w:pPr>
              <w:ind w:left="-284" w:right="-2" w:firstLine="993"/>
              <w:contextualSpacing/>
              <w:jc w:val="center"/>
              <w:rPr>
                <w:rFonts w:ascii="Times New Roman" w:hAnsi="Times New Roman" w:cs="Times New Roman"/>
                <w:sz w:val="23"/>
                <w:szCs w:val="23"/>
              </w:rPr>
            </w:pPr>
            <w:r w:rsidRPr="00653623">
              <w:rPr>
                <w:rFonts w:ascii="Times New Roman" w:hAnsi="Times New Roman" w:cs="Times New Roman"/>
                <w:sz w:val="23"/>
                <w:szCs w:val="23"/>
              </w:rPr>
              <w:t xml:space="preserve">Про внесення змiн до Податкового кодексу України та деяких iнших законодавчих актiв </w:t>
            </w:r>
            <w:r w:rsidRPr="00653623">
              <w:rPr>
                <w:rFonts w:ascii="Times New Roman" w:hAnsi="Times New Roman" w:cs="Times New Roman"/>
                <w:sz w:val="23"/>
                <w:szCs w:val="23"/>
              </w:rPr>
              <w:lastRenderedPageBreak/>
              <w:t>україни щодо спрощеної системи оподаткування, обліку та звітності</w:t>
            </w:r>
          </w:p>
        </w:tc>
        <w:tc>
          <w:tcPr>
            <w:tcW w:w="5387" w:type="dxa"/>
            <w:vMerge w:val="restart"/>
            <w:vAlign w:val="center"/>
          </w:tcPr>
          <w:p w:rsidR="00653623" w:rsidRPr="00653623" w:rsidRDefault="00653623" w:rsidP="007D46E7">
            <w:pPr>
              <w:ind w:left="-284" w:right="-2" w:firstLine="993"/>
              <w:contextualSpacing/>
              <w:jc w:val="center"/>
              <w:rPr>
                <w:rFonts w:ascii="Times New Roman" w:hAnsi="Times New Roman" w:cs="Times New Roman"/>
                <w:sz w:val="23"/>
                <w:szCs w:val="23"/>
              </w:rPr>
            </w:pPr>
            <w:r w:rsidRPr="00653623">
              <w:rPr>
                <w:rFonts w:ascii="Times New Roman" w:hAnsi="Times New Roman" w:cs="Times New Roman"/>
                <w:sz w:val="23"/>
                <w:szCs w:val="23"/>
              </w:rPr>
              <w:lastRenderedPageBreak/>
              <w:t xml:space="preserve">Податковий кодекс України регламентує відносини щодо податків і зборів, а саме: встановлює перелік податків та зборів в Україні та </w:t>
            </w:r>
            <w:r w:rsidRPr="00653623">
              <w:rPr>
                <w:rFonts w:ascii="Times New Roman" w:hAnsi="Times New Roman" w:cs="Times New Roman"/>
                <w:sz w:val="23"/>
                <w:szCs w:val="23"/>
              </w:rPr>
              <w:lastRenderedPageBreak/>
              <w:t>порядок їх сплати, права та обов’язки платників податків та зборів, права та обов’язки контролюючих органів, а також відповідальність за порушення законодавства щодо податків та зборів</w:t>
            </w:r>
          </w:p>
        </w:tc>
      </w:tr>
      <w:tr w:rsidR="00653623" w:rsidRPr="00653623" w:rsidTr="006B16B1">
        <w:tc>
          <w:tcPr>
            <w:tcW w:w="541" w:type="dxa"/>
            <w:vAlign w:val="center"/>
          </w:tcPr>
          <w:p w:rsidR="00653623" w:rsidRPr="00653623" w:rsidRDefault="00653623" w:rsidP="007D46E7">
            <w:pPr>
              <w:ind w:left="-284" w:right="-2" w:firstLine="993"/>
              <w:contextualSpacing/>
              <w:jc w:val="center"/>
              <w:rPr>
                <w:rFonts w:ascii="Times New Roman" w:hAnsi="Times New Roman" w:cs="Times New Roman"/>
                <w:sz w:val="23"/>
                <w:szCs w:val="23"/>
              </w:rPr>
            </w:pPr>
            <w:r w:rsidRPr="00653623">
              <w:rPr>
                <w:rFonts w:ascii="Times New Roman" w:hAnsi="Times New Roman" w:cs="Times New Roman"/>
                <w:sz w:val="23"/>
                <w:szCs w:val="23"/>
              </w:rPr>
              <w:lastRenderedPageBreak/>
              <w:t>7</w:t>
            </w:r>
          </w:p>
        </w:tc>
        <w:tc>
          <w:tcPr>
            <w:tcW w:w="3423" w:type="dxa"/>
            <w:vAlign w:val="center"/>
          </w:tcPr>
          <w:p w:rsidR="00653623" w:rsidRPr="00653623" w:rsidRDefault="00653623" w:rsidP="007D46E7">
            <w:pPr>
              <w:ind w:left="-284" w:right="-2" w:firstLine="993"/>
              <w:contextualSpacing/>
              <w:jc w:val="center"/>
              <w:rPr>
                <w:rFonts w:ascii="Times New Roman" w:hAnsi="Times New Roman" w:cs="Times New Roman"/>
                <w:sz w:val="23"/>
                <w:szCs w:val="23"/>
              </w:rPr>
            </w:pPr>
            <w:r w:rsidRPr="00653623">
              <w:rPr>
                <w:rFonts w:ascii="Times New Roman" w:hAnsi="Times New Roman" w:cs="Times New Roman"/>
                <w:sz w:val="23"/>
                <w:szCs w:val="23"/>
              </w:rPr>
              <w:t>Податковий кодекс України</w:t>
            </w:r>
          </w:p>
        </w:tc>
        <w:tc>
          <w:tcPr>
            <w:tcW w:w="5387" w:type="dxa"/>
            <w:vMerge/>
            <w:vAlign w:val="center"/>
          </w:tcPr>
          <w:p w:rsidR="00653623" w:rsidRPr="00653623" w:rsidRDefault="00653623" w:rsidP="007D46E7">
            <w:pPr>
              <w:ind w:left="-284" w:right="-2" w:firstLine="993"/>
              <w:contextualSpacing/>
              <w:jc w:val="center"/>
              <w:rPr>
                <w:rFonts w:ascii="Times New Roman" w:hAnsi="Times New Roman" w:cs="Times New Roman"/>
                <w:sz w:val="23"/>
                <w:szCs w:val="23"/>
              </w:rPr>
            </w:pPr>
          </w:p>
        </w:tc>
      </w:tr>
    </w:tbl>
    <w:p w:rsidR="00BD0269" w:rsidRDefault="00BD0269" w:rsidP="007D46E7">
      <w:pPr>
        <w:spacing w:after="0" w:line="360" w:lineRule="auto"/>
        <w:ind w:left="-284" w:right="-2" w:firstLine="993"/>
        <w:contextualSpacing/>
        <w:jc w:val="both"/>
        <w:rPr>
          <w:rFonts w:ascii="Times New Roman" w:hAnsi="Times New Roman" w:cs="Times New Roman"/>
          <w:sz w:val="28"/>
          <w:szCs w:val="28"/>
        </w:rPr>
      </w:pPr>
    </w:p>
    <w:p w:rsidR="00653623" w:rsidRDefault="00187F98" w:rsidP="007D46E7">
      <w:pPr>
        <w:spacing w:after="0" w:line="360" w:lineRule="auto"/>
        <w:ind w:left="-284" w:right="-2" w:firstLine="993"/>
        <w:contextualSpacing/>
        <w:jc w:val="both"/>
        <w:rPr>
          <w:rFonts w:ascii="Times New Roman" w:hAnsi="Times New Roman" w:cs="Times New Roman"/>
          <w:sz w:val="28"/>
          <w:szCs w:val="28"/>
        </w:rPr>
      </w:pPr>
      <w:r>
        <w:rPr>
          <w:rFonts w:ascii="Times New Roman" w:hAnsi="Times New Roman" w:cs="Times New Roman"/>
          <w:sz w:val="28"/>
          <w:szCs w:val="28"/>
        </w:rPr>
        <w:t xml:space="preserve">Тобто, </w:t>
      </w:r>
      <w:r w:rsidRPr="00187F98">
        <w:rPr>
          <w:rFonts w:ascii="Times New Roman" w:hAnsi="Times New Roman" w:cs="Times New Roman"/>
          <w:sz w:val="28"/>
          <w:szCs w:val="28"/>
        </w:rPr>
        <w:t>нормативно</w:t>
      </w:r>
      <w:r>
        <w:rPr>
          <w:rFonts w:ascii="Times New Roman" w:hAnsi="Times New Roman" w:cs="Times New Roman"/>
          <w:sz w:val="28"/>
          <w:szCs w:val="28"/>
        </w:rPr>
        <w:t>-</w:t>
      </w:r>
      <w:r w:rsidRPr="00187F98">
        <w:rPr>
          <w:rFonts w:ascii="Times New Roman" w:hAnsi="Times New Roman" w:cs="Times New Roman"/>
          <w:sz w:val="28"/>
          <w:szCs w:val="28"/>
        </w:rPr>
        <w:t xml:space="preserve">правове забезпечення діяльності </w:t>
      </w:r>
      <w:r>
        <w:rPr>
          <w:rFonts w:ascii="Times New Roman" w:hAnsi="Times New Roman"/>
          <w:sz w:val="28"/>
          <w:szCs w:val="28"/>
        </w:rPr>
        <w:t xml:space="preserve">весільного агентства </w:t>
      </w:r>
      <w:r w:rsidRPr="00FD1826">
        <w:rPr>
          <w:rFonts w:ascii="Times New Roman" w:hAnsi="Times New Roman"/>
          <w:sz w:val="28"/>
          <w:szCs w:val="28"/>
        </w:rPr>
        <w:t>«Іriswedding»</w:t>
      </w:r>
      <w:r>
        <w:rPr>
          <w:rFonts w:ascii="Times New Roman" w:hAnsi="Times New Roman"/>
          <w:sz w:val="28"/>
          <w:szCs w:val="28"/>
        </w:rPr>
        <w:t xml:space="preserve"> як і інших підприємств малого бізнесу, </w:t>
      </w:r>
      <w:r w:rsidRPr="00187F98">
        <w:rPr>
          <w:rFonts w:ascii="Times New Roman" w:hAnsi="Times New Roman" w:cs="Times New Roman"/>
          <w:sz w:val="28"/>
          <w:szCs w:val="28"/>
        </w:rPr>
        <w:t xml:space="preserve">полягає в тому, що </w:t>
      </w:r>
      <w:r>
        <w:rPr>
          <w:rFonts w:ascii="Times New Roman" w:hAnsi="Times New Roman" w:cs="Times New Roman"/>
          <w:sz w:val="28"/>
          <w:szCs w:val="28"/>
        </w:rPr>
        <w:t xml:space="preserve">слід </w:t>
      </w:r>
      <w:r w:rsidRPr="00187F98">
        <w:rPr>
          <w:rFonts w:ascii="Times New Roman" w:hAnsi="Times New Roman" w:cs="Times New Roman"/>
          <w:sz w:val="28"/>
          <w:szCs w:val="28"/>
        </w:rPr>
        <w:t>на</w:t>
      </w:r>
      <w:r>
        <w:rPr>
          <w:rFonts w:ascii="Times New Roman" w:hAnsi="Times New Roman" w:cs="Times New Roman"/>
          <w:sz w:val="28"/>
          <w:szCs w:val="28"/>
        </w:rPr>
        <w:t xml:space="preserve"> державному </w:t>
      </w:r>
      <w:r w:rsidRPr="00187F98">
        <w:rPr>
          <w:rFonts w:ascii="Times New Roman" w:hAnsi="Times New Roman" w:cs="Times New Roman"/>
          <w:sz w:val="28"/>
          <w:szCs w:val="28"/>
        </w:rPr>
        <w:t>рівні забезпечувати свободу конкуренції між підприємствами та організаціями, що формують малий та середній бізнес, захищати споживачів від недобросовісної конкуренції та монополізму, сприяти посиленню конкурентоспроможності підприємств та організацій, що формують малий та середній бізнес.</w:t>
      </w:r>
    </w:p>
    <w:p w:rsidR="00187F98" w:rsidRDefault="00187F98" w:rsidP="007D46E7">
      <w:pPr>
        <w:spacing w:after="0" w:line="360" w:lineRule="auto"/>
        <w:ind w:left="-284" w:right="-2" w:firstLine="993"/>
        <w:contextualSpacing/>
        <w:jc w:val="both"/>
        <w:rPr>
          <w:rFonts w:ascii="Times New Roman" w:hAnsi="Times New Roman"/>
          <w:sz w:val="28"/>
          <w:szCs w:val="28"/>
        </w:rPr>
      </w:pPr>
      <w:r>
        <w:rPr>
          <w:rFonts w:ascii="Times New Roman" w:hAnsi="Times New Roman" w:cs="Times New Roman"/>
          <w:sz w:val="28"/>
          <w:szCs w:val="28"/>
        </w:rPr>
        <w:t xml:space="preserve">Слід також відмітити, що діяльність весільного </w:t>
      </w:r>
      <w:r>
        <w:rPr>
          <w:rFonts w:ascii="Times New Roman" w:hAnsi="Times New Roman"/>
          <w:sz w:val="28"/>
          <w:szCs w:val="28"/>
        </w:rPr>
        <w:t xml:space="preserve">агентства </w:t>
      </w:r>
      <w:r w:rsidRPr="00FD1826">
        <w:rPr>
          <w:rFonts w:ascii="Times New Roman" w:hAnsi="Times New Roman"/>
          <w:sz w:val="28"/>
          <w:szCs w:val="28"/>
        </w:rPr>
        <w:t>«Іriswedding»</w:t>
      </w:r>
      <w:r>
        <w:rPr>
          <w:rFonts w:ascii="Times New Roman" w:hAnsi="Times New Roman"/>
          <w:sz w:val="28"/>
          <w:szCs w:val="28"/>
        </w:rPr>
        <w:t xml:space="preserve"> регулюється не лише на законодавчому рівні, а й на управлінському рівні. Основним установчим документом, що координує діяльність весільного агентства </w:t>
      </w:r>
      <w:r w:rsidRPr="00FD1826">
        <w:rPr>
          <w:rFonts w:ascii="Times New Roman" w:hAnsi="Times New Roman"/>
          <w:sz w:val="28"/>
          <w:szCs w:val="28"/>
        </w:rPr>
        <w:t>«Іriswedding»</w:t>
      </w:r>
      <w:r>
        <w:rPr>
          <w:rFonts w:ascii="Times New Roman" w:hAnsi="Times New Roman"/>
          <w:sz w:val="28"/>
          <w:szCs w:val="28"/>
        </w:rPr>
        <w:t xml:space="preserve"> є статут та засновницький договір</w:t>
      </w:r>
      <w:r w:rsidR="00025D26" w:rsidRPr="00025D26">
        <w:rPr>
          <w:rFonts w:ascii="Times New Roman" w:hAnsi="Times New Roman"/>
          <w:sz w:val="28"/>
          <w:szCs w:val="28"/>
          <w:lang w:val="ru-RU"/>
        </w:rPr>
        <w:t xml:space="preserve"> [34</w:t>
      </w:r>
      <w:r w:rsidR="00333DAD">
        <w:rPr>
          <w:rFonts w:ascii="Times New Roman" w:hAnsi="Times New Roman"/>
          <w:sz w:val="28"/>
          <w:szCs w:val="28"/>
          <w:lang w:val="ru-RU"/>
        </w:rPr>
        <w:t>, с. 76</w:t>
      </w:r>
      <w:r w:rsidR="00025D26" w:rsidRPr="00025D26">
        <w:rPr>
          <w:rFonts w:ascii="Times New Roman" w:hAnsi="Times New Roman"/>
          <w:sz w:val="28"/>
          <w:szCs w:val="28"/>
          <w:lang w:val="ru-RU"/>
        </w:rPr>
        <w:t>]</w:t>
      </w:r>
      <w:r>
        <w:rPr>
          <w:rFonts w:ascii="Times New Roman" w:hAnsi="Times New Roman"/>
          <w:sz w:val="28"/>
          <w:szCs w:val="28"/>
        </w:rPr>
        <w:t>.</w:t>
      </w:r>
    </w:p>
    <w:p w:rsidR="004840F9" w:rsidRPr="004840F9" w:rsidRDefault="004840F9" w:rsidP="007D46E7">
      <w:pPr>
        <w:spacing w:after="0" w:line="360" w:lineRule="auto"/>
        <w:ind w:left="-284" w:right="-2" w:firstLine="993"/>
        <w:contextualSpacing/>
        <w:jc w:val="both"/>
        <w:rPr>
          <w:rFonts w:ascii="Times New Roman" w:hAnsi="Times New Roman" w:cs="Times New Roman"/>
          <w:sz w:val="28"/>
          <w:szCs w:val="28"/>
        </w:rPr>
      </w:pPr>
      <w:r w:rsidRPr="004840F9">
        <w:rPr>
          <w:rFonts w:ascii="Times New Roman" w:hAnsi="Times New Roman" w:cs="Times New Roman"/>
          <w:sz w:val="28"/>
          <w:szCs w:val="28"/>
        </w:rPr>
        <w:t xml:space="preserve">У засновницькому договорі </w:t>
      </w:r>
      <w:r>
        <w:rPr>
          <w:rFonts w:ascii="Times New Roman" w:hAnsi="Times New Roman" w:cs="Times New Roman"/>
          <w:sz w:val="28"/>
          <w:szCs w:val="28"/>
        </w:rPr>
        <w:t xml:space="preserve">засновниця весільного </w:t>
      </w:r>
      <w:r>
        <w:rPr>
          <w:rFonts w:ascii="Times New Roman" w:hAnsi="Times New Roman"/>
          <w:sz w:val="28"/>
          <w:szCs w:val="28"/>
        </w:rPr>
        <w:t xml:space="preserve">агентства </w:t>
      </w:r>
      <w:r w:rsidRPr="00FD1826">
        <w:rPr>
          <w:rFonts w:ascii="Times New Roman" w:hAnsi="Times New Roman"/>
          <w:sz w:val="28"/>
          <w:szCs w:val="28"/>
        </w:rPr>
        <w:t>«Іriswedding»</w:t>
      </w:r>
      <w:r w:rsidRPr="004840F9">
        <w:rPr>
          <w:rFonts w:ascii="Times New Roman" w:hAnsi="Times New Roman" w:cs="Times New Roman"/>
          <w:sz w:val="28"/>
          <w:szCs w:val="28"/>
        </w:rPr>
        <w:t xml:space="preserve"> зобов’яз</w:t>
      </w:r>
      <w:r>
        <w:rPr>
          <w:rFonts w:ascii="Times New Roman" w:hAnsi="Times New Roman" w:cs="Times New Roman"/>
          <w:sz w:val="28"/>
          <w:szCs w:val="28"/>
        </w:rPr>
        <w:t xml:space="preserve">алася </w:t>
      </w:r>
      <w:r w:rsidRPr="004840F9">
        <w:rPr>
          <w:rFonts w:ascii="Times New Roman" w:hAnsi="Times New Roman" w:cs="Times New Roman"/>
          <w:sz w:val="28"/>
          <w:szCs w:val="28"/>
        </w:rPr>
        <w:t>утворити приватне підприємство, визнач</w:t>
      </w:r>
      <w:r>
        <w:rPr>
          <w:rFonts w:ascii="Times New Roman" w:hAnsi="Times New Roman" w:cs="Times New Roman"/>
          <w:sz w:val="28"/>
          <w:szCs w:val="28"/>
        </w:rPr>
        <w:t xml:space="preserve">ила </w:t>
      </w:r>
      <w:r w:rsidRPr="004840F9">
        <w:rPr>
          <w:rFonts w:ascii="Times New Roman" w:hAnsi="Times New Roman" w:cs="Times New Roman"/>
          <w:sz w:val="28"/>
          <w:szCs w:val="28"/>
        </w:rPr>
        <w:t>порядок діяльності щодо його утворення,</w:t>
      </w:r>
      <w:r w:rsidR="00B05EEC">
        <w:rPr>
          <w:rFonts w:ascii="Times New Roman" w:hAnsi="Times New Roman" w:cs="Times New Roman"/>
          <w:sz w:val="28"/>
          <w:szCs w:val="28"/>
        </w:rPr>
        <w:t xml:space="preserve"> закріпила</w:t>
      </w:r>
      <w:r w:rsidRPr="004840F9">
        <w:rPr>
          <w:rFonts w:ascii="Times New Roman" w:hAnsi="Times New Roman" w:cs="Times New Roman"/>
          <w:sz w:val="28"/>
          <w:szCs w:val="28"/>
        </w:rPr>
        <w:t xml:space="preserve"> умови передачі свого майна</w:t>
      </w:r>
      <w:r w:rsidR="00B05EEC">
        <w:rPr>
          <w:rFonts w:ascii="Times New Roman" w:hAnsi="Times New Roman" w:cs="Times New Roman"/>
          <w:sz w:val="28"/>
          <w:szCs w:val="28"/>
        </w:rPr>
        <w:t xml:space="preserve"> підприємству</w:t>
      </w:r>
      <w:r w:rsidRPr="004840F9">
        <w:rPr>
          <w:rFonts w:ascii="Times New Roman" w:hAnsi="Times New Roman" w:cs="Times New Roman"/>
          <w:sz w:val="28"/>
          <w:szCs w:val="28"/>
        </w:rPr>
        <w:t xml:space="preserve">, </w:t>
      </w:r>
      <w:r w:rsidR="00B05EEC">
        <w:rPr>
          <w:rFonts w:ascii="Times New Roman" w:hAnsi="Times New Roman" w:cs="Times New Roman"/>
          <w:sz w:val="28"/>
          <w:szCs w:val="28"/>
        </w:rPr>
        <w:t xml:space="preserve">сформувала </w:t>
      </w:r>
      <w:r w:rsidRPr="004840F9">
        <w:rPr>
          <w:rFonts w:ascii="Times New Roman" w:hAnsi="Times New Roman" w:cs="Times New Roman"/>
          <w:sz w:val="28"/>
          <w:szCs w:val="28"/>
        </w:rPr>
        <w:t>порядок розподілу прибутків і збитків,</w:t>
      </w:r>
      <w:r w:rsidR="00B05EEC">
        <w:rPr>
          <w:rFonts w:ascii="Times New Roman" w:hAnsi="Times New Roman" w:cs="Times New Roman"/>
          <w:sz w:val="28"/>
          <w:szCs w:val="28"/>
        </w:rPr>
        <w:t xml:space="preserve"> закріпила</w:t>
      </w:r>
      <w:r w:rsidRPr="004840F9">
        <w:rPr>
          <w:rFonts w:ascii="Times New Roman" w:hAnsi="Times New Roman" w:cs="Times New Roman"/>
          <w:sz w:val="28"/>
          <w:szCs w:val="28"/>
        </w:rPr>
        <w:t xml:space="preserve"> порядок вибуття та входження нових засновників,</w:t>
      </w:r>
      <w:r w:rsidR="00B05EEC">
        <w:rPr>
          <w:rFonts w:ascii="Times New Roman" w:hAnsi="Times New Roman" w:cs="Times New Roman"/>
          <w:sz w:val="28"/>
          <w:szCs w:val="28"/>
        </w:rPr>
        <w:t xml:space="preserve"> а також</w:t>
      </w:r>
      <w:r w:rsidRPr="004840F9">
        <w:rPr>
          <w:rFonts w:ascii="Times New Roman" w:hAnsi="Times New Roman" w:cs="Times New Roman"/>
          <w:sz w:val="28"/>
          <w:szCs w:val="28"/>
        </w:rPr>
        <w:t xml:space="preserve"> інші умови діяльності підприємства, порядок його реорганізації та ліквідації відповідно до закону</w:t>
      </w:r>
      <w:r w:rsidR="00025D26" w:rsidRPr="00025D26">
        <w:rPr>
          <w:rFonts w:ascii="Times New Roman" w:hAnsi="Times New Roman" w:cs="Times New Roman"/>
          <w:sz w:val="28"/>
          <w:szCs w:val="28"/>
        </w:rPr>
        <w:t xml:space="preserve"> [35</w:t>
      </w:r>
      <w:r w:rsidR="00333DAD">
        <w:rPr>
          <w:rFonts w:ascii="Times New Roman" w:hAnsi="Times New Roman" w:cs="Times New Roman"/>
          <w:sz w:val="28"/>
          <w:szCs w:val="28"/>
        </w:rPr>
        <w:t>, с. 48</w:t>
      </w:r>
      <w:r w:rsidR="00025D26" w:rsidRPr="00025D26">
        <w:rPr>
          <w:rFonts w:ascii="Times New Roman" w:hAnsi="Times New Roman" w:cs="Times New Roman"/>
          <w:sz w:val="28"/>
          <w:szCs w:val="28"/>
        </w:rPr>
        <w:t>]</w:t>
      </w:r>
      <w:r w:rsidRPr="004840F9">
        <w:rPr>
          <w:rFonts w:ascii="Times New Roman" w:hAnsi="Times New Roman" w:cs="Times New Roman"/>
          <w:sz w:val="28"/>
          <w:szCs w:val="28"/>
        </w:rPr>
        <w:t>.</w:t>
      </w:r>
    </w:p>
    <w:p w:rsidR="004840F9" w:rsidRPr="004840F9" w:rsidRDefault="00B05EEC" w:rsidP="007D46E7">
      <w:pPr>
        <w:spacing w:after="0" w:line="360" w:lineRule="auto"/>
        <w:ind w:left="-284" w:right="-2" w:firstLine="993"/>
        <w:contextualSpacing/>
        <w:jc w:val="both"/>
        <w:rPr>
          <w:rFonts w:ascii="Times New Roman" w:hAnsi="Times New Roman" w:cs="Times New Roman"/>
          <w:sz w:val="28"/>
          <w:szCs w:val="28"/>
        </w:rPr>
      </w:pPr>
      <w:r>
        <w:rPr>
          <w:rFonts w:ascii="Times New Roman" w:hAnsi="Times New Roman" w:cs="Times New Roman"/>
          <w:sz w:val="28"/>
          <w:szCs w:val="28"/>
        </w:rPr>
        <w:t>У с</w:t>
      </w:r>
      <w:r w:rsidR="004840F9" w:rsidRPr="004840F9">
        <w:rPr>
          <w:rFonts w:ascii="Times New Roman" w:hAnsi="Times New Roman" w:cs="Times New Roman"/>
          <w:sz w:val="28"/>
          <w:szCs w:val="28"/>
        </w:rPr>
        <w:t>татут</w:t>
      </w:r>
      <w:r>
        <w:rPr>
          <w:rFonts w:ascii="Times New Roman" w:hAnsi="Times New Roman" w:cs="Times New Roman"/>
          <w:sz w:val="28"/>
          <w:szCs w:val="28"/>
        </w:rPr>
        <w:t>і</w:t>
      </w:r>
      <w:r w:rsidR="004840F9" w:rsidRPr="004840F9">
        <w:rPr>
          <w:rFonts w:ascii="Times New Roman" w:hAnsi="Times New Roman" w:cs="Times New Roman"/>
          <w:sz w:val="28"/>
          <w:szCs w:val="28"/>
        </w:rPr>
        <w:t xml:space="preserve"> приватного підприємства</w:t>
      </w:r>
      <w:r>
        <w:rPr>
          <w:rFonts w:ascii="Times New Roman" w:hAnsi="Times New Roman" w:cs="Times New Roman"/>
          <w:sz w:val="28"/>
          <w:szCs w:val="28"/>
        </w:rPr>
        <w:t xml:space="preserve"> (весільного </w:t>
      </w:r>
      <w:r>
        <w:rPr>
          <w:rFonts w:ascii="Times New Roman" w:hAnsi="Times New Roman"/>
          <w:sz w:val="28"/>
          <w:szCs w:val="28"/>
        </w:rPr>
        <w:t xml:space="preserve">агентства </w:t>
      </w:r>
      <w:r w:rsidRPr="00FD1826">
        <w:rPr>
          <w:rFonts w:ascii="Times New Roman" w:hAnsi="Times New Roman"/>
          <w:sz w:val="28"/>
          <w:szCs w:val="28"/>
        </w:rPr>
        <w:t>«Іriswedding»</w:t>
      </w:r>
      <w:r>
        <w:rPr>
          <w:rFonts w:ascii="Times New Roman" w:hAnsi="Times New Roman"/>
          <w:sz w:val="28"/>
          <w:szCs w:val="28"/>
        </w:rPr>
        <w:t>)</w:t>
      </w:r>
      <w:r w:rsidR="004840F9" w:rsidRPr="004840F9">
        <w:rPr>
          <w:rFonts w:ascii="Times New Roman" w:hAnsi="Times New Roman" w:cs="Times New Roman"/>
          <w:sz w:val="28"/>
          <w:szCs w:val="28"/>
        </w:rPr>
        <w:t xml:space="preserve"> міст</w:t>
      </w:r>
      <w:r>
        <w:rPr>
          <w:rFonts w:ascii="Times New Roman" w:hAnsi="Times New Roman" w:cs="Times New Roman"/>
          <w:sz w:val="28"/>
          <w:szCs w:val="28"/>
        </w:rPr>
        <w:t xml:space="preserve">яться </w:t>
      </w:r>
      <w:r w:rsidR="004840F9" w:rsidRPr="004840F9">
        <w:rPr>
          <w:rFonts w:ascii="Times New Roman" w:hAnsi="Times New Roman" w:cs="Times New Roman"/>
          <w:sz w:val="28"/>
          <w:szCs w:val="28"/>
        </w:rPr>
        <w:t xml:space="preserve">відомості про його найменування, мету і предмет діяльності, розмір і порядок утворення статутного та інших фондів, порядок розподілу прибутків і збитків, </w:t>
      </w:r>
      <w:r w:rsidR="003E77E9">
        <w:rPr>
          <w:rFonts w:ascii="Times New Roman" w:hAnsi="Times New Roman" w:cs="Times New Roman"/>
          <w:sz w:val="28"/>
          <w:szCs w:val="28"/>
        </w:rPr>
        <w:t xml:space="preserve">йдеться </w:t>
      </w:r>
      <w:r w:rsidR="004840F9" w:rsidRPr="004840F9">
        <w:rPr>
          <w:rFonts w:ascii="Times New Roman" w:hAnsi="Times New Roman" w:cs="Times New Roman"/>
          <w:sz w:val="28"/>
          <w:szCs w:val="28"/>
        </w:rPr>
        <w:t>про органи управління і контролю, їх компетенцію, про умови реорганізації та ліквідації підприємства, інші відомості, що не суперечать законодавству. Статут затвердж</w:t>
      </w:r>
      <w:r w:rsidR="003E77E9">
        <w:rPr>
          <w:rFonts w:ascii="Times New Roman" w:hAnsi="Times New Roman" w:cs="Times New Roman"/>
          <w:sz w:val="28"/>
          <w:szCs w:val="28"/>
        </w:rPr>
        <w:t xml:space="preserve">ено </w:t>
      </w:r>
      <w:r w:rsidR="004840F9" w:rsidRPr="004840F9">
        <w:rPr>
          <w:rFonts w:ascii="Times New Roman" w:hAnsi="Times New Roman" w:cs="Times New Roman"/>
          <w:sz w:val="28"/>
          <w:szCs w:val="28"/>
        </w:rPr>
        <w:t>власником підприємства</w:t>
      </w:r>
      <w:r w:rsidR="00025D26">
        <w:rPr>
          <w:rFonts w:ascii="Times New Roman" w:hAnsi="Times New Roman" w:cs="Times New Roman"/>
          <w:sz w:val="28"/>
          <w:szCs w:val="28"/>
        </w:rPr>
        <w:t xml:space="preserve"> </w:t>
      </w:r>
      <w:r w:rsidR="00025D26" w:rsidRPr="002A63A2">
        <w:rPr>
          <w:rFonts w:ascii="Times New Roman" w:hAnsi="Times New Roman" w:cs="Times New Roman"/>
          <w:sz w:val="28"/>
          <w:szCs w:val="28"/>
        </w:rPr>
        <w:t>[36</w:t>
      </w:r>
      <w:r w:rsidR="00333DAD">
        <w:rPr>
          <w:rFonts w:ascii="Times New Roman" w:hAnsi="Times New Roman" w:cs="Times New Roman"/>
          <w:sz w:val="28"/>
          <w:szCs w:val="28"/>
        </w:rPr>
        <w:t>, с.52</w:t>
      </w:r>
      <w:r w:rsidR="00025D26" w:rsidRPr="002A63A2">
        <w:rPr>
          <w:rFonts w:ascii="Times New Roman" w:hAnsi="Times New Roman" w:cs="Times New Roman"/>
          <w:sz w:val="28"/>
          <w:szCs w:val="28"/>
        </w:rPr>
        <w:t>]</w:t>
      </w:r>
      <w:r w:rsidR="004840F9" w:rsidRPr="004840F9">
        <w:rPr>
          <w:rFonts w:ascii="Times New Roman" w:hAnsi="Times New Roman" w:cs="Times New Roman"/>
          <w:sz w:val="28"/>
          <w:szCs w:val="28"/>
        </w:rPr>
        <w:t>.</w:t>
      </w:r>
    </w:p>
    <w:p w:rsidR="00653623" w:rsidRDefault="00025D26" w:rsidP="007D46E7">
      <w:pPr>
        <w:spacing w:after="0" w:line="360" w:lineRule="auto"/>
        <w:ind w:left="-284" w:right="-2" w:firstLine="993"/>
        <w:contextualSpacing/>
        <w:jc w:val="both"/>
        <w:rPr>
          <w:rFonts w:ascii="Times New Roman" w:hAnsi="Times New Roman" w:cs="Times New Roman"/>
          <w:sz w:val="28"/>
          <w:szCs w:val="28"/>
        </w:rPr>
      </w:pPr>
      <w:r>
        <w:rPr>
          <w:rFonts w:ascii="Times New Roman" w:hAnsi="Times New Roman" w:cs="Times New Roman"/>
          <w:sz w:val="28"/>
          <w:szCs w:val="28"/>
        </w:rPr>
        <w:lastRenderedPageBreak/>
        <w:t xml:space="preserve">Слід також відмітити, що весільне </w:t>
      </w:r>
      <w:r w:rsidRPr="00025D26">
        <w:rPr>
          <w:rFonts w:ascii="Times New Roman" w:hAnsi="Times New Roman" w:cs="Times New Roman"/>
          <w:sz w:val="28"/>
          <w:szCs w:val="28"/>
        </w:rPr>
        <w:t>агентств</w:t>
      </w:r>
      <w:r>
        <w:rPr>
          <w:rFonts w:ascii="Times New Roman" w:hAnsi="Times New Roman" w:cs="Times New Roman"/>
          <w:sz w:val="28"/>
          <w:szCs w:val="28"/>
        </w:rPr>
        <w:t>о</w:t>
      </w:r>
      <w:r w:rsidRPr="00025D26">
        <w:rPr>
          <w:rFonts w:ascii="Times New Roman" w:hAnsi="Times New Roman" w:cs="Times New Roman"/>
          <w:sz w:val="28"/>
          <w:szCs w:val="28"/>
        </w:rPr>
        <w:t xml:space="preserve"> «Іriswedding»</w:t>
      </w:r>
      <w:r w:rsidRPr="00025D26">
        <w:rPr>
          <w:rFonts w:ascii="Arial" w:hAnsi="Arial" w:cs="Arial"/>
          <w:color w:val="293237"/>
          <w:shd w:val="clear" w:color="auto" w:fill="FFFFFF"/>
        </w:rPr>
        <w:t xml:space="preserve"> </w:t>
      </w:r>
      <w:r w:rsidRPr="00025D26">
        <w:rPr>
          <w:rFonts w:ascii="Times New Roman" w:hAnsi="Times New Roman" w:cs="Times New Roman"/>
          <w:sz w:val="28"/>
          <w:szCs w:val="28"/>
        </w:rPr>
        <w:t>має відокремлене майно, самостійний баланс, рахунки в установах банків, печатку із своїм найменуванням та ідентифікаційни</w:t>
      </w:r>
      <w:r>
        <w:rPr>
          <w:rFonts w:ascii="Times New Roman" w:hAnsi="Times New Roman" w:cs="Times New Roman"/>
          <w:sz w:val="28"/>
          <w:szCs w:val="28"/>
        </w:rPr>
        <w:t>й</w:t>
      </w:r>
      <w:r w:rsidRPr="00025D26">
        <w:rPr>
          <w:rFonts w:ascii="Times New Roman" w:hAnsi="Times New Roman" w:cs="Times New Roman"/>
          <w:sz w:val="28"/>
          <w:szCs w:val="28"/>
        </w:rPr>
        <w:t xml:space="preserve"> код</w:t>
      </w:r>
      <w:r>
        <w:rPr>
          <w:rFonts w:ascii="Times New Roman" w:hAnsi="Times New Roman" w:cs="Times New Roman"/>
          <w:sz w:val="28"/>
          <w:szCs w:val="28"/>
        </w:rPr>
        <w:t xml:space="preserve"> </w:t>
      </w:r>
      <w:r w:rsidRPr="00025D26">
        <w:rPr>
          <w:rFonts w:ascii="Times New Roman" w:hAnsi="Times New Roman" w:cs="Times New Roman"/>
          <w:sz w:val="28"/>
          <w:szCs w:val="28"/>
        </w:rPr>
        <w:t>.</w:t>
      </w:r>
    </w:p>
    <w:p w:rsidR="00653623" w:rsidRPr="0052022D" w:rsidRDefault="00025D26" w:rsidP="007D46E7">
      <w:pPr>
        <w:spacing w:after="0" w:line="360" w:lineRule="auto"/>
        <w:ind w:left="-284" w:right="-2" w:firstLine="993"/>
        <w:contextualSpacing/>
        <w:jc w:val="both"/>
        <w:rPr>
          <w:rFonts w:ascii="Times New Roman" w:hAnsi="Times New Roman" w:cs="Times New Roman"/>
          <w:sz w:val="28"/>
          <w:szCs w:val="28"/>
        </w:rPr>
      </w:pPr>
      <w:r>
        <w:rPr>
          <w:rFonts w:ascii="Times New Roman" w:hAnsi="Times New Roman" w:cs="Times New Roman"/>
          <w:sz w:val="28"/>
          <w:szCs w:val="28"/>
        </w:rPr>
        <w:t xml:space="preserve">Важливою умовою діяльності весільного </w:t>
      </w:r>
      <w:r>
        <w:rPr>
          <w:rFonts w:ascii="Times New Roman" w:hAnsi="Times New Roman"/>
          <w:sz w:val="28"/>
          <w:szCs w:val="28"/>
        </w:rPr>
        <w:t xml:space="preserve">агентства </w:t>
      </w:r>
      <w:r w:rsidRPr="00FD1826">
        <w:rPr>
          <w:rFonts w:ascii="Times New Roman" w:hAnsi="Times New Roman"/>
          <w:sz w:val="28"/>
          <w:szCs w:val="28"/>
        </w:rPr>
        <w:t>«Іriswedding»</w:t>
      </w:r>
      <w:r>
        <w:rPr>
          <w:rFonts w:ascii="Times New Roman" w:hAnsi="Times New Roman"/>
          <w:sz w:val="28"/>
          <w:szCs w:val="28"/>
        </w:rPr>
        <w:t xml:space="preserve">, звісно, є умови, режим та процедура оподаткування. </w:t>
      </w:r>
    </w:p>
    <w:p w:rsidR="00025D26" w:rsidRDefault="0052022D" w:rsidP="007D46E7">
      <w:pPr>
        <w:spacing w:after="0" w:line="360" w:lineRule="auto"/>
        <w:ind w:left="-284" w:right="-2" w:firstLine="993"/>
        <w:contextualSpacing/>
        <w:jc w:val="both"/>
        <w:rPr>
          <w:rFonts w:ascii="Times New Roman" w:hAnsi="Times New Roman"/>
          <w:sz w:val="28"/>
          <w:szCs w:val="28"/>
        </w:rPr>
      </w:pPr>
      <w:r>
        <w:rPr>
          <w:rFonts w:ascii="Times New Roman" w:hAnsi="Times New Roman" w:cs="Times New Roman"/>
          <w:sz w:val="28"/>
          <w:szCs w:val="28"/>
        </w:rPr>
        <w:t xml:space="preserve">Весільне </w:t>
      </w:r>
      <w:r>
        <w:rPr>
          <w:rFonts w:ascii="Times New Roman" w:hAnsi="Times New Roman"/>
          <w:sz w:val="28"/>
          <w:szCs w:val="28"/>
        </w:rPr>
        <w:t xml:space="preserve">агентство </w:t>
      </w:r>
      <w:r w:rsidRPr="00FD1826">
        <w:rPr>
          <w:rFonts w:ascii="Times New Roman" w:hAnsi="Times New Roman"/>
          <w:sz w:val="28"/>
          <w:szCs w:val="28"/>
        </w:rPr>
        <w:t>«Іriswedding»</w:t>
      </w:r>
      <w:r>
        <w:rPr>
          <w:rFonts w:ascii="Times New Roman" w:hAnsi="Times New Roman"/>
          <w:sz w:val="28"/>
          <w:szCs w:val="28"/>
        </w:rPr>
        <w:t xml:space="preserve"> є платником податків за спрощеною системою оподаткування та відноситься до 3 групи платників єдиного податку. Особливості такої системи оподаткування розглянуто у табл. 2.7.</w:t>
      </w:r>
    </w:p>
    <w:p w:rsidR="0052022D" w:rsidRDefault="0052022D" w:rsidP="007D46E7">
      <w:pPr>
        <w:spacing w:after="0" w:line="360" w:lineRule="auto"/>
        <w:ind w:left="-284" w:right="-2" w:firstLine="993"/>
        <w:contextualSpacing/>
        <w:jc w:val="right"/>
        <w:rPr>
          <w:rFonts w:ascii="Times New Roman" w:hAnsi="Times New Roman"/>
          <w:sz w:val="28"/>
          <w:szCs w:val="28"/>
        </w:rPr>
      </w:pPr>
      <w:r>
        <w:rPr>
          <w:rFonts w:ascii="Times New Roman" w:hAnsi="Times New Roman"/>
          <w:sz w:val="28"/>
          <w:szCs w:val="28"/>
        </w:rPr>
        <w:t>Таблиця 2.7</w:t>
      </w:r>
    </w:p>
    <w:p w:rsidR="0052022D" w:rsidRPr="007926AC" w:rsidRDefault="0052022D" w:rsidP="007D46E7">
      <w:pPr>
        <w:spacing w:after="0" w:line="360" w:lineRule="auto"/>
        <w:ind w:left="-284" w:right="-2" w:firstLine="993"/>
        <w:contextualSpacing/>
        <w:jc w:val="center"/>
        <w:rPr>
          <w:rFonts w:ascii="Times New Roman" w:hAnsi="Times New Roman" w:cs="Times New Roman"/>
          <w:sz w:val="28"/>
          <w:szCs w:val="28"/>
          <w:lang w:val="ru-RU"/>
        </w:rPr>
      </w:pPr>
      <w:r>
        <w:rPr>
          <w:rFonts w:ascii="Times New Roman" w:hAnsi="Times New Roman"/>
          <w:sz w:val="28"/>
          <w:szCs w:val="28"/>
        </w:rPr>
        <w:t>Особливості спрощеної системи оподаткування для платників єдиного податку, віднесених до 3 групи</w:t>
      </w:r>
      <w:r w:rsidR="007926AC">
        <w:rPr>
          <w:rFonts w:ascii="Times New Roman" w:hAnsi="Times New Roman"/>
          <w:sz w:val="28"/>
          <w:szCs w:val="28"/>
        </w:rPr>
        <w:t xml:space="preserve"> </w:t>
      </w:r>
      <w:r w:rsidR="007926AC" w:rsidRPr="007926AC">
        <w:rPr>
          <w:rFonts w:ascii="Times New Roman" w:hAnsi="Times New Roman"/>
          <w:sz w:val="28"/>
          <w:szCs w:val="28"/>
          <w:lang w:val="ru-RU"/>
        </w:rPr>
        <w:t>[37]</w:t>
      </w:r>
    </w:p>
    <w:tbl>
      <w:tblPr>
        <w:tblStyle w:val="a8"/>
        <w:tblW w:w="0" w:type="auto"/>
        <w:tblLook w:val="04A0" w:firstRow="1" w:lastRow="0" w:firstColumn="1" w:lastColumn="0" w:noHBand="0" w:noVBand="1"/>
      </w:tblPr>
      <w:tblGrid>
        <w:gridCol w:w="4194"/>
        <w:gridCol w:w="5010"/>
      </w:tblGrid>
      <w:tr w:rsidR="0052022D" w:rsidRPr="00D35F40" w:rsidTr="00D35F40">
        <w:tc>
          <w:tcPr>
            <w:tcW w:w="4248" w:type="dxa"/>
            <w:vAlign w:val="center"/>
          </w:tcPr>
          <w:p w:rsidR="0052022D" w:rsidRPr="00D35F40" w:rsidRDefault="0052022D" w:rsidP="007D46E7">
            <w:pPr>
              <w:ind w:left="-284" w:right="-2" w:firstLine="993"/>
              <w:contextualSpacing/>
              <w:jc w:val="center"/>
              <w:rPr>
                <w:rFonts w:ascii="Times New Roman" w:hAnsi="Times New Roman" w:cs="Times New Roman"/>
                <w:sz w:val="24"/>
                <w:szCs w:val="24"/>
              </w:rPr>
            </w:pPr>
            <w:r w:rsidRPr="00D35F40">
              <w:rPr>
                <w:rFonts w:ascii="Times New Roman" w:hAnsi="Times New Roman" w:cs="Times New Roman"/>
                <w:color w:val="2D2D2D"/>
                <w:sz w:val="24"/>
                <w:szCs w:val="24"/>
                <w:shd w:val="clear" w:color="auto" w:fill="FFFFFF"/>
              </w:rPr>
              <w:t>Критерій</w:t>
            </w:r>
          </w:p>
        </w:tc>
        <w:tc>
          <w:tcPr>
            <w:tcW w:w="5096" w:type="dxa"/>
            <w:vAlign w:val="center"/>
          </w:tcPr>
          <w:p w:rsidR="0052022D" w:rsidRPr="00D35F40" w:rsidRDefault="0052022D" w:rsidP="007D46E7">
            <w:pPr>
              <w:ind w:left="-284" w:right="-2" w:firstLine="993"/>
              <w:contextualSpacing/>
              <w:jc w:val="center"/>
              <w:rPr>
                <w:rFonts w:ascii="Times New Roman" w:hAnsi="Times New Roman" w:cs="Times New Roman"/>
                <w:sz w:val="24"/>
                <w:szCs w:val="24"/>
              </w:rPr>
            </w:pPr>
            <w:r w:rsidRPr="00D35F40">
              <w:rPr>
                <w:rFonts w:ascii="Times New Roman" w:hAnsi="Times New Roman" w:cs="Times New Roman"/>
                <w:sz w:val="24"/>
                <w:szCs w:val="24"/>
              </w:rPr>
              <w:t>3 група платників ЄП</w:t>
            </w:r>
          </w:p>
        </w:tc>
      </w:tr>
      <w:tr w:rsidR="0052022D" w:rsidRPr="00D35F40" w:rsidTr="000A1807">
        <w:trPr>
          <w:trHeight w:val="635"/>
        </w:trPr>
        <w:tc>
          <w:tcPr>
            <w:tcW w:w="4248" w:type="dxa"/>
            <w:vAlign w:val="center"/>
          </w:tcPr>
          <w:p w:rsidR="0052022D" w:rsidRPr="00D35F40" w:rsidRDefault="0052022D" w:rsidP="007D46E7">
            <w:pPr>
              <w:ind w:left="-284" w:right="-2" w:firstLine="993"/>
              <w:contextualSpacing/>
              <w:jc w:val="center"/>
              <w:rPr>
                <w:rFonts w:ascii="Times New Roman" w:hAnsi="Times New Roman" w:cs="Times New Roman"/>
                <w:sz w:val="24"/>
                <w:szCs w:val="24"/>
              </w:rPr>
            </w:pPr>
            <w:r w:rsidRPr="00D35F40">
              <w:rPr>
                <w:rFonts w:ascii="Times New Roman" w:hAnsi="Times New Roman" w:cs="Times New Roman"/>
                <w:sz w:val="24"/>
                <w:szCs w:val="24"/>
              </w:rPr>
              <w:t>Ставка податку</w:t>
            </w:r>
          </w:p>
        </w:tc>
        <w:tc>
          <w:tcPr>
            <w:tcW w:w="5096" w:type="dxa"/>
            <w:vAlign w:val="center"/>
          </w:tcPr>
          <w:p w:rsidR="0052022D" w:rsidRPr="00D35F40" w:rsidRDefault="0052022D" w:rsidP="007D46E7">
            <w:pPr>
              <w:ind w:left="-284" w:right="-2" w:firstLine="993"/>
              <w:contextualSpacing/>
              <w:jc w:val="center"/>
              <w:rPr>
                <w:rFonts w:ascii="Times New Roman" w:hAnsi="Times New Roman" w:cs="Times New Roman"/>
                <w:sz w:val="24"/>
                <w:szCs w:val="24"/>
              </w:rPr>
            </w:pPr>
            <w:r w:rsidRPr="00D35F40">
              <w:rPr>
                <w:rFonts w:ascii="Times New Roman" w:hAnsi="Times New Roman" w:cs="Times New Roman"/>
                <w:color w:val="2D2D2D"/>
                <w:sz w:val="24"/>
                <w:szCs w:val="24"/>
                <w:shd w:val="clear" w:color="auto" w:fill="FFFFFF"/>
              </w:rPr>
              <w:t>3% доходу – для платників ПДВ;</w:t>
            </w:r>
          </w:p>
        </w:tc>
      </w:tr>
      <w:tr w:rsidR="0052022D" w:rsidRPr="00D35F40" w:rsidTr="000A1807">
        <w:trPr>
          <w:trHeight w:val="781"/>
        </w:trPr>
        <w:tc>
          <w:tcPr>
            <w:tcW w:w="4248" w:type="dxa"/>
            <w:vAlign w:val="center"/>
          </w:tcPr>
          <w:p w:rsidR="0052022D" w:rsidRPr="00D35F40" w:rsidRDefault="0052022D" w:rsidP="007D46E7">
            <w:pPr>
              <w:ind w:left="-284" w:right="-2" w:firstLine="993"/>
              <w:contextualSpacing/>
              <w:jc w:val="center"/>
              <w:rPr>
                <w:rFonts w:ascii="Times New Roman" w:hAnsi="Times New Roman" w:cs="Times New Roman"/>
                <w:sz w:val="24"/>
                <w:szCs w:val="24"/>
              </w:rPr>
            </w:pPr>
            <w:r w:rsidRPr="00D35F40">
              <w:rPr>
                <w:rFonts w:ascii="Times New Roman" w:hAnsi="Times New Roman" w:cs="Times New Roman"/>
                <w:sz w:val="24"/>
                <w:szCs w:val="24"/>
              </w:rPr>
              <w:t>Максимально допустимий обсяг доходу за календарний рік</w:t>
            </w:r>
          </w:p>
        </w:tc>
        <w:tc>
          <w:tcPr>
            <w:tcW w:w="5096" w:type="dxa"/>
            <w:vAlign w:val="center"/>
          </w:tcPr>
          <w:p w:rsidR="0052022D" w:rsidRPr="00D35F40" w:rsidRDefault="0052022D" w:rsidP="007D46E7">
            <w:pPr>
              <w:ind w:left="-284" w:right="-2" w:firstLine="993"/>
              <w:contextualSpacing/>
              <w:jc w:val="center"/>
              <w:rPr>
                <w:rFonts w:ascii="Times New Roman" w:hAnsi="Times New Roman" w:cs="Times New Roman"/>
                <w:sz w:val="24"/>
                <w:szCs w:val="24"/>
              </w:rPr>
            </w:pPr>
            <w:r w:rsidRPr="00D35F40">
              <w:rPr>
                <w:rFonts w:ascii="Times New Roman" w:hAnsi="Times New Roman" w:cs="Times New Roman"/>
                <w:color w:val="2D2D2D"/>
                <w:sz w:val="24"/>
                <w:szCs w:val="24"/>
                <w:shd w:val="clear" w:color="auto" w:fill="FFFFFF"/>
              </w:rPr>
              <w:t>≤ 5 000 000 грн (без ПДВ)</w:t>
            </w:r>
          </w:p>
        </w:tc>
      </w:tr>
      <w:tr w:rsidR="0052022D" w:rsidRPr="00D35F40" w:rsidTr="000A1807">
        <w:trPr>
          <w:trHeight w:val="917"/>
        </w:trPr>
        <w:tc>
          <w:tcPr>
            <w:tcW w:w="4248" w:type="dxa"/>
            <w:vAlign w:val="center"/>
          </w:tcPr>
          <w:p w:rsidR="0052022D" w:rsidRPr="00D35F40" w:rsidRDefault="0052022D" w:rsidP="007D46E7">
            <w:pPr>
              <w:ind w:left="-284" w:right="-2" w:firstLine="993"/>
              <w:contextualSpacing/>
              <w:jc w:val="center"/>
              <w:rPr>
                <w:rFonts w:ascii="Times New Roman" w:hAnsi="Times New Roman" w:cs="Times New Roman"/>
                <w:sz w:val="24"/>
                <w:szCs w:val="24"/>
              </w:rPr>
            </w:pPr>
            <w:r w:rsidRPr="00D35F40">
              <w:rPr>
                <w:rFonts w:ascii="Times New Roman" w:hAnsi="Times New Roman" w:cs="Times New Roman"/>
                <w:color w:val="2D2D2D"/>
                <w:sz w:val="24"/>
                <w:szCs w:val="24"/>
                <w:shd w:val="clear" w:color="auto" w:fill="FFFFFF"/>
              </w:rPr>
              <w:t>Наявність та кількість найманих працівників</w:t>
            </w:r>
          </w:p>
        </w:tc>
        <w:tc>
          <w:tcPr>
            <w:tcW w:w="5096" w:type="dxa"/>
            <w:vAlign w:val="center"/>
          </w:tcPr>
          <w:p w:rsidR="0052022D" w:rsidRPr="00D35F40" w:rsidRDefault="0052022D" w:rsidP="007D46E7">
            <w:pPr>
              <w:ind w:left="-284" w:right="-2" w:firstLine="993"/>
              <w:contextualSpacing/>
              <w:jc w:val="center"/>
              <w:rPr>
                <w:rFonts w:ascii="Times New Roman" w:hAnsi="Times New Roman" w:cs="Times New Roman"/>
                <w:sz w:val="24"/>
                <w:szCs w:val="24"/>
              </w:rPr>
            </w:pPr>
            <w:r w:rsidRPr="00D35F40">
              <w:rPr>
                <w:rFonts w:ascii="Times New Roman" w:hAnsi="Times New Roman" w:cs="Times New Roman"/>
                <w:sz w:val="24"/>
                <w:szCs w:val="24"/>
              </w:rPr>
              <w:t>Без обмежень</w:t>
            </w:r>
          </w:p>
        </w:tc>
      </w:tr>
      <w:tr w:rsidR="0052022D" w:rsidRPr="00D35F40" w:rsidTr="000A1807">
        <w:trPr>
          <w:trHeight w:val="783"/>
        </w:trPr>
        <w:tc>
          <w:tcPr>
            <w:tcW w:w="4248" w:type="dxa"/>
            <w:vAlign w:val="center"/>
          </w:tcPr>
          <w:p w:rsidR="0052022D" w:rsidRPr="00D35F40" w:rsidRDefault="0052022D" w:rsidP="007D46E7">
            <w:pPr>
              <w:ind w:left="-284" w:right="-2" w:firstLine="993"/>
              <w:contextualSpacing/>
              <w:jc w:val="center"/>
              <w:rPr>
                <w:rFonts w:ascii="Times New Roman" w:hAnsi="Times New Roman" w:cs="Times New Roman"/>
                <w:sz w:val="24"/>
                <w:szCs w:val="24"/>
              </w:rPr>
            </w:pPr>
            <w:r w:rsidRPr="00D35F40">
              <w:rPr>
                <w:rFonts w:ascii="Times New Roman" w:hAnsi="Times New Roman" w:cs="Times New Roman"/>
                <w:color w:val="2D2D2D"/>
                <w:sz w:val="24"/>
                <w:szCs w:val="24"/>
                <w:shd w:val="clear" w:color="auto" w:fill="FFFFFF"/>
              </w:rPr>
              <w:t>РРО</w:t>
            </w:r>
          </w:p>
        </w:tc>
        <w:tc>
          <w:tcPr>
            <w:tcW w:w="5096" w:type="dxa"/>
            <w:vAlign w:val="center"/>
          </w:tcPr>
          <w:p w:rsidR="0052022D" w:rsidRPr="00D35F40" w:rsidRDefault="0052022D" w:rsidP="007D46E7">
            <w:pPr>
              <w:ind w:left="-284" w:right="-2" w:firstLine="993"/>
              <w:contextualSpacing/>
              <w:jc w:val="center"/>
              <w:rPr>
                <w:rFonts w:ascii="Times New Roman" w:hAnsi="Times New Roman" w:cs="Times New Roman"/>
                <w:sz w:val="24"/>
                <w:szCs w:val="24"/>
              </w:rPr>
            </w:pPr>
            <w:r w:rsidRPr="00D35F40">
              <w:rPr>
                <w:rFonts w:ascii="Times New Roman" w:hAnsi="Times New Roman" w:cs="Times New Roman"/>
                <w:sz w:val="24"/>
                <w:szCs w:val="24"/>
              </w:rPr>
              <w:t>На загальних підставах</w:t>
            </w:r>
          </w:p>
        </w:tc>
      </w:tr>
      <w:tr w:rsidR="0052022D" w:rsidRPr="00D35F40" w:rsidTr="000A1807">
        <w:trPr>
          <w:trHeight w:val="928"/>
        </w:trPr>
        <w:tc>
          <w:tcPr>
            <w:tcW w:w="4248" w:type="dxa"/>
            <w:vAlign w:val="center"/>
          </w:tcPr>
          <w:p w:rsidR="0052022D" w:rsidRPr="00D35F40" w:rsidRDefault="00D35F40" w:rsidP="007D46E7">
            <w:pPr>
              <w:ind w:left="-284" w:right="-2" w:firstLine="993"/>
              <w:contextualSpacing/>
              <w:jc w:val="center"/>
              <w:rPr>
                <w:rFonts w:ascii="Times New Roman" w:hAnsi="Times New Roman" w:cs="Times New Roman"/>
                <w:sz w:val="24"/>
                <w:szCs w:val="24"/>
              </w:rPr>
            </w:pPr>
            <w:r w:rsidRPr="00D35F40">
              <w:rPr>
                <w:rFonts w:ascii="Times New Roman" w:hAnsi="Times New Roman" w:cs="Times New Roman"/>
                <w:color w:val="2D2D2D"/>
                <w:sz w:val="24"/>
                <w:szCs w:val="24"/>
                <w:shd w:val="clear" w:color="auto" w:fill="FFFFFF"/>
              </w:rPr>
              <w:t>Ведення обліку</w:t>
            </w:r>
          </w:p>
        </w:tc>
        <w:tc>
          <w:tcPr>
            <w:tcW w:w="5096" w:type="dxa"/>
            <w:vAlign w:val="center"/>
          </w:tcPr>
          <w:p w:rsidR="0052022D" w:rsidRPr="00D35F40" w:rsidRDefault="00D35F40" w:rsidP="007D46E7">
            <w:pPr>
              <w:ind w:left="-284" w:right="-2" w:firstLine="993"/>
              <w:contextualSpacing/>
              <w:jc w:val="center"/>
              <w:rPr>
                <w:rFonts w:ascii="Times New Roman" w:hAnsi="Times New Roman" w:cs="Times New Roman"/>
                <w:sz w:val="24"/>
                <w:szCs w:val="24"/>
              </w:rPr>
            </w:pPr>
            <w:r w:rsidRPr="00D35F40">
              <w:rPr>
                <w:rFonts w:ascii="Times New Roman" w:hAnsi="Times New Roman" w:cs="Times New Roman"/>
                <w:color w:val="2D2D2D"/>
                <w:sz w:val="24"/>
                <w:szCs w:val="24"/>
                <w:shd w:val="clear" w:color="auto" w:fill="FFFFFF"/>
              </w:rPr>
              <w:t>Спрощений бухоблік та складання спрощеної фінансової звітності за П(С)БО 25.</w:t>
            </w:r>
          </w:p>
        </w:tc>
      </w:tr>
      <w:tr w:rsidR="0052022D" w:rsidRPr="00D35F40" w:rsidTr="000A1807">
        <w:trPr>
          <w:trHeight w:val="936"/>
        </w:trPr>
        <w:tc>
          <w:tcPr>
            <w:tcW w:w="4248" w:type="dxa"/>
            <w:vAlign w:val="center"/>
          </w:tcPr>
          <w:p w:rsidR="0052022D" w:rsidRPr="00D35F40" w:rsidRDefault="00D35F40" w:rsidP="007D46E7">
            <w:pPr>
              <w:ind w:left="-284" w:right="-2" w:firstLine="993"/>
              <w:contextualSpacing/>
              <w:jc w:val="center"/>
              <w:rPr>
                <w:rFonts w:ascii="Times New Roman" w:hAnsi="Times New Roman" w:cs="Times New Roman"/>
                <w:sz w:val="24"/>
                <w:szCs w:val="24"/>
              </w:rPr>
            </w:pPr>
            <w:r w:rsidRPr="00D35F40">
              <w:rPr>
                <w:rFonts w:ascii="Times New Roman" w:hAnsi="Times New Roman" w:cs="Times New Roman"/>
                <w:color w:val="2D2D2D"/>
                <w:sz w:val="24"/>
                <w:szCs w:val="24"/>
                <w:shd w:val="clear" w:color="auto" w:fill="FFFFFF"/>
              </w:rPr>
              <w:t>Періодичність сплати ЄП</w:t>
            </w:r>
          </w:p>
        </w:tc>
        <w:tc>
          <w:tcPr>
            <w:tcW w:w="5096" w:type="dxa"/>
            <w:vAlign w:val="center"/>
          </w:tcPr>
          <w:p w:rsidR="0052022D" w:rsidRPr="00D35F40" w:rsidRDefault="00D35F40" w:rsidP="007D46E7">
            <w:pPr>
              <w:ind w:left="-284" w:right="-2" w:firstLine="993"/>
              <w:contextualSpacing/>
              <w:jc w:val="center"/>
              <w:rPr>
                <w:rFonts w:ascii="Times New Roman" w:hAnsi="Times New Roman" w:cs="Times New Roman"/>
                <w:sz w:val="24"/>
                <w:szCs w:val="24"/>
              </w:rPr>
            </w:pPr>
            <w:r w:rsidRPr="00D35F40">
              <w:rPr>
                <w:rFonts w:ascii="Times New Roman" w:hAnsi="Times New Roman" w:cs="Times New Roman"/>
                <w:color w:val="2D2D2D"/>
                <w:sz w:val="24"/>
                <w:szCs w:val="24"/>
                <w:shd w:val="clear" w:color="auto" w:fill="FFFFFF"/>
              </w:rPr>
              <w:t>Раз у квартал протягом 50 кал. днів після кінця кварталу.</w:t>
            </w:r>
          </w:p>
        </w:tc>
      </w:tr>
      <w:tr w:rsidR="00D35F40" w:rsidRPr="00D35F40" w:rsidTr="000A1807">
        <w:trPr>
          <w:trHeight w:val="930"/>
        </w:trPr>
        <w:tc>
          <w:tcPr>
            <w:tcW w:w="4248" w:type="dxa"/>
            <w:vAlign w:val="center"/>
          </w:tcPr>
          <w:p w:rsidR="0052022D" w:rsidRPr="00D35F40" w:rsidRDefault="00D35F40" w:rsidP="007D46E7">
            <w:pPr>
              <w:ind w:left="-284" w:right="-2" w:firstLine="993"/>
              <w:contextualSpacing/>
              <w:jc w:val="center"/>
              <w:rPr>
                <w:rFonts w:ascii="Times New Roman" w:hAnsi="Times New Roman" w:cs="Times New Roman"/>
                <w:sz w:val="24"/>
                <w:szCs w:val="24"/>
              </w:rPr>
            </w:pPr>
            <w:r w:rsidRPr="00D35F40">
              <w:rPr>
                <w:rFonts w:ascii="Times New Roman" w:hAnsi="Times New Roman" w:cs="Times New Roman"/>
                <w:color w:val="2D2D2D"/>
                <w:sz w:val="24"/>
                <w:szCs w:val="24"/>
                <w:shd w:val="clear" w:color="auto" w:fill="FFFFFF"/>
              </w:rPr>
              <w:t>Подача декларації з ЄП</w:t>
            </w:r>
          </w:p>
        </w:tc>
        <w:tc>
          <w:tcPr>
            <w:tcW w:w="5096" w:type="dxa"/>
            <w:vAlign w:val="center"/>
          </w:tcPr>
          <w:p w:rsidR="0052022D" w:rsidRPr="00D35F40" w:rsidRDefault="00D35F40" w:rsidP="007D46E7">
            <w:pPr>
              <w:ind w:left="-284" w:right="-2" w:firstLine="993"/>
              <w:contextualSpacing/>
              <w:jc w:val="center"/>
              <w:rPr>
                <w:rFonts w:ascii="Times New Roman" w:hAnsi="Times New Roman" w:cs="Times New Roman"/>
                <w:sz w:val="24"/>
                <w:szCs w:val="24"/>
              </w:rPr>
            </w:pPr>
            <w:r w:rsidRPr="00D35F40">
              <w:rPr>
                <w:rFonts w:ascii="Times New Roman" w:hAnsi="Times New Roman" w:cs="Times New Roman"/>
                <w:color w:val="2D2D2D"/>
                <w:sz w:val="24"/>
                <w:szCs w:val="24"/>
                <w:shd w:val="clear" w:color="auto" w:fill="FFFFFF"/>
              </w:rPr>
              <w:t>Раз на квартал протягом 40 кал. днів після кінця кварталу.</w:t>
            </w:r>
          </w:p>
        </w:tc>
      </w:tr>
    </w:tbl>
    <w:p w:rsidR="00025D26" w:rsidRDefault="005334F8" w:rsidP="007D46E7">
      <w:pPr>
        <w:spacing w:after="0" w:line="360" w:lineRule="auto"/>
        <w:ind w:left="-284" w:right="-2" w:firstLine="993"/>
        <w:contextualSpacing/>
        <w:jc w:val="both"/>
        <w:rPr>
          <w:rFonts w:ascii="Times New Roman" w:hAnsi="Times New Roman"/>
          <w:sz w:val="28"/>
          <w:szCs w:val="28"/>
        </w:rPr>
      </w:pPr>
      <w:r>
        <w:rPr>
          <w:rFonts w:ascii="Times New Roman" w:hAnsi="Times New Roman" w:cs="Times New Roman"/>
          <w:sz w:val="28"/>
          <w:szCs w:val="28"/>
        </w:rPr>
        <w:t>Отож, на даному етапі розвитку для в</w:t>
      </w:r>
      <w:r w:rsidR="00D35F40">
        <w:rPr>
          <w:rFonts w:ascii="Times New Roman" w:hAnsi="Times New Roman" w:cs="Times New Roman"/>
          <w:sz w:val="28"/>
          <w:szCs w:val="28"/>
        </w:rPr>
        <w:t>есільн</w:t>
      </w:r>
      <w:r>
        <w:rPr>
          <w:rFonts w:ascii="Times New Roman" w:hAnsi="Times New Roman" w:cs="Times New Roman"/>
          <w:sz w:val="28"/>
          <w:szCs w:val="28"/>
        </w:rPr>
        <w:t>ого</w:t>
      </w:r>
      <w:r w:rsidR="00D35F40">
        <w:rPr>
          <w:rFonts w:ascii="Times New Roman" w:hAnsi="Times New Roman" w:cs="Times New Roman"/>
          <w:sz w:val="28"/>
          <w:szCs w:val="28"/>
        </w:rPr>
        <w:t xml:space="preserve"> </w:t>
      </w:r>
      <w:r w:rsidR="00D35F40">
        <w:rPr>
          <w:rFonts w:ascii="Times New Roman" w:hAnsi="Times New Roman"/>
          <w:sz w:val="28"/>
          <w:szCs w:val="28"/>
        </w:rPr>
        <w:t>агентств</w:t>
      </w:r>
      <w:r>
        <w:rPr>
          <w:rFonts w:ascii="Times New Roman" w:hAnsi="Times New Roman"/>
          <w:sz w:val="28"/>
          <w:szCs w:val="28"/>
        </w:rPr>
        <w:t>а</w:t>
      </w:r>
      <w:r w:rsidR="00D35F40">
        <w:rPr>
          <w:rFonts w:ascii="Times New Roman" w:hAnsi="Times New Roman"/>
          <w:sz w:val="28"/>
          <w:szCs w:val="28"/>
        </w:rPr>
        <w:t xml:space="preserve"> </w:t>
      </w:r>
      <w:r w:rsidR="00D35F40" w:rsidRPr="00FD1826">
        <w:rPr>
          <w:rFonts w:ascii="Times New Roman" w:hAnsi="Times New Roman"/>
          <w:sz w:val="28"/>
          <w:szCs w:val="28"/>
        </w:rPr>
        <w:t>«Іriswedding»</w:t>
      </w:r>
      <w:r>
        <w:rPr>
          <w:rFonts w:ascii="Times New Roman" w:hAnsi="Times New Roman"/>
          <w:sz w:val="28"/>
          <w:szCs w:val="28"/>
        </w:rPr>
        <w:t xml:space="preserve"> є можливість скористатися податковими пільгами для розвитку своєї діяльності. Досліджуване підприємство уже 3 роки належить до платників єдиного податку за спрощеною системою оподаткування.</w:t>
      </w:r>
    </w:p>
    <w:p w:rsidR="005334F8" w:rsidRDefault="005334F8" w:rsidP="007D46E7">
      <w:pPr>
        <w:spacing w:after="0" w:line="360" w:lineRule="auto"/>
        <w:ind w:left="-284" w:right="-2" w:firstLine="993"/>
        <w:contextualSpacing/>
        <w:jc w:val="both"/>
        <w:rPr>
          <w:rFonts w:ascii="Times New Roman" w:hAnsi="Times New Roman"/>
          <w:sz w:val="28"/>
          <w:szCs w:val="28"/>
        </w:rPr>
      </w:pPr>
      <w:r>
        <w:rPr>
          <w:rFonts w:ascii="Times New Roman" w:hAnsi="Times New Roman"/>
          <w:sz w:val="28"/>
          <w:szCs w:val="28"/>
        </w:rPr>
        <w:t xml:space="preserve">Наступним обов’язковим елементом діяльності весільного агентства </w:t>
      </w:r>
      <w:r w:rsidRPr="00FD1826">
        <w:rPr>
          <w:rFonts w:ascii="Times New Roman" w:hAnsi="Times New Roman"/>
          <w:sz w:val="28"/>
          <w:szCs w:val="28"/>
        </w:rPr>
        <w:t>«Іriswedding»</w:t>
      </w:r>
      <w:r>
        <w:rPr>
          <w:rFonts w:ascii="Times New Roman" w:hAnsi="Times New Roman"/>
          <w:sz w:val="28"/>
          <w:szCs w:val="28"/>
        </w:rPr>
        <w:t xml:space="preserve"> є подача регламентованої звітності щодо результатів своєї </w:t>
      </w:r>
      <w:r>
        <w:rPr>
          <w:rFonts w:ascii="Times New Roman" w:hAnsi="Times New Roman"/>
          <w:sz w:val="28"/>
          <w:szCs w:val="28"/>
        </w:rPr>
        <w:lastRenderedPageBreak/>
        <w:t>діяльності та звітів, що передбачені чинним законодавством України. Перелік звітів, їх терміни здачі та особливості перераховано у табл. 2.8.</w:t>
      </w:r>
    </w:p>
    <w:p w:rsidR="000A1807" w:rsidRDefault="000A1807" w:rsidP="000A1807">
      <w:pPr>
        <w:spacing w:after="0" w:line="360" w:lineRule="auto"/>
        <w:ind w:right="-2"/>
        <w:contextualSpacing/>
        <w:jc w:val="both"/>
        <w:rPr>
          <w:rFonts w:ascii="Times New Roman" w:hAnsi="Times New Roman"/>
          <w:sz w:val="28"/>
          <w:szCs w:val="28"/>
        </w:rPr>
      </w:pPr>
    </w:p>
    <w:p w:rsidR="000A1807" w:rsidRDefault="000A1807" w:rsidP="007D46E7">
      <w:pPr>
        <w:spacing w:after="0" w:line="360" w:lineRule="auto"/>
        <w:ind w:left="-284" w:right="-2" w:firstLine="993"/>
        <w:contextualSpacing/>
        <w:jc w:val="both"/>
        <w:rPr>
          <w:rFonts w:ascii="Times New Roman" w:hAnsi="Times New Roman"/>
          <w:sz w:val="28"/>
          <w:szCs w:val="28"/>
        </w:rPr>
      </w:pPr>
    </w:p>
    <w:p w:rsidR="005334F8" w:rsidRDefault="005334F8" w:rsidP="007D46E7">
      <w:pPr>
        <w:spacing w:after="0" w:line="360" w:lineRule="auto"/>
        <w:ind w:left="-284" w:right="-2" w:firstLine="993"/>
        <w:contextualSpacing/>
        <w:jc w:val="right"/>
        <w:rPr>
          <w:rFonts w:ascii="Times New Roman" w:hAnsi="Times New Roman"/>
          <w:sz w:val="28"/>
          <w:szCs w:val="28"/>
        </w:rPr>
      </w:pPr>
      <w:r>
        <w:rPr>
          <w:rFonts w:ascii="Times New Roman" w:hAnsi="Times New Roman"/>
          <w:sz w:val="28"/>
          <w:szCs w:val="28"/>
        </w:rPr>
        <w:t>Таблиця 2.8</w:t>
      </w:r>
    </w:p>
    <w:p w:rsidR="005334F8" w:rsidRPr="007926AC" w:rsidRDefault="0035507F" w:rsidP="007D46E7">
      <w:pPr>
        <w:spacing w:after="0" w:line="360" w:lineRule="auto"/>
        <w:ind w:left="-284" w:right="-2" w:firstLine="993"/>
        <w:contextualSpacing/>
        <w:jc w:val="center"/>
        <w:rPr>
          <w:rFonts w:ascii="Times New Roman" w:hAnsi="Times New Roman"/>
          <w:sz w:val="28"/>
          <w:szCs w:val="28"/>
          <w:lang w:val="ru-RU"/>
        </w:rPr>
      </w:pPr>
      <w:r>
        <w:rPr>
          <w:rFonts w:ascii="Times New Roman" w:hAnsi="Times New Roman"/>
          <w:sz w:val="28"/>
          <w:szCs w:val="28"/>
        </w:rPr>
        <w:t xml:space="preserve">Регламентована чинним законодавством України звітність для </w:t>
      </w:r>
      <w:r>
        <w:rPr>
          <w:rFonts w:ascii="Times New Roman" w:hAnsi="Times New Roman" w:cs="Times New Roman"/>
          <w:sz w:val="28"/>
          <w:szCs w:val="28"/>
        </w:rPr>
        <w:t xml:space="preserve">весільне </w:t>
      </w:r>
      <w:r>
        <w:rPr>
          <w:rFonts w:ascii="Times New Roman" w:hAnsi="Times New Roman"/>
          <w:sz w:val="28"/>
          <w:szCs w:val="28"/>
        </w:rPr>
        <w:t xml:space="preserve">агентства </w:t>
      </w:r>
      <w:r w:rsidRPr="00FD1826">
        <w:rPr>
          <w:rFonts w:ascii="Times New Roman" w:hAnsi="Times New Roman"/>
          <w:sz w:val="28"/>
          <w:szCs w:val="28"/>
        </w:rPr>
        <w:t>«Іriswedding»</w:t>
      </w:r>
      <w:r w:rsidR="007926AC" w:rsidRPr="007926AC">
        <w:rPr>
          <w:rFonts w:ascii="Times New Roman" w:hAnsi="Times New Roman"/>
          <w:sz w:val="28"/>
          <w:szCs w:val="28"/>
          <w:lang w:val="ru-RU"/>
        </w:rPr>
        <w:t xml:space="preserve"> [37]</w:t>
      </w:r>
    </w:p>
    <w:tbl>
      <w:tblPr>
        <w:tblStyle w:val="a8"/>
        <w:tblW w:w="0" w:type="auto"/>
        <w:tblLook w:val="04A0" w:firstRow="1" w:lastRow="0" w:firstColumn="1" w:lastColumn="0" w:noHBand="0" w:noVBand="1"/>
      </w:tblPr>
      <w:tblGrid>
        <w:gridCol w:w="2304"/>
        <w:gridCol w:w="2245"/>
        <w:gridCol w:w="2399"/>
        <w:gridCol w:w="2256"/>
      </w:tblGrid>
      <w:tr w:rsidR="0035507F" w:rsidRPr="0035507F" w:rsidTr="0035507F">
        <w:tc>
          <w:tcPr>
            <w:tcW w:w="2337" w:type="dxa"/>
            <w:vAlign w:val="center"/>
          </w:tcPr>
          <w:p w:rsidR="0035507F" w:rsidRPr="0035507F" w:rsidRDefault="0035507F" w:rsidP="007D46E7">
            <w:pPr>
              <w:ind w:left="-284" w:right="-2" w:firstLine="993"/>
              <w:contextualSpacing/>
              <w:jc w:val="center"/>
              <w:rPr>
                <w:rFonts w:ascii="Times New Roman" w:hAnsi="Times New Roman" w:cs="Times New Roman"/>
                <w:sz w:val="24"/>
                <w:szCs w:val="24"/>
              </w:rPr>
            </w:pPr>
            <w:r w:rsidRPr="0035507F">
              <w:rPr>
                <w:rFonts w:ascii="Times New Roman" w:hAnsi="Times New Roman" w:cs="Times New Roman"/>
                <w:color w:val="2D2D2D"/>
                <w:sz w:val="24"/>
                <w:szCs w:val="24"/>
                <w:shd w:val="clear" w:color="auto" w:fill="FFFFFF"/>
              </w:rPr>
              <w:t>Звіт</w:t>
            </w:r>
          </w:p>
        </w:tc>
        <w:tc>
          <w:tcPr>
            <w:tcW w:w="2335" w:type="dxa"/>
            <w:vAlign w:val="center"/>
          </w:tcPr>
          <w:p w:rsidR="0035507F" w:rsidRPr="0035507F" w:rsidRDefault="0035507F" w:rsidP="007D46E7">
            <w:pPr>
              <w:ind w:left="-284" w:right="-2" w:firstLine="993"/>
              <w:contextualSpacing/>
              <w:jc w:val="center"/>
              <w:rPr>
                <w:rFonts w:ascii="Times New Roman" w:hAnsi="Times New Roman" w:cs="Times New Roman"/>
                <w:sz w:val="24"/>
                <w:szCs w:val="24"/>
              </w:rPr>
            </w:pPr>
            <w:r w:rsidRPr="0035507F">
              <w:rPr>
                <w:rFonts w:ascii="Times New Roman" w:hAnsi="Times New Roman" w:cs="Times New Roman"/>
                <w:color w:val="2D2D2D"/>
                <w:sz w:val="24"/>
                <w:szCs w:val="24"/>
                <w:shd w:val="clear" w:color="auto" w:fill="FFFFFF"/>
              </w:rPr>
              <w:t>Податок, збір, внесок</w:t>
            </w:r>
          </w:p>
        </w:tc>
        <w:tc>
          <w:tcPr>
            <w:tcW w:w="2336" w:type="dxa"/>
            <w:vAlign w:val="center"/>
          </w:tcPr>
          <w:p w:rsidR="0035507F" w:rsidRPr="0035507F" w:rsidRDefault="0035507F" w:rsidP="007D46E7">
            <w:pPr>
              <w:ind w:left="-284" w:right="-2" w:firstLine="993"/>
              <w:contextualSpacing/>
              <w:jc w:val="center"/>
              <w:rPr>
                <w:rFonts w:ascii="Times New Roman" w:hAnsi="Times New Roman" w:cs="Times New Roman"/>
                <w:sz w:val="24"/>
                <w:szCs w:val="24"/>
              </w:rPr>
            </w:pPr>
            <w:r w:rsidRPr="0035507F">
              <w:rPr>
                <w:rFonts w:ascii="Times New Roman" w:hAnsi="Times New Roman" w:cs="Times New Roman"/>
                <w:sz w:val="24"/>
                <w:szCs w:val="24"/>
              </w:rPr>
              <w:t>Періодичність подачі</w:t>
            </w:r>
          </w:p>
        </w:tc>
        <w:tc>
          <w:tcPr>
            <w:tcW w:w="2336" w:type="dxa"/>
            <w:vAlign w:val="center"/>
          </w:tcPr>
          <w:p w:rsidR="0035507F" w:rsidRPr="0035507F" w:rsidRDefault="0035507F" w:rsidP="007D46E7">
            <w:pPr>
              <w:ind w:left="-284" w:right="-2" w:firstLine="993"/>
              <w:contextualSpacing/>
              <w:jc w:val="center"/>
              <w:rPr>
                <w:rFonts w:ascii="Times New Roman" w:hAnsi="Times New Roman" w:cs="Times New Roman"/>
                <w:sz w:val="24"/>
                <w:szCs w:val="24"/>
              </w:rPr>
            </w:pPr>
            <w:r w:rsidRPr="0035507F">
              <w:rPr>
                <w:rFonts w:ascii="Times New Roman" w:hAnsi="Times New Roman" w:cs="Times New Roman"/>
                <w:sz w:val="24"/>
                <w:szCs w:val="24"/>
              </w:rPr>
              <w:t>Гранична дата подачі</w:t>
            </w:r>
          </w:p>
        </w:tc>
      </w:tr>
      <w:tr w:rsidR="0035507F" w:rsidRPr="0035507F" w:rsidTr="0035507F">
        <w:tc>
          <w:tcPr>
            <w:tcW w:w="2337" w:type="dxa"/>
            <w:vAlign w:val="center"/>
          </w:tcPr>
          <w:p w:rsidR="0035507F" w:rsidRPr="0035507F" w:rsidRDefault="0035507F" w:rsidP="007D46E7">
            <w:pPr>
              <w:ind w:left="-284" w:right="-2" w:firstLine="993"/>
              <w:contextualSpacing/>
              <w:jc w:val="center"/>
              <w:rPr>
                <w:rFonts w:ascii="Times New Roman" w:hAnsi="Times New Roman" w:cs="Times New Roman"/>
                <w:sz w:val="24"/>
                <w:szCs w:val="24"/>
              </w:rPr>
            </w:pPr>
            <w:r w:rsidRPr="0035507F">
              <w:rPr>
                <w:rFonts w:ascii="Times New Roman" w:hAnsi="Times New Roman" w:cs="Times New Roman"/>
                <w:color w:val="2D2D2D"/>
                <w:sz w:val="24"/>
                <w:szCs w:val="24"/>
                <w:shd w:val="clear" w:color="auto" w:fill="FFFFFF"/>
              </w:rPr>
              <w:t>Податкова декларація платника єдиного податку</w:t>
            </w:r>
          </w:p>
        </w:tc>
        <w:tc>
          <w:tcPr>
            <w:tcW w:w="2335" w:type="dxa"/>
            <w:vAlign w:val="center"/>
          </w:tcPr>
          <w:p w:rsidR="0035507F" w:rsidRPr="0035507F" w:rsidRDefault="0035507F" w:rsidP="007D46E7">
            <w:pPr>
              <w:ind w:left="-284" w:right="-2" w:firstLine="993"/>
              <w:contextualSpacing/>
              <w:jc w:val="center"/>
              <w:rPr>
                <w:rFonts w:ascii="Times New Roman" w:hAnsi="Times New Roman" w:cs="Times New Roman"/>
                <w:sz w:val="24"/>
                <w:szCs w:val="24"/>
              </w:rPr>
            </w:pPr>
            <w:r w:rsidRPr="0035507F">
              <w:rPr>
                <w:rFonts w:ascii="Times New Roman" w:hAnsi="Times New Roman" w:cs="Times New Roman"/>
                <w:color w:val="2D2D2D"/>
                <w:sz w:val="24"/>
                <w:szCs w:val="24"/>
                <w:shd w:val="clear" w:color="auto" w:fill="FFFFFF"/>
              </w:rPr>
              <w:t>єдиний податок</w:t>
            </w:r>
          </w:p>
        </w:tc>
        <w:tc>
          <w:tcPr>
            <w:tcW w:w="2336" w:type="dxa"/>
            <w:vAlign w:val="center"/>
          </w:tcPr>
          <w:p w:rsidR="0035507F" w:rsidRPr="0035507F" w:rsidRDefault="0035507F" w:rsidP="007D46E7">
            <w:pPr>
              <w:ind w:left="-284" w:right="-2" w:firstLine="993"/>
              <w:contextualSpacing/>
              <w:jc w:val="center"/>
              <w:rPr>
                <w:rFonts w:ascii="Times New Roman" w:hAnsi="Times New Roman" w:cs="Times New Roman"/>
                <w:sz w:val="24"/>
                <w:szCs w:val="24"/>
              </w:rPr>
            </w:pPr>
            <w:r w:rsidRPr="0035507F">
              <w:rPr>
                <w:rFonts w:ascii="Times New Roman" w:hAnsi="Times New Roman" w:cs="Times New Roman"/>
                <w:sz w:val="24"/>
                <w:szCs w:val="24"/>
              </w:rPr>
              <w:t>Раз на квартал</w:t>
            </w:r>
          </w:p>
        </w:tc>
        <w:tc>
          <w:tcPr>
            <w:tcW w:w="2336" w:type="dxa"/>
            <w:vAlign w:val="center"/>
          </w:tcPr>
          <w:p w:rsidR="0035507F" w:rsidRPr="0035507F" w:rsidRDefault="0035507F" w:rsidP="007D46E7">
            <w:pPr>
              <w:ind w:left="-284" w:right="-2" w:firstLine="993"/>
              <w:contextualSpacing/>
              <w:jc w:val="center"/>
              <w:rPr>
                <w:rFonts w:ascii="Times New Roman" w:hAnsi="Times New Roman" w:cs="Times New Roman"/>
                <w:sz w:val="24"/>
                <w:szCs w:val="24"/>
              </w:rPr>
            </w:pPr>
            <w:r w:rsidRPr="0035507F">
              <w:rPr>
                <w:rFonts w:ascii="Times New Roman" w:hAnsi="Times New Roman" w:cs="Times New Roman"/>
                <w:color w:val="2D2D2D"/>
                <w:sz w:val="24"/>
                <w:szCs w:val="24"/>
                <w:shd w:val="clear" w:color="auto" w:fill="FFFFFF"/>
              </w:rPr>
              <w:t>протягом 40 кал. днів після кінця кварталу</w:t>
            </w:r>
          </w:p>
        </w:tc>
      </w:tr>
      <w:tr w:rsidR="0035507F" w:rsidRPr="0035507F" w:rsidTr="0035507F">
        <w:tc>
          <w:tcPr>
            <w:tcW w:w="2337" w:type="dxa"/>
            <w:vAlign w:val="center"/>
          </w:tcPr>
          <w:p w:rsidR="0035507F" w:rsidRPr="0035507F" w:rsidRDefault="0035507F" w:rsidP="007D46E7">
            <w:pPr>
              <w:ind w:left="-284" w:right="-2" w:firstLine="993"/>
              <w:contextualSpacing/>
              <w:jc w:val="center"/>
              <w:rPr>
                <w:rFonts w:ascii="Times New Roman" w:hAnsi="Times New Roman" w:cs="Times New Roman"/>
                <w:sz w:val="24"/>
                <w:szCs w:val="24"/>
              </w:rPr>
            </w:pPr>
            <w:r w:rsidRPr="0035507F">
              <w:rPr>
                <w:rFonts w:ascii="Times New Roman" w:hAnsi="Times New Roman" w:cs="Times New Roman"/>
                <w:color w:val="2D2D2D"/>
                <w:sz w:val="24"/>
                <w:szCs w:val="24"/>
                <w:shd w:val="clear" w:color="auto" w:fill="FFFFFF"/>
              </w:rPr>
              <w:t>Звіт про суми нарахованої заробітної плати (доходу, грошового забезпечення, допомоги, компенсації) застрахованих осіб та суми нарахованого єдиного внеску на загальнообов'язкове державне соціальне страхування до органів доходів і зборів (форма Д4)</w:t>
            </w:r>
          </w:p>
        </w:tc>
        <w:tc>
          <w:tcPr>
            <w:tcW w:w="2335" w:type="dxa"/>
            <w:vAlign w:val="center"/>
          </w:tcPr>
          <w:p w:rsidR="0035507F" w:rsidRPr="0035507F" w:rsidRDefault="0035507F" w:rsidP="007D46E7">
            <w:pPr>
              <w:ind w:left="-284" w:right="-2" w:firstLine="993"/>
              <w:contextualSpacing/>
              <w:jc w:val="center"/>
              <w:rPr>
                <w:rFonts w:ascii="Times New Roman" w:hAnsi="Times New Roman" w:cs="Times New Roman"/>
                <w:sz w:val="24"/>
                <w:szCs w:val="24"/>
              </w:rPr>
            </w:pPr>
            <w:r w:rsidRPr="0035507F">
              <w:rPr>
                <w:rFonts w:ascii="Times New Roman" w:hAnsi="Times New Roman" w:cs="Times New Roman"/>
                <w:sz w:val="24"/>
                <w:szCs w:val="24"/>
              </w:rPr>
              <w:t>ЄСВ</w:t>
            </w:r>
          </w:p>
        </w:tc>
        <w:tc>
          <w:tcPr>
            <w:tcW w:w="2336" w:type="dxa"/>
            <w:vAlign w:val="center"/>
          </w:tcPr>
          <w:p w:rsidR="0035507F" w:rsidRPr="0035507F" w:rsidRDefault="0035507F" w:rsidP="007D46E7">
            <w:pPr>
              <w:ind w:left="-284" w:right="-2" w:firstLine="993"/>
              <w:contextualSpacing/>
              <w:jc w:val="center"/>
              <w:rPr>
                <w:rFonts w:ascii="Times New Roman" w:hAnsi="Times New Roman" w:cs="Times New Roman"/>
                <w:sz w:val="24"/>
                <w:szCs w:val="24"/>
              </w:rPr>
            </w:pPr>
            <w:r w:rsidRPr="0035507F">
              <w:rPr>
                <w:rFonts w:ascii="Times New Roman" w:hAnsi="Times New Roman" w:cs="Times New Roman"/>
                <w:sz w:val="24"/>
                <w:szCs w:val="24"/>
              </w:rPr>
              <w:t>Щомісяц</w:t>
            </w:r>
            <w:r w:rsidR="007926AC">
              <w:rPr>
                <w:rFonts w:ascii="Times New Roman" w:hAnsi="Times New Roman" w:cs="Times New Roman"/>
                <w:sz w:val="24"/>
                <w:szCs w:val="24"/>
              </w:rPr>
              <w:t>я</w:t>
            </w:r>
          </w:p>
        </w:tc>
        <w:tc>
          <w:tcPr>
            <w:tcW w:w="2336" w:type="dxa"/>
            <w:vAlign w:val="center"/>
          </w:tcPr>
          <w:p w:rsidR="0035507F" w:rsidRPr="0035507F" w:rsidRDefault="0035507F" w:rsidP="007D46E7">
            <w:pPr>
              <w:ind w:left="-284" w:right="-2" w:firstLine="993"/>
              <w:contextualSpacing/>
              <w:jc w:val="center"/>
              <w:rPr>
                <w:rFonts w:ascii="Times New Roman" w:hAnsi="Times New Roman" w:cs="Times New Roman"/>
                <w:sz w:val="24"/>
                <w:szCs w:val="24"/>
              </w:rPr>
            </w:pPr>
            <w:r w:rsidRPr="0035507F">
              <w:rPr>
                <w:rFonts w:ascii="Times New Roman" w:hAnsi="Times New Roman" w:cs="Times New Roman"/>
                <w:color w:val="2D2D2D"/>
                <w:sz w:val="24"/>
                <w:szCs w:val="24"/>
                <w:shd w:val="clear" w:color="auto" w:fill="FFFFFF"/>
              </w:rPr>
              <w:t>протягом 20 кал. днів</w:t>
            </w:r>
          </w:p>
        </w:tc>
      </w:tr>
      <w:tr w:rsidR="0035507F" w:rsidRPr="0035507F" w:rsidTr="0035507F">
        <w:tc>
          <w:tcPr>
            <w:tcW w:w="2337" w:type="dxa"/>
            <w:vAlign w:val="center"/>
          </w:tcPr>
          <w:p w:rsidR="0035507F" w:rsidRPr="0035507F" w:rsidRDefault="0035507F" w:rsidP="007D46E7">
            <w:pPr>
              <w:ind w:left="-284" w:right="-2" w:firstLine="993"/>
              <w:contextualSpacing/>
              <w:jc w:val="center"/>
              <w:rPr>
                <w:rFonts w:ascii="Times New Roman" w:hAnsi="Times New Roman" w:cs="Times New Roman"/>
                <w:sz w:val="24"/>
                <w:szCs w:val="24"/>
              </w:rPr>
            </w:pPr>
            <w:r w:rsidRPr="0035507F">
              <w:rPr>
                <w:rFonts w:ascii="Times New Roman" w:hAnsi="Times New Roman" w:cs="Times New Roman"/>
                <w:color w:val="2D2D2D"/>
                <w:sz w:val="24"/>
                <w:szCs w:val="24"/>
                <w:shd w:val="clear" w:color="auto" w:fill="FFFFFF"/>
              </w:rPr>
              <w:t>Податковий розрахунок сум доходу, нарахованого (сплаченого) на користь фізичних осіб, і сум утриманого з них податку (форма №1ДФ)</w:t>
            </w:r>
          </w:p>
        </w:tc>
        <w:tc>
          <w:tcPr>
            <w:tcW w:w="2335" w:type="dxa"/>
            <w:vAlign w:val="center"/>
          </w:tcPr>
          <w:p w:rsidR="0035507F" w:rsidRPr="0035507F" w:rsidRDefault="0035507F" w:rsidP="007D46E7">
            <w:pPr>
              <w:ind w:left="-284" w:right="-2" w:firstLine="993"/>
              <w:contextualSpacing/>
              <w:jc w:val="center"/>
              <w:rPr>
                <w:rFonts w:ascii="Times New Roman" w:hAnsi="Times New Roman" w:cs="Times New Roman"/>
                <w:sz w:val="24"/>
                <w:szCs w:val="24"/>
              </w:rPr>
            </w:pPr>
            <w:r w:rsidRPr="0035507F">
              <w:rPr>
                <w:rFonts w:ascii="Times New Roman" w:hAnsi="Times New Roman" w:cs="Times New Roman"/>
                <w:color w:val="2D2D2D"/>
                <w:sz w:val="24"/>
                <w:szCs w:val="24"/>
                <w:shd w:val="clear" w:color="auto" w:fill="FFFFFF"/>
              </w:rPr>
              <w:t>ПДФО, ВЗ (за найманих працівників)</w:t>
            </w:r>
          </w:p>
        </w:tc>
        <w:tc>
          <w:tcPr>
            <w:tcW w:w="2336" w:type="dxa"/>
            <w:vAlign w:val="center"/>
          </w:tcPr>
          <w:p w:rsidR="0035507F" w:rsidRPr="0035507F" w:rsidRDefault="0035507F" w:rsidP="007D46E7">
            <w:pPr>
              <w:ind w:left="-284" w:right="-2" w:firstLine="993"/>
              <w:contextualSpacing/>
              <w:jc w:val="center"/>
              <w:rPr>
                <w:rFonts w:ascii="Times New Roman" w:hAnsi="Times New Roman" w:cs="Times New Roman"/>
                <w:sz w:val="24"/>
                <w:szCs w:val="24"/>
              </w:rPr>
            </w:pPr>
            <w:r w:rsidRPr="0035507F">
              <w:rPr>
                <w:rFonts w:ascii="Times New Roman" w:hAnsi="Times New Roman" w:cs="Times New Roman"/>
                <w:sz w:val="24"/>
                <w:szCs w:val="24"/>
              </w:rPr>
              <w:t>Раз на квартал</w:t>
            </w:r>
          </w:p>
        </w:tc>
        <w:tc>
          <w:tcPr>
            <w:tcW w:w="2336" w:type="dxa"/>
            <w:vAlign w:val="center"/>
          </w:tcPr>
          <w:p w:rsidR="0035507F" w:rsidRPr="0035507F" w:rsidRDefault="0035507F" w:rsidP="007D46E7">
            <w:pPr>
              <w:ind w:left="-284" w:right="-2" w:firstLine="993"/>
              <w:contextualSpacing/>
              <w:jc w:val="center"/>
              <w:rPr>
                <w:rFonts w:ascii="Times New Roman" w:hAnsi="Times New Roman" w:cs="Times New Roman"/>
                <w:sz w:val="24"/>
                <w:szCs w:val="24"/>
              </w:rPr>
            </w:pPr>
            <w:r w:rsidRPr="0035507F">
              <w:rPr>
                <w:rFonts w:ascii="Times New Roman" w:hAnsi="Times New Roman" w:cs="Times New Roman"/>
                <w:color w:val="2D2D2D"/>
                <w:sz w:val="24"/>
                <w:szCs w:val="24"/>
                <w:shd w:val="clear" w:color="auto" w:fill="FFFFFF"/>
              </w:rPr>
              <w:t>протягом 40 кал. днів</w:t>
            </w:r>
          </w:p>
        </w:tc>
      </w:tr>
    </w:tbl>
    <w:p w:rsidR="005334F8" w:rsidRDefault="005334F8" w:rsidP="007D46E7">
      <w:pPr>
        <w:spacing w:after="0" w:line="360" w:lineRule="auto"/>
        <w:ind w:left="-284" w:right="-2" w:firstLine="993"/>
        <w:contextualSpacing/>
        <w:jc w:val="both"/>
        <w:rPr>
          <w:rFonts w:ascii="Times New Roman" w:hAnsi="Times New Roman" w:cs="Times New Roman"/>
          <w:sz w:val="28"/>
          <w:szCs w:val="28"/>
        </w:rPr>
      </w:pPr>
    </w:p>
    <w:p w:rsidR="0052022D" w:rsidRPr="007926AC" w:rsidRDefault="007926AC" w:rsidP="007D46E7">
      <w:pPr>
        <w:spacing w:after="0" w:line="360" w:lineRule="auto"/>
        <w:ind w:left="-284" w:right="-2" w:firstLine="993"/>
        <w:contextualSpacing/>
        <w:jc w:val="both"/>
        <w:rPr>
          <w:rFonts w:ascii="Times New Roman" w:hAnsi="Times New Roman" w:cs="Times New Roman"/>
          <w:sz w:val="28"/>
          <w:szCs w:val="28"/>
        </w:rPr>
      </w:pPr>
      <w:r>
        <w:rPr>
          <w:rFonts w:ascii="Times New Roman" w:hAnsi="Times New Roman" w:cs="Times New Roman"/>
          <w:sz w:val="28"/>
          <w:szCs w:val="28"/>
        </w:rPr>
        <w:t xml:space="preserve">Слід також відмітити, </w:t>
      </w:r>
      <w:r w:rsidR="000220B1">
        <w:rPr>
          <w:rFonts w:ascii="Times New Roman" w:hAnsi="Times New Roman" w:cs="Times New Roman"/>
          <w:sz w:val="28"/>
          <w:szCs w:val="28"/>
        </w:rPr>
        <w:t xml:space="preserve">оскільки </w:t>
      </w:r>
      <w:r w:rsidR="000220B1">
        <w:rPr>
          <w:rFonts w:ascii="Times New Roman" w:hAnsi="Times New Roman"/>
          <w:sz w:val="28"/>
          <w:szCs w:val="28"/>
        </w:rPr>
        <w:t xml:space="preserve">весільне агентство </w:t>
      </w:r>
      <w:r w:rsidR="000220B1" w:rsidRPr="00FD1826">
        <w:rPr>
          <w:rFonts w:ascii="Times New Roman" w:hAnsi="Times New Roman"/>
          <w:sz w:val="28"/>
          <w:szCs w:val="28"/>
        </w:rPr>
        <w:t>«Іriswedding»</w:t>
      </w:r>
      <w:r w:rsidR="000220B1">
        <w:rPr>
          <w:rFonts w:ascii="Times New Roman" w:hAnsi="Times New Roman"/>
          <w:sz w:val="28"/>
          <w:szCs w:val="28"/>
        </w:rPr>
        <w:t xml:space="preserve"> є відносно невеликим підприємством, відповідно воно має можливість подавати спрощену форму фінансової звітності. Основними документами, що входять до даної фінансової звітності є «Баланс» та «Звіт про фінансові результати». </w:t>
      </w:r>
    </w:p>
    <w:p w:rsidR="000220B1" w:rsidRPr="000220B1" w:rsidRDefault="000220B1" w:rsidP="007D46E7">
      <w:pPr>
        <w:spacing w:after="0" w:line="360" w:lineRule="auto"/>
        <w:ind w:left="-284" w:right="-2" w:firstLine="993"/>
        <w:contextualSpacing/>
        <w:jc w:val="both"/>
        <w:rPr>
          <w:rFonts w:ascii="Times New Roman" w:hAnsi="Times New Roman" w:cs="Times New Roman"/>
          <w:sz w:val="28"/>
          <w:szCs w:val="28"/>
        </w:rPr>
      </w:pPr>
      <w:r w:rsidRPr="000220B1">
        <w:rPr>
          <w:rFonts w:ascii="Times New Roman" w:hAnsi="Times New Roman" w:cs="Times New Roman"/>
          <w:sz w:val="28"/>
          <w:szCs w:val="28"/>
        </w:rPr>
        <w:t>Звітним періодом є календаpний рік. А проміжна</w:t>
      </w:r>
      <w:r>
        <w:rPr>
          <w:rFonts w:ascii="Times New Roman" w:hAnsi="Times New Roman" w:cs="Times New Roman"/>
          <w:sz w:val="28"/>
          <w:szCs w:val="28"/>
        </w:rPr>
        <w:t xml:space="preserve"> </w:t>
      </w:r>
      <w:r w:rsidRPr="000220B1">
        <w:rPr>
          <w:rFonts w:ascii="Times New Roman" w:hAnsi="Times New Roman" w:cs="Times New Roman"/>
          <w:sz w:val="28"/>
          <w:szCs w:val="28"/>
        </w:rPr>
        <w:t>фінансова звітність</w:t>
      </w:r>
      <w:r>
        <w:rPr>
          <w:rFonts w:ascii="Times New Roman" w:hAnsi="Times New Roman" w:cs="Times New Roman"/>
          <w:sz w:val="28"/>
          <w:szCs w:val="28"/>
          <w:u w:val="single"/>
        </w:rPr>
        <w:t xml:space="preserve"> </w:t>
      </w:r>
      <w:r w:rsidRPr="000220B1">
        <w:rPr>
          <w:rFonts w:ascii="Times New Roman" w:hAnsi="Times New Roman" w:cs="Times New Roman"/>
          <w:sz w:val="28"/>
          <w:szCs w:val="28"/>
        </w:rPr>
        <w:t>у склaдi балансу тa звіту про фінрезультати складається ще й щокварталу.</w:t>
      </w:r>
      <w:r>
        <w:rPr>
          <w:rFonts w:ascii="Times New Roman" w:hAnsi="Times New Roman" w:cs="Times New Roman"/>
          <w:sz w:val="28"/>
          <w:szCs w:val="28"/>
        </w:rPr>
        <w:t xml:space="preserve"> </w:t>
      </w:r>
      <w:r w:rsidRPr="000220B1">
        <w:rPr>
          <w:rFonts w:ascii="Times New Roman" w:hAnsi="Times New Roman" w:cs="Times New Roman"/>
          <w:sz w:val="28"/>
          <w:szCs w:val="28"/>
        </w:rPr>
        <w:lastRenderedPageBreak/>
        <w:t>Складають фінансову звітність за рік наростаючим підсумком iз початку року, а баланс на конкретну дату (за рік — на 31 грудня звітного року)</w:t>
      </w:r>
      <w:r>
        <w:rPr>
          <w:rFonts w:ascii="Times New Roman" w:hAnsi="Times New Roman" w:cs="Times New Roman"/>
          <w:sz w:val="28"/>
          <w:szCs w:val="28"/>
        </w:rPr>
        <w:t xml:space="preserve"> </w:t>
      </w:r>
      <w:r w:rsidRPr="000220B1">
        <w:rPr>
          <w:rFonts w:ascii="Times New Roman" w:hAnsi="Times New Roman" w:cs="Times New Roman"/>
          <w:sz w:val="28"/>
          <w:szCs w:val="28"/>
          <w:lang w:val="ru-RU"/>
        </w:rPr>
        <w:t>[37</w:t>
      </w:r>
      <w:r w:rsidR="00333DAD">
        <w:rPr>
          <w:rFonts w:ascii="Times New Roman" w:hAnsi="Times New Roman" w:cs="Times New Roman"/>
          <w:sz w:val="28"/>
          <w:szCs w:val="28"/>
          <w:lang w:val="ru-RU"/>
        </w:rPr>
        <w:t>, с. 16</w:t>
      </w:r>
      <w:r w:rsidRPr="000220B1">
        <w:rPr>
          <w:rFonts w:ascii="Times New Roman" w:hAnsi="Times New Roman" w:cs="Times New Roman"/>
          <w:sz w:val="28"/>
          <w:szCs w:val="28"/>
          <w:lang w:val="ru-RU"/>
        </w:rPr>
        <w:t>]</w:t>
      </w:r>
      <w:r w:rsidRPr="000220B1">
        <w:rPr>
          <w:rFonts w:ascii="Times New Roman" w:hAnsi="Times New Roman" w:cs="Times New Roman"/>
          <w:sz w:val="28"/>
          <w:szCs w:val="28"/>
        </w:rPr>
        <w:t>.</w:t>
      </w:r>
    </w:p>
    <w:p w:rsidR="0052022D" w:rsidRPr="000220B1" w:rsidRDefault="000220B1" w:rsidP="007D46E7">
      <w:pPr>
        <w:spacing w:after="0" w:line="360" w:lineRule="auto"/>
        <w:ind w:left="-284" w:right="-2" w:firstLine="993"/>
        <w:contextualSpacing/>
        <w:jc w:val="both"/>
        <w:rPr>
          <w:rFonts w:ascii="Times New Roman" w:hAnsi="Times New Roman" w:cs="Times New Roman"/>
          <w:sz w:val="28"/>
          <w:szCs w:val="28"/>
        </w:rPr>
      </w:pPr>
      <w:r>
        <w:rPr>
          <w:rFonts w:ascii="Times New Roman" w:hAnsi="Times New Roman" w:cs="Times New Roman"/>
          <w:sz w:val="28"/>
          <w:szCs w:val="28"/>
        </w:rPr>
        <w:t xml:space="preserve">Таким чином, </w:t>
      </w:r>
      <w:bookmarkStart w:id="4" w:name="_Hlk17984123"/>
      <w:r>
        <w:rPr>
          <w:rFonts w:ascii="Times New Roman" w:hAnsi="Times New Roman" w:cs="Times New Roman"/>
          <w:sz w:val="28"/>
          <w:szCs w:val="28"/>
        </w:rPr>
        <w:t xml:space="preserve">у процесі своєї діяльності </w:t>
      </w:r>
      <w:r>
        <w:rPr>
          <w:rFonts w:ascii="Times New Roman" w:hAnsi="Times New Roman"/>
          <w:sz w:val="28"/>
          <w:szCs w:val="28"/>
        </w:rPr>
        <w:t xml:space="preserve">весільне агентство </w:t>
      </w:r>
      <w:r w:rsidRPr="00FD1826">
        <w:rPr>
          <w:rFonts w:ascii="Times New Roman" w:hAnsi="Times New Roman"/>
          <w:sz w:val="28"/>
          <w:szCs w:val="28"/>
        </w:rPr>
        <w:t>«Іriswedding»</w:t>
      </w:r>
      <w:r>
        <w:rPr>
          <w:rFonts w:ascii="Times New Roman" w:hAnsi="Times New Roman"/>
          <w:sz w:val="28"/>
          <w:szCs w:val="28"/>
        </w:rPr>
        <w:t xml:space="preserve"> керується діючими нормами законодавства України, його основними нормативно-правовими актами та законами. Окрім того, підприємство ефективно займається управлінською діяльністю внутрішнього середовища підприємства.</w:t>
      </w:r>
    </w:p>
    <w:bookmarkEnd w:id="4"/>
    <w:p w:rsidR="00BD0269" w:rsidRDefault="00BD0269" w:rsidP="007D46E7">
      <w:pPr>
        <w:spacing w:after="0" w:line="360" w:lineRule="auto"/>
        <w:ind w:left="-284" w:right="-2" w:firstLine="993"/>
        <w:contextualSpacing/>
        <w:jc w:val="both"/>
        <w:rPr>
          <w:rFonts w:ascii="Times New Roman" w:hAnsi="Times New Roman" w:cs="Times New Roman"/>
          <w:sz w:val="28"/>
          <w:szCs w:val="28"/>
        </w:rPr>
      </w:pPr>
    </w:p>
    <w:p w:rsidR="00025D26" w:rsidRDefault="00025D26" w:rsidP="007D46E7">
      <w:pPr>
        <w:spacing w:after="0" w:line="360" w:lineRule="auto"/>
        <w:ind w:left="-284" w:right="-2" w:firstLine="993"/>
        <w:contextualSpacing/>
        <w:jc w:val="both"/>
        <w:rPr>
          <w:rFonts w:ascii="Times New Roman" w:hAnsi="Times New Roman" w:cs="Times New Roman"/>
          <w:sz w:val="28"/>
          <w:szCs w:val="28"/>
        </w:rPr>
      </w:pPr>
    </w:p>
    <w:p w:rsidR="00B94A2A" w:rsidRPr="004D431A" w:rsidRDefault="004D431A" w:rsidP="007D46E7">
      <w:pPr>
        <w:spacing w:after="0" w:line="360" w:lineRule="auto"/>
        <w:ind w:left="-284" w:right="-2" w:firstLine="993"/>
        <w:contextualSpacing/>
        <w:jc w:val="both"/>
        <w:rPr>
          <w:rFonts w:ascii="Times New Roman" w:hAnsi="Times New Roman" w:cs="Times New Roman"/>
          <w:color w:val="000000" w:themeColor="text1"/>
          <w:sz w:val="28"/>
          <w:szCs w:val="28"/>
        </w:rPr>
      </w:pPr>
      <w:r>
        <w:rPr>
          <w:rFonts w:ascii="Times New Roman" w:hAnsi="Times New Roman" w:cs="Times New Roman"/>
          <w:b/>
          <w:bCs/>
          <w:color w:val="000000" w:themeColor="text1"/>
          <w:sz w:val="28"/>
          <w:szCs w:val="28"/>
        </w:rPr>
        <w:t>2.</w:t>
      </w:r>
      <w:r w:rsidRPr="004D431A">
        <w:rPr>
          <w:rFonts w:ascii="Times New Roman" w:hAnsi="Times New Roman" w:cs="Times New Roman"/>
          <w:b/>
          <w:bCs/>
          <w:color w:val="000000" w:themeColor="text1"/>
          <w:sz w:val="28"/>
          <w:szCs w:val="28"/>
        </w:rPr>
        <w:t>3 Управлінський аналіз діяльності весільного агентства «Іriswedding»</w:t>
      </w:r>
    </w:p>
    <w:p w:rsidR="00E9591F" w:rsidRPr="00E9591F" w:rsidRDefault="00E9591F" w:rsidP="007D46E7">
      <w:pPr>
        <w:spacing w:after="0" w:line="360" w:lineRule="auto"/>
        <w:ind w:left="-284" w:right="-2" w:firstLine="993"/>
        <w:contextualSpacing/>
        <w:jc w:val="both"/>
        <w:rPr>
          <w:rFonts w:ascii="Times New Roman" w:hAnsi="Times New Roman"/>
          <w:sz w:val="28"/>
          <w:szCs w:val="28"/>
        </w:rPr>
      </w:pPr>
      <w:r w:rsidRPr="00E9591F">
        <w:rPr>
          <w:rFonts w:ascii="Times New Roman" w:hAnsi="Times New Roman"/>
          <w:sz w:val="28"/>
          <w:szCs w:val="28"/>
        </w:rPr>
        <w:t>Управлінський анал</w:t>
      </w:r>
      <w:r>
        <w:rPr>
          <w:rFonts w:ascii="Times New Roman" w:hAnsi="Times New Roman"/>
          <w:sz w:val="28"/>
          <w:szCs w:val="28"/>
        </w:rPr>
        <w:t>із діяльності підприємства полягає у дослідження основних аспектів менеджменту та структури управління досліджуваним підприємством.</w:t>
      </w:r>
    </w:p>
    <w:p w:rsidR="00980182" w:rsidRDefault="002012B9" w:rsidP="00980182">
      <w:pPr>
        <w:spacing w:after="0" w:line="360" w:lineRule="auto"/>
        <w:ind w:left="-284" w:right="-2" w:firstLine="993"/>
        <w:contextualSpacing/>
        <w:jc w:val="both"/>
        <w:rPr>
          <w:rFonts w:ascii="Times New Roman" w:hAnsi="Times New Roman"/>
          <w:sz w:val="28"/>
          <w:szCs w:val="28"/>
        </w:rPr>
      </w:pPr>
      <w:r>
        <w:rPr>
          <w:rFonts w:ascii="Times New Roman" w:hAnsi="Times New Roman"/>
          <w:noProof/>
          <w:sz w:val="28"/>
          <w:szCs w:val="28"/>
          <w:lang w:eastAsia="uk-UA"/>
        </w:rPr>
        <mc:AlternateContent>
          <mc:Choice Requires="wps">
            <w:drawing>
              <wp:anchor distT="0" distB="0" distL="114300" distR="114300" simplePos="0" relativeHeight="251710464" behindDoc="0" locked="0" layoutInCell="1" allowOverlap="1" wp14:anchorId="225DA732" wp14:editId="7DE3F271">
                <wp:simplePos x="0" y="0"/>
                <wp:positionH relativeFrom="column">
                  <wp:posOffset>1938408</wp:posOffset>
                </wp:positionH>
                <wp:positionV relativeFrom="paragraph">
                  <wp:posOffset>870816</wp:posOffset>
                </wp:positionV>
                <wp:extent cx="2446316" cy="403761"/>
                <wp:effectExtent l="0" t="0" r="11430" b="15875"/>
                <wp:wrapNone/>
                <wp:docPr id="132" name="Прямоугольник 132"/>
                <wp:cNvGraphicFramePr/>
                <a:graphic xmlns:a="http://schemas.openxmlformats.org/drawingml/2006/main">
                  <a:graphicData uri="http://schemas.microsoft.com/office/word/2010/wordprocessingShape">
                    <wps:wsp>
                      <wps:cNvSpPr/>
                      <wps:spPr>
                        <a:xfrm>
                          <a:off x="0" y="0"/>
                          <a:ext cx="2446316" cy="403761"/>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0330D4" w:rsidRPr="00765683" w:rsidRDefault="000330D4" w:rsidP="002012B9">
                            <w:pPr>
                              <w:jc w:val="center"/>
                              <w:rPr>
                                <w:rFonts w:ascii="Times New Roman" w:hAnsi="Times New Roman" w:cs="Times New Roman"/>
                              </w:rPr>
                            </w:pPr>
                            <w:r>
                              <w:rPr>
                                <w:rFonts w:ascii="Times New Roman" w:hAnsi="Times New Roman" w:cs="Times New Roman"/>
                              </w:rPr>
                              <w:t>Власниця весільного агентства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25DA732" id="Прямоугольник 132" o:spid="_x0000_s1051" style="position:absolute;left:0;text-align:left;margin-left:152.65pt;margin-top:68.55pt;width:192.6pt;height:31.8pt;z-index:2517104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" fillcolor="window" strokecolor="windowText" strokeweight="1pt">
                <v:textbox>
                  <w:txbxContent>
                    <w:p w:rsidR="000330D4" w:rsidRPr="00765683" w:rsidRDefault="000330D4" w:rsidP="002012B9">
                      <w:pPr>
                        <w:jc w:val="center"/>
                        <w:rPr>
                          <w:rFonts w:ascii="Times New Roman" w:hAnsi="Times New Roman" w:cs="Times New Roman"/>
                        </w:rPr>
                      </w:pPr>
                      <w:r>
                        <w:rPr>
                          <w:rFonts w:ascii="Times New Roman" w:hAnsi="Times New Roman" w:cs="Times New Roman"/>
                        </w:rPr>
                        <w:t>Власниця весільного агентства</w:t>
                      </w:r>
                    </w:p>
                  </w:txbxContent>
                </v:textbox>
              </v:rect>
            </w:pict>
          </mc:Fallback>
        </mc:AlternateContent>
      </w:r>
      <w:r w:rsidR="00E9591F">
        <w:rPr>
          <w:rFonts w:ascii="Times New Roman" w:hAnsi="Times New Roman"/>
          <w:sz w:val="28"/>
          <w:szCs w:val="28"/>
        </w:rPr>
        <w:t>Тож в</w:t>
      </w:r>
      <w:r>
        <w:rPr>
          <w:rFonts w:ascii="Times New Roman" w:hAnsi="Times New Roman"/>
          <w:sz w:val="28"/>
          <w:szCs w:val="28"/>
        </w:rPr>
        <w:t>ажливою характеристикою</w:t>
      </w:r>
      <w:r w:rsidR="00E9591F">
        <w:rPr>
          <w:rFonts w:ascii="Times New Roman" w:hAnsi="Times New Roman"/>
          <w:sz w:val="28"/>
          <w:szCs w:val="28"/>
        </w:rPr>
        <w:t xml:space="preserve"> </w:t>
      </w:r>
      <w:r>
        <w:rPr>
          <w:rFonts w:ascii="Times New Roman" w:hAnsi="Times New Roman"/>
          <w:sz w:val="28"/>
          <w:szCs w:val="28"/>
        </w:rPr>
        <w:t xml:space="preserve">господарської діяльності підприємства є аналіз його організаційної структури. </w:t>
      </w:r>
      <w:r w:rsidRPr="00BC3B13">
        <w:rPr>
          <w:rFonts w:ascii="Times New Roman" w:hAnsi="Times New Roman"/>
          <w:sz w:val="28"/>
          <w:szCs w:val="28"/>
        </w:rPr>
        <w:t xml:space="preserve">Організаційна структура </w:t>
      </w:r>
      <w:r>
        <w:rPr>
          <w:rFonts w:ascii="Times New Roman" w:hAnsi="Times New Roman"/>
          <w:sz w:val="28"/>
          <w:szCs w:val="28"/>
        </w:rPr>
        <w:t>весільного агентства «Іriswedding»</w:t>
      </w:r>
      <w:r w:rsidRPr="00B476D3">
        <w:rPr>
          <w:rFonts w:ascii="Times New Roman" w:eastAsia="Times New Roman" w:hAnsi="Times New Roman" w:cs="Times New Roman"/>
          <w:color w:val="000000" w:themeColor="text1"/>
          <w:sz w:val="28"/>
          <w:szCs w:val="28"/>
        </w:rPr>
        <w:t xml:space="preserve"> </w:t>
      </w:r>
      <w:r w:rsidRPr="00BC3B13">
        <w:rPr>
          <w:rFonts w:ascii="Times New Roman" w:hAnsi="Times New Roman"/>
          <w:sz w:val="28"/>
          <w:szCs w:val="28"/>
        </w:rPr>
        <w:t xml:space="preserve"> представлена наступним чином (рис.2.</w:t>
      </w:r>
      <w:r>
        <w:rPr>
          <w:rFonts w:ascii="Times New Roman" w:hAnsi="Times New Roman"/>
          <w:sz w:val="28"/>
          <w:szCs w:val="28"/>
        </w:rPr>
        <w:t>1</w:t>
      </w:r>
      <w:r w:rsidRPr="00BC3B13">
        <w:rPr>
          <w:rFonts w:ascii="Times New Roman" w:hAnsi="Times New Roman"/>
          <w:sz w:val="28"/>
          <w:szCs w:val="28"/>
        </w:rPr>
        <w:t>).</w:t>
      </w:r>
    </w:p>
    <w:p w:rsidR="002012B9" w:rsidRDefault="002012B9" w:rsidP="007D46E7">
      <w:pPr>
        <w:spacing w:after="0" w:line="360" w:lineRule="auto"/>
        <w:ind w:left="-284" w:right="-2" w:firstLine="993"/>
        <w:contextualSpacing/>
        <w:jc w:val="both"/>
        <w:rPr>
          <w:rFonts w:ascii="Times New Roman" w:hAnsi="Times New Roman"/>
          <w:sz w:val="28"/>
          <w:szCs w:val="28"/>
        </w:rPr>
      </w:pPr>
    </w:p>
    <w:p w:rsidR="002012B9" w:rsidRDefault="00E9591F" w:rsidP="007D46E7">
      <w:pPr>
        <w:spacing w:after="0" w:line="360" w:lineRule="auto"/>
        <w:ind w:left="-284" w:right="-2" w:firstLine="993"/>
        <w:contextualSpacing/>
        <w:jc w:val="both"/>
        <w:rPr>
          <w:rFonts w:ascii="Times New Roman" w:hAnsi="Times New Roman"/>
          <w:sz w:val="28"/>
          <w:szCs w:val="28"/>
        </w:rPr>
      </w:pPr>
      <w:r>
        <w:rPr>
          <w:rFonts w:ascii="Times New Roman" w:hAnsi="Times New Roman"/>
          <w:noProof/>
          <w:sz w:val="28"/>
          <w:szCs w:val="28"/>
          <w:lang w:eastAsia="uk-UA"/>
        </w:rPr>
        <mc:AlternateContent>
          <mc:Choice Requires="wps">
            <w:drawing>
              <wp:anchor distT="0" distB="0" distL="114300" distR="114300" simplePos="0" relativeHeight="251713536" behindDoc="0" locked="0" layoutInCell="1" allowOverlap="1" wp14:anchorId="767350E8" wp14:editId="40F3CFB0">
                <wp:simplePos x="0" y="0"/>
                <wp:positionH relativeFrom="margin">
                  <wp:posOffset>2713943</wp:posOffset>
                </wp:positionH>
                <wp:positionV relativeFrom="paragraph">
                  <wp:posOffset>101827</wp:posOffset>
                </wp:positionV>
                <wp:extent cx="1294130" cy="436729"/>
                <wp:effectExtent l="0" t="0" r="20320" b="20955"/>
                <wp:wrapNone/>
                <wp:docPr id="135" name="Прямоугольник 135"/>
                <wp:cNvGraphicFramePr/>
                <a:graphic xmlns:a="http://schemas.openxmlformats.org/drawingml/2006/main">
                  <a:graphicData uri="http://schemas.microsoft.com/office/word/2010/wordprocessingShape">
                    <wps:wsp>
                      <wps:cNvSpPr/>
                      <wps:spPr>
                        <a:xfrm>
                          <a:off x="0" y="0"/>
                          <a:ext cx="1294130" cy="436729"/>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0330D4" w:rsidRPr="00765683" w:rsidRDefault="000330D4" w:rsidP="002012B9">
                            <w:pPr>
                              <w:jc w:val="center"/>
                              <w:rPr>
                                <w:rFonts w:ascii="Times New Roman" w:hAnsi="Times New Roman" w:cs="Times New Roman"/>
                              </w:rPr>
                            </w:pPr>
                            <w:r>
                              <w:rPr>
                                <w:rFonts w:ascii="Times New Roman" w:hAnsi="Times New Roman" w:cs="Times New Roman"/>
                              </w:rPr>
                              <w:t>Маркетинговий відділ</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7350E8" id="Прямоугольник 135" o:spid="_x0000_s1052" style="position:absolute;left:0;text-align:left;margin-left:213.7pt;margin-top:8pt;width:101.9pt;height:34.4pt;z-index:251713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" fillcolor="window" strokecolor="windowText" strokeweight="1pt">
                <v:textbox>
                  <w:txbxContent>
                    <w:p w:rsidR="000330D4" w:rsidRPr="00765683" w:rsidRDefault="000330D4" w:rsidP="002012B9">
                      <w:pPr>
                        <w:jc w:val="center"/>
                        <w:rPr>
                          <w:rFonts w:ascii="Times New Roman" w:hAnsi="Times New Roman" w:cs="Times New Roman"/>
                        </w:rPr>
                      </w:pPr>
                      <w:r>
                        <w:rPr>
                          <w:rFonts w:ascii="Times New Roman" w:hAnsi="Times New Roman" w:cs="Times New Roman"/>
                        </w:rPr>
                        <w:t>Маркетинговий відділ</w:t>
                      </w:r>
                    </w:p>
                  </w:txbxContent>
                </v:textbox>
                <w10:wrap anchorx="margin"/>
              </v:rect>
            </w:pict>
          </mc:Fallback>
        </mc:AlternateContent>
      </w:r>
      <w:r w:rsidR="002012B9">
        <w:rPr>
          <w:rFonts w:ascii="Times New Roman" w:hAnsi="Times New Roman"/>
          <w:noProof/>
          <w:sz w:val="28"/>
          <w:szCs w:val="28"/>
          <w:lang w:eastAsia="uk-UA"/>
        </w:rPr>
        <mc:AlternateContent>
          <mc:Choice Requires="wps">
            <w:drawing>
              <wp:anchor distT="0" distB="0" distL="114300" distR="114300" simplePos="0" relativeHeight="251716608" behindDoc="0" locked="0" layoutInCell="1" allowOverlap="1" wp14:anchorId="2CD8CB9E" wp14:editId="14083BE6">
                <wp:simplePos x="0" y="0"/>
                <wp:positionH relativeFrom="margin">
                  <wp:posOffset>4083192</wp:posOffset>
                </wp:positionH>
                <wp:positionV relativeFrom="paragraph">
                  <wp:posOffset>153359</wp:posOffset>
                </wp:positionV>
                <wp:extent cx="1104405" cy="403761"/>
                <wp:effectExtent l="0" t="0" r="19685" b="15875"/>
                <wp:wrapNone/>
                <wp:docPr id="139" name="Прямоугольник 139"/>
                <wp:cNvGraphicFramePr/>
                <a:graphic xmlns:a="http://schemas.openxmlformats.org/drawingml/2006/main">
                  <a:graphicData uri="http://schemas.microsoft.com/office/word/2010/wordprocessingShape">
                    <wps:wsp>
                      <wps:cNvSpPr/>
                      <wps:spPr>
                        <a:xfrm>
                          <a:off x="0" y="0"/>
                          <a:ext cx="1104405" cy="403761"/>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0330D4" w:rsidRPr="00765683" w:rsidRDefault="000330D4" w:rsidP="002012B9">
                            <w:pPr>
                              <w:spacing w:after="0" w:line="240" w:lineRule="auto"/>
                              <w:contextualSpacing/>
                              <w:jc w:val="center"/>
                              <w:rPr>
                                <w:rFonts w:ascii="Times New Roman" w:hAnsi="Times New Roman" w:cs="Times New Roman"/>
                              </w:rPr>
                            </w:pPr>
                            <w:r>
                              <w:rPr>
                                <w:rFonts w:ascii="Times New Roman" w:hAnsi="Times New Roman" w:cs="Times New Roman"/>
                              </w:rPr>
                              <w:t>Транспортний відділ</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CD8CB9E" id="Прямоугольник 139" o:spid="_x0000_s1053" style="position:absolute;left:0;text-align:left;margin-left:321.5pt;margin-top:12.1pt;width:86.95pt;height:31.8pt;z-index:25171660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" fillcolor="window" strokecolor="windowText" strokeweight="1pt">
                <v:textbox>
                  <w:txbxContent>
                    <w:p w:rsidR="000330D4" w:rsidRPr="00765683" w:rsidRDefault="000330D4" w:rsidP="002012B9">
                      <w:pPr>
                        <w:spacing w:after="0" w:line="240" w:lineRule="auto"/>
                        <w:contextualSpacing/>
                        <w:jc w:val="center"/>
                        <w:rPr>
                          <w:rFonts w:ascii="Times New Roman" w:hAnsi="Times New Roman" w:cs="Times New Roman"/>
                        </w:rPr>
                      </w:pPr>
                      <w:r>
                        <w:rPr>
                          <w:rFonts w:ascii="Times New Roman" w:hAnsi="Times New Roman" w:cs="Times New Roman"/>
                        </w:rPr>
                        <w:t>Транспортний відділ</w:t>
                      </w:r>
                    </w:p>
                  </w:txbxContent>
                </v:textbox>
                <w10:wrap anchorx="margin"/>
              </v:rect>
            </w:pict>
          </mc:Fallback>
        </mc:AlternateContent>
      </w:r>
      <w:r w:rsidR="002012B9">
        <w:rPr>
          <w:rFonts w:ascii="Times New Roman" w:hAnsi="Times New Roman"/>
          <w:noProof/>
          <w:sz w:val="28"/>
          <w:szCs w:val="28"/>
          <w:lang w:eastAsia="uk-UA"/>
        </w:rPr>
        <mc:AlternateContent>
          <mc:Choice Requires="wps">
            <w:drawing>
              <wp:anchor distT="0" distB="0" distL="114300" distR="114300" simplePos="0" relativeHeight="251709440" behindDoc="0" locked="0" layoutInCell="1" allowOverlap="1" wp14:anchorId="1AEEB5AE" wp14:editId="52BCA6DB">
                <wp:simplePos x="0" y="0"/>
                <wp:positionH relativeFrom="column">
                  <wp:posOffset>3616221</wp:posOffset>
                </wp:positionH>
                <wp:positionV relativeFrom="paragraph">
                  <wp:posOffset>21551</wp:posOffset>
                </wp:positionV>
                <wp:extent cx="783772" cy="141268"/>
                <wp:effectExtent l="0" t="0" r="73660" b="87630"/>
                <wp:wrapNone/>
                <wp:docPr id="172" name="Прямая со стрелкой 172"/>
                <wp:cNvGraphicFramePr/>
                <a:graphic xmlns:a="http://schemas.openxmlformats.org/drawingml/2006/main">
                  <a:graphicData uri="http://schemas.microsoft.com/office/word/2010/wordprocessingShape">
                    <wps:wsp>
                      <wps:cNvCnPr/>
                      <wps:spPr>
                        <a:xfrm>
                          <a:off x="0" y="0"/>
                          <a:ext cx="783772" cy="141268"/>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1080F33C" id="_x0000_t32" coordsize="21600,21600" o:spt="32" o:oned="t" path="m,l21600,21600e" filled="f">
                <v:path arrowok="t" fillok="f" o:connecttype="none"/>
                <o:lock v:ext="edit" shapetype="t"/>
              </v:shapetype>
              <v:shape id="Прямая со стрелкой 172" o:spid="_x0000_s1026" type="#_x0000_t32" style="position:absolute;margin-left:284.75pt;margin-top:1.7pt;width:61.7pt;height:11.1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" strokecolor="windowText" strokeweight=".5pt">
                <v:stroke endarrow="block" joinstyle="miter"/>
              </v:shape>
            </w:pict>
          </mc:Fallback>
        </mc:AlternateContent>
      </w:r>
      <w:r w:rsidR="002012B9">
        <w:rPr>
          <w:rFonts w:ascii="Times New Roman" w:hAnsi="Times New Roman"/>
          <w:noProof/>
          <w:sz w:val="28"/>
          <w:szCs w:val="28"/>
          <w:lang w:eastAsia="uk-UA"/>
        </w:rPr>
        <mc:AlternateContent>
          <mc:Choice Requires="wps">
            <w:drawing>
              <wp:anchor distT="0" distB="0" distL="114300" distR="114300" simplePos="0" relativeHeight="251715584" behindDoc="0" locked="0" layoutInCell="1" allowOverlap="1" wp14:anchorId="2A5A06D0" wp14:editId="5AC41893">
                <wp:simplePos x="0" y="0"/>
                <wp:positionH relativeFrom="margin">
                  <wp:align>right</wp:align>
                </wp:positionH>
                <wp:positionV relativeFrom="paragraph">
                  <wp:posOffset>115129</wp:posOffset>
                </wp:positionV>
                <wp:extent cx="795647" cy="403761"/>
                <wp:effectExtent l="0" t="0" r="24130" b="15875"/>
                <wp:wrapNone/>
                <wp:docPr id="138" name="Прямоугольник 138"/>
                <wp:cNvGraphicFramePr/>
                <a:graphic xmlns:a="http://schemas.openxmlformats.org/drawingml/2006/main">
                  <a:graphicData uri="http://schemas.microsoft.com/office/word/2010/wordprocessingShape">
                    <wps:wsp>
                      <wps:cNvSpPr/>
                      <wps:spPr>
                        <a:xfrm>
                          <a:off x="0" y="0"/>
                          <a:ext cx="795647" cy="403761"/>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0330D4" w:rsidRPr="00765683" w:rsidRDefault="000330D4" w:rsidP="002012B9">
                            <w:pPr>
                              <w:spacing w:after="0" w:line="240" w:lineRule="auto"/>
                              <w:contextualSpacing/>
                              <w:jc w:val="center"/>
                              <w:rPr>
                                <w:rFonts w:ascii="Times New Roman" w:hAnsi="Times New Roman" w:cs="Times New Roman"/>
                              </w:rPr>
                            </w:pPr>
                            <w:r>
                              <w:rPr>
                                <w:rFonts w:ascii="Times New Roman" w:hAnsi="Times New Roman" w:cs="Times New Roman"/>
                              </w:rPr>
                              <w:t>Юридичний відділ</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A5A06D0" id="Прямоугольник 138" o:spid="_x0000_s1054" style="position:absolute;left:0;text-align:left;margin-left:11.45pt;margin-top:9.05pt;width:62.65pt;height:31.8pt;z-index:251715584;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" fillcolor="window" strokecolor="windowText" strokeweight="1pt">
                <v:textbox>
                  <w:txbxContent>
                    <w:p w:rsidR="000330D4" w:rsidRPr="00765683" w:rsidRDefault="000330D4" w:rsidP="002012B9">
                      <w:pPr>
                        <w:spacing w:after="0" w:line="240" w:lineRule="auto"/>
                        <w:contextualSpacing/>
                        <w:jc w:val="center"/>
                        <w:rPr>
                          <w:rFonts w:ascii="Times New Roman" w:hAnsi="Times New Roman" w:cs="Times New Roman"/>
                        </w:rPr>
                      </w:pPr>
                      <w:r>
                        <w:rPr>
                          <w:rFonts w:ascii="Times New Roman" w:hAnsi="Times New Roman" w:cs="Times New Roman"/>
                        </w:rPr>
                        <w:t>Юридичний відділ</w:t>
                      </w:r>
                    </w:p>
                  </w:txbxContent>
                </v:textbox>
                <w10:wrap anchorx="margin"/>
              </v:rect>
            </w:pict>
          </mc:Fallback>
        </mc:AlternateContent>
      </w:r>
      <w:r w:rsidR="002012B9">
        <w:rPr>
          <w:rFonts w:ascii="Times New Roman" w:hAnsi="Times New Roman"/>
          <w:noProof/>
          <w:sz w:val="28"/>
          <w:szCs w:val="28"/>
          <w:lang w:eastAsia="uk-UA"/>
        </w:rPr>
        <mc:AlternateContent>
          <mc:Choice Requires="wps">
            <w:drawing>
              <wp:anchor distT="0" distB="0" distL="114300" distR="114300" simplePos="0" relativeHeight="251708416" behindDoc="0" locked="0" layoutInCell="1" allowOverlap="1" wp14:anchorId="2FEFB664" wp14:editId="1A34DEE4">
                <wp:simplePos x="0" y="0"/>
                <wp:positionH relativeFrom="column">
                  <wp:posOffset>3351571</wp:posOffset>
                </wp:positionH>
                <wp:positionV relativeFrom="paragraph">
                  <wp:posOffset>71508</wp:posOffset>
                </wp:positionV>
                <wp:extent cx="605642" cy="605600"/>
                <wp:effectExtent l="0" t="0" r="80645" b="61595"/>
                <wp:wrapNone/>
                <wp:docPr id="171" name="Прямая со стрелкой 171"/>
                <wp:cNvGraphicFramePr/>
                <a:graphic xmlns:a="http://schemas.openxmlformats.org/drawingml/2006/main">
                  <a:graphicData uri="http://schemas.microsoft.com/office/word/2010/wordprocessingShape">
                    <wps:wsp>
                      <wps:cNvCnPr/>
                      <wps:spPr>
                        <a:xfrm>
                          <a:off x="0" y="0"/>
                          <a:ext cx="605642" cy="60560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14D5263" id="Прямая со стрелкой 171" o:spid="_x0000_s1026" type="#_x0000_t32" style="position:absolute;margin-left:263.9pt;margin-top:5.65pt;width:47.7pt;height:47.7pt;z-index:2517084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" strokecolor="windowText" strokeweight=".5pt">
                <v:stroke endarrow="block" joinstyle="miter"/>
              </v:shape>
            </w:pict>
          </mc:Fallback>
        </mc:AlternateContent>
      </w:r>
      <w:r w:rsidR="002012B9">
        <w:rPr>
          <w:rFonts w:ascii="Times New Roman" w:hAnsi="Times New Roman"/>
          <w:noProof/>
          <w:sz w:val="28"/>
          <w:szCs w:val="28"/>
          <w:lang w:eastAsia="uk-UA"/>
        </w:rPr>
        <mc:AlternateContent>
          <mc:Choice Requires="wps">
            <w:drawing>
              <wp:anchor distT="0" distB="0" distL="114300" distR="114300" simplePos="0" relativeHeight="251707392" behindDoc="0" locked="0" layoutInCell="1" allowOverlap="1" wp14:anchorId="79578C05" wp14:editId="2EA388B0">
                <wp:simplePos x="0" y="0"/>
                <wp:positionH relativeFrom="column">
                  <wp:posOffset>2639052</wp:posOffset>
                </wp:positionH>
                <wp:positionV relativeFrom="paragraph">
                  <wp:posOffset>83383</wp:posOffset>
                </wp:positionV>
                <wp:extent cx="154379" cy="593766"/>
                <wp:effectExtent l="57150" t="0" r="36195" b="53975"/>
                <wp:wrapNone/>
                <wp:docPr id="170" name="Прямая со стрелкой 170"/>
                <wp:cNvGraphicFramePr/>
                <a:graphic xmlns:a="http://schemas.openxmlformats.org/drawingml/2006/main">
                  <a:graphicData uri="http://schemas.microsoft.com/office/word/2010/wordprocessingShape">
                    <wps:wsp>
                      <wps:cNvCnPr/>
                      <wps:spPr>
                        <a:xfrm flipH="1">
                          <a:off x="0" y="0"/>
                          <a:ext cx="154379" cy="593766"/>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C8BAE6A" id="Прямая со стрелкой 170" o:spid="_x0000_s1026" type="#_x0000_t32" style="position:absolute;margin-left:207.8pt;margin-top:6.55pt;width:12.15pt;height:46.75pt;flip:x;z-index:2517073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" strokecolor="windowText" strokeweight=".5pt">
                <v:stroke endarrow="block" joinstyle="miter"/>
              </v:shape>
            </w:pict>
          </mc:Fallback>
        </mc:AlternateContent>
      </w:r>
      <w:r w:rsidR="002012B9">
        <w:rPr>
          <w:rFonts w:ascii="Times New Roman" w:hAnsi="Times New Roman"/>
          <w:noProof/>
          <w:sz w:val="28"/>
          <w:szCs w:val="28"/>
          <w:lang w:eastAsia="uk-UA"/>
        </w:rPr>
        <mc:AlternateContent>
          <mc:Choice Requires="wps">
            <w:drawing>
              <wp:anchor distT="0" distB="0" distL="114300" distR="114300" simplePos="0" relativeHeight="251723776" behindDoc="0" locked="0" layoutInCell="1" allowOverlap="1" wp14:anchorId="52BF9EEE" wp14:editId="1C40E5E2">
                <wp:simplePos x="0" y="0"/>
                <wp:positionH relativeFrom="column">
                  <wp:posOffset>2413421</wp:posOffset>
                </wp:positionH>
                <wp:positionV relativeFrom="paragraph">
                  <wp:posOffset>47757</wp:posOffset>
                </wp:positionV>
                <wp:extent cx="261257" cy="130175"/>
                <wp:effectExtent l="38100" t="0" r="24765" b="60325"/>
                <wp:wrapNone/>
                <wp:docPr id="169" name="Прямая со стрелкой 169"/>
                <wp:cNvGraphicFramePr/>
                <a:graphic xmlns:a="http://schemas.openxmlformats.org/drawingml/2006/main">
                  <a:graphicData uri="http://schemas.microsoft.com/office/word/2010/wordprocessingShape">
                    <wps:wsp>
                      <wps:cNvCnPr/>
                      <wps:spPr>
                        <a:xfrm flipH="1">
                          <a:off x="0" y="0"/>
                          <a:ext cx="261257" cy="13017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3F660F2" id="Прямая со стрелкой 169" o:spid="_x0000_s1026" type="#_x0000_t32" style="position:absolute;margin-left:190.05pt;margin-top:3.75pt;width:20.55pt;height:10.25pt;flip:x;z-index:2517237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" strokecolor="windowText" strokeweight=".5pt">
                <v:stroke endarrow="block" joinstyle="miter"/>
              </v:shape>
            </w:pict>
          </mc:Fallback>
        </mc:AlternateContent>
      </w:r>
      <w:r w:rsidR="002012B9">
        <w:rPr>
          <w:rFonts w:ascii="Times New Roman" w:hAnsi="Times New Roman"/>
          <w:noProof/>
          <w:sz w:val="28"/>
          <w:szCs w:val="28"/>
          <w:lang w:eastAsia="uk-UA"/>
        </w:rPr>
        <mc:AlternateContent>
          <mc:Choice Requires="wps">
            <w:drawing>
              <wp:anchor distT="0" distB="0" distL="114300" distR="114300" simplePos="0" relativeHeight="251722752" behindDoc="0" locked="0" layoutInCell="1" allowOverlap="1" wp14:anchorId="00BFC547" wp14:editId="57FFF4C8">
                <wp:simplePos x="0" y="0"/>
                <wp:positionH relativeFrom="column">
                  <wp:posOffset>3042813</wp:posOffset>
                </wp:positionH>
                <wp:positionV relativeFrom="paragraph">
                  <wp:posOffset>47757</wp:posOffset>
                </wp:positionV>
                <wp:extent cx="273132" cy="130629"/>
                <wp:effectExtent l="0" t="0" r="69850" b="60325"/>
                <wp:wrapNone/>
                <wp:docPr id="168" name="Прямая со стрелкой 168"/>
                <wp:cNvGraphicFramePr/>
                <a:graphic xmlns:a="http://schemas.openxmlformats.org/drawingml/2006/main">
                  <a:graphicData uri="http://schemas.microsoft.com/office/word/2010/wordprocessingShape">
                    <wps:wsp>
                      <wps:cNvCnPr/>
                      <wps:spPr>
                        <a:xfrm>
                          <a:off x="0" y="0"/>
                          <a:ext cx="273132" cy="130629"/>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26E4237" id="Прямая со стрелкой 168" o:spid="_x0000_s1026" type="#_x0000_t32" style="position:absolute;margin-left:239.6pt;margin-top:3.75pt;width:21.5pt;height:10.3pt;z-index:2517227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" strokecolor="windowText" strokeweight=".5pt">
                <v:stroke endarrow="block" joinstyle="miter"/>
              </v:shape>
            </w:pict>
          </mc:Fallback>
        </mc:AlternateContent>
      </w:r>
      <w:r w:rsidR="002012B9">
        <w:rPr>
          <w:rFonts w:ascii="Times New Roman" w:hAnsi="Times New Roman"/>
          <w:noProof/>
          <w:sz w:val="28"/>
          <w:szCs w:val="28"/>
          <w:lang w:eastAsia="uk-UA"/>
        </w:rPr>
        <mc:AlternateContent>
          <mc:Choice Requires="wps">
            <w:drawing>
              <wp:anchor distT="0" distB="0" distL="114300" distR="114300" simplePos="0" relativeHeight="251721728" behindDoc="0" locked="0" layoutInCell="1" allowOverlap="1" wp14:anchorId="115E7B25" wp14:editId="70A6FB40">
                <wp:simplePos x="0" y="0"/>
                <wp:positionH relativeFrom="column">
                  <wp:posOffset>1641524</wp:posOffset>
                </wp:positionH>
                <wp:positionV relativeFrom="paragraph">
                  <wp:posOffset>47221</wp:posOffset>
                </wp:positionV>
                <wp:extent cx="700645" cy="118902"/>
                <wp:effectExtent l="38100" t="0" r="23495" b="90805"/>
                <wp:wrapNone/>
                <wp:docPr id="167" name="Прямая со стрелкой 167"/>
                <wp:cNvGraphicFramePr/>
                <a:graphic xmlns:a="http://schemas.openxmlformats.org/drawingml/2006/main">
                  <a:graphicData uri="http://schemas.microsoft.com/office/word/2010/wordprocessingShape">
                    <wps:wsp>
                      <wps:cNvCnPr/>
                      <wps:spPr>
                        <a:xfrm flipH="1">
                          <a:off x="0" y="0"/>
                          <a:ext cx="700645" cy="118902"/>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8137470" id="Прямая со стрелкой 167" o:spid="_x0000_s1026" type="#_x0000_t32" style="position:absolute;margin-left:129.25pt;margin-top:3.7pt;width:55.15pt;height:9.35pt;flip:x;z-index:2517217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" strokecolor="windowText" strokeweight=".5pt">
                <v:stroke endarrow="block" joinstyle="miter"/>
              </v:shape>
            </w:pict>
          </mc:Fallback>
        </mc:AlternateContent>
      </w:r>
      <w:r w:rsidR="002012B9">
        <w:rPr>
          <w:rFonts w:ascii="Times New Roman" w:hAnsi="Times New Roman"/>
          <w:noProof/>
          <w:sz w:val="28"/>
          <w:szCs w:val="28"/>
          <w:lang w:eastAsia="uk-UA"/>
        </w:rPr>
        <mc:AlternateContent>
          <mc:Choice Requires="wps">
            <w:drawing>
              <wp:anchor distT="0" distB="0" distL="114300" distR="114300" simplePos="0" relativeHeight="251720704" behindDoc="0" locked="0" layoutInCell="1" allowOverlap="1" wp14:anchorId="5101CB06" wp14:editId="4CD679EC">
                <wp:simplePos x="0" y="0"/>
                <wp:positionH relativeFrom="column">
                  <wp:posOffset>4360973</wp:posOffset>
                </wp:positionH>
                <wp:positionV relativeFrom="paragraph">
                  <wp:posOffset>71508</wp:posOffset>
                </wp:positionV>
                <wp:extent cx="1389413" cy="95002"/>
                <wp:effectExtent l="0" t="0" r="77470" b="95885"/>
                <wp:wrapNone/>
                <wp:docPr id="165" name="Прямая со стрелкой 165"/>
                <wp:cNvGraphicFramePr/>
                <a:graphic xmlns:a="http://schemas.openxmlformats.org/drawingml/2006/main">
                  <a:graphicData uri="http://schemas.microsoft.com/office/word/2010/wordprocessingShape">
                    <wps:wsp>
                      <wps:cNvCnPr/>
                      <wps:spPr>
                        <a:xfrm>
                          <a:off x="0" y="0"/>
                          <a:ext cx="1389413" cy="95002"/>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B6D4167" id="Прямая со стрелкой 165" o:spid="_x0000_s1026" type="#_x0000_t32" style="position:absolute;margin-left:343.4pt;margin-top:5.65pt;width:109.4pt;height:7.5pt;z-index:2517207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" strokecolor="windowText" strokeweight=".5pt">
                <v:stroke endarrow="block" joinstyle="miter"/>
              </v:shape>
            </w:pict>
          </mc:Fallback>
        </mc:AlternateContent>
      </w:r>
      <w:r w:rsidR="002012B9">
        <w:rPr>
          <w:rFonts w:ascii="Times New Roman" w:hAnsi="Times New Roman"/>
          <w:noProof/>
          <w:sz w:val="28"/>
          <w:szCs w:val="28"/>
          <w:lang w:eastAsia="uk-UA"/>
        </w:rPr>
        <mc:AlternateContent>
          <mc:Choice Requires="wps">
            <w:drawing>
              <wp:anchor distT="0" distB="0" distL="114300" distR="114300" simplePos="0" relativeHeight="251719680" behindDoc="0" locked="0" layoutInCell="1" allowOverlap="1" wp14:anchorId="5B103D48" wp14:editId="190BD83D">
                <wp:simplePos x="0" y="0"/>
                <wp:positionH relativeFrom="column">
                  <wp:posOffset>739000</wp:posOffset>
                </wp:positionH>
                <wp:positionV relativeFrom="paragraph">
                  <wp:posOffset>59632</wp:posOffset>
                </wp:positionV>
                <wp:extent cx="1199408" cy="59377"/>
                <wp:effectExtent l="38100" t="19050" r="20320" b="93345"/>
                <wp:wrapNone/>
                <wp:docPr id="164" name="Прямая со стрелкой 164"/>
                <wp:cNvGraphicFramePr/>
                <a:graphic xmlns:a="http://schemas.openxmlformats.org/drawingml/2006/main">
                  <a:graphicData uri="http://schemas.microsoft.com/office/word/2010/wordprocessingShape">
                    <wps:wsp>
                      <wps:cNvCnPr/>
                      <wps:spPr>
                        <a:xfrm flipH="1">
                          <a:off x="0" y="0"/>
                          <a:ext cx="1199408" cy="59377"/>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8F579B3" id="Прямая со стрелкой 164" o:spid="_x0000_s1026" type="#_x0000_t32" style="position:absolute;margin-left:58.2pt;margin-top:4.7pt;width:94.45pt;height:4.7pt;flip:x;z-index:2517196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" strokecolor="windowText" strokeweight=".5pt">
                <v:stroke endarrow="block" joinstyle="miter"/>
              </v:shape>
            </w:pict>
          </mc:Fallback>
        </mc:AlternateContent>
      </w:r>
      <w:r w:rsidR="002012B9">
        <w:rPr>
          <w:rFonts w:ascii="Times New Roman" w:hAnsi="Times New Roman"/>
          <w:noProof/>
          <w:sz w:val="28"/>
          <w:szCs w:val="28"/>
          <w:lang w:eastAsia="uk-UA"/>
        </w:rPr>
        <mc:AlternateContent>
          <mc:Choice Requires="wps">
            <w:drawing>
              <wp:anchor distT="0" distB="0" distL="114300" distR="114300" simplePos="0" relativeHeight="251714560" behindDoc="0" locked="0" layoutInCell="1" allowOverlap="1" wp14:anchorId="64737312" wp14:editId="3C12551A">
                <wp:simplePos x="0" y="0"/>
                <wp:positionH relativeFrom="margin">
                  <wp:posOffset>1816867</wp:posOffset>
                </wp:positionH>
                <wp:positionV relativeFrom="paragraph">
                  <wp:posOffset>102623</wp:posOffset>
                </wp:positionV>
                <wp:extent cx="795647" cy="403761"/>
                <wp:effectExtent l="0" t="0" r="24130" b="15875"/>
                <wp:wrapNone/>
                <wp:docPr id="137" name="Прямоугольник 137"/>
                <wp:cNvGraphicFramePr/>
                <a:graphic xmlns:a="http://schemas.openxmlformats.org/drawingml/2006/main">
                  <a:graphicData uri="http://schemas.microsoft.com/office/word/2010/wordprocessingShape">
                    <wps:wsp>
                      <wps:cNvSpPr/>
                      <wps:spPr>
                        <a:xfrm>
                          <a:off x="0" y="0"/>
                          <a:ext cx="795647" cy="403761"/>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0330D4" w:rsidRPr="00765683" w:rsidRDefault="000330D4" w:rsidP="002012B9">
                            <w:pPr>
                              <w:spacing w:after="0" w:line="240" w:lineRule="auto"/>
                              <w:contextualSpacing/>
                              <w:jc w:val="center"/>
                              <w:rPr>
                                <w:rFonts w:ascii="Times New Roman" w:hAnsi="Times New Roman" w:cs="Times New Roman"/>
                              </w:rPr>
                            </w:pPr>
                            <w:r>
                              <w:rPr>
                                <w:rFonts w:ascii="Times New Roman" w:hAnsi="Times New Roman" w:cs="Times New Roman"/>
                              </w:rPr>
                              <w:t>Фінансовий відділ</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4737312" id="Прямоугольник 137" o:spid="_x0000_s1055" style="position:absolute;left:0;text-align:left;margin-left:143.05pt;margin-top:8.1pt;width:62.65pt;height:31.8pt;z-index:25171456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" fillcolor="window" strokecolor="windowText" strokeweight="1pt">
                <v:textbox>
                  <w:txbxContent>
                    <w:p w:rsidR="000330D4" w:rsidRPr="00765683" w:rsidRDefault="000330D4" w:rsidP="002012B9">
                      <w:pPr>
                        <w:spacing w:after="0" w:line="240" w:lineRule="auto"/>
                        <w:contextualSpacing/>
                        <w:jc w:val="center"/>
                        <w:rPr>
                          <w:rFonts w:ascii="Times New Roman" w:hAnsi="Times New Roman" w:cs="Times New Roman"/>
                        </w:rPr>
                      </w:pPr>
                      <w:r>
                        <w:rPr>
                          <w:rFonts w:ascii="Times New Roman" w:hAnsi="Times New Roman" w:cs="Times New Roman"/>
                        </w:rPr>
                        <w:t>Фінансовий відділ</w:t>
                      </w:r>
                    </w:p>
                  </w:txbxContent>
                </v:textbox>
                <w10:wrap anchorx="margin"/>
              </v:rect>
            </w:pict>
          </mc:Fallback>
        </mc:AlternateContent>
      </w:r>
      <w:r w:rsidR="002012B9">
        <w:rPr>
          <w:rFonts w:ascii="Times New Roman" w:hAnsi="Times New Roman"/>
          <w:noProof/>
          <w:sz w:val="28"/>
          <w:szCs w:val="28"/>
          <w:lang w:eastAsia="uk-UA"/>
        </w:rPr>
        <mc:AlternateContent>
          <mc:Choice Requires="wps">
            <w:drawing>
              <wp:anchor distT="0" distB="0" distL="114300" distR="114300" simplePos="0" relativeHeight="251712512" behindDoc="0" locked="0" layoutInCell="1" allowOverlap="1" wp14:anchorId="26579EF0" wp14:editId="0A792486">
                <wp:simplePos x="0" y="0"/>
                <wp:positionH relativeFrom="margin">
                  <wp:posOffset>976506</wp:posOffset>
                </wp:positionH>
                <wp:positionV relativeFrom="paragraph">
                  <wp:posOffset>119009</wp:posOffset>
                </wp:positionV>
                <wp:extent cx="795647" cy="403761"/>
                <wp:effectExtent l="0" t="0" r="24130" b="15875"/>
                <wp:wrapNone/>
                <wp:docPr id="134" name="Прямоугольник 134"/>
                <wp:cNvGraphicFramePr/>
                <a:graphic xmlns:a="http://schemas.openxmlformats.org/drawingml/2006/main">
                  <a:graphicData uri="http://schemas.microsoft.com/office/word/2010/wordprocessingShape">
                    <wps:wsp>
                      <wps:cNvSpPr/>
                      <wps:spPr>
                        <a:xfrm>
                          <a:off x="0" y="0"/>
                          <a:ext cx="795647" cy="403761"/>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0330D4" w:rsidRDefault="000330D4" w:rsidP="002012B9">
                            <w:pPr>
                              <w:spacing w:after="0" w:line="240" w:lineRule="auto"/>
                              <w:contextualSpacing/>
                              <w:jc w:val="center"/>
                              <w:rPr>
                                <w:rFonts w:ascii="Times New Roman" w:hAnsi="Times New Roman" w:cs="Times New Roman"/>
                              </w:rPr>
                            </w:pPr>
                            <w:r>
                              <w:rPr>
                                <w:rFonts w:ascii="Times New Roman" w:hAnsi="Times New Roman" w:cs="Times New Roman"/>
                              </w:rPr>
                              <w:t xml:space="preserve">Відділ </w:t>
                            </w:r>
                          </w:p>
                          <w:p w:rsidR="000330D4" w:rsidRPr="00765683" w:rsidRDefault="000330D4" w:rsidP="002012B9">
                            <w:pPr>
                              <w:spacing w:after="0" w:line="240" w:lineRule="auto"/>
                              <w:contextualSpacing/>
                              <w:jc w:val="center"/>
                              <w:rPr>
                                <w:rFonts w:ascii="Times New Roman" w:hAnsi="Times New Roman" w:cs="Times New Roman"/>
                              </w:rPr>
                            </w:pPr>
                            <w:r>
                              <w:rPr>
                                <w:rFonts w:ascii="Times New Roman" w:hAnsi="Times New Roman" w:cs="Times New Roman"/>
                              </w:rPr>
                              <w:t>збуту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6579EF0" id="Прямоугольник 134" o:spid="_x0000_s1056" style="position:absolute;left:0;text-align:left;margin-left:76.9pt;margin-top:9.35pt;width:62.65pt;height:31.8pt;z-index:25171251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" fillcolor="window" strokecolor="windowText" strokeweight="1pt">
                <v:textbox>
                  <w:txbxContent>
                    <w:p w:rsidR="000330D4" w:rsidRDefault="000330D4" w:rsidP="002012B9">
                      <w:pPr>
                        <w:spacing w:after="0" w:line="240" w:lineRule="auto"/>
                        <w:contextualSpacing/>
                        <w:jc w:val="center"/>
                        <w:rPr>
                          <w:rFonts w:ascii="Times New Roman" w:hAnsi="Times New Roman" w:cs="Times New Roman"/>
                        </w:rPr>
                      </w:pPr>
                      <w:r>
                        <w:rPr>
                          <w:rFonts w:ascii="Times New Roman" w:hAnsi="Times New Roman" w:cs="Times New Roman"/>
                        </w:rPr>
                        <w:t xml:space="preserve">Відділ </w:t>
                      </w:r>
                    </w:p>
                    <w:p w:rsidR="000330D4" w:rsidRPr="00765683" w:rsidRDefault="000330D4" w:rsidP="002012B9">
                      <w:pPr>
                        <w:spacing w:after="0" w:line="240" w:lineRule="auto"/>
                        <w:contextualSpacing/>
                        <w:jc w:val="center"/>
                        <w:rPr>
                          <w:rFonts w:ascii="Times New Roman" w:hAnsi="Times New Roman" w:cs="Times New Roman"/>
                        </w:rPr>
                      </w:pPr>
                      <w:r>
                        <w:rPr>
                          <w:rFonts w:ascii="Times New Roman" w:hAnsi="Times New Roman" w:cs="Times New Roman"/>
                        </w:rPr>
                        <w:t>збуту</w:t>
                      </w:r>
                    </w:p>
                  </w:txbxContent>
                </v:textbox>
                <w10:wrap anchorx="margin"/>
              </v:rect>
            </w:pict>
          </mc:Fallback>
        </mc:AlternateContent>
      </w:r>
      <w:r w:rsidR="002012B9">
        <w:rPr>
          <w:rFonts w:ascii="Times New Roman" w:hAnsi="Times New Roman"/>
          <w:noProof/>
          <w:sz w:val="28"/>
          <w:szCs w:val="28"/>
          <w:lang w:eastAsia="uk-UA"/>
        </w:rPr>
        <mc:AlternateContent>
          <mc:Choice Requires="wps">
            <w:drawing>
              <wp:anchor distT="0" distB="0" distL="114300" distR="114300" simplePos="0" relativeHeight="251711488" behindDoc="0" locked="0" layoutInCell="1" allowOverlap="1" wp14:anchorId="647AD928" wp14:editId="57E9C160">
                <wp:simplePos x="0" y="0"/>
                <wp:positionH relativeFrom="margin">
                  <wp:align>left</wp:align>
                </wp:positionH>
                <wp:positionV relativeFrom="paragraph">
                  <wp:posOffset>114646</wp:posOffset>
                </wp:positionV>
                <wp:extent cx="902524" cy="403761"/>
                <wp:effectExtent l="0" t="0" r="12065" b="15875"/>
                <wp:wrapNone/>
                <wp:docPr id="133" name="Прямоугольник 133"/>
                <wp:cNvGraphicFramePr/>
                <a:graphic xmlns:a="http://schemas.openxmlformats.org/drawingml/2006/main">
                  <a:graphicData uri="http://schemas.microsoft.com/office/word/2010/wordprocessingShape">
                    <wps:wsp>
                      <wps:cNvSpPr/>
                      <wps:spPr>
                        <a:xfrm>
                          <a:off x="0" y="0"/>
                          <a:ext cx="902524" cy="403761"/>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0330D4" w:rsidRDefault="000330D4" w:rsidP="002012B9">
                            <w:pPr>
                              <w:spacing w:after="0" w:line="240" w:lineRule="auto"/>
                              <w:contextualSpacing/>
                              <w:jc w:val="center"/>
                              <w:rPr>
                                <w:rFonts w:ascii="Times New Roman" w:hAnsi="Times New Roman" w:cs="Times New Roman"/>
                              </w:rPr>
                            </w:pPr>
                            <w:r>
                              <w:rPr>
                                <w:rFonts w:ascii="Times New Roman" w:hAnsi="Times New Roman" w:cs="Times New Roman"/>
                              </w:rPr>
                              <w:t>Відділ</w:t>
                            </w:r>
                          </w:p>
                          <w:p w:rsidR="000330D4" w:rsidRPr="00765683" w:rsidRDefault="000330D4" w:rsidP="002012B9">
                            <w:pPr>
                              <w:spacing w:after="0" w:line="240" w:lineRule="auto"/>
                              <w:contextualSpacing/>
                              <w:jc w:val="center"/>
                              <w:rPr>
                                <w:rFonts w:ascii="Times New Roman" w:hAnsi="Times New Roman" w:cs="Times New Roman"/>
                              </w:rPr>
                            </w:pPr>
                            <w:r>
                              <w:rPr>
                                <w:rFonts w:ascii="Times New Roman" w:hAnsi="Times New Roman" w:cs="Times New Roman"/>
                              </w:rPr>
                              <w:t>постачання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47AD928" id="Прямоугольник 133" o:spid="_x0000_s1057" style="position:absolute;left:0;text-align:left;margin-left:0;margin-top:9.05pt;width:71.05pt;height:31.8pt;z-index:251711488;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" fillcolor="window" strokecolor="windowText" strokeweight="1pt">
                <v:textbox>
                  <w:txbxContent>
                    <w:p w:rsidR="000330D4" w:rsidRDefault="000330D4" w:rsidP="002012B9">
                      <w:pPr>
                        <w:spacing w:after="0" w:line="240" w:lineRule="auto"/>
                        <w:contextualSpacing/>
                        <w:jc w:val="center"/>
                        <w:rPr>
                          <w:rFonts w:ascii="Times New Roman" w:hAnsi="Times New Roman" w:cs="Times New Roman"/>
                        </w:rPr>
                      </w:pPr>
                      <w:r>
                        <w:rPr>
                          <w:rFonts w:ascii="Times New Roman" w:hAnsi="Times New Roman" w:cs="Times New Roman"/>
                        </w:rPr>
                        <w:t>Відділ</w:t>
                      </w:r>
                    </w:p>
                    <w:p w:rsidR="000330D4" w:rsidRPr="00765683" w:rsidRDefault="000330D4" w:rsidP="002012B9">
                      <w:pPr>
                        <w:spacing w:after="0" w:line="240" w:lineRule="auto"/>
                        <w:contextualSpacing/>
                        <w:jc w:val="center"/>
                        <w:rPr>
                          <w:rFonts w:ascii="Times New Roman" w:hAnsi="Times New Roman" w:cs="Times New Roman"/>
                        </w:rPr>
                      </w:pPr>
                      <w:r>
                        <w:rPr>
                          <w:rFonts w:ascii="Times New Roman" w:hAnsi="Times New Roman" w:cs="Times New Roman"/>
                        </w:rPr>
                        <w:t>постачання</w:t>
                      </w:r>
                    </w:p>
                  </w:txbxContent>
                </v:textbox>
                <w10:wrap anchorx="margin"/>
              </v:rect>
            </w:pict>
          </mc:Fallback>
        </mc:AlternateContent>
      </w:r>
    </w:p>
    <w:p w:rsidR="002012B9" w:rsidRDefault="002012B9" w:rsidP="007D46E7">
      <w:pPr>
        <w:spacing w:after="0" w:line="360" w:lineRule="auto"/>
        <w:ind w:left="-284" w:right="-2" w:firstLine="993"/>
        <w:contextualSpacing/>
        <w:jc w:val="both"/>
        <w:rPr>
          <w:rFonts w:ascii="Times New Roman" w:hAnsi="Times New Roman"/>
          <w:sz w:val="28"/>
          <w:szCs w:val="28"/>
        </w:rPr>
      </w:pPr>
    </w:p>
    <w:p w:rsidR="002012B9" w:rsidRDefault="002012B9" w:rsidP="007D46E7">
      <w:pPr>
        <w:spacing w:after="0" w:line="360" w:lineRule="auto"/>
        <w:ind w:left="-284" w:right="-2" w:firstLine="993"/>
        <w:contextualSpacing/>
        <w:jc w:val="both"/>
        <w:rPr>
          <w:rFonts w:ascii="Times New Roman" w:hAnsi="Times New Roman"/>
          <w:sz w:val="28"/>
          <w:szCs w:val="28"/>
        </w:rPr>
      </w:pPr>
      <w:r>
        <w:rPr>
          <w:rFonts w:ascii="Times New Roman" w:hAnsi="Times New Roman"/>
          <w:noProof/>
          <w:sz w:val="28"/>
          <w:szCs w:val="28"/>
          <w:lang w:eastAsia="uk-UA"/>
        </w:rPr>
        <mc:AlternateContent>
          <mc:Choice Requires="wps">
            <w:drawing>
              <wp:anchor distT="0" distB="0" distL="114300" distR="114300" simplePos="0" relativeHeight="251718656" behindDoc="0" locked="0" layoutInCell="1" allowOverlap="1" wp14:anchorId="3DAC64A7" wp14:editId="199E4046">
                <wp:simplePos x="0" y="0"/>
                <wp:positionH relativeFrom="margin">
                  <wp:posOffset>1843405</wp:posOffset>
                </wp:positionH>
                <wp:positionV relativeFrom="paragraph">
                  <wp:posOffset>16238</wp:posOffset>
                </wp:positionV>
                <wp:extent cx="1318021" cy="403761"/>
                <wp:effectExtent l="0" t="0" r="15875" b="15875"/>
                <wp:wrapNone/>
                <wp:docPr id="155" name="Прямоугольник 155"/>
                <wp:cNvGraphicFramePr/>
                <a:graphic xmlns:a="http://schemas.openxmlformats.org/drawingml/2006/main">
                  <a:graphicData uri="http://schemas.microsoft.com/office/word/2010/wordprocessingShape">
                    <wps:wsp>
                      <wps:cNvSpPr/>
                      <wps:spPr>
                        <a:xfrm>
                          <a:off x="0" y="0"/>
                          <a:ext cx="1318021" cy="403761"/>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0330D4" w:rsidRPr="00765683" w:rsidRDefault="000330D4" w:rsidP="002012B9">
                            <w:pPr>
                              <w:spacing w:after="0" w:line="240" w:lineRule="auto"/>
                              <w:contextualSpacing/>
                              <w:jc w:val="center"/>
                              <w:rPr>
                                <w:rFonts w:ascii="Times New Roman" w:hAnsi="Times New Roman" w:cs="Times New Roman"/>
                              </w:rPr>
                            </w:pPr>
                            <w:r>
                              <w:rPr>
                                <w:rFonts w:ascii="Times New Roman" w:hAnsi="Times New Roman" w:cs="Times New Roman"/>
                              </w:rPr>
                              <w:t>Відділ керування Інтернет-сервісом</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DAC64A7" id="Прямоугольник 155" o:spid="_x0000_s1058" style="position:absolute;left:0;text-align:left;margin-left:145.15pt;margin-top:1.3pt;width:103.8pt;height:31.8pt;z-index:25171865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" fillcolor="window" strokecolor="windowText" strokeweight="1pt">
                <v:textbox>
                  <w:txbxContent>
                    <w:p w:rsidR="000330D4" w:rsidRPr="00765683" w:rsidRDefault="000330D4" w:rsidP="002012B9">
                      <w:pPr>
                        <w:spacing w:after="0" w:line="240" w:lineRule="auto"/>
                        <w:contextualSpacing/>
                        <w:jc w:val="center"/>
                        <w:rPr>
                          <w:rFonts w:ascii="Times New Roman" w:hAnsi="Times New Roman" w:cs="Times New Roman"/>
                        </w:rPr>
                      </w:pPr>
                      <w:r>
                        <w:rPr>
                          <w:rFonts w:ascii="Times New Roman" w:hAnsi="Times New Roman" w:cs="Times New Roman"/>
                        </w:rPr>
                        <w:t>Відділ керування Інтернет-сервісом</w:t>
                      </w:r>
                    </w:p>
                  </w:txbxContent>
                </v:textbox>
                <w10:wrap anchorx="margin"/>
              </v:rect>
            </w:pict>
          </mc:Fallback>
        </mc:AlternateContent>
      </w:r>
      <w:r>
        <w:rPr>
          <w:rFonts w:ascii="Times New Roman" w:hAnsi="Times New Roman"/>
          <w:noProof/>
          <w:sz w:val="28"/>
          <w:szCs w:val="28"/>
          <w:lang w:eastAsia="uk-UA"/>
        </w:rPr>
        <mc:AlternateContent>
          <mc:Choice Requires="wps">
            <w:drawing>
              <wp:anchor distT="0" distB="0" distL="114300" distR="114300" simplePos="0" relativeHeight="251717632" behindDoc="0" locked="0" layoutInCell="1" allowOverlap="1" wp14:anchorId="67147C98" wp14:editId="17FCB1C8">
                <wp:simplePos x="0" y="0"/>
                <wp:positionH relativeFrom="margin">
                  <wp:posOffset>3241964</wp:posOffset>
                </wp:positionH>
                <wp:positionV relativeFrom="paragraph">
                  <wp:posOffset>21697</wp:posOffset>
                </wp:positionV>
                <wp:extent cx="1104405" cy="403761"/>
                <wp:effectExtent l="0" t="0" r="19685" b="15875"/>
                <wp:wrapNone/>
                <wp:docPr id="140" name="Прямоугольник 140"/>
                <wp:cNvGraphicFramePr/>
                <a:graphic xmlns:a="http://schemas.openxmlformats.org/drawingml/2006/main">
                  <a:graphicData uri="http://schemas.microsoft.com/office/word/2010/wordprocessingShape">
                    <wps:wsp>
                      <wps:cNvSpPr/>
                      <wps:spPr>
                        <a:xfrm>
                          <a:off x="0" y="0"/>
                          <a:ext cx="1104405" cy="403761"/>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0330D4" w:rsidRPr="00765683" w:rsidRDefault="000330D4" w:rsidP="002012B9">
                            <w:pPr>
                              <w:spacing w:after="0" w:line="240" w:lineRule="auto"/>
                              <w:contextualSpacing/>
                              <w:jc w:val="center"/>
                              <w:rPr>
                                <w:rFonts w:ascii="Times New Roman" w:hAnsi="Times New Roman" w:cs="Times New Roman"/>
                              </w:rPr>
                            </w:pPr>
                            <w:r>
                              <w:rPr>
                                <w:rFonts w:ascii="Times New Roman" w:hAnsi="Times New Roman" w:cs="Times New Roman"/>
                              </w:rPr>
                              <w:t>Технічний відділ</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7147C98" id="Прямоугольник 140" o:spid="_x0000_s1059" style="position:absolute;left:0;text-align:left;margin-left:255.25pt;margin-top:1.7pt;width:86.95pt;height:31.8pt;z-index:25171763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" fillcolor="window" strokecolor="windowText" strokeweight="1pt">
                <v:textbox>
                  <w:txbxContent>
                    <w:p w:rsidR="000330D4" w:rsidRPr="00765683" w:rsidRDefault="000330D4" w:rsidP="002012B9">
                      <w:pPr>
                        <w:spacing w:after="0" w:line="240" w:lineRule="auto"/>
                        <w:contextualSpacing/>
                        <w:jc w:val="center"/>
                        <w:rPr>
                          <w:rFonts w:ascii="Times New Roman" w:hAnsi="Times New Roman" w:cs="Times New Roman"/>
                        </w:rPr>
                      </w:pPr>
                      <w:r>
                        <w:rPr>
                          <w:rFonts w:ascii="Times New Roman" w:hAnsi="Times New Roman" w:cs="Times New Roman"/>
                        </w:rPr>
                        <w:t>Технічний відділ</w:t>
                      </w:r>
                    </w:p>
                  </w:txbxContent>
                </v:textbox>
                <w10:wrap anchorx="margin"/>
              </v:rect>
            </w:pict>
          </mc:Fallback>
        </mc:AlternateContent>
      </w:r>
    </w:p>
    <w:p w:rsidR="002012B9" w:rsidRDefault="002012B9" w:rsidP="007D46E7">
      <w:pPr>
        <w:spacing w:after="0" w:line="360" w:lineRule="auto"/>
        <w:ind w:left="-284" w:right="-2" w:firstLine="993"/>
        <w:contextualSpacing/>
        <w:jc w:val="both"/>
        <w:rPr>
          <w:rFonts w:ascii="Times New Roman" w:hAnsi="Times New Roman"/>
          <w:sz w:val="28"/>
          <w:szCs w:val="28"/>
        </w:rPr>
      </w:pPr>
    </w:p>
    <w:p w:rsidR="002012B9" w:rsidRDefault="002012B9" w:rsidP="007D46E7">
      <w:pPr>
        <w:spacing w:after="0" w:line="360" w:lineRule="auto"/>
        <w:ind w:left="-284" w:right="-2" w:firstLine="993"/>
        <w:contextualSpacing/>
        <w:jc w:val="both"/>
        <w:rPr>
          <w:rFonts w:ascii="Times New Roman" w:hAnsi="Times New Roman"/>
          <w:sz w:val="28"/>
          <w:szCs w:val="28"/>
        </w:rPr>
      </w:pPr>
      <w:r w:rsidRPr="00BC3B13">
        <w:rPr>
          <w:rFonts w:ascii="Times New Roman" w:hAnsi="Times New Roman"/>
          <w:sz w:val="28"/>
          <w:szCs w:val="28"/>
        </w:rPr>
        <w:t>Рис.2.</w:t>
      </w:r>
      <w:r>
        <w:rPr>
          <w:rFonts w:ascii="Times New Roman" w:hAnsi="Times New Roman"/>
          <w:sz w:val="28"/>
          <w:szCs w:val="28"/>
        </w:rPr>
        <w:t>1</w:t>
      </w:r>
      <w:r w:rsidRPr="00BC3B13">
        <w:rPr>
          <w:rFonts w:ascii="Times New Roman" w:hAnsi="Times New Roman"/>
          <w:sz w:val="28"/>
          <w:szCs w:val="28"/>
        </w:rPr>
        <w:t xml:space="preserve">. Організаційна структура </w:t>
      </w:r>
      <w:r>
        <w:rPr>
          <w:rFonts w:ascii="Times New Roman" w:hAnsi="Times New Roman"/>
          <w:sz w:val="28"/>
          <w:szCs w:val="28"/>
        </w:rPr>
        <w:t xml:space="preserve">весільного агентства </w:t>
      </w:r>
      <w:r w:rsidRPr="00FD1826">
        <w:rPr>
          <w:rFonts w:ascii="Times New Roman" w:hAnsi="Times New Roman"/>
          <w:sz w:val="28"/>
          <w:szCs w:val="28"/>
        </w:rPr>
        <w:t>«Іriswedding»</w:t>
      </w:r>
    </w:p>
    <w:p w:rsidR="002012B9" w:rsidRPr="005C5915" w:rsidRDefault="002012B9" w:rsidP="007D46E7">
      <w:pPr>
        <w:spacing w:after="0" w:line="360" w:lineRule="auto"/>
        <w:ind w:left="-284" w:right="-2" w:firstLine="993"/>
        <w:contextualSpacing/>
        <w:jc w:val="both"/>
        <w:rPr>
          <w:rFonts w:ascii="Times New Roman" w:eastAsia="Times New Roman" w:hAnsi="Times New Roman" w:cs="Times New Roman"/>
          <w:color w:val="000000" w:themeColor="text1"/>
          <w:sz w:val="28"/>
          <w:szCs w:val="28"/>
          <w:lang w:val="ru-RU"/>
        </w:rPr>
      </w:pPr>
      <w:r>
        <w:rPr>
          <w:rFonts w:ascii="Times New Roman" w:eastAsia="Times New Roman" w:hAnsi="Times New Roman" w:cs="Times New Roman"/>
          <w:color w:val="000000" w:themeColor="text1"/>
          <w:sz w:val="28"/>
          <w:szCs w:val="28"/>
          <w:lang w:val="ru-RU"/>
        </w:rPr>
        <w:t>На рис.2.1 організаційна структура досліджуваного підприємства представлена оформленими лінійно-підлеглими головними відділами підприємства. Кожен відділ має свої підвідділи згідно із спеціалізацією.</w:t>
      </w:r>
    </w:p>
    <w:p w:rsidR="002012B9" w:rsidRDefault="00621F54" w:rsidP="007D46E7">
      <w:pPr>
        <w:spacing w:after="0" w:line="360" w:lineRule="auto"/>
        <w:ind w:left="-284" w:right="-2" w:firstLine="993"/>
        <w:contextualSpacing/>
        <w:jc w:val="both"/>
        <w:rPr>
          <w:rFonts w:ascii="Times New Roman" w:hAnsi="Times New Roman" w:cs="Times New Roman"/>
          <w:sz w:val="28"/>
          <w:szCs w:val="28"/>
        </w:rPr>
      </w:pPr>
      <w:r>
        <w:rPr>
          <w:rFonts w:ascii="Times New Roman" w:eastAsia="Times New Roman" w:hAnsi="Times New Roman" w:cs="Times New Roman"/>
          <w:bCs/>
          <w:sz w:val="26"/>
          <w:szCs w:val="26"/>
          <w:lang w:val="ru-RU" w:eastAsia="uk-UA"/>
        </w:rPr>
        <w:t>Сл</w:t>
      </w:r>
      <w:r>
        <w:rPr>
          <w:rFonts w:ascii="Times New Roman" w:eastAsia="Times New Roman" w:hAnsi="Times New Roman" w:cs="Times New Roman"/>
          <w:bCs/>
          <w:sz w:val="26"/>
          <w:szCs w:val="26"/>
          <w:lang w:eastAsia="uk-UA"/>
        </w:rPr>
        <w:t>ід зазначити, що о</w:t>
      </w:r>
      <w:r w:rsidR="002012B9" w:rsidRPr="00B57D32">
        <w:rPr>
          <w:rFonts w:ascii="Times New Roman" w:hAnsi="Times New Roman" w:cs="Times New Roman"/>
          <w:sz w:val="28"/>
          <w:szCs w:val="28"/>
        </w:rPr>
        <w:t xml:space="preserve">рганізаційна структура управління в системі менеджменту постійно змінюється під впливом факторів внутрішнього і зовнішнього середовищ, а також результатів виробничо-господарської діяльності підприємства. </w:t>
      </w:r>
      <w:r>
        <w:rPr>
          <w:rFonts w:ascii="Times New Roman" w:hAnsi="Times New Roman" w:cs="Times New Roman"/>
          <w:sz w:val="28"/>
          <w:szCs w:val="28"/>
        </w:rPr>
        <w:t xml:space="preserve">Тому </w:t>
      </w:r>
      <w:r w:rsidR="002012B9" w:rsidRPr="00B57D32">
        <w:rPr>
          <w:rFonts w:ascii="Times New Roman" w:hAnsi="Times New Roman" w:cs="Times New Roman"/>
          <w:sz w:val="28"/>
          <w:szCs w:val="28"/>
        </w:rPr>
        <w:t>аналіз та оцінювання діюч</w:t>
      </w:r>
      <w:r>
        <w:rPr>
          <w:rFonts w:ascii="Times New Roman" w:hAnsi="Times New Roman" w:cs="Times New Roman"/>
          <w:sz w:val="28"/>
          <w:szCs w:val="28"/>
        </w:rPr>
        <w:t xml:space="preserve">ої </w:t>
      </w:r>
      <w:r w:rsidR="002012B9" w:rsidRPr="00B57D32">
        <w:rPr>
          <w:rFonts w:ascii="Times New Roman" w:hAnsi="Times New Roman" w:cs="Times New Roman"/>
          <w:sz w:val="28"/>
          <w:szCs w:val="28"/>
        </w:rPr>
        <w:t>організаційн</w:t>
      </w:r>
      <w:r>
        <w:rPr>
          <w:rFonts w:ascii="Times New Roman" w:hAnsi="Times New Roman" w:cs="Times New Roman"/>
          <w:sz w:val="28"/>
          <w:szCs w:val="28"/>
        </w:rPr>
        <w:t xml:space="preserve">ої </w:t>
      </w:r>
      <w:r w:rsidR="002012B9" w:rsidRPr="00B57D32">
        <w:rPr>
          <w:rFonts w:ascii="Times New Roman" w:hAnsi="Times New Roman" w:cs="Times New Roman"/>
          <w:sz w:val="28"/>
          <w:szCs w:val="28"/>
        </w:rPr>
        <w:lastRenderedPageBreak/>
        <w:t>структур</w:t>
      </w:r>
      <w:r>
        <w:rPr>
          <w:rFonts w:ascii="Times New Roman" w:hAnsi="Times New Roman" w:cs="Times New Roman"/>
          <w:sz w:val="28"/>
          <w:szCs w:val="28"/>
        </w:rPr>
        <w:t>и</w:t>
      </w:r>
      <w:r w:rsidR="002012B9" w:rsidRPr="00B57D32">
        <w:rPr>
          <w:rFonts w:ascii="Times New Roman" w:hAnsi="Times New Roman" w:cs="Times New Roman"/>
          <w:sz w:val="28"/>
          <w:szCs w:val="28"/>
        </w:rPr>
        <w:t xml:space="preserve"> управління</w:t>
      </w:r>
      <w:r>
        <w:rPr>
          <w:rFonts w:ascii="Times New Roman" w:hAnsi="Times New Roman" w:cs="Times New Roman"/>
          <w:sz w:val="28"/>
          <w:szCs w:val="28"/>
        </w:rPr>
        <w:t xml:space="preserve"> підприємства є актуальним </w:t>
      </w:r>
      <w:r w:rsidR="002012B9" w:rsidRPr="00B57D32">
        <w:rPr>
          <w:rFonts w:ascii="Times New Roman" w:hAnsi="Times New Roman" w:cs="Times New Roman"/>
          <w:sz w:val="28"/>
          <w:szCs w:val="28"/>
        </w:rPr>
        <w:t xml:space="preserve">з метою </w:t>
      </w:r>
      <w:r>
        <w:rPr>
          <w:rFonts w:ascii="Times New Roman" w:hAnsi="Times New Roman" w:cs="Times New Roman"/>
          <w:sz w:val="28"/>
          <w:szCs w:val="28"/>
        </w:rPr>
        <w:t xml:space="preserve">подальшого їх </w:t>
      </w:r>
      <w:r w:rsidR="002012B9" w:rsidRPr="00B57D32">
        <w:rPr>
          <w:rFonts w:ascii="Times New Roman" w:hAnsi="Times New Roman" w:cs="Times New Roman"/>
          <w:sz w:val="28"/>
          <w:szCs w:val="28"/>
        </w:rPr>
        <w:t>удосконалення</w:t>
      </w:r>
      <w:r w:rsidR="002012B9">
        <w:rPr>
          <w:rFonts w:ascii="Times New Roman" w:hAnsi="Times New Roman" w:cs="Times New Roman"/>
          <w:sz w:val="28"/>
          <w:szCs w:val="28"/>
        </w:rPr>
        <w:t xml:space="preserve"> [</w:t>
      </w:r>
      <w:r>
        <w:rPr>
          <w:rFonts w:ascii="Times New Roman" w:hAnsi="Times New Roman" w:cs="Times New Roman"/>
          <w:sz w:val="28"/>
          <w:szCs w:val="28"/>
        </w:rPr>
        <w:t>38</w:t>
      </w:r>
      <w:r w:rsidR="00333DAD">
        <w:rPr>
          <w:rFonts w:ascii="Times New Roman" w:hAnsi="Times New Roman" w:cs="Times New Roman"/>
          <w:sz w:val="28"/>
          <w:szCs w:val="28"/>
        </w:rPr>
        <w:t>, с.82</w:t>
      </w:r>
      <w:r w:rsidR="002012B9" w:rsidRPr="00436EC8">
        <w:rPr>
          <w:rFonts w:ascii="Times New Roman" w:hAnsi="Times New Roman" w:cs="Times New Roman"/>
          <w:sz w:val="28"/>
          <w:szCs w:val="28"/>
        </w:rPr>
        <w:t>]</w:t>
      </w:r>
      <w:r w:rsidR="002012B9">
        <w:rPr>
          <w:rFonts w:ascii="Times New Roman" w:hAnsi="Times New Roman" w:cs="Times New Roman"/>
          <w:sz w:val="28"/>
          <w:szCs w:val="28"/>
        </w:rPr>
        <w:t>.</w:t>
      </w:r>
    </w:p>
    <w:p w:rsidR="002012B9" w:rsidRDefault="002012B9" w:rsidP="007D46E7">
      <w:pPr>
        <w:spacing w:after="0" w:line="360" w:lineRule="auto"/>
        <w:ind w:left="-284" w:right="-2" w:firstLine="993"/>
        <w:contextualSpacing/>
        <w:jc w:val="both"/>
        <w:rPr>
          <w:rFonts w:ascii="Times New Roman" w:hAnsi="Times New Roman" w:cs="Times New Roman"/>
          <w:sz w:val="28"/>
          <w:szCs w:val="28"/>
        </w:rPr>
      </w:pPr>
      <w:r w:rsidRPr="00436EC8">
        <w:rPr>
          <w:rFonts w:ascii="Times New Roman" w:hAnsi="Times New Roman" w:cs="Times New Roman"/>
          <w:sz w:val="28"/>
          <w:szCs w:val="28"/>
        </w:rPr>
        <w:t xml:space="preserve">Для аналізу відповідності організаційної структури управління </w:t>
      </w:r>
      <w:r w:rsidR="00621F54">
        <w:rPr>
          <w:rFonts w:ascii="Times New Roman" w:hAnsi="Times New Roman" w:cs="Times New Roman"/>
          <w:sz w:val="28"/>
          <w:szCs w:val="28"/>
        </w:rPr>
        <w:t>весільного агентства «Іriswedding»</w:t>
      </w:r>
      <w:r w:rsidRPr="00436EC8">
        <w:rPr>
          <w:rFonts w:ascii="Times New Roman" w:hAnsi="Times New Roman" w:cs="Times New Roman"/>
          <w:sz w:val="28"/>
          <w:szCs w:val="28"/>
        </w:rPr>
        <w:t xml:space="preserve"> вимогам, проведено SWOT-аналіз (strengths, weaknesses, opportunities, threats). Основні етапи аналізу здійснювались за відомою методикою [</w:t>
      </w:r>
      <w:r>
        <w:rPr>
          <w:rFonts w:ascii="Times New Roman" w:hAnsi="Times New Roman" w:cs="Times New Roman"/>
          <w:sz w:val="28"/>
          <w:szCs w:val="28"/>
        </w:rPr>
        <w:t>3</w:t>
      </w:r>
      <w:r w:rsidRPr="00436EC8">
        <w:rPr>
          <w:rFonts w:ascii="Times New Roman" w:hAnsi="Times New Roman" w:cs="Times New Roman"/>
          <w:sz w:val="28"/>
          <w:szCs w:val="28"/>
        </w:rPr>
        <w:t>0</w:t>
      </w:r>
      <w:r w:rsidR="00333DAD">
        <w:rPr>
          <w:rFonts w:ascii="Times New Roman" w:hAnsi="Times New Roman" w:cs="Times New Roman"/>
          <w:sz w:val="28"/>
          <w:szCs w:val="28"/>
        </w:rPr>
        <w:t>, с.16</w:t>
      </w:r>
      <w:r w:rsidRPr="00436EC8">
        <w:rPr>
          <w:rFonts w:ascii="Times New Roman" w:hAnsi="Times New Roman" w:cs="Times New Roman"/>
          <w:sz w:val="28"/>
          <w:szCs w:val="28"/>
        </w:rPr>
        <w:t>], а результати відображені у табл.</w:t>
      </w:r>
      <w:r w:rsidR="00621F54">
        <w:rPr>
          <w:rFonts w:ascii="Times New Roman" w:hAnsi="Times New Roman" w:cs="Times New Roman"/>
          <w:sz w:val="28"/>
          <w:szCs w:val="28"/>
        </w:rPr>
        <w:t> </w:t>
      </w:r>
      <w:r w:rsidRPr="00436EC8">
        <w:rPr>
          <w:rFonts w:ascii="Times New Roman" w:hAnsi="Times New Roman" w:cs="Times New Roman"/>
          <w:sz w:val="28"/>
          <w:szCs w:val="28"/>
        </w:rPr>
        <w:t>2.</w:t>
      </w:r>
      <w:r w:rsidR="00621F54">
        <w:rPr>
          <w:rFonts w:ascii="Times New Roman" w:hAnsi="Times New Roman" w:cs="Times New Roman"/>
          <w:sz w:val="28"/>
          <w:szCs w:val="28"/>
        </w:rPr>
        <w:t>9</w:t>
      </w:r>
      <w:r>
        <w:rPr>
          <w:rFonts w:ascii="Times New Roman" w:hAnsi="Times New Roman" w:cs="Times New Roman"/>
          <w:sz w:val="28"/>
          <w:szCs w:val="28"/>
        </w:rPr>
        <w:t>.</w:t>
      </w:r>
    </w:p>
    <w:p w:rsidR="002012B9" w:rsidRDefault="002012B9" w:rsidP="007D46E7">
      <w:pPr>
        <w:spacing w:after="0" w:line="360" w:lineRule="auto"/>
        <w:ind w:left="-284" w:right="-2" w:firstLine="993"/>
        <w:contextualSpacing/>
        <w:jc w:val="right"/>
        <w:rPr>
          <w:rFonts w:ascii="Times New Roman" w:hAnsi="Times New Roman" w:cs="Times New Roman"/>
          <w:sz w:val="28"/>
          <w:szCs w:val="28"/>
        </w:rPr>
      </w:pPr>
      <w:r w:rsidRPr="00CC550A">
        <w:rPr>
          <w:rFonts w:ascii="Times New Roman" w:hAnsi="Times New Roman" w:cs="Times New Roman"/>
          <w:sz w:val="28"/>
          <w:szCs w:val="28"/>
        </w:rPr>
        <w:t>Таблиця 2</w:t>
      </w:r>
      <w:r>
        <w:rPr>
          <w:rFonts w:ascii="Times New Roman" w:hAnsi="Times New Roman" w:cs="Times New Roman"/>
          <w:sz w:val="28"/>
          <w:szCs w:val="28"/>
        </w:rPr>
        <w:t>.</w:t>
      </w:r>
      <w:r w:rsidR="00621F54">
        <w:rPr>
          <w:rFonts w:ascii="Times New Roman" w:hAnsi="Times New Roman" w:cs="Times New Roman"/>
          <w:sz w:val="28"/>
          <w:szCs w:val="28"/>
        </w:rPr>
        <w:t>9</w:t>
      </w:r>
    </w:p>
    <w:p w:rsidR="002012B9" w:rsidRPr="00980182" w:rsidRDefault="002012B9" w:rsidP="007D46E7">
      <w:pPr>
        <w:spacing w:after="0" w:line="360" w:lineRule="auto"/>
        <w:ind w:left="-284" w:right="-2" w:firstLine="993"/>
        <w:contextualSpacing/>
        <w:jc w:val="center"/>
        <w:rPr>
          <w:rFonts w:ascii="Times New Roman" w:hAnsi="Times New Roman" w:cs="Times New Roman"/>
          <w:sz w:val="28"/>
          <w:szCs w:val="28"/>
        </w:rPr>
      </w:pPr>
      <w:r w:rsidRPr="00CC550A">
        <w:rPr>
          <w:rFonts w:ascii="Times New Roman" w:hAnsi="Times New Roman" w:cs="Times New Roman"/>
          <w:sz w:val="28"/>
          <w:szCs w:val="28"/>
        </w:rPr>
        <w:t>SWOT-аналіз орган</w:t>
      </w:r>
      <w:r>
        <w:rPr>
          <w:rFonts w:ascii="Times New Roman" w:hAnsi="Times New Roman" w:cs="Times New Roman"/>
          <w:sz w:val="28"/>
          <w:szCs w:val="28"/>
        </w:rPr>
        <w:t xml:space="preserve">ізаційної структури управління </w:t>
      </w:r>
      <w:r w:rsidR="00621F54">
        <w:rPr>
          <w:rFonts w:ascii="Times New Roman" w:hAnsi="Times New Roman" w:cs="Times New Roman"/>
          <w:sz w:val="28"/>
          <w:szCs w:val="28"/>
        </w:rPr>
        <w:t>весільного агентства «Іriswedding»</w:t>
      </w:r>
      <w:r w:rsidR="00980182" w:rsidRPr="00980182">
        <w:rPr>
          <w:rFonts w:ascii="Times New Roman" w:hAnsi="Times New Roman" w:cs="Times New Roman"/>
          <w:sz w:val="28"/>
          <w:szCs w:val="28"/>
        </w:rPr>
        <w:t xml:space="preserve"> [91]</w:t>
      </w:r>
    </w:p>
    <w:tbl>
      <w:tblPr>
        <w:tblStyle w:val="a8"/>
        <w:tblW w:w="0" w:type="auto"/>
        <w:tblLook w:val="04A0" w:firstRow="1" w:lastRow="0" w:firstColumn="1" w:lastColumn="0" w:noHBand="0" w:noVBand="1"/>
      </w:tblPr>
      <w:tblGrid>
        <w:gridCol w:w="4584"/>
        <w:gridCol w:w="4620"/>
      </w:tblGrid>
      <w:tr w:rsidR="002012B9" w:rsidRPr="00B077EB" w:rsidTr="00FF1DD3">
        <w:tc>
          <w:tcPr>
            <w:tcW w:w="4814" w:type="dxa"/>
            <w:vAlign w:val="center"/>
          </w:tcPr>
          <w:p w:rsidR="002012B9" w:rsidRPr="00B077EB" w:rsidRDefault="002012B9" w:rsidP="007D46E7">
            <w:pPr>
              <w:ind w:left="-284" w:right="-2" w:firstLine="993"/>
              <w:contextualSpacing/>
              <w:jc w:val="center"/>
              <w:rPr>
                <w:rFonts w:ascii="Times New Roman" w:hAnsi="Times New Roman" w:cs="Times New Roman"/>
              </w:rPr>
            </w:pPr>
            <w:r w:rsidRPr="00B077EB">
              <w:rPr>
                <w:rFonts w:ascii="Times New Roman" w:hAnsi="Times New Roman" w:cs="Times New Roman"/>
              </w:rPr>
              <w:t>Сильні сторони</w:t>
            </w:r>
          </w:p>
        </w:tc>
        <w:tc>
          <w:tcPr>
            <w:tcW w:w="4815" w:type="dxa"/>
            <w:vAlign w:val="center"/>
          </w:tcPr>
          <w:p w:rsidR="002012B9" w:rsidRPr="00B077EB" w:rsidRDefault="002012B9" w:rsidP="007D46E7">
            <w:pPr>
              <w:ind w:left="-284" w:right="-2" w:firstLine="993"/>
              <w:contextualSpacing/>
              <w:jc w:val="center"/>
              <w:rPr>
                <w:rFonts w:ascii="Times New Roman" w:hAnsi="Times New Roman" w:cs="Times New Roman"/>
              </w:rPr>
            </w:pPr>
            <w:r w:rsidRPr="00B077EB">
              <w:rPr>
                <w:rFonts w:ascii="Times New Roman" w:hAnsi="Times New Roman" w:cs="Times New Roman"/>
              </w:rPr>
              <w:t>Слабкі сторони</w:t>
            </w:r>
          </w:p>
        </w:tc>
      </w:tr>
      <w:tr w:rsidR="002012B9" w:rsidRPr="00B077EB" w:rsidTr="00FF1DD3">
        <w:tc>
          <w:tcPr>
            <w:tcW w:w="4814" w:type="dxa"/>
            <w:vAlign w:val="center"/>
          </w:tcPr>
          <w:p w:rsidR="002012B9" w:rsidRPr="00B077EB" w:rsidRDefault="002012B9" w:rsidP="007D46E7">
            <w:pPr>
              <w:ind w:left="-284" w:right="-2" w:firstLine="993"/>
              <w:contextualSpacing/>
              <w:jc w:val="center"/>
              <w:rPr>
                <w:rFonts w:ascii="Times New Roman" w:hAnsi="Times New Roman" w:cs="Times New Roman"/>
              </w:rPr>
            </w:pPr>
            <w:r w:rsidRPr="00B077EB">
              <w:rPr>
                <w:rFonts w:ascii="Times New Roman" w:hAnsi="Times New Roman" w:cs="Times New Roman"/>
              </w:rPr>
              <w:t>Можливості</w:t>
            </w:r>
          </w:p>
        </w:tc>
        <w:tc>
          <w:tcPr>
            <w:tcW w:w="4815" w:type="dxa"/>
            <w:vAlign w:val="center"/>
          </w:tcPr>
          <w:p w:rsidR="002012B9" w:rsidRPr="00B077EB" w:rsidRDefault="002012B9" w:rsidP="007D46E7">
            <w:pPr>
              <w:ind w:left="-284" w:right="-2" w:firstLine="993"/>
              <w:contextualSpacing/>
              <w:jc w:val="center"/>
              <w:rPr>
                <w:rFonts w:ascii="Times New Roman" w:hAnsi="Times New Roman" w:cs="Times New Roman"/>
              </w:rPr>
            </w:pPr>
            <w:r w:rsidRPr="00B077EB">
              <w:rPr>
                <w:rFonts w:ascii="Times New Roman" w:hAnsi="Times New Roman" w:cs="Times New Roman"/>
              </w:rPr>
              <w:t>Загрози</w:t>
            </w:r>
          </w:p>
        </w:tc>
      </w:tr>
      <w:tr w:rsidR="002012B9" w:rsidRPr="00B077EB" w:rsidTr="00FF1DD3">
        <w:tc>
          <w:tcPr>
            <w:tcW w:w="4814" w:type="dxa"/>
          </w:tcPr>
          <w:p w:rsidR="002012B9" w:rsidRPr="00B077EB" w:rsidRDefault="002012B9" w:rsidP="007D46E7">
            <w:pPr>
              <w:pStyle w:val="a7"/>
              <w:numPr>
                <w:ilvl w:val="0"/>
                <w:numId w:val="27"/>
              </w:numPr>
              <w:ind w:left="-284" w:right="-2" w:firstLine="993"/>
              <w:jc w:val="both"/>
              <w:rPr>
                <w:rFonts w:ascii="Times New Roman" w:hAnsi="Times New Roman" w:cs="Times New Roman"/>
              </w:rPr>
            </w:pPr>
            <w:r w:rsidRPr="00B077EB">
              <w:rPr>
                <w:rFonts w:ascii="Times New Roman" w:hAnsi="Times New Roman" w:cs="Times New Roman"/>
              </w:rPr>
              <w:t>можливість швидкого зростання у зв’язку з підтримкою керівництва;</w:t>
            </w:r>
          </w:p>
          <w:p w:rsidR="002012B9" w:rsidRPr="00B077EB" w:rsidRDefault="002012B9" w:rsidP="007D46E7">
            <w:pPr>
              <w:pStyle w:val="a7"/>
              <w:numPr>
                <w:ilvl w:val="0"/>
                <w:numId w:val="27"/>
              </w:numPr>
              <w:ind w:left="-284" w:right="-2" w:firstLine="993"/>
              <w:jc w:val="both"/>
              <w:rPr>
                <w:rFonts w:ascii="Times New Roman" w:hAnsi="Times New Roman" w:cs="Times New Roman"/>
              </w:rPr>
            </w:pPr>
            <w:r w:rsidRPr="00B077EB">
              <w:rPr>
                <w:rFonts w:ascii="Times New Roman" w:hAnsi="Times New Roman" w:cs="Times New Roman"/>
              </w:rPr>
              <w:t>наявність добре розвинутої системи підготовки управлінських кадрів;</w:t>
            </w:r>
          </w:p>
          <w:p w:rsidR="002012B9" w:rsidRPr="00B077EB" w:rsidRDefault="002012B9" w:rsidP="007D46E7">
            <w:pPr>
              <w:pStyle w:val="a7"/>
              <w:numPr>
                <w:ilvl w:val="0"/>
                <w:numId w:val="27"/>
              </w:numPr>
              <w:ind w:left="-284" w:right="-2" w:firstLine="993"/>
              <w:jc w:val="both"/>
              <w:rPr>
                <w:rFonts w:ascii="Times New Roman" w:hAnsi="Times New Roman" w:cs="Times New Roman"/>
              </w:rPr>
            </w:pPr>
            <w:r w:rsidRPr="00B077EB">
              <w:rPr>
                <w:rFonts w:ascii="Times New Roman" w:hAnsi="Times New Roman" w:cs="Times New Roman"/>
              </w:rPr>
              <w:t>сприяння інноваційній діяльності, проведенню досліджень;</w:t>
            </w:r>
          </w:p>
          <w:p w:rsidR="002012B9" w:rsidRPr="00621F54" w:rsidRDefault="002012B9" w:rsidP="007D46E7">
            <w:pPr>
              <w:pStyle w:val="a7"/>
              <w:numPr>
                <w:ilvl w:val="0"/>
                <w:numId w:val="27"/>
              </w:numPr>
              <w:ind w:left="-284" w:right="-2" w:firstLine="993"/>
              <w:jc w:val="both"/>
              <w:rPr>
                <w:rFonts w:ascii="Times New Roman" w:hAnsi="Times New Roman" w:cs="Times New Roman"/>
              </w:rPr>
            </w:pPr>
            <w:r w:rsidRPr="00B077EB">
              <w:rPr>
                <w:rFonts w:ascii="Times New Roman" w:hAnsi="Times New Roman" w:cs="Times New Roman"/>
              </w:rPr>
              <w:t>високий інтелектуальний потенціал персоналу;</w:t>
            </w:r>
          </w:p>
        </w:tc>
        <w:tc>
          <w:tcPr>
            <w:tcW w:w="4815" w:type="dxa"/>
          </w:tcPr>
          <w:p w:rsidR="002012B9" w:rsidRPr="00B077EB" w:rsidRDefault="002012B9" w:rsidP="007D46E7">
            <w:pPr>
              <w:pStyle w:val="a7"/>
              <w:numPr>
                <w:ilvl w:val="0"/>
                <w:numId w:val="27"/>
              </w:numPr>
              <w:ind w:left="-284" w:right="-2" w:firstLine="993"/>
              <w:jc w:val="both"/>
              <w:rPr>
                <w:rFonts w:ascii="Times New Roman" w:hAnsi="Times New Roman" w:cs="Times New Roman"/>
              </w:rPr>
            </w:pPr>
            <w:r w:rsidRPr="00B077EB">
              <w:rPr>
                <w:rFonts w:ascii="Times New Roman" w:hAnsi="Times New Roman" w:cs="Times New Roman"/>
              </w:rPr>
              <w:t>криза в економічній сфері;</w:t>
            </w:r>
          </w:p>
          <w:p w:rsidR="002012B9" w:rsidRPr="00B077EB" w:rsidRDefault="002012B9" w:rsidP="007D46E7">
            <w:pPr>
              <w:pStyle w:val="a7"/>
              <w:numPr>
                <w:ilvl w:val="0"/>
                <w:numId w:val="27"/>
              </w:numPr>
              <w:ind w:left="-284" w:right="-2" w:firstLine="993"/>
              <w:jc w:val="both"/>
              <w:rPr>
                <w:rFonts w:ascii="Times New Roman" w:hAnsi="Times New Roman" w:cs="Times New Roman"/>
              </w:rPr>
            </w:pPr>
            <w:r w:rsidRPr="00B077EB">
              <w:rPr>
                <w:rFonts w:ascii="Times New Roman" w:hAnsi="Times New Roman" w:cs="Times New Roman"/>
              </w:rPr>
              <w:t>висока плинність кадрів.</w:t>
            </w:r>
          </w:p>
        </w:tc>
      </w:tr>
      <w:tr w:rsidR="002012B9" w:rsidRPr="00B077EB" w:rsidTr="00FF1DD3">
        <w:tc>
          <w:tcPr>
            <w:tcW w:w="4814" w:type="dxa"/>
            <w:vAlign w:val="center"/>
          </w:tcPr>
          <w:p w:rsidR="002012B9" w:rsidRPr="00B077EB" w:rsidRDefault="002012B9" w:rsidP="007D46E7">
            <w:pPr>
              <w:ind w:left="-284" w:right="-2" w:firstLine="993"/>
              <w:contextualSpacing/>
              <w:jc w:val="center"/>
              <w:rPr>
                <w:rFonts w:ascii="Times New Roman" w:hAnsi="Times New Roman" w:cs="Times New Roman"/>
              </w:rPr>
            </w:pPr>
            <w:r w:rsidRPr="00B077EB">
              <w:rPr>
                <w:rFonts w:ascii="Times New Roman" w:hAnsi="Times New Roman" w:cs="Times New Roman"/>
              </w:rPr>
              <w:t>Переваги</w:t>
            </w:r>
          </w:p>
        </w:tc>
        <w:tc>
          <w:tcPr>
            <w:tcW w:w="4815" w:type="dxa"/>
            <w:vAlign w:val="center"/>
          </w:tcPr>
          <w:p w:rsidR="002012B9" w:rsidRPr="00B077EB" w:rsidRDefault="002012B9" w:rsidP="007D46E7">
            <w:pPr>
              <w:ind w:left="-284" w:right="-2" w:firstLine="993"/>
              <w:contextualSpacing/>
              <w:jc w:val="center"/>
              <w:rPr>
                <w:rFonts w:ascii="Times New Roman" w:hAnsi="Times New Roman" w:cs="Times New Roman"/>
              </w:rPr>
            </w:pPr>
            <w:r w:rsidRPr="00B077EB">
              <w:rPr>
                <w:rFonts w:ascii="Times New Roman" w:hAnsi="Times New Roman" w:cs="Times New Roman"/>
              </w:rPr>
              <w:t>Недоліки</w:t>
            </w:r>
          </w:p>
        </w:tc>
      </w:tr>
      <w:tr w:rsidR="002012B9" w:rsidRPr="00B077EB" w:rsidTr="00FF1DD3">
        <w:tc>
          <w:tcPr>
            <w:tcW w:w="4814" w:type="dxa"/>
          </w:tcPr>
          <w:p w:rsidR="002012B9" w:rsidRPr="00B077EB" w:rsidRDefault="002012B9" w:rsidP="007D46E7">
            <w:pPr>
              <w:pStyle w:val="a7"/>
              <w:numPr>
                <w:ilvl w:val="0"/>
                <w:numId w:val="29"/>
              </w:numPr>
              <w:ind w:left="-284" w:right="-2" w:firstLine="993"/>
              <w:jc w:val="both"/>
              <w:rPr>
                <w:rFonts w:ascii="Times New Roman" w:hAnsi="Times New Roman" w:cs="Times New Roman"/>
              </w:rPr>
            </w:pPr>
            <w:r w:rsidRPr="00B077EB">
              <w:rPr>
                <w:rFonts w:ascii="Times New Roman" w:hAnsi="Times New Roman" w:cs="Times New Roman"/>
              </w:rPr>
              <w:t>простота та ясність підпорядкування;</w:t>
            </w:r>
          </w:p>
          <w:p w:rsidR="002012B9" w:rsidRPr="00B077EB" w:rsidRDefault="002012B9" w:rsidP="007D46E7">
            <w:pPr>
              <w:pStyle w:val="a7"/>
              <w:numPr>
                <w:ilvl w:val="0"/>
                <w:numId w:val="29"/>
              </w:numPr>
              <w:ind w:left="-284" w:right="-2" w:firstLine="993"/>
              <w:jc w:val="both"/>
              <w:rPr>
                <w:rFonts w:ascii="Times New Roman" w:hAnsi="Times New Roman" w:cs="Times New Roman"/>
              </w:rPr>
            </w:pPr>
            <w:r w:rsidRPr="00B077EB">
              <w:rPr>
                <w:rFonts w:ascii="Times New Roman" w:hAnsi="Times New Roman" w:cs="Times New Roman"/>
              </w:rPr>
              <w:t>оперативність прийняття рішень;</w:t>
            </w:r>
          </w:p>
          <w:p w:rsidR="002012B9" w:rsidRPr="00B077EB" w:rsidRDefault="002012B9" w:rsidP="007D46E7">
            <w:pPr>
              <w:pStyle w:val="a7"/>
              <w:numPr>
                <w:ilvl w:val="0"/>
                <w:numId w:val="29"/>
              </w:numPr>
              <w:ind w:left="-284" w:right="-2" w:firstLine="993"/>
              <w:jc w:val="both"/>
              <w:rPr>
                <w:rFonts w:ascii="Times New Roman" w:hAnsi="Times New Roman" w:cs="Times New Roman"/>
              </w:rPr>
            </w:pPr>
            <w:r w:rsidRPr="00B077EB">
              <w:rPr>
                <w:rFonts w:ascii="Times New Roman" w:hAnsi="Times New Roman" w:cs="Times New Roman"/>
              </w:rPr>
              <w:t>чітко визначена відповідальність керівника за прийняті рішення та результати діяльності підлеглих;</w:t>
            </w:r>
          </w:p>
          <w:p w:rsidR="002012B9" w:rsidRPr="00B077EB" w:rsidRDefault="002012B9" w:rsidP="007D46E7">
            <w:pPr>
              <w:pStyle w:val="a7"/>
              <w:numPr>
                <w:ilvl w:val="0"/>
                <w:numId w:val="29"/>
              </w:numPr>
              <w:ind w:left="-284" w:right="-2" w:firstLine="993"/>
              <w:jc w:val="both"/>
              <w:rPr>
                <w:rFonts w:ascii="Times New Roman" w:hAnsi="Times New Roman" w:cs="Times New Roman"/>
              </w:rPr>
            </w:pPr>
            <w:r w:rsidRPr="00B077EB">
              <w:rPr>
                <w:rFonts w:ascii="Times New Roman" w:hAnsi="Times New Roman" w:cs="Times New Roman"/>
              </w:rPr>
              <w:t xml:space="preserve">розвиток широти мислення, стимулювання ділової і професійної спеціалізації персоналу; </w:t>
            </w:r>
          </w:p>
          <w:p w:rsidR="002012B9" w:rsidRPr="00B077EB" w:rsidRDefault="002012B9" w:rsidP="007D46E7">
            <w:pPr>
              <w:pStyle w:val="a7"/>
              <w:numPr>
                <w:ilvl w:val="0"/>
                <w:numId w:val="29"/>
              </w:numPr>
              <w:ind w:left="-284" w:right="-2" w:firstLine="993"/>
              <w:jc w:val="both"/>
              <w:rPr>
                <w:rFonts w:ascii="Times New Roman" w:hAnsi="Times New Roman" w:cs="Times New Roman"/>
              </w:rPr>
            </w:pPr>
            <w:r w:rsidRPr="00B077EB">
              <w:rPr>
                <w:rFonts w:ascii="Times New Roman" w:hAnsi="Times New Roman" w:cs="Times New Roman"/>
              </w:rPr>
              <w:t>можливість швидкої реакції на зміни, що відбуваються в зовнішньому середовищі.</w:t>
            </w:r>
          </w:p>
        </w:tc>
        <w:tc>
          <w:tcPr>
            <w:tcW w:w="4815" w:type="dxa"/>
          </w:tcPr>
          <w:p w:rsidR="002012B9" w:rsidRPr="00B077EB" w:rsidRDefault="002012B9" w:rsidP="007D46E7">
            <w:pPr>
              <w:pStyle w:val="a7"/>
              <w:numPr>
                <w:ilvl w:val="0"/>
                <w:numId w:val="28"/>
              </w:numPr>
              <w:ind w:left="-284" w:right="-2" w:firstLine="993"/>
              <w:jc w:val="both"/>
              <w:rPr>
                <w:rFonts w:ascii="Times New Roman" w:hAnsi="Times New Roman" w:cs="Times New Roman"/>
              </w:rPr>
            </w:pPr>
            <w:r w:rsidRPr="00B077EB">
              <w:rPr>
                <w:rFonts w:ascii="Times New Roman" w:hAnsi="Times New Roman" w:cs="Times New Roman"/>
              </w:rPr>
              <w:t>збільшення витрат на утримання управлінського апарату внаслідок дублювання тих самих функцій у під- розділах і відповідного збільшення чисельності персоналу;</w:t>
            </w:r>
          </w:p>
          <w:p w:rsidR="002012B9" w:rsidRPr="00B077EB" w:rsidRDefault="002012B9" w:rsidP="007D46E7">
            <w:pPr>
              <w:pStyle w:val="a7"/>
              <w:numPr>
                <w:ilvl w:val="0"/>
                <w:numId w:val="28"/>
              </w:numPr>
              <w:ind w:left="-284" w:right="-2" w:firstLine="993"/>
              <w:jc w:val="both"/>
              <w:rPr>
                <w:rFonts w:ascii="Times New Roman" w:hAnsi="Times New Roman" w:cs="Times New Roman"/>
              </w:rPr>
            </w:pPr>
            <w:r w:rsidRPr="00B077EB">
              <w:rPr>
                <w:rFonts w:ascii="Times New Roman" w:hAnsi="Times New Roman" w:cs="Times New Roman"/>
              </w:rPr>
              <w:t>невідповідність між функціями, що покладені на елементи структури, та повноваженнями щодо їх реалізації;</w:t>
            </w:r>
          </w:p>
          <w:p w:rsidR="002012B9" w:rsidRPr="00B077EB" w:rsidRDefault="002012B9" w:rsidP="007D46E7">
            <w:pPr>
              <w:pStyle w:val="a7"/>
              <w:numPr>
                <w:ilvl w:val="0"/>
                <w:numId w:val="28"/>
              </w:numPr>
              <w:ind w:left="-284" w:right="-2" w:firstLine="993"/>
              <w:jc w:val="both"/>
              <w:rPr>
                <w:rFonts w:ascii="Times New Roman" w:hAnsi="Times New Roman" w:cs="Times New Roman"/>
              </w:rPr>
            </w:pPr>
            <w:r w:rsidRPr="00B077EB">
              <w:rPr>
                <w:rFonts w:ascii="Times New Roman" w:hAnsi="Times New Roman" w:cs="Times New Roman"/>
              </w:rPr>
              <w:t>перевищення норм керованості;</w:t>
            </w:r>
          </w:p>
          <w:p w:rsidR="002012B9" w:rsidRPr="00B077EB" w:rsidRDefault="002012B9" w:rsidP="007D46E7">
            <w:pPr>
              <w:pStyle w:val="a7"/>
              <w:numPr>
                <w:ilvl w:val="0"/>
                <w:numId w:val="28"/>
              </w:numPr>
              <w:ind w:left="-284" w:right="-2" w:firstLine="993"/>
              <w:jc w:val="both"/>
              <w:rPr>
                <w:rFonts w:ascii="Times New Roman" w:hAnsi="Times New Roman" w:cs="Times New Roman"/>
              </w:rPr>
            </w:pPr>
            <w:r w:rsidRPr="00B077EB">
              <w:rPr>
                <w:rFonts w:ascii="Times New Roman" w:hAnsi="Times New Roman" w:cs="Times New Roman"/>
              </w:rPr>
              <w:t>нераціональність інформаційних потоків, перевантаження системи зайвою інформацією.</w:t>
            </w:r>
          </w:p>
        </w:tc>
      </w:tr>
    </w:tbl>
    <w:p w:rsidR="002012B9" w:rsidRDefault="002012B9" w:rsidP="007D46E7">
      <w:pPr>
        <w:spacing w:after="0" w:line="360" w:lineRule="auto"/>
        <w:ind w:left="-284" w:right="-2" w:firstLine="993"/>
        <w:contextualSpacing/>
        <w:jc w:val="both"/>
        <w:rPr>
          <w:rFonts w:ascii="Times New Roman" w:hAnsi="Times New Roman" w:cs="Times New Roman"/>
          <w:sz w:val="28"/>
          <w:szCs w:val="28"/>
        </w:rPr>
      </w:pPr>
    </w:p>
    <w:p w:rsidR="002012B9" w:rsidRDefault="002012B9" w:rsidP="007D46E7">
      <w:pPr>
        <w:spacing w:after="0" w:line="360" w:lineRule="auto"/>
        <w:ind w:left="-284" w:right="-2" w:firstLine="993"/>
        <w:contextualSpacing/>
        <w:jc w:val="both"/>
        <w:rPr>
          <w:rFonts w:ascii="Times New Roman" w:hAnsi="Times New Roman" w:cs="Times New Roman"/>
          <w:sz w:val="28"/>
          <w:szCs w:val="28"/>
        </w:rPr>
      </w:pPr>
      <w:r w:rsidRPr="0060140E">
        <w:rPr>
          <w:rFonts w:ascii="Times New Roman" w:hAnsi="Times New Roman" w:cs="Times New Roman"/>
          <w:sz w:val="28"/>
          <w:szCs w:val="28"/>
        </w:rPr>
        <w:t>Отже, проведений аналіз надає можливість зробити висновок про те, що не можна однозначно охарактеризувати різні види організаційних структур управлін</w:t>
      </w:r>
      <w:r>
        <w:rPr>
          <w:rFonts w:ascii="Times New Roman" w:hAnsi="Times New Roman" w:cs="Times New Roman"/>
          <w:sz w:val="28"/>
          <w:szCs w:val="28"/>
        </w:rPr>
        <w:t>ня і надати перевагу тій чи ін</w:t>
      </w:r>
      <w:r w:rsidRPr="0060140E">
        <w:rPr>
          <w:rFonts w:ascii="Times New Roman" w:hAnsi="Times New Roman" w:cs="Times New Roman"/>
          <w:sz w:val="28"/>
          <w:szCs w:val="28"/>
        </w:rPr>
        <w:t>шій структурі. Усе залежить від того,</w:t>
      </w:r>
      <w:r>
        <w:rPr>
          <w:rFonts w:ascii="Times New Roman" w:hAnsi="Times New Roman" w:cs="Times New Roman"/>
          <w:sz w:val="28"/>
          <w:szCs w:val="28"/>
        </w:rPr>
        <w:t xml:space="preserve"> у яких умовах функціонує орга</w:t>
      </w:r>
      <w:r w:rsidRPr="0060140E">
        <w:rPr>
          <w:rFonts w:ascii="Times New Roman" w:hAnsi="Times New Roman" w:cs="Times New Roman"/>
          <w:sz w:val="28"/>
          <w:szCs w:val="28"/>
        </w:rPr>
        <w:t>нізація і що вона являє собою.</w:t>
      </w:r>
    </w:p>
    <w:p w:rsidR="00621F54" w:rsidRPr="00FD1826" w:rsidRDefault="00621F54" w:rsidP="007D46E7">
      <w:pPr>
        <w:spacing w:after="0" w:line="360" w:lineRule="auto"/>
        <w:ind w:left="-284" w:right="-2" w:firstLine="993"/>
        <w:contextualSpacing/>
        <w:jc w:val="both"/>
        <w:rPr>
          <w:rFonts w:ascii="Times New Roman" w:eastAsia="Times New Roman" w:hAnsi="Times New Roman" w:cs="Times New Roman"/>
          <w:bCs/>
          <w:sz w:val="26"/>
          <w:szCs w:val="26"/>
          <w:lang w:eastAsia="uk-UA"/>
        </w:rPr>
      </w:pPr>
      <w:r w:rsidRPr="00FD1826">
        <w:rPr>
          <w:rFonts w:ascii="Times New Roman" w:eastAsia="Times New Roman" w:hAnsi="Times New Roman" w:cs="Times New Roman"/>
          <w:bCs/>
          <w:sz w:val="26"/>
          <w:szCs w:val="26"/>
          <w:lang w:eastAsia="uk-UA"/>
        </w:rPr>
        <w:t xml:space="preserve">Також на основі Звіту про працю </w:t>
      </w:r>
      <w:r>
        <w:rPr>
          <w:rFonts w:ascii="Times New Roman" w:eastAsia="Times New Roman" w:hAnsi="Times New Roman" w:cs="Times New Roman"/>
          <w:bCs/>
          <w:sz w:val="26"/>
          <w:szCs w:val="26"/>
          <w:lang w:eastAsia="uk-UA"/>
        </w:rPr>
        <w:t>весільного агентства «Іriswedding»</w:t>
      </w:r>
      <w:r w:rsidRPr="00FD1826">
        <w:rPr>
          <w:rFonts w:ascii="Times New Roman" w:eastAsia="Times New Roman" w:hAnsi="Times New Roman" w:cs="Times New Roman"/>
          <w:bCs/>
          <w:sz w:val="26"/>
          <w:szCs w:val="26"/>
          <w:lang w:eastAsia="uk-UA"/>
        </w:rPr>
        <w:t xml:space="preserve"> варто здійснити аналіз та охарактеризувати загальну організацій</w:t>
      </w:r>
      <w:r>
        <w:rPr>
          <w:rFonts w:ascii="Times New Roman" w:eastAsia="Times New Roman" w:hAnsi="Times New Roman" w:cs="Times New Roman"/>
          <w:bCs/>
          <w:sz w:val="26"/>
          <w:szCs w:val="26"/>
          <w:lang w:eastAsia="uk-UA"/>
        </w:rPr>
        <w:t>ну структуру персоналу (табл. 2.10</w:t>
      </w:r>
      <w:r w:rsidRPr="00FD1826">
        <w:rPr>
          <w:rFonts w:ascii="Times New Roman" w:eastAsia="Times New Roman" w:hAnsi="Times New Roman" w:cs="Times New Roman"/>
          <w:bCs/>
          <w:sz w:val="26"/>
          <w:szCs w:val="26"/>
          <w:lang w:eastAsia="uk-UA"/>
        </w:rPr>
        <w:t>).</w:t>
      </w:r>
    </w:p>
    <w:p w:rsidR="00621F54" w:rsidRPr="00FD1826" w:rsidRDefault="00621F54" w:rsidP="007D46E7">
      <w:pPr>
        <w:spacing w:after="0" w:line="360" w:lineRule="auto"/>
        <w:ind w:left="-284" w:right="-2" w:firstLine="993"/>
        <w:contextualSpacing/>
        <w:jc w:val="right"/>
        <w:rPr>
          <w:rFonts w:ascii="Times New Roman" w:eastAsia="Times New Roman" w:hAnsi="Times New Roman" w:cs="Times New Roman"/>
          <w:bCs/>
          <w:sz w:val="26"/>
          <w:szCs w:val="26"/>
          <w:lang w:eastAsia="uk-UA"/>
        </w:rPr>
      </w:pPr>
      <w:r>
        <w:rPr>
          <w:rFonts w:ascii="Times New Roman" w:eastAsia="Times New Roman" w:hAnsi="Times New Roman" w:cs="Times New Roman"/>
          <w:bCs/>
          <w:sz w:val="26"/>
          <w:szCs w:val="26"/>
          <w:lang w:eastAsia="uk-UA"/>
        </w:rPr>
        <w:lastRenderedPageBreak/>
        <w:t>Таблиця 2.10</w:t>
      </w:r>
    </w:p>
    <w:p w:rsidR="00621F54" w:rsidRPr="00980182" w:rsidRDefault="00621F54" w:rsidP="007D46E7">
      <w:pPr>
        <w:spacing w:after="0" w:line="360" w:lineRule="auto"/>
        <w:ind w:left="-284" w:right="-2" w:firstLine="993"/>
        <w:contextualSpacing/>
        <w:jc w:val="center"/>
        <w:rPr>
          <w:rFonts w:ascii="Times New Roman" w:eastAsia="Times New Roman" w:hAnsi="Times New Roman" w:cs="Times New Roman"/>
          <w:bCs/>
          <w:sz w:val="26"/>
          <w:szCs w:val="26"/>
          <w:lang w:val="en-US" w:eastAsia="uk-UA"/>
        </w:rPr>
      </w:pPr>
      <w:r w:rsidRPr="00FD1826">
        <w:rPr>
          <w:rFonts w:ascii="Times New Roman" w:eastAsia="Times New Roman" w:hAnsi="Times New Roman" w:cs="Times New Roman"/>
          <w:bCs/>
          <w:sz w:val="26"/>
          <w:szCs w:val="26"/>
          <w:lang w:eastAsia="uk-UA"/>
        </w:rPr>
        <w:t xml:space="preserve">Загальна структура персоналу </w:t>
      </w:r>
      <w:r>
        <w:rPr>
          <w:rFonts w:ascii="Times New Roman" w:eastAsia="Times New Roman" w:hAnsi="Times New Roman" w:cs="Times New Roman"/>
          <w:bCs/>
          <w:sz w:val="26"/>
          <w:szCs w:val="26"/>
          <w:lang w:eastAsia="uk-UA"/>
        </w:rPr>
        <w:t>весільного агентства «Іriswedding»</w:t>
      </w:r>
      <w:r w:rsidR="00980182">
        <w:rPr>
          <w:rFonts w:ascii="Times New Roman" w:eastAsia="Times New Roman" w:hAnsi="Times New Roman" w:cs="Times New Roman"/>
          <w:bCs/>
          <w:sz w:val="26"/>
          <w:szCs w:val="26"/>
          <w:lang w:eastAsia="uk-UA"/>
        </w:rPr>
        <w:t xml:space="preserve"> </w:t>
      </w:r>
      <w:r w:rsidR="00980182">
        <w:rPr>
          <w:rFonts w:ascii="Times New Roman" w:eastAsia="Times New Roman" w:hAnsi="Times New Roman" w:cs="Times New Roman"/>
          <w:bCs/>
          <w:sz w:val="26"/>
          <w:szCs w:val="26"/>
          <w:lang w:val="en-US" w:eastAsia="uk-UA"/>
        </w:rPr>
        <w:t>[92]</w:t>
      </w:r>
    </w:p>
    <w:tbl>
      <w:tblPr>
        <w:tblStyle w:val="a8"/>
        <w:tblW w:w="0" w:type="auto"/>
        <w:tblLook w:val="04A0" w:firstRow="1" w:lastRow="0" w:firstColumn="1" w:lastColumn="0" w:noHBand="0" w:noVBand="1"/>
      </w:tblPr>
      <w:tblGrid>
        <w:gridCol w:w="4062"/>
        <w:gridCol w:w="2573"/>
        <w:gridCol w:w="2569"/>
      </w:tblGrid>
      <w:tr w:rsidR="00621F54" w:rsidRPr="00A56C68" w:rsidTr="006B16B1">
        <w:tc>
          <w:tcPr>
            <w:tcW w:w="4248" w:type="dxa"/>
            <w:vMerge w:val="restart"/>
            <w:vAlign w:val="center"/>
          </w:tcPr>
          <w:p w:rsidR="00621F54" w:rsidRPr="00A56C68" w:rsidRDefault="00621F54" w:rsidP="007D46E7">
            <w:pPr>
              <w:ind w:left="-284" w:right="-2" w:firstLine="993"/>
              <w:contextualSpacing/>
              <w:jc w:val="center"/>
              <w:rPr>
                <w:rFonts w:ascii="Times New Roman" w:eastAsia="Times New Roman" w:hAnsi="Times New Roman" w:cs="Times New Roman"/>
                <w:bCs/>
                <w:sz w:val="24"/>
                <w:szCs w:val="24"/>
                <w:lang w:eastAsia="uk-UA"/>
              </w:rPr>
            </w:pPr>
            <w:r w:rsidRPr="00A56C68">
              <w:rPr>
                <w:rFonts w:ascii="Times New Roman" w:eastAsia="Times New Roman" w:hAnsi="Times New Roman" w:cs="Times New Roman"/>
                <w:bCs/>
                <w:sz w:val="24"/>
                <w:szCs w:val="24"/>
                <w:lang w:eastAsia="uk-UA"/>
              </w:rPr>
              <w:t>Категорії персоналу</w:t>
            </w:r>
          </w:p>
        </w:tc>
        <w:tc>
          <w:tcPr>
            <w:tcW w:w="5381" w:type="dxa"/>
            <w:gridSpan w:val="2"/>
            <w:vAlign w:val="center"/>
          </w:tcPr>
          <w:p w:rsidR="00621F54" w:rsidRPr="00A56C68" w:rsidRDefault="00621F54" w:rsidP="007D46E7">
            <w:pPr>
              <w:ind w:left="-284" w:right="-2" w:firstLine="993"/>
              <w:contextualSpacing/>
              <w:jc w:val="center"/>
              <w:rPr>
                <w:rFonts w:ascii="Times New Roman" w:eastAsia="Times New Roman" w:hAnsi="Times New Roman" w:cs="Times New Roman"/>
                <w:bCs/>
                <w:sz w:val="24"/>
                <w:szCs w:val="24"/>
                <w:lang w:eastAsia="uk-UA"/>
              </w:rPr>
            </w:pPr>
            <w:r w:rsidRPr="00A56C68">
              <w:rPr>
                <w:rFonts w:ascii="Times New Roman" w:eastAsia="Times New Roman" w:hAnsi="Times New Roman" w:cs="Times New Roman"/>
                <w:bCs/>
                <w:sz w:val="24"/>
                <w:szCs w:val="24"/>
                <w:lang w:eastAsia="uk-UA"/>
              </w:rPr>
              <w:t>Кількість працівників</w:t>
            </w:r>
          </w:p>
        </w:tc>
      </w:tr>
      <w:tr w:rsidR="00621F54" w:rsidRPr="00A56C68" w:rsidTr="006B16B1">
        <w:tc>
          <w:tcPr>
            <w:tcW w:w="4248" w:type="dxa"/>
            <w:vMerge/>
            <w:vAlign w:val="center"/>
          </w:tcPr>
          <w:p w:rsidR="00621F54" w:rsidRPr="00A56C68" w:rsidRDefault="00621F54" w:rsidP="007D46E7">
            <w:pPr>
              <w:ind w:left="-284" w:right="-2" w:firstLine="993"/>
              <w:contextualSpacing/>
              <w:jc w:val="center"/>
              <w:rPr>
                <w:rFonts w:ascii="Times New Roman" w:eastAsia="Times New Roman" w:hAnsi="Times New Roman" w:cs="Times New Roman"/>
                <w:bCs/>
                <w:sz w:val="24"/>
                <w:szCs w:val="24"/>
                <w:lang w:eastAsia="uk-UA"/>
              </w:rPr>
            </w:pPr>
          </w:p>
        </w:tc>
        <w:tc>
          <w:tcPr>
            <w:tcW w:w="2693" w:type="dxa"/>
            <w:vAlign w:val="center"/>
          </w:tcPr>
          <w:p w:rsidR="00621F54" w:rsidRPr="00A56C68" w:rsidRDefault="00621F54" w:rsidP="007D46E7">
            <w:pPr>
              <w:ind w:left="-284" w:right="-2" w:firstLine="993"/>
              <w:contextualSpacing/>
              <w:jc w:val="center"/>
              <w:rPr>
                <w:rFonts w:ascii="Times New Roman" w:eastAsia="Times New Roman" w:hAnsi="Times New Roman" w:cs="Times New Roman"/>
                <w:bCs/>
                <w:sz w:val="24"/>
                <w:szCs w:val="24"/>
                <w:lang w:eastAsia="uk-UA"/>
              </w:rPr>
            </w:pPr>
            <w:r w:rsidRPr="00A56C68">
              <w:rPr>
                <w:rFonts w:ascii="Times New Roman" w:eastAsia="Times New Roman" w:hAnsi="Times New Roman" w:cs="Times New Roman"/>
                <w:bCs/>
                <w:sz w:val="24"/>
                <w:szCs w:val="24"/>
                <w:lang w:eastAsia="uk-UA"/>
              </w:rPr>
              <w:t>осіб</w:t>
            </w:r>
          </w:p>
        </w:tc>
        <w:tc>
          <w:tcPr>
            <w:tcW w:w="2688" w:type="dxa"/>
            <w:vAlign w:val="center"/>
          </w:tcPr>
          <w:p w:rsidR="00621F54" w:rsidRPr="00A56C68" w:rsidRDefault="00621F54" w:rsidP="007D46E7">
            <w:pPr>
              <w:ind w:left="-284" w:right="-2" w:firstLine="993"/>
              <w:contextualSpacing/>
              <w:jc w:val="center"/>
              <w:rPr>
                <w:rFonts w:ascii="Times New Roman" w:eastAsia="Times New Roman" w:hAnsi="Times New Roman" w:cs="Times New Roman"/>
                <w:bCs/>
                <w:sz w:val="24"/>
                <w:szCs w:val="24"/>
                <w:lang w:eastAsia="uk-UA"/>
              </w:rPr>
            </w:pPr>
            <w:r w:rsidRPr="00A56C68">
              <w:rPr>
                <w:rFonts w:ascii="Times New Roman" w:eastAsia="Times New Roman" w:hAnsi="Times New Roman" w:cs="Times New Roman"/>
                <w:bCs/>
                <w:sz w:val="24"/>
                <w:szCs w:val="24"/>
                <w:lang w:eastAsia="uk-UA"/>
              </w:rPr>
              <w:t>у відсотках до підсумку</w:t>
            </w:r>
          </w:p>
        </w:tc>
      </w:tr>
      <w:tr w:rsidR="00621F54" w:rsidRPr="00A56C68" w:rsidTr="006B16B1">
        <w:tc>
          <w:tcPr>
            <w:tcW w:w="4248" w:type="dxa"/>
            <w:vAlign w:val="center"/>
          </w:tcPr>
          <w:p w:rsidR="00621F54" w:rsidRPr="00A56C68" w:rsidRDefault="00621F54" w:rsidP="007D46E7">
            <w:pPr>
              <w:ind w:left="-284" w:right="-2" w:firstLine="993"/>
              <w:contextualSpacing/>
              <w:jc w:val="center"/>
              <w:rPr>
                <w:rFonts w:ascii="Times New Roman" w:eastAsia="Times New Roman" w:hAnsi="Times New Roman" w:cs="Times New Roman"/>
                <w:bCs/>
                <w:sz w:val="24"/>
                <w:szCs w:val="24"/>
                <w:lang w:eastAsia="uk-UA"/>
              </w:rPr>
            </w:pPr>
            <w:r w:rsidRPr="00A56C68">
              <w:rPr>
                <w:rFonts w:ascii="Times New Roman" w:eastAsia="Times New Roman" w:hAnsi="Times New Roman" w:cs="Times New Roman"/>
                <w:bCs/>
                <w:sz w:val="24"/>
                <w:szCs w:val="24"/>
                <w:lang w:eastAsia="uk-UA"/>
              </w:rPr>
              <w:t>Працівники виробничих підрозділів</w:t>
            </w:r>
          </w:p>
        </w:tc>
        <w:tc>
          <w:tcPr>
            <w:tcW w:w="2693" w:type="dxa"/>
            <w:vAlign w:val="center"/>
          </w:tcPr>
          <w:p w:rsidR="00621F54" w:rsidRPr="00A56C68" w:rsidRDefault="00621F54" w:rsidP="007D46E7">
            <w:pPr>
              <w:ind w:left="-284" w:right="-2" w:firstLine="993"/>
              <w:contextualSpacing/>
              <w:jc w:val="center"/>
              <w:rPr>
                <w:rFonts w:ascii="Times New Roman" w:eastAsia="Times New Roman" w:hAnsi="Times New Roman" w:cs="Times New Roman"/>
                <w:bCs/>
                <w:sz w:val="24"/>
                <w:szCs w:val="24"/>
                <w:lang w:eastAsia="uk-UA"/>
              </w:rPr>
            </w:pPr>
            <w:r w:rsidRPr="00A56C68">
              <w:rPr>
                <w:rFonts w:ascii="Times New Roman" w:eastAsia="Times New Roman" w:hAnsi="Times New Roman" w:cs="Times New Roman"/>
                <w:bCs/>
                <w:sz w:val="24"/>
                <w:szCs w:val="24"/>
                <w:lang w:eastAsia="uk-UA"/>
              </w:rPr>
              <w:t>82</w:t>
            </w:r>
          </w:p>
        </w:tc>
        <w:tc>
          <w:tcPr>
            <w:tcW w:w="2688" w:type="dxa"/>
            <w:vAlign w:val="center"/>
          </w:tcPr>
          <w:p w:rsidR="00621F54" w:rsidRPr="00A56C68" w:rsidRDefault="00621F54" w:rsidP="007D46E7">
            <w:pPr>
              <w:ind w:left="-284" w:right="-2" w:firstLine="993"/>
              <w:contextualSpacing/>
              <w:jc w:val="center"/>
              <w:rPr>
                <w:rFonts w:ascii="Times New Roman" w:eastAsia="Times New Roman" w:hAnsi="Times New Roman" w:cs="Times New Roman"/>
                <w:bCs/>
                <w:sz w:val="24"/>
                <w:szCs w:val="24"/>
                <w:lang w:eastAsia="uk-UA"/>
              </w:rPr>
            </w:pPr>
            <w:r w:rsidRPr="00A56C68">
              <w:rPr>
                <w:rFonts w:ascii="Times New Roman" w:eastAsia="Times New Roman" w:hAnsi="Times New Roman" w:cs="Times New Roman"/>
                <w:bCs/>
                <w:sz w:val="24"/>
                <w:szCs w:val="24"/>
                <w:lang w:eastAsia="uk-UA"/>
              </w:rPr>
              <w:t>63,9</w:t>
            </w:r>
          </w:p>
        </w:tc>
      </w:tr>
      <w:tr w:rsidR="00621F54" w:rsidRPr="00A56C68" w:rsidTr="006B16B1">
        <w:tc>
          <w:tcPr>
            <w:tcW w:w="4248" w:type="dxa"/>
            <w:vAlign w:val="center"/>
          </w:tcPr>
          <w:p w:rsidR="00621F54" w:rsidRPr="00A56C68" w:rsidRDefault="00621F54" w:rsidP="007D46E7">
            <w:pPr>
              <w:ind w:left="-284" w:right="-2" w:firstLine="993"/>
              <w:contextualSpacing/>
              <w:jc w:val="center"/>
              <w:rPr>
                <w:rFonts w:ascii="Times New Roman" w:eastAsia="Times New Roman" w:hAnsi="Times New Roman" w:cs="Times New Roman"/>
                <w:bCs/>
                <w:sz w:val="24"/>
                <w:szCs w:val="24"/>
                <w:lang w:eastAsia="uk-UA"/>
              </w:rPr>
            </w:pPr>
            <w:r w:rsidRPr="00A56C68">
              <w:rPr>
                <w:rFonts w:ascii="Times New Roman" w:eastAsia="Times New Roman" w:hAnsi="Times New Roman" w:cs="Times New Roman"/>
                <w:bCs/>
                <w:sz w:val="24"/>
                <w:szCs w:val="24"/>
                <w:lang w:eastAsia="uk-UA"/>
              </w:rPr>
              <w:t>Працівники апарату управління</w:t>
            </w:r>
          </w:p>
        </w:tc>
        <w:tc>
          <w:tcPr>
            <w:tcW w:w="2693" w:type="dxa"/>
            <w:vAlign w:val="center"/>
          </w:tcPr>
          <w:p w:rsidR="00621F54" w:rsidRPr="00A56C68" w:rsidRDefault="00621F54" w:rsidP="007D46E7">
            <w:pPr>
              <w:ind w:left="-284" w:right="-2" w:firstLine="993"/>
              <w:contextualSpacing/>
              <w:jc w:val="center"/>
              <w:rPr>
                <w:rFonts w:ascii="Times New Roman" w:eastAsia="Times New Roman" w:hAnsi="Times New Roman" w:cs="Times New Roman"/>
                <w:bCs/>
                <w:sz w:val="24"/>
                <w:szCs w:val="24"/>
                <w:lang w:eastAsia="uk-UA"/>
              </w:rPr>
            </w:pPr>
            <w:r w:rsidRPr="00A56C68">
              <w:rPr>
                <w:rFonts w:ascii="Times New Roman" w:eastAsia="Times New Roman" w:hAnsi="Times New Roman" w:cs="Times New Roman"/>
                <w:bCs/>
                <w:sz w:val="24"/>
                <w:szCs w:val="24"/>
                <w:lang w:eastAsia="uk-UA"/>
              </w:rPr>
              <w:t>47</w:t>
            </w:r>
          </w:p>
        </w:tc>
        <w:tc>
          <w:tcPr>
            <w:tcW w:w="2688" w:type="dxa"/>
            <w:vAlign w:val="center"/>
          </w:tcPr>
          <w:p w:rsidR="00621F54" w:rsidRPr="00A56C68" w:rsidRDefault="00621F54" w:rsidP="007D46E7">
            <w:pPr>
              <w:ind w:left="-284" w:right="-2" w:firstLine="993"/>
              <w:contextualSpacing/>
              <w:jc w:val="center"/>
              <w:rPr>
                <w:rFonts w:ascii="Times New Roman" w:eastAsia="Times New Roman" w:hAnsi="Times New Roman" w:cs="Times New Roman"/>
                <w:bCs/>
                <w:sz w:val="24"/>
                <w:szCs w:val="24"/>
                <w:lang w:eastAsia="uk-UA"/>
              </w:rPr>
            </w:pPr>
            <w:r w:rsidRPr="00A56C68">
              <w:rPr>
                <w:rFonts w:ascii="Times New Roman" w:eastAsia="Times New Roman" w:hAnsi="Times New Roman" w:cs="Times New Roman"/>
                <w:bCs/>
                <w:sz w:val="24"/>
                <w:szCs w:val="24"/>
                <w:lang w:eastAsia="uk-UA"/>
              </w:rPr>
              <w:t>9,2</w:t>
            </w:r>
          </w:p>
        </w:tc>
      </w:tr>
      <w:tr w:rsidR="00621F54" w:rsidRPr="00A56C68" w:rsidTr="006B16B1">
        <w:tc>
          <w:tcPr>
            <w:tcW w:w="4248" w:type="dxa"/>
            <w:vAlign w:val="center"/>
          </w:tcPr>
          <w:p w:rsidR="00621F54" w:rsidRPr="00A56C68" w:rsidRDefault="00621F54" w:rsidP="007D46E7">
            <w:pPr>
              <w:ind w:left="-284" w:right="-2" w:firstLine="993"/>
              <w:contextualSpacing/>
              <w:jc w:val="center"/>
              <w:rPr>
                <w:rFonts w:ascii="Times New Roman" w:eastAsia="Times New Roman" w:hAnsi="Times New Roman" w:cs="Times New Roman"/>
                <w:bCs/>
                <w:sz w:val="24"/>
                <w:szCs w:val="24"/>
                <w:lang w:eastAsia="uk-UA"/>
              </w:rPr>
            </w:pPr>
            <w:r w:rsidRPr="00A56C68">
              <w:rPr>
                <w:rFonts w:ascii="Times New Roman" w:eastAsia="Times New Roman" w:hAnsi="Times New Roman" w:cs="Times New Roman"/>
                <w:bCs/>
                <w:sz w:val="24"/>
                <w:szCs w:val="24"/>
                <w:lang w:eastAsia="uk-UA"/>
              </w:rPr>
              <w:t>Всього</w:t>
            </w:r>
          </w:p>
        </w:tc>
        <w:tc>
          <w:tcPr>
            <w:tcW w:w="2693" w:type="dxa"/>
            <w:vAlign w:val="center"/>
          </w:tcPr>
          <w:p w:rsidR="00621F54" w:rsidRPr="00A56C68" w:rsidRDefault="00621F54" w:rsidP="007D46E7">
            <w:pPr>
              <w:ind w:left="-284" w:right="-2" w:firstLine="993"/>
              <w:contextualSpacing/>
              <w:jc w:val="center"/>
              <w:rPr>
                <w:rFonts w:ascii="Times New Roman" w:eastAsia="Times New Roman" w:hAnsi="Times New Roman" w:cs="Times New Roman"/>
                <w:bCs/>
                <w:sz w:val="24"/>
                <w:szCs w:val="24"/>
                <w:lang w:eastAsia="uk-UA"/>
              </w:rPr>
            </w:pPr>
            <w:r w:rsidRPr="00A56C68">
              <w:rPr>
                <w:rFonts w:ascii="Times New Roman" w:eastAsia="Times New Roman" w:hAnsi="Times New Roman" w:cs="Times New Roman"/>
                <w:bCs/>
                <w:sz w:val="24"/>
                <w:szCs w:val="24"/>
                <w:lang w:eastAsia="uk-UA"/>
              </w:rPr>
              <w:t>129</w:t>
            </w:r>
          </w:p>
        </w:tc>
        <w:tc>
          <w:tcPr>
            <w:tcW w:w="2688" w:type="dxa"/>
            <w:vAlign w:val="center"/>
          </w:tcPr>
          <w:p w:rsidR="00621F54" w:rsidRPr="00A56C68" w:rsidRDefault="00621F54" w:rsidP="007D46E7">
            <w:pPr>
              <w:ind w:left="-284" w:right="-2" w:firstLine="993"/>
              <w:contextualSpacing/>
              <w:jc w:val="center"/>
              <w:rPr>
                <w:rFonts w:ascii="Times New Roman" w:eastAsia="Times New Roman" w:hAnsi="Times New Roman" w:cs="Times New Roman"/>
                <w:bCs/>
                <w:sz w:val="24"/>
                <w:szCs w:val="24"/>
                <w:lang w:eastAsia="uk-UA"/>
              </w:rPr>
            </w:pPr>
            <w:r w:rsidRPr="00A56C68">
              <w:rPr>
                <w:rFonts w:ascii="Times New Roman" w:eastAsia="Times New Roman" w:hAnsi="Times New Roman" w:cs="Times New Roman"/>
                <w:bCs/>
                <w:sz w:val="24"/>
                <w:szCs w:val="24"/>
                <w:lang w:eastAsia="uk-UA"/>
              </w:rPr>
              <w:t>100</w:t>
            </w:r>
          </w:p>
        </w:tc>
      </w:tr>
    </w:tbl>
    <w:p w:rsidR="00621F54" w:rsidRPr="00FD1826" w:rsidRDefault="00621F54" w:rsidP="007D46E7">
      <w:pPr>
        <w:spacing w:after="0" w:line="360" w:lineRule="auto"/>
        <w:ind w:left="-284" w:right="-2" w:firstLine="993"/>
        <w:contextualSpacing/>
        <w:jc w:val="center"/>
        <w:rPr>
          <w:rFonts w:ascii="Times New Roman" w:eastAsia="Times New Roman" w:hAnsi="Times New Roman" w:cs="Times New Roman"/>
          <w:bCs/>
          <w:sz w:val="26"/>
          <w:szCs w:val="26"/>
          <w:lang w:eastAsia="uk-UA"/>
        </w:rPr>
      </w:pPr>
    </w:p>
    <w:p w:rsidR="00621F54" w:rsidRPr="00FD1826" w:rsidRDefault="00621F54" w:rsidP="007D46E7">
      <w:pPr>
        <w:spacing w:after="0" w:line="360" w:lineRule="auto"/>
        <w:ind w:left="-284" w:right="-2" w:firstLine="993"/>
        <w:contextualSpacing/>
        <w:jc w:val="both"/>
        <w:rPr>
          <w:rFonts w:ascii="Times New Roman" w:eastAsia="Times New Roman" w:hAnsi="Times New Roman" w:cs="Times New Roman"/>
          <w:bCs/>
          <w:sz w:val="26"/>
          <w:szCs w:val="26"/>
          <w:lang w:eastAsia="uk-UA"/>
        </w:rPr>
      </w:pPr>
      <w:r w:rsidRPr="00FD1826">
        <w:rPr>
          <w:rFonts w:ascii="Times New Roman" w:eastAsia="Times New Roman" w:hAnsi="Times New Roman" w:cs="Times New Roman"/>
          <w:bCs/>
          <w:sz w:val="26"/>
          <w:szCs w:val="26"/>
          <w:lang w:eastAsia="uk-UA"/>
        </w:rPr>
        <w:t>За результатами табл.2.</w:t>
      </w:r>
      <w:r>
        <w:rPr>
          <w:rFonts w:ascii="Times New Roman" w:eastAsia="Times New Roman" w:hAnsi="Times New Roman" w:cs="Times New Roman"/>
          <w:bCs/>
          <w:sz w:val="26"/>
          <w:szCs w:val="26"/>
          <w:lang w:eastAsia="uk-UA"/>
        </w:rPr>
        <w:t>10</w:t>
      </w:r>
      <w:r w:rsidRPr="00FD1826">
        <w:rPr>
          <w:rFonts w:ascii="Times New Roman" w:eastAsia="Times New Roman" w:hAnsi="Times New Roman" w:cs="Times New Roman"/>
          <w:bCs/>
          <w:sz w:val="26"/>
          <w:szCs w:val="26"/>
          <w:lang w:eastAsia="uk-UA"/>
        </w:rPr>
        <w:t xml:space="preserve"> бачимо, що найбільшу питому вагу займають працівники виробництва (63,9%), адміністративний персонал підприємства складає 36,4% від загальної кількості працівників.</w:t>
      </w:r>
    </w:p>
    <w:p w:rsidR="00621F54" w:rsidRPr="00FD1826" w:rsidRDefault="00621F54" w:rsidP="007D46E7">
      <w:pPr>
        <w:tabs>
          <w:tab w:val="num" w:pos="1429"/>
        </w:tabs>
        <w:spacing w:after="0" w:line="360" w:lineRule="auto"/>
        <w:ind w:left="-284" w:right="-2" w:firstLine="993"/>
        <w:contextualSpacing/>
        <w:jc w:val="both"/>
        <w:rPr>
          <w:rFonts w:ascii="Times New Roman" w:eastAsia="Times New Roman" w:hAnsi="Times New Roman" w:cs="Times New Roman"/>
          <w:bCs/>
          <w:sz w:val="26"/>
          <w:szCs w:val="26"/>
          <w:lang w:eastAsia="uk-UA"/>
        </w:rPr>
      </w:pPr>
      <w:r w:rsidRPr="00FD1826">
        <w:rPr>
          <w:rFonts w:ascii="Times New Roman" w:eastAsia="Times New Roman" w:hAnsi="Times New Roman" w:cs="Times New Roman"/>
          <w:bCs/>
          <w:sz w:val="26"/>
          <w:szCs w:val="26"/>
          <w:lang w:eastAsia="uk-UA"/>
        </w:rPr>
        <w:t xml:space="preserve">Для аналізу ефективності розподілу виробничого та адміністративного персоналу </w:t>
      </w:r>
      <w:r>
        <w:rPr>
          <w:rFonts w:ascii="Times New Roman" w:eastAsia="Times New Roman" w:hAnsi="Times New Roman" w:cs="Times New Roman"/>
          <w:bCs/>
          <w:sz w:val="26"/>
          <w:szCs w:val="26"/>
          <w:lang w:eastAsia="uk-UA"/>
        </w:rPr>
        <w:t>Весільного агентства «Іriswedding»</w:t>
      </w:r>
      <w:r w:rsidRPr="00FD1826">
        <w:rPr>
          <w:rFonts w:ascii="Times New Roman" w:eastAsia="Times New Roman" w:hAnsi="Times New Roman" w:cs="Times New Roman"/>
          <w:bCs/>
          <w:sz w:val="26"/>
          <w:szCs w:val="26"/>
          <w:lang w:eastAsia="uk-UA"/>
        </w:rPr>
        <w:t xml:space="preserve"> варто розрахувати середній діапазон управління в організації (</w:t>
      </w:r>
      <w:r w:rsidRPr="00FD1826">
        <w:rPr>
          <w:rFonts w:ascii="Times New Roman" w:eastAsia="Times New Roman" w:hAnsi="Times New Roman" w:cs="Times New Roman"/>
          <w:bCs/>
          <w:sz w:val="26"/>
          <w:szCs w:val="26"/>
          <w:lang w:val="en-US" w:eastAsia="uk-UA"/>
        </w:rPr>
        <w:t>Du</w:t>
      </w:r>
      <w:r w:rsidRPr="00FD1826">
        <w:rPr>
          <w:rFonts w:ascii="Times New Roman" w:eastAsia="Times New Roman" w:hAnsi="Times New Roman" w:cs="Times New Roman"/>
          <w:bCs/>
          <w:sz w:val="26"/>
          <w:szCs w:val="26"/>
          <w:lang w:eastAsia="uk-UA"/>
        </w:rPr>
        <w:t>),</w:t>
      </w:r>
      <w:r w:rsidRPr="00FD1826">
        <w:rPr>
          <w:rFonts w:ascii="Times New Roman" w:eastAsia="Times New Roman" w:hAnsi="Times New Roman" w:cs="Times New Roman"/>
          <w:sz w:val="28"/>
          <w:lang w:eastAsia="uk-UA"/>
        </w:rPr>
        <w:t xml:space="preserve"> </w:t>
      </w:r>
      <w:r w:rsidRPr="00FD1826">
        <w:rPr>
          <w:rFonts w:ascii="Times New Roman" w:eastAsia="Times New Roman" w:hAnsi="Times New Roman" w:cs="Times New Roman"/>
          <w:bCs/>
          <w:sz w:val="26"/>
          <w:szCs w:val="26"/>
          <w:lang w:eastAsia="uk-UA"/>
        </w:rPr>
        <w:t xml:space="preserve">чисельність працівників виробництва в розрахунку на одного управлінського працівника (Kq) (2.1), (2.2): </w:t>
      </w:r>
    </w:p>
    <w:p w:rsidR="00621F54" w:rsidRPr="00FD1826" w:rsidRDefault="00621F54" w:rsidP="007D46E7">
      <w:pPr>
        <w:spacing w:after="0" w:line="360" w:lineRule="auto"/>
        <w:ind w:left="-284" w:right="-2" w:firstLine="993"/>
        <w:contextualSpacing/>
        <w:jc w:val="both"/>
        <w:rPr>
          <w:rFonts w:ascii="Times New Roman" w:eastAsia="Times New Roman" w:hAnsi="Times New Roman" w:cs="Times New Roman"/>
          <w:bCs/>
          <w:sz w:val="26"/>
          <w:szCs w:val="26"/>
          <w:lang w:eastAsia="uk-UA"/>
        </w:rPr>
      </w:pPr>
      <w:r w:rsidRPr="00FD1826">
        <w:rPr>
          <w:rFonts w:ascii="Times New Roman" w:eastAsia="Times New Roman" w:hAnsi="Times New Roman" w:cs="Times New Roman"/>
          <w:bCs/>
          <w:sz w:val="26"/>
          <w:szCs w:val="26"/>
          <w:lang w:val="en-US" w:eastAsia="uk-UA"/>
        </w:rPr>
        <w:t>Du</w:t>
      </w:r>
      <w:r w:rsidRPr="00FD1826">
        <w:rPr>
          <w:rFonts w:ascii="Times New Roman" w:eastAsia="Times New Roman" w:hAnsi="Times New Roman" w:cs="Times New Roman"/>
          <w:bCs/>
          <w:sz w:val="26"/>
          <w:szCs w:val="26"/>
          <w:lang w:eastAsia="uk-UA"/>
        </w:rPr>
        <w:t>=загальна чисельність працівників нижчої ієрархії управління/загальну чисельність працівників вищої ієрархії управління                                                      (2.1)</w:t>
      </w:r>
    </w:p>
    <w:p w:rsidR="00621F54" w:rsidRPr="00FD1826" w:rsidRDefault="00621F54" w:rsidP="007D46E7">
      <w:pPr>
        <w:spacing w:after="0" w:line="360" w:lineRule="auto"/>
        <w:ind w:left="-284" w:right="-2" w:firstLine="993"/>
        <w:contextualSpacing/>
        <w:jc w:val="center"/>
        <w:rPr>
          <w:rFonts w:ascii="Times New Roman" w:eastAsia="Times New Roman" w:hAnsi="Times New Roman" w:cs="Times New Roman"/>
          <w:bCs/>
          <w:sz w:val="26"/>
          <w:szCs w:val="26"/>
          <w:lang w:eastAsia="uk-UA"/>
        </w:rPr>
      </w:pPr>
      <w:r w:rsidRPr="00FD1826">
        <w:rPr>
          <w:rFonts w:ascii="Times New Roman" w:eastAsia="Times New Roman" w:hAnsi="Times New Roman" w:cs="Times New Roman"/>
          <w:bCs/>
          <w:sz w:val="26"/>
          <w:szCs w:val="26"/>
          <w:lang w:val="en-US" w:eastAsia="uk-UA"/>
        </w:rPr>
        <w:t>Du</w:t>
      </w:r>
      <w:r w:rsidRPr="00FD1826">
        <w:rPr>
          <w:rFonts w:ascii="Times New Roman" w:eastAsia="Times New Roman" w:hAnsi="Times New Roman" w:cs="Times New Roman"/>
          <w:bCs/>
          <w:sz w:val="26"/>
          <w:szCs w:val="26"/>
          <w:lang w:eastAsia="uk-UA"/>
        </w:rPr>
        <w:t>=</w:t>
      </w:r>
      <w:r>
        <w:rPr>
          <w:rFonts w:ascii="Times New Roman" w:eastAsia="Times New Roman" w:hAnsi="Times New Roman" w:cs="Times New Roman"/>
          <w:bCs/>
          <w:sz w:val="26"/>
          <w:szCs w:val="26"/>
          <w:lang w:eastAsia="uk-UA"/>
        </w:rPr>
        <w:t>82/47=1,74</w:t>
      </w:r>
      <w:r w:rsidRPr="00FD1826">
        <w:rPr>
          <w:rFonts w:ascii="Times New Roman" w:eastAsia="Times New Roman" w:hAnsi="Times New Roman" w:cs="Times New Roman"/>
          <w:bCs/>
          <w:sz w:val="26"/>
          <w:szCs w:val="26"/>
          <w:lang w:eastAsia="uk-UA"/>
        </w:rPr>
        <w:t>.</w:t>
      </w:r>
    </w:p>
    <w:p w:rsidR="00621F54" w:rsidRPr="00FD1826" w:rsidRDefault="00621F54" w:rsidP="007D46E7">
      <w:pPr>
        <w:spacing w:after="0" w:line="360" w:lineRule="auto"/>
        <w:ind w:left="-284" w:right="-2" w:firstLine="993"/>
        <w:contextualSpacing/>
        <w:jc w:val="both"/>
        <w:rPr>
          <w:rFonts w:ascii="Times New Roman" w:eastAsia="Times New Roman" w:hAnsi="Times New Roman" w:cs="Times New Roman"/>
          <w:bCs/>
          <w:sz w:val="26"/>
          <w:szCs w:val="26"/>
          <w:lang w:eastAsia="uk-UA"/>
        </w:rPr>
      </w:pPr>
      <w:r w:rsidRPr="00FD1826">
        <w:rPr>
          <w:rFonts w:ascii="Times New Roman" w:eastAsia="Times New Roman" w:hAnsi="Times New Roman" w:cs="Times New Roman"/>
          <w:bCs/>
          <w:sz w:val="26"/>
          <w:szCs w:val="26"/>
          <w:lang w:eastAsia="uk-UA"/>
        </w:rPr>
        <w:t>Даний показник свідчить про те, що структура персоналу є досить ефективною: керівний персонал підприємства достатній для управління виробничим персоналом підприємства.</w:t>
      </w:r>
    </w:p>
    <w:p w:rsidR="00621F54" w:rsidRPr="00FD1826" w:rsidRDefault="00621F54" w:rsidP="007D46E7">
      <w:pPr>
        <w:spacing w:after="0" w:line="360" w:lineRule="auto"/>
        <w:ind w:left="-284" w:right="-2" w:firstLine="993"/>
        <w:contextualSpacing/>
        <w:jc w:val="both"/>
        <w:rPr>
          <w:rFonts w:ascii="Times New Roman" w:eastAsia="Times New Roman" w:hAnsi="Times New Roman" w:cs="Times New Roman"/>
          <w:bCs/>
          <w:sz w:val="26"/>
          <w:szCs w:val="26"/>
          <w:lang w:eastAsia="uk-UA"/>
        </w:rPr>
      </w:pPr>
      <w:r w:rsidRPr="00FD1826">
        <w:rPr>
          <w:rFonts w:ascii="Times New Roman" w:eastAsia="Times New Roman" w:hAnsi="Times New Roman" w:cs="Times New Roman"/>
          <w:bCs/>
          <w:sz w:val="26"/>
          <w:szCs w:val="26"/>
          <w:lang w:val="en-US" w:eastAsia="uk-UA"/>
        </w:rPr>
        <w:t>Kq</w:t>
      </w:r>
      <w:r w:rsidRPr="00FD1826">
        <w:rPr>
          <w:rFonts w:ascii="Times New Roman" w:eastAsia="Times New Roman" w:hAnsi="Times New Roman" w:cs="Times New Roman"/>
          <w:bCs/>
          <w:sz w:val="26"/>
          <w:szCs w:val="26"/>
          <w:lang w:eastAsia="uk-UA"/>
        </w:rPr>
        <w:t>=чисельність адмінуправлінських працівників/працівників виробничих підрозділів                                                                                                                         (2.2)</w:t>
      </w:r>
    </w:p>
    <w:p w:rsidR="00621F54" w:rsidRPr="00FD1826" w:rsidRDefault="00621F54" w:rsidP="007D46E7">
      <w:pPr>
        <w:spacing w:after="0" w:line="360" w:lineRule="auto"/>
        <w:ind w:left="-284" w:right="-2" w:firstLine="993"/>
        <w:contextualSpacing/>
        <w:jc w:val="center"/>
        <w:rPr>
          <w:rFonts w:ascii="Times New Roman" w:eastAsia="Times New Roman" w:hAnsi="Times New Roman" w:cs="Times New Roman"/>
          <w:bCs/>
          <w:sz w:val="26"/>
          <w:szCs w:val="26"/>
          <w:lang w:eastAsia="uk-UA"/>
        </w:rPr>
      </w:pPr>
      <w:r w:rsidRPr="00FD1826">
        <w:rPr>
          <w:rFonts w:ascii="Times New Roman" w:eastAsia="Times New Roman" w:hAnsi="Times New Roman" w:cs="Times New Roman"/>
          <w:bCs/>
          <w:sz w:val="26"/>
          <w:szCs w:val="26"/>
          <w:lang w:val="en-US" w:eastAsia="uk-UA"/>
        </w:rPr>
        <w:t>Kq</w:t>
      </w:r>
      <w:r w:rsidRPr="00FD1826">
        <w:rPr>
          <w:rFonts w:ascii="Times New Roman" w:eastAsia="Times New Roman" w:hAnsi="Times New Roman" w:cs="Times New Roman"/>
          <w:bCs/>
          <w:sz w:val="26"/>
          <w:szCs w:val="26"/>
          <w:lang w:eastAsia="uk-UA"/>
        </w:rPr>
        <w:t>=4</w:t>
      </w:r>
      <w:r>
        <w:rPr>
          <w:rFonts w:ascii="Times New Roman" w:eastAsia="Times New Roman" w:hAnsi="Times New Roman" w:cs="Times New Roman"/>
          <w:bCs/>
          <w:sz w:val="26"/>
          <w:szCs w:val="26"/>
          <w:lang w:eastAsia="uk-UA"/>
        </w:rPr>
        <w:t>7/8</w:t>
      </w:r>
      <w:r w:rsidRPr="00FD1826">
        <w:rPr>
          <w:rFonts w:ascii="Times New Roman" w:eastAsia="Times New Roman" w:hAnsi="Times New Roman" w:cs="Times New Roman"/>
          <w:bCs/>
          <w:sz w:val="26"/>
          <w:szCs w:val="26"/>
          <w:lang w:eastAsia="uk-UA"/>
        </w:rPr>
        <w:t>2 = 0,</w:t>
      </w:r>
      <w:r>
        <w:rPr>
          <w:rFonts w:ascii="Times New Roman" w:eastAsia="Times New Roman" w:hAnsi="Times New Roman" w:cs="Times New Roman"/>
          <w:bCs/>
          <w:sz w:val="26"/>
          <w:szCs w:val="26"/>
          <w:lang w:eastAsia="uk-UA"/>
        </w:rPr>
        <w:t>57</w:t>
      </w:r>
    </w:p>
    <w:p w:rsidR="00633D96" w:rsidRDefault="00621F54" w:rsidP="007D46E7">
      <w:pPr>
        <w:spacing w:after="0" w:line="360" w:lineRule="auto"/>
        <w:ind w:left="-284" w:right="-2" w:firstLine="993"/>
        <w:contextualSpacing/>
        <w:jc w:val="both"/>
        <w:rPr>
          <w:rFonts w:ascii="Times New Roman" w:eastAsia="Times New Roman" w:hAnsi="Times New Roman" w:cs="Times New Roman"/>
          <w:bCs/>
          <w:sz w:val="26"/>
          <w:szCs w:val="26"/>
          <w:lang w:eastAsia="uk-UA"/>
        </w:rPr>
      </w:pPr>
      <w:r w:rsidRPr="00FD1826">
        <w:rPr>
          <w:rFonts w:ascii="Times New Roman" w:eastAsia="Times New Roman" w:hAnsi="Times New Roman" w:cs="Times New Roman"/>
          <w:bCs/>
          <w:sz w:val="26"/>
          <w:szCs w:val="26"/>
          <w:lang w:eastAsia="uk-UA"/>
        </w:rPr>
        <w:t xml:space="preserve">Розрахунки показують, що чисельність управлінського персоналу в розрахунку на одного працівника виробничого підрозділу є </w:t>
      </w:r>
      <w:r>
        <w:rPr>
          <w:rFonts w:ascii="Times New Roman" w:eastAsia="Times New Roman" w:hAnsi="Times New Roman" w:cs="Times New Roman"/>
          <w:bCs/>
          <w:sz w:val="26"/>
          <w:szCs w:val="26"/>
          <w:lang w:eastAsia="uk-UA"/>
        </w:rPr>
        <w:t>не високим, але вище середнього нормативного значення</w:t>
      </w:r>
      <w:r w:rsidRPr="00FD1826">
        <w:rPr>
          <w:rFonts w:ascii="Times New Roman" w:eastAsia="Times New Roman" w:hAnsi="Times New Roman" w:cs="Times New Roman"/>
          <w:bCs/>
          <w:sz w:val="26"/>
          <w:szCs w:val="26"/>
          <w:lang w:eastAsia="uk-UA"/>
        </w:rPr>
        <w:t>. Для врегулювання даного показника, можливим рішенням є збільшення виробничого персоналу та збільшення обсягів виробництва.</w:t>
      </w:r>
    </w:p>
    <w:p w:rsidR="00131C2E" w:rsidRDefault="00131C2E" w:rsidP="007D46E7">
      <w:pPr>
        <w:spacing w:after="0" w:line="360" w:lineRule="auto"/>
        <w:ind w:left="-284" w:right="-2" w:firstLine="993"/>
        <w:contextualSpacing/>
        <w:jc w:val="both"/>
        <w:rPr>
          <w:rFonts w:ascii="Times New Roman" w:hAnsi="Times New Roman" w:cs="Times New Roman"/>
          <w:sz w:val="28"/>
          <w:szCs w:val="28"/>
        </w:rPr>
      </w:pPr>
      <w:r>
        <w:rPr>
          <w:rFonts w:ascii="Times New Roman" w:hAnsi="Times New Roman" w:cs="Times New Roman"/>
          <w:sz w:val="28"/>
          <w:szCs w:val="28"/>
        </w:rPr>
        <w:t>Наступним</w:t>
      </w:r>
      <w:r w:rsidRPr="004E47CB">
        <w:rPr>
          <w:rFonts w:ascii="Times New Roman" w:hAnsi="Times New Roman" w:cs="Times New Roman"/>
          <w:sz w:val="28"/>
          <w:szCs w:val="28"/>
        </w:rPr>
        <w:t xml:space="preserve"> етапом є оцінка ефективності організаційної структури, що проводиться на основі розрахунку таких показників: </w:t>
      </w:r>
    </w:p>
    <w:p w:rsidR="00131C2E" w:rsidRDefault="00131C2E" w:rsidP="007D46E7">
      <w:pPr>
        <w:spacing w:after="0" w:line="360" w:lineRule="auto"/>
        <w:ind w:left="-284" w:right="-2" w:firstLine="993"/>
        <w:contextualSpacing/>
        <w:jc w:val="both"/>
        <w:rPr>
          <w:rFonts w:ascii="Times New Roman" w:hAnsi="Times New Roman" w:cs="Times New Roman"/>
          <w:sz w:val="28"/>
          <w:szCs w:val="28"/>
        </w:rPr>
      </w:pPr>
      <w:r w:rsidRPr="004E47CB">
        <w:rPr>
          <w:rFonts w:ascii="Times New Roman" w:hAnsi="Times New Roman" w:cs="Times New Roman"/>
          <w:sz w:val="28"/>
          <w:szCs w:val="28"/>
        </w:rPr>
        <w:t>1. Структурний коефіцієнт централізації, який розраховується за формулою</w:t>
      </w:r>
      <w:r>
        <w:rPr>
          <w:rFonts w:ascii="Times New Roman" w:hAnsi="Times New Roman" w:cs="Times New Roman"/>
          <w:sz w:val="28"/>
          <w:szCs w:val="28"/>
        </w:rPr>
        <w:t xml:space="preserve"> (2.</w:t>
      </w:r>
      <w:r>
        <w:rPr>
          <w:rFonts w:ascii="Times New Roman" w:hAnsi="Times New Roman" w:cs="Times New Roman"/>
          <w:sz w:val="28"/>
          <w:szCs w:val="28"/>
          <w:lang w:val="ru-RU"/>
        </w:rPr>
        <w:t>3</w:t>
      </w:r>
      <w:r>
        <w:rPr>
          <w:rFonts w:ascii="Times New Roman" w:hAnsi="Times New Roman" w:cs="Times New Roman"/>
          <w:sz w:val="28"/>
          <w:szCs w:val="28"/>
        </w:rPr>
        <w:t>)</w:t>
      </w:r>
      <w:r w:rsidRPr="004E47CB">
        <w:rPr>
          <w:rFonts w:ascii="Times New Roman" w:hAnsi="Times New Roman" w:cs="Times New Roman"/>
          <w:sz w:val="28"/>
          <w:szCs w:val="28"/>
        </w:rPr>
        <w:t>:</w:t>
      </w:r>
    </w:p>
    <w:p w:rsidR="00131C2E" w:rsidRDefault="00131C2E" w:rsidP="007D46E7">
      <w:pPr>
        <w:spacing w:after="0" w:line="360" w:lineRule="auto"/>
        <w:ind w:left="-284" w:right="-2" w:firstLine="993"/>
        <w:contextualSpacing/>
        <w:jc w:val="right"/>
        <w:rPr>
          <w:rFonts w:ascii="Times New Roman" w:hAnsi="Times New Roman" w:cs="Times New Roman"/>
          <w:sz w:val="28"/>
          <w:szCs w:val="28"/>
        </w:rPr>
      </w:pPr>
      <w:r w:rsidRPr="004211C7">
        <w:rPr>
          <w:rFonts w:ascii="Times New Roman" w:hAnsi="Times New Roman" w:cs="Times New Roman"/>
          <w:position w:val="-30"/>
          <w:sz w:val="28"/>
          <w:szCs w:val="28"/>
        </w:rPr>
        <w:object w:dxaOrig="1219" w:dyaOrig="720">
          <v:shape id="_x0000_i1433" type="#_x0000_t75" style="width:61.5pt;height:36.75pt" o:ole="">
            <v:imagedata r:id="rId75" o:title=""/>
          </v:shape>
          <o:OLEObject Type="Embed" ProgID="Equation.3" ShapeID="_x0000_i1433" DrawAspect="Content" ObjectID="_1644063688" r:id="rId76"/>
        </w:object>
      </w:r>
      <w:r>
        <w:rPr>
          <w:rFonts w:ascii="Times New Roman" w:hAnsi="Times New Roman" w:cs="Times New Roman"/>
          <w:sz w:val="28"/>
          <w:szCs w:val="28"/>
        </w:rPr>
        <w:t>,                                                        (2.</w:t>
      </w:r>
      <w:r>
        <w:rPr>
          <w:rFonts w:ascii="Times New Roman" w:hAnsi="Times New Roman" w:cs="Times New Roman"/>
          <w:sz w:val="28"/>
          <w:szCs w:val="28"/>
          <w:lang w:val="ru-RU"/>
        </w:rPr>
        <w:t>3</w:t>
      </w:r>
      <w:r>
        <w:rPr>
          <w:rFonts w:ascii="Times New Roman" w:hAnsi="Times New Roman" w:cs="Times New Roman"/>
          <w:sz w:val="28"/>
          <w:szCs w:val="28"/>
        </w:rPr>
        <w:t>)</w:t>
      </w:r>
    </w:p>
    <w:p w:rsidR="00131C2E" w:rsidRDefault="00131C2E" w:rsidP="007D46E7">
      <w:pPr>
        <w:spacing w:after="0" w:line="360" w:lineRule="auto"/>
        <w:ind w:left="-284" w:right="-2" w:firstLine="993"/>
        <w:contextualSpacing/>
        <w:jc w:val="both"/>
        <w:rPr>
          <w:rFonts w:ascii="Times New Roman" w:hAnsi="Times New Roman" w:cs="Times New Roman"/>
          <w:sz w:val="28"/>
          <w:szCs w:val="28"/>
        </w:rPr>
      </w:pPr>
      <w:r w:rsidRPr="004211C7">
        <w:rPr>
          <w:rFonts w:ascii="Times New Roman" w:hAnsi="Times New Roman" w:cs="Times New Roman"/>
          <w:sz w:val="28"/>
          <w:szCs w:val="28"/>
        </w:rPr>
        <w:t xml:space="preserve">де </w:t>
      </w:r>
      <w:r w:rsidRPr="00C709F9">
        <w:rPr>
          <w:position w:val="-14"/>
        </w:rPr>
        <w:object w:dxaOrig="400" w:dyaOrig="380">
          <v:shape id="_x0000_i1434" type="#_x0000_t75" style="width:19.5pt;height:18pt" o:ole="">
            <v:imagedata r:id="rId77" o:title=""/>
          </v:shape>
          <o:OLEObject Type="Embed" ProgID="Equation.3" ShapeID="_x0000_i1434" DrawAspect="Content" ObjectID="_1644063689" r:id="rId78"/>
        </w:object>
      </w:r>
      <w:r>
        <w:t xml:space="preserve"> </w:t>
      </w:r>
      <w:r w:rsidRPr="004211C7">
        <w:rPr>
          <w:rFonts w:ascii="Times New Roman" w:hAnsi="Times New Roman" w:cs="Times New Roman"/>
          <w:sz w:val="28"/>
          <w:szCs w:val="28"/>
        </w:rPr>
        <w:t xml:space="preserve">– кількість структурних підрозділів, керованих з одного центру; </w:t>
      </w:r>
    </w:p>
    <w:p w:rsidR="00131C2E" w:rsidRDefault="00131C2E" w:rsidP="007D46E7">
      <w:pPr>
        <w:spacing w:after="0" w:line="360" w:lineRule="auto"/>
        <w:ind w:left="-284" w:right="-2" w:firstLine="993"/>
        <w:contextualSpacing/>
        <w:jc w:val="both"/>
        <w:rPr>
          <w:rFonts w:ascii="Times New Roman" w:hAnsi="Times New Roman" w:cs="Times New Roman"/>
          <w:sz w:val="28"/>
          <w:szCs w:val="28"/>
        </w:rPr>
      </w:pPr>
      <w:r w:rsidRPr="00C709F9">
        <w:rPr>
          <w:position w:val="-12"/>
        </w:rPr>
        <w:object w:dxaOrig="340" w:dyaOrig="360">
          <v:shape id="_x0000_i1435" type="#_x0000_t75" style="width:17.25pt;height:17.25pt" o:ole="">
            <v:imagedata r:id="rId79" o:title=""/>
          </v:shape>
          <o:OLEObject Type="Embed" ProgID="Equation.3" ShapeID="_x0000_i1435" DrawAspect="Content" ObjectID="_1644063690" r:id="rId80"/>
        </w:object>
      </w:r>
      <w:r w:rsidRPr="004211C7">
        <w:rPr>
          <w:rFonts w:ascii="Times New Roman" w:hAnsi="Times New Roman" w:cs="Times New Roman"/>
          <w:sz w:val="28"/>
          <w:szCs w:val="28"/>
        </w:rPr>
        <w:t xml:space="preserve">– загальна кількість структурних підрозділів. </w:t>
      </w:r>
    </w:p>
    <w:p w:rsidR="00131C2E" w:rsidRPr="004211C7" w:rsidRDefault="00131C2E" w:rsidP="007D46E7">
      <w:pPr>
        <w:spacing w:after="0" w:line="360" w:lineRule="auto"/>
        <w:ind w:left="-284" w:right="-2" w:firstLine="993"/>
        <w:contextualSpacing/>
        <w:jc w:val="both"/>
        <w:rPr>
          <w:rFonts w:ascii="Times New Roman" w:hAnsi="Times New Roman" w:cs="Times New Roman"/>
          <w:sz w:val="28"/>
          <w:szCs w:val="28"/>
        </w:rPr>
      </w:pPr>
      <w:r w:rsidRPr="004211C7">
        <w:rPr>
          <w:rFonts w:ascii="Times New Roman" w:hAnsi="Times New Roman" w:cs="Times New Roman"/>
          <w:sz w:val="28"/>
          <w:szCs w:val="28"/>
        </w:rPr>
        <w:t>2. Коефіцієнт централізації управління, який розраховується за формулою</w:t>
      </w:r>
      <w:r>
        <w:rPr>
          <w:rFonts w:ascii="Times New Roman" w:hAnsi="Times New Roman" w:cs="Times New Roman"/>
          <w:sz w:val="28"/>
          <w:szCs w:val="28"/>
        </w:rPr>
        <w:t xml:space="preserve"> (2.</w:t>
      </w:r>
      <w:r>
        <w:rPr>
          <w:rFonts w:ascii="Times New Roman" w:hAnsi="Times New Roman" w:cs="Times New Roman"/>
          <w:sz w:val="28"/>
          <w:szCs w:val="28"/>
          <w:lang w:val="ru-RU"/>
        </w:rPr>
        <w:t>4</w:t>
      </w:r>
      <w:r>
        <w:rPr>
          <w:rFonts w:ascii="Times New Roman" w:hAnsi="Times New Roman" w:cs="Times New Roman"/>
          <w:sz w:val="28"/>
          <w:szCs w:val="28"/>
        </w:rPr>
        <w:t xml:space="preserve">) </w:t>
      </w:r>
      <w:r w:rsidRPr="00847819">
        <w:rPr>
          <w:rFonts w:ascii="Times New Roman" w:hAnsi="Times New Roman" w:cs="Times New Roman"/>
          <w:sz w:val="28"/>
          <w:szCs w:val="28"/>
        </w:rPr>
        <w:t>[3</w:t>
      </w:r>
      <w:r>
        <w:rPr>
          <w:rFonts w:ascii="Times New Roman" w:hAnsi="Times New Roman" w:cs="Times New Roman"/>
          <w:sz w:val="28"/>
          <w:szCs w:val="28"/>
          <w:lang w:val="ru-RU"/>
        </w:rPr>
        <w:t>9</w:t>
      </w:r>
      <w:r w:rsidR="00333DAD">
        <w:rPr>
          <w:rFonts w:ascii="Times New Roman" w:hAnsi="Times New Roman" w:cs="Times New Roman"/>
          <w:sz w:val="28"/>
          <w:szCs w:val="28"/>
          <w:lang w:val="ru-RU"/>
        </w:rPr>
        <w:t>, с. 62</w:t>
      </w:r>
      <w:r w:rsidRPr="00847819">
        <w:rPr>
          <w:rFonts w:ascii="Times New Roman" w:hAnsi="Times New Roman" w:cs="Times New Roman"/>
          <w:sz w:val="28"/>
          <w:szCs w:val="28"/>
        </w:rPr>
        <w:t>]</w:t>
      </w:r>
      <w:r w:rsidR="00333DAD">
        <w:rPr>
          <w:rFonts w:ascii="Times New Roman" w:hAnsi="Times New Roman" w:cs="Times New Roman"/>
          <w:sz w:val="28"/>
          <w:szCs w:val="28"/>
        </w:rPr>
        <w:t xml:space="preserve"> </w:t>
      </w:r>
      <w:r w:rsidRPr="004211C7">
        <w:rPr>
          <w:rFonts w:ascii="Times New Roman" w:hAnsi="Times New Roman" w:cs="Times New Roman"/>
          <w:sz w:val="28"/>
          <w:szCs w:val="28"/>
        </w:rPr>
        <w:t>:</w:t>
      </w:r>
    </w:p>
    <w:p w:rsidR="00131C2E" w:rsidRPr="00697936" w:rsidRDefault="00131C2E" w:rsidP="00333DAD">
      <w:pPr>
        <w:spacing w:after="0" w:line="360" w:lineRule="auto"/>
        <w:ind w:left="-284" w:right="-2" w:firstLine="993"/>
        <w:contextualSpacing/>
        <w:jc w:val="center"/>
        <w:rPr>
          <w:rFonts w:ascii="Times New Roman" w:hAnsi="Times New Roman" w:cs="Times New Roman"/>
          <w:sz w:val="28"/>
          <w:szCs w:val="28"/>
        </w:rPr>
      </w:pPr>
      <w:r w:rsidRPr="00C150DA">
        <w:rPr>
          <w:rFonts w:ascii="Times New Roman" w:hAnsi="Times New Roman" w:cs="Times New Roman"/>
          <w:position w:val="-32"/>
          <w:sz w:val="28"/>
          <w:szCs w:val="28"/>
        </w:rPr>
        <w:object w:dxaOrig="1240" w:dyaOrig="740">
          <v:shape id="_x0000_i1436" type="#_x0000_t75" style="width:62.25pt;height:37.5pt" o:ole="">
            <v:imagedata r:id="rId81" o:title=""/>
          </v:shape>
          <o:OLEObject Type="Embed" ProgID="Equation.3" ShapeID="_x0000_i1436" DrawAspect="Content" ObjectID="_1644063691" r:id="rId82"/>
        </w:object>
      </w:r>
      <w:r>
        <w:rPr>
          <w:rFonts w:ascii="Times New Roman" w:hAnsi="Times New Roman" w:cs="Times New Roman"/>
          <w:sz w:val="28"/>
          <w:szCs w:val="28"/>
        </w:rPr>
        <w:t>,                                                        (2.</w:t>
      </w:r>
      <w:r>
        <w:rPr>
          <w:rFonts w:ascii="Times New Roman" w:hAnsi="Times New Roman" w:cs="Times New Roman"/>
          <w:sz w:val="28"/>
          <w:szCs w:val="28"/>
          <w:lang w:val="ru-RU"/>
        </w:rPr>
        <w:t>4</w:t>
      </w:r>
      <w:r>
        <w:rPr>
          <w:rFonts w:ascii="Times New Roman" w:hAnsi="Times New Roman" w:cs="Times New Roman"/>
          <w:sz w:val="28"/>
          <w:szCs w:val="28"/>
        </w:rPr>
        <w:t>)</w:t>
      </w:r>
    </w:p>
    <w:p w:rsidR="00131C2E" w:rsidRDefault="00131C2E" w:rsidP="007D46E7">
      <w:pPr>
        <w:spacing w:after="0" w:line="360" w:lineRule="auto"/>
        <w:ind w:left="-284" w:right="-2" w:firstLine="993"/>
        <w:contextualSpacing/>
        <w:jc w:val="both"/>
        <w:rPr>
          <w:rFonts w:ascii="Times New Roman" w:hAnsi="Times New Roman" w:cs="Times New Roman"/>
          <w:sz w:val="28"/>
          <w:szCs w:val="28"/>
        </w:rPr>
      </w:pPr>
      <w:r w:rsidRPr="00C150DA">
        <w:rPr>
          <w:rFonts w:ascii="Times New Roman" w:hAnsi="Times New Roman" w:cs="Times New Roman"/>
          <w:sz w:val="28"/>
          <w:szCs w:val="28"/>
        </w:rPr>
        <w:t xml:space="preserve">де </w:t>
      </w:r>
      <w:r w:rsidRPr="00C709F9">
        <w:rPr>
          <w:position w:val="-14"/>
        </w:rPr>
        <w:object w:dxaOrig="420" w:dyaOrig="380">
          <v:shape id="_x0000_i1437" type="#_x0000_t75" style="width:21.75pt;height:18pt" o:ole="">
            <v:imagedata r:id="rId83" o:title=""/>
          </v:shape>
          <o:OLEObject Type="Embed" ProgID="Equation.3" ShapeID="_x0000_i1437" DrawAspect="Content" ObjectID="_1644063692" r:id="rId84"/>
        </w:object>
      </w:r>
      <w:r w:rsidRPr="003F33B7">
        <w:t xml:space="preserve"> </w:t>
      </w:r>
      <w:r w:rsidRPr="00C150DA">
        <w:rPr>
          <w:rFonts w:ascii="Times New Roman" w:hAnsi="Times New Roman" w:cs="Times New Roman"/>
          <w:sz w:val="28"/>
          <w:szCs w:val="28"/>
        </w:rPr>
        <w:t xml:space="preserve">– кількість працівників центрального управління; </w:t>
      </w:r>
    </w:p>
    <w:p w:rsidR="00131C2E" w:rsidRDefault="00131C2E" w:rsidP="007D46E7">
      <w:pPr>
        <w:spacing w:after="0" w:line="360" w:lineRule="auto"/>
        <w:ind w:left="-284" w:right="-2" w:firstLine="993"/>
        <w:contextualSpacing/>
        <w:jc w:val="both"/>
        <w:rPr>
          <w:rFonts w:ascii="Times New Roman" w:hAnsi="Times New Roman" w:cs="Times New Roman"/>
          <w:sz w:val="28"/>
          <w:szCs w:val="28"/>
        </w:rPr>
      </w:pPr>
      <w:r w:rsidRPr="00C709F9">
        <w:rPr>
          <w:position w:val="-14"/>
        </w:rPr>
        <w:object w:dxaOrig="420" w:dyaOrig="380">
          <v:shape id="_x0000_i1438" type="#_x0000_t75" style="width:21.75pt;height:18pt" o:ole="">
            <v:imagedata r:id="rId85" o:title=""/>
          </v:shape>
          <o:OLEObject Type="Embed" ProgID="Equation.3" ShapeID="_x0000_i1438" DrawAspect="Content" ObjectID="_1644063693" r:id="rId86"/>
        </w:object>
      </w:r>
      <w:r w:rsidRPr="003F33B7">
        <w:t xml:space="preserve"> </w:t>
      </w:r>
      <w:r w:rsidRPr="00C150DA">
        <w:rPr>
          <w:rFonts w:ascii="Times New Roman" w:hAnsi="Times New Roman" w:cs="Times New Roman"/>
          <w:sz w:val="28"/>
          <w:szCs w:val="28"/>
        </w:rPr>
        <w:t>– загальна кількість працівників управління.</w:t>
      </w:r>
    </w:p>
    <w:p w:rsidR="00131C2E" w:rsidRPr="00847819" w:rsidRDefault="00131C2E" w:rsidP="007D46E7">
      <w:pPr>
        <w:spacing w:after="0" w:line="360" w:lineRule="auto"/>
        <w:ind w:left="-284" w:right="-2" w:firstLine="993"/>
        <w:contextualSpacing/>
        <w:jc w:val="both"/>
        <w:rPr>
          <w:rFonts w:ascii="Times New Roman" w:hAnsi="Times New Roman" w:cs="Times New Roman"/>
          <w:sz w:val="28"/>
          <w:szCs w:val="28"/>
        </w:rPr>
      </w:pPr>
      <w:r w:rsidRPr="003F33B7">
        <w:rPr>
          <w:rFonts w:ascii="Times New Roman" w:hAnsi="Times New Roman" w:cs="Times New Roman"/>
          <w:sz w:val="28"/>
          <w:szCs w:val="28"/>
        </w:rPr>
        <w:t>3. Коефіцієнт складності управління, який розраховується за формулою</w:t>
      </w:r>
      <w:r w:rsidRPr="00847819">
        <w:rPr>
          <w:rFonts w:ascii="Times New Roman" w:hAnsi="Times New Roman" w:cs="Times New Roman"/>
          <w:sz w:val="28"/>
          <w:szCs w:val="28"/>
        </w:rPr>
        <w:t xml:space="preserve"> (2.</w:t>
      </w:r>
      <w:r w:rsidRPr="000330D4">
        <w:rPr>
          <w:rFonts w:ascii="Times New Roman" w:hAnsi="Times New Roman" w:cs="Times New Roman"/>
          <w:sz w:val="28"/>
          <w:szCs w:val="28"/>
        </w:rPr>
        <w:t>5</w:t>
      </w:r>
      <w:r w:rsidRPr="00847819">
        <w:rPr>
          <w:rFonts w:ascii="Times New Roman" w:hAnsi="Times New Roman" w:cs="Times New Roman"/>
          <w:sz w:val="28"/>
          <w:szCs w:val="28"/>
        </w:rPr>
        <w:t>):</w:t>
      </w:r>
    </w:p>
    <w:p w:rsidR="00131C2E" w:rsidRPr="00847819" w:rsidRDefault="00131C2E" w:rsidP="007D46E7">
      <w:pPr>
        <w:spacing w:after="0" w:line="360" w:lineRule="auto"/>
        <w:ind w:left="-284" w:right="-2" w:firstLine="993"/>
        <w:contextualSpacing/>
        <w:jc w:val="right"/>
        <w:rPr>
          <w:rFonts w:ascii="Times New Roman" w:hAnsi="Times New Roman" w:cs="Times New Roman"/>
          <w:sz w:val="28"/>
          <w:szCs w:val="28"/>
        </w:rPr>
      </w:pPr>
      <w:r w:rsidRPr="003F33B7">
        <w:rPr>
          <w:rFonts w:ascii="Times New Roman" w:hAnsi="Times New Roman" w:cs="Times New Roman"/>
          <w:position w:val="-24"/>
          <w:sz w:val="28"/>
          <w:szCs w:val="28"/>
        </w:rPr>
        <w:object w:dxaOrig="1140" w:dyaOrig="620">
          <v:shape id="_x0000_i1439" type="#_x0000_t75" style="width:57pt;height:31.5pt" o:ole="">
            <v:imagedata r:id="rId87" o:title=""/>
          </v:shape>
          <o:OLEObject Type="Embed" ProgID="Equation.3" ShapeID="_x0000_i1439" DrawAspect="Content" ObjectID="_1644063694" r:id="rId88"/>
        </w:object>
      </w:r>
      <w:r w:rsidRPr="00847819">
        <w:rPr>
          <w:rFonts w:ascii="Times New Roman" w:hAnsi="Times New Roman" w:cs="Times New Roman"/>
          <w:sz w:val="28"/>
          <w:szCs w:val="28"/>
        </w:rPr>
        <w:t xml:space="preserve">,                    </w:t>
      </w:r>
      <w:r>
        <w:rPr>
          <w:rFonts w:ascii="Times New Roman" w:hAnsi="Times New Roman" w:cs="Times New Roman"/>
          <w:sz w:val="28"/>
          <w:szCs w:val="28"/>
        </w:rPr>
        <w:t xml:space="preserve">                          </w:t>
      </w:r>
      <w:r w:rsidRPr="00847819">
        <w:rPr>
          <w:rFonts w:ascii="Times New Roman" w:hAnsi="Times New Roman" w:cs="Times New Roman"/>
          <w:sz w:val="28"/>
          <w:szCs w:val="28"/>
        </w:rPr>
        <w:t xml:space="preserve">          (2.</w:t>
      </w:r>
      <w:r w:rsidRPr="002A63A2">
        <w:rPr>
          <w:rFonts w:ascii="Times New Roman" w:hAnsi="Times New Roman" w:cs="Times New Roman"/>
          <w:sz w:val="28"/>
          <w:szCs w:val="28"/>
        </w:rPr>
        <w:t>5</w:t>
      </w:r>
      <w:r w:rsidRPr="00847819">
        <w:rPr>
          <w:rFonts w:ascii="Times New Roman" w:hAnsi="Times New Roman" w:cs="Times New Roman"/>
          <w:sz w:val="28"/>
          <w:szCs w:val="28"/>
        </w:rPr>
        <w:t>)</w:t>
      </w:r>
    </w:p>
    <w:p w:rsidR="00131C2E" w:rsidRDefault="00131C2E" w:rsidP="007D46E7">
      <w:pPr>
        <w:spacing w:after="0" w:line="360" w:lineRule="auto"/>
        <w:ind w:left="-284" w:right="-2" w:firstLine="993"/>
        <w:contextualSpacing/>
        <w:jc w:val="both"/>
        <w:rPr>
          <w:rFonts w:ascii="Times New Roman" w:hAnsi="Times New Roman" w:cs="Times New Roman"/>
          <w:sz w:val="28"/>
          <w:szCs w:val="28"/>
        </w:rPr>
      </w:pPr>
      <w:r w:rsidRPr="003F33B7">
        <w:rPr>
          <w:rFonts w:ascii="Times New Roman" w:hAnsi="Times New Roman" w:cs="Times New Roman"/>
          <w:sz w:val="28"/>
          <w:szCs w:val="28"/>
        </w:rPr>
        <w:t xml:space="preserve">де </w:t>
      </w:r>
      <w:r w:rsidRPr="00C709F9">
        <w:rPr>
          <w:position w:val="-12"/>
        </w:rPr>
        <w:object w:dxaOrig="320" w:dyaOrig="360">
          <v:shape id="_x0000_i1440" type="#_x0000_t75" style="width:15.75pt;height:17.25pt" o:ole="">
            <v:imagedata r:id="rId89" o:title=""/>
          </v:shape>
          <o:OLEObject Type="Embed" ProgID="Equation.3" ShapeID="_x0000_i1440" DrawAspect="Content" ObjectID="_1644063695" r:id="rId90"/>
        </w:object>
      </w:r>
      <w:r w:rsidRPr="00847819">
        <w:t xml:space="preserve"> </w:t>
      </w:r>
      <w:r w:rsidRPr="003F33B7">
        <w:rPr>
          <w:rFonts w:ascii="Times New Roman" w:hAnsi="Times New Roman" w:cs="Times New Roman"/>
          <w:sz w:val="28"/>
          <w:szCs w:val="28"/>
        </w:rPr>
        <w:t xml:space="preserve">– кількість посад; </w:t>
      </w:r>
    </w:p>
    <w:p w:rsidR="00131C2E" w:rsidRDefault="00131C2E" w:rsidP="007D46E7">
      <w:pPr>
        <w:spacing w:after="0" w:line="360" w:lineRule="auto"/>
        <w:ind w:left="-284" w:right="-2" w:firstLine="993"/>
        <w:contextualSpacing/>
        <w:jc w:val="both"/>
        <w:rPr>
          <w:rFonts w:ascii="Times New Roman" w:hAnsi="Times New Roman" w:cs="Times New Roman"/>
          <w:sz w:val="28"/>
          <w:szCs w:val="28"/>
        </w:rPr>
      </w:pPr>
      <w:r w:rsidRPr="003F33B7">
        <w:rPr>
          <w:rFonts w:ascii="Times New Roman" w:hAnsi="Times New Roman" w:cs="Times New Roman"/>
          <w:sz w:val="28"/>
          <w:szCs w:val="28"/>
        </w:rPr>
        <w:t xml:space="preserve">Ч – загальна чисельність працівників підприємства. </w:t>
      </w:r>
    </w:p>
    <w:p w:rsidR="00131C2E" w:rsidRDefault="00131C2E" w:rsidP="007D46E7">
      <w:pPr>
        <w:spacing w:after="0" w:line="360" w:lineRule="auto"/>
        <w:ind w:left="-284" w:right="-2" w:firstLine="993"/>
        <w:contextualSpacing/>
        <w:jc w:val="both"/>
        <w:rPr>
          <w:rFonts w:ascii="Times New Roman" w:hAnsi="Times New Roman" w:cs="Times New Roman"/>
          <w:sz w:val="28"/>
          <w:szCs w:val="28"/>
        </w:rPr>
      </w:pPr>
      <w:r w:rsidRPr="003F33B7">
        <w:rPr>
          <w:rFonts w:ascii="Times New Roman" w:hAnsi="Times New Roman" w:cs="Times New Roman"/>
          <w:sz w:val="28"/>
          <w:szCs w:val="28"/>
        </w:rPr>
        <w:t>4. Коефіцієнт ефективності організаційної структури управління, який розраховується за формулою</w:t>
      </w:r>
      <w:r w:rsidRPr="00847819">
        <w:rPr>
          <w:rFonts w:ascii="Times New Roman" w:hAnsi="Times New Roman" w:cs="Times New Roman"/>
          <w:sz w:val="28"/>
          <w:szCs w:val="28"/>
        </w:rPr>
        <w:t xml:space="preserve"> </w:t>
      </w:r>
      <w:r>
        <w:rPr>
          <w:rFonts w:ascii="Times New Roman" w:hAnsi="Times New Roman" w:cs="Times New Roman"/>
          <w:sz w:val="28"/>
          <w:szCs w:val="28"/>
          <w:lang w:val="ru-RU"/>
        </w:rPr>
        <w:t>(2.4)</w:t>
      </w:r>
      <w:r w:rsidRPr="00847819">
        <w:rPr>
          <w:rFonts w:ascii="Times New Roman" w:hAnsi="Times New Roman" w:cs="Times New Roman"/>
          <w:sz w:val="28"/>
          <w:szCs w:val="28"/>
          <w:lang w:val="ru-RU"/>
        </w:rPr>
        <w:t xml:space="preserve"> [</w:t>
      </w:r>
      <w:r>
        <w:rPr>
          <w:rFonts w:ascii="Times New Roman" w:hAnsi="Times New Roman" w:cs="Times New Roman"/>
          <w:sz w:val="28"/>
          <w:szCs w:val="28"/>
          <w:lang w:val="ru-RU"/>
        </w:rPr>
        <w:t>40</w:t>
      </w:r>
      <w:r w:rsidRPr="00847819">
        <w:rPr>
          <w:rFonts w:ascii="Times New Roman" w:hAnsi="Times New Roman" w:cs="Times New Roman"/>
          <w:sz w:val="28"/>
          <w:szCs w:val="28"/>
          <w:lang w:val="ru-RU"/>
        </w:rPr>
        <w:t>]</w:t>
      </w:r>
      <w:r w:rsidRPr="003F33B7">
        <w:rPr>
          <w:rFonts w:ascii="Times New Roman" w:hAnsi="Times New Roman" w:cs="Times New Roman"/>
          <w:sz w:val="28"/>
          <w:szCs w:val="28"/>
        </w:rPr>
        <w:t>:</w:t>
      </w:r>
    </w:p>
    <w:p w:rsidR="00131C2E" w:rsidRPr="00927D91" w:rsidRDefault="00131C2E" w:rsidP="007D46E7">
      <w:pPr>
        <w:spacing w:after="0" w:line="360" w:lineRule="auto"/>
        <w:ind w:left="-284" w:right="-2" w:firstLine="993"/>
        <w:contextualSpacing/>
        <w:jc w:val="right"/>
        <w:rPr>
          <w:rFonts w:ascii="Times New Roman" w:hAnsi="Times New Roman" w:cs="Times New Roman"/>
          <w:sz w:val="28"/>
          <w:szCs w:val="28"/>
          <w:lang w:val="ru-RU"/>
        </w:rPr>
      </w:pPr>
      <w:r w:rsidRPr="00C150DA">
        <w:rPr>
          <w:rFonts w:ascii="Times New Roman" w:hAnsi="Times New Roman" w:cs="Times New Roman"/>
          <w:position w:val="-32"/>
          <w:sz w:val="28"/>
          <w:szCs w:val="28"/>
        </w:rPr>
        <w:object w:dxaOrig="880" w:dyaOrig="700">
          <v:shape id="_x0000_i1441" type="#_x0000_t75" style="width:42.75pt;height:34.5pt" o:ole="">
            <v:imagedata r:id="rId91" o:title=""/>
          </v:shape>
          <o:OLEObject Type="Embed" ProgID="Equation.3" ShapeID="_x0000_i1441" DrawAspect="Content" ObjectID="_1644063696" r:id="rId92"/>
        </w:object>
      </w:r>
      <w:r>
        <w:rPr>
          <w:rFonts w:ascii="Times New Roman" w:hAnsi="Times New Roman" w:cs="Times New Roman"/>
          <w:sz w:val="28"/>
          <w:szCs w:val="28"/>
          <w:lang w:val="ru-RU"/>
        </w:rPr>
        <w:t>,                                                           (2.4)</w:t>
      </w:r>
    </w:p>
    <w:p w:rsidR="00131C2E" w:rsidRDefault="00131C2E" w:rsidP="007D46E7">
      <w:pPr>
        <w:spacing w:after="0" w:line="360" w:lineRule="auto"/>
        <w:ind w:left="-284" w:right="-2" w:firstLine="993"/>
        <w:contextualSpacing/>
        <w:jc w:val="both"/>
        <w:rPr>
          <w:rFonts w:ascii="Times New Roman" w:hAnsi="Times New Roman" w:cs="Times New Roman"/>
          <w:sz w:val="28"/>
          <w:szCs w:val="28"/>
        </w:rPr>
      </w:pPr>
      <w:r w:rsidRPr="00FE225B">
        <w:rPr>
          <w:rFonts w:ascii="Times New Roman" w:hAnsi="Times New Roman" w:cs="Times New Roman"/>
          <w:sz w:val="28"/>
          <w:szCs w:val="28"/>
        </w:rPr>
        <w:t xml:space="preserve">де </w:t>
      </w:r>
      <w:r w:rsidRPr="00C709F9">
        <w:rPr>
          <w:position w:val="-12"/>
        </w:rPr>
        <w:object w:dxaOrig="300" w:dyaOrig="360">
          <v:shape id="_x0000_i1442" type="#_x0000_t75" style="width:15pt;height:17.25pt" o:ole="">
            <v:imagedata r:id="rId93" o:title=""/>
          </v:shape>
          <o:OLEObject Type="Embed" ProgID="Equation.3" ShapeID="_x0000_i1442" DrawAspect="Content" ObjectID="_1644063697" r:id="rId94"/>
        </w:object>
      </w:r>
      <w:r>
        <w:rPr>
          <w:lang w:val="ru-RU"/>
        </w:rPr>
        <w:t xml:space="preserve"> </w:t>
      </w:r>
      <w:r w:rsidRPr="00FE225B">
        <w:rPr>
          <w:rFonts w:ascii="Times New Roman" w:hAnsi="Times New Roman" w:cs="Times New Roman"/>
          <w:sz w:val="28"/>
          <w:szCs w:val="28"/>
        </w:rPr>
        <w:t>– кінцевий результат (ефект), отриманий від функціонування організаційної структури управління;</w:t>
      </w:r>
    </w:p>
    <w:p w:rsidR="00131C2E" w:rsidRDefault="00131C2E" w:rsidP="007D46E7">
      <w:pPr>
        <w:spacing w:after="0" w:line="360" w:lineRule="auto"/>
        <w:ind w:left="-284" w:right="-2" w:firstLine="993"/>
        <w:contextualSpacing/>
        <w:jc w:val="both"/>
        <w:rPr>
          <w:rFonts w:ascii="Times New Roman" w:hAnsi="Times New Roman" w:cs="Times New Roman"/>
          <w:sz w:val="28"/>
          <w:szCs w:val="28"/>
        </w:rPr>
      </w:pPr>
      <w:r w:rsidRPr="00C709F9">
        <w:rPr>
          <w:position w:val="-14"/>
        </w:rPr>
        <w:object w:dxaOrig="279" w:dyaOrig="380">
          <v:shape id="_x0000_i1443" type="#_x0000_t75" style="width:14.25pt;height:18pt" o:ole="">
            <v:imagedata r:id="rId95" o:title=""/>
          </v:shape>
          <o:OLEObject Type="Embed" ProgID="Equation.3" ShapeID="_x0000_i1443" DrawAspect="Content" ObjectID="_1644063698" r:id="rId96"/>
        </w:object>
      </w:r>
      <w:r w:rsidRPr="00FE225B">
        <w:rPr>
          <w:rFonts w:ascii="Times New Roman" w:hAnsi="Times New Roman" w:cs="Times New Roman"/>
          <w:sz w:val="28"/>
          <w:szCs w:val="28"/>
        </w:rPr>
        <w:t xml:space="preserve"> – витрати на управління (фонд заробітної плати) прийнятих робітників за період, осіб.</w:t>
      </w:r>
    </w:p>
    <w:p w:rsidR="00131C2E" w:rsidRDefault="00131C2E" w:rsidP="007D46E7">
      <w:pPr>
        <w:spacing w:after="0" w:line="360" w:lineRule="auto"/>
        <w:ind w:left="-284" w:right="-2" w:firstLine="993"/>
        <w:contextualSpacing/>
        <w:jc w:val="both"/>
        <w:rPr>
          <w:rFonts w:ascii="Times New Roman" w:hAnsi="Times New Roman" w:cs="Times New Roman"/>
          <w:sz w:val="28"/>
          <w:szCs w:val="28"/>
        </w:rPr>
      </w:pPr>
      <w:r w:rsidRPr="00927D91">
        <w:rPr>
          <w:rFonts w:ascii="Times New Roman" w:hAnsi="Times New Roman" w:cs="Times New Roman"/>
          <w:sz w:val="28"/>
          <w:szCs w:val="28"/>
        </w:rPr>
        <w:t xml:space="preserve">Відповідно до проведених розрахунків ефективності організаційної структури </w:t>
      </w:r>
      <w:r>
        <w:rPr>
          <w:rFonts w:ascii="Times New Roman" w:hAnsi="Times New Roman" w:cs="Times New Roman"/>
          <w:sz w:val="28"/>
          <w:szCs w:val="28"/>
          <w:lang w:val="ru-RU"/>
        </w:rPr>
        <w:t>весільного агентства «Іriswedding»</w:t>
      </w:r>
      <w:r w:rsidRPr="00927D91">
        <w:rPr>
          <w:rFonts w:ascii="Times New Roman" w:hAnsi="Times New Roman" w:cs="Times New Roman"/>
          <w:sz w:val="28"/>
          <w:szCs w:val="28"/>
        </w:rPr>
        <w:t xml:space="preserve"> у 201</w:t>
      </w:r>
      <w:r>
        <w:rPr>
          <w:rFonts w:ascii="Times New Roman" w:hAnsi="Times New Roman" w:cs="Times New Roman"/>
          <w:sz w:val="28"/>
          <w:szCs w:val="28"/>
          <w:lang w:val="ru-RU"/>
        </w:rPr>
        <w:t>6</w:t>
      </w:r>
      <w:r w:rsidRPr="00927D91">
        <w:rPr>
          <w:rFonts w:ascii="Times New Roman" w:hAnsi="Times New Roman" w:cs="Times New Roman"/>
          <w:sz w:val="28"/>
          <w:szCs w:val="28"/>
        </w:rPr>
        <w:t xml:space="preserve"> – 201</w:t>
      </w:r>
      <w:r>
        <w:rPr>
          <w:rFonts w:ascii="Times New Roman" w:hAnsi="Times New Roman" w:cs="Times New Roman"/>
          <w:sz w:val="28"/>
          <w:szCs w:val="28"/>
          <w:lang w:val="ru-RU"/>
        </w:rPr>
        <w:t>8</w:t>
      </w:r>
      <w:r w:rsidRPr="00927D91">
        <w:rPr>
          <w:rFonts w:ascii="Times New Roman" w:hAnsi="Times New Roman" w:cs="Times New Roman"/>
          <w:sz w:val="28"/>
          <w:szCs w:val="28"/>
        </w:rPr>
        <w:t xml:space="preserve"> рр. можна зробити такі висновки. </w:t>
      </w:r>
    </w:p>
    <w:p w:rsidR="00131C2E" w:rsidRDefault="00131C2E" w:rsidP="007D46E7">
      <w:pPr>
        <w:spacing w:after="0" w:line="360" w:lineRule="auto"/>
        <w:ind w:left="-284" w:right="-2" w:firstLine="993"/>
        <w:contextualSpacing/>
        <w:jc w:val="both"/>
        <w:rPr>
          <w:rFonts w:ascii="Times New Roman" w:hAnsi="Times New Roman" w:cs="Times New Roman"/>
          <w:sz w:val="28"/>
          <w:szCs w:val="28"/>
        </w:rPr>
      </w:pPr>
      <w:r w:rsidRPr="00927D91">
        <w:rPr>
          <w:rFonts w:ascii="Times New Roman" w:hAnsi="Times New Roman" w:cs="Times New Roman"/>
          <w:sz w:val="28"/>
          <w:szCs w:val="28"/>
        </w:rPr>
        <w:t>Структурний</w:t>
      </w:r>
      <w:r>
        <w:rPr>
          <w:rFonts w:ascii="Times New Roman" w:hAnsi="Times New Roman" w:cs="Times New Roman"/>
          <w:sz w:val="28"/>
          <w:szCs w:val="28"/>
        </w:rPr>
        <w:t xml:space="preserve"> коефіцієнт централізації у 2017</w:t>
      </w:r>
      <w:r w:rsidRPr="00927D91">
        <w:rPr>
          <w:rFonts w:ascii="Times New Roman" w:hAnsi="Times New Roman" w:cs="Times New Roman"/>
          <w:sz w:val="28"/>
          <w:szCs w:val="28"/>
        </w:rPr>
        <w:t xml:space="preserve"> р</w:t>
      </w:r>
      <w:r>
        <w:rPr>
          <w:rFonts w:ascii="Times New Roman" w:hAnsi="Times New Roman" w:cs="Times New Roman"/>
          <w:sz w:val="28"/>
          <w:szCs w:val="28"/>
          <w:lang w:val="ru-RU"/>
        </w:rPr>
        <w:t>оц</w:t>
      </w:r>
      <w:r>
        <w:rPr>
          <w:rFonts w:ascii="Times New Roman" w:hAnsi="Times New Roman" w:cs="Times New Roman"/>
          <w:sz w:val="28"/>
          <w:szCs w:val="28"/>
        </w:rPr>
        <w:t>і</w:t>
      </w:r>
      <w:r w:rsidRPr="00927D91">
        <w:rPr>
          <w:rFonts w:ascii="Times New Roman" w:hAnsi="Times New Roman" w:cs="Times New Roman"/>
          <w:sz w:val="28"/>
          <w:szCs w:val="28"/>
        </w:rPr>
        <w:t xml:space="preserve"> зменшився на 6,45 % порівняно з 201</w:t>
      </w:r>
      <w:r>
        <w:rPr>
          <w:rFonts w:ascii="Times New Roman" w:hAnsi="Times New Roman" w:cs="Times New Roman"/>
          <w:sz w:val="28"/>
          <w:szCs w:val="28"/>
        </w:rPr>
        <w:t>6</w:t>
      </w:r>
      <w:r w:rsidRPr="00927D91">
        <w:rPr>
          <w:rFonts w:ascii="Times New Roman" w:hAnsi="Times New Roman" w:cs="Times New Roman"/>
          <w:sz w:val="28"/>
          <w:szCs w:val="28"/>
        </w:rPr>
        <w:t xml:space="preserve"> р</w:t>
      </w:r>
      <w:r>
        <w:rPr>
          <w:rFonts w:ascii="Times New Roman" w:hAnsi="Times New Roman" w:cs="Times New Roman"/>
          <w:sz w:val="28"/>
          <w:szCs w:val="28"/>
          <w:lang w:val="ru-RU"/>
        </w:rPr>
        <w:t>оком</w:t>
      </w:r>
      <w:r w:rsidRPr="00927D91">
        <w:rPr>
          <w:rFonts w:ascii="Times New Roman" w:hAnsi="Times New Roman" w:cs="Times New Roman"/>
          <w:sz w:val="28"/>
          <w:szCs w:val="28"/>
        </w:rPr>
        <w:t>, а вже у 201</w:t>
      </w:r>
      <w:r>
        <w:rPr>
          <w:rFonts w:ascii="Times New Roman" w:hAnsi="Times New Roman" w:cs="Times New Roman"/>
          <w:sz w:val="28"/>
          <w:szCs w:val="28"/>
        </w:rPr>
        <w:t>8</w:t>
      </w:r>
      <w:r w:rsidRPr="00927D91">
        <w:rPr>
          <w:rFonts w:ascii="Times New Roman" w:hAnsi="Times New Roman" w:cs="Times New Roman"/>
          <w:sz w:val="28"/>
          <w:szCs w:val="28"/>
        </w:rPr>
        <w:t xml:space="preserve"> р. він повернувся на початковий рівень (0,31). </w:t>
      </w:r>
    </w:p>
    <w:p w:rsidR="00131C2E" w:rsidRDefault="00131C2E" w:rsidP="007D46E7">
      <w:pPr>
        <w:spacing w:after="0" w:line="360" w:lineRule="auto"/>
        <w:ind w:left="-284" w:right="-2" w:firstLine="993"/>
        <w:contextualSpacing/>
        <w:jc w:val="both"/>
        <w:rPr>
          <w:rFonts w:ascii="Times New Roman" w:hAnsi="Times New Roman" w:cs="Times New Roman"/>
          <w:sz w:val="28"/>
          <w:szCs w:val="28"/>
        </w:rPr>
      </w:pPr>
      <w:r w:rsidRPr="00927D91">
        <w:rPr>
          <w:rFonts w:ascii="Times New Roman" w:hAnsi="Times New Roman" w:cs="Times New Roman"/>
          <w:sz w:val="28"/>
          <w:szCs w:val="28"/>
        </w:rPr>
        <w:lastRenderedPageBreak/>
        <w:t>Коефіцієнт централізації управління мав найбільше значення у 201</w:t>
      </w:r>
      <w:r>
        <w:rPr>
          <w:rFonts w:ascii="Times New Roman" w:hAnsi="Times New Roman" w:cs="Times New Roman"/>
          <w:sz w:val="28"/>
          <w:szCs w:val="28"/>
        </w:rPr>
        <w:t>7</w:t>
      </w:r>
      <w:r w:rsidRPr="00927D91">
        <w:rPr>
          <w:rFonts w:ascii="Times New Roman" w:hAnsi="Times New Roman" w:cs="Times New Roman"/>
          <w:sz w:val="28"/>
          <w:szCs w:val="28"/>
        </w:rPr>
        <w:t xml:space="preserve"> р</w:t>
      </w:r>
      <w:r>
        <w:rPr>
          <w:rFonts w:ascii="Times New Roman" w:hAnsi="Times New Roman" w:cs="Times New Roman"/>
          <w:sz w:val="28"/>
          <w:szCs w:val="28"/>
        </w:rPr>
        <w:t>оці</w:t>
      </w:r>
      <w:r w:rsidRPr="00927D91">
        <w:rPr>
          <w:rFonts w:ascii="Times New Roman" w:hAnsi="Times New Roman" w:cs="Times New Roman"/>
          <w:sz w:val="28"/>
          <w:szCs w:val="28"/>
        </w:rPr>
        <w:t xml:space="preserve"> (0,61), а у 201</w:t>
      </w:r>
      <w:r>
        <w:rPr>
          <w:rFonts w:ascii="Times New Roman" w:hAnsi="Times New Roman" w:cs="Times New Roman"/>
          <w:sz w:val="28"/>
          <w:szCs w:val="28"/>
        </w:rPr>
        <w:t>8</w:t>
      </w:r>
      <w:r w:rsidRPr="00927D91">
        <w:rPr>
          <w:rFonts w:ascii="Times New Roman" w:hAnsi="Times New Roman" w:cs="Times New Roman"/>
          <w:sz w:val="28"/>
          <w:szCs w:val="28"/>
        </w:rPr>
        <w:t xml:space="preserve"> р</w:t>
      </w:r>
      <w:r>
        <w:rPr>
          <w:rFonts w:ascii="Times New Roman" w:hAnsi="Times New Roman" w:cs="Times New Roman"/>
          <w:sz w:val="28"/>
          <w:szCs w:val="28"/>
        </w:rPr>
        <w:t>оці</w:t>
      </w:r>
      <w:r w:rsidRPr="00927D91">
        <w:rPr>
          <w:rFonts w:ascii="Times New Roman" w:hAnsi="Times New Roman" w:cs="Times New Roman"/>
          <w:sz w:val="28"/>
          <w:szCs w:val="28"/>
        </w:rPr>
        <w:t xml:space="preserve"> зменшився на 22,95 % порівняно з 201</w:t>
      </w:r>
      <w:r>
        <w:rPr>
          <w:rFonts w:ascii="Times New Roman" w:hAnsi="Times New Roman" w:cs="Times New Roman"/>
          <w:sz w:val="28"/>
          <w:szCs w:val="28"/>
        </w:rPr>
        <w:t>7</w:t>
      </w:r>
      <w:r w:rsidRPr="00927D91">
        <w:rPr>
          <w:rFonts w:ascii="Times New Roman" w:hAnsi="Times New Roman" w:cs="Times New Roman"/>
          <w:sz w:val="28"/>
          <w:szCs w:val="28"/>
        </w:rPr>
        <w:t xml:space="preserve"> р</w:t>
      </w:r>
      <w:r>
        <w:rPr>
          <w:rFonts w:ascii="Times New Roman" w:hAnsi="Times New Roman" w:cs="Times New Roman"/>
          <w:sz w:val="28"/>
          <w:szCs w:val="28"/>
        </w:rPr>
        <w:t>оком</w:t>
      </w:r>
      <w:r w:rsidRPr="00927D91">
        <w:rPr>
          <w:rFonts w:ascii="Times New Roman" w:hAnsi="Times New Roman" w:cs="Times New Roman"/>
          <w:sz w:val="28"/>
          <w:szCs w:val="28"/>
        </w:rPr>
        <w:t>.</w:t>
      </w:r>
    </w:p>
    <w:p w:rsidR="00131C2E" w:rsidRDefault="00131C2E" w:rsidP="007D46E7">
      <w:pPr>
        <w:spacing w:after="0" w:line="360" w:lineRule="auto"/>
        <w:ind w:left="-284" w:right="-2" w:firstLine="993"/>
        <w:contextualSpacing/>
        <w:jc w:val="both"/>
        <w:rPr>
          <w:rFonts w:ascii="Times New Roman" w:hAnsi="Times New Roman" w:cs="Times New Roman"/>
          <w:sz w:val="28"/>
          <w:szCs w:val="28"/>
        </w:rPr>
      </w:pPr>
      <w:r w:rsidRPr="00927D91">
        <w:rPr>
          <w:rFonts w:ascii="Times New Roman" w:hAnsi="Times New Roman" w:cs="Times New Roman"/>
          <w:sz w:val="28"/>
          <w:szCs w:val="28"/>
        </w:rPr>
        <w:t>Коефіцієнт складності управління протягом усього періоду, що ан</w:t>
      </w:r>
      <w:r>
        <w:rPr>
          <w:rFonts w:ascii="Times New Roman" w:hAnsi="Times New Roman" w:cs="Times New Roman"/>
          <w:sz w:val="28"/>
          <w:szCs w:val="28"/>
        </w:rPr>
        <w:t>алізується, зростав. Так, у 2018</w:t>
      </w:r>
      <w:r w:rsidRPr="00927D91">
        <w:rPr>
          <w:rFonts w:ascii="Times New Roman" w:hAnsi="Times New Roman" w:cs="Times New Roman"/>
          <w:sz w:val="28"/>
          <w:szCs w:val="28"/>
        </w:rPr>
        <w:t xml:space="preserve"> р. він дорівнює 0,22, що на 22 % більше, ніж у 201</w:t>
      </w:r>
      <w:r>
        <w:rPr>
          <w:rFonts w:ascii="Times New Roman" w:hAnsi="Times New Roman" w:cs="Times New Roman"/>
          <w:sz w:val="28"/>
          <w:szCs w:val="28"/>
        </w:rPr>
        <w:t>6 році (рис. 2.2</w:t>
      </w:r>
      <w:r w:rsidRPr="00927D91">
        <w:rPr>
          <w:rFonts w:ascii="Times New Roman" w:hAnsi="Times New Roman" w:cs="Times New Roman"/>
          <w:sz w:val="28"/>
          <w:szCs w:val="28"/>
        </w:rPr>
        <w:t xml:space="preserve">). </w:t>
      </w:r>
    </w:p>
    <w:p w:rsidR="00131C2E" w:rsidRDefault="00131C2E" w:rsidP="00980182">
      <w:pPr>
        <w:spacing w:after="0" w:line="360" w:lineRule="auto"/>
        <w:ind w:left="-284" w:right="-2"/>
        <w:contextualSpacing/>
        <w:jc w:val="both"/>
        <w:rPr>
          <w:rFonts w:ascii="Times New Roman" w:hAnsi="Times New Roman" w:cs="Times New Roman"/>
          <w:sz w:val="28"/>
          <w:szCs w:val="28"/>
        </w:rPr>
      </w:pPr>
      <w:r>
        <w:rPr>
          <w:rFonts w:ascii="Times New Roman" w:hAnsi="Times New Roman" w:cs="Times New Roman"/>
          <w:noProof/>
          <w:sz w:val="28"/>
          <w:szCs w:val="28"/>
          <w:lang w:eastAsia="uk-UA"/>
        </w:rPr>
        <w:drawing>
          <wp:inline distT="0" distB="0" distL="0" distR="0" wp14:anchorId="1FD80734" wp14:editId="3D9917AE">
            <wp:extent cx="5949950" cy="2988860"/>
            <wp:effectExtent l="0" t="0" r="12700" b="2540"/>
            <wp:docPr id="116" name="Диаграмма 116"/>
            <wp:cNvGraphicFramePr/>
            <a:graphic xmlns:a="http://schemas.openxmlformats.org/drawingml/2006/main">
              <a:graphicData uri="http://schemas.openxmlformats.org/drawingml/2006/chart">
                <c:chart xmlns:c="http://schemas.openxmlformats.org/drawingml/2006/chart" xmlns:r="http://schemas.openxmlformats.org/officeDocument/2006/relationships" r:id="rId97"/>
              </a:graphicData>
            </a:graphic>
          </wp:inline>
        </w:drawing>
      </w:r>
    </w:p>
    <w:p w:rsidR="00131C2E" w:rsidRPr="000126CB" w:rsidRDefault="00131C2E" w:rsidP="007D46E7">
      <w:pPr>
        <w:spacing w:after="0" w:line="360" w:lineRule="auto"/>
        <w:ind w:left="-284" w:right="-2" w:firstLine="993"/>
        <w:contextualSpacing/>
        <w:jc w:val="center"/>
        <w:rPr>
          <w:rFonts w:ascii="Times New Roman" w:hAnsi="Times New Roman" w:cs="Times New Roman"/>
          <w:sz w:val="28"/>
          <w:szCs w:val="28"/>
        </w:rPr>
      </w:pPr>
      <w:r w:rsidRPr="000126CB">
        <w:rPr>
          <w:rFonts w:ascii="Times New Roman" w:hAnsi="Times New Roman" w:cs="Times New Roman"/>
          <w:sz w:val="28"/>
          <w:szCs w:val="28"/>
        </w:rPr>
        <w:t xml:space="preserve">Рис. </w:t>
      </w:r>
      <w:r>
        <w:rPr>
          <w:rFonts w:ascii="Times New Roman" w:hAnsi="Times New Roman" w:cs="Times New Roman"/>
          <w:sz w:val="28"/>
          <w:szCs w:val="28"/>
        </w:rPr>
        <w:t>2.2</w:t>
      </w:r>
      <w:r w:rsidRPr="000126CB">
        <w:rPr>
          <w:rFonts w:ascii="Times New Roman" w:hAnsi="Times New Roman" w:cs="Times New Roman"/>
          <w:sz w:val="28"/>
          <w:szCs w:val="28"/>
        </w:rPr>
        <w:t xml:space="preserve">. Динаміка змін структурного коефіцієнта централізації, коефіцієнта централізації управління, коефіцієнта складності управління </w:t>
      </w:r>
      <w:r w:rsidRPr="00131C2E">
        <w:rPr>
          <w:rFonts w:ascii="Times New Roman" w:hAnsi="Times New Roman" w:cs="Times New Roman"/>
          <w:sz w:val="28"/>
          <w:szCs w:val="28"/>
        </w:rPr>
        <w:t>весільного агентства «І</w:t>
      </w:r>
      <w:r>
        <w:rPr>
          <w:rFonts w:ascii="Times New Roman" w:hAnsi="Times New Roman" w:cs="Times New Roman"/>
          <w:sz w:val="28"/>
          <w:szCs w:val="28"/>
          <w:lang w:val="ru-RU"/>
        </w:rPr>
        <w:t>riswedding</w:t>
      </w:r>
      <w:r w:rsidRPr="00131C2E">
        <w:rPr>
          <w:rFonts w:ascii="Times New Roman" w:hAnsi="Times New Roman" w:cs="Times New Roman"/>
          <w:sz w:val="28"/>
          <w:szCs w:val="28"/>
        </w:rPr>
        <w:t>»</w:t>
      </w:r>
      <w:r w:rsidRPr="00927D91">
        <w:rPr>
          <w:rFonts w:ascii="Times New Roman" w:hAnsi="Times New Roman" w:cs="Times New Roman"/>
          <w:sz w:val="28"/>
          <w:szCs w:val="28"/>
        </w:rPr>
        <w:t xml:space="preserve"> у 201</w:t>
      </w:r>
      <w:r w:rsidRPr="00131C2E">
        <w:rPr>
          <w:rFonts w:ascii="Times New Roman" w:hAnsi="Times New Roman" w:cs="Times New Roman"/>
          <w:sz w:val="28"/>
          <w:szCs w:val="28"/>
        </w:rPr>
        <w:t>6</w:t>
      </w:r>
      <w:r w:rsidRPr="00927D91">
        <w:rPr>
          <w:rFonts w:ascii="Times New Roman" w:hAnsi="Times New Roman" w:cs="Times New Roman"/>
          <w:sz w:val="28"/>
          <w:szCs w:val="28"/>
        </w:rPr>
        <w:t xml:space="preserve"> – 201</w:t>
      </w:r>
      <w:r w:rsidRPr="00131C2E">
        <w:rPr>
          <w:rFonts w:ascii="Times New Roman" w:hAnsi="Times New Roman" w:cs="Times New Roman"/>
          <w:sz w:val="28"/>
          <w:szCs w:val="28"/>
        </w:rPr>
        <w:t>8</w:t>
      </w:r>
      <w:r w:rsidRPr="00927D91">
        <w:rPr>
          <w:rFonts w:ascii="Times New Roman" w:hAnsi="Times New Roman" w:cs="Times New Roman"/>
          <w:sz w:val="28"/>
          <w:szCs w:val="28"/>
        </w:rPr>
        <w:t xml:space="preserve"> рр</w:t>
      </w:r>
    </w:p>
    <w:p w:rsidR="00131C2E" w:rsidRDefault="00131C2E" w:rsidP="007D46E7">
      <w:pPr>
        <w:spacing w:after="0" w:line="360" w:lineRule="auto"/>
        <w:ind w:left="-284" w:right="-2" w:firstLine="993"/>
        <w:contextualSpacing/>
        <w:jc w:val="both"/>
        <w:rPr>
          <w:rFonts w:ascii="Times New Roman" w:hAnsi="Times New Roman" w:cs="Times New Roman"/>
          <w:sz w:val="28"/>
          <w:szCs w:val="28"/>
        </w:rPr>
      </w:pPr>
      <w:r w:rsidRPr="000126CB">
        <w:rPr>
          <w:rFonts w:ascii="Times New Roman" w:hAnsi="Times New Roman" w:cs="Times New Roman"/>
          <w:sz w:val="28"/>
          <w:szCs w:val="28"/>
        </w:rPr>
        <w:t xml:space="preserve">Оцінка ефективності організаційних систем проводиться з метою вибору найбільш раціонального варіанта структури або способу її вдосконалення. </w:t>
      </w:r>
    </w:p>
    <w:p w:rsidR="00131C2E" w:rsidRDefault="00131C2E" w:rsidP="007D46E7">
      <w:pPr>
        <w:spacing w:after="0" w:line="360" w:lineRule="auto"/>
        <w:ind w:left="-284" w:right="-2" w:firstLine="993"/>
        <w:contextualSpacing/>
        <w:jc w:val="both"/>
        <w:rPr>
          <w:rFonts w:ascii="Times New Roman" w:hAnsi="Times New Roman" w:cs="Times New Roman"/>
          <w:sz w:val="28"/>
          <w:szCs w:val="28"/>
        </w:rPr>
      </w:pPr>
      <w:r>
        <w:rPr>
          <w:rFonts w:ascii="Times New Roman" w:hAnsi="Times New Roman" w:cs="Times New Roman"/>
          <w:sz w:val="28"/>
          <w:szCs w:val="28"/>
        </w:rPr>
        <w:t>Таким чином, у</w:t>
      </w:r>
      <w:r w:rsidRPr="000126CB">
        <w:rPr>
          <w:rFonts w:ascii="Times New Roman" w:hAnsi="Times New Roman" w:cs="Times New Roman"/>
          <w:sz w:val="28"/>
          <w:szCs w:val="28"/>
        </w:rPr>
        <w:t xml:space="preserve"> випадку бази дослідження коефіцієнт ефектив</w:t>
      </w:r>
      <w:r>
        <w:rPr>
          <w:rFonts w:ascii="Times New Roman" w:hAnsi="Times New Roman" w:cs="Times New Roman"/>
          <w:sz w:val="28"/>
          <w:szCs w:val="28"/>
        </w:rPr>
        <w:t>ності організаційної структури зростав</w:t>
      </w:r>
      <w:r w:rsidRPr="000126CB">
        <w:rPr>
          <w:rFonts w:ascii="Times New Roman" w:hAnsi="Times New Roman" w:cs="Times New Roman"/>
          <w:sz w:val="28"/>
          <w:szCs w:val="28"/>
        </w:rPr>
        <w:t xml:space="preserve"> протягом усього періоду й у 201</w:t>
      </w:r>
      <w:r>
        <w:rPr>
          <w:rFonts w:ascii="Times New Roman" w:hAnsi="Times New Roman" w:cs="Times New Roman"/>
          <w:sz w:val="28"/>
          <w:szCs w:val="28"/>
        </w:rPr>
        <w:t>8</w:t>
      </w:r>
      <w:r w:rsidRPr="000126CB">
        <w:rPr>
          <w:rFonts w:ascii="Times New Roman" w:hAnsi="Times New Roman" w:cs="Times New Roman"/>
          <w:sz w:val="28"/>
          <w:szCs w:val="28"/>
        </w:rPr>
        <w:t xml:space="preserve"> році мав значення </w:t>
      </w:r>
      <w:r>
        <w:rPr>
          <w:rFonts w:ascii="Times New Roman" w:hAnsi="Times New Roman" w:cs="Times New Roman"/>
          <w:sz w:val="28"/>
          <w:szCs w:val="28"/>
        </w:rPr>
        <w:t>8,51, що на 34 % більше</w:t>
      </w:r>
      <w:r w:rsidRPr="000126CB">
        <w:rPr>
          <w:rFonts w:ascii="Times New Roman" w:hAnsi="Times New Roman" w:cs="Times New Roman"/>
          <w:sz w:val="28"/>
          <w:szCs w:val="28"/>
        </w:rPr>
        <w:t>, ніж у 201</w:t>
      </w:r>
      <w:r>
        <w:rPr>
          <w:rFonts w:ascii="Times New Roman" w:hAnsi="Times New Roman" w:cs="Times New Roman"/>
          <w:sz w:val="28"/>
          <w:szCs w:val="28"/>
        </w:rPr>
        <w:t xml:space="preserve">6 році </w:t>
      </w:r>
      <w:r w:rsidRPr="000126CB">
        <w:rPr>
          <w:rFonts w:ascii="Times New Roman" w:hAnsi="Times New Roman" w:cs="Times New Roman"/>
          <w:sz w:val="28"/>
          <w:szCs w:val="28"/>
        </w:rPr>
        <w:t>(рис. 2</w:t>
      </w:r>
      <w:r>
        <w:rPr>
          <w:rFonts w:ascii="Times New Roman" w:hAnsi="Times New Roman" w:cs="Times New Roman"/>
          <w:sz w:val="28"/>
          <w:szCs w:val="28"/>
        </w:rPr>
        <w:t>.3</w:t>
      </w:r>
      <w:r w:rsidRPr="000126CB">
        <w:rPr>
          <w:rFonts w:ascii="Times New Roman" w:hAnsi="Times New Roman" w:cs="Times New Roman"/>
          <w:sz w:val="28"/>
          <w:szCs w:val="28"/>
        </w:rPr>
        <w:t>).</w:t>
      </w:r>
    </w:p>
    <w:p w:rsidR="00131C2E" w:rsidRDefault="00131C2E" w:rsidP="00980182">
      <w:pPr>
        <w:spacing w:after="0" w:line="360" w:lineRule="auto"/>
        <w:ind w:left="-284" w:right="-2" w:firstLine="142"/>
        <w:contextualSpacing/>
        <w:rPr>
          <w:rFonts w:ascii="Times New Roman" w:hAnsi="Times New Roman" w:cs="Times New Roman"/>
          <w:sz w:val="28"/>
          <w:szCs w:val="28"/>
        </w:rPr>
      </w:pPr>
      <w:r>
        <w:rPr>
          <w:rFonts w:ascii="Times New Roman" w:hAnsi="Times New Roman" w:cs="Times New Roman"/>
          <w:noProof/>
          <w:sz w:val="28"/>
          <w:szCs w:val="28"/>
          <w:lang w:eastAsia="uk-UA"/>
        </w:rPr>
        <w:lastRenderedPageBreak/>
        <w:drawing>
          <wp:inline distT="0" distB="0" distL="0" distR="0" wp14:anchorId="352E341F" wp14:editId="48924ECC">
            <wp:extent cx="5868035" cy="1910687"/>
            <wp:effectExtent l="0" t="0" r="18415" b="13970"/>
            <wp:docPr id="117" name="Диаграмма 117"/>
            <wp:cNvGraphicFramePr/>
            <a:graphic xmlns:a="http://schemas.openxmlformats.org/drawingml/2006/main">
              <a:graphicData uri="http://schemas.openxmlformats.org/drawingml/2006/chart">
                <c:chart xmlns:c="http://schemas.openxmlformats.org/drawingml/2006/chart" xmlns:r="http://schemas.openxmlformats.org/officeDocument/2006/relationships" r:id="rId98"/>
              </a:graphicData>
            </a:graphic>
          </wp:inline>
        </w:drawing>
      </w:r>
    </w:p>
    <w:p w:rsidR="00131C2E" w:rsidRPr="000126CB" w:rsidRDefault="00131C2E" w:rsidP="007D46E7">
      <w:pPr>
        <w:spacing w:after="0" w:line="360" w:lineRule="auto"/>
        <w:ind w:left="-284" w:right="-2" w:firstLine="993"/>
        <w:contextualSpacing/>
        <w:jc w:val="center"/>
        <w:rPr>
          <w:rFonts w:ascii="Times New Roman" w:hAnsi="Times New Roman" w:cs="Times New Roman"/>
          <w:sz w:val="28"/>
          <w:szCs w:val="28"/>
        </w:rPr>
      </w:pPr>
      <w:r w:rsidRPr="00BB4A08">
        <w:rPr>
          <w:rFonts w:ascii="Times New Roman" w:hAnsi="Times New Roman" w:cs="Times New Roman"/>
          <w:sz w:val="28"/>
          <w:szCs w:val="28"/>
        </w:rPr>
        <w:t>Рис. 2.</w:t>
      </w:r>
      <w:r>
        <w:rPr>
          <w:rFonts w:ascii="Times New Roman" w:hAnsi="Times New Roman" w:cs="Times New Roman"/>
          <w:sz w:val="28"/>
          <w:szCs w:val="28"/>
        </w:rPr>
        <w:t>3.</w:t>
      </w:r>
      <w:r w:rsidRPr="00BB4A08">
        <w:rPr>
          <w:rFonts w:ascii="Times New Roman" w:hAnsi="Times New Roman" w:cs="Times New Roman"/>
          <w:sz w:val="28"/>
          <w:szCs w:val="28"/>
        </w:rPr>
        <w:t xml:space="preserve"> Динаміка коефіцієнта ефективності організаційної структури управління </w:t>
      </w:r>
      <w:r w:rsidRPr="00131C2E">
        <w:rPr>
          <w:rFonts w:ascii="Times New Roman" w:hAnsi="Times New Roman" w:cs="Times New Roman"/>
          <w:sz w:val="28"/>
          <w:szCs w:val="28"/>
        </w:rPr>
        <w:t>весільного агентства «І</w:t>
      </w:r>
      <w:r>
        <w:rPr>
          <w:rFonts w:ascii="Times New Roman" w:hAnsi="Times New Roman" w:cs="Times New Roman"/>
          <w:sz w:val="28"/>
          <w:szCs w:val="28"/>
          <w:lang w:val="ru-RU"/>
        </w:rPr>
        <w:t>riswedding</w:t>
      </w:r>
      <w:r w:rsidRPr="00131C2E">
        <w:rPr>
          <w:rFonts w:ascii="Times New Roman" w:hAnsi="Times New Roman" w:cs="Times New Roman"/>
          <w:sz w:val="28"/>
          <w:szCs w:val="28"/>
        </w:rPr>
        <w:t>»</w:t>
      </w:r>
      <w:r>
        <w:rPr>
          <w:rFonts w:ascii="Times New Roman" w:hAnsi="Times New Roman" w:cs="Times New Roman"/>
          <w:sz w:val="28"/>
          <w:szCs w:val="28"/>
        </w:rPr>
        <w:t xml:space="preserve"> </w:t>
      </w:r>
      <w:r w:rsidRPr="000126CB">
        <w:rPr>
          <w:rFonts w:ascii="Times New Roman" w:hAnsi="Times New Roman" w:cs="Times New Roman"/>
          <w:sz w:val="28"/>
          <w:szCs w:val="28"/>
        </w:rPr>
        <w:t>у 201</w:t>
      </w:r>
      <w:r>
        <w:rPr>
          <w:rFonts w:ascii="Times New Roman" w:hAnsi="Times New Roman" w:cs="Times New Roman"/>
          <w:sz w:val="28"/>
          <w:szCs w:val="28"/>
        </w:rPr>
        <w:t>6</w:t>
      </w:r>
      <w:r w:rsidRPr="000126CB">
        <w:rPr>
          <w:rFonts w:ascii="Times New Roman" w:hAnsi="Times New Roman" w:cs="Times New Roman"/>
          <w:sz w:val="28"/>
          <w:szCs w:val="28"/>
        </w:rPr>
        <w:t xml:space="preserve"> – 201</w:t>
      </w:r>
      <w:r>
        <w:rPr>
          <w:rFonts w:ascii="Times New Roman" w:hAnsi="Times New Roman" w:cs="Times New Roman"/>
          <w:sz w:val="28"/>
          <w:szCs w:val="28"/>
        </w:rPr>
        <w:t>8</w:t>
      </w:r>
      <w:r w:rsidRPr="000126CB">
        <w:rPr>
          <w:rFonts w:ascii="Times New Roman" w:hAnsi="Times New Roman" w:cs="Times New Roman"/>
          <w:sz w:val="28"/>
          <w:szCs w:val="28"/>
        </w:rPr>
        <w:t xml:space="preserve"> р</w:t>
      </w:r>
      <w:r>
        <w:rPr>
          <w:rFonts w:ascii="Times New Roman" w:hAnsi="Times New Roman" w:cs="Times New Roman"/>
          <w:sz w:val="28"/>
          <w:szCs w:val="28"/>
        </w:rPr>
        <w:t>р.</w:t>
      </w:r>
    </w:p>
    <w:p w:rsidR="00131C2E" w:rsidRDefault="00131C2E" w:rsidP="007D46E7">
      <w:pPr>
        <w:spacing w:after="0" w:line="360" w:lineRule="auto"/>
        <w:ind w:left="-284" w:right="-2" w:firstLine="993"/>
        <w:contextualSpacing/>
        <w:jc w:val="both"/>
        <w:rPr>
          <w:rFonts w:ascii="Times New Roman" w:hAnsi="Times New Roman" w:cs="Times New Roman"/>
          <w:sz w:val="28"/>
          <w:szCs w:val="28"/>
        </w:rPr>
      </w:pPr>
      <w:r w:rsidRPr="0078132A">
        <w:rPr>
          <w:rFonts w:ascii="Times New Roman" w:hAnsi="Times New Roman" w:cs="Times New Roman"/>
          <w:sz w:val="28"/>
          <w:szCs w:val="28"/>
        </w:rPr>
        <w:t xml:space="preserve">За результатами аналізу можна говорити про те, що система управління </w:t>
      </w:r>
      <w:r>
        <w:rPr>
          <w:rFonts w:ascii="Times New Roman" w:hAnsi="Times New Roman" w:cs="Times New Roman"/>
          <w:sz w:val="28"/>
          <w:szCs w:val="28"/>
        </w:rPr>
        <w:t>в</w:t>
      </w:r>
      <w:r>
        <w:rPr>
          <w:rFonts w:ascii="Times New Roman" w:hAnsi="Times New Roman" w:cs="Times New Roman"/>
          <w:sz w:val="28"/>
          <w:szCs w:val="28"/>
          <w:lang w:val="ru-RU"/>
        </w:rPr>
        <w:t xml:space="preserve">есільного агентства «Іriswedding» </w:t>
      </w:r>
      <w:r w:rsidRPr="0078132A">
        <w:rPr>
          <w:rFonts w:ascii="Times New Roman" w:hAnsi="Times New Roman" w:cs="Times New Roman"/>
          <w:sz w:val="28"/>
          <w:szCs w:val="28"/>
        </w:rPr>
        <w:t>є достатньо ефективною, врахов</w:t>
      </w:r>
      <w:r>
        <w:rPr>
          <w:rFonts w:ascii="Times New Roman" w:hAnsi="Times New Roman" w:cs="Times New Roman"/>
          <w:sz w:val="28"/>
          <w:szCs w:val="28"/>
        </w:rPr>
        <w:t>уючи сучасний економічний стан</w:t>
      </w:r>
      <w:r w:rsidRPr="0078132A">
        <w:rPr>
          <w:rFonts w:ascii="Times New Roman" w:hAnsi="Times New Roman" w:cs="Times New Roman"/>
          <w:sz w:val="28"/>
          <w:szCs w:val="28"/>
        </w:rPr>
        <w:t xml:space="preserve"> галузі </w:t>
      </w:r>
      <w:r>
        <w:rPr>
          <w:rFonts w:ascii="Times New Roman" w:hAnsi="Times New Roman" w:cs="Times New Roman"/>
          <w:sz w:val="28"/>
          <w:szCs w:val="28"/>
        </w:rPr>
        <w:t xml:space="preserve">в </w:t>
      </w:r>
      <w:r w:rsidRPr="0078132A">
        <w:rPr>
          <w:rFonts w:ascii="Times New Roman" w:hAnsi="Times New Roman" w:cs="Times New Roman"/>
          <w:sz w:val="28"/>
          <w:szCs w:val="28"/>
        </w:rPr>
        <w:t>Україн</w:t>
      </w:r>
      <w:r>
        <w:rPr>
          <w:rFonts w:ascii="Times New Roman" w:hAnsi="Times New Roman" w:cs="Times New Roman"/>
          <w:sz w:val="28"/>
          <w:szCs w:val="28"/>
        </w:rPr>
        <w:t>і</w:t>
      </w:r>
      <w:r w:rsidRPr="0078132A">
        <w:rPr>
          <w:rFonts w:ascii="Times New Roman" w:hAnsi="Times New Roman" w:cs="Times New Roman"/>
          <w:sz w:val="28"/>
          <w:szCs w:val="28"/>
        </w:rPr>
        <w:t>.</w:t>
      </w:r>
    </w:p>
    <w:p w:rsidR="00131C2E" w:rsidRDefault="00131C2E" w:rsidP="007D46E7">
      <w:pPr>
        <w:spacing w:after="0" w:line="360" w:lineRule="auto"/>
        <w:ind w:left="-284" w:right="-2" w:firstLine="993"/>
        <w:contextualSpacing/>
        <w:jc w:val="both"/>
        <w:rPr>
          <w:rFonts w:ascii="Times New Roman" w:hAnsi="Times New Roman" w:cs="Times New Roman"/>
          <w:sz w:val="28"/>
          <w:szCs w:val="28"/>
        </w:rPr>
      </w:pPr>
      <w:r w:rsidRPr="0078132A">
        <w:rPr>
          <w:rFonts w:ascii="Times New Roman" w:hAnsi="Times New Roman" w:cs="Times New Roman"/>
          <w:sz w:val="28"/>
          <w:szCs w:val="28"/>
        </w:rPr>
        <w:t>Це підтверджується тим, що, окрім розвитку своєї основної діяльності, керівництво спрямовує кошти на розвиток кадрового потенціалу. Такий підхід забезпечує суб’єктам господарювання підвищення рівня їх конкурентних позицій як на вітчизняному ринку, так і на світових, що значно підвищує рівень прибутковості.</w:t>
      </w:r>
    </w:p>
    <w:p w:rsidR="00621F54" w:rsidRPr="00633D96" w:rsidRDefault="00621F54" w:rsidP="007D46E7">
      <w:pPr>
        <w:spacing w:after="0" w:line="360" w:lineRule="auto"/>
        <w:ind w:left="-284" w:right="-2" w:firstLine="993"/>
        <w:contextualSpacing/>
        <w:jc w:val="both"/>
        <w:rPr>
          <w:rFonts w:ascii="Times New Roman" w:eastAsia="Times New Roman" w:hAnsi="Times New Roman" w:cs="Times New Roman"/>
          <w:bCs/>
          <w:sz w:val="26"/>
          <w:szCs w:val="26"/>
          <w:lang w:eastAsia="uk-UA"/>
        </w:rPr>
      </w:pPr>
      <w:r>
        <w:rPr>
          <w:rFonts w:ascii="Times New Roman" w:hAnsi="Times New Roman" w:cs="Times New Roman"/>
          <w:sz w:val="28"/>
          <w:szCs w:val="28"/>
        </w:rPr>
        <w:t>Варто</w:t>
      </w:r>
      <w:r w:rsidR="00633D96">
        <w:rPr>
          <w:rFonts w:ascii="Times New Roman" w:hAnsi="Times New Roman" w:cs="Times New Roman"/>
          <w:sz w:val="28"/>
          <w:szCs w:val="28"/>
        </w:rPr>
        <w:t xml:space="preserve"> також</w:t>
      </w:r>
      <w:r>
        <w:rPr>
          <w:rFonts w:ascii="Times New Roman" w:hAnsi="Times New Roman" w:cs="Times New Roman"/>
          <w:sz w:val="28"/>
          <w:szCs w:val="28"/>
        </w:rPr>
        <w:t xml:space="preserve"> розглянути</w:t>
      </w:r>
      <w:r w:rsidR="00633D96">
        <w:rPr>
          <w:rFonts w:ascii="Times New Roman" w:hAnsi="Times New Roman" w:cs="Times New Roman"/>
          <w:sz w:val="28"/>
          <w:szCs w:val="28"/>
        </w:rPr>
        <w:t xml:space="preserve"> якісну</w:t>
      </w:r>
      <w:r>
        <w:rPr>
          <w:rFonts w:ascii="Times New Roman" w:hAnsi="Times New Roman" w:cs="Times New Roman"/>
          <w:sz w:val="28"/>
          <w:szCs w:val="28"/>
        </w:rPr>
        <w:t xml:space="preserve"> структуру персоналу підприємства у розрізі статевих особливостей, віку та рівня освіти.</w:t>
      </w:r>
    </w:p>
    <w:p w:rsidR="00621F54" w:rsidRDefault="00621F54" w:rsidP="007D46E7">
      <w:pPr>
        <w:spacing w:after="0" w:line="360" w:lineRule="auto"/>
        <w:ind w:left="-284" w:right="-2" w:firstLine="993"/>
        <w:contextualSpacing/>
        <w:jc w:val="both"/>
        <w:rPr>
          <w:rFonts w:ascii="Times New Roman" w:hAnsi="Times New Roman" w:cs="Times New Roman"/>
          <w:sz w:val="28"/>
          <w:szCs w:val="28"/>
        </w:rPr>
      </w:pPr>
      <w:r w:rsidRPr="00AB4A33">
        <w:rPr>
          <w:rFonts w:ascii="Times New Roman" w:hAnsi="Times New Roman" w:cs="Times New Roman"/>
          <w:sz w:val="28"/>
          <w:szCs w:val="28"/>
        </w:rPr>
        <w:t xml:space="preserve">Якісний склад персоналу </w:t>
      </w:r>
      <w:r w:rsidR="00633D96">
        <w:rPr>
          <w:rFonts w:ascii="Times New Roman" w:hAnsi="Times New Roman" w:cs="Times New Roman"/>
          <w:sz w:val="28"/>
          <w:szCs w:val="28"/>
        </w:rPr>
        <w:t>весільного агентства «Іriswedding»</w:t>
      </w:r>
      <w:r w:rsidRPr="00AB4A33">
        <w:rPr>
          <w:rFonts w:ascii="Times New Roman" w:hAnsi="Times New Roman" w:cs="Times New Roman"/>
          <w:sz w:val="28"/>
          <w:szCs w:val="28"/>
        </w:rPr>
        <w:t xml:space="preserve"> за статтю наведений на рис. 2.</w:t>
      </w:r>
      <w:r w:rsidR="00131C2E">
        <w:rPr>
          <w:rFonts w:ascii="Times New Roman" w:hAnsi="Times New Roman" w:cs="Times New Roman"/>
          <w:sz w:val="28"/>
          <w:szCs w:val="28"/>
        </w:rPr>
        <w:t>4</w:t>
      </w:r>
      <w:r w:rsidRPr="00AB4A33">
        <w:rPr>
          <w:rFonts w:ascii="Times New Roman" w:hAnsi="Times New Roman" w:cs="Times New Roman"/>
          <w:sz w:val="28"/>
          <w:szCs w:val="28"/>
        </w:rPr>
        <w:t>.</w:t>
      </w:r>
    </w:p>
    <w:p w:rsidR="00621F54" w:rsidRPr="00AB4A33" w:rsidRDefault="00621F54" w:rsidP="00980182">
      <w:pPr>
        <w:spacing w:after="0" w:line="360" w:lineRule="auto"/>
        <w:ind w:left="-284" w:right="-2" w:firstLine="568"/>
        <w:contextualSpacing/>
        <w:jc w:val="both"/>
        <w:rPr>
          <w:rFonts w:ascii="Times New Roman" w:hAnsi="Times New Roman" w:cs="Times New Roman"/>
          <w:sz w:val="28"/>
          <w:szCs w:val="28"/>
        </w:rPr>
      </w:pPr>
      <w:r>
        <w:rPr>
          <w:rFonts w:ascii="Times New Roman" w:hAnsi="Times New Roman" w:cs="Times New Roman"/>
          <w:noProof/>
          <w:sz w:val="28"/>
          <w:szCs w:val="28"/>
          <w:lang w:eastAsia="uk-UA"/>
        </w:rPr>
        <w:drawing>
          <wp:inline distT="0" distB="0" distL="0" distR="0" wp14:anchorId="2C6B8930" wp14:editId="347AC94F">
            <wp:extent cx="5883910" cy="2197290"/>
            <wp:effectExtent l="0" t="0" r="2540" b="12700"/>
            <wp:docPr id="56"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99"/>
              </a:graphicData>
            </a:graphic>
          </wp:inline>
        </w:drawing>
      </w:r>
    </w:p>
    <w:p w:rsidR="00621F54" w:rsidRPr="00633D96" w:rsidRDefault="00621F54" w:rsidP="007D46E7">
      <w:pPr>
        <w:spacing w:after="0" w:line="360" w:lineRule="auto"/>
        <w:ind w:left="-284" w:right="-2" w:firstLine="993"/>
        <w:contextualSpacing/>
        <w:jc w:val="center"/>
        <w:rPr>
          <w:rFonts w:ascii="Times New Roman" w:hAnsi="Times New Roman" w:cs="Times New Roman"/>
          <w:bCs/>
          <w:sz w:val="28"/>
          <w:szCs w:val="28"/>
        </w:rPr>
      </w:pPr>
      <w:r w:rsidRPr="00633D96">
        <w:rPr>
          <w:rFonts w:ascii="Times New Roman" w:hAnsi="Times New Roman" w:cs="Times New Roman"/>
          <w:bCs/>
          <w:sz w:val="28"/>
          <w:szCs w:val="28"/>
        </w:rPr>
        <w:t>Рис. 2.</w:t>
      </w:r>
      <w:r w:rsidR="00131C2E">
        <w:rPr>
          <w:rFonts w:ascii="Times New Roman" w:hAnsi="Times New Roman" w:cs="Times New Roman"/>
          <w:bCs/>
          <w:sz w:val="28"/>
          <w:szCs w:val="28"/>
        </w:rPr>
        <w:t>4</w:t>
      </w:r>
      <w:r w:rsidRPr="00633D96">
        <w:rPr>
          <w:rFonts w:ascii="Times New Roman" w:hAnsi="Times New Roman" w:cs="Times New Roman"/>
          <w:bCs/>
          <w:sz w:val="28"/>
          <w:szCs w:val="28"/>
        </w:rPr>
        <w:t xml:space="preserve">. Структура персоналу </w:t>
      </w:r>
      <w:r w:rsidR="00633D96" w:rsidRPr="00633D96">
        <w:rPr>
          <w:rFonts w:ascii="Times New Roman" w:hAnsi="Times New Roman" w:cs="Times New Roman"/>
          <w:bCs/>
          <w:sz w:val="28"/>
          <w:szCs w:val="28"/>
        </w:rPr>
        <w:t>весільного агентства «Іriswedding»</w:t>
      </w:r>
      <w:r w:rsidRPr="00633D96">
        <w:rPr>
          <w:rFonts w:ascii="Times New Roman" w:hAnsi="Times New Roman" w:cs="Times New Roman"/>
          <w:bCs/>
          <w:sz w:val="28"/>
          <w:szCs w:val="28"/>
        </w:rPr>
        <w:t xml:space="preserve"> за статтю у 201</w:t>
      </w:r>
      <w:r w:rsidR="00633D96" w:rsidRPr="00633D96">
        <w:rPr>
          <w:rFonts w:ascii="Times New Roman" w:hAnsi="Times New Roman" w:cs="Times New Roman"/>
          <w:bCs/>
          <w:sz w:val="28"/>
          <w:szCs w:val="28"/>
        </w:rPr>
        <w:t>6</w:t>
      </w:r>
      <w:r w:rsidRPr="00633D96">
        <w:rPr>
          <w:rFonts w:ascii="Times New Roman" w:hAnsi="Times New Roman" w:cs="Times New Roman"/>
          <w:bCs/>
          <w:sz w:val="28"/>
          <w:szCs w:val="28"/>
        </w:rPr>
        <w:t>-201</w:t>
      </w:r>
      <w:r w:rsidR="00633D96" w:rsidRPr="00633D96">
        <w:rPr>
          <w:rFonts w:ascii="Times New Roman" w:hAnsi="Times New Roman" w:cs="Times New Roman"/>
          <w:bCs/>
          <w:sz w:val="28"/>
          <w:szCs w:val="28"/>
        </w:rPr>
        <w:t>8</w:t>
      </w:r>
      <w:r w:rsidRPr="00633D96">
        <w:rPr>
          <w:rFonts w:ascii="Times New Roman" w:hAnsi="Times New Roman" w:cs="Times New Roman"/>
          <w:bCs/>
          <w:sz w:val="28"/>
          <w:szCs w:val="28"/>
        </w:rPr>
        <w:t xml:space="preserve"> рр., %</w:t>
      </w:r>
    </w:p>
    <w:p w:rsidR="00621F54" w:rsidRDefault="00621F54" w:rsidP="007D46E7">
      <w:pPr>
        <w:spacing w:after="0" w:line="360" w:lineRule="auto"/>
        <w:ind w:left="-284" w:right="-2" w:firstLine="993"/>
        <w:contextualSpacing/>
        <w:jc w:val="both"/>
        <w:rPr>
          <w:rFonts w:ascii="Times New Roman" w:hAnsi="Times New Roman" w:cs="Times New Roman"/>
          <w:sz w:val="28"/>
          <w:szCs w:val="28"/>
        </w:rPr>
      </w:pPr>
      <w:r w:rsidRPr="00AA2B01">
        <w:rPr>
          <w:rFonts w:ascii="Times New Roman" w:hAnsi="Times New Roman" w:cs="Times New Roman"/>
          <w:sz w:val="28"/>
          <w:szCs w:val="28"/>
        </w:rPr>
        <w:lastRenderedPageBreak/>
        <w:t xml:space="preserve">Отже, можемо зробити висновки, що </w:t>
      </w:r>
      <w:r>
        <w:rPr>
          <w:rFonts w:ascii="Times New Roman" w:hAnsi="Times New Roman" w:cs="Times New Roman"/>
          <w:sz w:val="28"/>
          <w:szCs w:val="28"/>
        </w:rPr>
        <w:t>на підприємстві</w:t>
      </w:r>
      <w:r w:rsidRPr="00AA2B01">
        <w:rPr>
          <w:rFonts w:ascii="Times New Roman" w:hAnsi="Times New Roman" w:cs="Times New Roman"/>
          <w:sz w:val="28"/>
          <w:szCs w:val="28"/>
        </w:rPr>
        <w:t xml:space="preserve"> </w:t>
      </w:r>
      <w:r>
        <w:rPr>
          <w:rFonts w:ascii="Times New Roman" w:hAnsi="Times New Roman" w:cs="Times New Roman"/>
          <w:sz w:val="28"/>
          <w:szCs w:val="28"/>
        </w:rPr>
        <w:t>присутнє</w:t>
      </w:r>
      <w:r w:rsidRPr="00AA2B01">
        <w:rPr>
          <w:rFonts w:ascii="Times New Roman" w:hAnsi="Times New Roman" w:cs="Times New Roman"/>
          <w:sz w:val="28"/>
          <w:szCs w:val="28"/>
        </w:rPr>
        <w:t xml:space="preserve"> домінування однієї статі, </w:t>
      </w:r>
      <w:r>
        <w:rPr>
          <w:rFonts w:ascii="Times New Roman" w:hAnsi="Times New Roman" w:cs="Times New Roman"/>
          <w:sz w:val="28"/>
          <w:szCs w:val="28"/>
        </w:rPr>
        <w:t xml:space="preserve">а також зазначено, що </w:t>
      </w:r>
      <w:r w:rsidRPr="00AA2B01">
        <w:rPr>
          <w:rFonts w:ascii="Times New Roman" w:hAnsi="Times New Roman" w:cs="Times New Roman"/>
          <w:sz w:val="28"/>
          <w:szCs w:val="28"/>
        </w:rPr>
        <w:t>компанія підтримує рівноправ`я,</w:t>
      </w:r>
      <w:r>
        <w:rPr>
          <w:rFonts w:ascii="Times New Roman" w:hAnsi="Times New Roman" w:cs="Times New Roman"/>
          <w:sz w:val="28"/>
          <w:szCs w:val="28"/>
        </w:rPr>
        <w:t xml:space="preserve"> незважаючи на домінування </w:t>
      </w:r>
      <w:r w:rsidR="00633D96">
        <w:rPr>
          <w:rFonts w:ascii="Times New Roman" w:hAnsi="Times New Roman" w:cs="Times New Roman"/>
          <w:sz w:val="28"/>
          <w:szCs w:val="28"/>
        </w:rPr>
        <w:t xml:space="preserve">жіночої </w:t>
      </w:r>
      <w:r>
        <w:rPr>
          <w:rFonts w:ascii="Times New Roman" w:hAnsi="Times New Roman" w:cs="Times New Roman"/>
          <w:sz w:val="28"/>
          <w:szCs w:val="28"/>
        </w:rPr>
        <w:t>статі.</w:t>
      </w:r>
    </w:p>
    <w:p w:rsidR="00621F54" w:rsidRDefault="00621F54" w:rsidP="007D46E7">
      <w:pPr>
        <w:spacing w:after="0" w:line="360" w:lineRule="auto"/>
        <w:ind w:left="-284" w:right="-2" w:firstLine="993"/>
        <w:contextualSpacing/>
        <w:jc w:val="both"/>
        <w:rPr>
          <w:rFonts w:ascii="Times New Roman" w:hAnsi="Times New Roman" w:cs="Times New Roman"/>
          <w:sz w:val="28"/>
          <w:szCs w:val="28"/>
        </w:rPr>
      </w:pPr>
      <w:r w:rsidRPr="00AA2B01">
        <w:rPr>
          <w:rFonts w:ascii="Times New Roman" w:hAnsi="Times New Roman" w:cs="Times New Roman"/>
          <w:sz w:val="28"/>
          <w:szCs w:val="28"/>
        </w:rPr>
        <w:t xml:space="preserve">Якісний склад персоналу </w:t>
      </w:r>
      <w:r w:rsidR="00633D96">
        <w:rPr>
          <w:rFonts w:ascii="Times New Roman" w:hAnsi="Times New Roman" w:cs="Times New Roman"/>
          <w:sz w:val="28"/>
          <w:szCs w:val="28"/>
        </w:rPr>
        <w:t>весільного агентства «Іriswedding»</w:t>
      </w:r>
      <w:r w:rsidRPr="00AA2B01">
        <w:rPr>
          <w:rFonts w:ascii="Times New Roman" w:hAnsi="Times New Roman" w:cs="Times New Roman"/>
          <w:sz w:val="28"/>
          <w:szCs w:val="28"/>
        </w:rPr>
        <w:t xml:space="preserve"> </w:t>
      </w:r>
      <w:r>
        <w:rPr>
          <w:rFonts w:ascii="Times New Roman" w:hAnsi="Times New Roman" w:cs="Times New Roman"/>
          <w:sz w:val="28"/>
          <w:szCs w:val="28"/>
        </w:rPr>
        <w:t>за віком</w:t>
      </w:r>
      <w:r w:rsidRPr="009E326B">
        <w:rPr>
          <w:rFonts w:ascii="Times New Roman" w:hAnsi="Times New Roman" w:cs="Times New Roman"/>
          <w:sz w:val="28"/>
          <w:szCs w:val="28"/>
        </w:rPr>
        <w:t xml:space="preserve"> наведений  </w:t>
      </w:r>
      <w:r>
        <w:rPr>
          <w:rFonts w:ascii="Times New Roman" w:hAnsi="Times New Roman" w:cs="Times New Roman"/>
          <w:sz w:val="28"/>
          <w:szCs w:val="28"/>
        </w:rPr>
        <w:t>на рис. 2.</w:t>
      </w:r>
      <w:r w:rsidR="00131C2E">
        <w:rPr>
          <w:rFonts w:ascii="Times New Roman" w:hAnsi="Times New Roman" w:cs="Times New Roman"/>
          <w:sz w:val="28"/>
          <w:szCs w:val="28"/>
        </w:rPr>
        <w:t>5</w:t>
      </w:r>
      <w:r w:rsidRPr="00AA2B01">
        <w:rPr>
          <w:rFonts w:ascii="Times New Roman" w:hAnsi="Times New Roman" w:cs="Times New Roman"/>
          <w:sz w:val="28"/>
          <w:szCs w:val="28"/>
        </w:rPr>
        <w:t>.</w:t>
      </w:r>
    </w:p>
    <w:p w:rsidR="00621F54" w:rsidRPr="00AA2B01" w:rsidRDefault="00621F54" w:rsidP="007D46E7">
      <w:pPr>
        <w:spacing w:after="0" w:line="360" w:lineRule="auto"/>
        <w:ind w:left="-284" w:right="-2" w:firstLine="993"/>
        <w:contextualSpacing/>
        <w:jc w:val="both"/>
        <w:rPr>
          <w:rFonts w:ascii="Times New Roman" w:hAnsi="Times New Roman" w:cs="Times New Roman"/>
          <w:sz w:val="28"/>
          <w:szCs w:val="28"/>
        </w:rPr>
      </w:pPr>
      <w:r>
        <w:rPr>
          <w:rFonts w:ascii="Times New Roman" w:hAnsi="Times New Roman" w:cs="Times New Roman"/>
          <w:noProof/>
          <w:sz w:val="28"/>
          <w:szCs w:val="28"/>
          <w:lang w:eastAsia="uk-UA"/>
        </w:rPr>
        <w:drawing>
          <wp:inline distT="0" distB="0" distL="0" distR="0" wp14:anchorId="6589B17D" wp14:editId="6E6B07C9">
            <wp:extent cx="5924550" cy="2224585"/>
            <wp:effectExtent l="0" t="0" r="0" b="4445"/>
            <wp:docPr id="57"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0"/>
              </a:graphicData>
            </a:graphic>
          </wp:inline>
        </w:drawing>
      </w:r>
    </w:p>
    <w:p w:rsidR="00621F54" w:rsidRDefault="00621F54" w:rsidP="007D46E7">
      <w:pPr>
        <w:spacing w:after="0" w:line="360" w:lineRule="auto"/>
        <w:ind w:left="-284" w:right="-2" w:firstLine="993"/>
        <w:contextualSpacing/>
        <w:jc w:val="center"/>
        <w:rPr>
          <w:rFonts w:ascii="Times New Roman" w:hAnsi="Times New Roman" w:cs="Times New Roman"/>
          <w:bCs/>
          <w:sz w:val="28"/>
          <w:szCs w:val="28"/>
        </w:rPr>
      </w:pPr>
      <w:r w:rsidRPr="00633D96">
        <w:rPr>
          <w:rFonts w:ascii="Times New Roman" w:hAnsi="Times New Roman" w:cs="Times New Roman"/>
          <w:bCs/>
          <w:sz w:val="28"/>
          <w:szCs w:val="28"/>
        </w:rPr>
        <w:t>Рис. 2.</w:t>
      </w:r>
      <w:r w:rsidR="00131C2E">
        <w:rPr>
          <w:rFonts w:ascii="Times New Roman" w:hAnsi="Times New Roman" w:cs="Times New Roman"/>
          <w:bCs/>
          <w:sz w:val="28"/>
          <w:szCs w:val="28"/>
        </w:rPr>
        <w:t>5</w:t>
      </w:r>
      <w:r w:rsidRPr="00633D96">
        <w:rPr>
          <w:rFonts w:ascii="Times New Roman" w:hAnsi="Times New Roman" w:cs="Times New Roman"/>
          <w:bCs/>
          <w:sz w:val="28"/>
          <w:szCs w:val="28"/>
        </w:rPr>
        <w:t xml:space="preserve">. Структура персоналу </w:t>
      </w:r>
      <w:r w:rsidR="00633D96" w:rsidRPr="00633D96">
        <w:rPr>
          <w:rFonts w:ascii="Times New Roman" w:hAnsi="Times New Roman" w:cs="Times New Roman"/>
          <w:bCs/>
          <w:sz w:val="28"/>
          <w:szCs w:val="28"/>
        </w:rPr>
        <w:t>весільного агентства «Іriswedding»</w:t>
      </w:r>
      <w:r w:rsidRPr="00633D96">
        <w:rPr>
          <w:rFonts w:ascii="Times New Roman" w:hAnsi="Times New Roman" w:cs="Times New Roman"/>
          <w:bCs/>
          <w:sz w:val="28"/>
          <w:szCs w:val="28"/>
        </w:rPr>
        <w:t xml:space="preserve"> за віком у 201</w:t>
      </w:r>
      <w:r w:rsidR="00633D96" w:rsidRPr="00633D96">
        <w:rPr>
          <w:rFonts w:ascii="Times New Roman" w:hAnsi="Times New Roman" w:cs="Times New Roman"/>
          <w:bCs/>
          <w:sz w:val="28"/>
          <w:szCs w:val="28"/>
        </w:rPr>
        <w:t>6</w:t>
      </w:r>
      <w:r w:rsidRPr="00633D96">
        <w:rPr>
          <w:rFonts w:ascii="Times New Roman" w:hAnsi="Times New Roman" w:cs="Times New Roman"/>
          <w:bCs/>
          <w:sz w:val="28"/>
          <w:szCs w:val="28"/>
        </w:rPr>
        <w:t>-201</w:t>
      </w:r>
      <w:r w:rsidR="00633D96" w:rsidRPr="00633D96">
        <w:rPr>
          <w:rFonts w:ascii="Times New Roman" w:hAnsi="Times New Roman" w:cs="Times New Roman"/>
          <w:bCs/>
          <w:sz w:val="28"/>
          <w:szCs w:val="28"/>
        </w:rPr>
        <w:t>8</w:t>
      </w:r>
      <w:r w:rsidRPr="00633D96">
        <w:rPr>
          <w:rFonts w:ascii="Times New Roman" w:hAnsi="Times New Roman" w:cs="Times New Roman"/>
          <w:bCs/>
          <w:sz w:val="28"/>
          <w:szCs w:val="28"/>
        </w:rPr>
        <w:t xml:space="preserve"> рр., %</w:t>
      </w:r>
    </w:p>
    <w:p w:rsidR="00980182" w:rsidRPr="00633D96" w:rsidRDefault="00980182" w:rsidP="007D46E7">
      <w:pPr>
        <w:spacing w:after="0" w:line="360" w:lineRule="auto"/>
        <w:ind w:left="-284" w:right="-2" w:firstLine="993"/>
        <w:contextualSpacing/>
        <w:jc w:val="center"/>
        <w:rPr>
          <w:rFonts w:ascii="Times New Roman" w:hAnsi="Times New Roman" w:cs="Times New Roman"/>
          <w:bCs/>
          <w:sz w:val="28"/>
          <w:szCs w:val="28"/>
        </w:rPr>
      </w:pPr>
    </w:p>
    <w:p w:rsidR="00621F54" w:rsidRPr="004A3BA9" w:rsidRDefault="00621F54" w:rsidP="007D46E7">
      <w:pPr>
        <w:spacing w:after="0" w:line="360" w:lineRule="auto"/>
        <w:ind w:left="-284" w:right="-2" w:firstLine="993"/>
        <w:contextualSpacing/>
        <w:jc w:val="both"/>
        <w:rPr>
          <w:rFonts w:ascii="Times New Roman" w:hAnsi="Times New Roman" w:cs="Times New Roman"/>
          <w:sz w:val="28"/>
          <w:szCs w:val="28"/>
        </w:rPr>
      </w:pPr>
      <w:r w:rsidRPr="004A3BA9">
        <w:rPr>
          <w:rFonts w:ascii="Times New Roman" w:hAnsi="Times New Roman" w:cs="Times New Roman"/>
          <w:sz w:val="28"/>
          <w:szCs w:val="28"/>
        </w:rPr>
        <w:t xml:space="preserve">За віком </w:t>
      </w:r>
      <w:r>
        <w:rPr>
          <w:rFonts w:ascii="Times New Roman" w:hAnsi="Times New Roman" w:cs="Times New Roman"/>
          <w:sz w:val="28"/>
          <w:szCs w:val="28"/>
        </w:rPr>
        <w:t xml:space="preserve">на підприємстві </w:t>
      </w:r>
      <w:r w:rsidRPr="004A3BA9">
        <w:rPr>
          <w:rFonts w:ascii="Times New Roman" w:hAnsi="Times New Roman" w:cs="Times New Roman"/>
          <w:sz w:val="28"/>
          <w:szCs w:val="28"/>
        </w:rPr>
        <w:t xml:space="preserve">персонал вікової категорії </w:t>
      </w:r>
      <w:r w:rsidR="00633D96">
        <w:rPr>
          <w:rFonts w:ascii="Times New Roman" w:hAnsi="Times New Roman" w:cs="Times New Roman"/>
          <w:sz w:val="28"/>
          <w:szCs w:val="28"/>
        </w:rPr>
        <w:t>18</w:t>
      </w:r>
      <w:r w:rsidRPr="004A3BA9">
        <w:rPr>
          <w:rFonts w:ascii="Times New Roman" w:hAnsi="Times New Roman" w:cs="Times New Roman"/>
          <w:sz w:val="28"/>
          <w:szCs w:val="28"/>
        </w:rPr>
        <w:t>–</w:t>
      </w:r>
      <w:r w:rsidR="00633D96">
        <w:rPr>
          <w:rFonts w:ascii="Times New Roman" w:hAnsi="Times New Roman" w:cs="Times New Roman"/>
          <w:sz w:val="28"/>
          <w:szCs w:val="28"/>
        </w:rPr>
        <w:t>28</w:t>
      </w:r>
      <w:r w:rsidRPr="004A3BA9">
        <w:rPr>
          <w:rFonts w:ascii="Times New Roman" w:hAnsi="Times New Roman" w:cs="Times New Roman"/>
          <w:sz w:val="28"/>
          <w:szCs w:val="28"/>
        </w:rPr>
        <w:t xml:space="preserve"> років має найбільшу питому вагу – </w:t>
      </w:r>
      <w:r>
        <w:rPr>
          <w:rFonts w:ascii="Times New Roman" w:hAnsi="Times New Roman" w:cs="Times New Roman"/>
          <w:sz w:val="28"/>
          <w:szCs w:val="28"/>
        </w:rPr>
        <w:t>57,6</w:t>
      </w:r>
      <w:r w:rsidRPr="004A3BA9">
        <w:rPr>
          <w:rFonts w:ascii="Times New Roman" w:hAnsi="Times New Roman" w:cs="Times New Roman"/>
          <w:sz w:val="28"/>
          <w:szCs w:val="28"/>
        </w:rPr>
        <w:t>%; а найменшу питому вагу має п</w:t>
      </w:r>
      <w:r>
        <w:rPr>
          <w:rFonts w:ascii="Times New Roman" w:hAnsi="Times New Roman" w:cs="Times New Roman"/>
          <w:sz w:val="28"/>
          <w:szCs w:val="28"/>
        </w:rPr>
        <w:t>ерсонал віком старше 56 років (2,5</w:t>
      </w:r>
      <w:r w:rsidRPr="004A3BA9">
        <w:rPr>
          <w:rFonts w:ascii="Times New Roman" w:hAnsi="Times New Roman" w:cs="Times New Roman"/>
          <w:sz w:val="28"/>
          <w:szCs w:val="28"/>
        </w:rPr>
        <w:t xml:space="preserve">%). </w:t>
      </w:r>
    </w:p>
    <w:p w:rsidR="00621F54" w:rsidRDefault="00621F54" w:rsidP="007D46E7">
      <w:pPr>
        <w:spacing w:after="0" w:line="360" w:lineRule="auto"/>
        <w:ind w:left="-284" w:right="-2" w:firstLine="993"/>
        <w:contextualSpacing/>
        <w:jc w:val="both"/>
        <w:rPr>
          <w:rFonts w:ascii="Times New Roman" w:hAnsi="Times New Roman" w:cs="Times New Roman"/>
          <w:sz w:val="28"/>
          <w:szCs w:val="28"/>
        </w:rPr>
      </w:pPr>
      <w:r w:rsidRPr="004A3BA9">
        <w:rPr>
          <w:rFonts w:ascii="Times New Roman" w:hAnsi="Times New Roman" w:cs="Times New Roman"/>
          <w:sz w:val="28"/>
          <w:szCs w:val="28"/>
        </w:rPr>
        <w:t xml:space="preserve">Якісний склад персоналу </w:t>
      </w:r>
      <w:r w:rsidR="00633D96">
        <w:rPr>
          <w:rFonts w:ascii="Times New Roman" w:hAnsi="Times New Roman" w:cs="Times New Roman"/>
          <w:sz w:val="28"/>
          <w:szCs w:val="28"/>
        </w:rPr>
        <w:t xml:space="preserve">весільного агентства «Іriswedding» </w:t>
      </w:r>
      <w:r w:rsidRPr="00776A6B">
        <w:rPr>
          <w:rFonts w:ascii="Times New Roman" w:hAnsi="Times New Roman" w:cs="Times New Roman"/>
          <w:sz w:val="28"/>
          <w:szCs w:val="28"/>
        </w:rPr>
        <w:t xml:space="preserve">за рівнем освіти наведений  </w:t>
      </w:r>
      <w:r w:rsidRPr="004A3BA9">
        <w:rPr>
          <w:rFonts w:ascii="Times New Roman" w:hAnsi="Times New Roman" w:cs="Times New Roman"/>
          <w:sz w:val="28"/>
          <w:szCs w:val="28"/>
        </w:rPr>
        <w:t>на рис. 2.</w:t>
      </w:r>
      <w:r w:rsidR="00131C2E">
        <w:rPr>
          <w:rFonts w:ascii="Times New Roman" w:hAnsi="Times New Roman" w:cs="Times New Roman"/>
          <w:sz w:val="28"/>
          <w:szCs w:val="28"/>
        </w:rPr>
        <w:t>6</w:t>
      </w:r>
      <w:r w:rsidRPr="004A3BA9">
        <w:rPr>
          <w:rFonts w:ascii="Times New Roman" w:hAnsi="Times New Roman" w:cs="Times New Roman"/>
          <w:sz w:val="28"/>
          <w:szCs w:val="28"/>
        </w:rPr>
        <w:t>.</w:t>
      </w:r>
    </w:p>
    <w:p w:rsidR="00621F54" w:rsidRPr="004A3BA9" w:rsidRDefault="00621F54" w:rsidP="007D46E7">
      <w:pPr>
        <w:spacing w:after="0" w:line="360" w:lineRule="auto"/>
        <w:ind w:left="-284" w:right="-2" w:firstLine="993"/>
        <w:contextualSpacing/>
        <w:jc w:val="both"/>
        <w:rPr>
          <w:rFonts w:ascii="Times New Roman" w:hAnsi="Times New Roman" w:cs="Times New Roman"/>
          <w:sz w:val="28"/>
          <w:szCs w:val="28"/>
        </w:rPr>
      </w:pPr>
      <w:r>
        <w:rPr>
          <w:rFonts w:ascii="Times New Roman" w:hAnsi="Times New Roman" w:cs="Times New Roman"/>
          <w:noProof/>
          <w:sz w:val="28"/>
          <w:szCs w:val="28"/>
          <w:lang w:eastAsia="uk-UA"/>
        </w:rPr>
        <w:drawing>
          <wp:inline distT="0" distB="0" distL="0" distR="0" wp14:anchorId="1B16A222" wp14:editId="4E56AC6C">
            <wp:extent cx="5937250" cy="2305050"/>
            <wp:effectExtent l="0" t="0" r="6350" b="0"/>
            <wp:docPr id="58" name="Диаграмма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01"/>
              </a:graphicData>
            </a:graphic>
          </wp:inline>
        </w:drawing>
      </w:r>
    </w:p>
    <w:p w:rsidR="00621F54" w:rsidRPr="0087374F" w:rsidRDefault="00621F54" w:rsidP="007D46E7">
      <w:pPr>
        <w:spacing w:after="0" w:line="360" w:lineRule="auto"/>
        <w:ind w:left="-284" w:right="-2" w:firstLine="993"/>
        <w:contextualSpacing/>
        <w:jc w:val="center"/>
        <w:rPr>
          <w:rFonts w:ascii="Times New Roman" w:hAnsi="Times New Roman" w:cs="Times New Roman"/>
          <w:bCs/>
          <w:sz w:val="28"/>
          <w:szCs w:val="28"/>
        </w:rPr>
      </w:pPr>
      <w:r w:rsidRPr="0087374F">
        <w:rPr>
          <w:rFonts w:ascii="Times New Roman" w:hAnsi="Times New Roman" w:cs="Times New Roman"/>
          <w:bCs/>
          <w:sz w:val="28"/>
          <w:szCs w:val="28"/>
        </w:rPr>
        <w:t>Рис. 2.</w:t>
      </w:r>
      <w:r w:rsidR="00131C2E">
        <w:rPr>
          <w:rFonts w:ascii="Times New Roman" w:hAnsi="Times New Roman" w:cs="Times New Roman"/>
          <w:bCs/>
          <w:sz w:val="28"/>
          <w:szCs w:val="28"/>
        </w:rPr>
        <w:t>6</w:t>
      </w:r>
      <w:r w:rsidRPr="0087374F">
        <w:rPr>
          <w:rFonts w:ascii="Times New Roman" w:hAnsi="Times New Roman" w:cs="Times New Roman"/>
          <w:bCs/>
          <w:sz w:val="28"/>
          <w:szCs w:val="28"/>
        </w:rPr>
        <w:t xml:space="preserve">. Структура персоналу </w:t>
      </w:r>
      <w:r w:rsidR="0087374F" w:rsidRPr="0087374F">
        <w:rPr>
          <w:rFonts w:ascii="Times New Roman" w:hAnsi="Times New Roman" w:cs="Times New Roman"/>
          <w:bCs/>
          <w:sz w:val="28"/>
          <w:szCs w:val="28"/>
        </w:rPr>
        <w:t>весільного агентства «Іriswedding»</w:t>
      </w:r>
      <w:r w:rsidRPr="0087374F">
        <w:rPr>
          <w:rFonts w:ascii="Times New Roman" w:hAnsi="Times New Roman" w:cs="Times New Roman"/>
          <w:bCs/>
          <w:sz w:val="28"/>
          <w:szCs w:val="28"/>
        </w:rPr>
        <w:t xml:space="preserve"> за рівнем освіти у 201</w:t>
      </w:r>
      <w:r w:rsidR="0087374F">
        <w:rPr>
          <w:rFonts w:ascii="Times New Roman" w:hAnsi="Times New Roman" w:cs="Times New Roman"/>
          <w:bCs/>
          <w:sz w:val="28"/>
          <w:szCs w:val="28"/>
        </w:rPr>
        <w:t>6</w:t>
      </w:r>
      <w:r w:rsidRPr="0087374F">
        <w:rPr>
          <w:rFonts w:ascii="Times New Roman" w:hAnsi="Times New Roman" w:cs="Times New Roman"/>
          <w:bCs/>
          <w:sz w:val="28"/>
          <w:szCs w:val="28"/>
        </w:rPr>
        <w:t>-201</w:t>
      </w:r>
      <w:r w:rsidR="0087374F">
        <w:rPr>
          <w:rFonts w:ascii="Times New Roman" w:hAnsi="Times New Roman" w:cs="Times New Roman"/>
          <w:bCs/>
          <w:sz w:val="28"/>
          <w:szCs w:val="28"/>
        </w:rPr>
        <w:t>8</w:t>
      </w:r>
      <w:r w:rsidRPr="0087374F">
        <w:rPr>
          <w:rFonts w:ascii="Times New Roman" w:hAnsi="Times New Roman" w:cs="Times New Roman"/>
          <w:bCs/>
          <w:sz w:val="28"/>
          <w:szCs w:val="28"/>
        </w:rPr>
        <w:t xml:space="preserve"> рр., %</w:t>
      </w:r>
    </w:p>
    <w:p w:rsidR="00621F54" w:rsidRPr="00776A6B" w:rsidRDefault="00621F54" w:rsidP="007D46E7">
      <w:pPr>
        <w:spacing w:after="0" w:line="360" w:lineRule="auto"/>
        <w:ind w:left="-284" w:right="-2" w:firstLine="993"/>
        <w:contextualSpacing/>
        <w:jc w:val="both"/>
        <w:rPr>
          <w:rFonts w:ascii="Times New Roman" w:hAnsi="Times New Roman" w:cs="Times New Roman"/>
          <w:sz w:val="28"/>
          <w:szCs w:val="28"/>
        </w:rPr>
      </w:pPr>
      <w:r w:rsidRPr="00776A6B">
        <w:rPr>
          <w:rFonts w:ascii="Times New Roman" w:hAnsi="Times New Roman" w:cs="Times New Roman"/>
          <w:sz w:val="28"/>
          <w:szCs w:val="28"/>
        </w:rPr>
        <w:lastRenderedPageBreak/>
        <w:t xml:space="preserve">За рівнем освіти переважає персонал із вищою освітою – </w:t>
      </w:r>
      <w:r>
        <w:rPr>
          <w:rFonts w:ascii="Times New Roman" w:hAnsi="Times New Roman" w:cs="Times New Roman"/>
          <w:sz w:val="28"/>
          <w:szCs w:val="28"/>
        </w:rPr>
        <w:t>96,3</w:t>
      </w:r>
      <w:r w:rsidRPr="00776A6B">
        <w:rPr>
          <w:rFonts w:ascii="Times New Roman" w:hAnsi="Times New Roman" w:cs="Times New Roman"/>
          <w:sz w:val="28"/>
          <w:szCs w:val="28"/>
        </w:rPr>
        <w:t xml:space="preserve"> % (станом на 201</w:t>
      </w:r>
      <w:r w:rsidR="0025495B">
        <w:rPr>
          <w:rFonts w:ascii="Times New Roman" w:hAnsi="Times New Roman" w:cs="Times New Roman"/>
          <w:sz w:val="28"/>
          <w:szCs w:val="28"/>
        </w:rPr>
        <w:t>8</w:t>
      </w:r>
      <w:r>
        <w:rPr>
          <w:rFonts w:ascii="Times New Roman" w:hAnsi="Times New Roman" w:cs="Times New Roman"/>
          <w:sz w:val="28"/>
          <w:szCs w:val="28"/>
        </w:rPr>
        <w:t xml:space="preserve">р.). </w:t>
      </w:r>
      <w:r w:rsidRPr="00776A6B">
        <w:rPr>
          <w:rFonts w:ascii="Times New Roman" w:hAnsi="Times New Roman" w:cs="Times New Roman"/>
          <w:sz w:val="28"/>
          <w:szCs w:val="28"/>
        </w:rPr>
        <w:t>Персонал із середньою</w:t>
      </w:r>
      <w:r>
        <w:rPr>
          <w:rFonts w:ascii="Times New Roman" w:hAnsi="Times New Roman" w:cs="Times New Roman"/>
          <w:sz w:val="28"/>
          <w:szCs w:val="28"/>
        </w:rPr>
        <w:t xml:space="preserve"> освітою нараховує </w:t>
      </w:r>
      <w:r w:rsidRPr="00776A6B">
        <w:rPr>
          <w:rFonts w:ascii="Times New Roman" w:hAnsi="Times New Roman" w:cs="Times New Roman"/>
          <w:sz w:val="28"/>
          <w:szCs w:val="28"/>
        </w:rPr>
        <w:t>3,</w:t>
      </w:r>
      <w:r>
        <w:rPr>
          <w:rFonts w:ascii="Times New Roman" w:hAnsi="Times New Roman" w:cs="Times New Roman"/>
          <w:sz w:val="28"/>
          <w:szCs w:val="28"/>
        </w:rPr>
        <w:t>7</w:t>
      </w:r>
      <w:r w:rsidRPr="00776A6B">
        <w:rPr>
          <w:rFonts w:ascii="Times New Roman" w:hAnsi="Times New Roman" w:cs="Times New Roman"/>
          <w:sz w:val="28"/>
          <w:szCs w:val="28"/>
        </w:rPr>
        <w:t xml:space="preserve">%, адже </w:t>
      </w:r>
      <w:r>
        <w:rPr>
          <w:rFonts w:ascii="Times New Roman" w:hAnsi="Times New Roman" w:cs="Times New Roman"/>
          <w:sz w:val="28"/>
          <w:szCs w:val="28"/>
        </w:rPr>
        <w:t>на підприємстві</w:t>
      </w:r>
      <w:r w:rsidRPr="00776A6B">
        <w:rPr>
          <w:rFonts w:ascii="Times New Roman" w:hAnsi="Times New Roman" w:cs="Times New Roman"/>
          <w:sz w:val="28"/>
          <w:szCs w:val="28"/>
        </w:rPr>
        <w:t xml:space="preserve"> також </w:t>
      </w:r>
      <w:r>
        <w:rPr>
          <w:rFonts w:ascii="Times New Roman" w:hAnsi="Times New Roman" w:cs="Times New Roman"/>
          <w:sz w:val="28"/>
          <w:szCs w:val="28"/>
        </w:rPr>
        <w:t>можуть працювати особи без вищої освіти</w:t>
      </w:r>
      <w:r w:rsidRPr="00776A6B">
        <w:rPr>
          <w:rFonts w:ascii="Times New Roman" w:hAnsi="Times New Roman" w:cs="Times New Roman"/>
          <w:sz w:val="28"/>
          <w:szCs w:val="28"/>
        </w:rPr>
        <w:t>.</w:t>
      </w:r>
    </w:p>
    <w:p w:rsidR="002012B9" w:rsidRPr="00697936" w:rsidRDefault="0000001C" w:rsidP="007D46E7">
      <w:pPr>
        <w:spacing w:after="0" w:line="360" w:lineRule="auto"/>
        <w:ind w:left="-284" w:right="-2" w:firstLine="993"/>
        <w:contextualSpacing/>
        <w:jc w:val="both"/>
        <w:rPr>
          <w:rFonts w:ascii="Times New Roman" w:hAnsi="Times New Roman" w:cs="Times New Roman"/>
          <w:sz w:val="28"/>
          <w:szCs w:val="28"/>
          <w:lang w:val="ru-RU"/>
        </w:rPr>
      </w:pPr>
      <w:r>
        <w:rPr>
          <w:rFonts w:ascii="Times New Roman" w:hAnsi="Times New Roman" w:cs="Times New Roman"/>
          <w:sz w:val="28"/>
          <w:szCs w:val="28"/>
        </w:rPr>
        <w:t xml:space="preserve">Рівень </w:t>
      </w:r>
      <w:r w:rsidR="002012B9" w:rsidRPr="00697936">
        <w:rPr>
          <w:rFonts w:ascii="Times New Roman" w:hAnsi="Times New Roman" w:cs="Times New Roman"/>
          <w:sz w:val="28"/>
          <w:szCs w:val="28"/>
        </w:rPr>
        <w:t>ефективн</w:t>
      </w:r>
      <w:r>
        <w:rPr>
          <w:rFonts w:ascii="Times New Roman" w:hAnsi="Times New Roman" w:cs="Times New Roman"/>
          <w:sz w:val="28"/>
          <w:szCs w:val="28"/>
        </w:rPr>
        <w:t xml:space="preserve">ості </w:t>
      </w:r>
      <w:r w:rsidR="00BC27A2">
        <w:rPr>
          <w:rFonts w:ascii="Times New Roman" w:hAnsi="Times New Roman" w:cs="Times New Roman"/>
          <w:sz w:val="28"/>
          <w:szCs w:val="28"/>
        </w:rPr>
        <w:t xml:space="preserve">управлінської діяльності на підприємстві варто розглянути у процесі аналізу ефективності </w:t>
      </w:r>
      <w:r w:rsidR="00BC27A2" w:rsidRPr="00697936">
        <w:rPr>
          <w:rFonts w:ascii="Times New Roman" w:hAnsi="Times New Roman" w:cs="Times New Roman"/>
          <w:sz w:val="28"/>
          <w:szCs w:val="28"/>
        </w:rPr>
        <w:t>управління</w:t>
      </w:r>
      <w:r w:rsidR="002012B9" w:rsidRPr="00697936">
        <w:rPr>
          <w:rFonts w:ascii="Times New Roman" w:hAnsi="Times New Roman" w:cs="Times New Roman"/>
          <w:sz w:val="28"/>
          <w:szCs w:val="28"/>
        </w:rPr>
        <w:t xml:space="preserve"> людськими ресурсами </w:t>
      </w:r>
      <w:r w:rsidR="00BC27A2">
        <w:rPr>
          <w:rFonts w:ascii="Times New Roman" w:hAnsi="Times New Roman" w:cs="Times New Roman"/>
          <w:sz w:val="28"/>
          <w:szCs w:val="28"/>
        </w:rPr>
        <w:t xml:space="preserve">у розрізі руху персоналу весільного агентства </w:t>
      </w:r>
      <w:r w:rsidR="002012B9" w:rsidRPr="00BC27A2">
        <w:rPr>
          <w:rFonts w:ascii="Times New Roman" w:hAnsi="Times New Roman" w:cs="Times New Roman"/>
          <w:sz w:val="28"/>
          <w:szCs w:val="28"/>
        </w:rPr>
        <w:t xml:space="preserve">(табл. </w:t>
      </w:r>
      <w:r w:rsidR="002012B9" w:rsidRPr="00697936">
        <w:rPr>
          <w:rFonts w:ascii="Times New Roman" w:hAnsi="Times New Roman" w:cs="Times New Roman"/>
          <w:sz w:val="28"/>
          <w:szCs w:val="28"/>
          <w:lang w:val="ru-RU"/>
        </w:rPr>
        <w:t>2.1</w:t>
      </w:r>
      <w:r w:rsidR="00BC27A2">
        <w:rPr>
          <w:rFonts w:ascii="Times New Roman" w:hAnsi="Times New Roman" w:cs="Times New Roman"/>
          <w:sz w:val="28"/>
          <w:szCs w:val="28"/>
          <w:lang w:val="ru-RU"/>
        </w:rPr>
        <w:t>1</w:t>
      </w:r>
      <w:r w:rsidR="002012B9" w:rsidRPr="00697936">
        <w:rPr>
          <w:rFonts w:ascii="Times New Roman" w:hAnsi="Times New Roman" w:cs="Times New Roman"/>
          <w:sz w:val="28"/>
          <w:szCs w:val="28"/>
          <w:lang w:val="ru-RU"/>
        </w:rPr>
        <w:t>).</w:t>
      </w:r>
    </w:p>
    <w:p w:rsidR="002012B9" w:rsidRPr="00697936" w:rsidRDefault="002012B9" w:rsidP="007D46E7">
      <w:pPr>
        <w:ind w:left="-284" w:right="-2" w:firstLine="993"/>
        <w:jc w:val="right"/>
        <w:rPr>
          <w:rFonts w:ascii="Times New Roman" w:hAnsi="Times New Roman" w:cs="Times New Roman"/>
          <w:sz w:val="28"/>
          <w:szCs w:val="28"/>
          <w:lang w:val="ru-RU"/>
        </w:rPr>
      </w:pPr>
      <w:r w:rsidRPr="00697936">
        <w:rPr>
          <w:rFonts w:ascii="Times New Roman" w:hAnsi="Times New Roman" w:cs="Times New Roman"/>
          <w:sz w:val="28"/>
          <w:szCs w:val="28"/>
          <w:lang w:val="ru-RU"/>
        </w:rPr>
        <w:t>Таблиця 2.1</w:t>
      </w:r>
      <w:r w:rsidR="00BC27A2">
        <w:rPr>
          <w:rFonts w:ascii="Times New Roman" w:hAnsi="Times New Roman" w:cs="Times New Roman"/>
          <w:sz w:val="28"/>
          <w:szCs w:val="28"/>
          <w:lang w:val="ru-RU"/>
        </w:rPr>
        <w:t>1</w:t>
      </w:r>
    </w:p>
    <w:p w:rsidR="002012B9" w:rsidRPr="00980182" w:rsidRDefault="002012B9" w:rsidP="007D46E7">
      <w:pPr>
        <w:widowControl w:val="0"/>
        <w:spacing w:after="200" w:line="276" w:lineRule="auto"/>
        <w:ind w:left="-284" w:right="-2" w:firstLine="993"/>
        <w:jc w:val="center"/>
        <w:rPr>
          <w:rFonts w:ascii="Times New Roman" w:hAnsi="Times New Roman" w:cs="Times New Roman"/>
          <w:sz w:val="28"/>
          <w:szCs w:val="28"/>
          <w:lang w:val="en-US"/>
        </w:rPr>
      </w:pPr>
      <w:r w:rsidRPr="00697936">
        <w:rPr>
          <w:rFonts w:ascii="Times New Roman" w:hAnsi="Times New Roman" w:cs="Times New Roman"/>
          <w:sz w:val="28"/>
          <w:szCs w:val="28"/>
          <w:lang w:val="ru-RU"/>
        </w:rPr>
        <w:t>Рух персоналу</w:t>
      </w:r>
      <w:r w:rsidRPr="00697936">
        <w:rPr>
          <w:rFonts w:ascii="Times New Roman" w:hAnsi="Times New Roman" w:cs="Times New Roman"/>
          <w:sz w:val="28"/>
          <w:szCs w:val="28"/>
        </w:rPr>
        <w:t xml:space="preserve"> </w:t>
      </w:r>
      <w:r w:rsidR="00BC27A2">
        <w:rPr>
          <w:rFonts w:ascii="Times New Roman" w:hAnsi="Times New Roman" w:cs="Times New Roman"/>
          <w:sz w:val="28"/>
          <w:szCs w:val="28"/>
        </w:rPr>
        <w:t>в</w:t>
      </w:r>
      <w:r w:rsidR="00621F54">
        <w:rPr>
          <w:rFonts w:ascii="Times New Roman" w:hAnsi="Times New Roman" w:cs="Times New Roman"/>
          <w:sz w:val="28"/>
          <w:szCs w:val="28"/>
          <w:lang w:val="ru-RU"/>
        </w:rPr>
        <w:t>есільного агентства «Іriswedding»</w:t>
      </w:r>
      <w:r w:rsidR="00980182">
        <w:rPr>
          <w:rFonts w:ascii="Times New Roman" w:hAnsi="Times New Roman" w:cs="Times New Roman"/>
          <w:sz w:val="28"/>
          <w:szCs w:val="28"/>
          <w:lang w:val="en-US"/>
        </w:rPr>
        <w:t xml:space="preserve"> [92]</w:t>
      </w:r>
    </w:p>
    <w:tbl>
      <w:tblPr>
        <w:tblW w:w="0" w:type="auto"/>
        <w:tblInd w:w="103" w:type="dxa"/>
        <w:tblLook w:val="04A0" w:firstRow="1" w:lastRow="0" w:firstColumn="1" w:lastColumn="0" w:noHBand="0" w:noVBand="1"/>
      </w:tblPr>
      <w:tblGrid>
        <w:gridCol w:w="2766"/>
        <w:gridCol w:w="1411"/>
        <w:gridCol w:w="1411"/>
        <w:gridCol w:w="1411"/>
        <w:gridCol w:w="2102"/>
      </w:tblGrid>
      <w:tr w:rsidR="002012B9" w:rsidRPr="00372AF4" w:rsidTr="006B16B1">
        <w:trPr>
          <w:trHeight w:val="20"/>
        </w:trPr>
        <w:tc>
          <w:tcPr>
            <w:tcW w:w="471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012B9" w:rsidRPr="00372AF4" w:rsidRDefault="002012B9" w:rsidP="007D46E7">
            <w:pPr>
              <w:pStyle w:val="ac"/>
              <w:ind w:left="-284" w:right="-2" w:firstLine="993"/>
              <w:jc w:val="center"/>
              <w:rPr>
                <w:szCs w:val="24"/>
              </w:rPr>
            </w:pPr>
            <w:r w:rsidRPr="00372AF4">
              <w:rPr>
                <w:szCs w:val="24"/>
              </w:rPr>
              <w:t>Показник</w:t>
            </w:r>
          </w:p>
        </w:tc>
        <w:tc>
          <w:tcPr>
            <w:tcW w:w="2651" w:type="dxa"/>
            <w:gridSpan w:val="3"/>
            <w:tcBorders>
              <w:top w:val="single" w:sz="4" w:space="0" w:color="auto"/>
              <w:left w:val="nil"/>
              <w:bottom w:val="single" w:sz="4" w:space="0" w:color="auto"/>
              <w:right w:val="single" w:sz="4" w:space="0" w:color="auto"/>
            </w:tcBorders>
            <w:shd w:val="clear" w:color="auto" w:fill="auto"/>
            <w:vAlign w:val="center"/>
            <w:hideMark/>
          </w:tcPr>
          <w:p w:rsidR="002012B9" w:rsidRPr="00372AF4" w:rsidRDefault="002012B9" w:rsidP="007D46E7">
            <w:pPr>
              <w:pStyle w:val="ac"/>
              <w:ind w:left="-284" w:right="-2" w:firstLine="993"/>
              <w:jc w:val="center"/>
              <w:rPr>
                <w:szCs w:val="24"/>
              </w:rPr>
            </w:pPr>
            <w:r w:rsidRPr="00372AF4">
              <w:rPr>
                <w:szCs w:val="24"/>
              </w:rPr>
              <w:t>Рік</w:t>
            </w:r>
          </w:p>
        </w:tc>
        <w:tc>
          <w:tcPr>
            <w:tcW w:w="1879" w:type="dxa"/>
            <w:tcBorders>
              <w:top w:val="single" w:sz="4" w:space="0" w:color="auto"/>
              <w:left w:val="nil"/>
              <w:bottom w:val="single" w:sz="4" w:space="0" w:color="auto"/>
              <w:right w:val="single" w:sz="4" w:space="0" w:color="auto"/>
            </w:tcBorders>
            <w:shd w:val="clear" w:color="auto" w:fill="auto"/>
            <w:vAlign w:val="center"/>
            <w:hideMark/>
          </w:tcPr>
          <w:p w:rsidR="002012B9" w:rsidRPr="00372AF4" w:rsidRDefault="002012B9" w:rsidP="007D46E7">
            <w:pPr>
              <w:pStyle w:val="ac"/>
              <w:ind w:left="-284" w:right="-2" w:firstLine="993"/>
              <w:jc w:val="center"/>
              <w:rPr>
                <w:szCs w:val="24"/>
              </w:rPr>
            </w:pPr>
            <w:r w:rsidRPr="00372AF4">
              <w:rPr>
                <w:szCs w:val="24"/>
              </w:rPr>
              <w:t>Відхилення 201</w:t>
            </w:r>
            <w:r w:rsidR="00BC27A2">
              <w:rPr>
                <w:szCs w:val="24"/>
              </w:rPr>
              <w:t>8</w:t>
            </w:r>
            <w:r w:rsidRPr="00372AF4">
              <w:rPr>
                <w:szCs w:val="24"/>
              </w:rPr>
              <w:t xml:space="preserve"> р. до 201</w:t>
            </w:r>
            <w:r w:rsidR="00BC27A2">
              <w:rPr>
                <w:szCs w:val="24"/>
              </w:rPr>
              <w:t>6 </w:t>
            </w:r>
            <w:r w:rsidRPr="00372AF4">
              <w:rPr>
                <w:szCs w:val="24"/>
              </w:rPr>
              <w:t xml:space="preserve"> р.</w:t>
            </w:r>
          </w:p>
        </w:tc>
      </w:tr>
      <w:tr w:rsidR="002012B9" w:rsidRPr="00372AF4" w:rsidTr="006B16B1">
        <w:trPr>
          <w:trHeight w:val="20"/>
        </w:trPr>
        <w:tc>
          <w:tcPr>
            <w:tcW w:w="471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012B9" w:rsidRPr="00372AF4" w:rsidRDefault="002012B9" w:rsidP="007D46E7">
            <w:pPr>
              <w:pStyle w:val="ac"/>
              <w:ind w:left="-284" w:right="-2" w:firstLine="993"/>
              <w:jc w:val="center"/>
              <w:rPr>
                <w:szCs w:val="24"/>
              </w:rPr>
            </w:pPr>
          </w:p>
        </w:tc>
        <w:tc>
          <w:tcPr>
            <w:tcW w:w="966" w:type="dxa"/>
            <w:tcBorders>
              <w:top w:val="nil"/>
              <w:left w:val="nil"/>
              <w:bottom w:val="single" w:sz="4" w:space="0" w:color="auto"/>
              <w:right w:val="single" w:sz="4" w:space="0" w:color="auto"/>
            </w:tcBorders>
            <w:shd w:val="clear" w:color="auto" w:fill="auto"/>
            <w:vAlign w:val="center"/>
            <w:hideMark/>
          </w:tcPr>
          <w:p w:rsidR="002012B9" w:rsidRPr="00372AF4" w:rsidRDefault="002012B9" w:rsidP="007D46E7">
            <w:pPr>
              <w:pStyle w:val="ac"/>
              <w:ind w:left="-284" w:right="-2" w:firstLine="993"/>
              <w:jc w:val="center"/>
              <w:rPr>
                <w:szCs w:val="24"/>
              </w:rPr>
            </w:pPr>
            <w:r w:rsidRPr="00372AF4">
              <w:rPr>
                <w:szCs w:val="24"/>
              </w:rPr>
              <w:t>201</w:t>
            </w:r>
            <w:r w:rsidR="00BC27A2">
              <w:rPr>
                <w:szCs w:val="24"/>
              </w:rPr>
              <w:t>6</w:t>
            </w:r>
          </w:p>
        </w:tc>
        <w:tc>
          <w:tcPr>
            <w:tcW w:w="842" w:type="dxa"/>
            <w:tcBorders>
              <w:top w:val="nil"/>
              <w:left w:val="nil"/>
              <w:bottom w:val="single" w:sz="4" w:space="0" w:color="auto"/>
              <w:right w:val="single" w:sz="4" w:space="0" w:color="auto"/>
            </w:tcBorders>
            <w:shd w:val="clear" w:color="auto" w:fill="auto"/>
            <w:vAlign w:val="center"/>
            <w:hideMark/>
          </w:tcPr>
          <w:p w:rsidR="002012B9" w:rsidRPr="00372AF4" w:rsidRDefault="002012B9" w:rsidP="007D46E7">
            <w:pPr>
              <w:pStyle w:val="ac"/>
              <w:ind w:left="-284" w:right="-2" w:firstLine="993"/>
              <w:jc w:val="center"/>
              <w:rPr>
                <w:szCs w:val="24"/>
              </w:rPr>
            </w:pPr>
            <w:r w:rsidRPr="00372AF4">
              <w:rPr>
                <w:szCs w:val="24"/>
              </w:rPr>
              <w:t>201</w:t>
            </w:r>
            <w:r w:rsidR="00BC27A2">
              <w:rPr>
                <w:szCs w:val="24"/>
              </w:rPr>
              <w:t>7</w:t>
            </w:r>
          </w:p>
        </w:tc>
        <w:tc>
          <w:tcPr>
            <w:tcW w:w="843" w:type="dxa"/>
            <w:tcBorders>
              <w:top w:val="nil"/>
              <w:left w:val="nil"/>
              <w:bottom w:val="single" w:sz="4" w:space="0" w:color="auto"/>
              <w:right w:val="single" w:sz="4" w:space="0" w:color="auto"/>
            </w:tcBorders>
            <w:shd w:val="clear" w:color="auto" w:fill="auto"/>
            <w:vAlign w:val="center"/>
            <w:hideMark/>
          </w:tcPr>
          <w:p w:rsidR="002012B9" w:rsidRPr="00372AF4" w:rsidRDefault="002012B9" w:rsidP="007D46E7">
            <w:pPr>
              <w:pStyle w:val="ac"/>
              <w:ind w:left="-284" w:right="-2" w:firstLine="993"/>
              <w:jc w:val="center"/>
              <w:rPr>
                <w:szCs w:val="24"/>
              </w:rPr>
            </w:pPr>
            <w:r w:rsidRPr="00372AF4">
              <w:rPr>
                <w:szCs w:val="24"/>
              </w:rPr>
              <w:t>201</w:t>
            </w:r>
            <w:r w:rsidR="00BC27A2">
              <w:rPr>
                <w:szCs w:val="24"/>
              </w:rPr>
              <w:t>8</w:t>
            </w:r>
          </w:p>
        </w:tc>
        <w:tc>
          <w:tcPr>
            <w:tcW w:w="1879" w:type="dxa"/>
            <w:tcBorders>
              <w:top w:val="nil"/>
              <w:left w:val="nil"/>
              <w:bottom w:val="single" w:sz="4" w:space="0" w:color="auto"/>
              <w:right w:val="single" w:sz="4" w:space="0" w:color="auto"/>
            </w:tcBorders>
            <w:shd w:val="clear" w:color="auto" w:fill="auto"/>
            <w:vAlign w:val="center"/>
            <w:hideMark/>
          </w:tcPr>
          <w:p w:rsidR="002012B9" w:rsidRPr="00372AF4" w:rsidRDefault="002012B9" w:rsidP="007D46E7">
            <w:pPr>
              <w:pStyle w:val="ac"/>
              <w:ind w:left="-284" w:right="-2" w:firstLine="993"/>
              <w:jc w:val="center"/>
              <w:rPr>
                <w:szCs w:val="24"/>
              </w:rPr>
            </w:pPr>
            <w:r w:rsidRPr="00372AF4">
              <w:rPr>
                <w:szCs w:val="24"/>
              </w:rPr>
              <w:t>% (+/-)</w:t>
            </w:r>
          </w:p>
        </w:tc>
      </w:tr>
      <w:tr w:rsidR="006B16B1" w:rsidRPr="00372AF4" w:rsidTr="006B16B1">
        <w:trPr>
          <w:trHeight w:val="20"/>
        </w:trPr>
        <w:tc>
          <w:tcPr>
            <w:tcW w:w="4711" w:type="dxa"/>
            <w:tcBorders>
              <w:top w:val="nil"/>
              <w:left w:val="single" w:sz="4" w:space="0" w:color="auto"/>
              <w:bottom w:val="single" w:sz="4" w:space="0" w:color="auto"/>
              <w:right w:val="single" w:sz="4" w:space="0" w:color="auto"/>
            </w:tcBorders>
            <w:shd w:val="clear" w:color="auto" w:fill="auto"/>
            <w:vAlign w:val="center"/>
            <w:hideMark/>
          </w:tcPr>
          <w:p w:rsidR="006B16B1" w:rsidRPr="00372AF4" w:rsidRDefault="006B16B1" w:rsidP="007D46E7">
            <w:pPr>
              <w:pStyle w:val="ac"/>
              <w:ind w:left="-284" w:right="-2" w:firstLine="993"/>
              <w:jc w:val="both"/>
              <w:rPr>
                <w:szCs w:val="24"/>
              </w:rPr>
            </w:pPr>
            <w:r w:rsidRPr="00372AF4">
              <w:rPr>
                <w:szCs w:val="24"/>
              </w:rPr>
              <w:t>Середньооблікова чисельність працівників, ос.</w:t>
            </w:r>
          </w:p>
        </w:tc>
        <w:tc>
          <w:tcPr>
            <w:tcW w:w="966" w:type="dxa"/>
            <w:tcBorders>
              <w:top w:val="nil"/>
              <w:left w:val="nil"/>
              <w:bottom w:val="single" w:sz="4" w:space="0" w:color="auto"/>
              <w:right w:val="single" w:sz="4" w:space="0" w:color="auto"/>
            </w:tcBorders>
            <w:shd w:val="clear" w:color="auto" w:fill="auto"/>
            <w:vAlign w:val="bottom"/>
            <w:hideMark/>
          </w:tcPr>
          <w:p w:rsidR="006B16B1" w:rsidRPr="006B16B1" w:rsidRDefault="006B16B1" w:rsidP="007D46E7">
            <w:pPr>
              <w:spacing w:after="0" w:line="240" w:lineRule="auto"/>
              <w:ind w:left="-284" w:right="-2" w:firstLine="993"/>
              <w:contextualSpacing/>
              <w:jc w:val="center"/>
              <w:rPr>
                <w:rFonts w:ascii="Times New Roman" w:hAnsi="Times New Roman" w:cs="Times New Roman"/>
                <w:color w:val="000000"/>
              </w:rPr>
            </w:pPr>
            <w:r w:rsidRPr="006B16B1">
              <w:rPr>
                <w:rFonts w:ascii="Times New Roman" w:hAnsi="Times New Roman" w:cs="Times New Roman"/>
                <w:color w:val="000000"/>
              </w:rPr>
              <w:t>96</w:t>
            </w:r>
          </w:p>
        </w:tc>
        <w:tc>
          <w:tcPr>
            <w:tcW w:w="842" w:type="dxa"/>
            <w:tcBorders>
              <w:top w:val="nil"/>
              <w:left w:val="nil"/>
              <w:bottom w:val="single" w:sz="4" w:space="0" w:color="auto"/>
              <w:right w:val="single" w:sz="4" w:space="0" w:color="auto"/>
            </w:tcBorders>
            <w:shd w:val="clear" w:color="auto" w:fill="auto"/>
            <w:vAlign w:val="bottom"/>
            <w:hideMark/>
          </w:tcPr>
          <w:p w:rsidR="006B16B1" w:rsidRPr="006B16B1" w:rsidRDefault="006B16B1" w:rsidP="007D46E7">
            <w:pPr>
              <w:spacing w:after="0" w:line="240" w:lineRule="auto"/>
              <w:ind w:left="-284" w:right="-2" w:firstLine="993"/>
              <w:contextualSpacing/>
              <w:jc w:val="center"/>
              <w:rPr>
                <w:rFonts w:ascii="Times New Roman" w:hAnsi="Times New Roman" w:cs="Times New Roman"/>
                <w:color w:val="000000"/>
              </w:rPr>
            </w:pPr>
            <w:r w:rsidRPr="006B16B1">
              <w:rPr>
                <w:rFonts w:ascii="Times New Roman" w:hAnsi="Times New Roman" w:cs="Times New Roman"/>
                <w:color w:val="000000"/>
              </w:rPr>
              <w:t>110</w:t>
            </w:r>
          </w:p>
        </w:tc>
        <w:tc>
          <w:tcPr>
            <w:tcW w:w="843" w:type="dxa"/>
            <w:tcBorders>
              <w:top w:val="nil"/>
              <w:left w:val="nil"/>
              <w:bottom w:val="single" w:sz="4" w:space="0" w:color="auto"/>
              <w:right w:val="single" w:sz="4" w:space="0" w:color="auto"/>
            </w:tcBorders>
            <w:shd w:val="clear" w:color="auto" w:fill="auto"/>
            <w:vAlign w:val="bottom"/>
            <w:hideMark/>
          </w:tcPr>
          <w:p w:rsidR="006B16B1" w:rsidRPr="006B16B1" w:rsidRDefault="006B16B1" w:rsidP="007D46E7">
            <w:pPr>
              <w:spacing w:after="0" w:line="240" w:lineRule="auto"/>
              <w:ind w:left="-284" w:right="-2" w:firstLine="993"/>
              <w:contextualSpacing/>
              <w:jc w:val="center"/>
              <w:rPr>
                <w:rFonts w:ascii="Times New Roman" w:hAnsi="Times New Roman" w:cs="Times New Roman"/>
                <w:color w:val="000000"/>
              </w:rPr>
            </w:pPr>
            <w:r w:rsidRPr="006B16B1">
              <w:rPr>
                <w:rFonts w:ascii="Times New Roman" w:hAnsi="Times New Roman" w:cs="Times New Roman"/>
                <w:color w:val="000000"/>
              </w:rPr>
              <w:t>129</w:t>
            </w:r>
          </w:p>
        </w:tc>
        <w:tc>
          <w:tcPr>
            <w:tcW w:w="1879" w:type="dxa"/>
            <w:tcBorders>
              <w:top w:val="nil"/>
              <w:left w:val="nil"/>
              <w:bottom w:val="single" w:sz="4" w:space="0" w:color="auto"/>
              <w:right w:val="single" w:sz="4" w:space="0" w:color="auto"/>
            </w:tcBorders>
            <w:shd w:val="clear" w:color="auto" w:fill="auto"/>
            <w:vAlign w:val="center"/>
          </w:tcPr>
          <w:p w:rsidR="006B16B1" w:rsidRPr="00585B96" w:rsidRDefault="006B16B1" w:rsidP="007D46E7">
            <w:pPr>
              <w:spacing w:after="0" w:line="240" w:lineRule="auto"/>
              <w:ind w:left="-284" w:right="-2" w:firstLine="993"/>
              <w:contextualSpacing/>
              <w:jc w:val="center"/>
              <w:rPr>
                <w:rFonts w:ascii="Times New Roman" w:hAnsi="Times New Roman" w:cs="Times New Roman"/>
                <w:color w:val="000000"/>
              </w:rPr>
            </w:pPr>
            <w:r w:rsidRPr="00585B96">
              <w:rPr>
                <w:rFonts w:ascii="Times New Roman" w:hAnsi="Times New Roman" w:cs="Times New Roman"/>
                <w:color w:val="000000"/>
              </w:rPr>
              <w:t>7,78</w:t>
            </w:r>
          </w:p>
        </w:tc>
      </w:tr>
      <w:tr w:rsidR="006B16B1" w:rsidRPr="00372AF4" w:rsidTr="006B16B1">
        <w:trPr>
          <w:trHeight w:val="20"/>
        </w:trPr>
        <w:tc>
          <w:tcPr>
            <w:tcW w:w="4711" w:type="dxa"/>
            <w:tcBorders>
              <w:top w:val="nil"/>
              <w:left w:val="single" w:sz="4" w:space="0" w:color="auto"/>
              <w:bottom w:val="single" w:sz="4" w:space="0" w:color="auto"/>
              <w:right w:val="single" w:sz="4" w:space="0" w:color="auto"/>
            </w:tcBorders>
            <w:shd w:val="clear" w:color="auto" w:fill="auto"/>
            <w:vAlign w:val="center"/>
            <w:hideMark/>
          </w:tcPr>
          <w:p w:rsidR="006B16B1" w:rsidRPr="00372AF4" w:rsidRDefault="006B16B1" w:rsidP="007D46E7">
            <w:pPr>
              <w:pStyle w:val="ac"/>
              <w:ind w:left="-284" w:right="-2" w:firstLine="993"/>
              <w:jc w:val="both"/>
              <w:rPr>
                <w:szCs w:val="24"/>
              </w:rPr>
            </w:pPr>
            <w:r w:rsidRPr="00372AF4">
              <w:rPr>
                <w:szCs w:val="24"/>
              </w:rPr>
              <w:t>Прийнято працівників, осіб</w:t>
            </w:r>
          </w:p>
        </w:tc>
        <w:tc>
          <w:tcPr>
            <w:tcW w:w="966" w:type="dxa"/>
            <w:tcBorders>
              <w:top w:val="nil"/>
              <w:left w:val="nil"/>
              <w:bottom w:val="single" w:sz="4" w:space="0" w:color="auto"/>
              <w:right w:val="single" w:sz="4" w:space="0" w:color="auto"/>
            </w:tcBorders>
            <w:shd w:val="clear" w:color="auto" w:fill="auto"/>
            <w:vAlign w:val="bottom"/>
            <w:hideMark/>
          </w:tcPr>
          <w:p w:rsidR="006B16B1" w:rsidRPr="006B16B1" w:rsidRDefault="006B16B1" w:rsidP="007D46E7">
            <w:pPr>
              <w:spacing w:after="0" w:line="240" w:lineRule="auto"/>
              <w:ind w:left="-284" w:right="-2" w:firstLine="993"/>
              <w:contextualSpacing/>
              <w:jc w:val="center"/>
              <w:rPr>
                <w:rFonts w:ascii="Times New Roman" w:hAnsi="Times New Roman" w:cs="Times New Roman"/>
                <w:color w:val="000000"/>
              </w:rPr>
            </w:pPr>
            <w:r w:rsidRPr="006B16B1">
              <w:rPr>
                <w:rFonts w:ascii="Times New Roman" w:hAnsi="Times New Roman" w:cs="Times New Roman"/>
                <w:color w:val="000000"/>
              </w:rPr>
              <w:t>3</w:t>
            </w:r>
          </w:p>
        </w:tc>
        <w:tc>
          <w:tcPr>
            <w:tcW w:w="842" w:type="dxa"/>
            <w:tcBorders>
              <w:top w:val="nil"/>
              <w:left w:val="nil"/>
              <w:bottom w:val="single" w:sz="4" w:space="0" w:color="auto"/>
              <w:right w:val="single" w:sz="4" w:space="0" w:color="auto"/>
            </w:tcBorders>
            <w:shd w:val="clear" w:color="auto" w:fill="auto"/>
            <w:vAlign w:val="bottom"/>
            <w:hideMark/>
          </w:tcPr>
          <w:p w:rsidR="006B16B1" w:rsidRPr="006B16B1" w:rsidRDefault="006B16B1" w:rsidP="007D46E7">
            <w:pPr>
              <w:spacing w:after="0" w:line="240" w:lineRule="auto"/>
              <w:ind w:left="-284" w:right="-2" w:firstLine="993"/>
              <w:contextualSpacing/>
              <w:jc w:val="center"/>
              <w:rPr>
                <w:rFonts w:ascii="Times New Roman" w:hAnsi="Times New Roman" w:cs="Times New Roman"/>
                <w:color w:val="000000"/>
              </w:rPr>
            </w:pPr>
            <w:r w:rsidRPr="006B16B1">
              <w:rPr>
                <w:rFonts w:ascii="Times New Roman" w:hAnsi="Times New Roman" w:cs="Times New Roman"/>
                <w:color w:val="000000"/>
              </w:rPr>
              <w:t>4</w:t>
            </w:r>
          </w:p>
        </w:tc>
        <w:tc>
          <w:tcPr>
            <w:tcW w:w="843" w:type="dxa"/>
            <w:tcBorders>
              <w:top w:val="nil"/>
              <w:left w:val="nil"/>
              <w:bottom w:val="single" w:sz="4" w:space="0" w:color="auto"/>
              <w:right w:val="single" w:sz="4" w:space="0" w:color="auto"/>
            </w:tcBorders>
            <w:shd w:val="clear" w:color="auto" w:fill="auto"/>
            <w:vAlign w:val="bottom"/>
            <w:hideMark/>
          </w:tcPr>
          <w:p w:rsidR="006B16B1" w:rsidRPr="006B16B1" w:rsidRDefault="006B16B1" w:rsidP="007D46E7">
            <w:pPr>
              <w:spacing w:after="0" w:line="240" w:lineRule="auto"/>
              <w:ind w:left="-284" w:right="-2" w:firstLine="993"/>
              <w:contextualSpacing/>
              <w:jc w:val="center"/>
              <w:rPr>
                <w:rFonts w:ascii="Times New Roman" w:hAnsi="Times New Roman" w:cs="Times New Roman"/>
                <w:color w:val="000000"/>
              </w:rPr>
            </w:pPr>
            <w:r w:rsidRPr="006B16B1">
              <w:rPr>
                <w:rFonts w:ascii="Times New Roman" w:hAnsi="Times New Roman" w:cs="Times New Roman"/>
                <w:color w:val="000000"/>
              </w:rPr>
              <w:t>6</w:t>
            </w:r>
          </w:p>
        </w:tc>
        <w:tc>
          <w:tcPr>
            <w:tcW w:w="1879" w:type="dxa"/>
            <w:tcBorders>
              <w:top w:val="nil"/>
              <w:left w:val="nil"/>
              <w:bottom w:val="single" w:sz="4" w:space="0" w:color="auto"/>
              <w:right w:val="single" w:sz="4" w:space="0" w:color="auto"/>
            </w:tcBorders>
            <w:shd w:val="clear" w:color="auto" w:fill="auto"/>
            <w:vAlign w:val="center"/>
          </w:tcPr>
          <w:p w:rsidR="006B16B1" w:rsidRPr="00585B96" w:rsidRDefault="006B16B1" w:rsidP="007D46E7">
            <w:pPr>
              <w:spacing w:after="0" w:line="240" w:lineRule="auto"/>
              <w:ind w:left="-284" w:right="-2" w:firstLine="993"/>
              <w:contextualSpacing/>
              <w:jc w:val="center"/>
              <w:rPr>
                <w:rFonts w:ascii="Times New Roman" w:hAnsi="Times New Roman" w:cs="Times New Roman"/>
                <w:color w:val="000000"/>
              </w:rPr>
            </w:pPr>
            <w:r w:rsidRPr="00585B96">
              <w:rPr>
                <w:rFonts w:ascii="Times New Roman" w:hAnsi="Times New Roman" w:cs="Times New Roman"/>
                <w:color w:val="000000"/>
              </w:rPr>
              <w:t>43,71</w:t>
            </w:r>
          </w:p>
        </w:tc>
      </w:tr>
      <w:tr w:rsidR="006B16B1" w:rsidRPr="00372AF4" w:rsidTr="006B16B1">
        <w:trPr>
          <w:trHeight w:val="20"/>
        </w:trPr>
        <w:tc>
          <w:tcPr>
            <w:tcW w:w="4711" w:type="dxa"/>
            <w:tcBorders>
              <w:top w:val="nil"/>
              <w:left w:val="single" w:sz="4" w:space="0" w:color="auto"/>
              <w:bottom w:val="single" w:sz="4" w:space="0" w:color="auto"/>
              <w:right w:val="single" w:sz="4" w:space="0" w:color="auto"/>
            </w:tcBorders>
            <w:shd w:val="clear" w:color="auto" w:fill="auto"/>
            <w:vAlign w:val="center"/>
            <w:hideMark/>
          </w:tcPr>
          <w:p w:rsidR="006B16B1" w:rsidRPr="00372AF4" w:rsidRDefault="006B16B1" w:rsidP="007D46E7">
            <w:pPr>
              <w:pStyle w:val="ac"/>
              <w:ind w:left="-284" w:right="-2" w:firstLine="993"/>
              <w:jc w:val="both"/>
              <w:rPr>
                <w:szCs w:val="24"/>
              </w:rPr>
            </w:pPr>
            <w:r w:rsidRPr="00372AF4">
              <w:rPr>
                <w:szCs w:val="24"/>
              </w:rPr>
              <w:t>Вибуло працівників, осіб</w:t>
            </w:r>
          </w:p>
        </w:tc>
        <w:tc>
          <w:tcPr>
            <w:tcW w:w="966" w:type="dxa"/>
            <w:tcBorders>
              <w:top w:val="nil"/>
              <w:left w:val="nil"/>
              <w:bottom w:val="single" w:sz="4" w:space="0" w:color="auto"/>
              <w:right w:val="single" w:sz="4" w:space="0" w:color="auto"/>
            </w:tcBorders>
            <w:shd w:val="clear" w:color="auto" w:fill="auto"/>
            <w:vAlign w:val="bottom"/>
            <w:hideMark/>
          </w:tcPr>
          <w:p w:rsidR="006B16B1" w:rsidRPr="006B16B1" w:rsidRDefault="006B16B1" w:rsidP="007D46E7">
            <w:pPr>
              <w:spacing w:after="0" w:line="240" w:lineRule="auto"/>
              <w:ind w:left="-284" w:right="-2" w:firstLine="993"/>
              <w:contextualSpacing/>
              <w:jc w:val="center"/>
              <w:rPr>
                <w:rFonts w:ascii="Times New Roman" w:hAnsi="Times New Roman" w:cs="Times New Roman"/>
                <w:color w:val="000000"/>
              </w:rPr>
            </w:pPr>
            <w:r w:rsidRPr="006B16B1">
              <w:rPr>
                <w:rFonts w:ascii="Times New Roman" w:hAnsi="Times New Roman" w:cs="Times New Roman"/>
                <w:color w:val="000000"/>
              </w:rPr>
              <w:t>1</w:t>
            </w:r>
          </w:p>
        </w:tc>
        <w:tc>
          <w:tcPr>
            <w:tcW w:w="842" w:type="dxa"/>
            <w:tcBorders>
              <w:top w:val="nil"/>
              <w:left w:val="nil"/>
              <w:bottom w:val="single" w:sz="4" w:space="0" w:color="auto"/>
              <w:right w:val="single" w:sz="4" w:space="0" w:color="auto"/>
            </w:tcBorders>
            <w:shd w:val="clear" w:color="auto" w:fill="auto"/>
            <w:vAlign w:val="bottom"/>
            <w:hideMark/>
          </w:tcPr>
          <w:p w:rsidR="006B16B1" w:rsidRPr="006B16B1" w:rsidRDefault="006B16B1" w:rsidP="007D46E7">
            <w:pPr>
              <w:spacing w:after="0" w:line="240" w:lineRule="auto"/>
              <w:ind w:left="-284" w:right="-2" w:firstLine="993"/>
              <w:contextualSpacing/>
              <w:jc w:val="center"/>
              <w:rPr>
                <w:rFonts w:ascii="Times New Roman" w:hAnsi="Times New Roman" w:cs="Times New Roman"/>
                <w:color w:val="000000"/>
              </w:rPr>
            </w:pPr>
            <w:r w:rsidRPr="006B16B1">
              <w:rPr>
                <w:rFonts w:ascii="Times New Roman" w:hAnsi="Times New Roman" w:cs="Times New Roman"/>
                <w:color w:val="000000"/>
              </w:rPr>
              <w:t>2</w:t>
            </w:r>
          </w:p>
        </w:tc>
        <w:tc>
          <w:tcPr>
            <w:tcW w:w="843" w:type="dxa"/>
            <w:tcBorders>
              <w:top w:val="nil"/>
              <w:left w:val="nil"/>
              <w:bottom w:val="single" w:sz="4" w:space="0" w:color="auto"/>
              <w:right w:val="single" w:sz="4" w:space="0" w:color="auto"/>
            </w:tcBorders>
            <w:shd w:val="clear" w:color="auto" w:fill="auto"/>
            <w:vAlign w:val="bottom"/>
            <w:hideMark/>
          </w:tcPr>
          <w:p w:rsidR="006B16B1" w:rsidRPr="006B16B1" w:rsidRDefault="006B16B1" w:rsidP="007D46E7">
            <w:pPr>
              <w:spacing w:after="0" w:line="240" w:lineRule="auto"/>
              <w:ind w:left="-284" w:right="-2" w:firstLine="993"/>
              <w:contextualSpacing/>
              <w:jc w:val="center"/>
              <w:rPr>
                <w:rFonts w:ascii="Times New Roman" w:hAnsi="Times New Roman" w:cs="Times New Roman"/>
                <w:color w:val="000000"/>
              </w:rPr>
            </w:pPr>
            <w:r w:rsidRPr="006B16B1">
              <w:rPr>
                <w:rFonts w:ascii="Times New Roman" w:hAnsi="Times New Roman" w:cs="Times New Roman"/>
                <w:color w:val="000000"/>
              </w:rPr>
              <w:t>3</w:t>
            </w:r>
          </w:p>
        </w:tc>
        <w:tc>
          <w:tcPr>
            <w:tcW w:w="1879" w:type="dxa"/>
            <w:tcBorders>
              <w:top w:val="nil"/>
              <w:left w:val="nil"/>
              <w:bottom w:val="single" w:sz="4" w:space="0" w:color="auto"/>
              <w:right w:val="single" w:sz="4" w:space="0" w:color="auto"/>
            </w:tcBorders>
            <w:shd w:val="clear" w:color="auto" w:fill="auto"/>
            <w:vAlign w:val="center"/>
          </w:tcPr>
          <w:p w:rsidR="006B16B1" w:rsidRPr="00585B96" w:rsidRDefault="006B16B1" w:rsidP="007D46E7">
            <w:pPr>
              <w:spacing w:after="0" w:line="240" w:lineRule="auto"/>
              <w:ind w:left="-284" w:right="-2" w:firstLine="993"/>
              <w:contextualSpacing/>
              <w:jc w:val="center"/>
              <w:rPr>
                <w:rFonts w:ascii="Times New Roman" w:hAnsi="Times New Roman" w:cs="Times New Roman"/>
                <w:color w:val="000000"/>
              </w:rPr>
            </w:pPr>
            <w:r w:rsidRPr="00585B96">
              <w:rPr>
                <w:rFonts w:ascii="Times New Roman" w:hAnsi="Times New Roman" w:cs="Times New Roman"/>
                <w:color w:val="000000"/>
              </w:rPr>
              <w:t>61,67</w:t>
            </w:r>
          </w:p>
        </w:tc>
      </w:tr>
      <w:tr w:rsidR="006B16B1" w:rsidRPr="00372AF4" w:rsidTr="006B16B1">
        <w:trPr>
          <w:trHeight w:val="20"/>
        </w:trPr>
        <w:tc>
          <w:tcPr>
            <w:tcW w:w="4711" w:type="dxa"/>
            <w:tcBorders>
              <w:top w:val="nil"/>
              <w:left w:val="single" w:sz="4" w:space="0" w:color="auto"/>
              <w:bottom w:val="single" w:sz="4" w:space="0" w:color="auto"/>
              <w:right w:val="single" w:sz="4" w:space="0" w:color="auto"/>
            </w:tcBorders>
            <w:shd w:val="clear" w:color="auto" w:fill="auto"/>
            <w:vAlign w:val="center"/>
            <w:hideMark/>
          </w:tcPr>
          <w:p w:rsidR="006B16B1" w:rsidRPr="00372AF4" w:rsidRDefault="006B16B1" w:rsidP="007D46E7">
            <w:pPr>
              <w:pStyle w:val="ac"/>
              <w:ind w:left="-284" w:right="-2" w:firstLine="993"/>
              <w:jc w:val="both"/>
              <w:rPr>
                <w:szCs w:val="24"/>
              </w:rPr>
            </w:pPr>
            <w:r w:rsidRPr="00372AF4">
              <w:rPr>
                <w:szCs w:val="24"/>
              </w:rPr>
              <w:t>у тому числі за власним бажанням</w:t>
            </w:r>
          </w:p>
        </w:tc>
        <w:tc>
          <w:tcPr>
            <w:tcW w:w="966" w:type="dxa"/>
            <w:tcBorders>
              <w:top w:val="nil"/>
              <w:left w:val="nil"/>
              <w:bottom w:val="single" w:sz="4" w:space="0" w:color="auto"/>
              <w:right w:val="single" w:sz="4" w:space="0" w:color="auto"/>
            </w:tcBorders>
            <w:shd w:val="clear" w:color="auto" w:fill="auto"/>
            <w:vAlign w:val="bottom"/>
            <w:hideMark/>
          </w:tcPr>
          <w:p w:rsidR="006B16B1" w:rsidRPr="006B16B1" w:rsidRDefault="006B16B1" w:rsidP="007D46E7">
            <w:pPr>
              <w:spacing w:after="0" w:line="240" w:lineRule="auto"/>
              <w:ind w:left="-284" w:right="-2" w:firstLine="993"/>
              <w:contextualSpacing/>
              <w:jc w:val="center"/>
              <w:rPr>
                <w:rFonts w:ascii="Times New Roman" w:hAnsi="Times New Roman" w:cs="Times New Roman"/>
                <w:color w:val="000000"/>
              </w:rPr>
            </w:pPr>
            <w:r w:rsidRPr="006B16B1">
              <w:rPr>
                <w:rFonts w:ascii="Times New Roman" w:hAnsi="Times New Roman" w:cs="Times New Roman"/>
                <w:color w:val="000000"/>
              </w:rPr>
              <w:t>1</w:t>
            </w:r>
          </w:p>
        </w:tc>
        <w:tc>
          <w:tcPr>
            <w:tcW w:w="842" w:type="dxa"/>
            <w:tcBorders>
              <w:top w:val="nil"/>
              <w:left w:val="nil"/>
              <w:bottom w:val="single" w:sz="4" w:space="0" w:color="auto"/>
              <w:right w:val="single" w:sz="4" w:space="0" w:color="auto"/>
            </w:tcBorders>
            <w:shd w:val="clear" w:color="auto" w:fill="auto"/>
            <w:vAlign w:val="bottom"/>
            <w:hideMark/>
          </w:tcPr>
          <w:p w:rsidR="006B16B1" w:rsidRPr="006B16B1" w:rsidRDefault="006B16B1" w:rsidP="007D46E7">
            <w:pPr>
              <w:spacing w:after="0" w:line="240" w:lineRule="auto"/>
              <w:ind w:left="-284" w:right="-2" w:firstLine="993"/>
              <w:contextualSpacing/>
              <w:jc w:val="center"/>
              <w:rPr>
                <w:rFonts w:ascii="Times New Roman" w:hAnsi="Times New Roman" w:cs="Times New Roman"/>
                <w:color w:val="000000"/>
              </w:rPr>
            </w:pPr>
            <w:r w:rsidRPr="006B16B1">
              <w:rPr>
                <w:rFonts w:ascii="Times New Roman" w:hAnsi="Times New Roman" w:cs="Times New Roman"/>
                <w:color w:val="000000"/>
              </w:rPr>
              <w:t>2</w:t>
            </w:r>
          </w:p>
        </w:tc>
        <w:tc>
          <w:tcPr>
            <w:tcW w:w="843" w:type="dxa"/>
            <w:tcBorders>
              <w:top w:val="nil"/>
              <w:left w:val="nil"/>
              <w:bottom w:val="single" w:sz="4" w:space="0" w:color="auto"/>
              <w:right w:val="single" w:sz="4" w:space="0" w:color="auto"/>
            </w:tcBorders>
            <w:shd w:val="clear" w:color="auto" w:fill="auto"/>
            <w:vAlign w:val="bottom"/>
            <w:hideMark/>
          </w:tcPr>
          <w:p w:rsidR="006B16B1" w:rsidRPr="006B16B1" w:rsidRDefault="006B16B1" w:rsidP="007D46E7">
            <w:pPr>
              <w:spacing w:after="0" w:line="240" w:lineRule="auto"/>
              <w:ind w:left="-284" w:right="-2" w:firstLine="993"/>
              <w:contextualSpacing/>
              <w:jc w:val="center"/>
              <w:rPr>
                <w:rFonts w:ascii="Times New Roman" w:hAnsi="Times New Roman" w:cs="Times New Roman"/>
                <w:color w:val="000000"/>
              </w:rPr>
            </w:pPr>
            <w:r w:rsidRPr="006B16B1">
              <w:rPr>
                <w:rFonts w:ascii="Times New Roman" w:hAnsi="Times New Roman" w:cs="Times New Roman"/>
                <w:color w:val="000000"/>
              </w:rPr>
              <w:t>3</w:t>
            </w:r>
          </w:p>
        </w:tc>
        <w:tc>
          <w:tcPr>
            <w:tcW w:w="1879" w:type="dxa"/>
            <w:tcBorders>
              <w:top w:val="nil"/>
              <w:left w:val="nil"/>
              <w:bottom w:val="single" w:sz="4" w:space="0" w:color="auto"/>
              <w:right w:val="single" w:sz="4" w:space="0" w:color="auto"/>
            </w:tcBorders>
            <w:shd w:val="clear" w:color="auto" w:fill="auto"/>
            <w:vAlign w:val="center"/>
          </w:tcPr>
          <w:p w:rsidR="006B16B1" w:rsidRPr="00585B96" w:rsidRDefault="006B16B1" w:rsidP="007D46E7">
            <w:pPr>
              <w:spacing w:after="0" w:line="240" w:lineRule="auto"/>
              <w:ind w:left="-284" w:right="-2" w:firstLine="993"/>
              <w:contextualSpacing/>
              <w:jc w:val="center"/>
              <w:rPr>
                <w:rFonts w:ascii="Times New Roman" w:hAnsi="Times New Roman" w:cs="Times New Roman"/>
                <w:color w:val="000000"/>
              </w:rPr>
            </w:pPr>
            <w:r w:rsidRPr="00585B96">
              <w:rPr>
                <w:rFonts w:ascii="Times New Roman" w:hAnsi="Times New Roman" w:cs="Times New Roman"/>
                <w:color w:val="000000"/>
              </w:rPr>
              <w:t>61,67</w:t>
            </w:r>
          </w:p>
        </w:tc>
      </w:tr>
      <w:tr w:rsidR="002012B9" w:rsidRPr="00372AF4" w:rsidTr="006B16B1">
        <w:trPr>
          <w:trHeight w:val="20"/>
        </w:trPr>
        <w:tc>
          <w:tcPr>
            <w:tcW w:w="4711" w:type="dxa"/>
            <w:tcBorders>
              <w:top w:val="nil"/>
              <w:left w:val="single" w:sz="4" w:space="0" w:color="auto"/>
              <w:bottom w:val="single" w:sz="4" w:space="0" w:color="auto"/>
              <w:right w:val="single" w:sz="4" w:space="0" w:color="auto"/>
            </w:tcBorders>
            <w:shd w:val="clear" w:color="auto" w:fill="auto"/>
            <w:vAlign w:val="center"/>
            <w:hideMark/>
          </w:tcPr>
          <w:p w:rsidR="002012B9" w:rsidRPr="00372AF4" w:rsidRDefault="002012B9" w:rsidP="007D46E7">
            <w:pPr>
              <w:pStyle w:val="ac"/>
              <w:ind w:left="-284" w:right="-2" w:firstLine="993"/>
              <w:jc w:val="both"/>
              <w:rPr>
                <w:szCs w:val="24"/>
              </w:rPr>
            </w:pPr>
            <w:r w:rsidRPr="00372AF4">
              <w:rPr>
                <w:szCs w:val="24"/>
              </w:rPr>
              <w:t>за порушення дисципліни</w:t>
            </w:r>
          </w:p>
        </w:tc>
        <w:tc>
          <w:tcPr>
            <w:tcW w:w="966" w:type="dxa"/>
            <w:tcBorders>
              <w:top w:val="nil"/>
              <w:left w:val="nil"/>
              <w:bottom w:val="single" w:sz="4" w:space="0" w:color="auto"/>
              <w:right w:val="single" w:sz="4" w:space="0" w:color="auto"/>
            </w:tcBorders>
            <w:shd w:val="clear" w:color="auto" w:fill="auto"/>
            <w:vAlign w:val="center"/>
            <w:hideMark/>
          </w:tcPr>
          <w:p w:rsidR="002012B9" w:rsidRPr="00585B96" w:rsidRDefault="002012B9" w:rsidP="007D46E7">
            <w:pPr>
              <w:spacing w:after="0" w:line="240" w:lineRule="auto"/>
              <w:ind w:left="-284" w:right="-2" w:firstLine="993"/>
              <w:contextualSpacing/>
              <w:jc w:val="center"/>
              <w:rPr>
                <w:rFonts w:ascii="Times New Roman" w:hAnsi="Times New Roman" w:cs="Times New Roman"/>
                <w:color w:val="000000"/>
              </w:rPr>
            </w:pPr>
            <w:r w:rsidRPr="00585B96">
              <w:rPr>
                <w:rFonts w:ascii="Times New Roman" w:hAnsi="Times New Roman" w:cs="Times New Roman"/>
                <w:color w:val="000000"/>
              </w:rPr>
              <w:t>0</w:t>
            </w:r>
          </w:p>
        </w:tc>
        <w:tc>
          <w:tcPr>
            <w:tcW w:w="842" w:type="dxa"/>
            <w:tcBorders>
              <w:top w:val="nil"/>
              <w:left w:val="nil"/>
              <w:bottom w:val="single" w:sz="4" w:space="0" w:color="auto"/>
              <w:right w:val="single" w:sz="4" w:space="0" w:color="auto"/>
            </w:tcBorders>
            <w:shd w:val="clear" w:color="auto" w:fill="auto"/>
            <w:vAlign w:val="center"/>
            <w:hideMark/>
          </w:tcPr>
          <w:p w:rsidR="002012B9" w:rsidRPr="00585B96" w:rsidRDefault="002012B9" w:rsidP="007D46E7">
            <w:pPr>
              <w:spacing w:after="0" w:line="240" w:lineRule="auto"/>
              <w:ind w:left="-284" w:right="-2" w:firstLine="993"/>
              <w:contextualSpacing/>
              <w:jc w:val="center"/>
              <w:rPr>
                <w:rFonts w:ascii="Times New Roman" w:hAnsi="Times New Roman" w:cs="Times New Roman"/>
                <w:color w:val="000000"/>
              </w:rPr>
            </w:pPr>
            <w:r w:rsidRPr="00585B96">
              <w:rPr>
                <w:rFonts w:ascii="Times New Roman" w:hAnsi="Times New Roman" w:cs="Times New Roman"/>
                <w:color w:val="000000"/>
              </w:rPr>
              <w:t>0</w:t>
            </w:r>
          </w:p>
        </w:tc>
        <w:tc>
          <w:tcPr>
            <w:tcW w:w="843" w:type="dxa"/>
            <w:tcBorders>
              <w:top w:val="nil"/>
              <w:left w:val="nil"/>
              <w:bottom w:val="single" w:sz="4" w:space="0" w:color="auto"/>
              <w:right w:val="single" w:sz="4" w:space="0" w:color="auto"/>
            </w:tcBorders>
            <w:shd w:val="clear" w:color="auto" w:fill="auto"/>
            <w:vAlign w:val="center"/>
            <w:hideMark/>
          </w:tcPr>
          <w:p w:rsidR="002012B9" w:rsidRPr="00585B96" w:rsidRDefault="002012B9" w:rsidP="007D46E7">
            <w:pPr>
              <w:spacing w:after="0" w:line="240" w:lineRule="auto"/>
              <w:ind w:left="-284" w:right="-2" w:firstLine="993"/>
              <w:contextualSpacing/>
              <w:jc w:val="center"/>
              <w:rPr>
                <w:rFonts w:ascii="Times New Roman" w:hAnsi="Times New Roman" w:cs="Times New Roman"/>
                <w:color w:val="000000"/>
              </w:rPr>
            </w:pPr>
            <w:r w:rsidRPr="00585B96">
              <w:rPr>
                <w:rFonts w:ascii="Times New Roman" w:hAnsi="Times New Roman" w:cs="Times New Roman"/>
                <w:color w:val="000000"/>
              </w:rPr>
              <w:t>0</w:t>
            </w:r>
          </w:p>
        </w:tc>
        <w:tc>
          <w:tcPr>
            <w:tcW w:w="1879" w:type="dxa"/>
            <w:tcBorders>
              <w:top w:val="nil"/>
              <w:left w:val="nil"/>
              <w:bottom w:val="single" w:sz="4" w:space="0" w:color="auto"/>
              <w:right w:val="single" w:sz="4" w:space="0" w:color="auto"/>
            </w:tcBorders>
            <w:shd w:val="clear" w:color="auto" w:fill="auto"/>
            <w:vAlign w:val="center"/>
          </w:tcPr>
          <w:p w:rsidR="002012B9" w:rsidRPr="00585B96" w:rsidRDefault="002012B9" w:rsidP="007D46E7">
            <w:pPr>
              <w:spacing w:after="0" w:line="240" w:lineRule="auto"/>
              <w:ind w:left="-284" w:right="-2" w:firstLine="993"/>
              <w:contextualSpacing/>
              <w:jc w:val="center"/>
              <w:rPr>
                <w:rFonts w:ascii="Times New Roman" w:hAnsi="Times New Roman" w:cs="Times New Roman"/>
                <w:color w:val="000000"/>
              </w:rPr>
            </w:pPr>
            <w:r w:rsidRPr="00585B96">
              <w:rPr>
                <w:rFonts w:ascii="Times New Roman" w:hAnsi="Times New Roman" w:cs="Times New Roman"/>
                <w:color w:val="000000"/>
              </w:rPr>
              <w:t>-</w:t>
            </w:r>
          </w:p>
        </w:tc>
      </w:tr>
      <w:tr w:rsidR="002012B9" w:rsidRPr="00372AF4" w:rsidTr="006B16B1">
        <w:trPr>
          <w:trHeight w:val="20"/>
        </w:trPr>
        <w:tc>
          <w:tcPr>
            <w:tcW w:w="4711" w:type="dxa"/>
            <w:tcBorders>
              <w:top w:val="nil"/>
              <w:left w:val="single" w:sz="4" w:space="0" w:color="auto"/>
              <w:bottom w:val="single" w:sz="4" w:space="0" w:color="auto"/>
              <w:right w:val="single" w:sz="4" w:space="0" w:color="auto"/>
            </w:tcBorders>
            <w:shd w:val="clear" w:color="auto" w:fill="auto"/>
            <w:vAlign w:val="center"/>
            <w:hideMark/>
          </w:tcPr>
          <w:p w:rsidR="002012B9" w:rsidRPr="00372AF4" w:rsidRDefault="002012B9" w:rsidP="007D46E7">
            <w:pPr>
              <w:pStyle w:val="ac"/>
              <w:ind w:left="-284" w:right="-2" w:firstLine="993"/>
              <w:jc w:val="both"/>
              <w:rPr>
                <w:szCs w:val="24"/>
              </w:rPr>
            </w:pPr>
            <w:r w:rsidRPr="00372AF4">
              <w:rPr>
                <w:szCs w:val="24"/>
              </w:rPr>
              <w:t>по скороченню штатів</w:t>
            </w:r>
          </w:p>
        </w:tc>
        <w:tc>
          <w:tcPr>
            <w:tcW w:w="966" w:type="dxa"/>
            <w:tcBorders>
              <w:top w:val="nil"/>
              <w:left w:val="nil"/>
              <w:bottom w:val="single" w:sz="4" w:space="0" w:color="auto"/>
              <w:right w:val="single" w:sz="4" w:space="0" w:color="auto"/>
            </w:tcBorders>
            <w:shd w:val="clear" w:color="auto" w:fill="auto"/>
            <w:vAlign w:val="center"/>
            <w:hideMark/>
          </w:tcPr>
          <w:p w:rsidR="002012B9" w:rsidRPr="00585B96" w:rsidRDefault="002012B9" w:rsidP="007D46E7">
            <w:pPr>
              <w:spacing w:after="0" w:line="240" w:lineRule="auto"/>
              <w:ind w:left="-284" w:right="-2" w:firstLine="993"/>
              <w:contextualSpacing/>
              <w:jc w:val="center"/>
              <w:rPr>
                <w:rFonts w:ascii="Times New Roman" w:hAnsi="Times New Roman" w:cs="Times New Roman"/>
                <w:color w:val="000000"/>
              </w:rPr>
            </w:pPr>
            <w:r w:rsidRPr="00585B96">
              <w:rPr>
                <w:rFonts w:ascii="Times New Roman" w:hAnsi="Times New Roman" w:cs="Times New Roman"/>
                <w:color w:val="000000"/>
              </w:rPr>
              <w:t>0</w:t>
            </w:r>
          </w:p>
        </w:tc>
        <w:tc>
          <w:tcPr>
            <w:tcW w:w="842" w:type="dxa"/>
            <w:tcBorders>
              <w:top w:val="nil"/>
              <w:left w:val="nil"/>
              <w:bottom w:val="single" w:sz="4" w:space="0" w:color="auto"/>
              <w:right w:val="single" w:sz="4" w:space="0" w:color="auto"/>
            </w:tcBorders>
            <w:shd w:val="clear" w:color="auto" w:fill="auto"/>
            <w:vAlign w:val="center"/>
            <w:hideMark/>
          </w:tcPr>
          <w:p w:rsidR="002012B9" w:rsidRPr="00585B96" w:rsidRDefault="002012B9" w:rsidP="007D46E7">
            <w:pPr>
              <w:spacing w:after="0" w:line="240" w:lineRule="auto"/>
              <w:ind w:left="-284" w:right="-2" w:firstLine="993"/>
              <w:contextualSpacing/>
              <w:jc w:val="center"/>
              <w:rPr>
                <w:rFonts w:ascii="Times New Roman" w:hAnsi="Times New Roman" w:cs="Times New Roman"/>
                <w:color w:val="000000"/>
              </w:rPr>
            </w:pPr>
            <w:r w:rsidRPr="00585B96">
              <w:rPr>
                <w:rFonts w:ascii="Times New Roman" w:hAnsi="Times New Roman" w:cs="Times New Roman"/>
                <w:color w:val="000000"/>
              </w:rPr>
              <w:t>0</w:t>
            </w:r>
          </w:p>
        </w:tc>
        <w:tc>
          <w:tcPr>
            <w:tcW w:w="843" w:type="dxa"/>
            <w:tcBorders>
              <w:top w:val="nil"/>
              <w:left w:val="nil"/>
              <w:bottom w:val="single" w:sz="4" w:space="0" w:color="auto"/>
              <w:right w:val="single" w:sz="4" w:space="0" w:color="auto"/>
            </w:tcBorders>
            <w:shd w:val="clear" w:color="auto" w:fill="auto"/>
            <w:vAlign w:val="center"/>
            <w:hideMark/>
          </w:tcPr>
          <w:p w:rsidR="002012B9" w:rsidRPr="00585B96" w:rsidRDefault="002012B9" w:rsidP="007D46E7">
            <w:pPr>
              <w:spacing w:after="0" w:line="240" w:lineRule="auto"/>
              <w:ind w:left="-284" w:right="-2" w:firstLine="993"/>
              <w:contextualSpacing/>
              <w:jc w:val="center"/>
              <w:rPr>
                <w:rFonts w:ascii="Times New Roman" w:hAnsi="Times New Roman" w:cs="Times New Roman"/>
                <w:color w:val="000000"/>
              </w:rPr>
            </w:pPr>
            <w:r w:rsidRPr="00585B96">
              <w:rPr>
                <w:rFonts w:ascii="Times New Roman" w:hAnsi="Times New Roman" w:cs="Times New Roman"/>
                <w:color w:val="000000"/>
              </w:rPr>
              <w:t>0</w:t>
            </w:r>
          </w:p>
        </w:tc>
        <w:tc>
          <w:tcPr>
            <w:tcW w:w="1879" w:type="dxa"/>
            <w:tcBorders>
              <w:top w:val="nil"/>
              <w:left w:val="nil"/>
              <w:bottom w:val="single" w:sz="4" w:space="0" w:color="auto"/>
              <w:right w:val="single" w:sz="4" w:space="0" w:color="auto"/>
            </w:tcBorders>
            <w:shd w:val="clear" w:color="auto" w:fill="auto"/>
            <w:vAlign w:val="center"/>
          </w:tcPr>
          <w:p w:rsidR="002012B9" w:rsidRPr="00585B96" w:rsidRDefault="002012B9" w:rsidP="007D46E7">
            <w:pPr>
              <w:spacing w:after="0" w:line="240" w:lineRule="auto"/>
              <w:ind w:left="-284" w:right="-2" w:firstLine="993"/>
              <w:contextualSpacing/>
              <w:jc w:val="center"/>
              <w:rPr>
                <w:rFonts w:ascii="Times New Roman" w:hAnsi="Times New Roman" w:cs="Times New Roman"/>
                <w:color w:val="000000"/>
              </w:rPr>
            </w:pPr>
            <w:r w:rsidRPr="00585B96">
              <w:rPr>
                <w:rFonts w:ascii="Times New Roman" w:hAnsi="Times New Roman" w:cs="Times New Roman"/>
                <w:color w:val="000000"/>
              </w:rPr>
              <w:t>-</w:t>
            </w:r>
          </w:p>
        </w:tc>
      </w:tr>
      <w:tr w:rsidR="002012B9" w:rsidRPr="00372AF4" w:rsidTr="006B16B1">
        <w:trPr>
          <w:trHeight w:val="20"/>
        </w:trPr>
        <w:tc>
          <w:tcPr>
            <w:tcW w:w="4711" w:type="dxa"/>
            <w:tcBorders>
              <w:top w:val="nil"/>
              <w:left w:val="single" w:sz="4" w:space="0" w:color="auto"/>
              <w:bottom w:val="single" w:sz="4" w:space="0" w:color="auto"/>
              <w:right w:val="single" w:sz="4" w:space="0" w:color="auto"/>
            </w:tcBorders>
            <w:shd w:val="clear" w:color="auto" w:fill="auto"/>
            <w:vAlign w:val="center"/>
            <w:hideMark/>
          </w:tcPr>
          <w:p w:rsidR="002012B9" w:rsidRPr="00372AF4" w:rsidRDefault="002012B9" w:rsidP="007D46E7">
            <w:pPr>
              <w:pStyle w:val="ac"/>
              <w:ind w:left="-284" w:right="-2" w:firstLine="993"/>
              <w:jc w:val="both"/>
              <w:rPr>
                <w:szCs w:val="24"/>
              </w:rPr>
            </w:pPr>
            <w:r w:rsidRPr="00372AF4">
              <w:rPr>
                <w:szCs w:val="24"/>
              </w:rPr>
              <w:t>з інших причин</w:t>
            </w:r>
          </w:p>
        </w:tc>
        <w:tc>
          <w:tcPr>
            <w:tcW w:w="966" w:type="dxa"/>
            <w:tcBorders>
              <w:top w:val="nil"/>
              <w:left w:val="nil"/>
              <w:bottom w:val="single" w:sz="4" w:space="0" w:color="auto"/>
              <w:right w:val="single" w:sz="4" w:space="0" w:color="auto"/>
            </w:tcBorders>
            <w:shd w:val="clear" w:color="auto" w:fill="auto"/>
            <w:vAlign w:val="center"/>
            <w:hideMark/>
          </w:tcPr>
          <w:p w:rsidR="002012B9" w:rsidRPr="00585B96" w:rsidRDefault="002012B9" w:rsidP="007D46E7">
            <w:pPr>
              <w:spacing w:after="0" w:line="240" w:lineRule="auto"/>
              <w:ind w:left="-284" w:right="-2" w:firstLine="993"/>
              <w:contextualSpacing/>
              <w:jc w:val="center"/>
              <w:rPr>
                <w:rFonts w:ascii="Times New Roman" w:hAnsi="Times New Roman" w:cs="Times New Roman"/>
                <w:color w:val="000000"/>
              </w:rPr>
            </w:pPr>
            <w:r w:rsidRPr="00585B96">
              <w:rPr>
                <w:rFonts w:ascii="Times New Roman" w:hAnsi="Times New Roman" w:cs="Times New Roman"/>
                <w:color w:val="000000"/>
              </w:rPr>
              <w:t>0</w:t>
            </w:r>
          </w:p>
        </w:tc>
        <w:tc>
          <w:tcPr>
            <w:tcW w:w="842" w:type="dxa"/>
            <w:tcBorders>
              <w:top w:val="nil"/>
              <w:left w:val="nil"/>
              <w:bottom w:val="single" w:sz="4" w:space="0" w:color="auto"/>
              <w:right w:val="single" w:sz="4" w:space="0" w:color="auto"/>
            </w:tcBorders>
            <w:shd w:val="clear" w:color="auto" w:fill="auto"/>
            <w:vAlign w:val="center"/>
            <w:hideMark/>
          </w:tcPr>
          <w:p w:rsidR="002012B9" w:rsidRPr="00585B96" w:rsidRDefault="002012B9" w:rsidP="007D46E7">
            <w:pPr>
              <w:spacing w:after="0" w:line="240" w:lineRule="auto"/>
              <w:ind w:left="-284" w:right="-2" w:firstLine="993"/>
              <w:contextualSpacing/>
              <w:jc w:val="center"/>
              <w:rPr>
                <w:rFonts w:ascii="Times New Roman" w:hAnsi="Times New Roman" w:cs="Times New Roman"/>
                <w:color w:val="000000"/>
              </w:rPr>
            </w:pPr>
            <w:r w:rsidRPr="00585B96">
              <w:rPr>
                <w:rFonts w:ascii="Times New Roman" w:hAnsi="Times New Roman" w:cs="Times New Roman"/>
                <w:color w:val="000000"/>
              </w:rPr>
              <w:t>0</w:t>
            </w:r>
          </w:p>
        </w:tc>
        <w:tc>
          <w:tcPr>
            <w:tcW w:w="843" w:type="dxa"/>
            <w:tcBorders>
              <w:top w:val="nil"/>
              <w:left w:val="nil"/>
              <w:bottom w:val="single" w:sz="4" w:space="0" w:color="auto"/>
              <w:right w:val="single" w:sz="4" w:space="0" w:color="auto"/>
            </w:tcBorders>
            <w:shd w:val="clear" w:color="auto" w:fill="auto"/>
            <w:vAlign w:val="center"/>
            <w:hideMark/>
          </w:tcPr>
          <w:p w:rsidR="002012B9" w:rsidRPr="00585B96" w:rsidRDefault="002012B9" w:rsidP="007D46E7">
            <w:pPr>
              <w:spacing w:after="0" w:line="240" w:lineRule="auto"/>
              <w:ind w:left="-284" w:right="-2" w:firstLine="993"/>
              <w:contextualSpacing/>
              <w:jc w:val="center"/>
              <w:rPr>
                <w:rFonts w:ascii="Times New Roman" w:hAnsi="Times New Roman" w:cs="Times New Roman"/>
                <w:color w:val="000000"/>
              </w:rPr>
            </w:pPr>
            <w:r w:rsidRPr="00585B96">
              <w:rPr>
                <w:rFonts w:ascii="Times New Roman" w:hAnsi="Times New Roman" w:cs="Times New Roman"/>
                <w:color w:val="000000"/>
              </w:rPr>
              <w:t>0</w:t>
            </w:r>
          </w:p>
        </w:tc>
        <w:tc>
          <w:tcPr>
            <w:tcW w:w="1879" w:type="dxa"/>
            <w:tcBorders>
              <w:top w:val="nil"/>
              <w:left w:val="nil"/>
              <w:bottom w:val="single" w:sz="4" w:space="0" w:color="auto"/>
              <w:right w:val="single" w:sz="4" w:space="0" w:color="auto"/>
            </w:tcBorders>
            <w:shd w:val="clear" w:color="auto" w:fill="auto"/>
            <w:vAlign w:val="center"/>
          </w:tcPr>
          <w:p w:rsidR="002012B9" w:rsidRPr="00585B96" w:rsidRDefault="002012B9" w:rsidP="007D46E7">
            <w:pPr>
              <w:spacing w:after="0" w:line="240" w:lineRule="auto"/>
              <w:ind w:left="-284" w:right="-2" w:firstLine="993"/>
              <w:contextualSpacing/>
              <w:jc w:val="center"/>
              <w:rPr>
                <w:rFonts w:ascii="Times New Roman" w:hAnsi="Times New Roman" w:cs="Times New Roman"/>
                <w:color w:val="000000"/>
              </w:rPr>
            </w:pPr>
            <w:r w:rsidRPr="00585B96">
              <w:rPr>
                <w:rFonts w:ascii="Times New Roman" w:hAnsi="Times New Roman" w:cs="Times New Roman"/>
                <w:color w:val="000000"/>
              </w:rPr>
              <w:t>-</w:t>
            </w:r>
          </w:p>
        </w:tc>
      </w:tr>
      <w:tr w:rsidR="002012B9" w:rsidRPr="00372AF4" w:rsidTr="006B16B1">
        <w:trPr>
          <w:trHeight w:val="20"/>
        </w:trPr>
        <w:tc>
          <w:tcPr>
            <w:tcW w:w="4711" w:type="dxa"/>
            <w:tcBorders>
              <w:top w:val="nil"/>
              <w:left w:val="single" w:sz="4" w:space="0" w:color="auto"/>
              <w:bottom w:val="single" w:sz="4" w:space="0" w:color="auto"/>
              <w:right w:val="single" w:sz="4" w:space="0" w:color="auto"/>
            </w:tcBorders>
            <w:shd w:val="clear" w:color="auto" w:fill="auto"/>
            <w:vAlign w:val="center"/>
            <w:hideMark/>
          </w:tcPr>
          <w:p w:rsidR="002012B9" w:rsidRPr="00372AF4" w:rsidRDefault="002012B9" w:rsidP="007D46E7">
            <w:pPr>
              <w:pStyle w:val="ac"/>
              <w:ind w:left="-284" w:right="-2" w:firstLine="993"/>
              <w:jc w:val="both"/>
              <w:rPr>
                <w:szCs w:val="24"/>
              </w:rPr>
            </w:pPr>
            <w:r w:rsidRPr="00372AF4">
              <w:rPr>
                <w:szCs w:val="24"/>
              </w:rPr>
              <w:t>Коефіцієнт плинності ((п.3а+п.3б)/п.1)</w:t>
            </w:r>
          </w:p>
        </w:tc>
        <w:tc>
          <w:tcPr>
            <w:tcW w:w="966" w:type="dxa"/>
            <w:tcBorders>
              <w:top w:val="nil"/>
              <w:left w:val="nil"/>
              <w:bottom w:val="single" w:sz="4" w:space="0" w:color="auto"/>
              <w:right w:val="single" w:sz="4" w:space="0" w:color="auto"/>
            </w:tcBorders>
            <w:shd w:val="clear" w:color="auto" w:fill="auto"/>
            <w:vAlign w:val="center"/>
            <w:hideMark/>
          </w:tcPr>
          <w:p w:rsidR="002012B9" w:rsidRPr="00585B96" w:rsidRDefault="002012B9" w:rsidP="007D46E7">
            <w:pPr>
              <w:spacing w:after="0" w:line="240" w:lineRule="auto"/>
              <w:ind w:left="-284" w:right="-2" w:firstLine="993"/>
              <w:contextualSpacing/>
              <w:jc w:val="center"/>
              <w:rPr>
                <w:rFonts w:ascii="Times New Roman" w:hAnsi="Times New Roman" w:cs="Times New Roman"/>
                <w:color w:val="000000"/>
              </w:rPr>
            </w:pPr>
            <w:r w:rsidRPr="00585B96">
              <w:rPr>
                <w:rFonts w:ascii="Times New Roman" w:hAnsi="Times New Roman" w:cs="Times New Roman"/>
                <w:color w:val="000000"/>
              </w:rPr>
              <w:t>0,047</w:t>
            </w:r>
          </w:p>
        </w:tc>
        <w:tc>
          <w:tcPr>
            <w:tcW w:w="842" w:type="dxa"/>
            <w:tcBorders>
              <w:top w:val="nil"/>
              <w:left w:val="nil"/>
              <w:bottom w:val="single" w:sz="4" w:space="0" w:color="auto"/>
              <w:right w:val="single" w:sz="4" w:space="0" w:color="auto"/>
            </w:tcBorders>
            <w:shd w:val="clear" w:color="auto" w:fill="auto"/>
            <w:vAlign w:val="center"/>
            <w:hideMark/>
          </w:tcPr>
          <w:p w:rsidR="002012B9" w:rsidRPr="00585B96" w:rsidRDefault="002012B9" w:rsidP="007D46E7">
            <w:pPr>
              <w:spacing w:after="0" w:line="240" w:lineRule="auto"/>
              <w:ind w:left="-284" w:right="-2" w:firstLine="993"/>
              <w:contextualSpacing/>
              <w:jc w:val="center"/>
              <w:rPr>
                <w:rFonts w:ascii="Times New Roman" w:hAnsi="Times New Roman" w:cs="Times New Roman"/>
                <w:color w:val="000000"/>
              </w:rPr>
            </w:pPr>
            <w:r w:rsidRPr="00585B96">
              <w:rPr>
                <w:rFonts w:ascii="Times New Roman" w:hAnsi="Times New Roman" w:cs="Times New Roman"/>
                <w:color w:val="000000"/>
              </w:rPr>
              <w:t>0,053</w:t>
            </w:r>
          </w:p>
        </w:tc>
        <w:tc>
          <w:tcPr>
            <w:tcW w:w="843" w:type="dxa"/>
            <w:tcBorders>
              <w:top w:val="nil"/>
              <w:left w:val="nil"/>
              <w:bottom w:val="single" w:sz="4" w:space="0" w:color="auto"/>
              <w:right w:val="single" w:sz="4" w:space="0" w:color="auto"/>
            </w:tcBorders>
            <w:shd w:val="clear" w:color="auto" w:fill="auto"/>
            <w:vAlign w:val="center"/>
            <w:hideMark/>
          </w:tcPr>
          <w:p w:rsidR="002012B9" w:rsidRPr="00585B96" w:rsidRDefault="002012B9" w:rsidP="007D46E7">
            <w:pPr>
              <w:spacing w:after="0" w:line="240" w:lineRule="auto"/>
              <w:ind w:left="-284" w:right="-2" w:firstLine="993"/>
              <w:contextualSpacing/>
              <w:jc w:val="center"/>
              <w:rPr>
                <w:rFonts w:ascii="Times New Roman" w:hAnsi="Times New Roman" w:cs="Times New Roman"/>
                <w:color w:val="000000"/>
              </w:rPr>
            </w:pPr>
            <w:r w:rsidRPr="00585B96">
              <w:rPr>
                <w:rFonts w:ascii="Times New Roman" w:hAnsi="Times New Roman" w:cs="Times New Roman"/>
                <w:color w:val="000000"/>
              </w:rPr>
              <w:t>0,065</w:t>
            </w:r>
          </w:p>
        </w:tc>
        <w:tc>
          <w:tcPr>
            <w:tcW w:w="1879" w:type="dxa"/>
            <w:tcBorders>
              <w:top w:val="nil"/>
              <w:left w:val="nil"/>
              <w:bottom w:val="single" w:sz="4" w:space="0" w:color="auto"/>
              <w:right w:val="single" w:sz="4" w:space="0" w:color="auto"/>
            </w:tcBorders>
            <w:shd w:val="clear" w:color="auto" w:fill="auto"/>
            <w:vAlign w:val="center"/>
          </w:tcPr>
          <w:p w:rsidR="002012B9" w:rsidRPr="00585B96" w:rsidRDefault="002012B9" w:rsidP="007D46E7">
            <w:pPr>
              <w:spacing w:after="0" w:line="240" w:lineRule="auto"/>
              <w:ind w:left="-284" w:right="-2" w:firstLine="993"/>
              <w:contextualSpacing/>
              <w:jc w:val="center"/>
              <w:rPr>
                <w:rFonts w:ascii="Times New Roman" w:hAnsi="Times New Roman" w:cs="Times New Roman"/>
                <w:color w:val="000000"/>
              </w:rPr>
            </w:pPr>
            <w:r w:rsidRPr="00585B96">
              <w:rPr>
                <w:rFonts w:ascii="Times New Roman" w:hAnsi="Times New Roman" w:cs="Times New Roman"/>
                <w:color w:val="000000"/>
              </w:rPr>
              <w:t>38,30</w:t>
            </w:r>
          </w:p>
        </w:tc>
      </w:tr>
      <w:tr w:rsidR="002012B9" w:rsidRPr="00372AF4" w:rsidTr="006B16B1">
        <w:trPr>
          <w:trHeight w:val="20"/>
        </w:trPr>
        <w:tc>
          <w:tcPr>
            <w:tcW w:w="4711" w:type="dxa"/>
            <w:tcBorders>
              <w:top w:val="nil"/>
              <w:left w:val="single" w:sz="4" w:space="0" w:color="auto"/>
              <w:bottom w:val="single" w:sz="4" w:space="0" w:color="auto"/>
              <w:right w:val="single" w:sz="4" w:space="0" w:color="auto"/>
            </w:tcBorders>
            <w:shd w:val="clear" w:color="auto" w:fill="auto"/>
            <w:vAlign w:val="center"/>
            <w:hideMark/>
          </w:tcPr>
          <w:p w:rsidR="002012B9" w:rsidRPr="00372AF4" w:rsidRDefault="002012B9" w:rsidP="007D46E7">
            <w:pPr>
              <w:pStyle w:val="ac"/>
              <w:ind w:left="-284" w:right="-2" w:firstLine="993"/>
              <w:jc w:val="both"/>
              <w:rPr>
                <w:szCs w:val="24"/>
              </w:rPr>
            </w:pPr>
            <w:r w:rsidRPr="00372AF4">
              <w:rPr>
                <w:szCs w:val="24"/>
              </w:rPr>
              <w:t>Коефіцієнт обороту персоналу по звільненню (п.3/п.1)</w:t>
            </w:r>
          </w:p>
        </w:tc>
        <w:tc>
          <w:tcPr>
            <w:tcW w:w="966" w:type="dxa"/>
            <w:tcBorders>
              <w:top w:val="nil"/>
              <w:left w:val="nil"/>
              <w:bottom w:val="single" w:sz="4" w:space="0" w:color="auto"/>
              <w:right w:val="single" w:sz="4" w:space="0" w:color="auto"/>
            </w:tcBorders>
            <w:shd w:val="clear" w:color="auto" w:fill="auto"/>
            <w:vAlign w:val="center"/>
            <w:hideMark/>
          </w:tcPr>
          <w:p w:rsidR="002012B9" w:rsidRPr="00585B96" w:rsidRDefault="002012B9" w:rsidP="007D46E7">
            <w:pPr>
              <w:spacing w:after="0" w:line="240" w:lineRule="auto"/>
              <w:ind w:left="-284" w:right="-2" w:firstLine="993"/>
              <w:contextualSpacing/>
              <w:jc w:val="center"/>
              <w:rPr>
                <w:rFonts w:ascii="Times New Roman" w:hAnsi="Times New Roman" w:cs="Times New Roman"/>
                <w:color w:val="000000"/>
              </w:rPr>
            </w:pPr>
            <w:r w:rsidRPr="00585B96">
              <w:rPr>
                <w:rFonts w:ascii="Times New Roman" w:hAnsi="Times New Roman" w:cs="Times New Roman"/>
                <w:color w:val="000000"/>
              </w:rPr>
              <w:t>0,014</w:t>
            </w:r>
          </w:p>
        </w:tc>
        <w:tc>
          <w:tcPr>
            <w:tcW w:w="842" w:type="dxa"/>
            <w:tcBorders>
              <w:top w:val="nil"/>
              <w:left w:val="nil"/>
              <w:bottom w:val="single" w:sz="4" w:space="0" w:color="auto"/>
              <w:right w:val="single" w:sz="4" w:space="0" w:color="auto"/>
            </w:tcBorders>
            <w:shd w:val="clear" w:color="auto" w:fill="auto"/>
            <w:vAlign w:val="center"/>
            <w:hideMark/>
          </w:tcPr>
          <w:p w:rsidR="002012B9" w:rsidRPr="00585B96" w:rsidRDefault="002012B9" w:rsidP="007D46E7">
            <w:pPr>
              <w:spacing w:after="0" w:line="240" w:lineRule="auto"/>
              <w:ind w:left="-284" w:right="-2" w:firstLine="993"/>
              <w:contextualSpacing/>
              <w:jc w:val="center"/>
              <w:rPr>
                <w:rFonts w:ascii="Times New Roman" w:hAnsi="Times New Roman" w:cs="Times New Roman"/>
                <w:color w:val="000000"/>
              </w:rPr>
            </w:pPr>
            <w:r w:rsidRPr="00585B96">
              <w:rPr>
                <w:rFonts w:ascii="Times New Roman" w:hAnsi="Times New Roman" w:cs="Times New Roman"/>
                <w:color w:val="000000"/>
              </w:rPr>
              <w:t>0,017</w:t>
            </w:r>
          </w:p>
        </w:tc>
        <w:tc>
          <w:tcPr>
            <w:tcW w:w="843" w:type="dxa"/>
            <w:tcBorders>
              <w:top w:val="nil"/>
              <w:left w:val="nil"/>
              <w:bottom w:val="single" w:sz="4" w:space="0" w:color="auto"/>
              <w:right w:val="single" w:sz="4" w:space="0" w:color="auto"/>
            </w:tcBorders>
            <w:shd w:val="clear" w:color="auto" w:fill="auto"/>
            <w:vAlign w:val="center"/>
            <w:hideMark/>
          </w:tcPr>
          <w:p w:rsidR="002012B9" w:rsidRPr="00585B96" w:rsidRDefault="002012B9" w:rsidP="007D46E7">
            <w:pPr>
              <w:spacing w:after="0" w:line="240" w:lineRule="auto"/>
              <w:ind w:left="-284" w:right="-2" w:firstLine="993"/>
              <w:contextualSpacing/>
              <w:jc w:val="center"/>
              <w:rPr>
                <w:rFonts w:ascii="Times New Roman" w:hAnsi="Times New Roman" w:cs="Times New Roman"/>
                <w:color w:val="000000"/>
              </w:rPr>
            </w:pPr>
            <w:r w:rsidRPr="00585B96">
              <w:rPr>
                <w:rFonts w:ascii="Times New Roman" w:hAnsi="Times New Roman" w:cs="Times New Roman"/>
                <w:color w:val="000000"/>
              </w:rPr>
              <w:t>0,021</w:t>
            </w:r>
          </w:p>
        </w:tc>
        <w:tc>
          <w:tcPr>
            <w:tcW w:w="1879" w:type="dxa"/>
            <w:tcBorders>
              <w:top w:val="nil"/>
              <w:left w:val="nil"/>
              <w:bottom w:val="single" w:sz="4" w:space="0" w:color="auto"/>
              <w:right w:val="single" w:sz="4" w:space="0" w:color="auto"/>
            </w:tcBorders>
            <w:shd w:val="clear" w:color="auto" w:fill="auto"/>
            <w:vAlign w:val="center"/>
          </w:tcPr>
          <w:p w:rsidR="002012B9" w:rsidRPr="00585B96" w:rsidRDefault="002012B9" w:rsidP="007D46E7">
            <w:pPr>
              <w:spacing w:after="0" w:line="240" w:lineRule="auto"/>
              <w:ind w:left="-284" w:right="-2" w:firstLine="993"/>
              <w:contextualSpacing/>
              <w:jc w:val="center"/>
              <w:rPr>
                <w:rFonts w:ascii="Times New Roman" w:hAnsi="Times New Roman" w:cs="Times New Roman"/>
                <w:color w:val="000000"/>
              </w:rPr>
            </w:pPr>
            <w:r w:rsidRPr="00585B96">
              <w:rPr>
                <w:rFonts w:ascii="Times New Roman" w:hAnsi="Times New Roman" w:cs="Times New Roman"/>
                <w:color w:val="000000"/>
              </w:rPr>
              <w:t>50,00</w:t>
            </w:r>
          </w:p>
        </w:tc>
      </w:tr>
      <w:tr w:rsidR="002012B9" w:rsidRPr="00372AF4" w:rsidTr="006B16B1">
        <w:trPr>
          <w:trHeight w:val="20"/>
        </w:trPr>
        <w:tc>
          <w:tcPr>
            <w:tcW w:w="4711" w:type="dxa"/>
            <w:tcBorders>
              <w:top w:val="nil"/>
              <w:left w:val="single" w:sz="4" w:space="0" w:color="auto"/>
              <w:bottom w:val="single" w:sz="4" w:space="0" w:color="auto"/>
              <w:right w:val="single" w:sz="4" w:space="0" w:color="auto"/>
            </w:tcBorders>
            <w:shd w:val="clear" w:color="auto" w:fill="auto"/>
            <w:vAlign w:val="center"/>
            <w:hideMark/>
          </w:tcPr>
          <w:p w:rsidR="002012B9" w:rsidRPr="00372AF4" w:rsidRDefault="002012B9" w:rsidP="007D46E7">
            <w:pPr>
              <w:pStyle w:val="ac"/>
              <w:ind w:left="-284" w:right="-2" w:firstLine="993"/>
              <w:jc w:val="both"/>
              <w:rPr>
                <w:szCs w:val="24"/>
              </w:rPr>
            </w:pPr>
            <w:r w:rsidRPr="00372AF4">
              <w:rPr>
                <w:szCs w:val="24"/>
              </w:rPr>
              <w:t>Коефіцієнт обороту персоналу по прийняттю (п.2/п.1)</w:t>
            </w:r>
          </w:p>
        </w:tc>
        <w:tc>
          <w:tcPr>
            <w:tcW w:w="966" w:type="dxa"/>
            <w:tcBorders>
              <w:top w:val="nil"/>
              <w:left w:val="nil"/>
              <w:bottom w:val="single" w:sz="4" w:space="0" w:color="auto"/>
              <w:right w:val="single" w:sz="4" w:space="0" w:color="auto"/>
            </w:tcBorders>
            <w:shd w:val="clear" w:color="auto" w:fill="auto"/>
            <w:vAlign w:val="center"/>
            <w:hideMark/>
          </w:tcPr>
          <w:p w:rsidR="002012B9" w:rsidRPr="00585B96" w:rsidRDefault="002012B9" w:rsidP="007D46E7">
            <w:pPr>
              <w:spacing w:after="0" w:line="240" w:lineRule="auto"/>
              <w:ind w:left="-284" w:right="-2" w:firstLine="993"/>
              <w:contextualSpacing/>
              <w:jc w:val="center"/>
              <w:rPr>
                <w:rFonts w:ascii="Times New Roman" w:hAnsi="Times New Roman" w:cs="Times New Roman"/>
                <w:color w:val="000000"/>
              </w:rPr>
            </w:pPr>
            <w:r w:rsidRPr="00585B96">
              <w:rPr>
                <w:rFonts w:ascii="Times New Roman" w:hAnsi="Times New Roman" w:cs="Times New Roman"/>
                <w:color w:val="000000"/>
              </w:rPr>
              <w:t>0,033</w:t>
            </w:r>
          </w:p>
        </w:tc>
        <w:tc>
          <w:tcPr>
            <w:tcW w:w="842" w:type="dxa"/>
            <w:tcBorders>
              <w:top w:val="nil"/>
              <w:left w:val="nil"/>
              <w:bottom w:val="single" w:sz="4" w:space="0" w:color="auto"/>
              <w:right w:val="single" w:sz="4" w:space="0" w:color="auto"/>
            </w:tcBorders>
            <w:shd w:val="clear" w:color="auto" w:fill="auto"/>
            <w:vAlign w:val="center"/>
            <w:hideMark/>
          </w:tcPr>
          <w:p w:rsidR="002012B9" w:rsidRPr="00585B96" w:rsidRDefault="002012B9" w:rsidP="007D46E7">
            <w:pPr>
              <w:spacing w:after="0" w:line="240" w:lineRule="auto"/>
              <w:ind w:left="-284" w:right="-2" w:firstLine="993"/>
              <w:contextualSpacing/>
              <w:jc w:val="center"/>
              <w:rPr>
                <w:rFonts w:ascii="Times New Roman" w:hAnsi="Times New Roman" w:cs="Times New Roman"/>
                <w:color w:val="000000"/>
              </w:rPr>
            </w:pPr>
            <w:r w:rsidRPr="00585B96">
              <w:rPr>
                <w:rFonts w:ascii="Times New Roman" w:hAnsi="Times New Roman" w:cs="Times New Roman"/>
                <w:color w:val="000000"/>
              </w:rPr>
              <w:t>0,036</w:t>
            </w:r>
          </w:p>
        </w:tc>
        <w:tc>
          <w:tcPr>
            <w:tcW w:w="843" w:type="dxa"/>
            <w:tcBorders>
              <w:top w:val="nil"/>
              <w:left w:val="nil"/>
              <w:bottom w:val="single" w:sz="4" w:space="0" w:color="auto"/>
              <w:right w:val="single" w:sz="4" w:space="0" w:color="auto"/>
            </w:tcBorders>
            <w:shd w:val="clear" w:color="auto" w:fill="auto"/>
            <w:vAlign w:val="center"/>
            <w:hideMark/>
          </w:tcPr>
          <w:p w:rsidR="002012B9" w:rsidRPr="00585B96" w:rsidRDefault="002012B9" w:rsidP="007D46E7">
            <w:pPr>
              <w:spacing w:after="0" w:line="240" w:lineRule="auto"/>
              <w:ind w:left="-284" w:right="-2" w:firstLine="993"/>
              <w:contextualSpacing/>
              <w:jc w:val="center"/>
              <w:rPr>
                <w:rFonts w:ascii="Times New Roman" w:hAnsi="Times New Roman" w:cs="Times New Roman"/>
                <w:color w:val="000000"/>
              </w:rPr>
            </w:pPr>
            <w:r w:rsidRPr="00585B96">
              <w:rPr>
                <w:rFonts w:ascii="Times New Roman" w:hAnsi="Times New Roman" w:cs="Times New Roman"/>
                <w:color w:val="000000"/>
              </w:rPr>
              <w:t>0,044</w:t>
            </w:r>
          </w:p>
        </w:tc>
        <w:tc>
          <w:tcPr>
            <w:tcW w:w="1879" w:type="dxa"/>
            <w:tcBorders>
              <w:top w:val="nil"/>
              <w:left w:val="nil"/>
              <w:bottom w:val="single" w:sz="4" w:space="0" w:color="auto"/>
              <w:right w:val="single" w:sz="4" w:space="0" w:color="auto"/>
            </w:tcBorders>
            <w:shd w:val="clear" w:color="auto" w:fill="auto"/>
            <w:vAlign w:val="center"/>
          </w:tcPr>
          <w:p w:rsidR="002012B9" w:rsidRPr="00585B96" w:rsidRDefault="002012B9" w:rsidP="007D46E7">
            <w:pPr>
              <w:spacing w:after="0" w:line="240" w:lineRule="auto"/>
              <w:ind w:left="-284" w:right="-2" w:firstLine="993"/>
              <w:contextualSpacing/>
              <w:jc w:val="center"/>
              <w:rPr>
                <w:rFonts w:ascii="Times New Roman" w:hAnsi="Times New Roman" w:cs="Times New Roman"/>
                <w:color w:val="000000"/>
              </w:rPr>
            </w:pPr>
            <w:r w:rsidRPr="00585B96">
              <w:rPr>
                <w:rFonts w:ascii="Times New Roman" w:hAnsi="Times New Roman" w:cs="Times New Roman"/>
                <w:color w:val="000000"/>
              </w:rPr>
              <w:t>33,33</w:t>
            </w:r>
          </w:p>
        </w:tc>
      </w:tr>
      <w:tr w:rsidR="002012B9" w:rsidRPr="00372AF4" w:rsidTr="006B16B1">
        <w:trPr>
          <w:trHeight w:val="20"/>
        </w:trPr>
        <w:tc>
          <w:tcPr>
            <w:tcW w:w="4711" w:type="dxa"/>
            <w:tcBorders>
              <w:top w:val="nil"/>
              <w:left w:val="single" w:sz="4" w:space="0" w:color="auto"/>
              <w:bottom w:val="single" w:sz="4" w:space="0" w:color="auto"/>
              <w:right w:val="single" w:sz="4" w:space="0" w:color="auto"/>
            </w:tcBorders>
            <w:shd w:val="clear" w:color="auto" w:fill="auto"/>
            <w:vAlign w:val="center"/>
            <w:hideMark/>
          </w:tcPr>
          <w:p w:rsidR="002012B9" w:rsidRPr="00372AF4" w:rsidRDefault="002012B9" w:rsidP="007D46E7">
            <w:pPr>
              <w:pStyle w:val="ac"/>
              <w:ind w:left="-284" w:right="-2" w:firstLine="993"/>
              <w:jc w:val="both"/>
              <w:rPr>
                <w:szCs w:val="24"/>
              </w:rPr>
            </w:pPr>
            <w:r w:rsidRPr="00372AF4">
              <w:rPr>
                <w:szCs w:val="24"/>
              </w:rPr>
              <w:t>Коефіцієнт загального обороту (п5+п6)</w:t>
            </w:r>
          </w:p>
        </w:tc>
        <w:tc>
          <w:tcPr>
            <w:tcW w:w="966" w:type="dxa"/>
            <w:tcBorders>
              <w:top w:val="nil"/>
              <w:left w:val="nil"/>
              <w:bottom w:val="single" w:sz="4" w:space="0" w:color="auto"/>
              <w:right w:val="single" w:sz="4" w:space="0" w:color="auto"/>
            </w:tcBorders>
            <w:shd w:val="clear" w:color="auto" w:fill="auto"/>
            <w:vAlign w:val="center"/>
            <w:hideMark/>
          </w:tcPr>
          <w:p w:rsidR="002012B9" w:rsidRPr="00585B96" w:rsidRDefault="002012B9" w:rsidP="007D46E7">
            <w:pPr>
              <w:spacing w:after="0" w:line="240" w:lineRule="auto"/>
              <w:ind w:left="-284" w:right="-2" w:firstLine="993"/>
              <w:contextualSpacing/>
              <w:jc w:val="center"/>
              <w:rPr>
                <w:rFonts w:ascii="Times New Roman" w:hAnsi="Times New Roman" w:cs="Times New Roman"/>
                <w:color w:val="000000"/>
              </w:rPr>
            </w:pPr>
            <w:r w:rsidRPr="00585B96">
              <w:rPr>
                <w:rFonts w:ascii="Times New Roman" w:hAnsi="Times New Roman" w:cs="Times New Roman"/>
                <w:color w:val="000000"/>
              </w:rPr>
              <w:t>0,047</w:t>
            </w:r>
          </w:p>
        </w:tc>
        <w:tc>
          <w:tcPr>
            <w:tcW w:w="842" w:type="dxa"/>
            <w:tcBorders>
              <w:top w:val="nil"/>
              <w:left w:val="nil"/>
              <w:bottom w:val="single" w:sz="4" w:space="0" w:color="auto"/>
              <w:right w:val="single" w:sz="4" w:space="0" w:color="auto"/>
            </w:tcBorders>
            <w:shd w:val="clear" w:color="auto" w:fill="auto"/>
            <w:vAlign w:val="center"/>
            <w:hideMark/>
          </w:tcPr>
          <w:p w:rsidR="002012B9" w:rsidRPr="00585B96" w:rsidRDefault="002012B9" w:rsidP="007D46E7">
            <w:pPr>
              <w:spacing w:after="0" w:line="240" w:lineRule="auto"/>
              <w:ind w:left="-284" w:right="-2" w:firstLine="993"/>
              <w:contextualSpacing/>
              <w:jc w:val="center"/>
              <w:rPr>
                <w:rFonts w:ascii="Times New Roman" w:hAnsi="Times New Roman" w:cs="Times New Roman"/>
                <w:color w:val="000000"/>
              </w:rPr>
            </w:pPr>
            <w:r w:rsidRPr="00585B96">
              <w:rPr>
                <w:rFonts w:ascii="Times New Roman" w:hAnsi="Times New Roman" w:cs="Times New Roman"/>
                <w:color w:val="000000"/>
              </w:rPr>
              <w:t>0,053</w:t>
            </w:r>
          </w:p>
        </w:tc>
        <w:tc>
          <w:tcPr>
            <w:tcW w:w="843" w:type="dxa"/>
            <w:tcBorders>
              <w:top w:val="nil"/>
              <w:left w:val="nil"/>
              <w:bottom w:val="single" w:sz="4" w:space="0" w:color="auto"/>
              <w:right w:val="single" w:sz="4" w:space="0" w:color="auto"/>
            </w:tcBorders>
            <w:shd w:val="clear" w:color="auto" w:fill="auto"/>
            <w:vAlign w:val="center"/>
            <w:hideMark/>
          </w:tcPr>
          <w:p w:rsidR="002012B9" w:rsidRPr="00585B96" w:rsidRDefault="002012B9" w:rsidP="007D46E7">
            <w:pPr>
              <w:spacing w:after="0" w:line="240" w:lineRule="auto"/>
              <w:ind w:left="-284" w:right="-2" w:firstLine="993"/>
              <w:contextualSpacing/>
              <w:jc w:val="center"/>
              <w:rPr>
                <w:rFonts w:ascii="Times New Roman" w:hAnsi="Times New Roman" w:cs="Times New Roman"/>
                <w:color w:val="000000"/>
              </w:rPr>
            </w:pPr>
            <w:r w:rsidRPr="00585B96">
              <w:rPr>
                <w:rFonts w:ascii="Times New Roman" w:hAnsi="Times New Roman" w:cs="Times New Roman"/>
                <w:color w:val="000000"/>
              </w:rPr>
              <w:t>0,065</w:t>
            </w:r>
          </w:p>
        </w:tc>
        <w:tc>
          <w:tcPr>
            <w:tcW w:w="1879" w:type="dxa"/>
            <w:tcBorders>
              <w:top w:val="nil"/>
              <w:left w:val="nil"/>
              <w:bottom w:val="single" w:sz="4" w:space="0" w:color="auto"/>
              <w:right w:val="single" w:sz="4" w:space="0" w:color="auto"/>
            </w:tcBorders>
            <w:shd w:val="clear" w:color="auto" w:fill="auto"/>
            <w:vAlign w:val="center"/>
          </w:tcPr>
          <w:p w:rsidR="002012B9" w:rsidRPr="00585B96" w:rsidRDefault="002012B9" w:rsidP="007D46E7">
            <w:pPr>
              <w:spacing w:after="0" w:line="240" w:lineRule="auto"/>
              <w:ind w:left="-284" w:right="-2" w:firstLine="993"/>
              <w:contextualSpacing/>
              <w:jc w:val="center"/>
              <w:rPr>
                <w:rFonts w:ascii="Times New Roman" w:hAnsi="Times New Roman" w:cs="Times New Roman"/>
                <w:color w:val="000000"/>
              </w:rPr>
            </w:pPr>
            <w:r w:rsidRPr="00585B96">
              <w:rPr>
                <w:rFonts w:ascii="Times New Roman" w:hAnsi="Times New Roman" w:cs="Times New Roman"/>
                <w:color w:val="000000"/>
              </w:rPr>
              <w:t>38,30</w:t>
            </w:r>
          </w:p>
        </w:tc>
      </w:tr>
      <w:tr w:rsidR="002012B9" w:rsidRPr="00372AF4" w:rsidTr="006B16B1">
        <w:trPr>
          <w:trHeight w:val="20"/>
        </w:trPr>
        <w:tc>
          <w:tcPr>
            <w:tcW w:w="4711" w:type="dxa"/>
            <w:tcBorders>
              <w:top w:val="nil"/>
              <w:left w:val="single" w:sz="4" w:space="0" w:color="auto"/>
              <w:bottom w:val="single" w:sz="4" w:space="0" w:color="auto"/>
              <w:right w:val="single" w:sz="4" w:space="0" w:color="auto"/>
            </w:tcBorders>
            <w:shd w:val="clear" w:color="auto" w:fill="auto"/>
            <w:vAlign w:val="center"/>
            <w:hideMark/>
          </w:tcPr>
          <w:p w:rsidR="002012B9" w:rsidRPr="00372AF4" w:rsidRDefault="002012B9" w:rsidP="007D46E7">
            <w:pPr>
              <w:pStyle w:val="ac"/>
              <w:ind w:left="-284" w:right="-2" w:firstLine="993"/>
              <w:jc w:val="both"/>
              <w:rPr>
                <w:szCs w:val="24"/>
              </w:rPr>
            </w:pPr>
            <w:r w:rsidRPr="00372AF4">
              <w:rPr>
                <w:szCs w:val="24"/>
              </w:rPr>
              <w:t>Коефіцієнт змінності кадрів (min (п.2,п.3)/п.1)</w:t>
            </w:r>
          </w:p>
        </w:tc>
        <w:tc>
          <w:tcPr>
            <w:tcW w:w="966" w:type="dxa"/>
            <w:tcBorders>
              <w:top w:val="nil"/>
              <w:left w:val="nil"/>
              <w:bottom w:val="single" w:sz="4" w:space="0" w:color="auto"/>
              <w:right w:val="single" w:sz="4" w:space="0" w:color="auto"/>
            </w:tcBorders>
            <w:shd w:val="clear" w:color="auto" w:fill="auto"/>
            <w:vAlign w:val="center"/>
            <w:hideMark/>
          </w:tcPr>
          <w:p w:rsidR="002012B9" w:rsidRPr="00585B96" w:rsidRDefault="002012B9" w:rsidP="007D46E7">
            <w:pPr>
              <w:spacing w:after="0" w:line="240" w:lineRule="auto"/>
              <w:ind w:left="-284" w:right="-2" w:firstLine="993"/>
              <w:contextualSpacing/>
              <w:jc w:val="center"/>
              <w:rPr>
                <w:rFonts w:ascii="Times New Roman" w:hAnsi="Times New Roman" w:cs="Times New Roman"/>
                <w:color w:val="000000"/>
              </w:rPr>
            </w:pPr>
            <w:r w:rsidRPr="00585B96">
              <w:rPr>
                <w:rFonts w:ascii="Times New Roman" w:hAnsi="Times New Roman" w:cs="Times New Roman"/>
                <w:color w:val="000000"/>
              </w:rPr>
              <w:t>0,06</w:t>
            </w:r>
          </w:p>
        </w:tc>
        <w:tc>
          <w:tcPr>
            <w:tcW w:w="842" w:type="dxa"/>
            <w:tcBorders>
              <w:top w:val="nil"/>
              <w:left w:val="nil"/>
              <w:bottom w:val="single" w:sz="4" w:space="0" w:color="auto"/>
              <w:right w:val="single" w:sz="4" w:space="0" w:color="auto"/>
            </w:tcBorders>
            <w:shd w:val="clear" w:color="auto" w:fill="auto"/>
            <w:vAlign w:val="center"/>
            <w:hideMark/>
          </w:tcPr>
          <w:p w:rsidR="002012B9" w:rsidRPr="00585B96" w:rsidRDefault="002012B9" w:rsidP="007D46E7">
            <w:pPr>
              <w:spacing w:after="0" w:line="240" w:lineRule="auto"/>
              <w:ind w:left="-284" w:right="-2" w:firstLine="993"/>
              <w:contextualSpacing/>
              <w:jc w:val="center"/>
              <w:rPr>
                <w:rFonts w:ascii="Times New Roman" w:hAnsi="Times New Roman" w:cs="Times New Roman"/>
                <w:color w:val="000000"/>
              </w:rPr>
            </w:pPr>
            <w:r w:rsidRPr="00585B96">
              <w:rPr>
                <w:rFonts w:ascii="Times New Roman" w:hAnsi="Times New Roman" w:cs="Times New Roman"/>
                <w:color w:val="000000"/>
              </w:rPr>
              <w:t>0,27</w:t>
            </w:r>
          </w:p>
        </w:tc>
        <w:tc>
          <w:tcPr>
            <w:tcW w:w="843" w:type="dxa"/>
            <w:tcBorders>
              <w:top w:val="nil"/>
              <w:left w:val="nil"/>
              <w:bottom w:val="single" w:sz="4" w:space="0" w:color="auto"/>
              <w:right w:val="single" w:sz="4" w:space="0" w:color="auto"/>
            </w:tcBorders>
            <w:shd w:val="clear" w:color="auto" w:fill="auto"/>
            <w:vAlign w:val="center"/>
            <w:hideMark/>
          </w:tcPr>
          <w:p w:rsidR="002012B9" w:rsidRPr="00585B96" w:rsidRDefault="002012B9" w:rsidP="007D46E7">
            <w:pPr>
              <w:spacing w:after="0" w:line="240" w:lineRule="auto"/>
              <w:ind w:left="-284" w:right="-2" w:firstLine="993"/>
              <w:contextualSpacing/>
              <w:jc w:val="center"/>
              <w:rPr>
                <w:rFonts w:ascii="Times New Roman" w:hAnsi="Times New Roman" w:cs="Times New Roman"/>
                <w:color w:val="000000"/>
              </w:rPr>
            </w:pPr>
            <w:r w:rsidRPr="00585B96">
              <w:rPr>
                <w:rFonts w:ascii="Times New Roman" w:hAnsi="Times New Roman" w:cs="Times New Roman"/>
                <w:color w:val="000000"/>
              </w:rPr>
              <w:t>0,36</w:t>
            </w:r>
          </w:p>
        </w:tc>
        <w:tc>
          <w:tcPr>
            <w:tcW w:w="1879" w:type="dxa"/>
            <w:tcBorders>
              <w:top w:val="nil"/>
              <w:left w:val="nil"/>
              <w:bottom w:val="single" w:sz="4" w:space="0" w:color="auto"/>
              <w:right w:val="single" w:sz="4" w:space="0" w:color="auto"/>
            </w:tcBorders>
            <w:shd w:val="clear" w:color="auto" w:fill="auto"/>
            <w:vAlign w:val="center"/>
          </w:tcPr>
          <w:p w:rsidR="002012B9" w:rsidRPr="00585B96" w:rsidRDefault="002012B9" w:rsidP="007D46E7">
            <w:pPr>
              <w:spacing w:after="0" w:line="240" w:lineRule="auto"/>
              <w:ind w:left="-284" w:right="-2" w:firstLine="993"/>
              <w:contextualSpacing/>
              <w:jc w:val="center"/>
              <w:rPr>
                <w:rFonts w:ascii="Times New Roman" w:hAnsi="Times New Roman" w:cs="Times New Roman"/>
                <w:color w:val="000000"/>
              </w:rPr>
            </w:pPr>
            <w:r w:rsidRPr="00585B96">
              <w:rPr>
                <w:rFonts w:ascii="Times New Roman" w:hAnsi="Times New Roman" w:cs="Times New Roman"/>
                <w:color w:val="000000"/>
              </w:rPr>
              <w:t>500,00</w:t>
            </w:r>
          </w:p>
        </w:tc>
      </w:tr>
    </w:tbl>
    <w:p w:rsidR="002012B9" w:rsidRDefault="002012B9" w:rsidP="007D46E7">
      <w:pPr>
        <w:ind w:left="-284" w:right="-2" w:firstLine="993"/>
        <w:jc w:val="both"/>
        <w:rPr>
          <w:rFonts w:ascii="Times New Roman" w:hAnsi="Times New Roman" w:cs="Times New Roman"/>
          <w:sz w:val="28"/>
          <w:szCs w:val="28"/>
        </w:rPr>
      </w:pPr>
    </w:p>
    <w:p w:rsidR="002012B9" w:rsidRPr="00697936" w:rsidRDefault="002012B9" w:rsidP="007D46E7">
      <w:pPr>
        <w:spacing w:after="0" w:line="360" w:lineRule="auto"/>
        <w:ind w:left="-284" w:right="-2" w:firstLine="993"/>
        <w:contextualSpacing/>
        <w:jc w:val="both"/>
        <w:rPr>
          <w:rFonts w:ascii="Times New Roman" w:hAnsi="Times New Roman" w:cs="Times New Roman"/>
          <w:sz w:val="28"/>
          <w:szCs w:val="28"/>
        </w:rPr>
      </w:pPr>
      <w:r w:rsidRPr="00697936">
        <w:rPr>
          <w:rFonts w:ascii="Times New Roman" w:hAnsi="Times New Roman" w:cs="Times New Roman"/>
          <w:sz w:val="28"/>
          <w:szCs w:val="28"/>
        </w:rPr>
        <w:t xml:space="preserve">Коефіцієнти інтенсивності руху кадрів характеризуються коефіцієнтом плинності кадрів – це відношення чисельності звільнених за власним бажанням і за порушення трудової дисципліни за звітний період до середньооблікової </w:t>
      </w:r>
      <w:r w:rsidRPr="00697936">
        <w:rPr>
          <w:rFonts w:ascii="Times New Roman" w:hAnsi="Times New Roman" w:cs="Times New Roman"/>
          <w:sz w:val="28"/>
          <w:szCs w:val="28"/>
        </w:rPr>
        <w:lastRenderedPageBreak/>
        <w:t>чисельності за цей період. Даний коефіцієнт на підприємстві є</w:t>
      </w:r>
      <w:r>
        <w:rPr>
          <w:rFonts w:ascii="Times New Roman" w:hAnsi="Times New Roman" w:cs="Times New Roman"/>
          <w:sz w:val="28"/>
          <w:szCs w:val="28"/>
        </w:rPr>
        <w:t xml:space="preserve"> досить результативним</w:t>
      </w:r>
      <w:r w:rsidRPr="00697936">
        <w:rPr>
          <w:rFonts w:ascii="Times New Roman" w:hAnsi="Times New Roman" w:cs="Times New Roman"/>
          <w:sz w:val="28"/>
          <w:szCs w:val="28"/>
        </w:rPr>
        <w:t xml:space="preserve"> – 0,0</w:t>
      </w:r>
      <w:r>
        <w:rPr>
          <w:rFonts w:ascii="Times New Roman" w:hAnsi="Times New Roman" w:cs="Times New Roman"/>
          <w:sz w:val="28"/>
          <w:szCs w:val="28"/>
        </w:rPr>
        <w:t>65</w:t>
      </w:r>
      <w:r w:rsidRPr="00697936">
        <w:rPr>
          <w:rFonts w:ascii="Times New Roman" w:hAnsi="Times New Roman" w:cs="Times New Roman"/>
          <w:sz w:val="28"/>
          <w:szCs w:val="28"/>
        </w:rPr>
        <w:t>, що свідчить про</w:t>
      </w:r>
      <w:r>
        <w:rPr>
          <w:rFonts w:ascii="Times New Roman" w:hAnsi="Times New Roman" w:cs="Times New Roman"/>
          <w:sz w:val="28"/>
          <w:szCs w:val="28"/>
        </w:rPr>
        <w:t xml:space="preserve"> досить низьку плинність кадрів, порівняно із середньообліковою чисельністю працівників.</w:t>
      </w:r>
    </w:p>
    <w:p w:rsidR="002012B9" w:rsidRPr="00697936" w:rsidRDefault="002012B9" w:rsidP="007D46E7">
      <w:pPr>
        <w:spacing w:after="0" w:line="360" w:lineRule="auto"/>
        <w:ind w:left="-284" w:right="-2" w:firstLine="993"/>
        <w:contextualSpacing/>
        <w:jc w:val="both"/>
        <w:rPr>
          <w:rFonts w:ascii="Times New Roman" w:hAnsi="Times New Roman" w:cs="Times New Roman"/>
          <w:sz w:val="28"/>
          <w:szCs w:val="28"/>
        </w:rPr>
      </w:pPr>
      <w:r w:rsidRPr="00697936">
        <w:rPr>
          <w:rFonts w:ascii="Times New Roman" w:hAnsi="Times New Roman" w:cs="Times New Roman"/>
          <w:sz w:val="28"/>
          <w:szCs w:val="28"/>
        </w:rPr>
        <w:t>Коефіцієнт обороту кадрів за надходженням – це відношення кількості прийнятих на роботу до середньооблікової чисельності працівників за певний період. Даний показник найбільшим був у 201</w:t>
      </w:r>
      <w:r w:rsidR="006B16B1">
        <w:rPr>
          <w:rFonts w:ascii="Times New Roman" w:hAnsi="Times New Roman" w:cs="Times New Roman"/>
          <w:sz w:val="28"/>
          <w:szCs w:val="28"/>
        </w:rPr>
        <w:t>8</w:t>
      </w:r>
      <w:r>
        <w:rPr>
          <w:rFonts w:ascii="Times New Roman" w:hAnsi="Times New Roman" w:cs="Times New Roman"/>
          <w:sz w:val="28"/>
          <w:szCs w:val="28"/>
        </w:rPr>
        <w:t xml:space="preserve"> році і становив 0,0</w:t>
      </w:r>
      <w:r w:rsidRPr="00697936">
        <w:rPr>
          <w:rFonts w:ascii="Times New Roman" w:hAnsi="Times New Roman" w:cs="Times New Roman"/>
          <w:sz w:val="28"/>
          <w:szCs w:val="28"/>
        </w:rPr>
        <w:t>2</w:t>
      </w:r>
      <w:r>
        <w:rPr>
          <w:rFonts w:ascii="Times New Roman" w:hAnsi="Times New Roman" w:cs="Times New Roman"/>
          <w:sz w:val="28"/>
          <w:szCs w:val="28"/>
        </w:rPr>
        <w:t>1</w:t>
      </w:r>
      <w:r w:rsidRPr="00697936">
        <w:rPr>
          <w:rFonts w:ascii="Times New Roman" w:hAnsi="Times New Roman" w:cs="Times New Roman"/>
          <w:sz w:val="28"/>
          <w:szCs w:val="28"/>
        </w:rPr>
        <w:t xml:space="preserve">, адже у цьому році було прийнято на роботу </w:t>
      </w:r>
      <w:r w:rsidR="006B16B1">
        <w:rPr>
          <w:rFonts w:ascii="Times New Roman" w:hAnsi="Times New Roman" w:cs="Times New Roman"/>
          <w:sz w:val="28"/>
          <w:szCs w:val="28"/>
        </w:rPr>
        <w:t>6</w:t>
      </w:r>
      <w:r w:rsidRPr="00697936">
        <w:rPr>
          <w:rFonts w:ascii="Times New Roman" w:hAnsi="Times New Roman" w:cs="Times New Roman"/>
          <w:sz w:val="28"/>
          <w:szCs w:val="28"/>
        </w:rPr>
        <w:t xml:space="preserve"> нових працівників.</w:t>
      </w:r>
    </w:p>
    <w:p w:rsidR="002012B9" w:rsidRPr="00697936" w:rsidRDefault="002012B9" w:rsidP="007D46E7">
      <w:pPr>
        <w:spacing w:after="0" w:line="360" w:lineRule="auto"/>
        <w:ind w:left="-284" w:right="-2" w:firstLine="993"/>
        <w:contextualSpacing/>
        <w:jc w:val="both"/>
        <w:rPr>
          <w:rFonts w:ascii="Times New Roman" w:hAnsi="Times New Roman" w:cs="Times New Roman"/>
          <w:sz w:val="28"/>
          <w:szCs w:val="28"/>
        </w:rPr>
      </w:pPr>
      <w:r w:rsidRPr="00697936">
        <w:rPr>
          <w:rFonts w:ascii="Times New Roman" w:hAnsi="Times New Roman" w:cs="Times New Roman"/>
          <w:sz w:val="28"/>
          <w:szCs w:val="28"/>
        </w:rPr>
        <w:t>Загалом, політика управління персоналом підприємства є достатньо ефективною, плинність кадрів не висока, що свідчить про задовільні умови праці на підприємстві.</w:t>
      </w:r>
    </w:p>
    <w:p w:rsidR="00131C2E" w:rsidRDefault="00131C2E" w:rsidP="007D46E7">
      <w:pPr>
        <w:spacing w:after="0" w:line="360" w:lineRule="auto"/>
        <w:ind w:left="-284" w:right="-2" w:firstLine="993"/>
        <w:contextualSpacing/>
        <w:jc w:val="both"/>
        <w:rPr>
          <w:rFonts w:ascii="Times New Roman" w:hAnsi="Times New Roman" w:cs="Times New Roman"/>
          <w:sz w:val="28"/>
          <w:szCs w:val="28"/>
        </w:rPr>
      </w:pPr>
      <w:r>
        <w:rPr>
          <w:rFonts w:ascii="Times New Roman" w:hAnsi="Times New Roman" w:cs="Times New Roman"/>
          <w:sz w:val="28"/>
          <w:szCs w:val="28"/>
        </w:rPr>
        <w:t xml:space="preserve">Ще одним етапом дослідження ефективності </w:t>
      </w:r>
      <w:r w:rsidR="006B16B1">
        <w:rPr>
          <w:rFonts w:ascii="Times New Roman" w:hAnsi="Times New Roman" w:cs="Times New Roman"/>
          <w:sz w:val="28"/>
          <w:szCs w:val="28"/>
        </w:rPr>
        <w:t>управлінського чинника діяльності</w:t>
      </w:r>
      <w:r>
        <w:rPr>
          <w:rFonts w:ascii="Times New Roman" w:hAnsi="Times New Roman" w:cs="Times New Roman"/>
          <w:sz w:val="28"/>
          <w:szCs w:val="28"/>
        </w:rPr>
        <w:t xml:space="preserve"> </w:t>
      </w:r>
      <w:r w:rsidR="006B16B1">
        <w:rPr>
          <w:rFonts w:ascii="Times New Roman" w:hAnsi="Times New Roman" w:cs="Times New Roman"/>
          <w:sz w:val="28"/>
          <w:szCs w:val="28"/>
        </w:rPr>
        <w:t>в</w:t>
      </w:r>
      <w:r>
        <w:rPr>
          <w:rFonts w:ascii="Times New Roman" w:hAnsi="Times New Roman" w:cs="Times New Roman"/>
          <w:sz w:val="28"/>
          <w:szCs w:val="28"/>
        </w:rPr>
        <w:t>есільного агентства «Іriswedding» є проведення діагностики банкрутства.</w:t>
      </w:r>
    </w:p>
    <w:p w:rsidR="00FF1DD3" w:rsidRDefault="00FF1DD3" w:rsidP="007D46E7">
      <w:pPr>
        <w:spacing w:after="0" w:line="360" w:lineRule="auto"/>
        <w:ind w:left="-284" w:right="-2" w:firstLine="993"/>
        <w:contextualSpacing/>
        <w:jc w:val="both"/>
        <w:rPr>
          <w:rFonts w:ascii="Times New Roman" w:hAnsi="Times New Roman"/>
          <w:sz w:val="28"/>
          <w:szCs w:val="28"/>
        </w:rPr>
      </w:pPr>
      <w:r>
        <w:rPr>
          <w:rFonts w:ascii="Times New Roman" w:hAnsi="Times New Roman"/>
          <w:sz w:val="28"/>
          <w:szCs w:val="28"/>
        </w:rPr>
        <w:t xml:space="preserve">У світовій практиці для оцінки фінансової стійкості </w:t>
      </w:r>
      <w:r w:rsidRPr="00F74D3B">
        <w:rPr>
          <w:rFonts w:ascii="Times New Roman" w:hAnsi="Times New Roman"/>
          <w:sz w:val="28"/>
          <w:szCs w:val="28"/>
        </w:rPr>
        <w:t>роботи підприємства, вибору його фінансової політики, а також визначення ризику банкрутства використовуються</w:t>
      </w:r>
      <w:r>
        <w:rPr>
          <w:rFonts w:ascii="Times New Roman" w:hAnsi="Times New Roman"/>
          <w:sz w:val="28"/>
          <w:szCs w:val="28"/>
        </w:rPr>
        <w:t xml:space="preserve"> також</w:t>
      </w:r>
      <w:r w:rsidRPr="00F74D3B">
        <w:rPr>
          <w:rFonts w:ascii="Times New Roman" w:hAnsi="Times New Roman"/>
          <w:sz w:val="28"/>
          <w:szCs w:val="28"/>
        </w:rPr>
        <w:t xml:space="preserve"> різні економіко</w:t>
      </w:r>
      <w:r>
        <w:rPr>
          <w:rFonts w:ascii="Times New Roman" w:hAnsi="Times New Roman"/>
          <w:sz w:val="28"/>
          <w:szCs w:val="28"/>
        </w:rPr>
        <w:t>-</w:t>
      </w:r>
      <w:r w:rsidRPr="00F74D3B">
        <w:rPr>
          <w:rFonts w:ascii="Times New Roman" w:hAnsi="Times New Roman"/>
          <w:sz w:val="28"/>
          <w:szCs w:val="28"/>
        </w:rPr>
        <w:t xml:space="preserve">математичні моделі. </w:t>
      </w:r>
    </w:p>
    <w:p w:rsidR="00FF1DD3" w:rsidRDefault="006B16B1" w:rsidP="007D46E7">
      <w:pPr>
        <w:spacing w:after="0" w:line="360" w:lineRule="auto"/>
        <w:ind w:left="-284" w:right="-2" w:firstLine="993"/>
        <w:contextualSpacing/>
        <w:jc w:val="both"/>
        <w:rPr>
          <w:rFonts w:ascii="Times New Roman" w:hAnsi="Times New Roman"/>
          <w:sz w:val="28"/>
          <w:szCs w:val="28"/>
        </w:rPr>
      </w:pPr>
      <w:r>
        <w:rPr>
          <w:rFonts w:ascii="Times New Roman" w:hAnsi="Times New Roman"/>
          <w:sz w:val="28"/>
          <w:szCs w:val="28"/>
        </w:rPr>
        <w:t>М</w:t>
      </w:r>
      <w:r w:rsidR="00FF1DD3">
        <w:rPr>
          <w:rFonts w:ascii="Times New Roman" w:hAnsi="Times New Roman"/>
          <w:sz w:val="28"/>
          <w:szCs w:val="28"/>
        </w:rPr>
        <w:t xml:space="preserve">оделлю оцінки ризику банкрутства для </w:t>
      </w:r>
      <w:r w:rsidR="00621F54">
        <w:rPr>
          <w:rFonts w:ascii="Times New Roman" w:hAnsi="Times New Roman"/>
          <w:sz w:val="28"/>
          <w:szCs w:val="28"/>
        </w:rPr>
        <w:t>Весільного агентства «Іriswedding»</w:t>
      </w:r>
      <w:r w:rsidR="00FF1DD3">
        <w:rPr>
          <w:rFonts w:ascii="Times New Roman" w:hAnsi="Times New Roman"/>
          <w:sz w:val="28"/>
          <w:szCs w:val="28"/>
        </w:rPr>
        <w:t xml:space="preserve"> було обрано модель В. Спіренгейта (</w:t>
      </w:r>
      <w:r w:rsidR="00FF1DD3" w:rsidRPr="00560E45">
        <w:rPr>
          <w:rFonts w:ascii="Times New Roman" w:hAnsi="Times New Roman"/>
          <w:sz w:val="28"/>
          <w:szCs w:val="28"/>
        </w:rPr>
        <w:t>А = 1,03*х1 + 3,07*х2 + 0,66*х3 + 0,4*х4</w:t>
      </w:r>
      <w:r w:rsidR="00FF1DD3">
        <w:rPr>
          <w:rFonts w:ascii="Times New Roman" w:hAnsi="Times New Roman"/>
          <w:sz w:val="28"/>
          <w:szCs w:val="28"/>
        </w:rPr>
        <w:t xml:space="preserve">). Результати розрахунків для </w:t>
      </w:r>
      <w:r>
        <w:rPr>
          <w:rFonts w:ascii="Times New Roman" w:hAnsi="Times New Roman"/>
          <w:sz w:val="28"/>
          <w:szCs w:val="28"/>
        </w:rPr>
        <w:t>в</w:t>
      </w:r>
      <w:r w:rsidR="00621F54">
        <w:rPr>
          <w:rFonts w:ascii="Times New Roman" w:hAnsi="Times New Roman"/>
          <w:sz w:val="28"/>
          <w:szCs w:val="28"/>
        </w:rPr>
        <w:t>есільного агентства «Іriswedding»</w:t>
      </w:r>
      <w:r w:rsidR="00FF1DD3">
        <w:rPr>
          <w:rFonts w:ascii="Times New Roman" w:hAnsi="Times New Roman"/>
          <w:sz w:val="28"/>
          <w:szCs w:val="28"/>
        </w:rPr>
        <w:t xml:space="preserve"> представлено у табл. 2.1</w:t>
      </w:r>
      <w:r>
        <w:rPr>
          <w:rFonts w:ascii="Times New Roman" w:hAnsi="Times New Roman"/>
          <w:sz w:val="28"/>
          <w:szCs w:val="28"/>
        </w:rPr>
        <w:t>2</w:t>
      </w:r>
      <w:r w:rsidR="00FF1DD3">
        <w:rPr>
          <w:rFonts w:ascii="Times New Roman" w:hAnsi="Times New Roman"/>
          <w:sz w:val="28"/>
          <w:szCs w:val="28"/>
        </w:rPr>
        <w:t>.</w:t>
      </w:r>
    </w:p>
    <w:p w:rsidR="00FF1DD3" w:rsidRDefault="00FF1DD3" w:rsidP="007D46E7">
      <w:pPr>
        <w:spacing w:after="0" w:line="360" w:lineRule="auto"/>
        <w:ind w:left="-284" w:right="-2" w:firstLine="993"/>
        <w:contextualSpacing/>
        <w:jc w:val="right"/>
        <w:rPr>
          <w:rFonts w:ascii="Times New Roman" w:hAnsi="Times New Roman"/>
          <w:sz w:val="28"/>
          <w:szCs w:val="28"/>
        </w:rPr>
      </w:pPr>
      <w:r>
        <w:rPr>
          <w:rFonts w:ascii="Times New Roman" w:hAnsi="Times New Roman"/>
          <w:sz w:val="28"/>
          <w:szCs w:val="28"/>
        </w:rPr>
        <w:t>Таблиця 2.1</w:t>
      </w:r>
      <w:r w:rsidR="006B16B1">
        <w:rPr>
          <w:rFonts w:ascii="Times New Roman" w:hAnsi="Times New Roman"/>
          <w:sz w:val="28"/>
          <w:szCs w:val="28"/>
        </w:rPr>
        <w:t>2</w:t>
      </w:r>
    </w:p>
    <w:p w:rsidR="00FF1DD3" w:rsidRDefault="00FF1DD3" w:rsidP="007D46E7">
      <w:pPr>
        <w:spacing w:after="0" w:line="360" w:lineRule="auto"/>
        <w:ind w:left="-284" w:right="-2" w:firstLine="993"/>
        <w:contextualSpacing/>
        <w:jc w:val="center"/>
        <w:rPr>
          <w:rFonts w:ascii="Times New Roman" w:hAnsi="Times New Roman"/>
          <w:sz w:val="28"/>
          <w:szCs w:val="28"/>
        </w:rPr>
      </w:pPr>
      <w:r>
        <w:rPr>
          <w:rFonts w:ascii="Times New Roman" w:hAnsi="Times New Roman"/>
          <w:sz w:val="28"/>
          <w:szCs w:val="28"/>
        </w:rPr>
        <w:t xml:space="preserve">Оцінка фінансової стійкості </w:t>
      </w:r>
      <w:r w:rsidR="00621F54">
        <w:rPr>
          <w:rFonts w:ascii="Times New Roman" w:hAnsi="Times New Roman"/>
          <w:sz w:val="28"/>
          <w:szCs w:val="28"/>
        </w:rPr>
        <w:t>Весільного агентства «Іriswedding»</w:t>
      </w:r>
      <w:r>
        <w:rPr>
          <w:rFonts w:ascii="Times New Roman" w:hAnsi="Times New Roman"/>
          <w:sz w:val="28"/>
          <w:szCs w:val="28"/>
        </w:rPr>
        <w:t xml:space="preserve"> за допомогою моделі В. Спіренгейта</w:t>
      </w:r>
    </w:p>
    <w:tbl>
      <w:tblPr>
        <w:tblStyle w:val="a8"/>
        <w:tblW w:w="9351" w:type="dxa"/>
        <w:tblLook w:val="04A0" w:firstRow="1" w:lastRow="0" w:firstColumn="1" w:lastColumn="0" w:noHBand="0" w:noVBand="1"/>
      </w:tblPr>
      <w:tblGrid>
        <w:gridCol w:w="5112"/>
        <w:gridCol w:w="1417"/>
        <w:gridCol w:w="1417"/>
        <w:gridCol w:w="1405"/>
      </w:tblGrid>
      <w:tr w:rsidR="006B16B1" w:rsidRPr="00BB5E23" w:rsidTr="006B16B1">
        <w:tc>
          <w:tcPr>
            <w:tcW w:w="5240" w:type="dxa"/>
          </w:tcPr>
          <w:p w:rsidR="006B16B1" w:rsidRPr="00BB5E23" w:rsidRDefault="006B16B1" w:rsidP="007D46E7">
            <w:pPr>
              <w:ind w:left="-284" w:right="-2" w:firstLine="993"/>
              <w:contextualSpacing/>
              <w:jc w:val="both"/>
              <w:rPr>
                <w:rFonts w:ascii="Times New Roman" w:hAnsi="Times New Roman" w:cs="Times New Roman"/>
                <w:sz w:val="24"/>
                <w:szCs w:val="24"/>
              </w:rPr>
            </w:pPr>
          </w:p>
        </w:tc>
        <w:tc>
          <w:tcPr>
            <w:tcW w:w="1418" w:type="dxa"/>
            <w:vAlign w:val="bottom"/>
          </w:tcPr>
          <w:p w:rsidR="006B16B1" w:rsidRPr="00BB5E23" w:rsidRDefault="006B16B1" w:rsidP="007D46E7">
            <w:pPr>
              <w:ind w:left="-284" w:right="-2" w:firstLine="993"/>
              <w:contextualSpacing/>
              <w:jc w:val="center"/>
              <w:rPr>
                <w:rFonts w:ascii="Times New Roman" w:hAnsi="Times New Roman" w:cs="Times New Roman"/>
                <w:sz w:val="24"/>
                <w:szCs w:val="24"/>
              </w:rPr>
            </w:pPr>
            <w:r w:rsidRPr="00BB5E23">
              <w:rPr>
                <w:rFonts w:ascii="Times New Roman" w:hAnsi="Times New Roman" w:cs="Times New Roman"/>
                <w:sz w:val="24"/>
                <w:szCs w:val="24"/>
              </w:rPr>
              <w:t>201</w:t>
            </w:r>
            <w:r w:rsidR="00980182">
              <w:rPr>
                <w:rFonts w:ascii="Times New Roman" w:hAnsi="Times New Roman" w:cs="Times New Roman"/>
                <w:sz w:val="24"/>
                <w:szCs w:val="24"/>
              </w:rPr>
              <w:t>7</w:t>
            </w:r>
          </w:p>
        </w:tc>
        <w:tc>
          <w:tcPr>
            <w:tcW w:w="1417" w:type="dxa"/>
            <w:vAlign w:val="bottom"/>
          </w:tcPr>
          <w:p w:rsidR="006B16B1" w:rsidRPr="00BB5E23" w:rsidRDefault="006B16B1" w:rsidP="007D46E7">
            <w:pPr>
              <w:ind w:left="-284" w:right="-2" w:firstLine="993"/>
              <w:contextualSpacing/>
              <w:jc w:val="center"/>
              <w:rPr>
                <w:rFonts w:ascii="Times New Roman" w:hAnsi="Times New Roman" w:cs="Times New Roman"/>
                <w:sz w:val="24"/>
                <w:szCs w:val="24"/>
              </w:rPr>
            </w:pPr>
            <w:r w:rsidRPr="00BB5E23">
              <w:rPr>
                <w:rFonts w:ascii="Times New Roman" w:hAnsi="Times New Roman" w:cs="Times New Roman"/>
                <w:sz w:val="24"/>
                <w:szCs w:val="24"/>
              </w:rPr>
              <w:t>201</w:t>
            </w:r>
            <w:r w:rsidR="00980182">
              <w:rPr>
                <w:rFonts w:ascii="Times New Roman" w:hAnsi="Times New Roman" w:cs="Times New Roman"/>
                <w:sz w:val="24"/>
                <w:szCs w:val="24"/>
              </w:rPr>
              <w:t>8</w:t>
            </w:r>
          </w:p>
        </w:tc>
        <w:tc>
          <w:tcPr>
            <w:tcW w:w="1276" w:type="dxa"/>
            <w:vAlign w:val="bottom"/>
          </w:tcPr>
          <w:p w:rsidR="006B16B1" w:rsidRPr="00BB5E23" w:rsidRDefault="006B16B1" w:rsidP="007D46E7">
            <w:pPr>
              <w:ind w:left="-284" w:right="-2" w:firstLine="993"/>
              <w:contextualSpacing/>
              <w:jc w:val="center"/>
              <w:rPr>
                <w:rFonts w:ascii="Times New Roman" w:hAnsi="Times New Roman" w:cs="Times New Roman"/>
                <w:sz w:val="24"/>
                <w:szCs w:val="24"/>
              </w:rPr>
            </w:pPr>
            <w:r w:rsidRPr="00BB5E23">
              <w:rPr>
                <w:rFonts w:ascii="Times New Roman" w:hAnsi="Times New Roman" w:cs="Times New Roman"/>
                <w:sz w:val="24"/>
                <w:szCs w:val="24"/>
              </w:rPr>
              <w:t>201</w:t>
            </w:r>
            <w:r w:rsidR="00980182">
              <w:rPr>
                <w:rFonts w:ascii="Times New Roman" w:hAnsi="Times New Roman" w:cs="Times New Roman"/>
                <w:sz w:val="24"/>
                <w:szCs w:val="24"/>
              </w:rPr>
              <w:t>9</w:t>
            </w:r>
          </w:p>
        </w:tc>
      </w:tr>
      <w:tr w:rsidR="006B16B1" w:rsidRPr="00BB5E23" w:rsidTr="006B16B1">
        <w:tc>
          <w:tcPr>
            <w:tcW w:w="5240" w:type="dxa"/>
            <w:vAlign w:val="center"/>
          </w:tcPr>
          <w:p w:rsidR="006B16B1" w:rsidRPr="00BB5E23" w:rsidRDefault="006B16B1" w:rsidP="007D46E7">
            <w:pPr>
              <w:ind w:left="-284" w:right="-2" w:firstLine="993"/>
              <w:contextualSpacing/>
              <w:jc w:val="both"/>
              <w:rPr>
                <w:rFonts w:ascii="Times New Roman" w:hAnsi="Times New Roman" w:cs="Times New Roman"/>
                <w:sz w:val="24"/>
                <w:szCs w:val="24"/>
              </w:rPr>
            </w:pPr>
            <w:r w:rsidRPr="00BB5E23">
              <w:rPr>
                <w:rFonts w:ascii="Times New Roman" w:hAnsi="Times New Roman" w:cs="Times New Roman"/>
                <w:sz w:val="24"/>
                <w:szCs w:val="24"/>
              </w:rPr>
              <w:t>Х1 - відношення суми оборотних активів до загальної вартості капіталу</w:t>
            </w:r>
          </w:p>
        </w:tc>
        <w:tc>
          <w:tcPr>
            <w:tcW w:w="1418" w:type="dxa"/>
            <w:vAlign w:val="center"/>
          </w:tcPr>
          <w:p w:rsidR="006B16B1" w:rsidRPr="006B16B1" w:rsidRDefault="006B16B1" w:rsidP="007D46E7">
            <w:pPr>
              <w:ind w:left="-284" w:right="-2" w:firstLine="993"/>
              <w:contextualSpacing/>
              <w:jc w:val="center"/>
              <w:rPr>
                <w:rFonts w:ascii="Times New Roman" w:hAnsi="Times New Roman" w:cs="Times New Roman"/>
                <w:sz w:val="24"/>
                <w:szCs w:val="24"/>
              </w:rPr>
            </w:pPr>
            <w:r w:rsidRPr="006B16B1">
              <w:rPr>
                <w:rFonts w:ascii="Times New Roman" w:hAnsi="Times New Roman" w:cs="Times New Roman"/>
                <w:sz w:val="24"/>
                <w:szCs w:val="24"/>
              </w:rPr>
              <w:t>0,10</w:t>
            </w:r>
          </w:p>
        </w:tc>
        <w:tc>
          <w:tcPr>
            <w:tcW w:w="1417" w:type="dxa"/>
            <w:vAlign w:val="center"/>
          </w:tcPr>
          <w:p w:rsidR="006B16B1" w:rsidRPr="006B16B1" w:rsidRDefault="006B16B1" w:rsidP="007D46E7">
            <w:pPr>
              <w:ind w:left="-284" w:right="-2" w:firstLine="993"/>
              <w:contextualSpacing/>
              <w:jc w:val="center"/>
              <w:rPr>
                <w:rFonts w:ascii="Times New Roman" w:hAnsi="Times New Roman" w:cs="Times New Roman"/>
                <w:sz w:val="24"/>
                <w:szCs w:val="24"/>
              </w:rPr>
            </w:pPr>
            <w:r w:rsidRPr="006B16B1">
              <w:rPr>
                <w:rFonts w:ascii="Times New Roman" w:hAnsi="Times New Roman" w:cs="Times New Roman"/>
                <w:sz w:val="24"/>
                <w:szCs w:val="24"/>
              </w:rPr>
              <w:t>0,12</w:t>
            </w:r>
          </w:p>
        </w:tc>
        <w:tc>
          <w:tcPr>
            <w:tcW w:w="1276" w:type="dxa"/>
            <w:vAlign w:val="center"/>
          </w:tcPr>
          <w:p w:rsidR="006B16B1" w:rsidRPr="006B16B1" w:rsidRDefault="006B16B1" w:rsidP="007D46E7">
            <w:pPr>
              <w:ind w:left="-284" w:right="-2" w:firstLine="993"/>
              <w:contextualSpacing/>
              <w:jc w:val="center"/>
              <w:rPr>
                <w:rFonts w:ascii="Times New Roman" w:hAnsi="Times New Roman" w:cs="Times New Roman"/>
                <w:sz w:val="24"/>
                <w:szCs w:val="24"/>
              </w:rPr>
            </w:pPr>
            <w:r w:rsidRPr="006B16B1">
              <w:rPr>
                <w:rFonts w:ascii="Times New Roman" w:hAnsi="Times New Roman" w:cs="Times New Roman"/>
                <w:sz w:val="24"/>
                <w:szCs w:val="24"/>
              </w:rPr>
              <w:t>0,13</w:t>
            </w:r>
          </w:p>
        </w:tc>
      </w:tr>
      <w:tr w:rsidR="006B16B1" w:rsidRPr="00BB5E23" w:rsidTr="006B16B1">
        <w:tc>
          <w:tcPr>
            <w:tcW w:w="5240" w:type="dxa"/>
            <w:vAlign w:val="center"/>
          </w:tcPr>
          <w:p w:rsidR="006B16B1" w:rsidRPr="00BB5E23" w:rsidRDefault="006B16B1" w:rsidP="007D46E7">
            <w:pPr>
              <w:ind w:left="-284" w:right="-2" w:firstLine="993"/>
              <w:contextualSpacing/>
              <w:jc w:val="both"/>
              <w:rPr>
                <w:rFonts w:ascii="Times New Roman" w:hAnsi="Times New Roman" w:cs="Times New Roman"/>
                <w:sz w:val="24"/>
                <w:szCs w:val="24"/>
              </w:rPr>
            </w:pPr>
            <w:r w:rsidRPr="00BB5E23">
              <w:rPr>
                <w:rFonts w:ascii="Times New Roman" w:hAnsi="Times New Roman" w:cs="Times New Roman"/>
                <w:sz w:val="24"/>
                <w:szCs w:val="24"/>
              </w:rPr>
              <w:t>Х2 - співвідношення прибутку до сплати податків і відсотків та загальної вартості активів</w:t>
            </w:r>
          </w:p>
        </w:tc>
        <w:tc>
          <w:tcPr>
            <w:tcW w:w="1418" w:type="dxa"/>
            <w:vAlign w:val="center"/>
          </w:tcPr>
          <w:p w:rsidR="006B16B1" w:rsidRPr="006B16B1" w:rsidRDefault="006B16B1" w:rsidP="007D46E7">
            <w:pPr>
              <w:ind w:left="-284" w:right="-2" w:firstLine="993"/>
              <w:contextualSpacing/>
              <w:jc w:val="center"/>
              <w:rPr>
                <w:rFonts w:ascii="Times New Roman" w:hAnsi="Times New Roman" w:cs="Times New Roman"/>
                <w:sz w:val="24"/>
                <w:szCs w:val="24"/>
              </w:rPr>
            </w:pPr>
            <w:r w:rsidRPr="006B16B1">
              <w:rPr>
                <w:rFonts w:ascii="Times New Roman" w:hAnsi="Times New Roman" w:cs="Times New Roman"/>
                <w:sz w:val="24"/>
                <w:szCs w:val="24"/>
              </w:rPr>
              <w:t>0,87</w:t>
            </w:r>
          </w:p>
        </w:tc>
        <w:tc>
          <w:tcPr>
            <w:tcW w:w="1417" w:type="dxa"/>
            <w:vAlign w:val="center"/>
          </w:tcPr>
          <w:p w:rsidR="006B16B1" w:rsidRPr="006B16B1" w:rsidRDefault="006B16B1" w:rsidP="007D46E7">
            <w:pPr>
              <w:ind w:left="-284" w:right="-2" w:firstLine="993"/>
              <w:contextualSpacing/>
              <w:jc w:val="center"/>
              <w:rPr>
                <w:rFonts w:ascii="Times New Roman" w:hAnsi="Times New Roman" w:cs="Times New Roman"/>
                <w:sz w:val="24"/>
                <w:szCs w:val="24"/>
              </w:rPr>
            </w:pPr>
            <w:r w:rsidRPr="006B16B1">
              <w:rPr>
                <w:rFonts w:ascii="Times New Roman" w:hAnsi="Times New Roman" w:cs="Times New Roman"/>
                <w:sz w:val="24"/>
                <w:szCs w:val="24"/>
              </w:rPr>
              <w:t>1,03</w:t>
            </w:r>
          </w:p>
        </w:tc>
        <w:tc>
          <w:tcPr>
            <w:tcW w:w="1276" w:type="dxa"/>
            <w:vAlign w:val="center"/>
          </w:tcPr>
          <w:p w:rsidR="006B16B1" w:rsidRPr="006B16B1" w:rsidRDefault="006B16B1" w:rsidP="007D46E7">
            <w:pPr>
              <w:ind w:left="-284" w:right="-2" w:firstLine="993"/>
              <w:contextualSpacing/>
              <w:jc w:val="center"/>
              <w:rPr>
                <w:rFonts w:ascii="Times New Roman" w:hAnsi="Times New Roman" w:cs="Times New Roman"/>
                <w:sz w:val="24"/>
                <w:szCs w:val="24"/>
              </w:rPr>
            </w:pPr>
            <w:r w:rsidRPr="006B16B1">
              <w:rPr>
                <w:rFonts w:ascii="Times New Roman" w:hAnsi="Times New Roman" w:cs="Times New Roman"/>
                <w:sz w:val="24"/>
                <w:szCs w:val="24"/>
              </w:rPr>
              <w:t>1,10</w:t>
            </w:r>
          </w:p>
        </w:tc>
      </w:tr>
      <w:tr w:rsidR="006B16B1" w:rsidRPr="00BB5E23" w:rsidTr="006B16B1">
        <w:tc>
          <w:tcPr>
            <w:tcW w:w="5240" w:type="dxa"/>
            <w:vAlign w:val="center"/>
          </w:tcPr>
          <w:p w:rsidR="006B16B1" w:rsidRPr="00BB5E23" w:rsidRDefault="006B16B1" w:rsidP="007D46E7">
            <w:pPr>
              <w:ind w:left="-284" w:right="-2" w:firstLine="993"/>
              <w:contextualSpacing/>
              <w:jc w:val="both"/>
              <w:rPr>
                <w:rFonts w:ascii="Times New Roman" w:hAnsi="Times New Roman" w:cs="Times New Roman"/>
                <w:sz w:val="24"/>
                <w:szCs w:val="24"/>
              </w:rPr>
            </w:pPr>
            <w:r w:rsidRPr="00BB5E23">
              <w:rPr>
                <w:rFonts w:ascii="Times New Roman" w:hAnsi="Times New Roman" w:cs="Times New Roman"/>
                <w:sz w:val="24"/>
                <w:szCs w:val="24"/>
              </w:rPr>
              <w:t>Х3 - співвідношення прибутку до сплати податків та поточної заборгованості</w:t>
            </w:r>
          </w:p>
        </w:tc>
        <w:tc>
          <w:tcPr>
            <w:tcW w:w="1418" w:type="dxa"/>
            <w:vAlign w:val="center"/>
          </w:tcPr>
          <w:p w:rsidR="006B16B1" w:rsidRPr="006B16B1" w:rsidRDefault="006B16B1" w:rsidP="007D46E7">
            <w:pPr>
              <w:ind w:left="-284" w:right="-2" w:firstLine="993"/>
              <w:contextualSpacing/>
              <w:jc w:val="center"/>
              <w:rPr>
                <w:rFonts w:ascii="Times New Roman" w:hAnsi="Times New Roman" w:cs="Times New Roman"/>
                <w:sz w:val="24"/>
                <w:szCs w:val="24"/>
              </w:rPr>
            </w:pPr>
            <w:r w:rsidRPr="006B16B1">
              <w:rPr>
                <w:rFonts w:ascii="Times New Roman" w:hAnsi="Times New Roman" w:cs="Times New Roman"/>
                <w:sz w:val="24"/>
                <w:szCs w:val="24"/>
              </w:rPr>
              <w:t>3,15</w:t>
            </w:r>
          </w:p>
        </w:tc>
        <w:tc>
          <w:tcPr>
            <w:tcW w:w="1417" w:type="dxa"/>
            <w:vAlign w:val="center"/>
          </w:tcPr>
          <w:p w:rsidR="006B16B1" w:rsidRPr="006B16B1" w:rsidRDefault="006B16B1" w:rsidP="007D46E7">
            <w:pPr>
              <w:ind w:left="-284" w:right="-2" w:firstLine="993"/>
              <w:contextualSpacing/>
              <w:jc w:val="center"/>
              <w:rPr>
                <w:rFonts w:ascii="Times New Roman" w:hAnsi="Times New Roman" w:cs="Times New Roman"/>
                <w:sz w:val="24"/>
                <w:szCs w:val="24"/>
              </w:rPr>
            </w:pPr>
            <w:r w:rsidRPr="006B16B1">
              <w:rPr>
                <w:rFonts w:ascii="Times New Roman" w:hAnsi="Times New Roman" w:cs="Times New Roman"/>
                <w:sz w:val="24"/>
                <w:szCs w:val="24"/>
              </w:rPr>
              <w:t>3,66</w:t>
            </w:r>
          </w:p>
        </w:tc>
        <w:tc>
          <w:tcPr>
            <w:tcW w:w="1276" w:type="dxa"/>
            <w:vAlign w:val="center"/>
          </w:tcPr>
          <w:p w:rsidR="006B16B1" w:rsidRPr="006B16B1" w:rsidRDefault="006B16B1" w:rsidP="007D46E7">
            <w:pPr>
              <w:ind w:left="-284" w:right="-2" w:firstLine="993"/>
              <w:contextualSpacing/>
              <w:jc w:val="center"/>
              <w:rPr>
                <w:rFonts w:ascii="Times New Roman" w:hAnsi="Times New Roman" w:cs="Times New Roman"/>
                <w:sz w:val="24"/>
                <w:szCs w:val="24"/>
              </w:rPr>
            </w:pPr>
            <w:r w:rsidRPr="006B16B1">
              <w:rPr>
                <w:rFonts w:ascii="Times New Roman" w:hAnsi="Times New Roman" w:cs="Times New Roman"/>
                <w:sz w:val="24"/>
                <w:szCs w:val="24"/>
              </w:rPr>
              <w:t>3,90</w:t>
            </w:r>
          </w:p>
        </w:tc>
      </w:tr>
      <w:tr w:rsidR="006B16B1" w:rsidRPr="00BB5E23" w:rsidTr="006B16B1">
        <w:tc>
          <w:tcPr>
            <w:tcW w:w="5240" w:type="dxa"/>
            <w:vAlign w:val="center"/>
          </w:tcPr>
          <w:p w:rsidR="006B16B1" w:rsidRPr="00BB5E23" w:rsidRDefault="006B16B1" w:rsidP="007D46E7">
            <w:pPr>
              <w:ind w:left="-284" w:right="-2" w:firstLine="993"/>
              <w:contextualSpacing/>
              <w:jc w:val="both"/>
              <w:rPr>
                <w:rFonts w:ascii="Times New Roman" w:hAnsi="Times New Roman" w:cs="Times New Roman"/>
                <w:sz w:val="24"/>
                <w:szCs w:val="24"/>
              </w:rPr>
            </w:pPr>
            <w:r w:rsidRPr="00BB5E23">
              <w:rPr>
                <w:rFonts w:ascii="Times New Roman" w:hAnsi="Times New Roman" w:cs="Times New Roman"/>
                <w:sz w:val="24"/>
                <w:szCs w:val="24"/>
              </w:rPr>
              <w:t>Х4 - співвідношення обсягу продаж та загальної вартості активів</w:t>
            </w:r>
          </w:p>
        </w:tc>
        <w:tc>
          <w:tcPr>
            <w:tcW w:w="1418" w:type="dxa"/>
            <w:vAlign w:val="center"/>
          </w:tcPr>
          <w:p w:rsidR="006B16B1" w:rsidRPr="006B16B1" w:rsidRDefault="006B16B1" w:rsidP="007D46E7">
            <w:pPr>
              <w:ind w:left="-284" w:right="-2" w:firstLine="993"/>
              <w:contextualSpacing/>
              <w:jc w:val="center"/>
              <w:rPr>
                <w:rFonts w:ascii="Times New Roman" w:hAnsi="Times New Roman" w:cs="Times New Roman"/>
                <w:sz w:val="24"/>
                <w:szCs w:val="24"/>
              </w:rPr>
            </w:pPr>
            <w:r w:rsidRPr="006B16B1">
              <w:rPr>
                <w:rFonts w:ascii="Times New Roman" w:hAnsi="Times New Roman" w:cs="Times New Roman"/>
                <w:sz w:val="24"/>
                <w:szCs w:val="24"/>
              </w:rPr>
              <w:t>3,96</w:t>
            </w:r>
          </w:p>
        </w:tc>
        <w:tc>
          <w:tcPr>
            <w:tcW w:w="1417" w:type="dxa"/>
            <w:vAlign w:val="center"/>
          </w:tcPr>
          <w:p w:rsidR="006B16B1" w:rsidRPr="006B16B1" w:rsidRDefault="006B16B1" w:rsidP="007D46E7">
            <w:pPr>
              <w:ind w:left="-284" w:right="-2" w:firstLine="993"/>
              <w:contextualSpacing/>
              <w:jc w:val="center"/>
              <w:rPr>
                <w:rFonts w:ascii="Times New Roman" w:hAnsi="Times New Roman" w:cs="Times New Roman"/>
                <w:sz w:val="24"/>
                <w:szCs w:val="24"/>
              </w:rPr>
            </w:pPr>
            <w:r w:rsidRPr="006B16B1">
              <w:rPr>
                <w:rFonts w:ascii="Times New Roman" w:hAnsi="Times New Roman" w:cs="Times New Roman"/>
                <w:sz w:val="24"/>
                <w:szCs w:val="24"/>
              </w:rPr>
              <w:t>4,67</w:t>
            </w:r>
          </w:p>
        </w:tc>
        <w:tc>
          <w:tcPr>
            <w:tcW w:w="1276" w:type="dxa"/>
            <w:vAlign w:val="center"/>
          </w:tcPr>
          <w:p w:rsidR="006B16B1" w:rsidRPr="006B16B1" w:rsidRDefault="006B16B1" w:rsidP="007D46E7">
            <w:pPr>
              <w:ind w:left="-284" w:right="-2" w:firstLine="993"/>
              <w:contextualSpacing/>
              <w:jc w:val="center"/>
              <w:rPr>
                <w:rFonts w:ascii="Times New Roman" w:hAnsi="Times New Roman" w:cs="Times New Roman"/>
                <w:sz w:val="24"/>
                <w:szCs w:val="24"/>
              </w:rPr>
            </w:pPr>
            <w:r w:rsidRPr="006B16B1">
              <w:rPr>
                <w:rFonts w:ascii="Times New Roman" w:hAnsi="Times New Roman" w:cs="Times New Roman"/>
                <w:sz w:val="24"/>
                <w:szCs w:val="24"/>
              </w:rPr>
              <w:t>5,02</w:t>
            </w:r>
          </w:p>
        </w:tc>
      </w:tr>
      <w:tr w:rsidR="006B16B1" w:rsidRPr="00BB5E23" w:rsidTr="006B16B1">
        <w:tc>
          <w:tcPr>
            <w:tcW w:w="5240" w:type="dxa"/>
            <w:vAlign w:val="center"/>
          </w:tcPr>
          <w:p w:rsidR="006B16B1" w:rsidRPr="00BB5E23" w:rsidRDefault="006B16B1" w:rsidP="007D46E7">
            <w:pPr>
              <w:ind w:left="-284" w:right="-2" w:firstLine="993"/>
              <w:contextualSpacing/>
              <w:jc w:val="both"/>
              <w:rPr>
                <w:rFonts w:ascii="Times New Roman" w:hAnsi="Times New Roman" w:cs="Times New Roman"/>
                <w:b/>
                <w:bCs/>
                <w:sz w:val="24"/>
                <w:szCs w:val="24"/>
              </w:rPr>
            </w:pPr>
            <w:r w:rsidRPr="00BB5E23">
              <w:rPr>
                <w:rFonts w:ascii="Times New Roman" w:hAnsi="Times New Roman" w:cs="Times New Roman"/>
                <w:b/>
                <w:bCs/>
                <w:sz w:val="24"/>
                <w:szCs w:val="24"/>
              </w:rPr>
              <w:t>А = 1,03*х1 + 3,07*х2 + 0,66*х3 + 0,4*х4</w:t>
            </w:r>
          </w:p>
        </w:tc>
        <w:tc>
          <w:tcPr>
            <w:tcW w:w="1418" w:type="dxa"/>
            <w:vAlign w:val="center"/>
          </w:tcPr>
          <w:p w:rsidR="006B16B1" w:rsidRPr="006B16B1" w:rsidRDefault="006B16B1" w:rsidP="007D46E7">
            <w:pPr>
              <w:ind w:left="-284" w:right="-2" w:firstLine="993"/>
              <w:contextualSpacing/>
              <w:jc w:val="center"/>
              <w:rPr>
                <w:rFonts w:ascii="Times New Roman" w:hAnsi="Times New Roman" w:cs="Times New Roman"/>
                <w:sz w:val="24"/>
                <w:szCs w:val="24"/>
              </w:rPr>
            </w:pPr>
            <w:r w:rsidRPr="006B16B1">
              <w:rPr>
                <w:rFonts w:ascii="Times New Roman" w:hAnsi="Times New Roman" w:cs="Times New Roman"/>
                <w:sz w:val="24"/>
                <w:szCs w:val="24"/>
              </w:rPr>
              <w:t>6,43</w:t>
            </w:r>
          </w:p>
        </w:tc>
        <w:tc>
          <w:tcPr>
            <w:tcW w:w="1417" w:type="dxa"/>
            <w:vAlign w:val="center"/>
          </w:tcPr>
          <w:p w:rsidR="006B16B1" w:rsidRPr="006B16B1" w:rsidRDefault="006B16B1" w:rsidP="007D46E7">
            <w:pPr>
              <w:ind w:left="-284" w:right="-2" w:firstLine="993"/>
              <w:contextualSpacing/>
              <w:jc w:val="center"/>
              <w:rPr>
                <w:rFonts w:ascii="Times New Roman" w:hAnsi="Times New Roman" w:cs="Times New Roman"/>
                <w:sz w:val="24"/>
                <w:szCs w:val="24"/>
              </w:rPr>
            </w:pPr>
            <w:r w:rsidRPr="006B16B1">
              <w:rPr>
                <w:rFonts w:ascii="Times New Roman" w:hAnsi="Times New Roman" w:cs="Times New Roman"/>
                <w:sz w:val="24"/>
                <w:szCs w:val="24"/>
              </w:rPr>
              <w:t>7,56</w:t>
            </w:r>
          </w:p>
        </w:tc>
        <w:tc>
          <w:tcPr>
            <w:tcW w:w="1276" w:type="dxa"/>
            <w:vAlign w:val="center"/>
          </w:tcPr>
          <w:p w:rsidR="006B16B1" w:rsidRPr="006B16B1" w:rsidRDefault="006B16B1" w:rsidP="007D46E7">
            <w:pPr>
              <w:ind w:left="-284" w:right="-2" w:firstLine="993"/>
              <w:contextualSpacing/>
              <w:jc w:val="center"/>
              <w:rPr>
                <w:rFonts w:ascii="Times New Roman" w:hAnsi="Times New Roman" w:cs="Times New Roman"/>
                <w:sz w:val="24"/>
                <w:szCs w:val="24"/>
              </w:rPr>
            </w:pPr>
            <w:r w:rsidRPr="006B16B1">
              <w:rPr>
                <w:rFonts w:ascii="Times New Roman" w:hAnsi="Times New Roman" w:cs="Times New Roman"/>
                <w:sz w:val="24"/>
                <w:szCs w:val="24"/>
              </w:rPr>
              <w:t>8,10</w:t>
            </w:r>
          </w:p>
        </w:tc>
      </w:tr>
      <w:tr w:rsidR="006B16B1" w:rsidRPr="00BB5E23" w:rsidTr="006B16B1">
        <w:tc>
          <w:tcPr>
            <w:tcW w:w="5240" w:type="dxa"/>
            <w:vAlign w:val="center"/>
          </w:tcPr>
          <w:p w:rsidR="006B16B1" w:rsidRPr="00BB5E23" w:rsidRDefault="006B16B1" w:rsidP="007D46E7">
            <w:pPr>
              <w:ind w:left="-284" w:right="-2" w:firstLine="993"/>
              <w:contextualSpacing/>
              <w:jc w:val="both"/>
              <w:rPr>
                <w:rFonts w:ascii="Times New Roman" w:hAnsi="Times New Roman" w:cs="Times New Roman"/>
                <w:b/>
                <w:bCs/>
                <w:sz w:val="24"/>
                <w:szCs w:val="24"/>
              </w:rPr>
            </w:pPr>
            <w:r w:rsidRPr="00BB5E23">
              <w:rPr>
                <w:rFonts w:ascii="Times New Roman" w:hAnsi="Times New Roman" w:cs="Times New Roman"/>
                <w:b/>
                <w:bCs/>
                <w:sz w:val="24"/>
                <w:szCs w:val="24"/>
              </w:rPr>
              <w:t>Висновок</w:t>
            </w:r>
          </w:p>
        </w:tc>
        <w:tc>
          <w:tcPr>
            <w:tcW w:w="4111" w:type="dxa"/>
            <w:gridSpan w:val="3"/>
            <w:vAlign w:val="bottom"/>
          </w:tcPr>
          <w:p w:rsidR="006B16B1" w:rsidRPr="00BB5E23" w:rsidRDefault="006B16B1" w:rsidP="007D46E7">
            <w:pPr>
              <w:ind w:left="-284" w:right="-2" w:firstLine="993"/>
              <w:contextualSpacing/>
              <w:jc w:val="center"/>
              <w:rPr>
                <w:rFonts w:ascii="Times New Roman" w:hAnsi="Times New Roman" w:cs="Times New Roman"/>
                <w:sz w:val="24"/>
                <w:szCs w:val="24"/>
              </w:rPr>
            </w:pPr>
            <w:r w:rsidRPr="00BB5E23">
              <w:rPr>
                <w:rFonts w:ascii="Times New Roman" w:hAnsi="Times New Roman" w:cs="Times New Roman"/>
                <w:sz w:val="24"/>
                <w:szCs w:val="24"/>
              </w:rPr>
              <w:t>Фінансовий стан підприємства стабільний</w:t>
            </w:r>
          </w:p>
        </w:tc>
      </w:tr>
    </w:tbl>
    <w:p w:rsidR="00FF1DD3" w:rsidRDefault="00FF1DD3" w:rsidP="007D46E7">
      <w:pPr>
        <w:spacing w:after="0" w:line="360" w:lineRule="auto"/>
        <w:ind w:left="-284" w:right="-2" w:firstLine="993"/>
        <w:contextualSpacing/>
        <w:jc w:val="both"/>
        <w:rPr>
          <w:rFonts w:ascii="Times New Roman" w:hAnsi="Times New Roman"/>
          <w:sz w:val="28"/>
          <w:szCs w:val="28"/>
        </w:rPr>
      </w:pPr>
    </w:p>
    <w:p w:rsidR="00FF1DD3" w:rsidRDefault="00FF1DD3" w:rsidP="007D46E7">
      <w:pPr>
        <w:spacing w:after="0" w:line="360" w:lineRule="auto"/>
        <w:ind w:left="-284" w:right="-2" w:firstLine="993"/>
        <w:contextualSpacing/>
        <w:jc w:val="both"/>
        <w:rPr>
          <w:rFonts w:ascii="Times New Roman" w:hAnsi="Times New Roman"/>
          <w:sz w:val="28"/>
          <w:szCs w:val="28"/>
        </w:rPr>
      </w:pPr>
      <w:r>
        <w:rPr>
          <w:rFonts w:ascii="Times New Roman" w:hAnsi="Times New Roman"/>
          <w:sz w:val="28"/>
          <w:szCs w:val="28"/>
        </w:rPr>
        <w:t xml:space="preserve">Отже, результати оцінки рівня фінансової стійкості </w:t>
      </w:r>
      <w:r w:rsidR="00F47A30">
        <w:rPr>
          <w:rFonts w:ascii="Times New Roman" w:hAnsi="Times New Roman"/>
          <w:sz w:val="28"/>
          <w:szCs w:val="28"/>
        </w:rPr>
        <w:t>в</w:t>
      </w:r>
      <w:r w:rsidR="00621F54">
        <w:rPr>
          <w:rFonts w:ascii="Times New Roman" w:hAnsi="Times New Roman"/>
          <w:sz w:val="28"/>
          <w:szCs w:val="28"/>
        </w:rPr>
        <w:t>есільного агентства «Іriswedding»</w:t>
      </w:r>
      <w:r>
        <w:rPr>
          <w:rFonts w:ascii="Times New Roman" w:hAnsi="Times New Roman"/>
          <w:sz w:val="28"/>
          <w:szCs w:val="28"/>
        </w:rPr>
        <w:t xml:space="preserve"> за </w:t>
      </w:r>
      <w:r w:rsidRPr="00980182">
        <w:rPr>
          <w:rFonts w:ascii="Times New Roman" w:hAnsi="Times New Roman"/>
          <w:color w:val="000000" w:themeColor="text1"/>
          <w:sz w:val="28"/>
          <w:szCs w:val="28"/>
        </w:rPr>
        <w:t>201</w:t>
      </w:r>
      <w:r w:rsidR="00980182" w:rsidRPr="00980182">
        <w:rPr>
          <w:rFonts w:ascii="Times New Roman" w:hAnsi="Times New Roman"/>
          <w:color w:val="000000" w:themeColor="text1"/>
          <w:sz w:val="28"/>
          <w:szCs w:val="28"/>
        </w:rPr>
        <w:t>7</w:t>
      </w:r>
      <w:r w:rsidRPr="00980182">
        <w:rPr>
          <w:rFonts w:ascii="Times New Roman" w:hAnsi="Times New Roman"/>
          <w:color w:val="000000" w:themeColor="text1"/>
          <w:sz w:val="28"/>
          <w:szCs w:val="28"/>
        </w:rPr>
        <w:t>-201</w:t>
      </w:r>
      <w:r w:rsidR="00980182" w:rsidRPr="00980182">
        <w:rPr>
          <w:rFonts w:ascii="Times New Roman" w:hAnsi="Times New Roman"/>
          <w:color w:val="000000" w:themeColor="text1"/>
          <w:sz w:val="28"/>
          <w:szCs w:val="28"/>
        </w:rPr>
        <w:t>9</w:t>
      </w:r>
      <w:r w:rsidRPr="00980182">
        <w:rPr>
          <w:rFonts w:ascii="Times New Roman" w:hAnsi="Times New Roman"/>
          <w:color w:val="000000" w:themeColor="text1"/>
          <w:sz w:val="28"/>
          <w:szCs w:val="28"/>
        </w:rPr>
        <w:t xml:space="preserve"> </w:t>
      </w:r>
      <w:r>
        <w:rPr>
          <w:rFonts w:ascii="Times New Roman" w:hAnsi="Times New Roman"/>
          <w:sz w:val="28"/>
          <w:szCs w:val="28"/>
        </w:rPr>
        <w:t xml:space="preserve">роки показала, що його фінансовий стан </w:t>
      </w:r>
      <w:r w:rsidR="00F47A30">
        <w:rPr>
          <w:rFonts w:ascii="Times New Roman" w:hAnsi="Times New Roman"/>
          <w:sz w:val="28"/>
          <w:szCs w:val="28"/>
        </w:rPr>
        <w:t>покращувався</w:t>
      </w:r>
      <w:r>
        <w:rPr>
          <w:rFonts w:ascii="Times New Roman" w:hAnsi="Times New Roman"/>
          <w:sz w:val="28"/>
          <w:szCs w:val="28"/>
        </w:rPr>
        <w:t xml:space="preserve"> з кожним роком. Рівень фінансової стійкості підприємству д</w:t>
      </w:r>
      <w:r w:rsidR="00F47A30">
        <w:rPr>
          <w:rFonts w:ascii="Times New Roman" w:hAnsi="Times New Roman"/>
          <w:sz w:val="28"/>
          <w:szCs w:val="28"/>
        </w:rPr>
        <w:t>осить високий</w:t>
      </w:r>
      <w:r>
        <w:rPr>
          <w:rFonts w:ascii="Times New Roman" w:hAnsi="Times New Roman"/>
          <w:sz w:val="28"/>
          <w:szCs w:val="28"/>
        </w:rPr>
        <w:t xml:space="preserve">, що спричинено значним ростом </w:t>
      </w:r>
      <w:r w:rsidR="00F47A30">
        <w:rPr>
          <w:rFonts w:ascii="Times New Roman" w:hAnsi="Times New Roman"/>
          <w:sz w:val="28"/>
          <w:szCs w:val="28"/>
        </w:rPr>
        <w:t xml:space="preserve">власного </w:t>
      </w:r>
      <w:r>
        <w:rPr>
          <w:rFonts w:ascii="Times New Roman" w:hAnsi="Times New Roman"/>
          <w:sz w:val="28"/>
          <w:szCs w:val="28"/>
        </w:rPr>
        <w:t xml:space="preserve">капіталу в розпорядженні підприємства та зменшенням </w:t>
      </w:r>
      <w:r w:rsidR="00F47A30">
        <w:rPr>
          <w:rFonts w:ascii="Times New Roman" w:hAnsi="Times New Roman"/>
          <w:sz w:val="28"/>
          <w:szCs w:val="28"/>
        </w:rPr>
        <w:t>залученого</w:t>
      </w:r>
      <w:r>
        <w:rPr>
          <w:rFonts w:ascii="Times New Roman" w:hAnsi="Times New Roman"/>
          <w:sz w:val="28"/>
          <w:szCs w:val="28"/>
        </w:rPr>
        <w:t xml:space="preserve"> капіталу. Такі ж висновки підтверджуються за результатами розрахунків коефіцієнтів фінансової стійкості підприємства. Оцінка рівня банкрутства підприємства показала, що фінансовий стан підприємства стабільний, воно є потенційним банкрутом.</w:t>
      </w:r>
      <w:r w:rsidR="00F47A30">
        <w:rPr>
          <w:rFonts w:ascii="Times New Roman" w:hAnsi="Times New Roman"/>
          <w:sz w:val="28"/>
          <w:szCs w:val="28"/>
        </w:rPr>
        <w:t xml:space="preserve"> Тобто, управлінський чинник діяльності підприємства є ефективним та приносить позитивні результати.</w:t>
      </w:r>
    </w:p>
    <w:p w:rsidR="002012B9" w:rsidRDefault="00D21886" w:rsidP="007D46E7">
      <w:pPr>
        <w:spacing w:after="0" w:line="360" w:lineRule="auto"/>
        <w:ind w:left="-284" w:right="-2" w:firstLine="993"/>
        <w:contextualSpacing/>
        <w:jc w:val="both"/>
        <w:rPr>
          <w:rFonts w:ascii="Times New Roman" w:eastAsia="Times New Roman" w:hAnsi="Times New Roman" w:cs="Times New Roman"/>
          <w:bCs/>
          <w:sz w:val="26"/>
          <w:szCs w:val="26"/>
          <w:lang w:eastAsia="uk-UA"/>
        </w:rPr>
      </w:pPr>
      <w:r>
        <w:rPr>
          <w:rFonts w:ascii="Times New Roman" w:eastAsia="Times New Roman" w:hAnsi="Times New Roman" w:cs="Times New Roman"/>
          <w:bCs/>
          <w:sz w:val="26"/>
          <w:szCs w:val="26"/>
          <w:lang w:eastAsia="uk-UA"/>
        </w:rPr>
        <w:t xml:space="preserve">Останнім етапом оцінки ефективності управління весільним агентством стане визначення рівня ефективності використання трудових ресурсів на підприємстві, а також оцінка продуктивності праці на підприємстві. </w:t>
      </w:r>
    </w:p>
    <w:p w:rsidR="002012B9" w:rsidRPr="009C0662" w:rsidRDefault="00D21886" w:rsidP="007D46E7">
      <w:pPr>
        <w:pStyle w:val="ad"/>
        <w:spacing w:before="0" w:beforeAutospacing="0" w:after="0" w:afterAutospacing="0" w:line="360" w:lineRule="auto"/>
        <w:ind w:left="-284" w:right="-2" w:firstLine="993"/>
        <w:contextualSpacing/>
        <w:jc w:val="both"/>
        <w:rPr>
          <w:color w:val="000000"/>
          <w:sz w:val="28"/>
          <w:szCs w:val="28"/>
          <w:shd w:val="clear" w:color="auto" w:fill="FFFFFF"/>
        </w:rPr>
      </w:pPr>
      <w:r>
        <w:rPr>
          <w:color w:val="000000"/>
          <w:sz w:val="28"/>
          <w:szCs w:val="28"/>
          <w:shd w:val="clear" w:color="auto" w:fill="FFFFFF"/>
        </w:rPr>
        <w:t xml:space="preserve">Спершу </w:t>
      </w:r>
      <w:r w:rsidR="002012B9">
        <w:rPr>
          <w:color w:val="000000"/>
          <w:sz w:val="28"/>
          <w:szCs w:val="28"/>
          <w:shd w:val="clear" w:color="auto" w:fill="FFFFFF"/>
        </w:rPr>
        <w:t>варто визначити рівень ефективності використання трудових ресурсів.</w:t>
      </w:r>
    </w:p>
    <w:p w:rsidR="002012B9" w:rsidRDefault="002012B9" w:rsidP="007D46E7">
      <w:pPr>
        <w:pStyle w:val="ad"/>
        <w:spacing w:before="0" w:beforeAutospacing="0" w:after="0" w:afterAutospacing="0" w:line="360" w:lineRule="auto"/>
        <w:ind w:left="-284" w:right="-2" w:firstLine="993"/>
        <w:contextualSpacing/>
        <w:jc w:val="both"/>
        <w:rPr>
          <w:color w:val="000000"/>
          <w:sz w:val="28"/>
          <w:szCs w:val="28"/>
          <w:shd w:val="clear" w:color="auto" w:fill="FFFFFF"/>
        </w:rPr>
      </w:pPr>
      <w:r w:rsidRPr="009C0662">
        <w:rPr>
          <w:color w:val="000000"/>
          <w:sz w:val="28"/>
          <w:szCs w:val="28"/>
          <w:shd w:val="clear" w:color="auto" w:fill="FFFFFF"/>
        </w:rPr>
        <w:t>Ефективність використання трудових ресурсів підприємства, перш за все, виражається у кількісній зміні показника продуктивності праці як одного з результативних показників діяльності підприємства.</w:t>
      </w:r>
    </w:p>
    <w:p w:rsidR="002012B9" w:rsidRDefault="002012B9" w:rsidP="007D46E7">
      <w:pPr>
        <w:pStyle w:val="ad"/>
        <w:spacing w:before="0" w:beforeAutospacing="0" w:after="0" w:afterAutospacing="0" w:line="360" w:lineRule="auto"/>
        <w:ind w:left="-284" w:right="-2" w:firstLine="993"/>
        <w:contextualSpacing/>
        <w:jc w:val="both"/>
        <w:rPr>
          <w:color w:val="000000"/>
          <w:sz w:val="28"/>
          <w:szCs w:val="28"/>
          <w:shd w:val="clear" w:color="auto" w:fill="FFFFFF"/>
        </w:rPr>
      </w:pPr>
      <w:r>
        <w:rPr>
          <w:color w:val="000000"/>
          <w:sz w:val="28"/>
          <w:szCs w:val="28"/>
          <w:shd w:val="clear" w:color="auto" w:fill="FFFFFF"/>
        </w:rPr>
        <w:t xml:space="preserve">Результати розрахунків для </w:t>
      </w:r>
      <w:r w:rsidR="00D21886">
        <w:rPr>
          <w:sz w:val="28"/>
          <w:szCs w:val="28"/>
        </w:rPr>
        <w:t>весільного агентства «Іriswedding»</w:t>
      </w:r>
      <w:r>
        <w:rPr>
          <w:color w:val="000000"/>
          <w:sz w:val="28"/>
          <w:szCs w:val="28"/>
          <w:shd w:val="clear" w:color="auto" w:fill="FFFFFF"/>
        </w:rPr>
        <w:t xml:space="preserve"> представлено в табл.</w:t>
      </w:r>
      <w:r w:rsidR="00D21886">
        <w:rPr>
          <w:color w:val="000000"/>
          <w:sz w:val="28"/>
          <w:szCs w:val="28"/>
          <w:shd w:val="clear" w:color="auto" w:fill="FFFFFF"/>
        </w:rPr>
        <w:t xml:space="preserve"> </w:t>
      </w:r>
      <w:r>
        <w:rPr>
          <w:color w:val="000000"/>
          <w:sz w:val="28"/>
          <w:szCs w:val="28"/>
          <w:shd w:val="clear" w:color="auto" w:fill="FFFFFF"/>
        </w:rPr>
        <w:t>2.1</w:t>
      </w:r>
      <w:r w:rsidR="00D21886">
        <w:rPr>
          <w:color w:val="000000"/>
          <w:sz w:val="28"/>
          <w:szCs w:val="28"/>
          <w:shd w:val="clear" w:color="auto" w:fill="FFFFFF"/>
        </w:rPr>
        <w:t>3</w:t>
      </w:r>
      <w:r>
        <w:rPr>
          <w:color w:val="000000"/>
          <w:sz w:val="28"/>
          <w:szCs w:val="28"/>
          <w:shd w:val="clear" w:color="auto" w:fill="FFFFFF"/>
        </w:rPr>
        <w:t>.</w:t>
      </w:r>
    </w:p>
    <w:p w:rsidR="002012B9" w:rsidRDefault="002012B9" w:rsidP="007D46E7">
      <w:pPr>
        <w:pStyle w:val="ad"/>
        <w:spacing w:before="0" w:beforeAutospacing="0" w:after="0" w:afterAutospacing="0" w:line="360" w:lineRule="auto"/>
        <w:ind w:left="-284" w:right="-2" w:firstLine="993"/>
        <w:contextualSpacing/>
        <w:jc w:val="right"/>
        <w:rPr>
          <w:color w:val="000000"/>
          <w:sz w:val="28"/>
          <w:szCs w:val="28"/>
          <w:shd w:val="clear" w:color="auto" w:fill="FFFFFF"/>
        </w:rPr>
      </w:pPr>
      <w:r>
        <w:rPr>
          <w:color w:val="000000"/>
          <w:sz w:val="28"/>
          <w:szCs w:val="28"/>
          <w:shd w:val="clear" w:color="auto" w:fill="FFFFFF"/>
        </w:rPr>
        <w:t>Таблиця 2.1</w:t>
      </w:r>
      <w:r w:rsidR="00D21886">
        <w:rPr>
          <w:color w:val="000000"/>
          <w:sz w:val="28"/>
          <w:szCs w:val="28"/>
          <w:shd w:val="clear" w:color="auto" w:fill="FFFFFF"/>
        </w:rPr>
        <w:t>3</w:t>
      </w:r>
    </w:p>
    <w:p w:rsidR="002012B9" w:rsidRPr="00192F96" w:rsidRDefault="002012B9" w:rsidP="007D46E7">
      <w:pPr>
        <w:pStyle w:val="ad"/>
        <w:spacing w:before="0" w:beforeAutospacing="0" w:after="0" w:afterAutospacing="0" w:line="360" w:lineRule="auto"/>
        <w:ind w:left="-284" w:right="-2" w:firstLine="993"/>
        <w:contextualSpacing/>
        <w:jc w:val="center"/>
        <w:rPr>
          <w:color w:val="FF0000"/>
          <w:sz w:val="28"/>
          <w:szCs w:val="28"/>
        </w:rPr>
      </w:pPr>
      <w:r w:rsidRPr="00D21886">
        <w:rPr>
          <w:bCs/>
          <w:color w:val="000000"/>
          <w:sz w:val="28"/>
          <w:szCs w:val="28"/>
          <w:shd w:val="clear" w:color="auto" w:fill="FFFFFF"/>
        </w:rPr>
        <w:t>Ефективність використання трудових ресурсів</w:t>
      </w:r>
      <w:r w:rsidRPr="009C0662">
        <w:rPr>
          <w:b/>
          <w:color w:val="000000"/>
          <w:sz w:val="28"/>
          <w:szCs w:val="28"/>
          <w:shd w:val="clear" w:color="auto" w:fill="FFFFFF"/>
        </w:rPr>
        <w:t xml:space="preserve"> </w:t>
      </w:r>
      <w:r w:rsidR="00D21886">
        <w:rPr>
          <w:sz w:val="28"/>
          <w:szCs w:val="28"/>
        </w:rPr>
        <w:t>весільного агентства «Іriswedding»</w:t>
      </w:r>
      <w:r w:rsidR="00980182">
        <w:rPr>
          <w:sz w:val="28"/>
          <w:szCs w:val="28"/>
        </w:rPr>
        <w:t xml:space="preserve"> за 2017</w:t>
      </w:r>
      <w:r w:rsidR="00980182" w:rsidRPr="00980182">
        <w:rPr>
          <w:color w:val="000000" w:themeColor="text1"/>
          <w:sz w:val="28"/>
          <w:szCs w:val="28"/>
        </w:rPr>
        <w:t>-2019</w:t>
      </w:r>
      <w:r w:rsidR="00480C9B" w:rsidRPr="00980182">
        <w:rPr>
          <w:color w:val="000000" w:themeColor="text1"/>
          <w:sz w:val="28"/>
          <w:szCs w:val="28"/>
        </w:rPr>
        <w:t xml:space="preserve"> роки</w:t>
      </w:r>
    </w:p>
    <w:tbl>
      <w:tblPr>
        <w:tblW w:w="0" w:type="auto"/>
        <w:tblInd w:w="103" w:type="dxa"/>
        <w:tblLook w:val="04A0" w:firstRow="1" w:lastRow="0" w:firstColumn="1" w:lastColumn="0" w:noHBand="0" w:noVBand="1"/>
      </w:tblPr>
      <w:tblGrid>
        <w:gridCol w:w="2670"/>
        <w:gridCol w:w="1524"/>
        <w:gridCol w:w="1524"/>
        <w:gridCol w:w="1352"/>
        <w:gridCol w:w="2031"/>
      </w:tblGrid>
      <w:tr w:rsidR="00DB277E" w:rsidRPr="00372AF4" w:rsidTr="00DB277E">
        <w:trPr>
          <w:trHeight w:val="20"/>
        </w:trPr>
        <w:tc>
          <w:tcPr>
            <w:tcW w:w="343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B277E" w:rsidRPr="00372AF4" w:rsidRDefault="00DB277E" w:rsidP="007D46E7">
            <w:pPr>
              <w:pStyle w:val="ac"/>
              <w:ind w:left="-284" w:right="-2" w:firstLine="993"/>
              <w:jc w:val="center"/>
              <w:rPr>
                <w:szCs w:val="24"/>
              </w:rPr>
            </w:pPr>
            <w:r w:rsidRPr="00372AF4">
              <w:rPr>
                <w:szCs w:val="24"/>
              </w:rPr>
              <w:t>Показник</w:t>
            </w:r>
          </w:p>
        </w:tc>
        <w:tc>
          <w:tcPr>
            <w:tcW w:w="3926" w:type="dxa"/>
            <w:gridSpan w:val="3"/>
            <w:tcBorders>
              <w:top w:val="single" w:sz="4" w:space="0" w:color="auto"/>
              <w:left w:val="nil"/>
              <w:bottom w:val="single" w:sz="4" w:space="0" w:color="auto"/>
              <w:right w:val="single" w:sz="4" w:space="0" w:color="auto"/>
            </w:tcBorders>
            <w:shd w:val="clear" w:color="auto" w:fill="auto"/>
            <w:vAlign w:val="center"/>
            <w:hideMark/>
          </w:tcPr>
          <w:p w:rsidR="00DB277E" w:rsidRPr="00372AF4" w:rsidRDefault="00DB277E" w:rsidP="007D46E7">
            <w:pPr>
              <w:pStyle w:val="ac"/>
              <w:ind w:left="-284" w:right="-2" w:firstLine="993"/>
              <w:jc w:val="center"/>
              <w:rPr>
                <w:szCs w:val="24"/>
              </w:rPr>
            </w:pPr>
            <w:r w:rsidRPr="00372AF4">
              <w:rPr>
                <w:szCs w:val="24"/>
              </w:rPr>
              <w:t>Рік</w:t>
            </w:r>
          </w:p>
        </w:tc>
        <w:tc>
          <w:tcPr>
            <w:tcW w:w="1879" w:type="dxa"/>
            <w:tcBorders>
              <w:top w:val="single" w:sz="4" w:space="0" w:color="auto"/>
              <w:left w:val="nil"/>
              <w:bottom w:val="single" w:sz="4" w:space="0" w:color="auto"/>
              <w:right w:val="single" w:sz="4" w:space="0" w:color="auto"/>
            </w:tcBorders>
            <w:shd w:val="clear" w:color="auto" w:fill="auto"/>
            <w:vAlign w:val="center"/>
            <w:hideMark/>
          </w:tcPr>
          <w:p w:rsidR="00DB277E" w:rsidRPr="00372AF4" w:rsidRDefault="00DB277E" w:rsidP="007D46E7">
            <w:pPr>
              <w:pStyle w:val="ac"/>
              <w:ind w:left="-284" w:right="-2" w:firstLine="993"/>
              <w:jc w:val="center"/>
              <w:rPr>
                <w:szCs w:val="24"/>
              </w:rPr>
            </w:pPr>
            <w:r w:rsidRPr="00372AF4">
              <w:rPr>
                <w:szCs w:val="24"/>
              </w:rPr>
              <w:t>Відхилення 201</w:t>
            </w:r>
            <w:r w:rsidR="00980182">
              <w:rPr>
                <w:szCs w:val="24"/>
              </w:rPr>
              <w:t>9</w:t>
            </w:r>
            <w:r w:rsidRPr="00372AF4">
              <w:rPr>
                <w:szCs w:val="24"/>
              </w:rPr>
              <w:t xml:space="preserve"> р. до 201</w:t>
            </w:r>
            <w:r w:rsidR="00980182">
              <w:rPr>
                <w:szCs w:val="24"/>
              </w:rPr>
              <w:t>7</w:t>
            </w:r>
            <w:r>
              <w:rPr>
                <w:szCs w:val="24"/>
              </w:rPr>
              <w:t> </w:t>
            </w:r>
            <w:r w:rsidRPr="00372AF4">
              <w:rPr>
                <w:szCs w:val="24"/>
              </w:rPr>
              <w:t xml:space="preserve"> р.</w:t>
            </w:r>
          </w:p>
        </w:tc>
      </w:tr>
      <w:tr w:rsidR="00DB277E" w:rsidRPr="00372AF4" w:rsidTr="00DB277E">
        <w:trPr>
          <w:trHeight w:val="20"/>
        </w:trPr>
        <w:tc>
          <w:tcPr>
            <w:tcW w:w="343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B277E" w:rsidRPr="00372AF4" w:rsidRDefault="00DB277E" w:rsidP="007D46E7">
            <w:pPr>
              <w:pStyle w:val="ac"/>
              <w:ind w:left="-284" w:right="-2" w:firstLine="993"/>
              <w:jc w:val="center"/>
              <w:rPr>
                <w:szCs w:val="24"/>
              </w:rPr>
            </w:pPr>
          </w:p>
        </w:tc>
        <w:tc>
          <w:tcPr>
            <w:tcW w:w="1418" w:type="dxa"/>
            <w:tcBorders>
              <w:top w:val="nil"/>
              <w:left w:val="nil"/>
              <w:bottom w:val="single" w:sz="4" w:space="0" w:color="auto"/>
              <w:right w:val="single" w:sz="4" w:space="0" w:color="auto"/>
            </w:tcBorders>
            <w:shd w:val="clear" w:color="auto" w:fill="auto"/>
            <w:vAlign w:val="center"/>
            <w:hideMark/>
          </w:tcPr>
          <w:p w:rsidR="00DB277E" w:rsidRPr="00372AF4" w:rsidRDefault="00DB277E" w:rsidP="007D46E7">
            <w:pPr>
              <w:pStyle w:val="ac"/>
              <w:ind w:left="-284" w:right="-2" w:firstLine="993"/>
              <w:jc w:val="center"/>
              <w:rPr>
                <w:szCs w:val="24"/>
              </w:rPr>
            </w:pPr>
            <w:r w:rsidRPr="00372AF4">
              <w:rPr>
                <w:szCs w:val="24"/>
              </w:rPr>
              <w:t>201</w:t>
            </w:r>
            <w:r w:rsidR="00980182">
              <w:rPr>
                <w:szCs w:val="24"/>
              </w:rPr>
              <w:t>7</w:t>
            </w:r>
          </w:p>
        </w:tc>
        <w:tc>
          <w:tcPr>
            <w:tcW w:w="1275" w:type="dxa"/>
            <w:tcBorders>
              <w:top w:val="nil"/>
              <w:left w:val="nil"/>
              <w:bottom w:val="single" w:sz="4" w:space="0" w:color="auto"/>
              <w:right w:val="single" w:sz="4" w:space="0" w:color="auto"/>
            </w:tcBorders>
            <w:shd w:val="clear" w:color="auto" w:fill="auto"/>
            <w:vAlign w:val="center"/>
            <w:hideMark/>
          </w:tcPr>
          <w:p w:rsidR="00DB277E" w:rsidRPr="00372AF4" w:rsidRDefault="00DB277E" w:rsidP="007D46E7">
            <w:pPr>
              <w:pStyle w:val="ac"/>
              <w:ind w:left="-284" w:right="-2" w:firstLine="993"/>
              <w:jc w:val="center"/>
              <w:rPr>
                <w:szCs w:val="24"/>
              </w:rPr>
            </w:pPr>
            <w:r w:rsidRPr="00372AF4">
              <w:rPr>
                <w:szCs w:val="24"/>
              </w:rPr>
              <w:t>201</w:t>
            </w:r>
            <w:r w:rsidR="00980182">
              <w:rPr>
                <w:szCs w:val="24"/>
              </w:rPr>
              <w:t>8</w:t>
            </w:r>
          </w:p>
        </w:tc>
        <w:tc>
          <w:tcPr>
            <w:tcW w:w="1233" w:type="dxa"/>
            <w:tcBorders>
              <w:top w:val="nil"/>
              <w:left w:val="nil"/>
              <w:bottom w:val="single" w:sz="4" w:space="0" w:color="auto"/>
              <w:right w:val="single" w:sz="4" w:space="0" w:color="auto"/>
            </w:tcBorders>
            <w:shd w:val="clear" w:color="auto" w:fill="auto"/>
            <w:vAlign w:val="center"/>
            <w:hideMark/>
          </w:tcPr>
          <w:p w:rsidR="00DB277E" w:rsidRPr="00372AF4" w:rsidRDefault="00DB277E" w:rsidP="007D46E7">
            <w:pPr>
              <w:pStyle w:val="ac"/>
              <w:ind w:left="-284" w:right="-2" w:firstLine="993"/>
              <w:jc w:val="center"/>
              <w:rPr>
                <w:szCs w:val="24"/>
              </w:rPr>
            </w:pPr>
            <w:r w:rsidRPr="00372AF4">
              <w:rPr>
                <w:szCs w:val="24"/>
              </w:rPr>
              <w:t>201</w:t>
            </w:r>
            <w:r w:rsidR="00980182">
              <w:rPr>
                <w:szCs w:val="24"/>
              </w:rPr>
              <w:t>9</w:t>
            </w:r>
          </w:p>
        </w:tc>
        <w:tc>
          <w:tcPr>
            <w:tcW w:w="1879" w:type="dxa"/>
            <w:tcBorders>
              <w:top w:val="nil"/>
              <w:left w:val="nil"/>
              <w:bottom w:val="single" w:sz="4" w:space="0" w:color="auto"/>
              <w:right w:val="single" w:sz="4" w:space="0" w:color="auto"/>
            </w:tcBorders>
            <w:shd w:val="clear" w:color="auto" w:fill="auto"/>
            <w:vAlign w:val="center"/>
            <w:hideMark/>
          </w:tcPr>
          <w:p w:rsidR="00DB277E" w:rsidRPr="00372AF4" w:rsidRDefault="00DB277E" w:rsidP="007D46E7">
            <w:pPr>
              <w:pStyle w:val="ac"/>
              <w:ind w:left="-284" w:right="-2" w:firstLine="993"/>
              <w:jc w:val="center"/>
              <w:rPr>
                <w:szCs w:val="24"/>
              </w:rPr>
            </w:pPr>
            <w:r w:rsidRPr="00372AF4">
              <w:rPr>
                <w:szCs w:val="24"/>
              </w:rPr>
              <w:t>% (+/-)</w:t>
            </w:r>
          </w:p>
        </w:tc>
      </w:tr>
      <w:tr w:rsidR="00DB277E" w:rsidRPr="00372AF4" w:rsidTr="00DB277E">
        <w:trPr>
          <w:trHeight w:val="20"/>
        </w:trPr>
        <w:tc>
          <w:tcPr>
            <w:tcW w:w="3436" w:type="dxa"/>
            <w:tcBorders>
              <w:top w:val="nil"/>
              <w:left w:val="single" w:sz="4" w:space="0" w:color="auto"/>
              <w:bottom w:val="single" w:sz="4" w:space="0" w:color="auto"/>
              <w:right w:val="single" w:sz="4" w:space="0" w:color="auto"/>
            </w:tcBorders>
            <w:shd w:val="clear" w:color="auto" w:fill="auto"/>
            <w:vAlign w:val="bottom"/>
          </w:tcPr>
          <w:p w:rsidR="00DB277E" w:rsidRPr="00D35F06" w:rsidRDefault="00DB277E" w:rsidP="007D46E7">
            <w:pPr>
              <w:ind w:left="-284" w:right="-2" w:firstLine="993"/>
              <w:contextualSpacing/>
              <w:rPr>
                <w:rFonts w:ascii="Times New Roman" w:hAnsi="Times New Roman" w:cs="Times New Roman"/>
                <w:sz w:val="24"/>
                <w:szCs w:val="24"/>
              </w:rPr>
            </w:pPr>
            <w:r w:rsidRPr="00D35F06">
              <w:rPr>
                <w:rFonts w:ascii="Times New Roman" w:hAnsi="Times New Roman" w:cs="Times New Roman"/>
                <w:sz w:val="24"/>
                <w:szCs w:val="24"/>
              </w:rPr>
              <w:t>Виручка тис. грн</w:t>
            </w:r>
          </w:p>
        </w:tc>
        <w:tc>
          <w:tcPr>
            <w:tcW w:w="1418" w:type="dxa"/>
            <w:tcBorders>
              <w:top w:val="nil"/>
              <w:left w:val="nil"/>
              <w:bottom w:val="single" w:sz="4" w:space="0" w:color="auto"/>
              <w:right w:val="single" w:sz="4" w:space="0" w:color="auto"/>
            </w:tcBorders>
            <w:shd w:val="clear" w:color="auto" w:fill="auto"/>
            <w:vAlign w:val="center"/>
          </w:tcPr>
          <w:p w:rsidR="00DB277E" w:rsidRPr="00DB277E" w:rsidRDefault="00DB277E" w:rsidP="007D46E7">
            <w:pPr>
              <w:ind w:left="-284" w:right="-2" w:firstLine="993"/>
              <w:contextualSpacing/>
              <w:jc w:val="center"/>
              <w:rPr>
                <w:rFonts w:ascii="Times New Roman" w:hAnsi="Times New Roman" w:cs="Times New Roman"/>
                <w:sz w:val="24"/>
                <w:szCs w:val="24"/>
              </w:rPr>
            </w:pPr>
            <w:r w:rsidRPr="00DB277E">
              <w:rPr>
                <w:rFonts w:ascii="Times New Roman" w:hAnsi="Times New Roman" w:cs="Times New Roman"/>
                <w:sz w:val="24"/>
                <w:szCs w:val="24"/>
              </w:rPr>
              <w:t>791,39</w:t>
            </w:r>
          </w:p>
        </w:tc>
        <w:tc>
          <w:tcPr>
            <w:tcW w:w="1275" w:type="dxa"/>
            <w:tcBorders>
              <w:top w:val="nil"/>
              <w:left w:val="nil"/>
              <w:bottom w:val="single" w:sz="4" w:space="0" w:color="auto"/>
              <w:right w:val="single" w:sz="4" w:space="0" w:color="auto"/>
            </w:tcBorders>
            <w:shd w:val="clear" w:color="auto" w:fill="auto"/>
            <w:vAlign w:val="center"/>
          </w:tcPr>
          <w:p w:rsidR="00DB277E" w:rsidRPr="00DB277E" w:rsidRDefault="00DB277E" w:rsidP="007D46E7">
            <w:pPr>
              <w:ind w:left="-284" w:right="-2" w:firstLine="993"/>
              <w:contextualSpacing/>
              <w:jc w:val="center"/>
              <w:rPr>
                <w:rFonts w:ascii="Times New Roman" w:hAnsi="Times New Roman" w:cs="Times New Roman"/>
                <w:sz w:val="24"/>
                <w:szCs w:val="24"/>
              </w:rPr>
            </w:pPr>
            <w:r w:rsidRPr="00DB277E">
              <w:rPr>
                <w:rFonts w:ascii="Times New Roman" w:hAnsi="Times New Roman" w:cs="Times New Roman"/>
                <w:sz w:val="24"/>
                <w:szCs w:val="24"/>
              </w:rPr>
              <w:t>1014,6</w:t>
            </w:r>
          </w:p>
        </w:tc>
        <w:tc>
          <w:tcPr>
            <w:tcW w:w="1233" w:type="dxa"/>
            <w:tcBorders>
              <w:top w:val="nil"/>
              <w:left w:val="nil"/>
              <w:bottom w:val="single" w:sz="4" w:space="0" w:color="auto"/>
              <w:right w:val="single" w:sz="4" w:space="0" w:color="auto"/>
            </w:tcBorders>
            <w:shd w:val="clear" w:color="auto" w:fill="auto"/>
            <w:vAlign w:val="center"/>
          </w:tcPr>
          <w:p w:rsidR="00DB277E" w:rsidRPr="00DB277E" w:rsidRDefault="00DB277E" w:rsidP="007D46E7">
            <w:pPr>
              <w:ind w:left="-284" w:right="-2" w:firstLine="993"/>
              <w:contextualSpacing/>
              <w:jc w:val="center"/>
              <w:rPr>
                <w:rFonts w:ascii="Times New Roman" w:hAnsi="Times New Roman" w:cs="Times New Roman"/>
                <w:sz w:val="24"/>
                <w:szCs w:val="24"/>
              </w:rPr>
            </w:pPr>
            <w:r w:rsidRPr="00DB277E">
              <w:rPr>
                <w:rFonts w:ascii="Times New Roman" w:hAnsi="Times New Roman" w:cs="Times New Roman"/>
                <w:sz w:val="24"/>
                <w:szCs w:val="24"/>
              </w:rPr>
              <w:t>1140</w:t>
            </w:r>
          </w:p>
        </w:tc>
        <w:tc>
          <w:tcPr>
            <w:tcW w:w="1879" w:type="dxa"/>
            <w:tcBorders>
              <w:top w:val="nil"/>
              <w:left w:val="nil"/>
              <w:bottom w:val="single" w:sz="4" w:space="0" w:color="auto"/>
              <w:right w:val="single" w:sz="4" w:space="0" w:color="auto"/>
            </w:tcBorders>
            <w:shd w:val="clear" w:color="auto" w:fill="auto"/>
            <w:vAlign w:val="center"/>
          </w:tcPr>
          <w:p w:rsidR="00DB277E" w:rsidRPr="00DB277E" w:rsidRDefault="00DB277E" w:rsidP="007D46E7">
            <w:pPr>
              <w:ind w:left="-284" w:right="-2" w:firstLine="993"/>
              <w:contextualSpacing/>
              <w:jc w:val="center"/>
              <w:rPr>
                <w:rFonts w:ascii="Times New Roman" w:hAnsi="Times New Roman" w:cs="Times New Roman"/>
                <w:sz w:val="24"/>
                <w:szCs w:val="24"/>
              </w:rPr>
            </w:pPr>
            <w:r w:rsidRPr="00DB277E">
              <w:rPr>
                <w:rFonts w:ascii="Times New Roman" w:hAnsi="Times New Roman" w:cs="Times New Roman"/>
                <w:sz w:val="24"/>
                <w:szCs w:val="24"/>
              </w:rPr>
              <w:t>44,05</w:t>
            </w:r>
          </w:p>
        </w:tc>
      </w:tr>
      <w:tr w:rsidR="00DB277E" w:rsidRPr="00372AF4" w:rsidTr="00DB277E">
        <w:trPr>
          <w:trHeight w:val="20"/>
        </w:trPr>
        <w:tc>
          <w:tcPr>
            <w:tcW w:w="3436" w:type="dxa"/>
            <w:tcBorders>
              <w:top w:val="nil"/>
              <w:left w:val="single" w:sz="4" w:space="0" w:color="auto"/>
              <w:bottom w:val="single" w:sz="4" w:space="0" w:color="auto"/>
              <w:right w:val="single" w:sz="4" w:space="0" w:color="auto"/>
            </w:tcBorders>
            <w:shd w:val="clear" w:color="auto" w:fill="auto"/>
            <w:vAlign w:val="bottom"/>
          </w:tcPr>
          <w:p w:rsidR="00DB277E" w:rsidRPr="00D35F06" w:rsidRDefault="00DB277E" w:rsidP="007D46E7">
            <w:pPr>
              <w:ind w:left="-284" w:right="-2" w:firstLine="993"/>
              <w:contextualSpacing/>
              <w:rPr>
                <w:rFonts w:ascii="Times New Roman" w:hAnsi="Times New Roman" w:cs="Times New Roman"/>
                <w:sz w:val="24"/>
                <w:szCs w:val="24"/>
              </w:rPr>
            </w:pPr>
            <w:r w:rsidRPr="00D35F06">
              <w:rPr>
                <w:rFonts w:ascii="Times New Roman" w:hAnsi="Times New Roman" w:cs="Times New Roman"/>
                <w:sz w:val="24"/>
                <w:szCs w:val="24"/>
              </w:rPr>
              <w:t>Середньооблікова кількість працівників, чол</w:t>
            </w:r>
          </w:p>
        </w:tc>
        <w:tc>
          <w:tcPr>
            <w:tcW w:w="1418" w:type="dxa"/>
            <w:tcBorders>
              <w:top w:val="nil"/>
              <w:left w:val="nil"/>
              <w:bottom w:val="single" w:sz="4" w:space="0" w:color="auto"/>
              <w:right w:val="single" w:sz="4" w:space="0" w:color="auto"/>
            </w:tcBorders>
            <w:shd w:val="clear" w:color="auto" w:fill="auto"/>
            <w:vAlign w:val="center"/>
          </w:tcPr>
          <w:p w:rsidR="00DB277E" w:rsidRPr="00DB277E" w:rsidRDefault="00DB277E" w:rsidP="007D46E7">
            <w:pPr>
              <w:ind w:left="-284" w:right="-2" w:firstLine="993"/>
              <w:contextualSpacing/>
              <w:jc w:val="center"/>
              <w:rPr>
                <w:rFonts w:ascii="Times New Roman" w:hAnsi="Times New Roman" w:cs="Times New Roman"/>
                <w:sz w:val="24"/>
                <w:szCs w:val="24"/>
              </w:rPr>
            </w:pPr>
            <w:r w:rsidRPr="00DB277E">
              <w:rPr>
                <w:rFonts w:ascii="Times New Roman" w:hAnsi="Times New Roman" w:cs="Times New Roman"/>
                <w:sz w:val="24"/>
                <w:szCs w:val="24"/>
              </w:rPr>
              <w:t>96</w:t>
            </w:r>
          </w:p>
        </w:tc>
        <w:tc>
          <w:tcPr>
            <w:tcW w:w="1275" w:type="dxa"/>
            <w:tcBorders>
              <w:top w:val="nil"/>
              <w:left w:val="nil"/>
              <w:bottom w:val="single" w:sz="4" w:space="0" w:color="auto"/>
              <w:right w:val="single" w:sz="4" w:space="0" w:color="auto"/>
            </w:tcBorders>
            <w:shd w:val="clear" w:color="auto" w:fill="auto"/>
            <w:vAlign w:val="center"/>
          </w:tcPr>
          <w:p w:rsidR="00DB277E" w:rsidRPr="00DB277E" w:rsidRDefault="00DB277E" w:rsidP="007D46E7">
            <w:pPr>
              <w:ind w:left="-284" w:right="-2" w:firstLine="993"/>
              <w:contextualSpacing/>
              <w:jc w:val="center"/>
              <w:rPr>
                <w:rFonts w:ascii="Times New Roman" w:hAnsi="Times New Roman" w:cs="Times New Roman"/>
                <w:sz w:val="24"/>
                <w:szCs w:val="24"/>
              </w:rPr>
            </w:pPr>
            <w:r w:rsidRPr="00DB277E">
              <w:rPr>
                <w:rFonts w:ascii="Times New Roman" w:hAnsi="Times New Roman" w:cs="Times New Roman"/>
                <w:sz w:val="24"/>
                <w:szCs w:val="24"/>
              </w:rPr>
              <w:t>110</w:t>
            </w:r>
          </w:p>
        </w:tc>
        <w:tc>
          <w:tcPr>
            <w:tcW w:w="1233" w:type="dxa"/>
            <w:tcBorders>
              <w:top w:val="nil"/>
              <w:left w:val="nil"/>
              <w:bottom w:val="single" w:sz="4" w:space="0" w:color="auto"/>
              <w:right w:val="single" w:sz="4" w:space="0" w:color="auto"/>
            </w:tcBorders>
            <w:shd w:val="clear" w:color="auto" w:fill="auto"/>
            <w:vAlign w:val="center"/>
          </w:tcPr>
          <w:p w:rsidR="00DB277E" w:rsidRPr="00DB277E" w:rsidRDefault="00DB277E" w:rsidP="007D46E7">
            <w:pPr>
              <w:ind w:left="-284" w:right="-2" w:firstLine="993"/>
              <w:contextualSpacing/>
              <w:jc w:val="center"/>
              <w:rPr>
                <w:rFonts w:ascii="Times New Roman" w:hAnsi="Times New Roman" w:cs="Times New Roman"/>
                <w:sz w:val="24"/>
                <w:szCs w:val="24"/>
              </w:rPr>
            </w:pPr>
            <w:r w:rsidRPr="00DB277E">
              <w:rPr>
                <w:rFonts w:ascii="Times New Roman" w:hAnsi="Times New Roman" w:cs="Times New Roman"/>
                <w:sz w:val="24"/>
                <w:szCs w:val="24"/>
              </w:rPr>
              <w:t>129</w:t>
            </w:r>
          </w:p>
        </w:tc>
        <w:tc>
          <w:tcPr>
            <w:tcW w:w="1879" w:type="dxa"/>
            <w:tcBorders>
              <w:top w:val="nil"/>
              <w:left w:val="nil"/>
              <w:bottom w:val="single" w:sz="4" w:space="0" w:color="auto"/>
              <w:right w:val="single" w:sz="4" w:space="0" w:color="auto"/>
            </w:tcBorders>
            <w:shd w:val="clear" w:color="auto" w:fill="auto"/>
            <w:vAlign w:val="center"/>
          </w:tcPr>
          <w:p w:rsidR="00DB277E" w:rsidRPr="00DB277E" w:rsidRDefault="00DB277E" w:rsidP="007D46E7">
            <w:pPr>
              <w:ind w:left="-284" w:right="-2" w:firstLine="993"/>
              <w:contextualSpacing/>
              <w:jc w:val="center"/>
              <w:rPr>
                <w:rFonts w:ascii="Times New Roman" w:hAnsi="Times New Roman" w:cs="Times New Roman"/>
                <w:sz w:val="24"/>
                <w:szCs w:val="24"/>
              </w:rPr>
            </w:pPr>
            <w:r w:rsidRPr="00DB277E">
              <w:rPr>
                <w:rFonts w:ascii="Times New Roman" w:hAnsi="Times New Roman" w:cs="Times New Roman"/>
                <w:sz w:val="24"/>
                <w:szCs w:val="24"/>
              </w:rPr>
              <w:t>34,38</w:t>
            </w:r>
          </w:p>
        </w:tc>
      </w:tr>
      <w:tr w:rsidR="00DB277E" w:rsidRPr="00372AF4" w:rsidTr="00DB277E">
        <w:trPr>
          <w:trHeight w:val="20"/>
        </w:trPr>
        <w:tc>
          <w:tcPr>
            <w:tcW w:w="3436" w:type="dxa"/>
            <w:tcBorders>
              <w:top w:val="nil"/>
              <w:left w:val="single" w:sz="4" w:space="0" w:color="auto"/>
              <w:bottom w:val="single" w:sz="4" w:space="0" w:color="auto"/>
              <w:right w:val="single" w:sz="4" w:space="0" w:color="auto"/>
            </w:tcBorders>
            <w:shd w:val="clear" w:color="auto" w:fill="auto"/>
            <w:vAlign w:val="bottom"/>
          </w:tcPr>
          <w:p w:rsidR="00DB277E" w:rsidRPr="00D35F06" w:rsidRDefault="00DB277E" w:rsidP="007D46E7">
            <w:pPr>
              <w:ind w:left="-284" w:right="-2" w:firstLine="993"/>
              <w:contextualSpacing/>
              <w:rPr>
                <w:rFonts w:ascii="Times New Roman" w:hAnsi="Times New Roman" w:cs="Times New Roman"/>
                <w:sz w:val="24"/>
                <w:szCs w:val="24"/>
              </w:rPr>
            </w:pPr>
            <w:r w:rsidRPr="00D35F06">
              <w:rPr>
                <w:rFonts w:ascii="Times New Roman" w:hAnsi="Times New Roman" w:cs="Times New Roman"/>
                <w:sz w:val="24"/>
                <w:szCs w:val="24"/>
              </w:rPr>
              <w:lastRenderedPageBreak/>
              <w:t>Середньорічна продуктивність праці грн/чол</w:t>
            </w:r>
          </w:p>
        </w:tc>
        <w:tc>
          <w:tcPr>
            <w:tcW w:w="1418" w:type="dxa"/>
            <w:tcBorders>
              <w:top w:val="nil"/>
              <w:left w:val="nil"/>
              <w:bottom w:val="single" w:sz="4" w:space="0" w:color="auto"/>
              <w:right w:val="single" w:sz="4" w:space="0" w:color="auto"/>
            </w:tcBorders>
            <w:shd w:val="clear" w:color="auto" w:fill="auto"/>
            <w:vAlign w:val="center"/>
          </w:tcPr>
          <w:p w:rsidR="00DB277E" w:rsidRPr="00DB277E" w:rsidRDefault="00DB277E" w:rsidP="007D46E7">
            <w:pPr>
              <w:ind w:left="-284" w:right="-2" w:firstLine="993"/>
              <w:contextualSpacing/>
              <w:jc w:val="center"/>
              <w:rPr>
                <w:rFonts w:ascii="Times New Roman" w:hAnsi="Times New Roman" w:cs="Times New Roman"/>
                <w:sz w:val="24"/>
                <w:szCs w:val="24"/>
              </w:rPr>
            </w:pPr>
            <w:r w:rsidRPr="00DB277E">
              <w:rPr>
                <w:rFonts w:ascii="Times New Roman" w:hAnsi="Times New Roman" w:cs="Times New Roman"/>
                <w:sz w:val="24"/>
                <w:szCs w:val="24"/>
              </w:rPr>
              <w:t>8,24</w:t>
            </w:r>
          </w:p>
        </w:tc>
        <w:tc>
          <w:tcPr>
            <w:tcW w:w="1275" w:type="dxa"/>
            <w:tcBorders>
              <w:top w:val="nil"/>
              <w:left w:val="nil"/>
              <w:bottom w:val="single" w:sz="4" w:space="0" w:color="auto"/>
              <w:right w:val="single" w:sz="4" w:space="0" w:color="auto"/>
            </w:tcBorders>
            <w:shd w:val="clear" w:color="auto" w:fill="auto"/>
            <w:vAlign w:val="center"/>
          </w:tcPr>
          <w:p w:rsidR="00DB277E" w:rsidRPr="00DB277E" w:rsidRDefault="00DB277E" w:rsidP="007D46E7">
            <w:pPr>
              <w:ind w:left="-284" w:right="-2" w:firstLine="993"/>
              <w:contextualSpacing/>
              <w:jc w:val="center"/>
              <w:rPr>
                <w:rFonts w:ascii="Times New Roman" w:hAnsi="Times New Roman" w:cs="Times New Roman"/>
                <w:sz w:val="24"/>
                <w:szCs w:val="24"/>
              </w:rPr>
            </w:pPr>
            <w:r w:rsidRPr="00DB277E">
              <w:rPr>
                <w:rFonts w:ascii="Times New Roman" w:hAnsi="Times New Roman" w:cs="Times New Roman"/>
                <w:sz w:val="24"/>
                <w:szCs w:val="24"/>
              </w:rPr>
              <w:t>9,22</w:t>
            </w:r>
          </w:p>
        </w:tc>
        <w:tc>
          <w:tcPr>
            <w:tcW w:w="1233" w:type="dxa"/>
            <w:tcBorders>
              <w:top w:val="nil"/>
              <w:left w:val="nil"/>
              <w:bottom w:val="single" w:sz="4" w:space="0" w:color="auto"/>
              <w:right w:val="single" w:sz="4" w:space="0" w:color="auto"/>
            </w:tcBorders>
            <w:shd w:val="clear" w:color="auto" w:fill="auto"/>
            <w:vAlign w:val="center"/>
          </w:tcPr>
          <w:p w:rsidR="00DB277E" w:rsidRPr="00DB277E" w:rsidRDefault="00DB277E" w:rsidP="007D46E7">
            <w:pPr>
              <w:ind w:left="-284" w:right="-2" w:firstLine="993"/>
              <w:contextualSpacing/>
              <w:jc w:val="center"/>
              <w:rPr>
                <w:rFonts w:ascii="Times New Roman" w:hAnsi="Times New Roman" w:cs="Times New Roman"/>
                <w:sz w:val="24"/>
                <w:szCs w:val="24"/>
              </w:rPr>
            </w:pPr>
            <w:r w:rsidRPr="00DB277E">
              <w:rPr>
                <w:rFonts w:ascii="Times New Roman" w:hAnsi="Times New Roman" w:cs="Times New Roman"/>
                <w:sz w:val="24"/>
                <w:szCs w:val="24"/>
              </w:rPr>
              <w:t>8,84</w:t>
            </w:r>
          </w:p>
        </w:tc>
        <w:tc>
          <w:tcPr>
            <w:tcW w:w="1879" w:type="dxa"/>
            <w:tcBorders>
              <w:top w:val="nil"/>
              <w:left w:val="nil"/>
              <w:bottom w:val="single" w:sz="4" w:space="0" w:color="auto"/>
              <w:right w:val="single" w:sz="4" w:space="0" w:color="auto"/>
            </w:tcBorders>
            <w:shd w:val="clear" w:color="auto" w:fill="auto"/>
            <w:vAlign w:val="center"/>
          </w:tcPr>
          <w:p w:rsidR="00DB277E" w:rsidRPr="00DB277E" w:rsidRDefault="00DB277E" w:rsidP="007D46E7">
            <w:pPr>
              <w:ind w:left="-284" w:right="-2" w:firstLine="993"/>
              <w:contextualSpacing/>
              <w:jc w:val="center"/>
              <w:rPr>
                <w:rFonts w:ascii="Times New Roman" w:hAnsi="Times New Roman" w:cs="Times New Roman"/>
                <w:sz w:val="24"/>
                <w:szCs w:val="24"/>
              </w:rPr>
            </w:pPr>
            <w:r w:rsidRPr="00DB277E">
              <w:rPr>
                <w:rFonts w:ascii="Times New Roman" w:hAnsi="Times New Roman" w:cs="Times New Roman"/>
                <w:sz w:val="24"/>
                <w:szCs w:val="24"/>
              </w:rPr>
              <w:t>7,20</w:t>
            </w:r>
          </w:p>
        </w:tc>
      </w:tr>
    </w:tbl>
    <w:p w:rsidR="002012B9" w:rsidRDefault="002012B9" w:rsidP="007D46E7">
      <w:pPr>
        <w:pStyle w:val="ad"/>
        <w:spacing w:before="0" w:beforeAutospacing="0" w:after="0" w:afterAutospacing="0" w:line="360" w:lineRule="auto"/>
        <w:ind w:left="-284" w:right="-2" w:firstLine="993"/>
        <w:contextualSpacing/>
        <w:jc w:val="both"/>
        <w:rPr>
          <w:color w:val="000000"/>
          <w:sz w:val="28"/>
          <w:szCs w:val="28"/>
          <w:shd w:val="clear" w:color="auto" w:fill="FFFFFF"/>
        </w:rPr>
      </w:pPr>
    </w:p>
    <w:p w:rsidR="002012B9" w:rsidRDefault="002012B9" w:rsidP="007D46E7">
      <w:pPr>
        <w:pStyle w:val="ad"/>
        <w:spacing w:before="0" w:beforeAutospacing="0" w:after="0" w:afterAutospacing="0" w:line="360" w:lineRule="auto"/>
        <w:ind w:left="-284" w:right="-2" w:firstLine="993"/>
        <w:contextualSpacing/>
        <w:jc w:val="both"/>
        <w:rPr>
          <w:color w:val="000000"/>
          <w:sz w:val="28"/>
          <w:szCs w:val="28"/>
          <w:shd w:val="clear" w:color="auto" w:fill="FFFFFF"/>
        </w:rPr>
      </w:pPr>
      <w:r>
        <w:rPr>
          <w:color w:val="000000"/>
          <w:sz w:val="28"/>
          <w:szCs w:val="28"/>
          <w:shd w:val="clear" w:color="auto" w:fill="FFFFFF"/>
        </w:rPr>
        <w:t>За результатами табл.</w:t>
      </w:r>
      <w:r w:rsidR="00DB277E">
        <w:rPr>
          <w:color w:val="000000"/>
          <w:sz w:val="28"/>
          <w:szCs w:val="28"/>
          <w:shd w:val="clear" w:color="auto" w:fill="FFFFFF"/>
        </w:rPr>
        <w:t xml:space="preserve"> </w:t>
      </w:r>
      <w:r>
        <w:rPr>
          <w:color w:val="000000"/>
          <w:sz w:val="28"/>
          <w:szCs w:val="28"/>
          <w:shd w:val="clear" w:color="auto" w:fill="FFFFFF"/>
        </w:rPr>
        <w:t>2.1</w:t>
      </w:r>
      <w:r w:rsidR="00DB277E">
        <w:rPr>
          <w:color w:val="000000"/>
          <w:sz w:val="28"/>
          <w:szCs w:val="28"/>
          <w:shd w:val="clear" w:color="auto" w:fill="FFFFFF"/>
        </w:rPr>
        <w:t>3</w:t>
      </w:r>
      <w:r>
        <w:rPr>
          <w:color w:val="000000"/>
          <w:sz w:val="28"/>
          <w:szCs w:val="28"/>
          <w:shd w:val="clear" w:color="auto" w:fill="FFFFFF"/>
        </w:rPr>
        <w:t xml:space="preserve"> слідує, що в динаміці років прослідковується </w:t>
      </w:r>
      <w:r w:rsidR="00DB277E">
        <w:rPr>
          <w:color w:val="000000"/>
          <w:sz w:val="28"/>
          <w:szCs w:val="28"/>
          <w:shd w:val="clear" w:color="auto" w:fill="FFFFFF"/>
        </w:rPr>
        <w:t>неоднакова тенденція</w:t>
      </w:r>
      <w:r>
        <w:rPr>
          <w:color w:val="000000"/>
          <w:sz w:val="28"/>
          <w:szCs w:val="28"/>
          <w:shd w:val="clear" w:color="auto" w:fill="FFFFFF"/>
        </w:rPr>
        <w:t xml:space="preserve"> ефективності використання трудових ресурсів. У 2017 році цей показник </w:t>
      </w:r>
      <w:r w:rsidR="00DB277E">
        <w:rPr>
          <w:color w:val="000000"/>
          <w:sz w:val="28"/>
          <w:szCs w:val="28"/>
          <w:shd w:val="clear" w:color="auto" w:fill="FFFFFF"/>
        </w:rPr>
        <w:t>був найвищим та становив 9,22 тис.грн/чоловіка, а до 2018 року цей показник вже знизився</w:t>
      </w:r>
      <w:r>
        <w:rPr>
          <w:color w:val="000000"/>
          <w:sz w:val="28"/>
          <w:szCs w:val="28"/>
          <w:shd w:val="clear" w:color="auto" w:fill="FFFFFF"/>
        </w:rPr>
        <w:t>.</w:t>
      </w:r>
      <w:r w:rsidR="00DB277E">
        <w:rPr>
          <w:color w:val="000000"/>
          <w:sz w:val="28"/>
          <w:szCs w:val="28"/>
          <w:shd w:val="clear" w:color="auto" w:fill="FFFFFF"/>
        </w:rPr>
        <w:t xml:space="preserve"> Але тенденція із 2016 року по 2018 рік має зростаючий напрямок, тобто цей показник зріс на 7,20%.</w:t>
      </w:r>
      <w:r>
        <w:rPr>
          <w:color w:val="000000"/>
          <w:sz w:val="28"/>
          <w:szCs w:val="28"/>
          <w:shd w:val="clear" w:color="auto" w:fill="FFFFFF"/>
        </w:rPr>
        <w:t xml:space="preserve"> </w:t>
      </w:r>
    </w:p>
    <w:p w:rsidR="002012B9" w:rsidRDefault="002012B9" w:rsidP="007D46E7">
      <w:pPr>
        <w:pStyle w:val="ad"/>
        <w:spacing w:before="0" w:beforeAutospacing="0" w:after="0" w:afterAutospacing="0" w:line="360" w:lineRule="auto"/>
        <w:ind w:left="-284" w:right="-2" w:firstLine="993"/>
        <w:contextualSpacing/>
        <w:jc w:val="both"/>
        <w:rPr>
          <w:color w:val="000000"/>
          <w:sz w:val="28"/>
          <w:szCs w:val="28"/>
          <w:shd w:val="clear" w:color="auto" w:fill="FFFFFF"/>
        </w:rPr>
      </w:pPr>
      <w:r>
        <w:rPr>
          <w:color w:val="000000"/>
          <w:sz w:val="28"/>
          <w:szCs w:val="28"/>
          <w:shd w:val="clear" w:color="auto" w:fill="FFFFFF"/>
        </w:rPr>
        <w:t xml:space="preserve">Проте варто зазначити, що темпи зростання ефективності використання трудових ресурсів значно менші, ніж темпи зростання виручки від реалізації. Варто визначити причину такої тенденції, розрахувавши рівень продуктивності персоналу для </w:t>
      </w:r>
      <w:r w:rsidR="00DB277E">
        <w:rPr>
          <w:sz w:val="28"/>
          <w:szCs w:val="28"/>
        </w:rPr>
        <w:t>весільного агентства «Іriswedding»</w:t>
      </w:r>
      <w:r>
        <w:rPr>
          <w:color w:val="000000"/>
          <w:sz w:val="28"/>
          <w:szCs w:val="28"/>
          <w:shd w:val="clear" w:color="auto" w:fill="FFFFFF"/>
        </w:rPr>
        <w:t xml:space="preserve">. </w:t>
      </w:r>
    </w:p>
    <w:p w:rsidR="002012B9" w:rsidRDefault="002012B9" w:rsidP="007D46E7">
      <w:pPr>
        <w:pStyle w:val="ad"/>
        <w:spacing w:before="0" w:beforeAutospacing="0" w:after="0" w:afterAutospacing="0" w:line="360" w:lineRule="auto"/>
        <w:ind w:left="-284" w:right="-2" w:firstLine="993"/>
        <w:contextualSpacing/>
        <w:jc w:val="both"/>
        <w:rPr>
          <w:color w:val="000000"/>
          <w:sz w:val="28"/>
          <w:szCs w:val="28"/>
          <w:shd w:val="clear" w:color="auto" w:fill="FFFFFF"/>
        </w:rPr>
      </w:pPr>
      <w:r>
        <w:rPr>
          <w:color w:val="000000"/>
          <w:sz w:val="28"/>
          <w:szCs w:val="28"/>
          <w:shd w:val="clear" w:color="auto" w:fill="FFFFFF"/>
        </w:rPr>
        <w:t xml:space="preserve">Результати розрахунку рівня продуктивності персоналу </w:t>
      </w:r>
      <w:r w:rsidR="00480C9B">
        <w:rPr>
          <w:sz w:val="28"/>
          <w:szCs w:val="28"/>
        </w:rPr>
        <w:t>весільного агентства «Іriswedding»</w:t>
      </w:r>
      <w:r w:rsidR="00480C9B">
        <w:rPr>
          <w:color w:val="000000"/>
          <w:sz w:val="28"/>
          <w:szCs w:val="28"/>
          <w:shd w:val="clear" w:color="auto" w:fill="FFFFFF"/>
        </w:rPr>
        <w:t xml:space="preserve"> </w:t>
      </w:r>
      <w:r>
        <w:rPr>
          <w:color w:val="000000"/>
          <w:sz w:val="28"/>
          <w:szCs w:val="28"/>
          <w:shd w:val="clear" w:color="auto" w:fill="FFFFFF"/>
        </w:rPr>
        <w:t>представлено в табл. 2.1</w:t>
      </w:r>
      <w:r w:rsidR="00480C9B">
        <w:rPr>
          <w:color w:val="000000"/>
          <w:sz w:val="28"/>
          <w:szCs w:val="28"/>
          <w:shd w:val="clear" w:color="auto" w:fill="FFFFFF"/>
        </w:rPr>
        <w:t>4</w:t>
      </w:r>
      <w:r>
        <w:rPr>
          <w:color w:val="000000"/>
          <w:sz w:val="28"/>
          <w:szCs w:val="28"/>
          <w:shd w:val="clear" w:color="auto" w:fill="FFFFFF"/>
        </w:rPr>
        <w:t>.</w:t>
      </w:r>
    </w:p>
    <w:p w:rsidR="002012B9" w:rsidRDefault="002012B9" w:rsidP="007D46E7">
      <w:pPr>
        <w:pStyle w:val="ad"/>
        <w:spacing w:before="0" w:beforeAutospacing="0" w:after="0" w:afterAutospacing="0" w:line="360" w:lineRule="auto"/>
        <w:ind w:left="-284" w:right="-2" w:firstLine="993"/>
        <w:contextualSpacing/>
        <w:jc w:val="right"/>
        <w:rPr>
          <w:color w:val="000000"/>
          <w:sz w:val="28"/>
          <w:szCs w:val="28"/>
          <w:shd w:val="clear" w:color="auto" w:fill="FFFFFF"/>
        </w:rPr>
      </w:pPr>
      <w:r>
        <w:rPr>
          <w:color w:val="000000"/>
          <w:sz w:val="28"/>
          <w:szCs w:val="28"/>
          <w:shd w:val="clear" w:color="auto" w:fill="FFFFFF"/>
        </w:rPr>
        <w:t>Таблиця 2.1</w:t>
      </w:r>
      <w:r w:rsidR="00480C9B">
        <w:rPr>
          <w:color w:val="000000"/>
          <w:sz w:val="28"/>
          <w:szCs w:val="28"/>
          <w:shd w:val="clear" w:color="auto" w:fill="FFFFFF"/>
        </w:rPr>
        <w:t>4</w:t>
      </w:r>
    </w:p>
    <w:p w:rsidR="002012B9" w:rsidRPr="00980182" w:rsidRDefault="002012B9" w:rsidP="007D46E7">
      <w:pPr>
        <w:pStyle w:val="ad"/>
        <w:spacing w:before="0" w:beforeAutospacing="0" w:after="0" w:afterAutospacing="0" w:line="360" w:lineRule="auto"/>
        <w:ind w:left="-284" w:right="-2" w:firstLine="993"/>
        <w:contextualSpacing/>
        <w:jc w:val="center"/>
        <w:rPr>
          <w:color w:val="FF0000"/>
          <w:sz w:val="28"/>
          <w:szCs w:val="28"/>
          <w:lang w:val="ru-RU"/>
        </w:rPr>
      </w:pPr>
      <w:r w:rsidRPr="00480C9B">
        <w:rPr>
          <w:bCs/>
          <w:color w:val="000000"/>
          <w:sz w:val="28"/>
          <w:szCs w:val="28"/>
          <w:shd w:val="clear" w:color="auto" w:fill="FFFFFF"/>
        </w:rPr>
        <w:t>Продуктивність праці</w:t>
      </w:r>
      <w:r w:rsidR="00480C9B">
        <w:rPr>
          <w:b/>
          <w:color w:val="000000"/>
          <w:sz w:val="28"/>
          <w:szCs w:val="28"/>
          <w:shd w:val="clear" w:color="auto" w:fill="FFFFFF"/>
        </w:rPr>
        <w:t xml:space="preserve"> </w:t>
      </w:r>
      <w:r w:rsidR="00480C9B">
        <w:rPr>
          <w:sz w:val="28"/>
          <w:szCs w:val="28"/>
        </w:rPr>
        <w:t>весільного</w:t>
      </w:r>
      <w:r w:rsidR="00980182">
        <w:rPr>
          <w:sz w:val="28"/>
          <w:szCs w:val="28"/>
        </w:rPr>
        <w:t xml:space="preserve"> агентства «Іriswedding» за 2017</w:t>
      </w:r>
      <w:r w:rsidR="00480C9B">
        <w:rPr>
          <w:sz w:val="28"/>
          <w:szCs w:val="28"/>
        </w:rPr>
        <w:t>-</w:t>
      </w:r>
      <w:r w:rsidR="00980182">
        <w:rPr>
          <w:color w:val="000000" w:themeColor="text1"/>
          <w:sz w:val="28"/>
          <w:szCs w:val="28"/>
        </w:rPr>
        <w:t>2019</w:t>
      </w:r>
      <w:r w:rsidR="00480C9B" w:rsidRPr="004D431A">
        <w:rPr>
          <w:color w:val="000000" w:themeColor="text1"/>
          <w:sz w:val="28"/>
          <w:szCs w:val="28"/>
        </w:rPr>
        <w:t xml:space="preserve">  роки</w:t>
      </w:r>
      <w:r w:rsidR="00980182" w:rsidRPr="00980182">
        <w:rPr>
          <w:color w:val="000000" w:themeColor="text1"/>
          <w:sz w:val="28"/>
          <w:szCs w:val="28"/>
          <w:lang w:val="ru-RU"/>
        </w:rPr>
        <w:t xml:space="preserve"> [92]</w:t>
      </w:r>
    </w:p>
    <w:tbl>
      <w:tblPr>
        <w:tblW w:w="0" w:type="auto"/>
        <w:tblInd w:w="103" w:type="dxa"/>
        <w:tblLook w:val="04A0" w:firstRow="1" w:lastRow="0" w:firstColumn="1" w:lastColumn="0" w:noHBand="0" w:noVBand="1"/>
      </w:tblPr>
      <w:tblGrid>
        <w:gridCol w:w="1877"/>
        <w:gridCol w:w="1737"/>
        <w:gridCol w:w="1737"/>
        <w:gridCol w:w="1737"/>
        <w:gridCol w:w="2013"/>
      </w:tblGrid>
      <w:tr w:rsidR="00480C9B" w:rsidRPr="00372AF4" w:rsidTr="002A63A2">
        <w:trPr>
          <w:trHeight w:val="20"/>
        </w:trPr>
        <w:tc>
          <w:tcPr>
            <w:tcW w:w="343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80C9B" w:rsidRPr="00372AF4" w:rsidRDefault="00480C9B" w:rsidP="007D46E7">
            <w:pPr>
              <w:pStyle w:val="ac"/>
              <w:ind w:left="-284" w:right="-2" w:firstLine="993"/>
              <w:jc w:val="center"/>
              <w:rPr>
                <w:szCs w:val="24"/>
              </w:rPr>
            </w:pPr>
            <w:r w:rsidRPr="00372AF4">
              <w:rPr>
                <w:szCs w:val="24"/>
              </w:rPr>
              <w:t>Показник</w:t>
            </w:r>
          </w:p>
        </w:tc>
        <w:tc>
          <w:tcPr>
            <w:tcW w:w="3926" w:type="dxa"/>
            <w:gridSpan w:val="3"/>
            <w:tcBorders>
              <w:top w:val="single" w:sz="4" w:space="0" w:color="auto"/>
              <w:left w:val="nil"/>
              <w:bottom w:val="single" w:sz="4" w:space="0" w:color="auto"/>
              <w:right w:val="single" w:sz="4" w:space="0" w:color="auto"/>
            </w:tcBorders>
            <w:shd w:val="clear" w:color="auto" w:fill="auto"/>
            <w:vAlign w:val="center"/>
            <w:hideMark/>
          </w:tcPr>
          <w:p w:rsidR="00480C9B" w:rsidRPr="00372AF4" w:rsidRDefault="00480C9B" w:rsidP="007D46E7">
            <w:pPr>
              <w:pStyle w:val="ac"/>
              <w:ind w:left="-284" w:right="-2" w:firstLine="993"/>
              <w:jc w:val="center"/>
              <w:rPr>
                <w:szCs w:val="24"/>
              </w:rPr>
            </w:pPr>
            <w:r w:rsidRPr="00372AF4">
              <w:rPr>
                <w:szCs w:val="24"/>
              </w:rPr>
              <w:t>Рік</w:t>
            </w:r>
          </w:p>
        </w:tc>
        <w:tc>
          <w:tcPr>
            <w:tcW w:w="1879" w:type="dxa"/>
            <w:tcBorders>
              <w:top w:val="single" w:sz="4" w:space="0" w:color="auto"/>
              <w:left w:val="nil"/>
              <w:bottom w:val="single" w:sz="4" w:space="0" w:color="auto"/>
              <w:right w:val="single" w:sz="4" w:space="0" w:color="auto"/>
            </w:tcBorders>
            <w:shd w:val="clear" w:color="auto" w:fill="auto"/>
            <w:vAlign w:val="center"/>
            <w:hideMark/>
          </w:tcPr>
          <w:p w:rsidR="00480C9B" w:rsidRPr="00372AF4" w:rsidRDefault="00480C9B" w:rsidP="007D46E7">
            <w:pPr>
              <w:pStyle w:val="ac"/>
              <w:ind w:left="-284" w:right="-2" w:firstLine="993"/>
              <w:jc w:val="center"/>
              <w:rPr>
                <w:szCs w:val="24"/>
              </w:rPr>
            </w:pPr>
            <w:r w:rsidRPr="00372AF4">
              <w:rPr>
                <w:szCs w:val="24"/>
              </w:rPr>
              <w:t>Відхилення 201</w:t>
            </w:r>
            <w:r w:rsidR="00980182">
              <w:rPr>
                <w:szCs w:val="24"/>
              </w:rPr>
              <w:t>9</w:t>
            </w:r>
            <w:r w:rsidRPr="00372AF4">
              <w:rPr>
                <w:szCs w:val="24"/>
              </w:rPr>
              <w:t xml:space="preserve"> р. до 201</w:t>
            </w:r>
            <w:r w:rsidR="00980182">
              <w:rPr>
                <w:szCs w:val="24"/>
              </w:rPr>
              <w:t>7</w:t>
            </w:r>
            <w:r>
              <w:rPr>
                <w:szCs w:val="24"/>
              </w:rPr>
              <w:t> </w:t>
            </w:r>
            <w:r w:rsidRPr="00372AF4">
              <w:rPr>
                <w:szCs w:val="24"/>
              </w:rPr>
              <w:t xml:space="preserve"> р.</w:t>
            </w:r>
          </w:p>
        </w:tc>
      </w:tr>
      <w:tr w:rsidR="00480C9B" w:rsidRPr="00372AF4" w:rsidTr="002A63A2">
        <w:trPr>
          <w:trHeight w:val="20"/>
        </w:trPr>
        <w:tc>
          <w:tcPr>
            <w:tcW w:w="343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80C9B" w:rsidRPr="00372AF4" w:rsidRDefault="00480C9B" w:rsidP="007D46E7">
            <w:pPr>
              <w:pStyle w:val="ac"/>
              <w:ind w:left="-284" w:right="-2" w:firstLine="993"/>
              <w:jc w:val="center"/>
              <w:rPr>
                <w:szCs w:val="24"/>
              </w:rPr>
            </w:pPr>
          </w:p>
        </w:tc>
        <w:tc>
          <w:tcPr>
            <w:tcW w:w="1418" w:type="dxa"/>
            <w:tcBorders>
              <w:top w:val="nil"/>
              <w:left w:val="nil"/>
              <w:bottom w:val="single" w:sz="4" w:space="0" w:color="auto"/>
              <w:right w:val="single" w:sz="4" w:space="0" w:color="auto"/>
            </w:tcBorders>
            <w:shd w:val="clear" w:color="auto" w:fill="auto"/>
            <w:vAlign w:val="center"/>
            <w:hideMark/>
          </w:tcPr>
          <w:p w:rsidR="00480C9B" w:rsidRPr="00372AF4" w:rsidRDefault="00480C9B" w:rsidP="007D46E7">
            <w:pPr>
              <w:pStyle w:val="ac"/>
              <w:ind w:left="-284" w:right="-2" w:firstLine="993"/>
              <w:jc w:val="center"/>
              <w:rPr>
                <w:szCs w:val="24"/>
              </w:rPr>
            </w:pPr>
            <w:r w:rsidRPr="00372AF4">
              <w:rPr>
                <w:szCs w:val="24"/>
              </w:rPr>
              <w:t>201</w:t>
            </w:r>
            <w:r w:rsidR="00980182">
              <w:rPr>
                <w:szCs w:val="24"/>
              </w:rPr>
              <w:t>7</w:t>
            </w:r>
          </w:p>
        </w:tc>
        <w:tc>
          <w:tcPr>
            <w:tcW w:w="1275" w:type="dxa"/>
            <w:tcBorders>
              <w:top w:val="nil"/>
              <w:left w:val="nil"/>
              <w:bottom w:val="single" w:sz="4" w:space="0" w:color="auto"/>
              <w:right w:val="single" w:sz="4" w:space="0" w:color="auto"/>
            </w:tcBorders>
            <w:shd w:val="clear" w:color="auto" w:fill="auto"/>
            <w:vAlign w:val="center"/>
            <w:hideMark/>
          </w:tcPr>
          <w:p w:rsidR="00480C9B" w:rsidRPr="00372AF4" w:rsidRDefault="00480C9B" w:rsidP="007D46E7">
            <w:pPr>
              <w:pStyle w:val="ac"/>
              <w:ind w:left="-284" w:right="-2" w:firstLine="993"/>
              <w:jc w:val="center"/>
              <w:rPr>
                <w:szCs w:val="24"/>
              </w:rPr>
            </w:pPr>
            <w:r w:rsidRPr="00372AF4">
              <w:rPr>
                <w:szCs w:val="24"/>
              </w:rPr>
              <w:t>201</w:t>
            </w:r>
            <w:r w:rsidR="00980182">
              <w:rPr>
                <w:szCs w:val="24"/>
              </w:rPr>
              <w:t>8</w:t>
            </w:r>
          </w:p>
        </w:tc>
        <w:tc>
          <w:tcPr>
            <w:tcW w:w="1233" w:type="dxa"/>
            <w:tcBorders>
              <w:top w:val="nil"/>
              <w:left w:val="nil"/>
              <w:bottom w:val="single" w:sz="4" w:space="0" w:color="auto"/>
              <w:right w:val="single" w:sz="4" w:space="0" w:color="auto"/>
            </w:tcBorders>
            <w:shd w:val="clear" w:color="auto" w:fill="auto"/>
            <w:vAlign w:val="center"/>
            <w:hideMark/>
          </w:tcPr>
          <w:p w:rsidR="00480C9B" w:rsidRPr="00372AF4" w:rsidRDefault="00480C9B" w:rsidP="007D46E7">
            <w:pPr>
              <w:pStyle w:val="ac"/>
              <w:ind w:left="-284" w:right="-2" w:firstLine="993"/>
              <w:jc w:val="center"/>
              <w:rPr>
                <w:szCs w:val="24"/>
              </w:rPr>
            </w:pPr>
            <w:r w:rsidRPr="00372AF4">
              <w:rPr>
                <w:szCs w:val="24"/>
              </w:rPr>
              <w:t>201</w:t>
            </w:r>
            <w:r w:rsidR="00980182">
              <w:rPr>
                <w:szCs w:val="24"/>
              </w:rPr>
              <w:t>9</w:t>
            </w:r>
          </w:p>
        </w:tc>
        <w:tc>
          <w:tcPr>
            <w:tcW w:w="1879" w:type="dxa"/>
            <w:tcBorders>
              <w:top w:val="nil"/>
              <w:left w:val="nil"/>
              <w:bottom w:val="single" w:sz="4" w:space="0" w:color="auto"/>
              <w:right w:val="single" w:sz="4" w:space="0" w:color="auto"/>
            </w:tcBorders>
            <w:shd w:val="clear" w:color="auto" w:fill="auto"/>
            <w:vAlign w:val="center"/>
            <w:hideMark/>
          </w:tcPr>
          <w:p w:rsidR="00480C9B" w:rsidRPr="00372AF4" w:rsidRDefault="00480C9B" w:rsidP="007D46E7">
            <w:pPr>
              <w:pStyle w:val="ac"/>
              <w:ind w:left="-284" w:right="-2" w:firstLine="993"/>
              <w:jc w:val="center"/>
              <w:rPr>
                <w:szCs w:val="24"/>
              </w:rPr>
            </w:pPr>
            <w:r w:rsidRPr="00372AF4">
              <w:rPr>
                <w:szCs w:val="24"/>
              </w:rPr>
              <w:t>% (+/-)</w:t>
            </w:r>
          </w:p>
        </w:tc>
      </w:tr>
      <w:tr w:rsidR="00480C9B" w:rsidRPr="00372AF4" w:rsidTr="00480C9B">
        <w:trPr>
          <w:trHeight w:val="20"/>
        </w:trPr>
        <w:tc>
          <w:tcPr>
            <w:tcW w:w="3436" w:type="dxa"/>
            <w:tcBorders>
              <w:top w:val="nil"/>
              <w:left w:val="single" w:sz="4" w:space="0" w:color="auto"/>
              <w:bottom w:val="single" w:sz="4" w:space="0" w:color="auto"/>
              <w:right w:val="single" w:sz="4" w:space="0" w:color="auto"/>
            </w:tcBorders>
            <w:shd w:val="clear" w:color="auto" w:fill="auto"/>
            <w:vAlign w:val="bottom"/>
          </w:tcPr>
          <w:p w:rsidR="00480C9B" w:rsidRPr="00D35F06" w:rsidRDefault="00480C9B" w:rsidP="007D46E7">
            <w:pPr>
              <w:ind w:left="-284" w:right="-2" w:firstLine="993"/>
              <w:contextualSpacing/>
              <w:rPr>
                <w:rFonts w:ascii="Times New Roman" w:hAnsi="Times New Roman" w:cs="Times New Roman"/>
                <w:sz w:val="24"/>
                <w:szCs w:val="24"/>
              </w:rPr>
            </w:pPr>
            <w:r w:rsidRPr="00D35F06">
              <w:rPr>
                <w:rFonts w:ascii="Times New Roman" w:hAnsi="Times New Roman" w:cs="Times New Roman"/>
                <w:sz w:val="24"/>
                <w:szCs w:val="24"/>
              </w:rPr>
              <w:t>Виручка тис. грн</w:t>
            </w:r>
          </w:p>
        </w:tc>
        <w:tc>
          <w:tcPr>
            <w:tcW w:w="1418" w:type="dxa"/>
            <w:tcBorders>
              <w:top w:val="nil"/>
              <w:left w:val="nil"/>
              <w:bottom w:val="single" w:sz="4" w:space="0" w:color="auto"/>
              <w:right w:val="single" w:sz="4" w:space="0" w:color="auto"/>
            </w:tcBorders>
            <w:shd w:val="clear" w:color="auto" w:fill="auto"/>
            <w:vAlign w:val="center"/>
          </w:tcPr>
          <w:p w:rsidR="00480C9B" w:rsidRPr="00480C9B" w:rsidRDefault="00480C9B" w:rsidP="007D46E7">
            <w:pPr>
              <w:ind w:left="-284" w:right="-2" w:firstLine="993"/>
              <w:contextualSpacing/>
              <w:jc w:val="center"/>
              <w:rPr>
                <w:rFonts w:ascii="Times New Roman" w:hAnsi="Times New Roman" w:cs="Times New Roman"/>
                <w:sz w:val="24"/>
                <w:szCs w:val="24"/>
              </w:rPr>
            </w:pPr>
            <w:r w:rsidRPr="00480C9B">
              <w:rPr>
                <w:rFonts w:ascii="Times New Roman" w:hAnsi="Times New Roman" w:cs="Times New Roman"/>
                <w:sz w:val="24"/>
                <w:szCs w:val="24"/>
              </w:rPr>
              <w:t>791,39</w:t>
            </w:r>
          </w:p>
        </w:tc>
        <w:tc>
          <w:tcPr>
            <w:tcW w:w="1275" w:type="dxa"/>
            <w:tcBorders>
              <w:top w:val="nil"/>
              <w:left w:val="nil"/>
              <w:bottom w:val="single" w:sz="4" w:space="0" w:color="auto"/>
              <w:right w:val="single" w:sz="4" w:space="0" w:color="auto"/>
            </w:tcBorders>
            <w:shd w:val="clear" w:color="auto" w:fill="auto"/>
            <w:vAlign w:val="center"/>
          </w:tcPr>
          <w:p w:rsidR="00480C9B" w:rsidRPr="00480C9B" w:rsidRDefault="00480C9B" w:rsidP="007D46E7">
            <w:pPr>
              <w:ind w:left="-284" w:right="-2" w:firstLine="993"/>
              <w:contextualSpacing/>
              <w:jc w:val="center"/>
              <w:rPr>
                <w:rFonts w:ascii="Times New Roman" w:hAnsi="Times New Roman" w:cs="Times New Roman"/>
                <w:sz w:val="24"/>
                <w:szCs w:val="24"/>
              </w:rPr>
            </w:pPr>
            <w:r w:rsidRPr="00480C9B">
              <w:rPr>
                <w:rFonts w:ascii="Times New Roman" w:hAnsi="Times New Roman" w:cs="Times New Roman"/>
                <w:sz w:val="24"/>
                <w:szCs w:val="24"/>
              </w:rPr>
              <w:t>1014,6</w:t>
            </w:r>
          </w:p>
        </w:tc>
        <w:tc>
          <w:tcPr>
            <w:tcW w:w="1233" w:type="dxa"/>
            <w:tcBorders>
              <w:top w:val="nil"/>
              <w:left w:val="nil"/>
              <w:bottom w:val="single" w:sz="4" w:space="0" w:color="auto"/>
              <w:right w:val="single" w:sz="4" w:space="0" w:color="auto"/>
            </w:tcBorders>
            <w:shd w:val="clear" w:color="auto" w:fill="auto"/>
            <w:vAlign w:val="center"/>
          </w:tcPr>
          <w:p w:rsidR="00480C9B" w:rsidRPr="00480C9B" w:rsidRDefault="00480C9B" w:rsidP="007D46E7">
            <w:pPr>
              <w:ind w:left="-284" w:right="-2" w:firstLine="993"/>
              <w:contextualSpacing/>
              <w:jc w:val="center"/>
              <w:rPr>
                <w:rFonts w:ascii="Times New Roman" w:hAnsi="Times New Roman" w:cs="Times New Roman"/>
                <w:sz w:val="24"/>
                <w:szCs w:val="24"/>
              </w:rPr>
            </w:pPr>
            <w:r w:rsidRPr="00480C9B">
              <w:rPr>
                <w:rFonts w:ascii="Times New Roman" w:hAnsi="Times New Roman" w:cs="Times New Roman"/>
                <w:sz w:val="24"/>
                <w:szCs w:val="24"/>
              </w:rPr>
              <w:t>1140</w:t>
            </w:r>
          </w:p>
        </w:tc>
        <w:tc>
          <w:tcPr>
            <w:tcW w:w="1879" w:type="dxa"/>
            <w:tcBorders>
              <w:top w:val="nil"/>
              <w:left w:val="nil"/>
              <w:bottom w:val="single" w:sz="4" w:space="0" w:color="auto"/>
              <w:right w:val="single" w:sz="4" w:space="0" w:color="auto"/>
            </w:tcBorders>
            <w:shd w:val="clear" w:color="auto" w:fill="auto"/>
            <w:vAlign w:val="center"/>
          </w:tcPr>
          <w:p w:rsidR="00480C9B" w:rsidRPr="00480C9B" w:rsidRDefault="00480C9B" w:rsidP="007D46E7">
            <w:pPr>
              <w:ind w:left="-284" w:right="-2" w:firstLine="993"/>
              <w:contextualSpacing/>
              <w:jc w:val="center"/>
              <w:rPr>
                <w:rFonts w:ascii="Times New Roman" w:hAnsi="Times New Roman" w:cs="Times New Roman"/>
                <w:sz w:val="24"/>
                <w:szCs w:val="24"/>
              </w:rPr>
            </w:pPr>
            <w:r w:rsidRPr="00480C9B">
              <w:rPr>
                <w:rFonts w:ascii="Times New Roman" w:hAnsi="Times New Roman" w:cs="Times New Roman"/>
                <w:sz w:val="24"/>
                <w:szCs w:val="24"/>
              </w:rPr>
              <w:t>44,05</w:t>
            </w:r>
          </w:p>
        </w:tc>
      </w:tr>
      <w:tr w:rsidR="00480C9B" w:rsidRPr="00372AF4" w:rsidTr="00480C9B">
        <w:trPr>
          <w:trHeight w:val="20"/>
        </w:trPr>
        <w:tc>
          <w:tcPr>
            <w:tcW w:w="3436" w:type="dxa"/>
            <w:tcBorders>
              <w:top w:val="nil"/>
              <w:left w:val="single" w:sz="4" w:space="0" w:color="auto"/>
              <w:bottom w:val="single" w:sz="4" w:space="0" w:color="auto"/>
              <w:right w:val="single" w:sz="4" w:space="0" w:color="auto"/>
            </w:tcBorders>
            <w:shd w:val="clear" w:color="auto" w:fill="auto"/>
            <w:vAlign w:val="bottom"/>
          </w:tcPr>
          <w:p w:rsidR="00480C9B" w:rsidRPr="00D35F06" w:rsidRDefault="00480C9B" w:rsidP="007D46E7">
            <w:pPr>
              <w:ind w:left="-284" w:right="-2" w:firstLine="993"/>
              <w:contextualSpacing/>
              <w:rPr>
                <w:rFonts w:ascii="Times New Roman" w:hAnsi="Times New Roman" w:cs="Times New Roman"/>
                <w:sz w:val="24"/>
                <w:szCs w:val="24"/>
              </w:rPr>
            </w:pPr>
            <w:r>
              <w:rPr>
                <w:rFonts w:ascii="Times New Roman" w:hAnsi="Times New Roman" w:cs="Times New Roman"/>
                <w:sz w:val="24"/>
                <w:szCs w:val="24"/>
              </w:rPr>
              <w:t>Загальний фонд оплати праці, тис.грн</w:t>
            </w:r>
          </w:p>
        </w:tc>
        <w:tc>
          <w:tcPr>
            <w:tcW w:w="1418" w:type="dxa"/>
            <w:tcBorders>
              <w:top w:val="nil"/>
              <w:left w:val="nil"/>
              <w:bottom w:val="single" w:sz="4" w:space="0" w:color="auto"/>
              <w:right w:val="single" w:sz="4" w:space="0" w:color="auto"/>
            </w:tcBorders>
            <w:shd w:val="clear" w:color="auto" w:fill="auto"/>
            <w:vAlign w:val="center"/>
          </w:tcPr>
          <w:p w:rsidR="00480C9B" w:rsidRPr="00480C9B" w:rsidRDefault="00480C9B" w:rsidP="007D46E7">
            <w:pPr>
              <w:ind w:left="-284" w:right="-2" w:firstLine="993"/>
              <w:contextualSpacing/>
              <w:jc w:val="center"/>
              <w:rPr>
                <w:rFonts w:ascii="Times New Roman" w:hAnsi="Times New Roman" w:cs="Times New Roman"/>
                <w:sz w:val="24"/>
                <w:szCs w:val="24"/>
              </w:rPr>
            </w:pPr>
            <w:r w:rsidRPr="00480C9B">
              <w:rPr>
                <w:rFonts w:ascii="Times New Roman" w:hAnsi="Times New Roman" w:cs="Times New Roman"/>
                <w:sz w:val="24"/>
                <w:szCs w:val="24"/>
              </w:rPr>
              <w:t>11625,52</w:t>
            </w:r>
          </w:p>
        </w:tc>
        <w:tc>
          <w:tcPr>
            <w:tcW w:w="1275" w:type="dxa"/>
            <w:tcBorders>
              <w:top w:val="nil"/>
              <w:left w:val="nil"/>
              <w:bottom w:val="single" w:sz="4" w:space="0" w:color="auto"/>
              <w:right w:val="single" w:sz="4" w:space="0" w:color="auto"/>
            </w:tcBorders>
            <w:shd w:val="clear" w:color="auto" w:fill="auto"/>
            <w:vAlign w:val="center"/>
          </w:tcPr>
          <w:p w:rsidR="00480C9B" w:rsidRPr="00480C9B" w:rsidRDefault="00480C9B" w:rsidP="007D46E7">
            <w:pPr>
              <w:ind w:left="-284" w:right="-2" w:firstLine="993"/>
              <w:contextualSpacing/>
              <w:jc w:val="center"/>
              <w:rPr>
                <w:rFonts w:ascii="Times New Roman" w:hAnsi="Times New Roman" w:cs="Times New Roman"/>
                <w:sz w:val="24"/>
                <w:szCs w:val="24"/>
              </w:rPr>
            </w:pPr>
            <w:r w:rsidRPr="00480C9B">
              <w:rPr>
                <w:rFonts w:ascii="Times New Roman" w:hAnsi="Times New Roman" w:cs="Times New Roman"/>
                <w:sz w:val="24"/>
                <w:szCs w:val="24"/>
              </w:rPr>
              <w:t>15300,17</w:t>
            </w:r>
          </w:p>
        </w:tc>
        <w:tc>
          <w:tcPr>
            <w:tcW w:w="1233" w:type="dxa"/>
            <w:tcBorders>
              <w:top w:val="nil"/>
              <w:left w:val="nil"/>
              <w:bottom w:val="single" w:sz="4" w:space="0" w:color="auto"/>
              <w:right w:val="single" w:sz="4" w:space="0" w:color="auto"/>
            </w:tcBorders>
            <w:shd w:val="clear" w:color="auto" w:fill="auto"/>
            <w:vAlign w:val="center"/>
          </w:tcPr>
          <w:p w:rsidR="00480C9B" w:rsidRPr="00480C9B" w:rsidRDefault="00480C9B" w:rsidP="007D46E7">
            <w:pPr>
              <w:ind w:left="-284" w:right="-2" w:firstLine="993"/>
              <w:contextualSpacing/>
              <w:jc w:val="center"/>
              <w:rPr>
                <w:rFonts w:ascii="Times New Roman" w:hAnsi="Times New Roman" w:cs="Times New Roman"/>
                <w:sz w:val="24"/>
                <w:szCs w:val="24"/>
              </w:rPr>
            </w:pPr>
            <w:r w:rsidRPr="00480C9B">
              <w:rPr>
                <w:rFonts w:ascii="Times New Roman" w:hAnsi="Times New Roman" w:cs="Times New Roman"/>
                <w:sz w:val="24"/>
                <w:szCs w:val="24"/>
              </w:rPr>
              <w:t>17806,80</w:t>
            </w:r>
          </w:p>
        </w:tc>
        <w:tc>
          <w:tcPr>
            <w:tcW w:w="1879" w:type="dxa"/>
            <w:tcBorders>
              <w:top w:val="nil"/>
              <w:left w:val="nil"/>
              <w:bottom w:val="single" w:sz="4" w:space="0" w:color="auto"/>
              <w:right w:val="single" w:sz="4" w:space="0" w:color="auto"/>
            </w:tcBorders>
            <w:shd w:val="clear" w:color="auto" w:fill="auto"/>
            <w:vAlign w:val="center"/>
          </w:tcPr>
          <w:p w:rsidR="00480C9B" w:rsidRPr="00480C9B" w:rsidRDefault="00480C9B" w:rsidP="007D46E7">
            <w:pPr>
              <w:ind w:left="-284" w:right="-2" w:firstLine="993"/>
              <w:contextualSpacing/>
              <w:jc w:val="center"/>
              <w:rPr>
                <w:rFonts w:ascii="Times New Roman" w:hAnsi="Times New Roman" w:cs="Times New Roman"/>
                <w:sz w:val="24"/>
                <w:szCs w:val="24"/>
              </w:rPr>
            </w:pPr>
            <w:r w:rsidRPr="00480C9B">
              <w:rPr>
                <w:rFonts w:ascii="Times New Roman" w:hAnsi="Times New Roman" w:cs="Times New Roman"/>
                <w:sz w:val="24"/>
                <w:szCs w:val="24"/>
              </w:rPr>
              <w:t>53,17</w:t>
            </w:r>
          </w:p>
        </w:tc>
      </w:tr>
      <w:tr w:rsidR="00480C9B" w:rsidRPr="00372AF4" w:rsidTr="00480C9B">
        <w:trPr>
          <w:trHeight w:val="20"/>
        </w:trPr>
        <w:tc>
          <w:tcPr>
            <w:tcW w:w="3436" w:type="dxa"/>
            <w:tcBorders>
              <w:top w:val="nil"/>
              <w:left w:val="single" w:sz="4" w:space="0" w:color="auto"/>
              <w:bottom w:val="single" w:sz="4" w:space="0" w:color="auto"/>
              <w:right w:val="single" w:sz="4" w:space="0" w:color="auto"/>
            </w:tcBorders>
            <w:shd w:val="clear" w:color="auto" w:fill="auto"/>
            <w:vAlign w:val="bottom"/>
          </w:tcPr>
          <w:p w:rsidR="00480C9B" w:rsidRPr="00D35F06" w:rsidRDefault="00480C9B" w:rsidP="007D46E7">
            <w:pPr>
              <w:ind w:left="-284" w:right="-2" w:firstLine="993"/>
              <w:contextualSpacing/>
              <w:rPr>
                <w:rFonts w:ascii="Times New Roman" w:hAnsi="Times New Roman" w:cs="Times New Roman"/>
                <w:sz w:val="24"/>
                <w:szCs w:val="24"/>
              </w:rPr>
            </w:pPr>
            <w:r>
              <w:rPr>
                <w:rFonts w:ascii="Times New Roman" w:hAnsi="Times New Roman" w:cs="Times New Roman"/>
                <w:sz w:val="24"/>
                <w:szCs w:val="24"/>
              </w:rPr>
              <w:t>Рівень продуктивності праці на підприємстві</w:t>
            </w:r>
          </w:p>
        </w:tc>
        <w:tc>
          <w:tcPr>
            <w:tcW w:w="1418" w:type="dxa"/>
            <w:tcBorders>
              <w:top w:val="nil"/>
              <w:left w:val="nil"/>
              <w:bottom w:val="single" w:sz="4" w:space="0" w:color="auto"/>
              <w:right w:val="single" w:sz="4" w:space="0" w:color="auto"/>
            </w:tcBorders>
            <w:shd w:val="clear" w:color="auto" w:fill="auto"/>
            <w:vAlign w:val="center"/>
          </w:tcPr>
          <w:p w:rsidR="00480C9B" w:rsidRPr="00480C9B" w:rsidRDefault="00480C9B" w:rsidP="007D46E7">
            <w:pPr>
              <w:ind w:left="-284" w:right="-2" w:firstLine="993"/>
              <w:contextualSpacing/>
              <w:jc w:val="center"/>
              <w:rPr>
                <w:rFonts w:ascii="Times New Roman" w:hAnsi="Times New Roman" w:cs="Times New Roman"/>
                <w:sz w:val="24"/>
                <w:szCs w:val="24"/>
              </w:rPr>
            </w:pPr>
            <w:r w:rsidRPr="00480C9B">
              <w:rPr>
                <w:rFonts w:ascii="Times New Roman" w:hAnsi="Times New Roman" w:cs="Times New Roman"/>
                <w:sz w:val="24"/>
                <w:szCs w:val="24"/>
              </w:rPr>
              <w:t>14,69</w:t>
            </w:r>
          </w:p>
        </w:tc>
        <w:tc>
          <w:tcPr>
            <w:tcW w:w="1275" w:type="dxa"/>
            <w:tcBorders>
              <w:top w:val="nil"/>
              <w:left w:val="nil"/>
              <w:bottom w:val="single" w:sz="4" w:space="0" w:color="auto"/>
              <w:right w:val="single" w:sz="4" w:space="0" w:color="auto"/>
            </w:tcBorders>
            <w:shd w:val="clear" w:color="auto" w:fill="auto"/>
            <w:vAlign w:val="center"/>
          </w:tcPr>
          <w:p w:rsidR="00480C9B" w:rsidRPr="00480C9B" w:rsidRDefault="00480C9B" w:rsidP="007D46E7">
            <w:pPr>
              <w:ind w:left="-284" w:right="-2" w:firstLine="993"/>
              <w:contextualSpacing/>
              <w:jc w:val="center"/>
              <w:rPr>
                <w:rFonts w:ascii="Times New Roman" w:hAnsi="Times New Roman" w:cs="Times New Roman"/>
                <w:sz w:val="24"/>
                <w:szCs w:val="24"/>
              </w:rPr>
            </w:pPr>
            <w:r w:rsidRPr="00480C9B">
              <w:rPr>
                <w:rFonts w:ascii="Times New Roman" w:hAnsi="Times New Roman" w:cs="Times New Roman"/>
                <w:sz w:val="24"/>
                <w:szCs w:val="24"/>
              </w:rPr>
              <w:t>15,08</w:t>
            </w:r>
          </w:p>
        </w:tc>
        <w:tc>
          <w:tcPr>
            <w:tcW w:w="1233" w:type="dxa"/>
            <w:tcBorders>
              <w:top w:val="nil"/>
              <w:left w:val="nil"/>
              <w:bottom w:val="single" w:sz="4" w:space="0" w:color="auto"/>
              <w:right w:val="single" w:sz="4" w:space="0" w:color="auto"/>
            </w:tcBorders>
            <w:shd w:val="clear" w:color="auto" w:fill="auto"/>
            <w:vAlign w:val="center"/>
          </w:tcPr>
          <w:p w:rsidR="00480C9B" w:rsidRPr="00480C9B" w:rsidRDefault="00480C9B" w:rsidP="007D46E7">
            <w:pPr>
              <w:ind w:left="-284" w:right="-2" w:firstLine="993"/>
              <w:contextualSpacing/>
              <w:jc w:val="center"/>
              <w:rPr>
                <w:rFonts w:ascii="Times New Roman" w:hAnsi="Times New Roman" w:cs="Times New Roman"/>
                <w:sz w:val="24"/>
                <w:szCs w:val="24"/>
              </w:rPr>
            </w:pPr>
            <w:r w:rsidRPr="00480C9B">
              <w:rPr>
                <w:rFonts w:ascii="Times New Roman" w:hAnsi="Times New Roman" w:cs="Times New Roman"/>
                <w:sz w:val="24"/>
                <w:szCs w:val="24"/>
              </w:rPr>
              <w:t>15,62</w:t>
            </w:r>
          </w:p>
        </w:tc>
        <w:tc>
          <w:tcPr>
            <w:tcW w:w="1879" w:type="dxa"/>
            <w:tcBorders>
              <w:top w:val="nil"/>
              <w:left w:val="nil"/>
              <w:bottom w:val="single" w:sz="4" w:space="0" w:color="auto"/>
              <w:right w:val="single" w:sz="4" w:space="0" w:color="auto"/>
            </w:tcBorders>
            <w:shd w:val="clear" w:color="auto" w:fill="auto"/>
            <w:vAlign w:val="center"/>
          </w:tcPr>
          <w:p w:rsidR="00480C9B" w:rsidRPr="00480C9B" w:rsidRDefault="00480C9B" w:rsidP="007D46E7">
            <w:pPr>
              <w:ind w:left="-284" w:right="-2" w:firstLine="993"/>
              <w:contextualSpacing/>
              <w:jc w:val="center"/>
              <w:rPr>
                <w:rFonts w:ascii="Times New Roman" w:hAnsi="Times New Roman" w:cs="Times New Roman"/>
                <w:sz w:val="24"/>
                <w:szCs w:val="24"/>
              </w:rPr>
            </w:pPr>
            <w:r w:rsidRPr="00480C9B">
              <w:rPr>
                <w:rFonts w:ascii="Times New Roman" w:hAnsi="Times New Roman" w:cs="Times New Roman"/>
                <w:sz w:val="24"/>
                <w:szCs w:val="24"/>
              </w:rPr>
              <w:t>6,33</w:t>
            </w:r>
          </w:p>
        </w:tc>
      </w:tr>
    </w:tbl>
    <w:p w:rsidR="00480C9B" w:rsidRDefault="00480C9B" w:rsidP="007D46E7">
      <w:pPr>
        <w:pStyle w:val="ad"/>
        <w:spacing w:before="0" w:beforeAutospacing="0" w:after="0" w:afterAutospacing="0" w:line="360" w:lineRule="auto"/>
        <w:ind w:left="-284" w:right="-2" w:firstLine="993"/>
        <w:contextualSpacing/>
        <w:jc w:val="center"/>
        <w:rPr>
          <w:sz w:val="28"/>
          <w:szCs w:val="28"/>
        </w:rPr>
      </w:pPr>
    </w:p>
    <w:p w:rsidR="002012B9" w:rsidRDefault="002012B9" w:rsidP="007D46E7">
      <w:pPr>
        <w:pStyle w:val="ad"/>
        <w:spacing w:before="0" w:beforeAutospacing="0" w:after="0" w:afterAutospacing="0" w:line="360" w:lineRule="auto"/>
        <w:ind w:left="-284" w:right="-2" w:firstLine="993"/>
        <w:contextualSpacing/>
        <w:jc w:val="both"/>
        <w:rPr>
          <w:color w:val="000000"/>
          <w:sz w:val="28"/>
          <w:szCs w:val="28"/>
          <w:shd w:val="clear" w:color="auto" w:fill="FFFFFF"/>
        </w:rPr>
      </w:pPr>
      <w:r>
        <w:rPr>
          <w:color w:val="000000"/>
          <w:sz w:val="28"/>
          <w:szCs w:val="28"/>
          <w:shd w:val="clear" w:color="auto" w:fill="FFFFFF"/>
        </w:rPr>
        <w:t>Таким чином, за результатами розрахунків можна зазначити, що загальний рівень продуктивності праці н</w:t>
      </w:r>
      <w:r w:rsidR="00480C9B">
        <w:rPr>
          <w:color w:val="000000"/>
          <w:sz w:val="28"/>
          <w:szCs w:val="28"/>
          <w:shd w:val="clear" w:color="auto" w:fill="FFFFFF"/>
        </w:rPr>
        <w:t>а</w:t>
      </w:r>
      <w:r>
        <w:rPr>
          <w:color w:val="000000"/>
          <w:sz w:val="28"/>
          <w:szCs w:val="28"/>
          <w:shd w:val="clear" w:color="auto" w:fill="FFFFFF"/>
        </w:rPr>
        <w:t xml:space="preserve"> підприємстві зростає. Але темпи його зростання досить повільні. Тому основною метою діяльності підприємства на даному етапі в сфері управління трудовими ресурсами має стати прискорення темпів підвищення продуктивності праці.</w:t>
      </w:r>
    </w:p>
    <w:p w:rsidR="00633D96" w:rsidRDefault="00480C9B" w:rsidP="007D46E7">
      <w:pPr>
        <w:spacing w:after="0" w:line="360" w:lineRule="auto"/>
        <w:ind w:left="-284" w:right="-2" w:firstLine="993"/>
        <w:contextualSpacing/>
        <w:jc w:val="both"/>
        <w:rPr>
          <w:rFonts w:ascii="Times New Roman" w:hAnsi="Times New Roman" w:cs="Times New Roman"/>
          <w:sz w:val="28"/>
          <w:szCs w:val="28"/>
        </w:rPr>
      </w:pPr>
      <w:r>
        <w:rPr>
          <w:rFonts w:ascii="Times New Roman" w:hAnsi="Times New Roman" w:cs="Times New Roman"/>
          <w:sz w:val="28"/>
          <w:szCs w:val="28"/>
        </w:rPr>
        <w:lastRenderedPageBreak/>
        <w:t xml:space="preserve">Отже, </w:t>
      </w:r>
      <w:bookmarkStart w:id="5" w:name="_Hlk17984173"/>
      <w:r>
        <w:rPr>
          <w:rFonts w:ascii="Times New Roman" w:hAnsi="Times New Roman" w:cs="Times New Roman"/>
          <w:sz w:val="28"/>
          <w:szCs w:val="28"/>
        </w:rPr>
        <w:t xml:space="preserve">проведений управлінський аналіз діяльності підприємства показав, що </w:t>
      </w:r>
      <w:r w:rsidR="00633D96">
        <w:rPr>
          <w:rFonts w:ascii="Times New Roman" w:hAnsi="Times New Roman" w:cs="Times New Roman"/>
          <w:sz w:val="28"/>
          <w:szCs w:val="28"/>
        </w:rPr>
        <w:t>з</w:t>
      </w:r>
      <w:r w:rsidR="00633D96" w:rsidRPr="00697936">
        <w:rPr>
          <w:rFonts w:ascii="Times New Roman" w:hAnsi="Times New Roman" w:cs="Times New Roman"/>
          <w:sz w:val="28"/>
          <w:szCs w:val="28"/>
        </w:rPr>
        <w:t>агалом політика управління персоналом підприємства є достатньо ефективною, плинність кадрів не висока, що свідчить про задовільні умови праці на підприємстві.</w:t>
      </w:r>
      <w:r>
        <w:rPr>
          <w:rFonts w:ascii="Times New Roman" w:hAnsi="Times New Roman" w:cs="Times New Roman"/>
          <w:sz w:val="28"/>
          <w:szCs w:val="28"/>
        </w:rPr>
        <w:t xml:space="preserve"> Підтвердженням ефективності управління також є раціональна побудова організаційної структури управління весільним агентством, ефективність якої щорічно зростає. </w:t>
      </w:r>
      <w:r w:rsidR="00293CA3">
        <w:rPr>
          <w:rFonts w:ascii="Times New Roman" w:hAnsi="Times New Roman" w:cs="Times New Roman"/>
          <w:sz w:val="28"/>
          <w:szCs w:val="28"/>
        </w:rPr>
        <w:t>Підтвердженням такого висновку є високий рівень фінансової стійкості підприємства та низький рівень можливого банкрутства.</w:t>
      </w:r>
    </w:p>
    <w:bookmarkEnd w:id="5"/>
    <w:p w:rsidR="00B94A2A" w:rsidRDefault="00B94A2A" w:rsidP="007D46E7">
      <w:pPr>
        <w:spacing w:after="0" w:line="360" w:lineRule="auto"/>
        <w:ind w:left="-284" w:right="-2" w:firstLine="993"/>
        <w:jc w:val="both"/>
        <w:rPr>
          <w:rFonts w:ascii="Times New Roman" w:hAnsi="Times New Roman" w:cs="Times New Roman"/>
          <w:sz w:val="28"/>
          <w:szCs w:val="28"/>
        </w:rPr>
      </w:pPr>
    </w:p>
    <w:p w:rsidR="00DB19E3" w:rsidRPr="00980182" w:rsidRDefault="004D431A" w:rsidP="00980182">
      <w:pPr>
        <w:ind w:right="-2"/>
        <w:rPr>
          <w:rFonts w:ascii="Times New Roman" w:hAnsi="Times New Roman" w:cs="Times New Roman"/>
          <w:sz w:val="28"/>
          <w:szCs w:val="28"/>
        </w:rPr>
      </w:pPr>
      <w:r w:rsidRPr="00980182">
        <w:rPr>
          <w:rFonts w:ascii="Times New Roman" w:hAnsi="Times New Roman" w:cs="Times New Roman"/>
          <w:b/>
          <w:bCs/>
          <w:color w:val="000000" w:themeColor="text1"/>
          <w:sz w:val="28"/>
          <w:szCs w:val="28"/>
        </w:rPr>
        <w:t xml:space="preserve"> </w:t>
      </w:r>
      <w:r w:rsidR="00980182" w:rsidRPr="00980182">
        <w:rPr>
          <w:rFonts w:ascii="Times New Roman" w:hAnsi="Times New Roman" w:cs="Times New Roman"/>
          <w:b/>
          <w:bCs/>
          <w:color w:val="000000" w:themeColor="text1"/>
          <w:sz w:val="28"/>
          <w:szCs w:val="28"/>
        </w:rPr>
        <w:t xml:space="preserve">2.4 </w:t>
      </w:r>
      <w:r w:rsidR="00DB19E3" w:rsidRPr="00980182">
        <w:rPr>
          <w:rFonts w:ascii="Times New Roman" w:hAnsi="Times New Roman" w:cs="Times New Roman"/>
          <w:b/>
          <w:bCs/>
          <w:color w:val="000000" w:themeColor="text1"/>
          <w:sz w:val="28"/>
          <w:szCs w:val="28"/>
        </w:rPr>
        <w:t>Оцінка рівня еф</w:t>
      </w:r>
      <w:r w:rsidR="00190042">
        <w:rPr>
          <w:rFonts w:ascii="Times New Roman" w:hAnsi="Times New Roman" w:cs="Times New Roman"/>
          <w:b/>
          <w:bCs/>
          <w:color w:val="000000" w:themeColor="text1"/>
          <w:sz w:val="28"/>
          <w:szCs w:val="28"/>
        </w:rPr>
        <w:t>ективності функціонування event-</w:t>
      </w:r>
      <w:r w:rsidR="00DB19E3" w:rsidRPr="00980182">
        <w:rPr>
          <w:rFonts w:ascii="Times New Roman" w:hAnsi="Times New Roman" w:cs="Times New Roman"/>
          <w:b/>
          <w:bCs/>
          <w:color w:val="000000" w:themeColor="text1"/>
          <w:sz w:val="28"/>
          <w:szCs w:val="28"/>
        </w:rPr>
        <w:t>менеджменту на підприємстві</w:t>
      </w:r>
    </w:p>
    <w:p w:rsidR="00B94A2A" w:rsidRDefault="00B94A2A" w:rsidP="007D46E7">
      <w:pPr>
        <w:spacing w:after="0" w:line="360" w:lineRule="auto"/>
        <w:ind w:left="-284" w:right="-2" w:firstLine="993"/>
        <w:contextualSpacing/>
        <w:jc w:val="both"/>
        <w:rPr>
          <w:rFonts w:ascii="Times New Roman" w:hAnsi="Times New Roman" w:cs="Times New Roman"/>
          <w:sz w:val="28"/>
          <w:szCs w:val="28"/>
        </w:rPr>
      </w:pPr>
    </w:p>
    <w:p w:rsidR="00CB3472" w:rsidRPr="00457518" w:rsidRDefault="00CB3472" w:rsidP="007D46E7">
      <w:pPr>
        <w:spacing w:after="0" w:line="360" w:lineRule="auto"/>
        <w:ind w:left="-284" w:right="-2" w:firstLine="993"/>
        <w:contextualSpacing/>
        <w:jc w:val="both"/>
        <w:rPr>
          <w:rFonts w:ascii="Times New Roman" w:hAnsi="Times New Roman"/>
          <w:sz w:val="28"/>
          <w:szCs w:val="28"/>
        </w:rPr>
      </w:pPr>
      <w:r>
        <w:rPr>
          <w:rFonts w:ascii="Times New Roman" w:hAnsi="Times New Roman" w:cs="Times New Roman"/>
          <w:sz w:val="28"/>
          <w:szCs w:val="28"/>
        </w:rPr>
        <w:t>Процедур</w:t>
      </w:r>
      <w:r w:rsidRPr="00457518">
        <w:rPr>
          <w:rFonts w:ascii="Times New Roman" w:hAnsi="Times New Roman"/>
          <w:sz w:val="28"/>
          <w:szCs w:val="28"/>
        </w:rPr>
        <w:t xml:space="preserve">а </w:t>
      </w:r>
      <w:bookmarkStart w:id="6" w:name="_Hlk17984247"/>
      <w:r w:rsidRPr="00457518">
        <w:rPr>
          <w:rFonts w:ascii="Times New Roman" w:hAnsi="Times New Roman"/>
          <w:sz w:val="28"/>
          <w:szCs w:val="28"/>
        </w:rPr>
        <w:t>event-менеджменту весільного агентства «Іriswedding»</w:t>
      </w:r>
      <w:bookmarkEnd w:id="6"/>
      <w:r>
        <w:rPr>
          <w:rFonts w:ascii="Times New Roman" w:hAnsi="Times New Roman"/>
          <w:sz w:val="28"/>
          <w:szCs w:val="28"/>
        </w:rPr>
        <w:t xml:space="preserve"> лежить в основі діяльності даного підприємства. Адже сутність </w:t>
      </w:r>
      <w:r w:rsidRPr="00457518">
        <w:rPr>
          <w:rFonts w:ascii="Times New Roman" w:hAnsi="Times New Roman"/>
          <w:sz w:val="28"/>
          <w:szCs w:val="28"/>
        </w:rPr>
        <w:t>event-менеджменту</w:t>
      </w:r>
      <w:r>
        <w:rPr>
          <w:rFonts w:ascii="Times New Roman" w:hAnsi="Times New Roman"/>
          <w:sz w:val="28"/>
          <w:szCs w:val="28"/>
        </w:rPr>
        <w:t xml:space="preserve"> полягає в організації заходів, які створюють уявлення про підприємство та формують його імідж. Так і </w:t>
      </w:r>
      <w:r w:rsidRPr="00457518">
        <w:rPr>
          <w:rFonts w:ascii="Times New Roman" w:hAnsi="Times New Roman"/>
          <w:sz w:val="28"/>
          <w:szCs w:val="28"/>
        </w:rPr>
        <w:t>весільн</w:t>
      </w:r>
      <w:r>
        <w:rPr>
          <w:rFonts w:ascii="Times New Roman" w:hAnsi="Times New Roman"/>
          <w:sz w:val="28"/>
          <w:szCs w:val="28"/>
        </w:rPr>
        <w:t>е</w:t>
      </w:r>
      <w:r w:rsidRPr="00457518">
        <w:rPr>
          <w:rFonts w:ascii="Times New Roman" w:hAnsi="Times New Roman"/>
          <w:sz w:val="28"/>
          <w:szCs w:val="28"/>
        </w:rPr>
        <w:t xml:space="preserve"> агентств</w:t>
      </w:r>
      <w:r>
        <w:rPr>
          <w:rFonts w:ascii="Times New Roman" w:hAnsi="Times New Roman"/>
          <w:sz w:val="28"/>
          <w:szCs w:val="28"/>
        </w:rPr>
        <w:t>о</w:t>
      </w:r>
      <w:r w:rsidRPr="00457518">
        <w:rPr>
          <w:rFonts w:ascii="Times New Roman" w:hAnsi="Times New Roman"/>
          <w:sz w:val="28"/>
          <w:szCs w:val="28"/>
        </w:rPr>
        <w:t xml:space="preserve"> «Іriswedding»</w:t>
      </w:r>
      <w:r>
        <w:rPr>
          <w:rFonts w:ascii="Times New Roman" w:hAnsi="Times New Roman"/>
          <w:sz w:val="28"/>
          <w:szCs w:val="28"/>
        </w:rPr>
        <w:t xml:space="preserve"> веде свою основну діяльність, створюючи незабутні весільні свята, з метою підвищення свого рівня конкурентоспроможності та впізнаваності на ринку весільних послуг України.</w:t>
      </w:r>
    </w:p>
    <w:p w:rsidR="00CB3472" w:rsidRDefault="00CB3472" w:rsidP="007D46E7">
      <w:pPr>
        <w:spacing w:after="0" w:line="360" w:lineRule="auto"/>
        <w:ind w:left="-284" w:right="-2" w:firstLine="993"/>
        <w:contextualSpacing/>
        <w:jc w:val="both"/>
        <w:rPr>
          <w:rFonts w:ascii="Times New Roman" w:hAnsi="Times New Roman"/>
          <w:sz w:val="28"/>
          <w:szCs w:val="28"/>
        </w:rPr>
      </w:pPr>
      <w:r>
        <w:rPr>
          <w:rFonts w:ascii="Times New Roman" w:hAnsi="Times New Roman"/>
          <w:sz w:val="28"/>
          <w:szCs w:val="28"/>
        </w:rPr>
        <w:t xml:space="preserve">Варто проаналізувати поетапний процес організації та проведення </w:t>
      </w:r>
      <w:r w:rsidRPr="00457518">
        <w:rPr>
          <w:rFonts w:ascii="Times New Roman" w:hAnsi="Times New Roman"/>
          <w:sz w:val="28"/>
          <w:szCs w:val="28"/>
        </w:rPr>
        <w:t>event-менеджменту</w:t>
      </w:r>
      <w:r>
        <w:rPr>
          <w:rFonts w:ascii="Times New Roman" w:hAnsi="Times New Roman"/>
          <w:sz w:val="28"/>
          <w:szCs w:val="28"/>
        </w:rPr>
        <w:t xml:space="preserve"> у процесі діяльності </w:t>
      </w:r>
      <w:r w:rsidRPr="00457518">
        <w:rPr>
          <w:rFonts w:ascii="Times New Roman" w:hAnsi="Times New Roman"/>
          <w:sz w:val="28"/>
          <w:szCs w:val="28"/>
        </w:rPr>
        <w:t>ве</w:t>
      </w:r>
      <w:r>
        <w:rPr>
          <w:rFonts w:ascii="Times New Roman" w:hAnsi="Times New Roman"/>
          <w:sz w:val="28"/>
          <w:szCs w:val="28"/>
        </w:rPr>
        <w:t>сільного агентства «Іriswedding» (табл.</w:t>
      </w:r>
      <w:r w:rsidR="006A3842">
        <w:rPr>
          <w:rFonts w:ascii="Times New Roman" w:hAnsi="Times New Roman"/>
          <w:sz w:val="28"/>
          <w:szCs w:val="28"/>
        </w:rPr>
        <w:t> </w:t>
      </w:r>
      <w:r>
        <w:rPr>
          <w:rFonts w:ascii="Times New Roman" w:hAnsi="Times New Roman"/>
          <w:sz w:val="28"/>
          <w:szCs w:val="28"/>
        </w:rPr>
        <w:t xml:space="preserve"> </w:t>
      </w:r>
      <w:r w:rsidR="006A3842">
        <w:rPr>
          <w:rFonts w:ascii="Times New Roman" w:hAnsi="Times New Roman"/>
          <w:sz w:val="28"/>
          <w:szCs w:val="28"/>
        </w:rPr>
        <w:t>2.15</w:t>
      </w:r>
      <w:r>
        <w:rPr>
          <w:rFonts w:ascii="Times New Roman" w:hAnsi="Times New Roman"/>
          <w:sz w:val="28"/>
          <w:szCs w:val="28"/>
        </w:rPr>
        <w:t>).</w:t>
      </w:r>
    </w:p>
    <w:p w:rsidR="00CB3472" w:rsidRDefault="00CB3472" w:rsidP="007D46E7">
      <w:pPr>
        <w:spacing w:after="0" w:line="360" w:lineRule="auto"/>
        <w:ind w:left="-284" w:right="-2" w:firstLine="993"/>
        <w:contextualSpacing/>
        <w:jc w:val="right"/>
        <w:rPr>
          <w:rFonts w:ascii="Times New Roman" w:hAnsi="Times New Roman"/>
          <w:sz w:val="28"/>
          <w:szCs w:val="28"/>
        </w:rPr>
      </w:pPr>
      <w:r>
        <w:rPr>
          <w:rFonts w:ascii="Times New Roman" w:hAnsi="Times New Roman"/>
          <w:sz w:val="28"/>
          <w:szCs w:val="28"/>
        </w:rPr>
        <w:t xml:space="preserve">Таблиця </w:t>
      </w:r>
      <w:r w:rsidR="006A3842">
        <w:rPr>
          <w:rFonts w:ascii="Times New Roman" w:hAnsi="Times New Roman"/>
          <w:sz w:val="28"/>
          <w:szCs w:val="28"/>
        </w:rPr>
        <w:t>2.15</w:t>
      </w:r>
    </w:p>
    <w:p w:rsidR="00CB3472" w:rsidRPr="00980182" w:rsidRDefault="00CB3472" w:rsidP="007D46E7">
      <w:pPr>
        <w:spacing w:after="0" w:line="360" w:lineRule="auto"/>
        <w:ind w:left="-284" w:right="-2" w:firstLine="993"/>
        <w:contextualSpacing/>
        <w:jc w:val="center"/>
        <w:rPr>
          <w:rFonts w:ascii="Times New Roman" w:hAnsi="Times New Roman"/>
          <w:sz w:val="28"/>
          <w:szCs w:val="28"/>
          <w:lang w:val="ru-RU"/>
        </w:rPr>
      </w:pPr>
      <w:r w:rsidRPr="00D60011">
        <w:rPr>
          <w:rFonts w:ascii="Times New Roman" w:hAnsi="Times New Roman"/>
          <w:sz w:val="28"/>
          <w:szCs w:val="28"/>
        </w:rPr>
        <w:t>Простий процес роботи</w:t>
      </w:r>
      <w:r>
        <w:rPr>
          <w:rFonts w:ascii="Times New Roman" w:hAnsi="Times New Roman"/>
          <w:sz w:val="28"/>
          <w:szCs w:val="28"/>
        </w:rPr>
        <w:t xml:space="preserve"> з договором і поетапною оплатою </w:t>
      </w:r>
      <w:r w:rsidRPr="00457518">
        <w:rPr>
          <w:rFonts w:ascii="Times New Roman" w:hAnsi="Times New Roman"/>
          <w:sz w:val="28"/>
          <w:szCs w:val="28"/>
        </w:rPr>
        <w:t>ве</w:t>
      </w:r>
      <w:r>
        <w:rPr>
          <w:rFonts w:ascii="Times New Roman" w:hAnsi="Times New Roman"/>
          <w:sz w:val="28"/>
          <w:szCs w:val="28"/>
        </w:rPr>
        <w:t>сільного агентства «Іriswedding»</w:t>
      </w:r>
      <w:r w:rsidR="00980182">
        <w:rPr>
          <w:rFonts w:ascii="Times New Roman" w:hAnsi="Times New Roman"/>
          <w:sz w:val="28"/>
          <w:szCs w:val="28"/>
        </w:rPr>
        <w:t xml:space="preserve"> </w:t>
      </w:r>
      <w:r w:rsidR="00980182" w:rsidRPr="00980182">
        <w:rPr>
          <w:rFonts w:ascii="Times New Roman" w:hAnsi="Times New Roman"/>
          <w:sz w:val="28"/>
          <w:szCs w:val="28"/>
          <w:lang w:val="ru-RU"/>
        </w:rPr>
        <w:t>[93]</w:t>
      </w:r>
    </w:p>
    <w:tbl>
      <w:tblPr>
        <w:tblStyle w:val="a8"/>
        <w:tblW w:w="0" w:type="auto"/>
        <w:tblLook w:val="04A0" w:firstRow="1" w:lastRow="0" w:firstColumn="1" w:lastColumn="0" w:noHBand="0" w:noVBand="1"/>
      </w:tblPr>
      <w:tblGrid>
        <w:gridCol w:w="2384"/>
        <w:gridCol w:w="6820"/>
      </w:tblGrid>
      <w:tr w:rsidR="00CB3472" w:rsidRPr="00D60011" w:rsidTr="00CB3472">
        <w:tc>
          <w:tcPr>
            <w:tcW w:w="2405" w:type="dxa"/>
            <w:vAlign w:val="center"/>
          </w:tcPr>
          <w:p w:rsidR="00CB3472" w:rsidRPr="00D60011" w:rsidRDefault="00CB3472" w:rsidP="007D46E7">
            <w:pPr>
              <w:ind w:left="-284" w:right="-2" w:firstLine="993"/>
              <w:contextualSpacing/>
              <w:jc w:val="center"/>
              <w:rPr>
                <w:rFonts w:ascii="Times New Roman" w:hAnsi="Times New Roman"/>
                <w:sz w:val="24"/>
                <w:szCs w:val="28"/>
              </w:rPr>
            </w:pPr>
            <w:r w:rsidRPr="00D60011">
              <w:rPr>
                <w:rFonts w:ascii="Times New Roman" w:hAnsi="Times New Roman"/>
                <w:sz w:val="24"/>
                <w:szCs w:val="28"/>
              </w:rPr>
              <w:t>Етап</w:t>
            </w:r>
          </w:p>
        </w:tc>
        <w:tc>
          <w:tcPr>
            <w:tcW w:w="7224" w:type="dxa"/>
            <w:vAlign w:val="center"/>
          </w:tcPr>
          <w:p w:rsidR="00CB3472" w:rsidRPr="00D60011" w:rsidRDefault="00CB3472" w:rsidP="007D46E7">
            <w:pPr>
              <w:ind w:left="-284" w:right="-2" w:firstLine="993"/>
              <w:contextualSpacing/>
              <w:jc w:val="center"/>
              <w:rPr>
                <w:rFonts w:ascii="Times New Roman" w:hAnsi="Times New Roman"/>
                <w:sz w:val="24"/>
                <w:szCs w:val="28"/>
              </w:rPr>
            </w:pPr>
            <w:r w:rsidRPr="00D60011">
              <w:rPr>
                <w:rFonts w:ascii="Times New Roman" w:hAnsi="Times New Roman"/>
                <w:sz w:val="24"/>
                <w:szCs w:val="28"/>
              </w:rPr>
              <w:t>Характеристика</w:t>
            </w:r>
          </w:p>
        </w:tc>
      </w:tr>
      <w:tr w:rsidR="00CB3472" w:rsidRPr="00D60011" w:rsidTr="00CB3472">
        <w:tc>
          <w:tcPr>
            <w:tcW w:w="2405" w:type="dxa"/>
            <w:vAlign w:val="center"/>
          </w:tcPr>
          <w:p w:rsidR="00CB3472" w:rsidRPr="00D60011" w:rsidRDefault="00CB3472" w:rsidP="007D46E7">
            <w:pPr>
              <w:ind w:left="-284" w:right="-2" w:firstLine="993"/>
              <w:contextualSpacing/>
              <w:jc w:val="center"/>
              <w:rPr>
                <w:rFonts w:ascii="Times New Roman" w:hAnsi="Times New Roman"/>
                <w:sz w:val="24"/>
                <w:szCs w:val="28"/>
              </w:rPr>
            </w:pPr>
            <w:r w:rsidRPr="00D60011">
              <w:rPr>
                <w:rFonts w:ascii="Times New Roman" w:hAnsi="Times New Roman"/>
                <w:sz w:val="24"/>
                <w:szCs w:val="28"/>
              </w:rPr>
              <w:t>Знайомство</w:t>
            </w:r>
          </w:p>
        </w:tc>
        <w:tc>
          <w:tcPr>
            <w:tcW w:w="7224" w:type="dxa"/>
          </w:tcPr>
          <w:p w:rsidR="00CB3472" w:rsidRPr="00D60011" w:rsidRDefault="00CB3472" w:rsidP="007D46E7">
            <w:pPr>
              <w:ind w:left="-284" w:right="-2" w:firstLine="993"/>
              <w:contextualSpacing/>
              <w:jc w:val="both"/>
              <w:rPr>
                <w:rFonts w:ascii="Times New Roman" w:hAnsi="Times New Roman"/>
                <w:sz w:val="24"/>
                <w:szCs w:val="28"/>
              </w:rPr>
            </w:pPr>
            <w:r w:rsidRPr="00D60011">
              <w:rPr>
                <w:rFonts w:ascii="Times New Roman" w:hAnsi="Times New Roman"/>
                <w:sz w:val="24"/>
                <w:szCs w:val="28"/>
              </w:rPr>
              <w:t>Зустріч і безкоштовна консультація по організації весільного дня</w:t>
            </w:r>
          </w:p>
        </w:tc>
      </w:tr>
      <w:tr w:rsidR="00CB3472" w:rsidRPr="00D60011" w:rsidTr="00CB3472">
        <w:tc>
          <w:tcPr>
            <w:tcW w:w="2405" w:type="dxa"/>
            <w:vAlign w:val="center"/>
          </w:tcPr>
          <w:p w:rsidR="00CB3472" w:rsidRPr="00D60011" w:rsidRDefault="00CB3472" w:rsidP="007D46E7">
            <w:pPr>
              <w:ind w:left="-284" w:right="-2" w:firstLine="993"/>
              <w:contextualSpacing/>
              <w:jc w:val="center"/>
              <w:rPr>
                <w:rFonts w:ascii="Times New Roman" w:hAnsi="Times New Roman"/>
                <w:sz w:val="24"/>
                <w:szCs w:val="28"/>
              </w:rPr>
            </w:pPr>
            <w:r w:rsidRPr="00D60011">
              <w:rPr>
                <w:rFonts w:ascii="Times New Roman" w:hAnsi="Times New Roman"/>
                <w:sz w:val="24"/>
                <w:szCs w:val="28"/>
              </w:rPr>
              <w:t>Візуалізація і бюджет</w:t>
            </w:r>
          </w:p>
        </w:tc>
        <w:tc>
          <w:tcPr>
            <w:tcW w:w="7224" w:type="dxa"/>
          </w:tcPr>
          <w:p w:rsidR="00CB3472" w:rsidRPr="00D60011" w:rsidRDefault="00CB3472" w:rsidP="007D46E7">
            <w:pPr>
              <w:ind w:left="-284" w:right="-2" w:firstLine="993"/>
              <w:contextualSpacing/>
              <w:jc w:val="both"/>
              <w:rPr>
                <w:rFonts w:ascii="Times New Roman" w:hAnsi="Times New Roman"/>
                <w:sz w:val="24"/>
                <w:szCs w:val="28"/>
              </w:rPr>
            </w:pPr>
            <w:r w:rsidRPr="00D60011">
              <w:rPr>
                <w:rFonts w:ascii="Times New Roman" w:hAnsi="Times New Roman"/>
                <w:sz w:val="24"/>
                <w:szCs w:val="28"/>
              </w:rPr>
              <w:t>Безкоштовна візуалізація весілля з чітко розподіленим бюджетом</w:t>
            </w:r>
          </w:p>
        </w:tc>
      </w:tr>
      <w:tr w:rsidR="00CB3472" w:rsidRPr="00D60011" w:rsidTr="00CB3472">
        <w:tc>
          <w:tcPr>
            <w:tcW w:w="2405" w:type="dxa"/>
            <w:vAlign w:val="center"/>
          </w:tcPr>
          <w:p w:rsidR="00CB3472" w:rsidRPr="00D60011" w:rsidRDefault="00CB3472" w:rsidP="007D46E7">
            <w:pPr>
              <w:ind w:left="-284" w:right="-2" w:firstLine="993"/>
              <w:contextualSpacing/>
              <w:jc w:val="center"/>
              <w:rPr>
                <w:rFonts w:ascii="Times New Roman" w:hAnsi="Times New Roman"/>
                <w:sz w:val="24"/>
                <w:szCs w:val="28"/>
              </w:rPr>
            </w:pPr>
            <w:r w:rsidRPr="00D60011">
              <w:rPr>
                <w:rFonts w:ascii="Times New Roman" w:hAnsi="Times New Roman"/>
                <w:sz w:val="24"/>
                <w:szCs w:val="28"/>
              </w:rPr>
              <w:t>Договір</w:t>
            </w:r>
          </w:p>
        </w:tc>
        <w:tc>
          <w:tcPr>
            <w:tcW w:w="7224" w:type="dxa"/>
          </w:tcPr>
          <w:p w:rsidR="00CB3472" w:rsidRPr="00D60011" w:rsidRDefault="00CB3472" w:rsidP="007D46E7">
            <w:pPr>
              <w:ind w:left="-284" w:right="-2" w:firstLine="993"/>
              <w:contextualSpacing/>
              <w:jc w:val="both"/>
              <w:rPr>
                <w:rFonts w:ascii="Times New Roman" w:hAnsi="Times New Roman"/>
                <w:sz w:val="24"/>
                <w:szCs w:val="28"/>
              </w:rPr>
            </w:pPr>
            <w:r w:rsidRPr="00D60011">
              <w:rPr>
                <w:rFonts w:ascii="Times New Roman" w:hAnsi="Times New Roman"/>
                <w:sz w:val="24"/>
                <w:szCs w:val="28"/>
              </w:rPr>
              <w:t>Укладаємо договір. Фіксуємо вартість наших послуг</w:t>
            </w:r>
          </w:p>
        </w:tc>
      </w:tr>
      <w:tr w:rsidR="00CB3472" w:rsidRPr="00D60011" w:rsidTr="00CB3472">
        <w:tc>
          <w:tcPr>
            <w:tcW w:w="2405" w:type="dxa"/>
            <w:vAlign w:val="center"/>
          </w:tcPr>
          <w:p w:rsidR="00CB3472" w:rsidRPr="00D60011" w:rsidRDefault="00CB3472" w:rsidP="007D46E7">
            <w:pPr>
              <w:ind w:left="-284" w:right="-2" w:firstLine="993"/>
              <w:contextualSpacing/>
              <w:jc w:val="center"/>
              <w:rPr>
                <w:rFonts w:ascii="Times New Roman" w:hAnsi="Times New Roman"/>
                <w:sz w:val="24"/>
                <w:szCs w:val="28"/>
              </w:rPr>
            </w:pPr>
            <w:r w:rsidRPr="00D60011">
              <w:rPr>
                <w:rFonts w:ascii="Times New Roman" w:hAnsi="Times New Roman"/>
                <w:sz w:val="24"/>
                <w:szCs w:val="28"/>
              </w:rPr>
              <w:t>Підготовка</w:t>
            </w:r>
          </w:p>
        </w:tc>
        <w:tc>
          <w:tcPr>
            <w:tcW w:w="7224" w:type="dxa"/>
          </w:tcPr>
          <w:p w:rsidR="00CB3472" w:rsidRPr="00D60011" w:rsidRDefault="00CB3472" w:rsidP="007D46E7">
            <w:pPr>
              <w:ind w:left="-284" w:right="-2" w:firstLine="993"/>
              <w:contextualSpacing/>
              <w:jc w:val="both"/>
              <w:rPr>
                <w:rFonts w:ascii="Times New Roman" w:hAnsi="Times New Roman"/>
                <w:sz w:val="24"/>
                <w:szCs w:val="28"/>
              </w:rPr>
            </w:pPr>
            <w:r w:rsidRPr="00D60011">
              <w:rPr>
                <w:rFonts w:ascii="Times New Roman" w:hAnsi="Times New Roman"/>
                <w:sz w:val="24"/>
                <w:szCs w:val="28"/>
              </w:rPr>
              <w:t>Розробка декількох варіантів проведення та підбір всіх фахівців</w:t>
            </w:r>
          </w:p>
        </w:tc>
      </w:tr>
      <w:tr w:rsidR="00CB3472" w:rsidRPr="00D60011" w:rsidTr="00CB3472">
        <w:tc>
          <w:tcPr>
            <w:tcW w:w="2405" w:type="dxa"/>
            <w:vAlign w:val="center"/>
          </w:tcPr>
          <w:p w:rsidR="00CB3472" w:rsidRPr="00D60011" w:rsidRDefault="00CB3472" w:rsidP="007D46E7">
            <w:pPr>
              <w:ind w:left="-284" w:right="-2" w:firstLine="993"/>
              <w:contextualSpacing/>
              <w:jc w:val="center"/>
              <w:rPr>
                <w:rFonts w:ascii="Times New Roman" w:hAnsi="Times New Roman"/>
                <w:sz w:val="24"/>
                <w:szCs w:val="28"/>
              </w:rPr>
            </w:pPr>
            <w:r w:rsidRPr="00D60011">
              <w:rPr>
                <w:rFonts w:ascii="Times New Roman" w:hAnsi="Times New Roman"/>
                <w:sz w:val="24"/>
                <w:szCs w:val="28"/>
              </w:rPr>
              <w:lastRenderedPageBreak/>
              <w:t>День весілля</w:t>
            </w:r>
          </w:p>
        </w:tc>
        <w:tc>
          <w:tcPr>
            <w:tcW w:w="7224" w:type="dxa"/>
          </w:tcPr>
          <w:p w:rsidR="00CB3472" w:rsidRPr="00D60011" w:rsidRDefault="00CB3472" w:rsidP="007D46E7">
            <w:pPr>
              <w:ind w:left="-284" w:right="-2" w:firstLine="993"/>
              <w:contextualSpacing/>
              <w:jc w:val="both"/>
              <w:rPr>
                <w:rFonts w:ascii="Times New Roman" w:hAnsi="Times New Roman"/>
                <w:sz w:val="24"/>
                <w:szCs w:val="28"/>
              </w:rPr>
            </w:pPr>
            <w:r w:rsidRPr="00D60011">
              <w:rPr>
                <w:rFonts w:ascii="Times New Roman" w:hAnsi="Times New Roman"/>
                <w:sz w:val="24"/>
                <w:szCs w:val="28"/>
              </w:rPr>
              <w:t>Повний контроль всіх процесів на весіллі. Ви просто насолоджуєтеся вдень без турбот</w:t>
            </w:r>
          </w:p>
        </w:tc>
      </w:tr>
    </w:tbl>
    <w:p w:rsidR="00CB3472" w:rsidRPr="00457518" w:rsidRDefault="00CB3472" w:rsidP="007D46E7">
      <w:pPr>
        <w:spacing w:after="0" w:line="360" w:lineRule="auto"/>
        <w:ind w:left="-284" w:right="-2" w:firstLine="993"/>
        <w:contextualSpacing/>
        <w:jc w:val="both"/>
        <w:rPr>
          <w:rFonts w:ascii="Times New Roman" w:hAnsi="Times New Roman"/>
          <w:sz w:val="28"/>
          <w:szCs w:val="28"/>
        </w:rPr>
      </w:pPr>
    </w:p>
    <w:p w:rsidR="00CB3472" w:rsidRDefault="00CB3472" w:rsidP="007D46E7">
      <w:pPr>
        <w:spacing w:after="0" w:line="360" w:lineRule="auto"/>
        <w:ind w:left="-284" w:right="-2" w:firstLine="993"/>
        <w:contextualSpacing/>
        <w:jc w:val="both"/>
        <w:rPr>
          <w:rFonts w:ascii="Times New Roman" w:hAnsi="Times New Roman"/>
          <w:sz w:val="28"/>
          <w:szCs w:val="28"/>
        </w:rPr>
      </w:pPr>
      <w:r>
        <w:rPr>
          <w:rFonts w:ascii="Times New Roman" w:hAnsi="Times New Roman"/>
          <w:sz w:val="28"/>
          <w:szCs w:val="28"/>
        </w:rPr>
        <w:t xml:space="preserve">Із табл. </w:t>
      </w:r>
      <w:r w:rsidR="006A3842">
        <w:rPr>
          <w:rFonts w:ascii="Times New Roman" w:hAnsi="Times New Roman"/>
          <w:sz w:val="28"/>
          <w:szCs w:val="28"/>
        </w:rPr>
        <w:t>2.15</w:t>
      </w:r>
      <w:r>
        <w:rPr>
          <w:rFonts w:ascii="Times New Roman" w:hAnsi="Times New Roman"/>
          <w:sz w:val="28"/>
          <w:szCs w:val="28"/>
        </w:rPr>
        <w:t xml:space="preserve"> виходить, що перевагою діяльності </w:t>
      </w:r>
      <w:r w:rsidRPr="00457518">
        <w:rPr>
          <w:rFonts w:ascii="Times New Roman" w:hAnsi="Times New Roman"/>
          <w:sz w:val="28"/>
          <w:szCs w:val="28"/>
        </w:rPr>
        <w:t>ве</w:t>
      </w:r>
      <w:r>
        <w:rPr>
          <w:rFonts w:ascii="Times New Roman" w:hAnsi="Times New Roman"/>
          <w:sz w:val="28"/>
          <w:szCs w:val="28"/>
        </w:rPr>
        <w:t>сільного агентства «Іriswedding» є те, що зустріч із організаторами свята, обговорення побажань та складення бюджету є безкоштовним. Наступною перевагою діяльності «Іriswedding» є те, що закріплення інтересів сторін оформлено у формі договору з фіксованими цінами. Переваг діяльності «Іriswedding» більше, ніж недоліків.</w:t>
      </w:r>
    </w:p>
    <w:p w:rsidR="00CB3472" w:rsidRDefault="00CB3472" w:rsidP="007D46E7">
      <w:pPr>
        <w:spacing w:after="0" w:line="360" w:lineRule="auto"/>
        <w:ind w:left="-284" w:right="-2" w:firstLine="993"/>
        <w:contextualSpacing/>
        <w:jc w:val="both"/>
        <w:rPr>
          <w:rFonts w:ascii="Times New Roman" w:hAnsi="Times New Roman"/>
          <w:sz w:val="28"/>
          <w:szCs w:val="28"/>
        </w:rPr>
      </w:pPr>
      <w:r w:rsidRPr="00D60011">
        <w:rPr>
          <w:rFonts w:ascii="Times New Roman" w:hAnsi="Times New Roman"/>
          <w:sz w:val="28"/>
          <w:szCs w:val="28"/>
        </w:rPr>
        <w:t>10%</w:t>
      </w:r>
      <w:r>
        <w:rPr>
          <w:rFonts w:ascii="Times New Roman" w:hAnsi="Times New Roman"/>
          <w:sz w:val="28"/>
          <w:szCs w:val="28"/>
        </w:rPr>
        <w:t xml:space="preserve"> (м</w:t>
      </w:r>
      <w:r w:rsidRPr="00D60011">
        <w:rPr>
          <w:rFonts w:ascii="Times New Roman" w:hAnsi="Times New Roman"/>
          <w:sz w:val="28"/>
          <w:szCs w:val="28"/>
        </w:rPr>
        <w:t>інімум - 15 000 грн)</w:t>
      </w:r>
      <w:r>
        <w:rPr>
          <w:rFonts w:ascii="Times New Roman" w:hAnsi="Times New Roman"/>
          <w:sz w:val="28"/>
          <w:szCs w:val="28"/>
        </w:rPr>
        <w:t xml:space="preserve"> </w:t>
      </w:r>
      <w:r w:rsidRPr="00D60011">
        <w:rPr>
          <w:rFonts w:ascii="Times New Roman" w:hAnsi="Times New Roman"/>
          <w:sz w:val="28"/>
          <w:szCs w:val="28"/>
        </w:rPr>
        <w:t>від бюджету весілля варт</w:t>
      </w:r>
      <w:r w:rsidR="006A3842">
        <w:rPr>
          <w:rFonts w:ascii="Times New Roman" w:hAnsi="Times New Roman"/>
          <w:sz w:val="28"/>
          <w:szCs w:val="28"/>
        </w:rPr>
        <w:t xml:space="preserve">ість </w:t>
      </w:r>
      <w:r w:rsidRPr="00D60011">
        <w:rPr>
          <w:rFonts w:ascii="Times New Roman" w:hAnsi="Times New Roman"/>
          <w:sz w:val="28"/>
          <w:szCs w:val="28"/>
        </w:rPr>
        <w:t>комплексн</w:t>
      </w:r>
      <w:r w:rsidR="006A3842">
        <w:rPr>
          <w:rFonts w:ascii="Times New Roman" w:hAnsi="Times New Roman"/>
          <w:sz w:val="28"/>
          <w:szCs w:val="28"/>
        </w:rPr>
        <w:t>ої</w:t>
      </w:r>
      <w:r w:rsidRPr="00D60011">
        <w:rPr>
          <w:rFonts w:ascii="Times New Roman" w:hAnsi="Times New Roman"/>
          <w:sz w:val="28"/>
          <w:szCs w:val="28"/>
        </w:rPr>
        <w:t xml:space="preserve"> організаці</w:t>
      </w:r>
      <w:r w:rsidR="006A3842">
        <w:rPr>
          <w:rFonts w:ascii="Times New Roman" w:hAnsi="Times New Roman"/>
          <w:sz w:val="28"/>
          <w:szCs w:val="28"/>
        </w:rPr>
        <w:t>ї свята</w:t>
      </w:r>
      <w:r w:rsidRPr="00D60011">
        <w:rPr>
          <w:rFonts w:ascii="Times New Roman" w:hAnsi="Times New Roman"/>
          <w:sz w:val="28"/>
          <w:szCs w:val="28"/>
        </w:rPr>
        <w:t>, яка включає організацію всього: від вибору дизайну запрошень до фінального салюту в день весілля</w:t>
      </w:r>
      <w:r>
        <w:rPr>
          <w:rFonts w:ascii="Times New Roman" w:hAnsi="Times New Roman"/>
          <w:sz w:val="28"/>
          <w:szCs w:val="28"/>
        </w:rPr>
        <w:t>.</w:t>
      </w:r>
    </w:p>
    <w:p w:rsidR="00CB3472" w:rsidRDefault="00CB3472" w:rsidP="007D46E7">
      <w:pPr>
        <w:spacing w:after="0" w:line="360" w:lineRule="auto"/>
        <w:ind w:left="-284" w:right="-2" w:firstLine="993"/>
        <w:contextualSpacing/>
        <w:jc w:val="both"/>
        <w:rPr>
          <w:rFonts w:ascii="Times New Roman" w:hAnsi="Times New Roman"/>
          <w:sz w:val="28"/>
          <w:szCs w:val="28"/>
        </w:rPr>
      </w:pPr>
      <w:r>
        <w:rPr>
          <w:rFonts w:ascii="Times New Roman" w:hAnsi="Times New Roman"/>
          <w:sz w:val="28"/>
          <w:szCs w:val="28"/>
        </w:rPr>
        <w:t>Наступними додатковими послугами «Іriswedding», які є в той час і його перевагами, є ф</w:t>
      </w:r>
      <w:r w:rsidRPr="0059639E">
        <w:rPr>
          <w:rFonts w:ascii="Times New Roman" w:hAnsi="Times New Roman"/>
          <w:sz w:val="28"/>
          <w:szCs w:val="28"/>
        </w:rPr>
        <w:t>іксована ціна за договором</w:t>
      </w:r>
      <w:r>
        <w:rPr>
          <w:rFonts w:ascii="Times New Roman" w:hAnsi="Times New Roman"/>
          <w:sz w:val="28"/>
          <w:szCs w:val="28"/>
        </w:rPr>
        <w:t>,</w:t>
      </w:r>
      <w:r w:rsidR="006A3842">
        <w:rPr>
          <w:rFonts w:ascii="Times New Roman" w:hAnsi="Times New Roman"/>
          <w:sz w:val="28"/>
          <w:szCs w:val="28"/>
        </w:rPr>
        <w:t xml:space="preserve"> є е, що</w:t>
      </w:r>
      <w:r>
        <w:rPr>
          <w:rFonts w:ascii="Times New Roman" w:hAnsi="Times New Roman"/>
          <w:sz w:val="28"/>
          <w:szCs w:val="28"/>
        </w:rPr>
        <w:t xml:space="preserve"> організатори мають змогу приїхати </w:t>
      </w:r>
      <w:r w:rsidRPr="0059639E">
        <w:rPr>
          <w:rFonts w:ascii="Times New Roman" w:hAnsi="Times New Roman"/>
          <w:sz w:val="28"/>
          <w:szCs w:val="28"/>
        </w:rPr>
        <w:t>на зустріч</w:t>
      </w:r>
      <w:r>
        <w:rPr>
          <w:rFonts w:ascii="Times New Roman" w:hAnsi="Times New Roman"/>
          <w:sz w:val="28"/>
          <w:szCs w:val="28"/>
        </w:rPr>
        <w:t xml:space="preserve"> до клієнта</w:t>
      </w:r>
      <w:r w:rsidRPr="0059639E">
        <w:rPr>
          <w:rFonts w:ascii="Times New Roman" w:hAnsi="Times New Roman"/>
          <w:sz w:val="28"/>
          <w:szCs w:val="28"/>
        </w:rPr>
        <w:t xml:space="preserve"> в будь-яке місце і час</w:t>
      </w:r>
      <w:r>
        <w:rPr>
          <w:rFonts w:ascii="Times New Roman" w:hAnsi="Times New Roman"/>
          <w:sz w:val="28"/>
          <w:szCs w:val="28"/>
        </w:rPr>
        <w:t>, клієнти мають онлайн-доступ до повного</w:t>
      </w:r>
      <w:r w:rsidRPr="0059639E">
        <w:rPr>
          <w:rFonts w:ascii="Times New Roman" w:hAnsi="Times New Roman"/>
          <w:sz w:val="28"/>
          <w:szCs w:val="28"/>
        </w:rPr>
        <w:t xml:space="preserve"> кошторису і витрат 24/7</w:t>
      </w:r>
      <w:r>
        <w:rPr>
          <w:rFonts w:ascii="Times New Roman" w:hAnsi="Times New Roman"/>
          <w:sz w:val="28"/>
          <w:szCs w:val="28"/>
        </w:rPr>
        <w:t>, є можливість п</w:t>
      </w:r>
      <w:r w:rsidRPr="0059639E">
        <w:rPr>
          <w:rFonts w:ascii="Times New Roman" w:hAnsi="Times New Roman"/>
          <w:sz w:val="28"/>
          <w:szCs w:val="28"/>
        </w:rPr>
        <w:t>оетапн</w:t>
      </w:r>
      <w:r>
        <w:rPr>
          <w:rFonts w:ascii="Times New Roman" w:hAnsi="Times New Roman"/>
          <w:sz w:val="28"/>
          <w:szCs w:val="28"/>
        </w:rPr>
        <w:t xml:space="preserve">ої </w:t>
      </w:r>
      <w:r w:rsidRPr="0059639E">
        <w:rPr>
          <w:rFonts w:ascii="Times New Roman" w:hAnsi="Times New Roman"/>
          <w:sz w:val="28"/>
          <w:szCs w:val="28"/>
        </w:rPr>
        <w:t>оплат</w:t>
      </w:r>
      <w:r>
        <w:rPr>
          <w:rFonts w:ascii="Times New Roman" w:hAnsi="Times New Roman"/>
          <w:sz w:val="28"/>
          <w:szCs w:val="28"/>
        </w:rPr>
        <w:t>и</w:t>
      </w:r>
      <w:r w:rsidRPr="0059639E">
        <w:rPr>
          <w:rFonts w:ascii="Times New Roman" w:hAnsi="Times New Roman"/>
          <w:sz w:val="28"/>
          <w:szCs w:val="28"/>
        </w:rPr>
        <w:t xml:space="preserve"> за затвердженою схемою</w:t>
      </w:r>
      <w:r>
        <w:rPr>
          <w:rFonts w:ascii="Times New Roman" w:hAnsi="Times New Roman"/>
          <w:sz w:val="28"/>
          <w:szCs w:val="28"/>
        </w:rPr>
        <w:t>.</w:t>
      </w:r>
    </w:p>
    <w:p w:rsidR="00CB3472" w:rsidRDefault="00CB3472" w:rsidP="007D46E7">
      <w:pPr>
        <w:spacing w:after="0" w:line="360" w:lineRule="auto"/>
        <w:ind w:left="-284" w:right="-2" w:firstLine="993"/>
        <w:contextualSpacing/>
        <w:jc w:val="both"/>
        <w:rPr>
          <w:rFonts w:ascii="Times New Roman" w:hAnsi="Times New Roman"/>
          <w:sz w:val="28"/>
          <w:szCs w:val="28"/>
        </w:rPr>
      </w:pPr>
      <w:r>
        <w:rPr>
          <w:rFonts w:ascii="Times New Roman" w:hAnsi="Times New Roman"/>
          <w:sz w:val="28"/>
          <w:szCs w:val="28"/>
        </w:rPr>
        <w:t>Таким чином, к</w:t>
      </w:r>
      <w:r w:rsidRPr="0059639E">
        <w:rPr>
          <w:rFonts w:ascii="Times New Roman" w:hAnsi="Times New Roman"/>
          <w:sz w:val="28"/>
          <w:szCs w:val="28"/>
        </w:rPr>
        <w:t>омплексна орган</w:t>
      </w:r>
      <w:r>
        <w:rPr>
          <w:rFonts w:ascii="Times New Roman" w:hAnsi="Times New Roman"/>
          <w:sz w:val="28"/>
          <w:szCs w:val="28"/>
        </w:rPr>
        <w:t>і</w:t>
      </w:r>
      <w:r w:rsidRPr="0059639E">
        <w:rPr>
          <w:rFonts w:ascii="Times New Roman" w:hAnsi="Times New Roman"/>
          <w:sz w:val="28"/>
          <w:szCs w:val="28"/>
        </w:rPr>
        <w:t>зац</w:t>
      </w:r>
      <w:r>
        <w:rPr>
          <w:rFonts w:ascii="Times New Roman" w:hAnsi="Times New Roman"/>
          <w:sz w:val="28"/>
          <w:szCs w:val="28"/>
        </w:rPr>
        <w:t>і</w:t>
      </w:r>
      <w:r w:rsidRPr="0059639E">
        <w:rPr>
          <w:rFonts w:ascii="Times New Roman" w:hAnsi="Times New Roman"/>
          <w:sz w:val="28"/>
          <w:szCs w:val="28"/>
        </w:rPr>
        <w:t>я</w:t>
      </w:r>
      <w:r>
        <w:rPr>
          <w:rFonts w:ascii="Times New Roman" w:hAnsi="Times New Roman"/>
          <w:sz w:val="28"/>
          <w:szCs w:val="28"/>
        </w:rPr>
        <w:t xml:space="preserve"> </w:t>
      </w:r>
      <w:r w:rsidRPr="00457518">
        <w:rPr>
          <w:rFonts w:ascii="Times New Roman" w:hAnsi="Times New Roman"/>
          <w:sz w:val="28"/>
          <w:szCs w:val="28"/>
        </w:rPr>
        <w:t>event-менеджменту весільного агентства «Іriswedding»</w:t>
      </w:r>
      <w:r>
        <w:rPr>
          <w:rFonts w:ascii="Times New Roman" w:hAnsi="Times New Roman"/>
          <w:sz w:val="28"/>
          <w:szCs w:val="28"/>
        </w:rPr>
        <w:t xml:space="preserve"> весілля включає такі складові: підготовка до весілля та координація в день весілля. Детальніше кожен крок розписано в додатку А.</w:t>
      </w:r>
    </w:p>
    <w:p w:rsidR="00CB3472" w:rsidRDefault="00CB3472" w:rsidP="007D46E7">
      <w:pPr>
        <w:spacing w:after="0" w:line="360" w:lineRule="auto"/>
        <w:ind w:left="-284" w:right="-2" w:firstLine="993"/>
        <w:contextualSpacing/>
        <w:jc w:val="both"/>
        <w:rPr>
          <w:rFonts w:ascii="Times New Roman" w:hAnsi="Times New Roman"/>
          <w:sz w:val="28"/>
          <w:szCs w:val="28"/>
        </w:rPr>
      </w:pPr>
      <w:r>
        <w:rPr>
          <w:rFonts w:ascii="Times New Roman" w:hAnsi="Times New Roman"/>
          <w:sz w:val="28"/>
          <w:szCs w:val="28"/>
        </w:rPr>
        <w:t>Отож, як бачимо із додатку А, весільне агентство пропонує широкий спектр послуг щодо організації свят для своїх клієнтів, починаючи від допомоги в планування заходу та підбору нарядів, до супроводу молодої пари весь період весілля.</w:t>
      </w:r>
    </w:p>
    <w:p w:rsidR="00CB3472" w:rsidRDefault="00CB3472" w:rsidP="007D46E7">
      <w:pPr>
        <w:spacing w:after="0" w:line="360" w:lineRule="auto"/>
        <w:ind w:left="-284" w:right="-2" w:firstLine="993"/>
        <w:contextualSpacing/>
        <w:jc w:val="both"/>
        <w:rPr>
          <w:rFonts w:ascii="Times New Roman" w:hAnsi="Times New Roman"/>
          <w:sz w:val="28"/>
          <w:szCs w:val="28"/>
        </w:rPr>
      </w:pPr>
      <w:r w:rsidRPr="00150386">
        <w:rPr>
          <w:rFonts w:ascii="Times New Roman" w:hAnsi="Times New Roman"/>
          <w:sz w:val="28"/>
          <w:szCs w:val="28"/>
        </w:rPr>
        <w:t>Слід проанал</w:t>
      </w:r>
      <w:r>
        <w:rPr>
          <w:rFonts w:ascii="Times New Roman" w:hAnsi="Times New Roman"/>
          <w:sz w:val="28"/>
          <w:szCs w:val="28"/>
        </w:rPr>
        <w:t xml:space="preserve">ізувати із чого складається бюджет проведеного весілля під організацією </w:t>
      </w:r>
      <w:r w:rsidRPr="00457518">
        <w:rPr>
          <w:rFonts w:ascii="Times New Roman" w:hAnsi="Times New Roman"/>
          <w:sz w:val="28"/>
          <w:szCs w:val="28"/>
        </w:rPr>
        <w:t>ве</w:t>
      </w:r>
      <w:r>
        <w:rPr>
          <w:rFonts w:ascii="Times New Roman" w:hAnsi="Times New Roman"/>
          <w:sz w:val="28"/>
          <w:szCs w:val="28"/>
        </w:rPr>
        <w:t xml:space="preserve">сільного агентства «Іriswedding» та яку частку в ньому займає кожна складова (рис. </w:t>
      </w:r>
      <w:r w:rsidR="006A3842">
        <w:rPr>
          <w:rFonts w:ascii="Times New Roman" w:hAnsi="Times New Roman"/>
          <w:sz w:val="28"/>
          <w:szCs w:val="28"/>
        </w:rPr>
        <w:t>2.7</w:t>
      </w:r>
      <w:r>
        <w:rPr>
          <w:rFonts w:ascii="Times New Roman" w:hAnsi="Times New Roman"/>
          <w:sz w:val="28"/>
          <w:szCs w:val="28"/>
        </w:rPr>
        <w:t>).</w:t>
      </w:r>
    </w:p>
    <w:p w:rsidR="00CB3472" w:rsidRPr="00150386" w:rsidRDefault="00CB3472" w:rsidP="007D46E7">
      <w:pPr>
        <w:spacing w:after="0" w:line="360" w:lineRule="auto"/>
        <w:ind w:left="-284" w:right="-2" w:firstLine="993"/>
        <w:contextualSpacing/>
        <w:jc w:val="center"/>
        <w:rPr>
          <w:rFonts w:ascii="Times New Roman" w:hAnsi="Times New Roman"/>
          <w:sz w:val="28"/>
          <w:szCs w:val="28"/>
        </w:rPr>
      </w:pPr>
      <w:r w:rsidRPr="006A3842">
        <w:rPr>
          <w:rFonts w:ascii="Times New Roman" w:hAnsi="Times New Roman"/>
          <w:noProof/>
          <w:sz w:val="32"/>
          <w:szCs w:val="32"/>
          <w:lang w:eastAsia="uk-UA"/>
        </w:rPr>
        <w:lastRenderedPageBreak/>
        <w:drawing>
          <wp:inline distT="0" distB="0" distL="0" distR="0" wp14:anchorId="35525AFE" wp14:editId="3379A362">
            <wp:extent cx="5803265" cy="2784143"/>
            <wp:effectExtent l="0" t="0" r="6985" b="16510"/>
            <wp:docPr id="26" name="Діагра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2"/>
              </a:graphicData>
            </a:graphic>
          </wp:inline>
        </w:drawing>
      </w:r>
    </w:p>
    <w:p w:rsidR="00CB3472" w:rsidRPr="00980182" w:rsidRDefault="00CB3472" w:rsidP="007D46E7">
      <w:pPr>
        <w:spacing w:after="0" w:line="360" w:lineRule="auto"/>
        <w:ind w:left="-284" w:right="-2" w:firstLine="993"/>
        <w:contextualSpacing/>
        <w:jc w:val="center"/>
        <w:rPr>
          <w:rFonts w:ascii="Times New Roman" w:hAnsi="Times New Roman"/>
          <w:sz w:val="28"/>
          <w:szCs w:val="28"/>
        </w:rPr>
      </w:pPr>
      <w:r>
        <w:rPr>
          <w:rFonts w:ascii="Times New Roman" w:hAnsi="Times New Roman"/>
          <w:sz w:val="28"/>
          <w:szCs w:val="28"/>
        </w:rPr>
        <w:t xml:space="preserve">Рис. </w:t>
      </w:r>
      <w:r w:rsidR="006A3842">
        <w:rPr>
          <w:rFonts w:ascii="Times New Roman" w:hAnsi="Times New Roman"/>
          <w:sz w:val="28"/>
          <w:szCs w:val="28"/>
        </w:rPr>
        <w:t>2.7</w:t>
      </w:r>
      <w:r>
        <w:rPr>
          <w:rFonts w:ascii="Times New Roman" w:hAnsi="Times New Roman"/>
          <w:sz w:val="28"/>
          <w:szCs w:val="28"/>
        </w:rPr>
        <w:t xml:space="preserve">. Складові бюджету організації весіль </w:t>
      </w:r>
      <w:r w:rsidRPr="00457518">
        <w:rPr>
          <w:rFonts w:ascii="Times New Roman" w:hAnsi="Times New Roman"/>
          <w:sz w:val="28"/>
          <w:szCs w:val="28"/>
        </w:rPr>
        <w:t>ве</w:t>
      </w:r>
      <w:r>
        <w:rPr>
          <w:rFonts w:ascii="Times New Roman" w:hAnsi="Times New Roman"/>
          <w:sz w:val="28"/>
          <w:szCs w:val="28"/>
        </w:rPr>
        <w:t>сільним агентством «Іriswedding»</w:t>
      </w:r>
      <w:r w:rsidR="00980182" w:rsidRPr="00980182">
        <w:rPr>
          <w:rFonts w:ascii="Times New Roman" w:hAnsi="Times New Roman"/>
          <w:sz w:val="28"/>
          <w:szCs w:val="28"/>
        </w:rPr>
        <w:t xml:space="preserve"> [92]</w:t>
      </w:r>
    </w:p>
    <w:p w:rsidR="00FB013C" w:rsidRDefault="00FB013C" w:rsidP="007D46E7">
      <w:pPr>
        <w:spacing w:after="0" w:line="360" w:lineRule="auto"/>
        <w:ind w:left="-284" w:right="-2" w:firstLine="993"/>
        <w:contextualSpacing/>
        <w:jc w:val="both"/>
        <w:rPr>
          <w:rFonts w:ascii="Times New Roman" w:hAnsi="Times New Roman"/>
          <w:sz w:val="28"/>
          <w:szCs w:val="28"/>
        </w:rPr>
      </w:pPr>
      <w:r>
        <w:rPr>
          <w:rFonts w:ascii="Times New Roman" w:hAnsi="Times New Roman"/>
          <w:sz w:val="28"/>
          <w:szCs w:val="28"/>
        </w:rPr>
        <w:t xml:space="preserve">Характеристика вартості основних складових бюджету організації весіль </w:t>
      </w:r>
      <w:r w:rsidRPr="00457518">
        <w:rPr>
          <w:rFonts w:ascii="Times New Roman" w:hAnsi="Times New Roman"/>
          <w:sz w:val="28"/>
          <w:szCs w:val="28"/>
        </w:rPr>
        <w:t>ве</w:t>
      </w:r>
      <w:r>
        <w:rPr>
          <w:rFonts w:ascii="Times New Roman" w:hAnsi="Times New Roman"/>
          <w:sz w:val="28"/>
          <w:szCs w:val="28"/>
        </w:rPr>
        <w:t>сільним агентством «Іriswedding»:</w:t>
      </w:r>
    </w:p>
    <w:p w:rsidR="00FB013C" w:rsidRPr="00FB013C" w:rsidRDefault="00CB3472" w:rsidP="007D46E7">
      <w:pPr>
        <w:pStyle w:val="a7"/>
        <w:numPr>
          <w:ilvl w:val="0"/>
          <w:numId w:val="31"/>
        </w:numPr>
        <w:spacing w:after="0" w:line="360" w:lineRule="auto"/>
        <w:ind w:left="-284" w:right="-2" w:firstLine="993"/>
        <w:jc w:val="both"/>
        <w:rPr>
          <w:rFonts w:ascii="Times New Roman" w:hAnsi="Times New Roman"/>
          <w:sz w:val="28"/>
          <w:szCs w:val="28"/>
        </w:rPr>
      </w:pPr>
      <w:r w:rsidRPr="00FB013C">
        <w:rPr>
          <w:rFonts w:ascii="Times New Roman" w:hAnsi="Times New Roman"/>
          <w:sz w:val="28"/>
          <w:szCs w:val="28"/>
        </w:rPr>
        <w:t xml:space="preserve">До вартості складової «Банкет» входить: оренда площадки, меню, алкоголь, виїзний бар, торт. </w:t>
      </w:r>
    </w:p>
    <w:p w:rsidR="00FB013C" w:rsidRPr="00FB013C" w:rsidRDefault="00CB3472" w:rsidP="007D46E7">
      <w:pPr>
        <w:pStyle w:val="a7"/>
        <w:numPr>
          <w:ilvl w:val="0"/>
          <w:numId w:val="31"/>
        </w:numPr>
        <w:spacing w:after="0" w:line="360" w:lineRule="auto"/>
        <w:ind w:left="-284" w:right="-2" w:firstLine="993"/>
        <w:jc w:val="both"/>
        <w:rPr>
          <w:rFonts w:ascii="Times New Roman" w:hAnsi="Times New Roman"/>
          <w:sz w:val="28"/>
          <w:szCs w:val="28"/>
        </w:rPr>
      </w:pPr>
      <w:r w:rsidRPr="00FB013C">
        <w:rPr>
          <w:rFonts w:ascii="Times New Roman" w:hAnsi="Times New Roman"/>
          <w:sz w:val="28"/>
          <w:szCs w:val="28"/>
        </w:rPr>
        <w:t xml:space="preserve">До вартості «декору» входить: поліграфія, декорації, флористика, оренда меблів та текстилю, подарунки гостям, фотозона, солодкий стіл. </w:t>
      </w:r>
    </w:p>
    <w:p w:rsidR="00FB013C" w:rsidRPr="00FB013C" w:rsidRDefault="00CB3472" w:rsidP="007D46E7">
      <w:pPr>
        <w:pStyle w:val="a7"/>
        <w:numPr>
          <w:ilvl w:val="0"/>
          <w:numId w:val="31"/>
        </w:numPr>
        <w:spacing w:after="0" w:line="360" w:lineRule="auto"/>
        <w:ind w:left="-284" w:right="-2" w:firstLine="993"/>
        <w:jc w:val="both"/>
        <w:rPr>
          <w:rFonts w:ascii="Times New Roman" w:hAnsi="Times New Roman"/>
          <w:sz w:val="28"/>
          <w:szCs w:val="28"/>
        </w:rPr>
      </w:pPr>
      <w:r w:rsidRPr="00FB013C">
        <w:rPr>
          <w:rFonts w:ascii="Times New Roman" w:hAnsi="Times New Roman"/>
          <w:sz w:val="28"/>
          <w:szCs w:val="28"/>
        </w:rPr>
        <w:t xml:space="preserve">До вартості «Продакшн» входить: фотозйомка, відеозйомка, фотосесія Love story, фільм Love story. </w:t>
      </w:r>
    </w:p>
    <w:p w:rsidR="00FB013C" w:rsidRPr="00FB013C" w:rsidRDefault="00CB3472" w:rsidP="007D46E7">
      <w:pPr>
        <w:pStyle w:val="a7"/>
        <w:numPr>
          <w:ilvl w:val="0"/>
          <w:numId w:val="31"/>
        </w:numPr>
        <w:spacing w:after="0" w:line="360" w:lineRule="auto"/>
        <w:ind w:left="-284" w:right="-2" w:firstLine="993"/>
        <w:jc w:val="both"/>
        <w:rPr>
          <w:rFonts w:ascii="Times New Roman" w:hAnsi="Times New Roman"/>
          <w:sz w:val="28"/>
          <w:szCs w:val="28"/>
        </w:rPr>
      </w:pPr>
      <w:r w:rsidRPr="00FB013C">
        <w:rPr>
          <w:rFonts w:ascii="Times New Roman" w:hAnsi="Times New Roman"/>
          <w:sz w:val="28"/>
          <w:szCs w:val="28"/>
        </w:rPr>
        <w:t xml:space="preserve">До вартості «Програма» входить: церемоніймейстер, ведучий, діджей, постановка танцю, струнний оркестр, Музична група, Шоу програма, prohrama. </w:t>
      </w:r>
    </w:p>
    <w:p w:rsidR="00FB013C" w:rsidRPr="00FB013C" w:rsidRDefault="00CB3472" w:rsidP="007D46E7">
      <w:pPr>
        <w:pStyle w:val="a7"/>
        <w:numPr>
          <w:ilvl w:val="0"/>
          <w:numId w:val="31"/>
        </w:numPr>
        <w:spacing w:after="0" w:line="360" w:lineRule="auto"/>
        <w:ind w:left="-284" w:right="-2" w:firstLine="993"/>
        <w:jc w:val="both"/>
        <w:rPr>
          <w:rFonts w:ascii="Times New Roman" w:hAnsi="Times New Roman"/>
          <w:sz w:val="28"/>
          <w:szCs w:val="28"/>
        </w:rPr>
      </w:pPr>
      <w:r w:rsidRPr="00FB013C">
        <w:rPr>
          <w:rFonts w:ascii="Times New Roman" w:hAnsi="Times New Roman"/>
          <w:sz w:val="28"/>
          <w:szCs w:val="28"/>
        </w:rPr>
        <w:t xml:space="preserve">До вартості «Краса та стиль» входить: кільця, сукня нареченої, костюм нареченого, іміджмейкер, весільний стиліст, весільний візажист, наряди друзям. </w:t>
      </w:r>
    </w:p>
    <w:p w:rsidR="00CB3472" w:rsidRPr="00FB013C" w:rsidRDefault="00CB3472" w:rsidP="007D46E7">
      <w:pPr>
        <w:pStyle w:val="a7"/>
        <w:numPr>
          <w:ilvl w:val="0"/>
          <w:numId w:val="31"/>
        </w:numPr>
        <w:spacing w:after="0" w:line="360" w:lineRule="auto"/>
        <w:ind w:left="-284" w:right="-2" w:firstLine="993"/>
        <w:jc w:val="both"/>
        <w:rPr>
          <w:rFonts w:ascii="Times New Roman" w:hAnsi="Times New Roman"/>
          <w:sz w:val="28"/>
          <w:szCs w:val="28"/>
        </w:rPr>
      </w:pPr>
      <w:r w:rsidRPr="00FB013C">
        <w:rPr>
          <w:rFonts w:ascii="Times New Roman" w:hAnsi="Times New Roman"/>
          <w:sz w:val="28"/>
          <w:szCs w:val="28"/>
        </w:rPr>
        <w:t>До вартості «Технічне забезпечення» входить: світлове обладнання, звукове обладнання, генератор, спецефекти.</w:t>
      </w:r>
    </w:p>
    <w:p w:rsidR="002012B9" w:rsidRPr="00407F7D" w:rsidRDefault="00FB013C" w:rsidP="007D46E7">
      <w:pPr>
        <w:spacing w:after="0" w:line="360" w:lineRule="auto"/>
        <w:ind w:left="-284" w:right="-2" w:firstLine="993"/>
        <w:contextualSpacing/>
        <w:jc w:val="both"/>
        <w:rPr>
          <w:rFonts w:ascii="Times New Roman" w:eastAsia="Times New Roman" w:hAnsi="Times New Roman" w:cs="Times New Roman"/>
          <w:bCs/>
          <w:sz w:val="28"/>
          <w:szCs w:val="28"/>
          <w:lang w:eastAsia="uk-UA"/>
        </w:rPr>
      </w:pPr>
      <w:r>
        <w:rPr>
          <w:rFonts w:ascii="Times New Roman" w:hAnsi="Times New Roman"/>
          <w:sz w:val="28"/>
          <w:szCs w:val="28"/>
        </w:rPr>
        <w:t xml:space="preserve">Ефективність </w:t>
      </w:r>
      <w:r w:rsidR="003E09C1">
        <w:rPr>
          <w:rFonts w:ascii="Times New Roman" w:hAnsi="Times New Roman"/>
          <w:sz w:val="28"/>
          <w:szCs w:val="28"/>
        </w:rPr>
        <w:t xml:space="preserve">функціонування </w:t>
      </w:r>
      <w:r w:rsidR="003E09C1" w:rsidRPr="003E09C1">
        <w:rPr>
          <w:rFonts w:ascii="Times New Roman" w:hAnsi="Times New Roman"/>
          <w:sz w:val="28"/>
          <w:szCs w:val="28"/>
        </w:rPr>
        <w:t>event</w:t>
      </w:r>
      <w:r w:rsidR="003E09C1">
        <w:rPr>
          <w:rFonts w:ascii="Times New Roman" w:hAnsi="Times New Roman"/>
          <w:sz w:val="28"/>
          <w:szCs w:val="28"/>
        </w:rPr>
        <w:t>-</w:t>
      </w:r>
      <w:r w:rsidR="003E09C1" w:rsidRPr="003E09C1">
        <w:rPr>
          <w:rFonts w:ascii="Times New Roman" w:hAnsi="Times New Roman"/>
          <w:sz w:val="28"/>
          <w:szCs w:val="28"/>
        </w:rPr>
        <w:t>менеджменту на підприємстві</w:t>
      </w:r>
      <w:r w:rsidR="003E09C1">
        <w:rPr>
          <w:rFonts w:ascii="Times New Roman" w:hAnsi="Times New Roman"/>
          <w:sz w:val="28"/>
          <w:szCs w:val="28"/>
        </w:rPr>
        <w:t xml:space="preserve"> можна розглянути на основі рівня конкурентоспроможності «Іriswedding» на </w:t>
      </w:r>
      <w:r w:rsidR="003E09C1">
        <w:rPr>
          <w:rFonts w:ascii="Times New Roman" w:hAnsi="Times New Roman"/>
          <w:sz w:val="28"/>
          <w:szCs w:val="28"/>
        </w:rPr>
        <w:lastRenderedPageBreak/>
        <w:t>ринку весільних послуг Київської області. Для цього с</w:t>
      </w:r>
      <w:r w:rsidR="002012B9" w:rsidRPr="00407F7D">
        <w:rPr>
          <w:rFonts w:ascii="Times New Roman" w:hAnsi="Times New Roman"/>
          <w:sz w:val="28"/>
          <w:szCs w:val="28"/>
        </w:rPr>
        <w:t xml:space="preserve">лід розглянути основних конкурентів </w:t>
      </w:r>
      <w:r w:rsidR="002012B9" w:rsidRPr="00407F7D">
        <w:rPr>
          <w:rFonts w:ascii="Times New Roman" w:eastAsia="Times New Roman" w:hAnsi="Times New Roman" w:cs="Times New Roman"/>
          <w:bCs/>
          <w:sz w:val="28"/>
          <w:szCs w:val="28"/>
          <w:lang w:eastAsia="uk-UA"/>
        </w:rPr>
        <w:t>весільного агентства «Іriswedding»</w:t>
      </w:r>
      <w:r w:rsidR="003E09C1">
        <w:rPr>
          <w:rFonts w:ascii="Times New Roman" w:eastAsia="Times New Roman" w:hAnsi="Times New Roman" w:cs="Times New Roman"/>
          <w:bCs/>
          <w:sz w:val="28"/>
          <w:szCs w:val="28"/>
          <w:lang w:eastAsia="uk-UA"/>
        </w:rPr>
        <w:t xml:space="preserve"> </w:t>
      </w:r>
      <w:r w:rsidR="003E09C1" w:rsidRPr="00407F7D">
        <w:rPr>
          <w:rFonts w:ascii="Times New Roman" w:eastAsia="Times New Roman" w:hAnsi="Times New Roman" w:cs="Times New Roman"/>
          <w:bCs/>
          <w:sz w:val="28"/>
          <w:szCs w:val="28"/>
          <w:lang w:eastAsia="uk-UA"/>
        </w:rPr>
        <w:t>(табл. 2.</w:t>
      </w:r>
      <w:r w:rsidR="003E09C1">
        <w:rPr>
          <w:rFonts w:ascii="Times New Roman" w:eastAsia="Times New Roman" w:hAnsi="Times New Roman" w:cs="Times New Roman"/>
          <w:bCs/>
          <w:sz w:val="28"/>
          <w:szCs w:val="28"/>
          <w:lang w:eastAsia="uk-UA"/>
        </w:rPr>
        <w:t>16</w:t>
      </w:r>
      <w:r w:rsidR="003E09C1" w:rsidRPr="00407F7D">
        <w:rPr>
          <w:rFonts w:ascii="Times New Roman" w:eastAsia="Times New Roman" w:hAnsi="Times New Roman" w:cs="Times New Roman"/>
          <w:bCs/>
          <w:sz w:val="28"/>
          <w:szCs w:val="28"/>
          <w:lang w:eastAsia="uk-UA"/>
        </w:rPr>
        <w:t>)</w:t>
      </w:r>
      <w:r w:rsidR="003E09C1">
        <w:rPr>
          <w:rFonts w:ascii="Times New Roman" w:eastAsia="Times New Roman" w:hAnsi="Times New Roman" w:cs="Times New Roman"/>
          <w:bCs/>
          <w:sz w:val="28"/>
          <w:szCs w:val="28"/>
          <w:lang w:eastAsia="uk-UA"/>
        </w:rPr>
        <w:t xml:space="preserve"> та порівняти їх конкурентні позиції</w:t>
      </w:r>
      <w:r w:rsidR="002012B9" w:rsidRPr="00407F7D">
        <w:rPr>
          <w:rFonts w:ascii="Times New Roman" w:eastAsia="Times New Roman" w:hAnsi="Times New Roman" w:cs="Times New Roman"/>
          <w:bCs/>
          <w:sz w:val="28"/>
          <w:szCs w:val="28"/>
          <w:lang w:eastAsia="uk-UA"/>
        </w:rPr>
        <w:t>.</w:t>
      </w:r>
    </w:p>
    <w:p w:rsidR="002012B9" w:rsidRPr="00407F7D" w:rsidRDefault="002012B9" w:rsidP="007D46E7">
      <w:pPr>
        <w:spacing w:after="0" w:line="360" w:lineRule="auto"/>
        <w:ind w:left="-284" w:right="-2" w:firstLine="993"/>
        <w:contextualSpacing/>
        <w:jc w:val="right"/>
        <w:rPr>
          <w:rFonts w:ascii="Times New Roman" w:eastAsia="Times New Roman" w:hAnsi="Times New Roman" w:cs="Times New Roman"/>
          <w:bCs/>
          <w:sz w:val="28"/>
          <w:szCs w:val="28"/>
          <w:lang w:eastAsia="uk-UA"/>
        </w:rPr>
      </w:pPr>
      <w:r>
        <w:rPr>
          <w:rFonts w:ascii="Times New Roman" w:eastAsia="Times New Roman" w:hAnsi="Times New Roman" w:cs="Times New Roman"/>
          <w:bCs/>
          <w:sz w:val="28"/>
          <w:szCs w:val="28"/>
          <w:lang w:eastAsia="uk-UA"/>
        </w:rPr>
        <w:t>Таблиця 2.</w:t>
      </w:r>
      <w:r w:rsidR="003E09C1">
        <w:rPr>
          <w:rFonts w:ascii="Times New Roman" w:eastAsia="Times New Roman" w:hAnsi="Times New Roman" w:cs="Times New Roman"/>
          <w:bCs/>
          <w:sz w:val="28"/>
          <w:szCs w:val="28"/>
          <w:lang w:eastAsia="uk-UA"/>
        </w:rPr>
        <w:t>16</w:t>
      </w:r>
    </w:p>
    <w:p w:rsidR="002012B9" w:rsidRPr="007C73AA" w:rsidRDefault="002012B9" w:rsidP="007D46E7">
      <w:pPr>
        <w:spacing w:after="0" w:line="360" w:lineRule="auto"/>
        <w:ind w:left="-284" w:right="-2" w:firstLine="993"/>
        <w:contextualSpacing/>
        <w:jc w:val="center"/>
        <w:rPr>
          <w:rFonts w:ascii="Times New Roman" w:hAnsi="Times New Roman"/>
          <w:sz w:val="28"/>
          <w:szCs w:val="28"/>
          <w:lang w:val="ru-RU"/>
        </w:rPr>
      </w:pPr>
      <w:r w:rsidRPr="00407F7D">
        <w:rPr>
          <w:rFonts w:ascii="Times New Roman" w:eastAsia="Times New Roman" w:hAnsi="Times New Roman" w:cs="Times New Roman"/>
          <w:bCs/>
          <w:sz w:val="28"/>
          <w:szCs w:val="28"/>
          <w:lang w:eastAsia="uk-UA"/>
        </w:rPr>
        <w:t xml:space="preserve">Топ </w:t>
      </w:r>
      <w:r w:rsidR="003E09C1">
        <w:rPr>
          <w:rFonts w:ascii="Times New Roman" w:eastAsia="Times New Roman" w:hAnsi="Times New Roman" w:cs="Times New Roman"/>
          <w:bCs/>
          <w:sz w:val="28"/>
          <w:szCs w:val="28"/>
          <w:lang w:eastAsia="uk-UA"/>
        </w:rPr>
        <w:t>5</w:t>
      </w:r>
      <w:r w:rsidRPr="00407F7D">
        <w:rPr>
          <w:rFonts w:ascii="Times New Roman" w:eastAsia="Times New Roman" w:hAnsi="Times New Roman" w:cs="Times New Roman"/>
          <w:bCs/>
          <w:sz w:val="28"/>
          <w:szCs w:val="28"/>
          <w:lang w:eastAsia="uk-UA"/>
        </w:rPr>
        <w:t xml:space="preserve"> весільних агентств Києва</w:t>
      </w:r>
      <w:r w:rsidR="003E09C1">
        <w:rPr>
          <w:rFonts w:ascii="Times New Roman" w:eastAsia="Times New Roman" w:hAnsi="Times New Roman" w:cs="Times New Roman"/>
          <w:bCs/>
          <w:sz w:val="28"/>
          <w:szCs w:val="28"/>
          <w:lang w:eastAsia="uk-UA"/>
        </w:rPr>
        <w:t xml:space="preserve"> та області</w:t>
      </w:r>
      <w:r w:rsidR="007C73AA">
        <w:rPr>
          <w:rFonts w:ascii="Times New Roman" w:eastAsia="Times New Roman" w:hAnsi="Times New Roman" w:cs="Times New Roman"/>
          <w:bCs/>
          <w:sz w:val="28"/>
          <w:szCs w:val="28"/>
          <w:lang w:eastAsia="uk-UA"/>
        </w:rPr>
        <w:t xml:space="preserve"> </w:t>
      </w:r>
      <w:r w:rsidR="007C73AA" w:rsidRPr="007C73AA">
        <w:rPr>
          <w:rFonts w:ascii="Times New Roman" w:eastAsia="Times New Roman" w:hAnsi="Times New Roman" w:cs="Times New Roman"/>
          <w:bCs/>
          <w:sz w:val="28"/>
          <w:szCs w:val="28"/>
          <w:lang w:val="ru-RU" w:eastAsia="uk-UA"/>
        </w:rPr>
        <w:t>[94]</w:t>
      </w:r>
    </w:p>
    <w:tbl>
      <w:tblPr>
        <w:tblStyle w:val="a8"/>
        <w:tblW w:w="0" w:type="auto"/>
        <w:tblLook w:val="04A0" w:firstRow="1" w:lastRow="0" w:firstColumn="1" w:lastColumn="0" w:noHBand="0" w:noVBand="1"/>
      </w:tblPr>
      <w:tblGrid>
        <w:gridCol w:w="2438"/>
        <w:gridCol w:w="1754"/>
        <w:gridCol w:w="5012"/>
      </w:tblGrid>
      <w:tr w:rsidR="002012B9" w:rsidRPr="008444AD" w:rsidTr="003E09C1">
        <w:tc>
          <w:tcPr>
            <w:tcW w:w="2547" w:type="dxa"/>
            <w:vAlign w:val="center"/>
          </w:tcPr>
          <w:p w:rsidR="002012B9" w:rsidRPr="008444AD" w:rsidRDefault="002012B9" w:rsidP="007D46E7">
            <w:pPr>
              <w:ind w:left="-284" w:right="-2" w:firstLine="993"/>
              <w:contextualSpacing/>
              <w:jc w:val="center"/>
              <w:rPr>
                <w:rFonts w:ascii="Times New Roman" w:hAnsi="Times New Roman"/>
                <w:bCs/>
                <w:sz w:val="24"/>
                <w:szCs w:val="24"/>
                <w:lang w:val="ru-RU"/>
              </w:rPr>
            </w:pPr>
            <w:r w:rsidRPr="008444AD">
              <w:rPr>
                <w:rFonts w:ascii="Times New Roman" w:hAnsi="Times New Roman"/>
                <w:bCs/>
                <w:sz w:val="24"/>
                <w:szCs w:val="24"/>
                <w:lang w:val="ru-RU"/>
              </w:rPr>
              <w:t>Назва</w:t>
            </w:r>
          </w:p>
        </w:tc>
        <w:tc>
          <w:tcPr>
            <w:tcW w:w="1134" w:type="dxa"/>
            <w:vAlign w:val="center"/>
          </w:tcPr>
          <w:p w:rsidR="002012B9" w:rsidRPr="008444AD" w:rsidRDefault="002012B9" w:rsidP="007D46E7">
            <w:pPr>
              <w:ind w:left="-284" w:right="-2" w:firstLine="993"/>
              <w:contextualSpacing/>
              <w:jc w:val="center"/>
              <w:rPr>
                <w:rFonts w:ascii="Times New Roman" w:hAnsi="Times New Roman"/>
                <w:bCs/>
                <w:sz w:val="24"/>
                <w:szCs w:val="24"/>
                <w:lang w:val="ru-RU"/>
              </w:rPr>
            </w:pPr>
            <w:r w:rsidRPr="008444AD">
              <w:rPr>
                <w:rFonts w:ascii="Times New Roman" w:hAnsi="Times New Roman"/>
                <w:bCs/>
                <w:sz w:val="24"/>
                <w:szCs w:val="24"/>
                <w:lang w:val="ru-RU"/>
              </w:rPr>
              <w:t>Рейтинг</w:t>
            </w:r>
          </w:p>
        </w:tc>
        <w:tc>
          <w:tcPr>
            <w:tcW w:w="5663" w:type="dxa"/>
            <w:vAlign w:val="center"/>
          </w:tcPr>
          <w:p w:rsidR="002012B9" w:rsidRPr="008444AD" w:rsidRDefault="002012B9" w:rsidP="007D46E7">
            <w:pPr>
              <w:ind w:left="-284" w:right="-2" w:firstLine="993"/>
              <w:contextualSpacing/>
              <w:jc w:val="center"/>
              <w:rPr>
                <w:rFonts w:ascii="Times New Roman" w:hAnsi="Times New Roman"/>
                <w:bCs/>
                <w:sz w:val="24"/>
                <w:szCs w:val="24"/>
              </w:rPr>
            </w:pPr>
            <w:r w:rsidRPr="008444AD">
              <w:rPr>
                <w:rFonts w:ascii="Times New Roman" w:hAnsi="Times New Roman"/>
                <w:bCs/>
                <w:sz w:val="24"/>
                <w:szCs w:val="24"/>
                <w:lang w:val="ru-RU"/>
              </w:rPr>
              <w:t>Особливост</w:t>
            </w:r>
            <w:r w:rsidRPr="008444AD">
              <w:rPr>
                <w:rFonts w:ascii="Times New Roman" w:hAnsi="Times New Roman"/>
                <w:bCs/>
                <w:sz w:val="24"/>
                <w:szCs w:val="24"/>
              </w:rPr>
              <w:t>і</w:t>
            </w:r>
          </w:p>
        </w:tc>
      </w:tr>
      <w:tr w:rsidR="002012B9" w:rsidRPr="008444AD" w:rsidTr="007C73AA">
        <w:trPr>
          <w:trHeight w:val="409"/>
        </w:trPr>
        <w:tc>
          <w:tcPr>
            <w:tcW w:w="2547" w:type="dxa"/>
            <w:vAlign w:val="center"/>
          </w:tcPr>
          <w:p w:rsidR="002012B9" w:rsidRPr="008444AD" w:rsidRDefault="002012B9" w:rsidP="007D46E7">
            <w:pPr>
              <w:ind w:left="-284" w:right="-2" w:firstLine="993"/>
              <w:contextualSpacing/>
              <w:jc w:val="center"/>
              <w:rPr>
                <w:rFonts w:ascii="Times New Roman" w:hAnsi="Times New Roman"/>
                <w:bCs/>
                <w:sz w:val="24"/>
                <w:szCs w:val="24"/>
              </w:rPr>
            </w:pPr>
            <w:r w:rsidRPr="008444AD">
              <w:rPr>
                <w:rFonts w:ascii="Times New Roman" w:hAnsi="Times New Roman"/>
                <w:bCs/>
                <w:sz w:val="24"/>
                <w:szCs w:val="24"/>
              </w:rPr>
              <w:t>Весільне Агентство «Гірко»</w:t>
            </w:r>
          </w:p>
        </w:tc>
        <w:tc>
          <w:tcPr>
            <w:tcW w:w="1134" w:type="dxa"/>
            <w:vAlign w:val="center"/>
          </w:tcPr>
          <w:p w:rsidR="002012B9" w:rsidRPr="008444AD" w:rsidRDefault="002012B9" w:rsidP="007D46E7">
            <w:pPr>
              <w:ind w:left="-284" w:right="-2" w:firstLine="993"/>
              <w:contextualSpacing/>
              <w:jc w:val="center"/>
              <w:rPr>
                <w:rFonts w:ascii="Times New Roman" w:hAnsi="Times New Roman"/>
                <w:bCs/>
                <w:sz w:val="24"/>
                <w:szCs w:val="24"/>
              </w:rPr>
            </w:pPr>
            <w:r w:rsidRPr="008444AD">
              <w:rPr>
                <w:rFonts w:ascii="Times New Roman" w:hAnsi="Times New Roman"/>
                <w:bCs/>
                <w:sz w:val="24"/>
                <w:szCs w:val="24"/>
              </w:rPr>
              <w:t>1</w:t>
            </w:r>
          </w:p>
        </w:tc>
        <w:tc>
          <w:tcPr>
            <w:tcW w:w="5663" w:type="dxa"/>
            <w:vAlign w:val="center"/>
          </w:tcPr>
          <w:p w:rsidR="002012B9" w:rsidRPr="008444AD" w:rsidRDefault="002012B9" w:rsidP="007D46E7">
            <w:pPr>
              <w:ind w:left="-284" w:right="-2" w:firstLine="993"/>
              <w:contextualSpacing/>
              <w:jc w:val="center"/>
              <w:rPr>
                <w:rFonts w:ascii="Times New Roman" w:hAnsi="Times New Roman"/>
                <w:bCs/>
                <w:sz w:val="24"/>
                <w:szCs w:val="24"/>
              </w:rPr>
            </w:pPr>
            <w:r w:rsidRPr="008444AD">
              <w:rPr>
                <w:rFonts w:ascii="Times New Roman" w:hAnsi="Times New Roman"/>
                <w:bCs/>
                <w:sz w:val="24"/>
                <w:szCs w:val="24"/>
              </w:rPr>
              <w:t>Мережа весільних агентств у Києві, Львові, Тернополі, Івано-Франківську</w:t>
            </w:r>
          </w:p>
        </w:tc>
      </w:tr>
      <w:tr w:rsidR="002012B9" w:rsidRPr="008444AD" w:rsidTr="003E09C1">
        <w:tc>
          <w:tcPr>
            <w:tcW w:w="2547" w:type="dxa"/>
            <w:vAlign w:val="center"/>
          </w:tcPr>
          <w:p w:rsidR="002012B9" w:rsidRPr="008444AD" w:rsidRDefault="002012B9" w:rsidP="007D46E7">
            <w:pPr>
              <w:ind w:left="-284" w:right="-2" w:firstLine="993"/>
              <w:contextualSpacing/>
              <w:jc w:val="center"/>
              <w:rPr>
                <w:rFonts w:ascii="Times New Roman" w:hAnsi="Times New Roman"/>
                <w:bCs/>
                <w:sz w:val="24"/>
                <w:szCs w:val="24"/>
              </w:rPr>
            </w:pPr>
            <w:r w:rsidRPr="008444AD">
              <w:rPr>
                <w:rFonts w:ascii="Times New Roman" w:hAnsi="Times New Roman"/>
                <w:bCs/>
                <w:sz w:val="24"/>
                <w:szCs w:val="24"/>
              </w:rPr>
              <w:t>Lazorenko Weddings EVENTS</w:t>
            </w:r>
          </w:p>
        </w:tc>
        <w:tc>
          <w:tcPr>
            <w:tcW w:w="1134" w:type="dxa"/>
            <w:vAlign w:val="center"/>
          </w:tcPr>
          <w:p w:rsidR="002012B9" w:rsidRPr="008444AD" w:rsidRDefault="002012B9" w:rsidP="007D46E7">
            <w:pPr>
              <w:ind w:left="-284" w:right="-2" w:firstLine="993"/>
              <w:contextualSpacing/>
              <w:jc w:val="center"/>
              <w:rPr>
                <w:rFonts w:ascii="Times New Roman" w:hAnsi="Times New Roman"/>
                <w:bCs/>
                <w:sz w:val="24"/>
                <w:szCs w:val="24"/>
              </w:rPr>
            </w:pPr>
            <w:r w:rsidRPr="008444AD">
              <w:rPr>
                <w:rFonts w:ascii="Times New Roman" w:hAnsi="Times New Roman"/>
                <w:bCs/>
                <w:sz w:val="24"/>
                <w:szCs w:val="24"/>
              </w:rPr>
              <w:t>2</w:t>
            </w:r>
          </w:p>
        </w:tc>
        <w:tc>
          <w:tcPr>
            <w:tcW w:w="5663" w:type="dxa"/>
            <w:vAlign w:val="center"/>
          </w:tcPr>
          <w:p w:rsidR="002012B9" w:rsidRPr="008444AD" w:rsidRDefault="002012B9" w:rsidP="007D46E7">
            <w:pPr>
              <w:ind w:left="-284" w:right="-2" w:firstLine="993"/>
              <w:contextualSpacing/>
              <w:jc w:val="center"/>
              <w:rPr>
                <w:rFonts w:ascii="Times New Roman" w:hAnsi="Times New Roman"/>
                <w:bCs/>
                <w:sz w:val="24"/>
                <w:szCs w:val="24"/>
              </w:rPr>
            </w:pPr>
            <w:r w:rsidRPr="008444AD">
              <w:rPr>
                <w:rFonts w:ascii="Times New Roman" w:hAnsi="Times New Roman"/>
                <w:bCs/>
                <w:sz w:val="24"/>
                <w:szCs w:val="24"/>
              </w:rPr>
              <w:t>Займається організацією не лише весіль, а й будь-яких свят для своїх клієнтів.</w:t>
            </w:r>
          </w:p>
        </w:tc>
      </w:tr>
      <w:tr w:rsidR="002012B9" w:rsidRPr="008444AD" w:rsidTr="003E09C1">
        <w:tc>
          <w:tcPr>
            <w:tcW w:w="2547" w:type="dxa"/>
            <w:vAlign w:val="center"/>
          </w:tcPr>
          <w:p w:rsidR="002012B9" w:rsidRPr="008444AD" w:rsidRDefault="002012B9" w:rsidP="007D46E7">
            <w:pPr>
              <w:ind w:left="-284" w:right="-2" w:firstLine="993"/>
              <w:contextualSpacing/>
              <w:jc w:val="center"/>
              <w:rPr>
                <w:rFonts w:ascii="Times New Roman" w:hAnsi="Times New Roman"/>
                <w:bCs/>
                <w:sz w:val="24"/>
                <w:szCs w:val="24"/>
              </w:rPr>
            </w:pPr>
            <w:r w:rsidRPr="008444AD">
              <w:rPr>
                <w:rFonts w:ascii="Times New Roman" w:hAnsi="Times New Roman"/>
                <w:bCs/>
                <w:sz w:val="24"/>
                <w:szCs w:val="24"/>
              </w:rPr>
              <w:t>Агентство «Ідеальне весілля»</w:t>
            </w:r>
          </w:p>
        </w:tc>
        <w:tc>
          <w:tcPr>
            <w:tcW w:w="1134" w:type="dxa"/>
            <w:vAlign w:val="center"/>
          </w:tcPr>
          <w:p w:rsidR="002012B9" w:rsidRPr="008444AD" w:rsidRDefault="002012B9" w:rsidP="007D46E7">
            <w:pPr>
              <w:ind w:left="-284" w:right="-2" w:firstLine="993"/>
              <w:contextualSpacing/>
              <w:jc w:val="center"/>
              <w:rPr>
                <w:rFonts w:ascii="Times New Roman" w:hAnsi="Times New Roman"/>
                <w:bCs/>
                <w:sz w:val="24"/>
                <w:szCs w:val="24"/>
              </w:rPr>
            </w:pPr>
            <w:r w:rsidRPr="008444AD">
              <w:rPr>
                <w:rFonts w:ascii="Times New Roman" w:hAnsi="Times New Roman"/>
                <w:bCs/>
                <w:sz w:val="24"/>
                <w:szCs w:val="24"/>
              </w:rPr>
              <w:t>3</w:t>
            </w:r>
          </w:p>
        </w:tc>
        <w:tc>
          <w:tcPr>
            <w:tcW w:w="5663" w:type="dxa"/>
            <w:vAlign w:val="center"/>
          </w:tcPr>
          <w:p w:rsidR="002012B9" w:rsidRPr="008444AD" w:rsidRDefault="002012B9" w:rsidP="007D46E7">
            <w:pPr>
              <w:ind w:left="-284" w:right="-2" w:firstLine="993"/>
              <w:contextualSpacing/>
              <w:jc w:val="center"/>
              <w:rPr>
                <w:rFonts w:ascii="Times New Roman" w:hAnsi="Times New Roman"/>
                <w:bCs/>
                <w:sz w:val="24"/>
                <w:szCs w:val="24"/>
              </w:rPr>
            </w:pPr>
            <w:r w:rsidRPr="008444AD">
              <w:rPr>
                <w:rFonts w:ascii="Times New Roman" w:hAnsi="Times New Roman"/>
                <w:bCs/>
                <w:sz w:val="24"/>
                <w:szCs w:val="24"/>
              </w:rPr>
              <w:t>Організатори намагаються втілити будь-які мрії та бажання в реальність.</w:t>
            </w:r>
          </w:p>
        </w:tc>
      </w:tr>
      <w:tr w:rsidR="002012B9" w:rsidRPr="008444AD" w:rsidTr="003E09C1">
        <w:tc>
          <w:tcPr>
            <w:tcW w:w="2547" w:type="dxa"/>
            <w:vAlign w:val="center"/>
          </w:tcPr>
          <w:p w:rsidR="002012B9" w:rsidRPr="008444AD" w:rsidRDefault="002012B9" w:rsidP="007D46E7">
            <w:pPr>
              <w:ind w:left="-284" w:right="-2" w:firstLine="993"/>
              <w:contextualSpacing/>
              <w:jc w:val="center"/>
              <w:rPr>
                <w:rFonts w:ascii="Times New Roman" w:hAnsi="Times New Roman"/>
                <w:bCs/>
                <w:sz w:val="24"/>
                <w:szCs w:val="24"/>
              </w:rPr>
            </w:pPr>
            <w:r w:rsidRPr="008444AD">
              <w:rPr>
                <w:rFonts w:ascii="Times New Roman" w:hAnsi="Times New Roman"/>
                <w:bCs/>
                <w:sz w:val="24"/>
                <w:szCs w:val="24"/>
              </w:rPr>
              <w:t>SvitLo Wedding</w:t>
            </w:r>
          </w:p>
        </w:tc>
        <w:tc>
          <w:tcPr>
            <w:tcW w:w="1134" w:type="dxa"/>
            <w:vAlign w:val="center"/>
          </w:tcPr>
          <w:p w:rsidR="002012B9" w:rsidRPr="008444AD" w:rsidRDefault="002012B9" w:rsidP="007D46E7">
            <w:pPr>
              <w:ind w:left="-284" w:right="-2" w:firstLine="993"/>
              <w:contextualSpacing/>
              <w:jc w:val="center"/>
              <w:rPr>
                <w:rFonts w:ascii="Times New Roman" w:hAnsi="Times New Roman"/>
                <w:bCs/>
                <w:sz w:val="24"/>
                <w:szCs w:val="24"/>
              </w:rPr>
            </w:pPr>
            <w:r w:rsidRPr="008444AD">
              <w:rPr>
                <w:rFonts w:ascii="Times New Roman" w:hAnsi="Times New Roman"/>
                <w:bCs/>
                <w:sz w:val="24"/>
                <w:szCs w:val="24"/>
              </w:rPr>
              <w:t>4</w:t>
            </w:r>
          </w:p>
        </w:tc>
        <w:tc>
          <w:tcPr>
            <w:tcW w:w="5663" w:type="dxa"/>
            <w:vAlign w:val="center"/>
          </w:tcPr>
          <w:p w:rsidR="002012B9" w:rsidRPr="008444AD" w:rsidRDefault="002012B9" w:rsidP="007D46E7">
            <w:pPr>
              <w:ind w:left="-284" w:right="-2" w:firstLine="993"/>
              <w:contextualSpacing/>
              <w:jc w:val="center"/>
              <w:rPr>
                <w:rFonts w:ascii="Times New Roman" w:hAnsi="Times New Roman"/>
                <w:bCs/>
                <w:sz w:val="24"/>
                <w:szCs w:val="24"/>
              </w:rPr>
            </w:pPr>
            <w:r w:rsidRPr="008444AD">
              <w:rPr>
                <w:rFonts w:ascii="Times New Roman" w:hAnsi="Times New Roman"/>
                <w:bCs/>
                <w:sz w:val="24"/>
                <w:szCs w:val="24"/>
              </w:rPr>
              <w:t>Створюють свято в межах будь-якого діапазону цін.</w:t>
            </w:r>
          </w:p>
        </w:tc>
      </w:tr>
      <w:tr w:rsidR="002012B9" w:rsidRPr="008444AD" w:rsidTr="007C73AA">
        <w:trPr>
          <w:trHeight w:val="285"/>
        </w:trPr>
        <w:tc>
          <w:tcPr>
            <w:tcW w:w="2547" w:type="dxa"/>
            <w:vAlign w:val="center"/>
          </w:tcPr>
          <w:p w:rsidR="002012B9" w:rsidRPr="008444AD" w:rsidRDefault="002012B9" w:rsidP="007D46E7">
            <w:pPr>
              <w:ind w:left="-284" w:right="-2" w:firstLine="993"/>
              <w:contextualSpacing/>
              <w:jc w:val="center"/>
              <w:rPr>
                <w:rFonts w:ascii="Times New Roman" w:hAnsi="Times New Roman"/>
                <w:bCs/>
                <w:sz w:val="24"/>
                <w:szCs w:val="24"/>
              </w:rPr>
            </w:pPr>
            <w:r w:rsidRPr="008444AD">
              <w:rPr>
                <w:rFonts w:ascii="Times New Roman" w:hAnsi="Times New Roman"/>
                <w:bCs/>
                <w:sz w:val="24"/>
                <w:szCs w:val="24"/>
              </w:rPr>
              <w:t>WeddyArt</w:t>
            </w:r>
          </w:p>
        </w:tc>
        <w:tc>
          <w:tcPr>
            <w:tcW w:w="1134" w:type="dxa"/>
            <w:vAlign w:val="center"/>
          </w:tcPr>
          <w:p w:rsidR="002012B9" w:rsidRPr="008444AD" w:rsidRDefault="002012B9" w:rsidP="007D46E7">
            <w:pPr>
              <w:ind w:left="-284" w:right="-2" w:firstLine="993"/>
              <w:contextualSpacing/>
              <w:jc w:val="center"/>
              <w:rPr>
                <w:rFonts w:ascii="Times New Roman" w:hAnsi="Times New Roman"/>
                <w:bCs/>
                <w:sz w:val="24"/>
                <w:szCs w:val="24"/>
              </w:rPr>
            </w:pPr>
            <w:r w:rsidRPr="008444AD">
              <w:rPr>
                <w:rFonts w:ascii="Times New Roman" w:hAnsi="Times New Roman"/>
                <w:bCs/>
                <w:sz w:val="24"/>
                <w:szCs w:val="24"/>
              </w:rPr>
              <w:t>5</w:t>
            </w:r>
          </w:p>
        </w:tc>
        <w:tc>
          <w:tcPr>
            <w:tcW w:w="5663" w:type="dxa"/>
            <w:vAlign w:val="center"/>
          </w:tcPr>
          <w:p w:rsidR="002012B9" w:rsidRPr="008444AD" w:rsidRDefault="002012B9" w:rsidP="007D46E7">
            <w:pPr>
              <w:ind w:left="-284" w:right="-2" w:firstLine="993"/>
              <w:contextualSpacing/>
              <w:jc w:val="center"/>
              <w:rPr>
                <w:rFonts w:ascii="Times New Roman" w:hAnsi="Times New Roman"/>
                <w:bCs/>
                <w:sz w:val="24"/>
                <w:szCs w:val="24"/>
              </w:rPr>
            </w:pPr>
            <w:r w:rsidRPr="008444AD">
              <w:rPr>
                <w:rFonts w:ascii="Times New Roman" w:hAnsi="Times New Roman"/>
                <w:bCs/>
                <w:sz w:val="24"/>
                <w:szCs w:val="24"/>
              </w:rPr>
              <w:t>Ретельно опрацьовують ідею весілля з властивою клієнту індивідуальністю.</w:t>
            </w:r>
          </w:p>
        </w:tc>
      </w:tr>
    </w:tbl>
    <w:p w:rsidR="002012B9" w:rsidRDefault="002012B9" w:rsidP="007D46E7">
      <w:pPr>
        <w:spacing w:after="0" w:line="360" w:lineRule="auto"/>
        <w:ind w:left="-284" w:right="-2" w:firstLine="993"/>
        <w:contextualSpacing/>
        <w:jc w:val="both"/>
        <w:rPr>
          <w:rFonts w:ascii="Times New Roman" w:hAnsi="Times New Roman"/>
          <w:bCs/>
          <w:sz w:val="28"/>
          <w:szCs w:val="28"/>
        </w:rPr>
      </w:pPr>
      <w:r>
        <w:rPr>
          <w:rFonts w:ascii="Times New Roman" w:hAnsi="Times New Roman"/>
          <w:bCs/>
          <w:sz w:val="28"/>
          <w:szCs w:val="28"/>
        </w:rPr>
        <w:t>Як бачимо з табл. 2.</w:t>
      </w:r>
      <w:r w:rsidR="003E09C1">
        <w:rPr>
          <w:rFonts w:ascii="Times New Roman" w:hAnsi="Times New Roman"/>
          <w:bCs/>
          <w:sz w:val="28"/>
          <w:szCs w:val="28"/>
        </w:rPr>
        <w:t>16</w:t>
      </w:r>
      <w:r>
        <w:rPr>
          <w:rFonts w:ascii="Times New Roman" w:hAnsi="Times New Roman"/>
          <w:bCs/>
          <w:sz w:val="28"/>
          <w:szCs w:val="28"/>
        </w:rPr>
        <w:t xml:space="preserve"> ринок агентських весільних послуг є до</w:t>
      </w:r>
      <w:r w:rsidR="003E09C1">
        <w:rPr>
          <w:rFonts w:ascii="Times New Roman" w:hAnsi="Times New Roman"/>
          <w:bCs/>
          <w:sz w:val="28"/>
          <w:szCs w:val="28"/>
        </w:rPr>
        <w:t xml:space="preserve">сить </w:t>
      </w:r>
      <w:r>
        <w:rPr>
          <w:rFonts w:ascii="Times New Roman" w:hAnsi="Times New Roman"/>
          <w:bCs/>
          <w:sz w:val="28"/>
          <w:szCs w:val="28"/>
        </w:rPr>
        <w:t>насиченим та має високий рівень конкуренції. Щоб стати та залишатися лідером на ньому, необхідно ефективно використовувати наявні ресурси, прагнути до розвитку та заохочувати своїх клієнтів новими пропозиціями та інноваціями.</w:t>
      </w:r>
    </w:p>
    <w:p w:rsidR="0079425C" w:rsidRDefault="003E09C1" w:rsidP="007D46E7">
      <w:pPr>
        <w:spacing w:after="0" w:line="360" w:lineRule="auto"/>
        <w:ind w:left="-284" w:right="-2" w:firstLine="993"/>
        <w:contextualSpacing/>
        <w:jc w:val="both"/>
        <w:rPr>
          <w:rFonts w:ascii="Times New Roman" w:hAnsi="Times New Roman" w:cs="Times New Roman"/>
          <w:sz w:val="28"/>
          <w:szCs w:val="28"/>
        </w:rPr>
      </w:pPr>
      <w:r>
        <w:rPr>
          <w:rFonts w:ascii="Times New Roman" w:hAnsi="Times New Roman"/>
          <w:sz w:val="28"/>
          <w:szCs w:val="28"/>
        </w:rPr>
        <w:t xml:space="preserve">Отож, </w:t>
      </w:r>
      <w:r>
        <w:rPr>
          <w:rFonts w:ascii="Times New Roman" w:hAnsi="Times New Roman" w:cs="Times New Roman"/>
          <w:sz w:val="28"/>
          <w:szCs w:val="28"/>
        </w:rPr>
        <w:t xml:space="preserve">для оцінки конкурентних сил весільного агентства </w:t>
      </w:r>
      <w:r w:rsidRPr="00407F7D">
        <w:rPr>
          <w:rFonts w:ascii="Times New Roman" w:eastAsia="Times New Roman" w:hAnsi="Times New Roman" w:cs="Times New Roman"/>
          <w:bCs/>
          <w:sz w:val="28"/>
          <w:szCs w:val="28"/>
          <w:lang w:eastAsia="uk-UA"/>
        </w:rPr>
        <w:t>«Іriswedding»</w:t>
      </w:r>
      <w:r>
        <w:rPr>
          <w:rFonts w:ascii="Times New Roman" w:eastAsia="Times New Roman" w:hAnsi="Times New Roman" w:cs="Times New Roman"/>
          <w:bCs/>
          <w:sz w:val="28"/>
          <w:szCs w:val="28"/>
          <w:lang w:eastAsia="uk-UA"/>
        </w:rPr>
        <w:t xml:space="preserve"> слід </w:t>
      </w:r>
      <w:r w:rsidR="0079425C">
        <w:rPr>
          <w:rFonts w:ascii="Times New Roman" w:hAnsi="Times New Roman" w:cs="Times New Roman"/>
          <w:sz w:val="28"/>
          <w:szCs w:val="28"/>
        </w:rPr>
        <w:t>проаналізувати обсяги ринку</w:t>
      </w:r>
      <w:r>
        <w:rPr>
          <w:rFonts w:ascii="Times New Roman" w:hAnsi="Times New Roman" w:cs="Times New Roman"/>
          <w:sz w:val="28"/>
          <w:szCs w:val="28"/>
        </w:rPr>
        <w:t xml:space="preserve">, що займає досліджуване весільне агентство та його основні конкуренти </w:t>
      </w:r>
      <w:r w:rsidR="0079425C">
        <w:rPr>
          <w:rFonts w:ascii="Times New Roman" w:hAnsi="Times New Roman" w:cs="Times New Roman"/>
          <w:sz w:val="28"/>
          <w:szCs w:val="28"/>
        </w:rPr>
        <w:t>(рис.</w:t>
      </w:r>
      <w:r>
        <w:rPr>
          <w:rFonts w:ascii="Times New Roman" w:hAnsi="Times New Roman" w:cs="Times New Roman"/>
          <w:sz w:val="28"/>
          <w:szCs w:val="28"/>
        </w:rPr>
        <w:t xml:space="preserve"> </w:t>
      </w:r>
      <w:r w:rsidR="0079425C">
        <w:rPr>
          <w:rFonts w:ascii="Times New Roman" w:hAnsi="Times New Roman" w:cs="Times New Roman"/>
          <w:sz w:val="28"/>
          <w:szCs w:val="28"/>
        </w:rPr>
        <w:t>2.</w:t>
      </w:r>
      <w:r>
        <w:rPr>
          <w:rFonts w:ascii="Times New Roman" w:hAnsi="Times New Roman" w:cs="Times New Roman"/>
          <w:sz w:val="28"/>
          <w:szCs w:val="28"/>
        </w:rPr>
        <w:t>8</w:t>
      </w:r>
      <w:r w:rsidR="0079425C">
        <w:rPr>
          <w:rFonts w:ascii="Times New Roman" w:hAnsi="Times New Roman" w:cs="Times New Roman"/>
          <w:sz w:val="28"/>
          <w:szCs w:val="28"/>
        </w:rPr>
        <w:t>).</w:t>
      </w:r>
    </w:p>
    <w:p w:rsidR="007C73AA" w:rsidRDefault="0079425C" w:rsidP="007C73AA">
      <w:pPr>
        <w:spacing w:after="0" w:line="360" w:lineRule="auto"/>
        <w:ind w:left="-284" w:right="-2" w:hanging="283"/>
        <w:contextualSpacing/>
        <w:jc w:val="center"/>
        <w:rPr>
          <w:rFonts w:ascii="Times New Roman" w:hAnsi="Times New Roman" w:cs="Times New Roman"/>
          <w:bCs/>
          <w:sz w:val="28"/>
          <w:szCs w:val="28"/>
        </w:rPr>
      </w:pPr>
      <w:r>
        <w:rPr>
          <w:rFonts w:ascii="Times New Roman" w:hAnsi="Times New Roman" w:cs="Times New Roman"/>
          <w:noProof/>
          <w:sz w:val="28"/>
          <w:szCs w:val="28"/>
          <w:lang w:eastAsia="uk-UA"/>
        </w:rPr>
        <w:drawing>
          <wp:inline distT="0" distB="0" distL="0" distR="0" wp14:anchorId="69EC7FD5" wp14:editId="30F0FE53">
            <wp:extent cx="5342562" cy="2506894"/>
            <wp:effectExtent l="0" t="0" r="10795" b="8255"/>
            <wp:docPr id="37" name="Діагра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3"/>
              </a:graphicData>
            </a:graphic>
          </wp:inline>
        </w:drawing>
      </w:r>
    </w:p>
    <w:p w:rsidR="0079425C" w:rsidRDefault="007C73AA" w:rsidP="007C73AA">
      <w:pPr>
        <w:spacing w:after="0" w:line="360" w:lineRule="auto"/>
        <w:ind w:left="-284" w:right="-2" w:hanging="283"/>
        <w:contextualSpacing/>
        <w:jc w:val="both"/>
        <w:rPr>
          <w:rFonts w:ascii="Times New Roman" w:hAnsi="Times New Roman" w:cs="Times New Roman"/>
          <w:sz w:val="28"/>
          <w:szCs w:val="28"/>
        </w:rPr>
      </w:pPr>
      <w:r>
        <w:rPr>
          <w:rFonts w:ascii="Times New Roman" w:hAnsi="Times New Roman" w:cs="Times New Roman"/>
          <w:bCs/>
          <w:sz w:val="28"/>
          <w:szCs w:val="28"/>
        </w:rPr>
        <w:t>Рисунку</w:t>
      </w:r>
      <w:r w:rsidR="0079425C" w:rsidRPr="00A26F02">
        <w:rPr>
          <w:rFonts w:ascii="Times New Roman" w:hAnsi="Times New Roman" w:cs="Times New Roman"/>
          <w:bCs/>
          <w:sz w:val="28"/>
          <w:szCs w:val="28"/>
        </w:rPr>
        <w:t xml:space="preserve"> 2.</w:t>
      </w:r>
      <w:r w:rsidR="00A26F02" w:rsidRPr="00A26F02">
        <w:rPr>
          <w:rFonts w:ascii="Times New Roman" w:hAnsi="Times New Roman" w:cs="Times New Roman"/>
          <w:bCs/>
          <w:sz w:val="28"/>
          <w:szCs w:val="28"/>
        </w:rPr>
        <w:t>8</w:t>
      </w:r>
      <w:r>
        <w:rPr>
          <w:rFonts w:ascii="Times New Roman" w:hAnsi="Times New Roman" w:cs="Times New Roman"/>
          <w:bCs/>
          <w:sz w:val="28"/>
          <w:szCs w:val="28"/>
        </w:rPr>
        <w:t xml:space="preserve"> - </w:t>
      </w:r>
      <w:r w:rsidR="0079425C" w:rsidRPr="00A26F02">
        <w:rPr>
          <w:rFonts w:ascii="Times New Roman" w:hAnsi="Times New Roman" w:cs="Times New Roman"/>
          <w:bCs/>
          <w:sz w:val="28"/>
          <w:szCs w:val="28"/>
        </w:rPr>
        <w:t xml:space="preserve"> </w:t>
      </w:r>
      <w:r w:rsidR="00A26F02" w:rsidRPr="00A26F02">
        <w:rPr>
          <w:rFonts w:ascii="Times New Roman" w:hAnsi="Times New Roman" w:cs="Times New Roman"/>
          <w:bCs/>
          <w:sz w:val="28"/>
          <w:szCs w:val="28"/>
        </w:rPr>
        <w:t>Частка ринку провідних весільних агентств Київської області та місце</w:t>
      </w:r>
      <w:r w:rsidR="00A26F02">
        <w:rPr>
          <w:rFonts w:ascii="Times New Roman" w:hAnsi="Times New Roman" w:cs="Times New Roman"/>
          <w:b/>
          <w:sz w:val="28"/>
          <w:szCs w:val="28"/>
        </w:rPr>
        <w:t xml:space="preserve"> </w:t>
      </w:r>
      <w:r w:rsidR="00A26F02" w:rsidRPr="00407F7D">
        <w:rPr>
          <w:rFonts w:ascii="Times New Roman" w:eastAsia="Times New Roman" w:hAnsi="Times New Roman" w:cs="Times New Roman"/>
          <w:bCs/>
          <w:sz w:val="28"/>
          <w:szCs w:val="28"/>
          <w:lang w:eastAsia="uk-UA"/>
        </w:rPr>
        <w:t>«Іriswedding»</w:t>
      </w:r>
      <w:r w:rsidR="00A26F02">
        <w:rPr>
          <w:rFonts w:ascii="Times New Roman" w:eastAsia="Times New Roman" w:hAnsi="Times New Roman" w:cs="Times New Roman"/>
          <w:bCs/>
          <w:sz w:val="28"/>
          <w:szCs w:val="28"/>
          <w:lang w:eastAsia="uk-UA"/>
        </w:rPr>
        <w:t xml:space="preserve"> на ньому у 2018 році, %</w:t>
      </w:r>
    </w:p>
    <w:p w:rsidR="00A26F02" w:rsidRDefault="00A26F02" w:rsidP="007D46E7">
      <w:pPr>
        <w:spacing w:after="0" w:line="360" w:lineRule="auto"/>
        <w:ind w:left="-284" w:right="-2" w:firstLine="993"/>
        <w:contextualSpacing/>
        <w:jc w:val="both"/>
        <w:rPr>
          <w:rFonts w:ascii="Times New Roman" w:hAnsi="Times New Roman" w:cs="Times New Roman"/>
          <w:sz w:val="28"/>
          <w:szCs w:val="28"/>
        </w:rPr>
      </w:pPr>
    </w:p>
    <w:p w:rsidR="0079425C" w:rsidRDefault="0079425C" w:rsidP="007D46E7">
      <w:pPr>
        <w:spacing w:after="0" w:line="360" w:lineRule="auto"/>
        <w:ind w:left="-284" w:right="-2" w:firstLine="993"/>
        <w:contextualSpacing/>
        <w:jc w:val="both"/>
        <w:rPr>
          <w:rFonts w:ascii="Times New Roman" w:hAnsi="Times New Roman" w:cs="Times New Roman"/>
          <w:sz w:val="28"/>
          <w:szCs w:val="28"/>
        </w:rPr>
      </w:pPr>
      <w:r>
        <w:rPr>
          <w:rFonts w:ascii="Times New Roman" w:hAnsi="Times New Roman" w:cs="Times New Roman"/>
          <w:sz w:val="28"/>
          <w:szCs w:val="28"/>
        </w:rPr>
        <w:lastRenderedPageBreak/>
        <w:t>Тобто, з рис.</w:t>
      </w:r>
      <w:r w:rsidR="00A26F02">
        <w:rPr>
          <w:rFonts w:ascii="Times New Roman" w:hAnsi="Times New Roman" w:cs="Times New Roman"/>
          <w:sz w:val="28"/>
          <w:szCs w:val="28"/>
        </w:rPr>
        <w:t xml:space="preserve"> </w:t>
      </w:r>
      <w:r>
        <w:rPr>
          <w:rFonts w:ascii="Times New Roman" w:hAnsi="Times New Roman" w:cs="Times New Roman"/>
          <w:sz w:val="28"/>
          <w:szCs w:val="28"/>
        </w:rPr>
        <w:t>2.</w:t>
      </w:r>
      <w:r w:rsidR="00A26F02">
        <w:rPr>
          <w:rFonts w:ascii="Times New Roman" w:hAnsi="Times New Roman" w:cs="Times New Roman"/>
          <w:sz w:val="28"/>
          <w:szCs w:val="28"/>
        </w:rPr>
        <w:t>8</w:t>
      </w:r>
      <w:r>
        <w:rPr>
          <w:rFonts w:ascii="Times New Roman" w:hAnsi="Times New Roman" w:cs="Times New Roman"/>
          <w:sz w:val="28"/>
          <w:szCs w:val="28"/>
        </w:rPr>
        <w:t xml:space="preserve">. випливає, що найбільшу частку ринку </w:t>
      </w:r>
      <w:r w:rsidR="00A26F02">
        <w:rPr>
          <w:rFonts w:ascii="Times New Roman" w:hAnsi="Times New Roman" w:cs="Times New Roman"/>
          <w:sz w:val="28"/>
          <w:szCs w:val="28"/>
        </w:rPr>
        <w:t>весільних послуг</w:t>
      </w:r>
      <w:r>
        <w:rPr>
          <w:rFonts w:ascii="Times New Roman" w:hAnsi="Times New Roman" w:cs="Times New Roman"/>
          <w:sz w:val="28"/>
          <w:szCs w:val="28"/>
        </w:rPr>
        <w:t xml:space="preserve"> займає </w:t>
      </w:r>
      <w:r w:rsidR="00A26F02" w:rsidRPr="00A26F02">
        <w:rPr>
          <w:rFonts w:ascii="Times New Roman" w:hAnsi="Times New Roman" w:cs="Times New Roman"/>
          <w:sz w:val="28"/>
          <w:szCs w:val="28"/>
        </w:rPr>
        <w:t>Весільне Агентство «Гірко»</w:t>
      </w:r>
      <w:r w:rsidR="00A26F02">
        <w:rPr>
          <w:rFonts w:ascii="Times New Roman" w:hAnsi="Times New Roman" w:cs="Times New Roman"/>
          <w:sz w:val="28"/>
          <w:szCs w:val="28"/>
        </w:rPr>
        <w:t xml:space="preserve"> - </w:t>
      </w:r>
      <w:r>
        <w:rPr>
          <w:rFonts w:ascii="Times New Roman" w:hAnsi="Times New Roman" w:cs="Times New Roman"/>
          <w:sz w:val="28"/>
          <w:szCs w:val="28"/>
        </w:rPr>
        <w:t>61,2% ринку у 201</w:t>
      </w:r>
      <w:r w:rsidR="00A26F02">
        <w:rPr>
          <w:rFonts w:ascii="Times New Roman" w:hAnsi="Times New Roman" w:cs="Times New Roman"/>
          <w:sz w:val="28"/>
          <w:szCs w:val="28"/>
        </w:rPr>
        <w:t>8</w:t>
      </w:r>
      <w:r>
        <w:rPr>
          <w:rFonts w:ascii="Times New Roman" w:hAnsi="Times New Roman" w:cs="Times New Roman"/>
          <w:sz w:val="28"/>
          <w:szCs w:val="28"/>
        </w:rPr>
        <w:t xml:space="preserve"> році.</w:t>
      </w:r>
      <w:r w:rsidR="00A26F02">
        <w:rPr>
          <w:rFonts w:ascii="Times New Roman" w:hAnsi="Times New Roman" w:cs="Times New Roman"/>
          <w:sz w:val="28"/>
          <w:szCs w:val="28"/>
        </w:rPr>
        <w:t xml:space="preserve"> Тобто дане підприємство є основним конкурентом </w:t>
      </w:r>
      <w:r w:rsidR="00A26F02" w:rsidRPr="00A26F02">
        <w:rPr>
          <w:rFonts w:ascii="Times New Roman" w:hAnsi="Times New Roman" w:cs="Times New Roman"/>
          <w:sz w:val="28"/>
          <w:szCs w:val="28"/>
        </w:rPr>
        <w:t>«Іriswedding» на ринку весільних послуг Київської області. «Іriswedding</w:t>
      </w:r>
      <w:r>
        <w:rPr>
          <w:rFonts w:ascii="Times New Roman" w:hAnsi="Times New Roman" w:cs="Times New Roman"/>
          <w:sz w:val="28"/>
          <w:szCs w:val="28"/>
        </w:rPr>
        <w:t xml:space="preserve"> займає друге місце за часткою </w:t>
      </w:r>
      <w:r w:rsidR="00A26F02">
        <w:rPr>
          <w:rFonts w:ascii="Times New Roman" w:hAnsi="Times New Roman" w:cs="Times New Roman"/>
          <w:sz w:val="28"/>
          <w:szCs w:val="28"/>
        </w:rPr>
        <w:t>ринку</w:t>
      </w:r>
      <w:r>
        <w:rPr>
          <w:rFonts w:ascii="Times New Roman" w:hAnsi="Times New Roman" w:cs="Times New Roman"/>
          <w:sz w:val="28"/>
          <w:szCs w:val="28"/>
        </w:rPr>
        <w:t xml:space="preserve"> (11,4% у 201</w:t>
      </w:r>
      <w:r w:rsidR="00A26F02">
        <w:rPr>
          <w:rFonts w:ascii="Times New Roman" w:hAnsi="Times New Roman" w:cs="Times New Roman"/>
          <w:sz w:val="28"/>
          <w:szCs w:val="28"/>
        </w:rPr>
        <w:t>8</w:t>
      </w:r>
      <w:r>
        <w:rPr>
          <w:rFonts w:ascii="Times New Roman" w:hAnsi="Times New Roman" w:cs="Times New Roman"/>
          <w:sz w:val="28"/>
          <w:szCs w:val="28"/>
        </w:rPr>
        <w:t xml:space="preserve"> році). Другим значимим конкурентом </w:t>
      </w:r>
      <w:r w:rsidR="00A26F02" w:rsidRPr="00A26F02">
        <w:rPr>
          <w:rFonts w:ascii="Times New Roman" w:hAnsi="Times New Roman" w:cs="Times New Roman"/>
          <w:sz w:val="28"/>
          <w:szCs w:val="28"/>
        </w:rPr>
        <w:t>«Іriswedding»</w:t>
      </w:r>
      <w:r>
        <w:rPr>
          <w:rFonts w:ascii="Times New Roman" w:hAnsi="Times New Roman" w:cs="Times New Roman"/>
          <w:sz w:val="28"/>
          <w:szCs w:val="28"/>
        </w:rPr>
        <w:t xml:space="preserve"> є </w:t>
      </w:r>
      <w:r w:rsidR="00A26F02" w:rsidRPr="00A26F02">
        <w:rPr>
          <w:rFonts w:ascii="Times New Roman" w:hAnsi="Times New Roman" w:cs="Times New Roman"/>
          <w:sz w:val="28"/>
          <w:szCs w:val="28"/>
        </w:rPr>
        <w:t>Агентство «Ідеальне весілля»</w:t>
      </w:r>
      <w:r>
        <w:rPr>
          <w:rFonts w:ascii="Times New Roman" w:hAnsi="Times New Roman" w:cs="Times New Roman"/>
          <w:sz w:val="28"/>
          <w:szCs w:val="28"/>
        </w:rPr>
        <w:t>, що у 201</w:t>
      </w:r>
      <w:r w:rsidR="00A26F02">
        <w:rPr>
          <w:rFonts w:ascii="Times New Roman" w:hAnsi="Times New Roman" w:cs="Times New Roman"/>
          <w:sz w:val="28"/>
          <w:szCs w:val="28"/>
        </w:rPr>
        <w:t>8</w:t>
      </w:r>
      <w:r>
        <w:rPr>
          <w:rFonts w:ascii="Times New Roman" w:hAnsi="Times New Roman" w:cs="Times New Roman"/>
          <w:sz w:val="28"/>
          <w:szCs w:val="28"/>
        </w:rPr>
        <w:t xml:space="preserve"> році займал</w:t>
      </w:r>
      <w:r w:rsidR="00A26F02">
        <w:rPr>
          <w:rFonts w:ascii="Times New Roman" w:hAnsi="Times New Roman" w:cs="Times New Roman"/>
          <w:sz w:val="28"/>
          <w:szCs w:val="28"/>
        </w:rPr>
        <w:t>о</w:t>
      </w:r>
      <w:r>
        <w:rPr>
          <w:rFonts w:ascii="Times New Roman" w:hAnsi="Times New Roman" w:cs="Times New Roman"/>
          <w:sz w:val="28"/>
          <w:szCs w:val="28"/>
        </w:rPr>
        <w:t xml:space="preserve"> 9,5% ринку </w:t>
      </w:r>
      <w:r w:rsidR="00A26F02">
        <w:rPr>
          <w:rFonts w:ascii="Times New Roman" w:hAnsi="Times New Roman" w:cs="Times New Roman"/>
          <w:sz w:val="28"/>
          <w:szCs w:val="28"/>
        </w:rPr>
        <w:t>весільних послуг</w:t>
      </w:r>
      <w:r>
        <w:rPr>
          <w:rFonts w:ascii="Times New Roman" w:hAnsi="Times New Roman" w:cs="Times New Roman"/>
          <w:sz w:val="28"/>
          <w:szCs w:val="28"/>
        </w:rPr>
        <w:t xml:space="preserve">. </w:t>
      </w:r>
      <w:r w:rsidR="00A26F02" w:rsidRPr="00A26F02">
        <w:rPr>
          <w:rFonts w:ascii="Times New Roman" w:hAnsi="Times New Roman" w:cs="Times New Roman"/>
          <w:sz w:val="28"/>
          <w:szCs w:val="28"/>
        </w:rPr>
        <w:t>SvitLo Wedding</w:t>
      </w:r>
      <w:r>
        <w:rPr>
          <w:rFonts w:ascii="Times New Roman" w:hAnsi="Times New Roman" w:cs="Times New Roman"/>
          <w:sz w:val="28"/>
          <w:szCs w:val="28"/>
        </w:rPr>
        <w:t xml:space="preserve"> ще один конкурент досліджуваного підприємства із часткою ринку 8,5%. Останнім конкурентом </w:t>
      </w:r>
      <w:r w:rsidR="00A26F02" w:rsidRPr="00A26F02">
        <w:rPr>
          <w:rFonts w:ascii="Times New Roman" w:hAnsi="Times New Roman" w:cs="Times New Roman"/>
          <w:sz w:val="28"/>
          <w:szCs w:val="28"/>
        </w:rPr>
        <w:t>«Іriswedding»</w:t>
      </w:r>
      <w:r>
        <w:rPr>
          <w:rFonts w:ascii="Times New Roman" w:hAnsi="Times New Roman" w:cs="Times New Roman"/>
          <w:sz w:val="28"/>
          <w:szCs w:val="28"/>
        </w:rPr>
        <w:t xml:space="preserve">, що буде братися для подальшого аналізу </w:t>
      </w:r>
      <w:r w:rsidR="00A26F02" w:rsidRPr="00A26F02">
        <w:rPr>
          <w:rFonts w:ascii="Times New Roman" w:hAnsi="Times New Roman" w:cs="Times New Roman"/>
          <w:sz w:val="28"/>
          <w:szCs w:val="28"/>
        </w:rPr>
        <w:t>WeddyArt</w:t>
      </w:r>
      <w:r>
        <w:rPr>
          <w:rFonts w:ascii="Times New Roman" w:hAnsi="Times New Roman" w:cs="Times New Roman"/>
          <w:sz w:val="28"/>
          <w:szCs w:val="28"/>
        </w:rPr>
        <w:t>, що займає 7,1% ринку.</w:t>
      </w:r>
    </w:p>
    <w:p w:rsidR="0079425C" w:rsidRPr="001A469F" w:rsidRDefault="001A469F" w:rsidP="007D46E7">
      <w:pPr>
        <w:spacing w:after="0" w:line="360" w:lineRule="auto"/>
        <w:ind w:left="-284" w:right="-2" w:firstLine="993"/>
        <w:contextualSpacing/>
        <w:jc w:val="both"/>
        <w:rPr>
          <w:rFonts w:ascii="Times New Roman" w:hAnsi="Times New Roman" w:cs="Times New Roman"/>
          <w:sz w:val="28"/>
          <w:szCs w:val="28"/>
        </w:rPr>
      </w:pPr>
      <w:r>
        <w:rPr>
          <w:rFonts w:ascii="Times New Roman" w:hAnsi="Times New Roman" w:cs="Times New Roman"/>
          <w:sz w:val="28"/>
          <w:szCs w:val="28"/>
        </w:rPr>
        <w:t xml:space="preserve">Наступним етапом дослідження рівня конкурентоспроможності весільного агентства </w:t>
      </w:r>
      <w:r w:rsidRPr="00407F7D">
        <w:rPr>
          <w:rFonts w:ascii="Times New Roman" w:eastAsia="Times New Roman" w:hAnsi="Times New Roman" w:cs="Times New Roman"/>
          <w:bCs/>
          <w:sz w:val="28"/>
          <w:szCs w:val="28"/>
          <w:lang w:eastAsia="uk-UA"/>
        </w:rPr>
        <w:t>«Іriswedding»</w:t>
      </w:r>
      <w:r>
        <w:rPr>
          <w:rFonts w:ascii="Times New Roman" w:eastAsia="Times New Roman" w:hAnsi="Times New Roman" w:cs="Times New Roman"/>
          <w:bCs/>
          <w:sz w:val="28"/>
          <w:szCs w:val="28"/>
          <w:lang w:eastAsia="uk-UA"/>
        </w:rPr>
        <w:t xml:space="preserve"> та його основних конкурентів є </w:t>
      </w:r>
      <w:r w:rsidR="0079425C" w:rsidRPr="004D4EF0">
        <w:rPr>
          <w:rFonts w:ascii="Times New Roman" w:hAnsi="Times New Roman"/>
          <w:sz w:val="28"/>
          <w:szCs w:val="28"/>
        </w:rPr>
        <w:t xml:space="preserve">проведення експертної оцінки усіх запропонованих параметрів діяльності </w:t>
      </w:r>
      <w:r>
        <w:rPr>
          <w:rFonts w:ascii="Times New Roman" w:hAnsi="Times New Roman"/>
          <w:sz w:val="28"/>
          <w:szCs w:val="28"/>
        </w:rPr>
        <w:t>підприємств</w:t>
      </w:r>
      <w:r w:rsidR="0079425C" w:rsidRPr="004D4EF0">
        <w:rPr>
          <w:rFonts w:ascii="Times New Roman" w:hAnsi="Times New Roman"/>
          <w:sz w:val="28"/>
          <w:szCs w:val="28"/>
        </w:rPr>
        <w:t xml:space="preserve">. У якості експертів виступали споживачі послуг обраних </w:t>
      </w:r>
      <w:r>
        <w:rPr>
          <w:rFonts w:ascii="Times New Roman" w:hAnsi="Times New Roman"/>
          <w:sz w:val="28"/>
          <w:szCs w:val="28"/>
        </w:rPr>
        <w:t>весільних агентств</w:t>
      </w:r>
      <w:r w:rsidR="0079425C" w:rsidRPr="004D4EF0">
        <w:rPr>
          <w:rFonts w:ascii="Times New Roman" w:hAnsi="Times New Roman"/>
          <w:sz w:val="28"/>
          <w:szCs w:val="28"/>
        </w:rPr>
        <w:t xml:space="preserve">в. </w:t>
      </w:r>
    </w:p>
    <w:p w:rsidR="0079425C" w:rsidRPr="004D4EF0" w:rsidRDefault="001A469F" w:rsidP="007D46E7">
      <w:pPr>
        <w:spacing w:after="0" w:line="360" w:lineRule="auto"/>
        <w:ind w:left="-284" w:right="-2" w:firstLine="993"/>
        <w:contextualSpacing/>
        <w:jc w:val="both"/>
        <w:rPr>
          <w:rFonts w:ascii="Times New Roman" w:hAnsi="Times New Roman"/>
          <w:sz w:val="28"/>
          <w:szCs w:val="28"/>
        </w:rPr>
      </w:pPr>
      <w:r>
        <w:rPr>
          <w:rFonts w:ascii="Times New Roman" w:hAnsi="Times New Roman"/>
          <w:sz w:val="28"/>
          <w:szCs w:val="28"/>
        </w:rPr>
        <w:t xml:space="preserve">Тож </w:t>
      </w:r>
      <w:r w:rsidR="0079425C" w:rsidRPr="004D4EF0">
        <w:rPr>
          <w:rFonts w:ascii="Times New Roman" w:hAnsi="Times New Roman"/>
          <w:sz w:val="28"/>
          <w:szCs w:val="28"/>
        </w:rPr>
        <w:t>на основі оцінок споживачів розраховується інтегральний показник конкурентоспроможності підприємства за наступною формулою:</w:t>
      </w:r>
    </w:p>
    <w:p w:rsidR="0079425C" w:rsidRDefault="0079425C" w:rsidP="007D46E7">
      <w:pPr>
        <w:spacing w:after="0" w:line="360" w:lineRule="auto"/>
        <w:ind w:left="-284" w:right="-2" w:firstLine="993"/>
        <w:contextualSpacing/>
        <w:jc w:val="right"/>
        <w:rPr>
          <w:rFonts w:ascii="Times New Roman" w:hAnsi="Times New Roman"/>
          <w:sz w:val="28"/>
          <w:szCs w:val="28"/>
        </w:rPr>
      </w:pPr>
      <w:r>
        <w:rPr>
          <w:rFonts w:ascii="Times New Roman" w:hAnsi="Times New Roman"/>
          <w:sz w:val="28"/>
          <w:szCs w:val="28"/>
        </w:rPr>
        <w:t xml:space="preserve">ІПК </w:t>
      </w:r>
      <w:r w:rsidR="001A469F">
        <w:rPr>
          <w:rFonts w:ascii="Times New Roman" w:hAnsi="Times New Roman"/>
          <w:sz w:val="28"/>
          <w:szCs w:val="28"/>
        </w:rPr>
        <w:t xml:space="preserve">підприємства </w:t>
      </w:r>
      <w:r>
        <w:rPr>
          <w:rFonts w:ascii="Times New Roman" w:hAnsi="Times New Roman"/>
          <w:sz w:val="28"/>
          <w:szCs w:val="28"/>
        </w:rPr>
        <w:t>=</w:t>
      </w:r>
      <w:r w:rsidRPr="000F76AB">
        <w:rPr>
          <w:rFonts w:ascii="Times New Roman" w:hAnsi="Times New Roman"/>
          <w:position w:val="-28"/>
          <w:sz w:val="28"/>
          <w:szCs w:val="28"/>
        </w:rPr>
        <w:object w:dxaOrig="1460" w:dyaOrig="800">
          <v:shape id="_x0000_i1444" type="#_x0000_t75" style="width:72.75pt;height:39.75pt" o:ole="">
            <v:imagedata r:id="rId104" o:title=""/>
          </v:shape>
          <o:OLEObject Type="Embed" ProgID="Equation.3" ShapeID="_x0000_i1444" DrawAspect="Content" ObjectID="_1644063699" r:id="rId105"/>
        </w:object>
      </w:r>
      <w:r>
        <w:rPr>
          <w:rFonts w:ascii="Times New Roman" w:hAnsi="Times New Roman"/>
          <w:sz w:val="28"/>
          <w:szCs w:val="28"/>
        </w:rPr>
        <w:t>,                                        (</w:t>
      </w:r>
      <w:r w:rsidR="001A469F">
        <w:rPr>
          <w:rFonts w:ascii="Times New Roman" w:hAnsi="Times New Roman"/>
          <w:sz w:val="28"/>
          <w:szCs w:val="28"/>
        </w:rPr>
        <w:t>2.5</w:t>
      </w:r>
      <w:r>
        <w:rPr>
          <w:rFonts w:ascii="Times New Roman" w:hAnsi="Times New Roman"/>
          <w:sz w:val="28"/>
          <w:szCs w:val="28"/>
        </w:rPr>
        <w:t>)</w:t>
      </w:r>
    </w:p>
    <w:p w:rsidR="0079425C" w:rsidRDefault="0079425C" w:rsidP="007D46E7">
      <w:pPr>
        <w:spacing w:after="0" w:line="360" w:lineRule="auto"/>
        <w:ind w:left="-284" w:right="-2" w:firstLine="993"/>
        <w:contextualSpacing/>
        <w:jc w:val="both"/>
        <w:rPr>
          <w:rFonts w:ascii="Times New Roman" w:hAnsi="Times New Roman"/>
          <w:sz w:val="28"/>
          <w:szCs w:val="28"/>
        </w:rPr>
      </w:pPr>
      <w:r w:rsidRPr="000F76AB">
        <w:rPr>
          <w:rFonts w:ascii="Times New Roman" w:hAnsi="Times New Roman"/>
          <w:sz w:val="28"/>
          <w:szCs w:val="28"/>
        </w:rPr>
        <w:t>де: ІПКготелю – інтегральний показник конкурентоспроможності;</w:t>
      </w:r>
    </w:p>
    <w:p w:rsidR="0079425C" w:rsidRPr="0079425C" w:rsidRDefault="0079425C" w:rsidP="007D46E7">
      <w:pPr>
        <w:spacing w:after="0" w:line="360" w:lineRule="auto"/>
        <w:ind w:left="-284" w:right="-2" w:firstLine="993"/>
        <w:contextualSpacing/>
        <w:jc w:val="right"/>
        <w:rPr>
          <w:rFonts w:ascii="Times New Roman" w:hAnsi="Times New Roman"/>
          <w:sz w:val="28"/>
          <w:szCs w:val="28"/>
          <w:lang w:val="ru-RU"/>
        </w:rPr>
      </w:pPr>
      <w:r w:rsidRPr="00241082">
        <w:rPr>
          <w:rFonts w:ascii="Times New Roman" w:hAnsi="Times New Roman"/>
          <w:position w:val="-30"/>
          <w:sz w:val="28"/>
          <w:szCs w:val="28"/>
        </w:rPr>
        <w:object w:dxaOrig="2360" w:dyaOrig="700">
          <v:shape id="_x0000_i1445" type="#_x0000_t75" style="width:118.5pt;height:35.25pt" o:ole="">
            <v:imagedata r:id="rId106" o:title=""/>
          </v:shape>
          <o:OLEObject Type="Embed" ProgID="Equation.3" ShapeID="_x0000_i1445" DrawAspect="Content" ObjectID="_1644063700" r:id="rId107"/>
        </w:object>
      </w:r>
      <w:r w:rsidRPr="0079425C">
        <w:rPr>
          <w:rFonts w:ascii="Times New Roman" w:hAnsi="Times New Roman"/>
          <w:sz w:val="28"/>
          <w:szCs w:val="28"/>
          <w:lang w:val="ru-RU"/>
        </w:rPr>
        <w:t>,                                                (</w:t>
      </w:r>
      <w:r w:rsidR="001A469F">
        <w:rPr>
          <w:rFonts w:ascii="Times New Roman" w:hAnsi="Times New Roman"/>
          <w:sz w:val="28"/>
          <w:szCs w:val="28"/>
          <w:lang w:val="ru-RU"/>
        </w:rPr>
        <w:t>2.6</w:t>
      </w:r>
      <w:r w:rsidRPr="0079425C">
        <w:rPr>
          <w:rFonts w:ascii="Times New Roman" w:hAnsi="Times New Roman"/>
          <w:sz w:val="28"/>
          <w:szCs w:val="28"/>
          <w:lang w:val="ru-RU"/>
        </w:rPr>
        <w:t>)</w:t>
      </w:r>
    </w:p>
    <w:p w:rsidR="0079425C" w:rsidRDefault="0079425C" w:rsidP="007D46E7">
      <w:pPr>
        <w:spacing w:after="0" w:line="360" w:lineRule="auto"/>
        <w:ind w:left="-284" w:right="-2" w:firstLine="993"/>
        <w:contextualSpacing/>
        <w:jc w:val="both"/>
        <w:rPr>
          <w:rFonts w:ascii="Times New Roman" w:hAnsi="Times New Roman"/>
          <w:sz w:val="28"/>
          <w:szCs w:val="28"/>
        </w:rPr>
      </w:pPr>
      <w:r w:rsidRPr="00CE7B25">
        <w:rPr>
          <w:rFonts w:ascii="Times New Roman" w:hAnsi="Times New Roman"/>
          <w:sz w:val="28"/>
          <w:szCs w:val="28"/>
        </w:rPr>
        <w:t xml:space="preserve">Ai – сума експертних оцінок i-го параметра конкурентоспроможності; </w:t>
      </w:r>
    </w:p>
    <w:p w:rsidR="0079425C" w:rsidRDefault="0079425C" w:rsidP="007D46E7">
      <w:pPr>
        <w:spacing w:after="0" w:line="360" w:lineRule="auto"/>
        <w:ind w:left="-284" w:right="-2" w:firstLine="993"/>
        <w:contextualSpacing/>
        <w:jc w:val="both"/>
        <w:rPr>
          <w:rFonts w:ascii="Times New Roman" w:hAnsi="Times New Roman"/>
          <w:sz w:val="28"/>
          <w:szCs w:val="28"/>
        </w:rPr>
      </w:pPr>
      <w:r w:rsidRPr="00CE7B25">
        <w:rPr>
          <w:rFonts w:ascii="Times New Roman" w:hAnsi="Times New Roman"/>
          <w:sz w:val="28"/>
          <w:szCs w:val="28"/>
        </w:rPr>
        <w:t xml:space="preserve">n – кількість експертів, що брала участь в аналізі; </w:t>
      </w:r>
    </w:p>
    <w:p w:rsidR="0079425C" w:rsidRDefault="0079425C" w:rsidP="007D46E7">
      <w:pPr>
        <w:spacing w:after="0" w:line="360" w:lineRule="auto"/>
        <w:ind w:left="-284" w:right="-2" w:firstLine="993"/>
        <w:contextualSpacing/>
        <w:jc w:val="both"/>
        <w:rPr>
          <w:rFonts w:ascii="Times New Roman" w:hAnsi="Times New Roman"/>
          <w:sz w:val="28"/>
          <w:szCs w:val="28"/>
        </w:rPr>
      </w:pPr>
      <w:r w:rsidRPr="00CE7B25">
        <w:rPr>
          <w:rFonts w:ascii="Times New Roman" w:hAnsi="Times New Roman"/>
          <w:sz w:val="28"/>
          <w:szCs w:val="28"/>
        </w:rPr>
        <w:t xml:space="preserve">Amax – максимальна оцінка i-го параметра згідно з обраною шкалою; </w:t>
      </w:r>
    </w:p>
    <w:p w:rsidR="0079425C" w:rsidRDefault="0079425C" w:rsidP="007D46E7">
      <w:pPr>
        <w:spacing w:after="0" w:line="360" w:lineRule="auto"/>
        <w:ind w:left="-284" w:right="-2" w:firstLine="993"/>
        <w:contextualSpacing/>
        <w:jc w:val="both"/>
        <w:rPr>
          <w:rFonts w:ascii="Times New Roman" w:hAnsi="Times New Roman"/>
          <w:sz w:val="28"/>
          <w:szCs w:val="28"/>
        </w:rPr>
      </w:pPr>
      <w:r w:rsidRPr="00CE7B25">
        <w:rPr>
          <w:rFonts w:ascii="Times New Roman" w:hAnsi="Times New Roman"/>
          <w:sz w:val="28"/>
          <w:szCs w:val="28"/>
        </w:rPr>
        <w:t>wi – вагомість i-го параметра.</w:t>
      </w:r>
    </w:p>
    <w:p w:rsidR="0079425C" w:rsidRDefault="0079425C" w:rsidP="007D46E7">
      <w:pPr>
        <w:spacing w:after="0" w:line="360" w:lineRule="auto"/>
        <w:ind w:left="-284" w:right="-2" w:firstLine="993"/>
        <w:contextualSpacing/>
        <w:jc w:val="both"/>
        <w:rPr>
          <w:rFonts w:ascii="Times New Roman" w:hAnsi="Times New Roman"/>
          <w:sz w:val="28"/>
          <w:szCs w:val="28"/>
        </w:rPr>
      </w:pPr>
      <w:r w:rsidRPr="00CE7B25">
        <w:rPr>
          <w:rFonts w:ascii="Times New Roman" w:hAnsi="Times New Roman"/>
          <w:sz w:val="28"/>
          <w:szCs w:val="28"/>
        </w:rPr>
        <w:t xml:space="preserve">Близькість розрахованого інтегрального показника до «10» свідчить про високий рівень конкурентоспроможності. Віддаленість від «10» означає, що у підприємства існують значні резерви збільшення рівня конкурентоспроможності. </w:t>
      </w:r>
    </w:p>
    <w:p w:rsidR="0079425C" w:rsidRDefault="0079425C" w:rsidP="007D46E7">
      <w:pPr>
        <w:spacing w:after="0" w:line="360" w:lineRule="auto"/>
        <w:ind w:left="-284" w:right="-2" w:firstLine="993"/>
        <w:contextualSpacing/>
        <w:jc w:val="both"/>
        <w:rPr>
          <w:rFonts w:ascii="Times New Roman" w:hAnsi="Times New Roman"/>
          <w:sz w:val="28"/>
          <w:szCs w:val="28"/>
        </w:rPr>
      </w:pPr>
      <w:r w:rsidRPr="00CE7B25">
        <w:rPr>
          <w:rFonts w:ascii="Times New Roman" w:hAnsi="Times New Roman"/>
          <w:sz w:val="28"/>
          <w:szCs w:val="28"/>
        </w:rPr>
        <w:t xml:space="preserve">У табл. </w:t>
      </w:r>
      <w:r w:rsidR="001A469F">
        <w:rPr>
          <w:rFonts w:ascii="Times New Roman" w:hAnsi="Times New Roman"/>
          <w:sz w:val="28"/>
          <w:szCs w:val="28"/>
        </w:rPr>
        <w:t xml:space="preserve">2.17 </w:t>
      </w:r>
      <w:r w:rsidRPr="00CE7B25">
        <w:rPr>
          <w:rFonts w:ascii="Times New Roman" w:hAnsi="Times New Roman"/>
          <w:sz w:val="28"/>
          <w:szCs w:val="28"/>
        </w:rPr>
        <w:t xml:space="preserve">проаналізовано конкурентоспроможність послуг обраних </w:t>
      </w:r>
      <w:r w:rsidR="001A469F">
        <w:rPr>
          <w:rFonts w:ascii="Times New Roman" w:hAnsi="Times New Roman"/>
          <w:sz w:val="28"/>
          <w:szCs w:val="28"/>
        </w:rPr>
        <w:t>весільних агентств</w:t>
      </w:r>
      <w:r w:rsidRPr="00CE7B25">
        <w:rPr>
          <w:rFonts w:ascii="Times New Roman" w:hAnsi="Times New Roman"/>
          <w:sz w:val="28"/>
          <w:szCs w:val="28"/>
        </w:rPr>
        <w:t xml:space="preserve">. </w:t>
      </w:r>
    </w:p>
    <w:p w:rsidR="005677F1" w:rsidRDefault="005677F1" w:rsidP="007D46E7">
      <w:pPr>
        <w:spacing w:after="0" w:line="360" w:lineRule="auto"/>
        <w:ind w:left="-284" w:right="-2" w:firstLine="993"/>
        <w:contextualSpacing/>
        <w:jc w:val="both"/>
        <w:rPr>
          <w:rFonts w:ascii="Times New Roman" w:hAnsi="Times New Roman"/>
          <w:sz w:val="28"/>
          <w:szCs w:val="28"/>
        </w:rPr>
      </w:pPr>
      <w:r w:rsidRPr="00CE7B25">
        <w:rPr>
          <w:rFonts w:ascii="Times New Roman" w:hAnsi="Times New Roman"/>
          <w:sz w:val="28"/>
          <w:szCs w:val="28"/>
        </w:rPr>
        <w:lastRenderedPageBreak/>
        <w:t xml:space="preserve">Найкращу позицію має </w:t>
      </w:r>
      <w:r>
        <w:rPr>
          <w:rFonts w:ascii="Times New Roman" w:hAnsi="Times New Roman"/>
          <w:sz w:val="28"/>
          <w:szCs w:val="28"/>
        </w:rPr>
        <w:t>Весільне Агентство «Гірко»</w:t>
      </w:r>
      <w:r w:rsidRPr="00CE7B25">
        <w:rPr>
          <w:rFonts w:ascii="Times New Roman" w:hAnsi="Times New Roman"/>
          <w:sz w:val="28"/>
          <w:szCs w:val="28"/>
        </w:rPr>
        <w:t xml:space="preserve"> (9,15 балів) завдяки високій якості</w:t>
      </w:r>
      <w:r w:rsidRPr="00CE7B25">
        <w:t xml:space="preserve"> </w:t>
      </w:r>
      <w:r w:rsidRPr="00CE7B25">
        <w:rPr>
          <w:rFonts w:ascii="Times New Roman" w:hAnsi="Times New Roman"/>
          <w:sz w:val="28"/>
          <w:szCs w:val="28"/>
        </w:rPr>
        <w:t xml:space="preserve">обслуговування, гнучкій ціновій політиці, позитивному іміджу, великому асортименту додаткових послуг та вигідному місцю розташування. </w:t>
      </w:r>
    </w:p>
    <w:p w:rsidR="005677F1" w:rsidRDefault="005677F1" w:rsidP="007D46E7">
      <w:pPr>
        <w:spacing w:after="0" w:line="360" w:lineRule="auto"/>
        <w:ind w:left="-284" w:right="-2" w:firstLine="993"/>
        <w:contextualSpacing/>
        <w:jc w:val="both"/>
        <w:rPr>
          <w:rFonts w:ascii="Times New Roman" w:hAnsi="Times New Roman"/>
          <w:sz w:val="28"/>
          <w:szCs w:val="28"/>
        </w:rPr>
      </w:pPr>
      <w:r w:rsidRPr="00CE7B25">
        <w:rPr>
          <w:rFonts w:ascii="Times New Roman" w:hAnsi="Times New Roman"/>
          <w:sz w:val="28"/>
          <w:szCs w:val="28"/>
        </w:rPr>
        <w:t xml:space="preserve">Другу позицію посідає </w:t>
      </w:r>
      <w:r>
        <w:rPr>
          <w:rFonts w:ascii="Times New Roman" w:hAnsi="Times New Roman"/>
          <w:sz w:val="28"/>
          <w:szCs w:val="28"/>
        </w:rPr>
        <w:t>Ввесільне агентство «Іriswedding»</w:t>
      </w:r>
      <w:r w:rsidRPr="00CE7B25">
        <w:rPr>
          <w:rFonts w:ascii="Times New Roman" w:hAnsi="Times New Roman"/>
          <w:sz w:val="28"/>
          <w:szCs w:val="28"/>
        </w:rPr>
        <w:t xml:space="preserve"> (8,19 балів) завдяки </w:t>
      </w:r>
      <w:r>
        <w:rPr>
          <w:rFonts w:ascii="Times New Roman" w:hAnsi="Times New Roman"/>
          <w:sz w:val="28"/>
          <w:szCs w:val="28"/>
        </w:rPr>
        <w:t xml:space="preserve">інноваційним підходам до надання послуг </w:t>
      </w:r>
      <w:r w:rsidRPr="00CE7B25">
        <w:rPr>
          <w:rFonts w:ascii="Times New Roman" w:hAnsi="Times New Roman"/>
          <w:sz w:val="28"/>
          <w:szCs w:val="28"/>
        </w:rPr>
        <w:t>.</w:t>
      </w:r>
      <w:r w:rsidRPr="007216B8">
        <w:t xml:space="preserve"> </w:t>
      </w:r>
      <w:r w:rsidRPr="007216B8">
        <w:rPr>
          <w:rFonts w:ascii="Times New Roman" w:hAnsi="Times New Roman"/>
          <w:sz w:val="28"/>
          <w:szCs w:val="28"/>
        </w:rPr>
        <w:t xml:space="preserve">Третє місце займає </w:t>
      </w:r>
      <w:r w:rsidRPr="005677F1">
        <w:rPr>
          <w:rFonts w:ascii="Times New Roman" w:hAnsi="Times New Roman"/>
          <w:sz w:val="28"/>
          <w:szCs w:val="28"/>
        </w:rPr>
        <w:t>Агентство «Ідеальне весілля»</w:t>
      </w:r>
      <w:r w:rsidRPr="007216B8">
        <w:rPr>
          <w:rFonts w:ascii="Times New Roman" w:hAnsi="Times New Roman"/>
          <w:sz w:val="28"/>
          <w:szCs w:val="28"/>
        </w:rPr>
        <w:t xml:space="preserve"> (7,01 балів), що є сучасним </w:t>
      </w:r>
      <w:r>
        <w:rPr>
          <w:rFonts w:ascii="Times New Roman" w:hAnsi="Times New Roman"/>
          <w:sz w:val="28"/>
          <w:szCs w:val="28"/>
        </w:rPr>
        <w:t>підприємством з організації свят</w:t>
      </w:r>
      <w:r w:rsidRPr="007216B8">
        <w:rPr>
          <w:rFonts w:ascii="Times New Roman" w:hAnsi="Times New Roman"/>
          <w:sz w:val="28"/>
          <w:szCs w:val="28"/>
        </w:rPr>
        <w:t xml:space="preserve"> та</w:t>
      </w:r>
      <w:r>
        <w:rPr>
          <w:rFonts w:ascii="Times New Roman" w:hAnsi="Times New Roman"/>
          <w:sz w:val="28"/>
          <w:szCs w:val="28"/>
        </w:rPr>
        <w:t xml:space="preserve"> має високий потенціал розвитку</w:t>
      </w:r>
      <w:r w:rsidRPr="007216B8">
        <w:rPr>
          <w:rFonts w:ascii="Times New Roman" w:hAnsi="Times New Roman"/>
          <w:sz w:val="28"/>
          <w:szCs w:val="28"/>
        </w:rPr>
        <w:t xml:space="preserve">. </w:t>
      </w:r>
      <w:r w:rsidRPr="005677F1">
        <w:rPr>
          <w:rFonts w:ascii="Times New Roman" w:hAnsi="Times New Roman"/>
          <w:sz w:val="28"/>
          <w:szCs w:val="28"/>
        </w:rPr>
        <w:t>SvitLo Wedding</w:t>
      </w:r>
      <w:r w:rsidRPr="007216B8">
        <w:rPr>
          <w:rFonts w:ascii="Times New Roman" w:hAnsi="Times New Roman"/>
          <w:sz w:val="28"/>
          <w:szCs w:val="28"/>
        </w:rPr>
        <w:t xml:space="preserve"> знаходиться на четвертому місці (6,70 балів).</w:t>
      </w:r>
    </w:p>
    <w:p w:rsidR="0079425C" w:rsidRDefault="0079425C" w:rsidP="007D46E7">
      <w:pPr>
        <w:spacing w:after="0" w:line="360" w:lineRule="auto"/>
        <w:ind w:left="-284" w:right="-2" w:firstLine="993"/>
        <w:contextualSpacing/>
        <w:jc w:val="right"/>
        <w:rPr>
          <w:rFonts w:ascii="Times New Roman" w:hAnsi="Times New Roman"/>
          <w:sz w:val="28"/>
          <w:szCs w:val="28"/>
        </w:rPr>
      </w:pPr>
      <w:r>
        <w:rPr>
          <w:rFonts w:ascii="Times New Roman" w:hAnsi="Times New Roman"/>
          <w:sz w:val="28"/>
          <w:szCs w:val="28"/>
        </w:rPr>
        <w:t xml:space="preserve">Таблиця </w:t>
      </w:r>
      <w:r w:rsidR="001A469F">
        <w:rPr>
          <w:rFonts w:ascii="Times New Roman" w:hAnsi="Times New Roman"/>
          <w:sz w:val="28"/>
          <w:szCs w:val="28"/>
        </w:rPr>
        <w:t>2.17</w:t>
      </w:r>
    </w:p>
    <w:p w:rsidR="0079425C" w:rsidRPr="007C73AA" w:rsidRDefault="0079425C" w:rsidP="007D46E7">
      <w:pPr>
        <w:spacing w:after="0" w:line="360" w:lineRule="auto"/>
        <w:ind w:left="-284" w:right="-2" w:firstLine="993"/>
        <w:contextualSpacing/>
        <w:jc w:val="center"/>
        <w:rPr>
          <w:rFonts w:ascii="Times New Roman" w:hAnsi="Times New Roman"/>
          <w:sz w:val="28"/>
          <w:szCs w:val="28"/>
          <w:lang w:val="ru-RU"/>
        </w:rPr>
      </w:pPr>
      <w:r w:rsidRPr="0013316B">
        <w:rPr>
          <w:rFonts w:ascii="Times New Roman" w:hAnsi="Times New Roman"/>
          <w:sz w:val="28"/>
          <w:szCs w:val="28"/>
        </w:rPr>
        <w:t xml:space="preserve">Експертна оцінка конкурентоспроможності послуг </w:t>
      </w:r>
      <w:r w:rsidR="001A469F">
        <w:rPr>
          <w:rFonts w:ascii="Times New Roman" w:hAnsi="Times New Roman"/>
          <w:sz w:val="28"/>
          <w:szCs w:val="28"/>
        </w:rPr>
        <w:t>весільних агентств Київської області</w:t>
      </w:r>
      <w:r w:rsidR="007C73AA" w:rsidRPr="007C73AA">
        <w:rPr>
          <w:rFonts w:ascii="Times New Roman" w:hAnsi="Times New Roman"/>
          <w:sz w:val="28"/>
          <w:szCs w:val="28"/>
          <w:lang w:val="ru-RU"/>
        </w:rPr>
        <w:t xml:space="preserve"> [94]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6"/>
        <w:gridCol w:w="1422"/>
        <w:gridCol w:w="824"/>
        <w:gridCol w:w="733"/>
        <w:gridCol w:w="733"/>
        <w:gridCol w:w="733"/>
        <w:gridCol w:w="733"/>
        <w:gridCol w:w="825"/>
        <w:gridCol w:w="825"/>
        <w:gridCol w:w="825"/>
        <w:gridCol w:w="825"/>
      </w:tblGrid>
      <w:tr w:rsidR="0079425C" w:rsidRPr="006B4528" w:rsidTr="001A469F">
        <w:tc>
          <w:tcPr>
            <w:tcW w:w="489" w:type="dxa"/>
            <w:vMerge w:val="restart"/>
            <w:shd w:val="clear" w:color="auto" w:fill="auto"/>
            <w:vAlign w:val="center"/>
          </w:tcPr>
          <w:p w:rsidR="0079425C" w:rsidRPr="006B4528" w:rsidRDefault="0079425C" w:rsidP="007D46E7">
            <w:pPr>
              <w:ind w:left="-284" w:right="-2" w:firstLine="993"/>
              <w:jc w:val="center"/>
              <w:rPr>
                <w:rFonts w:ascii="Times New Roman" w:hAnsi="Times New Roman"/>
              </w:rPr>
            </w:pPr>
            <w:r w:rsidRPr="006B4528">
              <w:rPr>
                <w:rFonts w:ascii="Times New Roman" w:hAnsi="Times New Roman"/>
              </w:rPr>
              <w:t>№  з/п</w:t>
            </w:r>
          </w:p>
        </w:tc>
        <w:tc>
          <w:tcPr>
            <w:tcW w:w="1708" w:type="dxa"/>
            <w:vMerge w:val="restart"/>
            <w:shd w:val="clear" w:color="auto" w:fill="auto"/>
            <w:vAlign w:val="center"/>
          </w:tcPr>
          <w:p w:rsidR="0079425C" w:rsidRPr="006B4528" w:rsidRDefault="0079425C" w:rsidP="007D46E7">
            <w:pPr>
              <w:ind w:left="-284" w:right="-2" w:firstLine="993"/>
              <w:jc w:val="center"/>
              <w:rPr>
                <w:rFonts w:ascii="Times New Roman" w:hAnsi="Times New Roman"/>
              </w:rPr>
            </w:pPr>
            <w:r w:rsidRPr="006B4528">
              <w:rPr>
                <w:rFonts w:ascii="Times New Roman" w:hAnsi="Times New Roman"/>
              </w:rPr>
              <w:t>Назва показника</w:t>
            </w:r>
          </w:p>
        </w:tc>
        <w:tc>
          <w:tcPr>
            <w:tcW w:w="663" w:type="dxa"/>
            <w:vMerge w:val="restart"/>
            <w:shd w:val="clear" w:color="auto" w:fill="auto"/>
            <w:textDirection w:val="btLr"/>
            <w:vAlign w:val="center"/>
          </w:tcPr>
          <w:p w:rsidR="0079425C" w:rsidRPr="006B4528" w:rsidRDefault="0079425C" w:rsidP="007D46E7">
            <w:pPr>
              <w:ind w:left="-284" w:right="-2" w:firstLine="993"/>
              <w:jc w:val="center"/>
              <w:rPr>
                <w:rFonts w:ascii="Times New Roman" w:hAnsi="Times New Roman"/>
              </w:rPr>
            </w:pPr>
            <w:r w:rsidRPr="006B4528">
              <w:rPr>
                <w:rFonts w:ascii="Times New Roman" w:hAnsi="Times New Roman"/>
              </w:rPr>
              <w:t>Вага</w:t>
            </w:r>
          </w:p>
        </w:tc>
        <w:tc>
          <w:tcPr>
            <w:tcW w:w="3269" w:type="dxa"/>
            <w:gridSpan w:val="4"/>
            <w:shd w:val="clear" w:color="auto" w:fill="auto"/>
            <w:vAlign w:val="center"/>
          </w:tcPr>
          <w:p w:rsidR="0079425C" w:rsidRPr="006B4528" w:rsidRDefault="0079425C" w:rsidP="007D46E7">
            <w:pPr>
              <w:ind w:left="-284" w:right="-2" w:firstLine="993"/>
              <w:jc w:val="center"/>
              <w:rPr>
                <w:rFonts w:ascii="Times New Roman" w:hAnsi="Times New Roman"/>
              </w:rPr>
            </w:pPr>
            <w:r w:rsidRPr="006B4528">
              <w:rPr>
                <w:rFonts w:ascii="Times New Roman" w:hAnsi="Times New Roman"/>
              </w:rPr>
              <w:t>Бальна оцінка</w:t>
            </w:r>
          </w:p>
        </w:tc>
        <w:tc>
          <w:tcPr>
            <w:tcW w:w="3215" w:type="dxa"/>
            <w:gridSpan w:val="4"/>
            <w:shd w:val="clear" w:color="auto" w:fill="auto"/>
            <w:vAlign w:val="center"/>
          </w:tcPr>
          <w:p w:rsidR="0079425C" w:rsidRPr="006B4528" w:rsidRDefault="0079425C" w:rsidP="007D46E7">
            <w:pPr>
              <w:ind w:left="-284" w:right="-2" w:firstLine="993"/>
              <w:jc w:val="center"/>
              <w:rPr>
                <w:rFonts w:ascii="Times New Roman" w:hAnsi="Times New Roman"/>
              </w:rPr>
            </w:pPr>
            <w:r w:rsidRPr="006B4528">
              <w:rPr>
                <w:rFonts w:ascii="Times New Roman" w:hAnsi="Times New Roman"/>
              </w:rPr>
              <w:t>Зважена бальна оцінка</w:t>
            </w:r>
          </w:p>
        </w:tc>
      </w:tr>
      <w:tr w:rsidR="001A469F" w:rsidRPr="006B4528" w:rsidTr="001A469F">
        <w:trPr>
          <w:cantSplit/>
          <w:trHeight w:val="2300"/>
        </w:trPr>
        <w:tc>
          <w:tcPr>
            <w:tcW w:w="489" w:type="dxa"/>
            <w:vMerge/>
            <w:shd w:val="clear" w:color="auto" w:fill="auto"/>
            <w:vAlign w:val="center"/>
          </w:tcPr>
          <w:p w:rsidR="001A469F" w:rsidRPr="006B4528" w:rsidRDefault="001A469F" w:rsidP="007D46E7">
            <w:pPr>
              <w:spacing w:after="0" w:line="360" w:lineRule="auto"/>
              <w:ind w:left="-284" w:right="-2" w:firstLine="993"/>
              <w:contextualSpacing/>
              <w:jc w:val="center"/>
              <w:rPr>
                <w:rFonts w:ascii="Times New Roman" w:hAnsi="Times New Roman"/>
              </w:rPr>
            </w:pPr>
          </w:p>
        </w:tc>
        <w:tc>
          <w:tcPr>
            <w:tcW w:w="1708" w:type="dxa"/>
            <w:vMerge/>
            <w:shd w:val="clear" w:color="auto" w:fill="auto"/>
            <w:vAlign w:val="center"/>
          </w:tcPr>
          <w:p w:rsidR="001A469F" w:rsidRPr="006B4528" w:rsidRDefault="001A469F" w:rsidP="007D46E7">
            <w:pPr>
              <w:spacing w:after="0" w:line="360" w:lineRule="auto"/>
              <w:ind w:left="-284" w:right="-2" w:firstLine="993"/>
              <w:contextualSpacing/>
              <w:jc w:val="center"/>
              <w:rPr>
                <w:rFonts w:ascii="Times New Roman" w:hAnsi="Times New Roman"/>
              </w:rPr>
            </w:pPr>
          </w:p>
        </w:tc>
        <w:tc>
          <w:tcPr>
            <w:tcW w:w="663" w:type="dxa"/>
            <w:vMerge/>
            <w:shd w:val="clear" w:color="auto" w:fill="auto"/>
            <w:vAlign w:val="center"/>
          </w:tcPr>
          <w:p w:rsidR="001A469F" w:rsidRPr="006B4528" w:rsidRDefault="001A469F" w:rsidP="007D46E7">
            <w:pPr>
              <w:spacing w:after="0" w:line="360" w:lineRule="auto"/>
              <w:ind w:left="-284" w:right="-2" w:firstLine="993"/>
              <w:contextualSpacing/>
              <w:jc w:val="center"/>
              <w:rPr>
                <w:rFonts w:ascii="Times New Roman" w:hAnsi="Times New Roman"/>
              </w:rPr>
            </w:pPr>
          </w:p>
        </w:tc>
        <w:tc>
          <w:tcPr>
            <w:tcW w:w="798" w:type="dxa"/>
            <w:shd w:val="clear" w:color="auto" w:fill="auto"/>
            <w:textDirection w:val="btLr"/>
            <w:vAlign w:val="center"/>
          </w:tcPr>
          <w:p w:rsidR="001A469F" w:rsidRPr="006B4528" w:rsidRDefault="001A469F" w:rsidP="007D46E7">
            <w:pPr>
              <w:ind w:left="-284" w:right="-2" w:firstLine="993"/>
              <w:jc w:val="center"/>
              <w:rPr>
                <w:rFonts w:ascii="Times New Roman" w:hAnsi="Times New Roman"/>
              </w:rPr>
            </w:pPr>
            <w:r w:rsidRPr="001A469F">
              <w:rPr>
                <w:rFonts w:ascii="Times New Roman" w:hAnsi="Times New Roman"/>
              </w:rPr>
              <w:t>Агентство «Ідеальне весілля»</w:t>
            </w:r>
          </w:p>
        </w:tc>
        <w:tc>
          <w:tcPr>
            <w:tcW w:w="663" w:type="dxa"/>
            <w:shd w:val="clear" w:color="auto" w:fill="auto"/>
            <w:textDirection w:val="btLr"/>
            <w:vAlign w:val="center"/>
          </w:tcPr>
          <w:p w:rsidR="001A469F" w:rsidRPr="006B4528" w:rsidRDefault="001A469F" w:rsidP="007D46E7">
            <w:pPr>
              <w:ind w:left="-284" w:right="-2" w:firstLine="993"/>
              <w:jc w:val="center"/>
              <w:rPr>
                <w:rFonts w:ascii="Times New Roman" w:hAnsi="Times New Roman"/>
              </w:rPr>
            </w:pPr>
            <w:r w:rsidRPr="001A469F">
              <w:rPr>
                <w:rFonts w:ascii="Times New Roman" w:hAnsi="Times New Roman"/>
              </w:rPr>
              <w:t>SvitLo Wedding</w:t>
            </w:r>
          </w:p>
        </w:tc>
        <w:tc>
          <w:tcPr>
            <w:tcW w:w="904" w:type="dxa"/>
            <w:shd w:val="clear" w:color="auto" w:fill="auto"/>
            <w:textDirection w:val="btLr"/>
            <w:vAlign w:val="center"/>
          </w:tcPr>
          <w:p w:rsidR="001A469F" w:rsidRPr="006B4528" w:rsidRDefault="001A469F" w:rsidP="007D46E7">
            <w:pPr>
              <w:ind w:left="-284" w:right="-2" w:firstLine="993"/>
              <w:jc w:val="center"/>
              <w:rPr>
                <w:rFonts w:ascii="Times New Roman" w:hAnsi="Times New Roman"/>
              </w:rPr>
            </w:pPr>
            <w:r w:rsidRPr="001A469F">
              <w:rPr>
                <w:rFonts w:ascii="Times New Roman" w:hAnsi="Times New Roman"/>
              </w:rPr>
              <w:t>Весільне Агентство «Гірко»</w:t>
            </w:r>
          </w:p>
        </w:tc>
        <w:tc>
          <w:tcPr>
            <w:tcW w:w="904" w:type="dxa"/>
            <w:shd w:val="clear" w:color="auto" w:fill="auto"/>
            <w:textDirection w:val="btLr"/>
            <w:vAlign w:val="center"/>
          </w:tcPr>
          <w:p w:rsidR="001A469F" w:rsidRPr="006B4528" w:rsidRDefault="001A469F" w:rsidP="007D46E7">
            <w:pPr>
              <w:ind w:left="-284" w:right="-2" w:firstLine="993"/>
              <w:rPr>
                <w:rFonts w:ascii="Times New Roman" w:hAnsi="Times New Roman"/>
              </w:rPr>
            </w:pPr>
            <w:r>
              <w:rPr>
                <w:rFonts w:ascii="Times New Roman" w:hAnsi="Times New Roman"/>
              </w:rPr>
              <w:t>В</w:t>
            </w:r>
            <w:r w:rsidRPr="001A469F">
              <w:rPr>
                <w:rFonts w:ascii="Times New Roman" w:hAnsi="Times New Roman"/>
              </w:rPr>
              <w:t>весільн</w:t>
            </w:r>
            <w:r>
              <w:rPr>
                <w:rFonts w:ascii="Times New Roman" w:hAnsi="Times New Roman"/>
              </w:rPr>
              <w:t>е</w:t>
            </w:r>
            <w:r w:rsidRPr="001A469F">
              <w:rPr>
                <w:rFonts w:ascii="Times New Roman" w:hAnsi="Times New Roman"/>
              </w:rPr>
              <w:t xml:space="preserve"> агентств</w:t>
            </w:r>
            <w:r>
              <w:rPr>
                <w:rFonts w:ascii="Times New Roman" w:hAnsi="Times New Roman"/>
              </w:rPr>
              <w:t>о</w:t>
            </w:r>
            <w:r w:rsidRPr="001A469F">
              <w:rPr>
                <w:rFonts w:ascii="Times New Roman" w:hAnsi="Times New Roman"/>
              </w:rPr>
              <w:t xml:space="preserve"> «Іriswedding»</w:t>
            </w:r>
          </w:p>
        </w:tc>
        <w:tc>
          <w:tcPr>
            <w:tcW w:w="680" w:type="dxa"/>
            <w:shd w:val="clear" w:color="auto" w:fill="auto"/>
            <w:textDirection w:val="btLr"/>
            <w:vAlign w:val="center"/>
          </w:tcPr>
          <w:p w:rsidR="001A469F" w:rsidRPr="006B4528" w:rsidRDefault="001A469F" w:rsidP="007D46E7">
            <w:pPr>
              <w:ind w:left="-284" w:right="-2" w:firstLine="993"/>
              <w:jc w:val="center"/>
              <w:rPr>
                <w:rFonts w:ascii="Times New Roman" w:hAnsi="Times New Roman"/>
              </w:rPr>
            </w:pPr>
            <w:r w:rsidRPr="001A469F">
              <w:rPr>
                <w:rFonts w:ascii="Times New Roman" w:hAnsi="Times New Roman"/>
              </w:rPr>
              <w:t>Агентство «Ідеальне весілля»</w:t>
            </w:r>
          </w:p>
        </w:tc>
        <w:tc>
          <w:tcPr>
            <w:tcW w:w="784" w:type="dxa"/>
            <w:shd w:val="clear" w:color="auto" w:fill="auto"/>
            <w:textDirection w:val="btLr"/>
            <w:vAlign w:val="center"/>
          </w:tcPr>
          <w:p w:rsidR="001A469F" w:rsidRPr="006B4528" w:rsidRDefault="001A469F" w:rsidP="007D46E7">
            <w:pPr>
              <w:ind w:left="-284" w:right="-2" w:firstLine="993"/>
              <w:jc w:val="center"/>
              <w:rPr>
                <w:rFonts w:ascii="Times New Roman" w:hAnsi="Times New Roman"/>
              </w:rPr>
            </w:pPr>
            <w:r w:rsidRPr="001A469F">
              <w:rPr>
                <w:rFonts w:ascii="Times New Roman" w:hAnsi="Times New Roman"/>
              </w:rPr>
              <w:t>SvitLo Wedding</w:t>
            </w:r>
          </w:p>
        </w:tc>
        <w:tc>
          <w:tcPr>
            <w:tcW w:w="888" w:type="dxa"/>
            <w:shd w:val="clear" w:color="auto" w:fill="auto"/>
            <w:textDirection w:val="btLr"/>
            <w:vAlign w:val="center"/>
          </w:tcPr>
          <w:p w:rsidR="001A469F" w:rsidRPr="006B4528" w:rsidRDefault="001A469F" w:rsidP="007D46E7">
            <w:pPr>
              <w:ind w:left="-284" w:right="-2" w:firstLine="993"/>
              <w:jc w:val="center"/>
              <w:rPr>
                <w:rFonts w:ascii="Times New Roman" w:hAnsi="Times New Roman"/>
              </w:rPr>
            </w:pPr>
            <w:r w:rsidRPr="001A469F">
              <w:rPr>
                <w:rFonts w:ascii="Times New Roman" w:hAnsi="Times New Roman"/>
              </w:rPr>
              <w:t>Весільне Агентство «Гірко»</w:t>
            </w:r>
          </w:p>
        </w:tc>
        <w:tc>
          <w:tcPr>
            <w:tcW w:w="863" w:type="dxa"/>
            <w:shd w:val="clear" w:color="auto" w:fill="auto"/>
            <w:textDirection w:val="btLr"/>
            <w:vAlign w:val="center"/>
          </w:tcPr>
          <w:p w:rsidR="001A469F" w:rsidRPr="006B4528" w:rsidRDefault="001A469F" w:rsidP="007D46E7">
            <w:pPr>
              <w:ind w:left="-284" w:right="-2" w:firstLine="993"/>
              <w:rPr>
                <w:rFonts w:ascii="Times New Roman" w:hAnsi="Times New Roman"/>
              </w:rPr>
            </w:pPr>
            <w:r>
              <w:rPr>
                <w:rFonts w:ascii="Times New Roman" w:hAnsi="Times New Roman"/>
              </w:rPr>
              <w:t>В</w:t>
            </w:r>
            <w:r w:rsidRPr="001A469F">
              <w:rPr>
                <w:rFonts w:ascii="Times New Roman" w:hAnsi="Times New Roman"/>
              </w:rPr>
              <w:t>весільн</w:t>
            </w:r>
            <w:r>
              <w:rPr>
                <w:rFonts w:ascii="Times New Roman" w:hAnsi="Times New Roman"/>
              </w:rPr>
              <w:t>е</w:t>
            </w:r>
            <w:r w:rsidRPr="001A469F">
              <w:rPr>
                <w:rFonts w:ascii="Times New Roman" w:hAnsi="Times New Roman"/>
              </w:rPr>
              <w:t xml:space="preserve"> агентств</w:t>
            </w:r>
            <w:r>
              <w:rPr>
                <w:rFonts w:ascii="Times New Roman" w:hAnsi="Times New Roman"/>
              </w:rPr>
              <w:t>о</w:t>
            </w:r>
            <w:r w:rsidRPr="001A469F">
              <w:rPr>
                <w:rFonts w:ascii="Times New Roman" w:hAnsi="Times New Roman"/>
              </w:rPr>
              <w:t xml:space="preserve"> «Іriswedding»</w:t>
            </w:r>
          </w:p>
        </w:tc>
      </w:tr>
      <w:tr w:rsidR="0079425C" w:rsidRPr="006B4528" w:rsidTr="001A469F">
        <w:tc>
          <w:tcPr>
            <w:tcW w:w="489" w:type="dxa"/>
            <w:shd w:val="clear" w:color="auto" w:fill="auto"/>
            <w:vAlign w:val="center"/>
          </w:tcPr>
          <w:p w:rsidR="0079425C" w:rsidRPr="006B4528" w:rsidRDefault="0079425C" w:rsidP="007D46E7">
            <w:pPr>
              <w:ind w:left="-284" w:right="-2" w:firstLine="993"/>
              <w:jc w:val="center"/>
              <w:rPr>
                <w:rFonts w:ascii="Times New Roman" w:hAnsi="Times New Roman"/>
              </w:rPr>
            </w:pPr>
            <w:r w:rsidRPr="006B4528">
              <w:rPr>
                <w:rFonts w:ascii="Times New Roman" w:hAnsi="Times New Roman"/>
              </w:rPr>
              <w:t>1.</w:t>
            </w:r>
          </w:p>
        </w:tc>
        <w:tc>
          <w:tcPr>
            <w:tcW w:w="1708" w:type="dxa"/>
            <w:shd w:val="clear" w:color="auto" w:fill="auto"/>
            <w:vAlign w:val="center"/>
          </w:tcPr>
          <w:p w:rsidR="0079425C" w:rsidRPr="006B4528" w:rsidRDefault="0079425C" w:rsidP="007D46E7">
            <w:pPr>
              <w:ind w:left="-284" w:right="-2" w:firstLine="993"/>
              <w:jc w:val="center"/>
              <w:rPr>
                <w:rFonts w:ascii="Times New Roman" w:hAnsi="Times New Roman"/>
              </w:rPr>
            </w:pPr>
            <w:r w:rsidRPr="006B4528">
              <w:rPr>
                <w:rFonts w:ascii="Times New Roman" w:hAnsi="Times New Roman"/>
              </w:rPr>
              <w:t>Цінова політика</w:t>
            </w:r>
          </w:p>
        </w:tc>
        <w:tc>
          <w:tcPr>
            <w:tcW w:w="663" w:type="dxa"/>
            <w:shd w:val="clear" w:color="auto" w:fill="auto"/>
            <w:vAlign w:val="center"/>
          </w:tcPr>
          <w:p w:rsidR="0079425C" w:rsidRPr="006B4528" w:rsidRDefault="0079425C" w:rsidP="007D46E7">
            <w:pPr>
              <w:ind w:left="-284" w:right="-2" w:firstLine="993"/>
              <w:jc w:val="center"/>
              <w:rPr>
                <w:rFonts w:ascii="Times New Roman" w:hAnsi="Times New Roman"/>
              </w:rPr>
            </w:pPr>
            <w:r w:rsidRPr="006B4528">
              <w:rPr>
                <w:rFonts w:ascii="Times New Roman" w:hAnsi="Times New Roman"/>
              </w:rPr>
              <w:t>0,25</w:t>
            </w:r>
          </w:p>
        </w:tc>
        <w:tc>
          <w:tcPr>
            <w:tcW w:w="798" w:type="dxa"/>
            <w:shd w:val="clear" w:color="auto" w:fill="auto"/>
            <w:vAlign w:val="center"/>
          </w:tcPr>
          <w:p w:rsidR="0079425C" w:rsidRPr="006B4528" w:rsidRDefault="0079425C" w:rsidP="007D46E7">
            <w:pPr>
              <w:ind w:left="-284" w:right="-2" w:firstLine="993"/>
              <w:jc w:val="center"/>
              <w:rPr>
                <w:rFonts w:ascii="Times New Roman" w:hAnsi="Times New Roman"/>
              </w:rPr>
            </w:pPr>
            <w:r w:rsidRPr="006B4528">
              <w:rPr>
                <w:rFonts w:ascii="Times New Roman" w:hAnsi="Times New Roman"/>
              </w:rPr>
              <w:t>5</w:t>
            </w:r>
          </w:p>
        </w:tc>
        <w:tc>
          <w:tcPr>
            <w:tcW w:w="663" w:type="dxa"/>
            <w:shd w:val="clear" w:color="auto" w:fill="auto"/>
            <w:vAlign w:val="center"/>
          </w:tcPr>
          <w:p w:rsidR="0079425C" w:rsidRPr="006B4528" w:rsidRDefault="0079425C" w:rsidP="007D46E7">
            <w:pPr>
              <w:ind w:left="-284" w:right="-2" w:firstLine="993"/>
              <w:jc w:val="center"/>
              <w:rPr>
                <w:rFonts w:ascii="Times New Roman" w:hAnsi="Times New Roman"/>
              </w:rPr>
            </w:pPr>
            <w:r w:rsidRPr="006B4528">
              <w:rPr>
                <w:rFonts w:ascii="Times New Roman" w:hAnsi="Times New Roman"/>
              </w:rPr>
              <w:t>5</w:t>
            </w:r>
          </w:p>
        </w:tc>
        <w:tc>
          <w:tcPr>
            <w:tcW w:w="904" w:type="dxa"/>
            <w:shd w:val="clear" w:color="auto" w:fill="auto"/>
            <w:vAlign w:val="center"/>
          </w:tcPr>
          <w:p w:rsidR="0079425C" w:rsidRPr="006B4528" w:rsidRDefault="0079425C" w:rsidP="007D46E7">
            <w:pPr>
              <w:ind w:left="-284" w:right="-2" w:firstLine="993"/>
              <w:jc w:val="center"/>
              <w:rPr>
                <w:rFonts w:ascii="Times New Roman" w:hAnsi="Times New Roman"/>
              </w:rPr>
            </w:pPr>
            <w:r w:rsidRPr="006B4528">
              <w:rPr>
                <w:rFonts w:ascii="Times New Roman" w:hAnsi="Times New Roman"/>
              </w:rPr>
              <w:t>10</w:t>
            </w:r>
          </w:p>
        </w:tc>
        <w:tc>
          <w:tcPr>
            <w:tcW w:w="904" w:type="dxa"/>
            <w:shd w:val="clear" w:color="auto" w:fill="auto"/>
            <w:vAlign w:val="center"/>
          </w:tcPr>
          <w:p w:rsidR="0079425C" w:rsidRPr="006B4528" w:rsidRDefault="0079425C" w:rsidP="007D46E7">
            <w:pPr>
              <w:ind w:left="-284" w:right="-2" w:firstLine="993"/>
              <w:jc w:val="center"/>
              <w:rPr>
                <w:rFonts w:ascii="Times New Roman" w:hAnsi="Times New Roman"/>
              </w:rPr>
            </w:pPr>
            <w:r w:rsidRPr="006B4528">
              <w:rPr>
                <w:rFonts w:ascii="Times New Roman" w:hAnsi="Times New Roman"/>
              </w:rPr>
              <w:t>6</w:t>
            </w:r>
          </w:p>
        </w:tc>
        <w:tc>
          <w:tcPr>
            <w:tcW w:w="680" w:type="dxa"/>
            <w:shd w:val="clear" w:color="auto" w:fill="auto"/>
            <w:vAlign w:val="center"/>
          </w:tcPr>
          <w:p w:rsidR="0079425C" w:rsidRPr="006B4528" w:rsidRDefault="0079425C" w:rsidP="007D46E7">
            <w:pPr>
              <w:ind w:left="-284" w:right="-2" w:firstLine="993"/>
              <w:jc w:val="center"/>
              <w:rPr>
                <w:rFonts w:ascii="Times New Roman" w:hAnsi="Times New Roman"/>
              </w:rPr>
            </w:pPr>
            <w:r w:rsidRPr="006B4528">
              <w:rPr>
                <w:rFonts w:ascii="Times New Roman" w:hAnsi="Times New Roman"/>
              </w:rPr>
              <w:t>1,25</w:t>
            </w:r>
          </w:p>
        </w:tc>
        <w:tc>
          <w:tcPr>
            <w:tcW w:w="784" w:type="dxa"/>
            <w:shd w:val="clear" w:color="auto" w:fill="auto"/>
            <w:vAlign w:val="center"/>
          </w:tcPr>
          <w:p w:rsidR="0079425C" w:rsidRPr="006B4528" w:rsidRDefault="0079425C" w:rsidP="007D46E7">
            <w:pPr>
              <w:ind w:left="-284" w:right="-2" w:firstLine="993"/>
              <w:jc w:val="center"/>
              <w:rPr>
                <w:rFonts w:ascii="Times New Roman" w:hAnsi="Times New Roman"/>
              </w:rPr>
            </w:pPr>
            <w:r w:rsidRPr="006B4528">
              <w:rPr>
                <w:rFonts w:ascii="Times New Roman" w:hAnsi="Times New Roman"/>
              </w:rPr>
              <w:t>1,25</w:t>
            </w:r>
          </w:p>
        </w:tc>
        <w:tc>
          <w:tcPr>
            <w:tcW w:w="888" w:type="dxa"/>
            <w:shd w:val="clear" w:color="auto" w:fill="auto"/>
            <w:vAlign w:val="center"/>
          </w:tcPr>
          <w:p w:rsidR="0079425C" w:rsidRPr="006B4528" w:rsidRDefault="0079425C" w:rsidP="007D46E7">
            <w:pPr>
              <w:ind w:left="-284" w:right="-2" w:firstLine="993"/>
              <w:jc w:val="center"/>
              <w:rPr>
                <w:rFonts w:ascii="Times New Roman" w:hAnsi="Times New Roman"/>
              </w:rPr>
            </w:pPr>
            <w:r w:rsidRPr="006B4528">
              <w:rPr>
                <w:rFonts w:ascii="Times New Roman" w:hAnsi="Times New Roman"/>
              </w:rPr>
              <w:t>2,5</w:t>
            </w:r>
          </w:p>
        </w:tc>
        <w:tc>
          <w:tcPr>
            <w:tcW w:w="863" w:type="dxa"/>
            <w:shd w:val="clear" w:color="auto" w:fill="auto"/>
            <w:vAlign w:val="center"/>
          </w:tcPr>
          <w:p w:rsidR="0079425C" w:rsidRPr="006B4528" w:rsidRDefault="0079425C" w:rsidP="007D46E7">
            <w:pPr>
              <w:ind w:left="-284" w:right="-2" w:firstLine="993"/>
              <w:jc w:val="center"/>
              <w:rPr>
                <w:rFonts w:ascii="Times New Roman" w:hAnsi="Times New Roman"/>
              </w:rPr>
            </w:pPr>
            <w:r w:rsidRPr="006B4528">
              <w:rPr>
                <w:rFonts w:ascii="Times New Roman" w:hAnsi="Times New Roman"/>
              </w:rPr>
              <w:t>1,5</w:t>
            </w:r>
          </w:p>
        </w:tc>
      </w:tr>
      <w:tr w:rsidR="0079425C" w:rsidRPr="006B4528" w:rsidTr="001A469F">
        <w:tc>
          <w:tcPr>
            <w:tcW w:w="489" w:type="dxa"/>
            <w:shd w:val="clear" w:color="auto" w:fill="auto"/>
            <w:vAlign w:val="center"/>
          </w:tcPr>
          <w:p w:rsidR="0079425C" w:rsidRPr="006B4528" w:rsidRDefault="0079425C" w:rsidP="007D46E7">
            <w:pPr>
              <w:ind w:left="-284" w:right="-2" w:firstLine="993"/>
              <w:jc w:val="center"/>
              <w:rPr>
                <w:rFonts w:ascii="Times New Roman" w:hAnsi="Times New Roman"/>
              </w:rPr>
            </w:pPr>
            <w:r w:rsidRPr="006B4528">
              <w:rPr>
                <w:rFonts w:ascii="Times New Roman" w:hAnsi="Times New Roman"/>
              </w:rPr>
              <w:t>2.</w:t>
            </w:r>
          </w:p>
        </w:tc>
        <w:tc>
          <w:tcPr>
            <w:tcW w:w="1708" w:type="dxa"/>
            <w:shd w:val="clear" w:color="auto" w:fill="auto"/>
            <w:vAlign w:val="center"/>
          </w:tcPr>
          <w:p w:rsidR="0079425C" w:rsidRPr="006B4528" w:rsidRDefault="0079425C" w:rsidP="007D46E7">
            <w:pPr>
              <w:ind w:left="-284" w:right="-2" w:firstLine="993"/>
              <w:jc w:val="center"/>
              <w:rPr>
                <w:rFonts w:ascii="Times New Roman" w:hAnsi="Times New Roman"/>
              </w:rPr>
            </w:pPr>
            <w:r w:rsidRPr="006B4528">
              <w:rPr>
                <w:rFonts w:ascii="Times New Roman" w:hAnsi="Times New Roman"/>
              </w:rPr>
              <w:t>Якість  обслуговування</w:t>
            </w:r>
          </w:p>
        </w:tc>
        <w:tc>
          <w:tcPr>
            <w:tcW w:w="663" w:type="dxa"/>
            <w:shd w:val="clear" w:color="auto" w:fill="auto"/>
            <w:vAlign w:val="center"/>
          </w:tcPr>
          <w:p w:rsidR="0079425C" w:rsidRPr="006B4528" w:rsidRDefault="0079425C" w:rsidP="007D46E7">
            <w:pPr>
              <w:ind w:left="-284" w:right="-2" w:firstLine="993"/>
              <w:jc w:val="center"/>
              <w:rPr>
                <w:rFonts w:ascii="Times New Roman" w:hAnsi="Times New Roman"/>
              </w:rPr>
            </w:pPr>
            <w:r w:rsidRPr="006B4528">
              <w:rPr>
                <w:rFonts w:ascii="Times New Roman" w:hAnsi="Times New Roman"/>
              </w:rPr>
              <w:t>0,21</w:t>
            </w:r>
          </w:p>
        </w:tc>
        <w:tc>
          <w:tcPr>
            <w:tcW w:w="798" w:type="dxa"/>
            <w:shd w:val="clear" w:color="auto" w:fill="auto"/>
            <w:vAlign w:val="center"/>
          </w:tcPr>
          <w:p w:rsidR="0079425C" w:rsidRPr="006B4528" w:rsidRDefault="0079425C" w:rsidP="007D46E7">
            <w:pPr>
              <w:ind w:left="-284" w:right="-2" w:firstLine="993"/>
              <w:jc w:val="center"/>
              <w:rPr>
                <w:rFonts w:ascii="Times New Roman" w:hAnsi="Times New Roman"/>
              </w:rPr>
            </w:pPr>
            <w:r w:rsidRPr="006B4528">
              <w:rPr>
                <w:rFonts w:ascii="Times New Roman" w:hAnsi="Times New Roman"/>
              </w:rPr>
              <w:t>6</w:t>
            </w:r>
          </w:p>
        </w:tc>
        <w:tc>
          <w:tcPr>
            <w:tcW w:w="663" w:type="dxa"/>
            <w:shd w:val="clear" w:color="auto" w:fill="auto"/>
            <w:vAlign w:val="center"/>
          </w:tcPr>
          <w:p w:rsidR="0079425C" w:rsidRPr="006B4528" w:rsidRDefault="0079425C" w:rsidP="007D46E7">
            <w:pPr>
              <w:ind w:left="-284" w:right="-2" w:firstLine="993"/>
              <w:jc w:val="center"/>
              <w:rPr>
                <w:rFonts w:ascii="Times New Roman" w:hAnsi="Times New Roman"/>
              </w:rPr>
            </w:pPr>
            <w:r w:rsidRPr="006B4528">
              <w:rPr>
                <w:rFonts w:ascii="Times New Roman" w:hAnsi="Times New Roman"/>
              </w:rPr>
              <w:t>7</w:t>
            </w:r>
          </w:p>
        </w:tc>
        <w:tc>
          <w:tcPr>
            <w:tcW w:w="904" w:type="dxa"/>
            <w:shd w:val="clear" w:color="auto" w:fill="auto"/>
            <w:vAlign w:val="center"/>
          </w:tcPr>
          <w:p w:rsidR="0079425C" w:rsidRPr="006B4528" w:rsidRDefault="0079425C" w:rsidP="007D46E7">
            <w:pPr>
              <w:ind w:left="-284" w:right="-2" w:firstLine="993"/>
              <w:jc w:val="center"/>
              <w:rPr>
                <w:rFonts w:ascii="Times New Roman" w:hAnsi="Times New Roman"/>
              </w:rPr>
            </w:pPr>
            <w:r w:rsidRPr="006B4528">
              <w:rPr>
                <w:rFonts w:ascii="Times New Roman" w:hAnsi="Times New Roman"/>
              </w:rPr>
              <w:t>9</w:t>
            </w:r>
          </w:p>
        </w:tc>
        <w:tc>
          <w:tcPr>
            <w:tcW w:w="904" w:type="dxa"/>
            <w:shd w:val="clear" w:color="auto" w:fill="auto"/>
            <w:vAlign w:val="center"/>
          </w:tcPr>
          <w:p w:rsidR="0079425C" w:rsidRPr="006B4528" w:rsidRDefault="0079425C" w:rsidP="007D46E7">
            <w:pPr>
              <w:ind w:left="-284" w:right="-2" w:firstLine="993"/>
              <w:jc w:val="center"/>
              <w:rPr>
                <w:rFonts w:ascii="Times New Roman" w:hAnsi="Times New Roman"/>
              </w:rPr>
            </w:pPr>
            <w:r w:rsidRPr="006B4528">
              <w:rPr>
                <w:rFonts w:ascii="Times New Roman" w:hAnsi="Times New Roman"/>
              </w:rPr>
              <w:t>9</w:t>
            </w:r>
          </w:p>
        </w:tc>
        <w:tc>
          <w:tcPr>
            <w:tcW w:w="680" w:type="dxa"/>
            <w:shd w:val="clear" w:color="auto" w:fill="auto"/>
            <w:vAlign w:val="center"/>
          </w:tcPr>
          <w:p w:rsidR="0079425C" w:rsidRPr="006B4528" w:rsidRDefault="0079425C" w:rsidP="007D46E7">
            <w:pPr>
              <w:ind w:left="-284" w:right="-2" w:firstLine="993"/>
              <w:jc w:val="center"/>
              <w:rPr>
                <w:rFonts w:ascii="Times New Roman" w:hAnsi="Times New Roman"/>
              </w:rPr>
            </w:pPr>
            <w:r w:rsidRPr="006B4528">
              <w:rPr>
                <w:rFonts w:ascii="Times New Roman" w:hAnsi="Times New Roman"/>
              </w:rPr>
              <w:t>1,26</w:t>
            </w:r>
          </w:p>
        </w:tc>
        <w:tc>
          <w:tcPr>
            <w:tcW w:w="784" w:type="dxa"/>
            <w:shd w:val="clear" w:color="auto" w:fill="auto"/>
            <w:vAlign w:val="center"/>
          </w:tcPr>
          <w:p w:rsidR="0079425C" w:rsidRPr="006B4528" w:rsidRDefault="0079425C" w:rsidP="007D46E7">
            <w:pPr>
              <w:ind w:left="-284" w:right="-2" w:firstLine="993"/>
              <w:jc w:val="center"/>
              <w:rPr>
                <w:rFonts w:ascii="Times New Roman" w:hAnsi="Times New Roman"/>
              </w:rPr>
            </w:pPr>
            <w:r w:rsidRPr="006B4528">
              <w:rPr>
                <w:rFonts w:ascii="Times New Roman" w:hAnsi="Times New Roman"/>
              </w:rPr>
              <w:t>1,47</w:t>
            </w:r>
          </w:p>
        </w:tc>
        <w:tc>
          <w:tcPr>
            <w:tcW w:w="888" w:type="dxa"/>
            <w:shd w:val="clear" w:color="auto" w:fill="auto"/>
            <w:vAlign w:val="center"/>
          </w:tcPr>
          <w:p w:rsidR="0079425C" w:rsidRPr="006B4528" w:rsidRDefault="0079425C" w:rsidP="007D46E7">
            <w:pPr>
              <w:ind w:left="-284" w:right="-2" w:firstLine="993"/>
              <w:jc w:val="center"/>
              <w:rPr>
                <w:rFonts w:ascii="Times New Roman" w:hAnsi="Times New Roman"/>
              </w:rPr>
            </w:pPr>
            <w:r w:rsidRPr="006B4528">
              <w:rPr>
                <w:rFonts w:ascii="Times New Roman" w:hAnsi="Times New Roman"/>
              </w:rPr>
              <w:t>1,89</w:t>
            </w:r>
          </w:p>
        </w:tc>
        <w:tc>
          <w:tcPr>
            <w:tcW w:w="863" w:type="dxa"/>
            <w:shd w:val="clear" w:color="auto" w:fill="auto"/>
            <w:vAlign w:val="center"/>
          </w:tcPr>
          <w:p w:rsidR="0079425C" w:rsidRPr="006B4528" w:rsidRDefault="0079425C" w:rsidP="007D46E7">
            <w:pPr>
              <w:ind w:left="-284" w:right="-2" w:firstLine="993"/>
              <w:jc w:val="center"/>
              <w:rPr>
                <w:rFonts w:ascii="Times New Roman" w:hAnsi="Times New Roman"/>
              </w:rPr>
            </w:pPr>
            <w:r w:rsidRPr="006B4528">
              <w:rPr>
                <w:rFonts w:ascii="Times New Roman" w:hAnsi="Times New Roman"/>
              </w:rPr>
              <w:t>1,89</w:t>
            </w:r>
          </w:p>
        </w:tc>
      </w:tr>
      <w:tr w:rsidR="0079425C" w:rsidRPr="006B4528" w:rsidTr="001A469F">
        <w:tc>
          <w:tcPr>
            <w:tcW w:w="489" w:type="dxa"/>
            <w:shd w:val="clear" w:color="auto" w:fill="auto"/>
            <w:vAlign w:val="center"/>
          </w:tcPr>
          <w:p w:rsidR="0079425C" w:rsidRPr="006B4528" w:rsidRDefault="0079425C" w:rsidP="007D46E7">
            <w:pPr>
              <w:ind w:left="-284" w:right="-2" w:firstLine="993"/>
              <w:jc w:val="center"/>
              <w:rPr>
                <w:rFonts w:ascii="Times New Roman" w:hAnsi="Times New Roman"/>
              </w:rPr>
            </w:pPr>
            <w:r w:rsidRPr="006B4528">
              <w:rPr>
                <w:rFonts w:ascii="Times New Roman" w:hAnsi="Times New Roman"/>
              </w:rPr>
              <w:t>3.</w:t>
            </w:r>
          </w:p>
        </w:tc>
        <w:tc>
          <w:tcPr>
            <w:tcW w:w="1708" w:type="dxa"/>
            <w:shd w:val="clear" w:color="auto" w:fill="auto"/>
            <w:vAlign w:val="center"/>
          </w:tcPr>
          <w:p w:rsidR="0079425C" w:rsidRPr="006B4528" w:rsidRDefault="0079425C" w:rsidP="007D46E7">
            <w:pPr>
              <w:ind w:left="-284" w:right="-2" w:firstLine="993"/>
              <w:jc w:val="center"/>
              <w:rPr>
                <w:rFonts w:ascii="Times New Roman" w:hAnsi="Times New Roman"/>
              </w:rPr>
            </w:pPr>
            <w:r w:rsidRPr="006B4528">
              <w:rPr>
                <w:rFonts w:ascii="Times New Roman" w:hAnsi="Times New Roman"/>
              </w:rPr>
              <w:t>Місце  розташування</w:t>
            </w:r>
          </w:p>
        </w:tc>
        <w:tc>
          <w:tcPr>
            <w:tcW w:w="663" w:type="dxa"/>
            <w:shd w:val="clear" w:color="auto" w:fill="auto"/>
            <w:vAlign w:val="center"/>
          </w:tcPr>
          <w:p w:rsidR="0079425C" w:rsidRPr="006B4528" w:rsidRDefault="0079425C" w:rsidP="007D46E7">
            <w:pPr>
              <w:ind w:left="-284" w:right="-2" w:firstLine="993"/>
              <w:jc w:val="center"/>
              <w:rPr>
                <w:rFonts w:ascii="Times New Roman" w:hAnsi="Times New Roman"/>
              </w:rPr>
            </w:pPr>
            <w:r w:rsidRPr="006B4528">
              <w:rPr>
                <w:rFonts w:ascii="Times New Roman" w:hAnsi="Times New Roman"/>
              </w:rPr>
              <w:t>0,18</w:t>
            </w:r>
          </w:p>
        </w:tc>
        <w:tc>
          <w:tcPr>
            <w:tcW w:w="798" w:type="dxa"/>
            <w:shd w:val="clear" w:color="auto" w:fill="auto"/>
            <w:vAlign w:val="center"/>
          </w:tcPr>
          <w:p w:rsidR="0079425C" w:rsidRPr="006B4528" w:rsidRDefault="0079425C" w:rsidP="007D46E7">
            <w:pPr>
              <w:ind w:left="-284" w:right="-2" w:firstLine="993"/>
              <w:jc w:val="center"/>
              <w:rPr>
                <w:rFonts w:ascii="Times New Roman" w:hAnsi="Times New Roman"/>
              </w:rPr>
            </w:pPr>
            <w:r w:rsidRPr="006B4528">
              <w:rPr>
                <w:rFonts w:ascii="Times New Roman" w:hAnsi="Times New Roman"/>
              </w:rPr>
              <w:t>9</w:t>
            </w:r>
          </w:p>
        </w:tc>
        <w:tc>
          <w:tcPr>
            <w:tcW w:w="663" w:type="dxa"/>
            <w:shd w:val="clear" w:color="auto" w:fill="auto"/>
            <w:vAlign w:val="center"/>
          </w:tcPr>
          <w:p w:rsidR="0079425C" w:rsidRPr="006B4528" w:rsidRDefault="0079425C" w:rsidP="007D46E7">
            <w:pPr>
              <w:ind w:left="-284" w:right="-2" w:firstLine="993"/>
              <w:jc w:val="center"/>
              <w:rPr>
                <w:rFonts w:ascii="Times New Roman" w:hAnsi="Times New Roman"/>
              </w:rPr>
            </w:pPr>
            <w:r w:rsidRPr="006B4528">
              <w:rPr>
                <w:rFonts w:ascii="Times New Roman" w:hAnsi="Times New Roman"/>
              </w:rPr>
              <w:t>10</w:t>
            </w:r>
          </w:p>
        </w:tc>
        <w:tc>
          <w:tcPr>
            <w:tcW w:w="904" w:type="dxa"/>
            <w:shd w:val="clear" w:color="auto" w:fill="auto"/>
            <w:vAlign w:val="center"/>
          </w:tcPr>
          <w:p w:rsidR="0079425C" w:rsidRPr="006B4528" w:rsidRDefault="0079425C" w:rsidP="007D46E7">
            <w:pPr>
              <w:ind w:left="-284" w:right="-2" w:firstLine="993"/>
              <w:jc w:val="center"/>
              <w:rPr>
                <w:rFonts w:ascii="Times New Roman" w:hAnsi="Times New Roman"/>
              </w:rPr>
            </w:pPr>
            <w:r w:rsidRPr="006B4528">
              <w:rPr>
                <w:rFonts w:ascii="Times New Roman" w:hAnsi="Times New Roman"/>
              </w:rPr>
              <w:t>8</w:t>
            </w:r>
          </w:p>
        </w:tc>
        <w:tc>
          <w:tcPr>
            <w:tcW w:w="904" w:type="dxa"/>
            <w:shd w:val="clear" w:color="auto" w:fill="auto"/>
            <w:vAlign w:val="center"/>
          </w:tcPr>
          <w:p w:rsidR="0079425C" w:rsidRPr="006B4528" w:rsidRDefault="0079425C" w:rsidP="007D46E7">
            <w:pPr>
              <w:ind w:left="-284" w:right="-2" w:firstLine="993"/>
              <w:jc w:val="center"/>
              <w:rPr>
                <w:rFonts w:ascii="Times New Roman" w:hAnsi="Times New Roman"/>
              </w:rPr>
            </w:pPr>
            <w:r w:rsidRPr="006B4528">
              <w:rPr>
                <w:rFonts w:ascii="Times New Roman" w:hAnsi="Times New Roman"/>
              </w:rPr>
              <w:t>10</w:t>
            </w:r>
          </w:p>
        </w:tc>
        <w:tc>
          <w:tcPr>
            <w:tcW w:w="680" w:type="dxa"/>
            <w:shd w:val="clear" w:color="auto" w:fill="auto"/>
            <w:vAlign w:val="center"/>
          </w:tcPr>
          <w:p w:rsidR="0079425C" w:rsidRPr="006B4528" w:rsidRDefault="0079425C" w:rsidP="007D46E7">
            <w:pPr>
              <w:ind w:left="-284" w:right="-2" w:firstLine="993"/>
              <w:jc w:val="center"/>
              <w:rPr>
                <w:rFonts w:ascii="Times New Roman" w:hAnsi="Times New Roman"/>
              </w:rPr>
            </w:pPr>
            <w:r w:rsidRPr="006B4528">
              <w:rPr>
                <w:rFonts w:ascii="Times New Roman" w:hAnsi="Times New Roman"/>
              </w:rPr>
              <w:t>1,62</w:t>
            </w:r>
          </w:p>
        </w:tc>
        <w:tc>
          <w:tcPr>
            <w:tcW w:w="784" w:type="dxa"/>
            <w:shd w:val="clear" w:color="auto" w:fill="auto"/>
            <w:vAlign w:val="center"/>
          </w:tcPr>
          <w:p w:rsidR="0079425C" w:rsidRPr="006B4528" w:rsidRDefault="0079425C" w:rsidP="007D46E7">
            <w:pPr>
              <w:ind w:left="-284" w:right="-2" w:firstLine="993"/>
              <w:jc w:val="center"/>
              <w:rPr>
                <w:rFonts w:ascii="Times New Roman" w:hAnsi="Times New Roman"/>
              </w:rPr>
            </w:pPr>
            <w:r w:rsidRPr="006B4528">
              <w:rPr>
                <w:rFonts w:ascii="Times New Roman" w:hAnsi="Times New Roman"/>
              </w:rPr>
              <w:t>1,8</w:t>
            </w:r>
          </w:p>
        </w:tc>
        <w:tc>
          <w:tcPr>
            <w:tcW w:w="888" w:type="dxa"/>
            <w:shd w:val="clear" w:color="auto" w:fill="auto"/>
            <w:vAlign w:val="center"/>
          </w:tcPr>
          <w:p w:rsidR="0079425C" w:rsidRPr="006B4528" w:rsidRDefault="0079425C" w:rsidP="007D46E7">
            <w:pPr>
              <w:ind w:left="-284" w:right="-2" w:firstLine="993"/>
              <w:jc w:val="center"/>
              <w:rPr>
                <w:rFonts w:ascii="Times New Roman" w:hAnsi="Times New Roman"/>
              </w:rPr>
            </w:pPr>
            <w:r w:rsidRPr="006B4528">
              <w:rPr>
                <w:rFonts w:ascii="Times New Roman" w:hAnsi="Times New Roman"/>
              </w:rPr>
              <w:t>1,44</w:t>
            </w:r>
          </w:p>
        </w:tc>
        <w:tc>
          <w:tcPr>
            <w:tcW w:w="863" w:type="dxa"/>
            <w:shd w:val="clear" w:color="auto" w:fill="auto"/>
            <w:vAlign w:val="center"/>
          </w:tcPr>
          <w:p w:rsidR="0079425C" w:rsidRPr="006B4528" w:rsidRDefault="0079425C" w:rsidP="007D46E7">
            <w:pPr>
              <w:ind w:left="-284" w:right="-2" w:firstLine="993"/>
              <w:jc w:val="center"/>
              <w:rPr>
                <w:rFonts w:ascii="Times New Roman" w:hAnsi="Times New Roman"/>
              </w:rPr>
            </w:pPr>
            <w:r w:rsidRPr="006B4528">
              <w:rPr>
                <w:rFonts w:ascii="Times New Roman" w:hAnsi="Times New Roman"/>
              </w:rPr>
              <w:t>1,8</w:t>
            </w:r>
          </w:p>
        </w:tc>
      </w:tr>
      <w:tr w:rsidR="0079425C" w:rsidRPr="006B4528" w:rsidTr="001A469F">
        <w:tc>
          <w:tcPr>
            <w:tcW w:w="489" w:type="dxa"/>
            <w:shd w:val="clear" w:color="auto" w:fill="auto"/>
            <w:vAlign w:val="center"/>
          </w:tcPr>
          <w:p w:rsidR="0079425C" w:rsidRPr="006B4528" w:rsidRDefault="0079425C" w:rsidP="007D46E7">
            <w:pPr>
              <w:ind w:left="-284" w:right="-2" w:firstLine="993"/>
              <w:jc w:val="center"/>
              <w:rPr>
                <w:rFonts w:ascii="Times New Roman" w:hAnsi="Times New Roman"/>
              </w:rPr>
            </w:pPr>
            <w:r w:rsidRPr="006B4528">
              <w:rPr>
                <w:rFonts w:ascii="Times New Roman" w:hAnsi="Times New Roman"/>
              </w:rPr>
              <w:t>4.</w:t>
            </w:r>
          </w:p>
        </w:tc>
        <w:tc>
          <w:tcPr>
            <w:tcW w:w="1708" w:type="dxa"/>
            <w:shd w:val="clear" w:color="auto" w:fill="auto"/>
            <w:vAlign w:val="center"/>
          </w:tcPr>
          <w:p w:rsidR="0079425C" w:rsidRPr="006B4528" w:rsidRDefault="005677F1" w:rsidP="007D46E7">
            <w:pPr>
              <w:ind w:left="-284" w:right="-2" w:firstLine="993"/>
              <w:jc w:val="center"/>
              <w:rPr>
                <w:rFonts w:ascii="Times New Roman" w:hAnsi="Times New Roman"/>
              </w:rPr>
            </w:pPr>
            <w:r>
              <w:rPr>
                <w:rFonts w:ascii="Times New Roman" w:hAnsi="Times New Roman"/>
              </w:rPr>
              <w:t>Інноваційність підходів</w:t>
            </w:r>
          </w:p>
        </w:tc>
        <w:tc>
          <w:tcPr>
            <w:tcW w:w="663" w:type="dxa"/>
            <w:shd w:val="clear" w:color="auto" w:fill="auto"/>
            <w:vAlign w:val="center"/>
          </w:tcPr>
          <w:p w:rsidR="0079425C" w:rsidRPr="006B4528" w:rsidRDefault="0079425C" w:rsidP="007D46E7">
            <w:pPr>
              <w:ind w:left="-284" w:right="-2" w:firstLine="993"/>
              <w:jc w:val="center"/>
              <w:rPr>
                <w:rFonts w:ascii="Times New Roman" w:hAnsi="Times New Roman"/>
              </w:rPr>
            </w:pPr>
            <w:r w:rsidRPr="006B4528">
              <w:rPr>
                <w:rFonts w:ascii="Times New Roman" w:hAnsi="Times New Roman"/>
              </w:rPr>
              <w:t>0,14</w:t>
            </w:r>
          </w:p>
        </w:tc>
        <w:tc>
          <w:tcPr>
            <w:tcW w:w="798" w:type="dxa"/>
            <w:shd w:val="clear" w:color="auto" w:fill="auto"/>
            <w:vAlign w:val="center"/>
          </w:tcPr>
          <w:p w:rsidR="0079425C" w:rsidRPr="006B4528" w:rsidRDefault="0079425C" w:rsidP="007D46E7">
            <w:pPr>
              <w:ind w:left="-284" w:right="-2" w:firstLine="993"/>
              <w:jc w:val="center"/>
              <w:rPr>
                <w:rFonts w:ascii="Times New Roman" w:hAnsi="Times New Roman"/>
              </w:rPr>
            </w:pPr>
            <w:r w:rsidRPr="006B4528">
              <w:rPr>
                <w:rFonts w:ascii="Times New Roman" w:hAnsi="Times New Roman"/>
              </w:rPr>
              <w:t>7</w:t>
            </w:r>
          </w:p>
        </w:tc>
        <w:tc>
          <w:tcPr>
            <w:tcW w:w="663" w:type="dxa"/>
            <w:shd w:val="clear" w:color="auto" w:fill="auto"/>
            <w:vAlign w:val="center"/>
          </w:tcPr>
          <w:p w:rsidR="0079425C" w:rsidRPr="006B4528" w:rsidRDefault="0079425C" w:rsidP="007D46E7">
            <w:pPr>
              <w:ind w:left="-284" w:right="-2" w:firstLine="993"/>
              <w:jc w:val="center"/>
              <w:rPr>
                <w:rFonts w:ascii="Times New Roman" w:hAnsi="Times New Roman"/>
              </w:rPr>
            </w:pPr>
            <w:r w:rsidRPr="006B4528">
              <w:rPr>
                <w:rFonts w:ascii="Times New Roman" w:hAnsi="Times New Roman"/>
              </w:rPr>
              <w:t>7</w:t>
            </w:r>
          </w:p>
        </w:tc>
        <w:tc>
          <w:tcPr>
            <w:tcW w:w="904" w:type="dxa"/>
            <w:shd w:val="clear" w:color="auto" w:fill="auto"/>
            <w:vAlign w:val="center"/>
          </w:tcPr>
          <w:p w:rsidR="0079425C" w:rsidRPr="006B4528" w:rsidRDefault="0079425C" w:rsidP="007D46E7">
            <w:pPr>
              <w:ind w:left="-284" w:right="-2" w:firstLine="993"/>
              <w:jc w:val="center"/>
              <w:rPr>
                <w:rFonts w:ascii="Times New Roman" w:hAnsi="Times New Roman"/>
              </w:rPr>
            </w:pPr>
            <w:r w:rsidRPr="006B4528">
              <w:rPr>
                <w:rFonts w:ascii="Times New Roman" w:hAnsi="Times New Roman"/>
              </w:rPr>
              <w:t>8</w:t>
            </w:r>
          </w:p>
        </w:tc>
        <w:tc>
          <w:tcPr>
            <w:tcW w:w="904" w:type="dxa"/>
            <w:shd w:val="clear" w:color="auto" w:fill="auto"/>
            <w:vAlign w:val="center"/>
          </w:tcPr>
          <w:p w:rsidR="0079425C" w:rsidRPr="006B4528" w:rsidRDefault="0079425C" w:rsidP="007D46E7">
            <w:pPr>
              <w:ind w:left="-284" w:right="-2" w:firstLine="993"/>
              <w:jc w:val="center"/>
              <w:rPr>
                <w:rFonts w:ascii="Times New Roman" w:hAnsi="Times New Roman"/>
              </w:rPr>
            </w:pPr>
            <w:r w:rsidRPr="006B4528">
              <w:rPr>
                <w:rFonts w:ascii="Times New Roman" w:hAnsi="Times New Roman"/>
              </w:rPr>
              <w:t>8</w:t>
            </w:r>
          </w:p>
        </w:tc>
        <w:tc>
          <w:tcPr>
            <w:tcW w:w="680" w:type="dxa"/>
            <w:shd w:val="clear" w:color="auto" w:fill="auto"/>
            <w:vAlign w:val="center"/>
          </w:tcPr>
          <w:p w:rsidR="0079425C" w:rsidRPr="006B4528" w:rsidRDefault="0079425C" w:rsidP="007D46E7">
            <w:pPr>
              <w:ind w:left="-284" w:right="-2" w:firstLine="993"/>
              <w:jc w:val="center"/>
              <w:rPr>
                <w:rFonts w:ascii="Times New Roman" w:hAnsi="Times New Roman"/>
              </w:rPr>
            </w:pPr>
            <w:r w:rsidRPr="006B4528">
              <w:rPr>
                <w:rFonts w:ascii="Times New Roman" w:hAnsi="Times New Roman"/>
              </w:rPr>
              <w:t>0,98</w:t>
            </w:r>
          </w:p>
        </w:tc>
        <w:tc>
          <w:tcPr>
            <w:tcW w:w="784" w:type="dxa"/>
            <w:shd w:val="clear" w:color="auto" w:fill="auto"/>
            <w:vAlign w:val="center"/>
          </w:tcPr>
          <w:p w:rsidR="0079425C" w:rsidRPr="006B4528" w:rsidRDefault="0079425C" w:rsidP="007D46E7">
            <w:pPr>
              <w:ind w:left="-284" w:right="-2" w:firstLine="993"/>
              <w:jc w:val="center"/>
              <w:rPr>
                <w:rFonts w:ascii="Times New Roman" w:hAnsi="Times New Roman"/>
              </w:rPr>
            </w:pPr>
            <w:r w:rsidRPr="006B4528">
              <w:rPr>
                <w:rFonts w:ascii="Times New Roman" w:hAnsi="Times New Roman"/>
              </w:rPr>
              <w:t>0,98</w:t>
            </w:r>
          </w:p>
        </w:tc>
        <w:tc>
          <w:tcPr>
            <w:tcW w:w="888" w:type="dxa"/>
            <w:shd w:val="clear" w:color="auto" w:fill="auto"/>
            <w:vAlign w:val="center"/>
          </w:tcPr>
          <w:p w:rsidR="0079425C" w:rsidRPr="006B4528" w:rsidRDefault="0079425C" w:rsidP="007D46E7">
            <w:pPr>
              <w:ind w:left="-284" w:right="-2" w:firstLine="993"/>
              <w:jc w:val="center"/>
              <w:rPr>
                <w:rFonts w:ascii="Times New Roman" w:hAnsi="Times New Roman"/>
              </w:rPr>
            </w:pPr>
            <w:r w:rsidRPr="006B4528">
              <w:rPr>
                <w:rFonts w:ascii="Times New Roman" w:hAnsi="Times New Roman"/>
              </w:rPr>
              <w:t>1,12</w:t>
            </w:r>
          </w:p>
        </w:tc>
        <w:tc>
          <w:tcPr>
            <w:tcW w:w="863" w:type="dxa"/>
            <w:shd w:val="clear" w:color="auto" w:fill="auto"/>
            <w:vAlign w:val="center"/>
          </w:tcPr>
          <w:p w:rsidR="0079425C" w:rsidRPr="006B4528" w:rsidRDefault="0079425C" w:rsidP="007D46E7">
            <w:pPr>
              <w:ind w:left="-284" w:right="-2" w:firstLine="993"/>
              <w:jc w:val="center"/>
              <w:rPr>
                <w:rFonts w:ascii="Times New Roman" w:hAnsi="Times New Roman"/>
              </w:rPr>
            </w:pPr>
            <w:r w:rsidRPr="006B4528">
              <w:rPr>
                <w:rFonts w:ascii="Times New Roman" w:hAnsi="Times New Roman"/>
              </w:rPr>
              <w:t>1,12</w:t>
            </w:r>
          </w:p>
        </w:tc>
      </w:tr>
      <w:tr w:rsidR="0079425C" w:rsidRPr="006B4528" w:rsidTr="001A469F">
        <w:tc>
          <w:tcPr>
            <w:tcW w:w="489" w:type="dxa"/>
            <w:shd w:val="clear" w:color="auto" w:fill="auto"/>
            <w:vAlign w:val="center"/>
          </w:tcPr>
          <w:p w:rsidR="0079425C" w:rsidRPr="006B4528" w:rsidRDefault="0079425C" w:rsidP="007D46E7">
            <w:pPr>
              <w:ind w:left="-284" w:right="-2" w:firstLine="993"/>
              <w:jc w:val="center"/>
              <w:rPr>
                <w:rFonts w:ascii="Times New Roman" w:hAnsi="Times New Roman"/>
              </w:rPr>
            </w:pPr>
            <w:r w:rsidRPr="006B4528">
              <w:rPr>
                <w:rFonts w:ascii="Times New Roman" w:hAnsi="Times New Roman"/>
              </w:rPr>
              <w:t>5.</w:t>
            </w:r>
          </w:p>
        </w:tc>
        <w:tc>
          <w:tcPr>
            <w:tcW w:w="1708" w:type="dxa"/>
            <w:shd w:val="clear" w:color="auto" w:fill="auto"/>
            <w:vAlign w:val="center"/>
          </w:tcPr>
          <w:p w:rsidR="0079425C" w:rsidRPr="006B4528" w:rsidRDefault="0079425C" w:rsidP="007D46E7">
            <w:pPr>
              <w:ind w:left="-284" w:right="-2" w:firstLine="993"/>
              <w:jc w:val="center"/>
              <w:rPr>
                <w:rFonts w:ascii="Times New Roman" w:hAnsi="Times New Roman"/>
              </w:rPr>
            </w:pPr>
            <w:r w:rsidRPr="006B4528">
              <w:rPr>
                <w:rFonts w:ascii="Times New Roman" w:hAnsi="Times New Roman"/>
              </w:rPr>
              <w:t>Асортимент  додаткових  послуг</w:t>
            </w:r>
          </w:p>
        </w:tc>
        <w:tc>
          <w:tcPr>
            <w:tcW w:w="663" w:type="dxa"/>
            <w:shd w:val="clear" w:color="auto" w:fill="auto"/>
            <w:vAlign w:val="center"/>
          </w:tcPr>
          <w:p w:rsidR="0079425C" w:rsidRPr="006B4528" w:rsidRDefault="0079425C" w:rsidP="007D46E7">
            <w:pPr>
              <w:ind w:left="-284" w:right="-2" w:firstLine="993"/>
              <w:jc w:val="center"/>
              <w:rPr>
                <w:rFonts w:ascii="Times New Roman" w:hAnsi="Times New Roman"/>
              </w:rPr>
            </w:pPr>
            <w:r w:rsidRPr="006B4528">
              <w:rPr>
                <w:rFonts w:ascii="Times New Roman" w:hAnsi="Times New Roman"/>
              </w:rPr>
              <w:t>0,12</w:t>
            </w:r>
          </w:p>
        </w:tc>
        <w:tc>
          <w:tcPr>
            <w:tcW w:w="798" w:type="dxa"/>
            <w:shd w:val="clear" w:color="auto" w:fill="auto"/>
            <w:vAlign w:val="center"/>
          </w:tcPr>
          <w:p w:rsidR="0079425C" w:rsidRPr="006B4528" w:rsidRDefault="0079425C" w:rsidP="007D46E7">
            <w:pPr>
              <w:ind w:left="-284" w:right="-2" w:firstLine="993"/>
              <w:jc w:val="center"/>
              <w:rPr>
                <w:rFonts w:ascii="Times New Roman" w:hAnsi="Times New Roman"/>
              </w:rPr>
            </w:pPr>
            <w:r w:rsidRPr="006B4528">
              <w:rPr>
                <w:rFonts w:ascii="Times New Roman" w:hAnsi="Times New Roman"/>
              </w:rPr>
              <w:t>10</w:t>
            </w:r>
          </w:p>
        </w:tc>
        <w:tc>
          <w:tcPr>
            <w:tcW w:w="663" w:type="dxa"/>
            <w:shd w:val="clear" w:color="auto" w:fill="auto"/>
            <w:vAlign w:val="center"/>
          </w:tcPr>
          <w:p w:rsidR="0079425C" w:rsidRPr="006B4528" w:rsidRDefault="0079425C" w:rsidP="007D46E7">
            <w:pPr>
              <w:ind w:left="-284" w:right="-2" w:firstLine="993"/>
              <w:jc w:val="center"/>
              <w:rPr>
                <w:rFonts w:ascii="Times New Roman" w:hAnsi="Times New Roman"/>
              </w:rPr>
            </w:pPr>
            <w:r w:rsidRPr="006B4528">
              <w:rPr>
                <w:rFonts w:ascii="Times New Roman" w:hAnsi="Times New Roman"/>
              </w:rPr>
              <w:t>5</w:t>
            </w:r>
          </w:p>
        </w:tc>
        <w:tc>
          <w:tcPr>
            <w:tcW w:w="904" w:type="dxa"/>
            <w:shd w:val="clear" w:color="auto" w:fill="auto"/>
            <w:vAlign w:val="center"/>
          </w:tcPr>
          <w:p w:rsidR="0079425C" w:rsidRPr="006B4528" w:rsidRDefault="0079425C" w:rsidP="007D46E7">
            <w:pPr>
              <w:ind w:left="-284" w:right="-2" w:firstLine="993"/>
              <w:jc w:val="center"/>
              <w:rPr>
                <w:rFonts w:ascii="Times New Roman" w:hAnsi="Times New Roman"/>
              </w:rPr>
            </w:pPr>
            <w:r w:rsidRPr="006B4528">
              <w:rPr>
                <w:rFonts w:ascii="Times New Roman" w:hAnsi="Times New Roman"/>
              </w:rPr>
              <w:t>10</w:t>
            </w:r>
          </w:p>
        </w:tc>
        <w:tc>
          <w:tcPr>
            <w:tcW w:w="904" w:type="dxa"/>
            <w:shd w:val="clear" w:color="auto" w:fill="auto"/>
            <w:vAlign w:val="center"/>
          </w:tcPr>
          <w:p w:rsidR="0079425C" w:rsidRPr="006B4528" w:rsidRDefault="0079425C" w:rsidP="007D46E7">
            <w:pPr>
              <w:ind w:left="-284" w:right="-2" w:firstLine="993"/>
              <w:jc w:val="center"/>
              <w:rPr>
                <w:rFonts w:ascii="Times New Roman" w:hAnsi="Times New Roman"/>
              </w:rPr>
            </w:pPr>
            <w:r w:rsidRPr="006B4528">
              <w:rPr>
                <w:rFonts w:ascii="Times New Roman" w:hAnsi="Times New Roman"/>
              </w:rPr>
              <w:t>9</w:t>
            </w:r>
          </w:p>
        </w:tc>
        <w:tc>
          <w:tcPr>
            <w:tcW w:w="680" w:type="dxa"/>
            <w:shd w:val="clear" w:color="auto" w:fill="auto"/>
            <w:vAlign w:val="center"/>
          </w:tcPr>
          <w:p w:rsidR="0079425C" w:rsidRPr="006B4528" w:rsidRDefault="0079425C" w:rsidP="007D46E7">
            <w:pPr>
              <w:ind w:left="-284" w:right="-2" w:firstLine="993"/>
              <w:jc w:val="center"/>
              <w:rPr>
                <w:rFonts w:ascii="Times New Roman" w:hAnsi="Times New Roman"/>
              </w:rPr>
            </w:pPr>
            <w:r w:rsidRPr="006B4528">
              <w:rPr>
                <w:rFonts w:ascii="Times New Roman" w:hAnsi="Times New Roman"/>
              </w:rPr>
              <w:t>1,2</w:t>
            </w:r>
          </w:p>
        </w:tc>
        <w:tc>
          <w:tcPr>
            <w:tcW w:w="784" w:type="dxa"/>
            <w:shd w:val="clear" w:color="auto" w:fill="auto"/>
            <w:vAlign w:val="center"/>
          </w:tcPr>
          <w:p w:rsidR="0079425C" w:rsidRPr="006B4528" w:rsidRDefault="0079425C" w:rsidP="007D46E7">
            <w:pPr>
              <w:ind w:left="-284" w:right="-2" w:firstLine="993"/>
              <w:jc w:val="center"/>
              <w:rPr>
                <w:rFonts w:ascii="Times New Roman" w:hAnsi="Times New Roman"/>
              </w:rPr>
            </w:pPr>
            <w:r w:rsidRPr="006B4528">
              <w:rPr>
                <w:rFonts w:ascii="Times New Roman" w:hAnsi="Times New Roman"/>
              </w:rPr>
              <w:t>0,6</w:t>
            </w:r>
          </w:p>
        </w:tc>
        <w:tc>
          <w:tcPr>
            <w:tcW w:w="888" w:type="dxa"/>
            <w:shd w:val="clear" w:color="auto" w:fill="auto"/>
            <w:vAlign w:val="center"/>
          </w:tcPr>
          <w:p w:rsidR="0079425C" w:rsidRPr="006B4528" w:rsidRDefault="0079425C" w:rsidP="007D46E7">
            <w:pPr>
              <w:ind w:left="-284" w:right="-2" w:firstLine="993"/>
              <w:jc w:val="center"/>
              <w:rPr>
                <w:rFonts w:ascii="Times New Roman" w:hAnsi="Times New Roman"/>
              </w:rPr>
            </w:pPr>
            <w:r w:rsidRPr="006B4528">
              <w:rPr>
                <w:rFonts w:ascii="Times New Roman" w:hAnsi="Times New Roman"/>
              </w:rPr>
              <w:t>1,2</w:t>
            </w:r>
          </w:p>
        </w:tc>
        <w:tc>
          <w:tcPr>
            <w:tcW w:w="863" w:type="dxa"/>
            <w:shd w:val="clear" w:color="auto" w:fill="auto"/>
            <w:vAlign w:val="center"/>
          </w:tcPr>
          <w:p w:rsidR="0079425C" w:rsidRPr="006B4528" w:rsidRDefault="0079425C" w:rsidP="007D46E7">
            <w:pPr>
              <w:ind w:left="-284" w:right="-2" w:firstLine="993"/>
              <w:jc w:val="center"/>
              <w:rPr>
                <w:rFonts w:ascii="Times New Roman" w:hAnsi="Times New Roman"/>
              </w:rPr>
            </w:pPr>
            <w:r w:rsidRPr="006B4528">
              <w:rPr>
                <w:rFonts w:ascii="Times New Roman" w:hAnsi="Times New Roman"/>
              </w:rPr>
              <w:t>1,08</w:t>
            </w:r>
          </w:p>
        </w:tc>
      </w:tr>
      <w:tr w:rsidR="0079425C" w:rsidRPr="006B4528" w:rsidTr="001A469F">
        <w:tc>
          <w:tcPr>
            <w:tcW w:w="489" w:type="dxa"/>
            <w:shd w:val="clear" w:color="auto" w:fill="auto"/>
            <w:vAlign w:val="center"/>
          </w:tcPr>
          <w:p w:rsidR="0079425C" w:rsidRPr="006B4528" w:rsidRDefault="0079425C" w:rsidP="007D46E7">
            <w:pPr>
              <w:ind w:left="-284" w:right="-2" w:firstLine="993"/>
              <w:jc w:val="center"/>
              <w:rPr>
                <w:rFonts w:ascii="Times New Roman" w:hAnsi="Times New Roman"/>
              </w:rPr>
            </w:pPr>
            <w:r w:rsidRPr="006B4528">
              <w:rPr>
                <w:rFonts w:ascii="Times New Roman" w:hAnsi="Times New Roman"/>
              </w:rPr>
              <w:t>6.</w:t>
            </w:r>
          </w:p>
        </w:tc>
        <w:tc>
          <w:tcPr>
            <w:tcW w:w="1708" w:type="dxa"/>
            <w:shd w:val="clear" w:color="auto" w:fill="auto"/>
            <w:vAlign w:val="center"/>
          </w:tcPr>
          <w:p w:rsidR="0079425C" w:rsidRPr="006B4528" w:rsidRDefault="0079425C" w:rsidP="007D46E7">
            <w:pPr>
              <w:ind w:left="-284" w:right="-2" w:firstLine="993"/>
              <w:jc w:val="center"/>
              <w:rPr>
                <w:rFonts w:ascii="Times New Roman" w:hAnsi="Times New Roman"/>
              </w:rPr>
            </w:pPr>
            <w:r w:rsidRPr="006B4528">
              <w:rPr>
                <w:rFonts w:ascii="Times New Roman" w:hAnsi="Times New Roman"/>
              </w:rPr>
              <w:t>Авторитетність  бренду</w:t>
            </w:r>
          </w:p>
        </w:tc>
        <w:tc>
          <w:tcPr>
            <w:tcW w:w="663" w:type="dxa"/>
            <w:shd w:val="clear" w:color="auto" w:fill="auto"/>
            <w:vAlign w:val="center"/>
          </w:tcPr>
          <w:p w:rsidR="0079425C" w:rsidRPr="006B4528" w:rsidRDefault="0079425C" w:rsidP="007D46E7">
            <w:pPr>
              <w:ind w:left="-284" w:right="-2" w:firstLine="993"/>
              <w:jc w:val="center"/>
              <w:rPr>
                <w:rFonts w:ascii="Times New Roman" w:hAnsi="Times New Roman"/>
              </w:rPr>
            </w:pPr>
            <w:r w:rsidRPr="006B4528">
              <w:rPr>
                <w:rFonts w:ascii="Times New Roman" w:hAnsi="Times New Roman"/>
              </w:rPr>
              <w:t>0,1</w:t>
            </w:r>
          </w:p>
        </w:tc>
        <w:tc>
          <w:tcPr>
            <w:tcW w:w="798" w:type="dxa"/>
            <w:shd w:val="clear" w:color="auto" w:fill="auto"/>
            <w:vAlign w:val="center"/>
          </w:tcPr>
          <w:p w:rsidR="0079425C" w:rsidRPr="006B4528" w:rsidRDefault="0079425C" w:rsidP="007D46E7">
            <w:pPr>
              <w:ind w:left="-284" w:right="-2" w:firstLine="993"/>
              <w:jc w:val="center"/>
              <w:rPr>
                <w:rFonts w:ascii="Times New Roman" w:hAnsi="Times New Roman"/>
              </w:rPr>
            </w:pPr>
            <w:r w:rsidRPr="006B4528">
              <w:rPr>
                <w:rFonts w:ascii="Times New Roman" w:hAnsi="Times New Roman"/>
              </w:rPr>
              <w:t>7</w:t>
            </w:r>
          </w:p>
        </w:tc>
        <w:tc>
          <w:tcPr>
            <w:tcW w:w="663" w:type="dxa"/>
            <w:shd w:val="clear" w:color="auto" w:fill="auto"/>
            <w:vAlign w:val="center"/>
          </w:tcPr>
          <w:p w:rsidR="0079425C" w:rsidRPr="006B4528" w:rsidRDefault="0079425C" w:rsidP="007D46E7">
            <w:pPr>
              <w:ind w:left="-284" w:right="-2" w:firstLine="993"/>
              <w:jc w:val="center"/>
              <w:rPr>
                <w:rFonts w:ascii="Times New Roman" w:hAnsi="Times New Roman"/>
              </w:rPr>
            </w:pPr>
            <w:r w:rsidRPr="006B4528">
              <w:rPr>
                <w:rFonts w:ascii="Times New Roman" w:hAnsi="Times New Roman"/>
              </w:rPr>
              <w:t>6</w:t>
            </w:r>
          </w:p>
        </w:tc>
        <w:tc>
          <w:tcPr>
            <w:tcW w:w="904" w:type="dxa"/>
            <w:shd w:val="clear" w:color="auto" w:fill="auto"/>
            <w:vAlign w:val="center"/>
          </w:tcPr>
          <w:p w:rsidR="0079425C" w:rsidRPr="006B4528" w:rsidRDefault="0079425C" w:rsidP="007D46E7">
            <w:pPr>
              <w:ind w:left="-284" w:right="-2" w:firstLine="993"/>
              <w:jc w:val="center"/>
              <w:rPr>
                <w:rFonts w:ascii="Times New Roman" w:hAnsi="Times New Roman"/>
              </w:rPr>
            </w:pPr>
            <w:r w:rsidRPr="006B4528">
              <w:rPr>
                <w:rFonts w:ascii="Times New Roman" w:hAnsi="Times New Roman"/>
              </w:rPr>
              <w:t>10</w:t>
            </w:r>
          </w:p>
        </w:tc>
        <w:tc>
          <w:tcPr>
            <w:tcW w:w="904" w:type="dxa"/>
            <w:shd w:val="clear" w:color="auto" w:fill="auto"/>
            <w:vAlign w:val="center"/>
          </w:tcPr>
          <w:p w:rsidR="0079425C" w:rsidRPr="006B4528" w:rsidRDefault="0079425C" w:rsidP="007D46E7">
            <w:pPr>
              <w:ind w:left="-284" w:right="-2" w:firstLine="993"/>
              <w:jc w:val="center"/>
              <w:rPr>
                <w:rFonts w:ascii="Times New Roman" w:hAnsi="Times New Roman"/>
              </w:rPr>
            </w:pPr>
            <w:r w:rsidRPr="006B4528">
              <w:rPr>
                <w:rFonts w:ascii="Times New Roman" w:hAnsi="Times New Roman"/>
              </w:rPr>
              <w:t>8</w:t>
            </w:r>
          </w:p>
        </w:tc>
        <w:tc>
          <w:tcPr>
            <w:tcW w:w="680" w:type="dxa"/>
            <w:shd w:val="clear" w:color="auto" w:fill="auto"/>
            <w:vAlign w:val="center"/>
          </w:tcPr>
          <w:p w:rsidR="0079425C" w:rsidRPr="006B4528" w:rsidRDefault="0079425C" w:rsidP="007D46E7">
            <w:pPr>
              <w:ind w:left="-284" w:right="-2" w:firstLine="993"/>
              <w:jc w:val="center"/>
              <w:rPr>
                <w:rFonts w:ascii="Times New Roman" w:hAnsi="Times New Roman"/>
              </w:rPr>
            </w:pPr>
            <w:r w:rsidRPr="006B4528">
              <w:rPr>
                <w:rFonts w:ascii="Times New Roman" w:hAnsi="Times New Roman"/>
              </w:rPr>
              <w:t>0,7</w:t>
            </w:r>
          </w:p>
        </w:tc>
        <w:tc>
          <w:tcPr>
            <w:tcW w:w="784" w:type="dxa"/>
            <w:shd w:val="clear" w:color="auto" w:fill="auto"/>
            <w:vAlign w:val="center"/>
          </w:tcPr>
          <w:p w:rsidR="0079425C" w:rsidRPr="006B4528" w:rsidRDefault="0079425C" w:rsidP="007D46E7">
            <w:pPr>
              <w:ind w:left="-284" w:right="-2" w:firstLine="993"/>
              <w:jc w:val="center"/>
              <w:rPr>
                <w:rFonts w:ascii="Times New Roman" w:hAnsi="Times New Roman"/>
              </w:rPr>
            </w:pPr>
            <w:r w:rsidRPr="006B4528">
              <w:rPr>
                <w:rFonts w:ascii="Times New Roman" w:hAnsi="Times New Roman"/>
              </w:rPr>
              <w:t>0,6</w:t>
            </w:r>
          </w:p>
        </w:tc>
        <w:tc>
          <w:tcPr>
            <w:tcW w:w="888" w:type="dxa"/>
            <w:shd w:val="clear" w:color="auto" w:fill="auto"/>
            <w:vAlign w:val="center"/>
          </w:tcPr>
          <w:p w:rsidR="0079425C" w:rsidRPr="006B4528" w:rsidRDefault="0079425C" w:rsidP="007D46E7">
            <w:pPr>
              <w:ind w:left="-284" w:right="-2" w:firstLine="993"/>
              <w:jc w:val="center"/>
              <w:rPr>
                <w:rFonts w:ascii="Times New Roman" w:hAnsi="Times New Roman"/>
              </w:rPr>
            </w:pPr>
            <w:r w:rsidRPr="006B4528">
              <w:rPr>
                <w:rFonts w:ascii="Times New Roman" w:hAnsi="Times New Roman"/>
              </w:rPr>
              <w:t>1,0</w:t>
            </w:r>
          </w:p>
        </w:tc>
        <w:tc>
          <w:tcPr>
            <w:tcW w:w="863" w:type="dxa"/>
            <w:shd w:val="clear" w:color="auto" w:fill="auto"/>
            <w:vAlign w:val="center"/>
          </w:tcPr>
          <w:p w:rsidR="0079425C" w:rsidRPr="006B4528" w:rsidRDefault="0079425C" w:rsidP="007D46E7">
            <w:pPr>
              <w:ind w:left="-284" w:right="-2" w:firstLine="993"/>
              <w:jc w:val="center"/>
              <w:rPr>
                <w:rFonts w:ascii="Times New Roman" w:hAnsi="Times New Roman"/>
              </w:rPr>
            </w:pPr>
            <w:r w:rsidRPr="006B4528">
              <w:rPr>
                <w:rFonts w:ascii="Times New Roman" w:hAnsi="Times New Roman"/>
              </w:rPr>
              <w:t>0,8</w:t>
            </w:r>
          </w:p>
        </w:tc>
      </w:tr>
      <w:tr w:rsidR="0079425C" w:rsidRPr="006B4528" w:rsidTr="001A469F">
        <w:tc>
          <w:tcPr>
            <w:tcW w:w="2197" w:type="dxa"/>
            <w:gridSpan w:val="2"/>
            <w:shd w:val="clear" w:color="auto" w:fill="auto"/>
            <w:vAlign w:val="center"/>
          </w:tcPr>
          <w:p w:rsidR="0079425C" w:rsidRPr="006B4528" w:rsidRDefault="0079425C" w:rsidP="007D46E7">
            <w:pPr>
              <w:ind w:left="-284" w:right="-2" w:firstLine="993"/>
              <w:jc w:val="center"/>
              <w:rPr>
                <w:rFonts w:ascii="Times New Roman" w:hAnsi="Times New Roman"/>
              </w:rPr>
            </w:pPr>
            <w:r w:rsidRPr="006B4528">
              <w:rPr>
                <w:rFonts w:ascii="Times New Roman" w:hAnsi="Times New Roman"/>
              </w:rPr>
              <w:t>Усього:</w:t>
            </w:r>
          </w:p>
        </w:tc>
        <w:tc>
          <w:tcPr>
            <w:tcW w:w="663" w:type="dxa"/>
            <w:shd w:val="clear" w:color="auto" w:fill="auto"/>
            <w:vAlign w:val="center"/>
          </w:tcPr>
          <w:p w:rsidR="0079425C" w:rsidRPr="006B4528" w:rsidRDefault="0079425C" w:rsidP="007D46E7">
            <w:pPr>
              <w:spacing w:line="160" w:lineRule="exact"/>
              <w:ind w:left="-284" w:right="-2" w:firstLine="993"/>
              <w:jc w:val="center"/>
              <w:rPr>
                <w:rFonts w:ascii="Times New Roman" w:hAnsi="Times New Roman"/>
              </w:rPr>
            </w:pPr>
            <w:r w:rsidRPr="006B4528">
              <w:rPr>
                <w:rFonts w:ascii="Times New Roman" w:hAnsi="Times New Roman"/>
              </w:rPr>
              <w:t>1,0</w:t>
            </w:r>
          </w:p>
        </w:tc>
        <w:tc>
          <w:tcPr>
            <w:tcW w:w="798" w:type="dxa"/>
            <w:shd w:val="clear" w:color="auto" w:fill="auto"/>
            <w:vAlign w:val="center"/>
          </w:tcPr>
          <w:p w:rsidR="0079425C" w:rsidRPr="006B4528" w:rsidRDefault="0079425C" w:rsidP="007D46E7">
            <w:pPr>
              <w:spacing w:line="160" w:lineRule="exact"/>
              <w:ind w:left="-284" w:right="-2" w:firstLine="993"/>
              <w:jc w:val="center"/>
              <w:rPr>
                <w:rFonts w:ascii="Times New Roman" w:hAnsi="Times New Roman"/>
              </w:rPr>
            </w:pPr>
            <w:r w:rsidRPr="006B4528">
              <w:rPr>
                <w:rFonts w:ascii="Times New Roman" w:hAnsi="Times New Roman"/>
              </w:rPr>
              <w:t>44</w:t>
            </w:r>
          </w:p>
        </w:tc>
        <w:tc>
          <w:tcPr>
            <w:tcW w:w="663" w:type="dxa"/>
            <w:shd w:val="clear" w:color="auto" w:fill="auto"/>
            <w:vAlign w:val="center"/>
          </w:tcPr>
          <w:p w:rsidR="0079425C" w:rsidRPr="006B4528" w:rsidRDefault="0079425C" w:rsidP="007D46E7">
            <w:pPr>
              <w:spacing w:line="160" w:lineRule="exact"/>
              <w:ind w:left="-284" w:right="-2" w:firstLine="993"/>
              <w:jc w:val="center"/>
              <w:rPr>
                <w:rFonts w:ascii="Times New Roman" w:hAnsi="Times New Roman"/>
              </w:rPr>
            </w:pPr>
            <w:r w:rsidRPr="006B4528">
              <w:rPr>
                <w:rFonts w:ascii="Times New Roman" w:hAnsi="Times New Roman"/>
              </w:rPr>
              <w:t>40</w:t>
            </w:r>
          </w:p>
        </w:tc>
        <w:tc>
          <w:tcPr>
            <w:tcW w:w="904" w:type="dxa"/>
            <w:shd w:val="clear" w:color="auto" w:fill="auto"/>
            <w:vAlign w:val="center"/>
          </w:tcPr>
          <w:p w:rsidR="0079425C" w:rsidRPr="006B4528" w:rsidRDefault="0079425C" w:rsidP="007D46E7">
            <w:pPr>
              <w:spacing w:line="160" w:lineRule="exact"/>
              <w:ind w:left="-284" w:right="-2" w:firstLine="993"/>
              <w:jc w:val="center"/>
              <w:rPr>
                <w:rFonts w:ascii="Times New Roman" w:hAnsi="Times New Roman"/>
              </w:rPr>
            </w:pPr>
            <w:r w:rsidRPr="006B4528">
              <w:rPr>
                <w:rFonts w:ascii="Times New Roman" w:hAnsi="Times New Roman"/>
              </w:rPr>
              <w:t>55</w:t>
            </w:r>
          </w:p>
        </w:tc>
        <w:tc>
          <w:tcPr>
            <w:tcW w:w="904" w:type="dxa"/>
            <w:shd w:val="clear" w:color="auto" w:fill="auto"/>
            <w:vAlign w:val="center"/>
          </w:tcPr>
          <w:p w:rsidR="0079425C" w:rsidRPr="006B4528" w:rsidRDefault="0079425C" w:rsidP="007D46E7">
            <w:pPr>
              <w:spacing w:line="160" w:lineRule="exact"/>
              <w:ind w:left="-284" w:right="-2" w:firstLine="993"/>
              <w:jc w:val="center"/>
              <w:rPr>
                <w:rFonts w:ascii="Times New Roman" w:hAnsi="Times New Roman"/>
              </w:rPr>
            </w:pPr>
            <w:r w:rsidRPr="006B4528">
              <w:rPr>
                <w:rFonts w:ascii="Times New Roman" w:hAnsi="Times New Roman"/>
              </w:rPr>
              <w:t>50</w:t>
            </w:r>
          </w:p>
        </w:tc>
        <w:tc>
          <w:tcPr>
            <w:tcW w:w="680" w:type="dxa"/>
            <w:shd w:val="clear" w:color="auto" w:fill="auto"/>
            <w:vAlign w:val="center"/>
          </w:tcPr>
          <w:p w:rsidR="0079425C" w:rsidRPr="006B4528" w:rsidRDefault="0079425C" w:rsidP="007D46E7">
            <w:pPr>
              <w:spacing w:line="160" w:lineRule="exact"/>
              <w:ind w:left="-284" w:right="-2" w:firstLine="993"/>
              <w:jc w:val="center"/>
              <w:rPr>
                <w:rFonts w:ascii="Times New Roman" w:hAnsi="Times New Roman"/>
              </w:rPr>
            </w:pPr>
            <w:r w:rsidRPr="006B4528">
              <w:rPr>
                <w:rFonts w:ascii="Times New Roman" w:hAnsi="Times New Roman"/>
              </w:rPr>
              <w:t>7,01</w:t>
            </w:r>
          </w:p>
        </w:tc>
        <w:tc>
          <w:tcPr>
            <w:tcW w:w="784" w:type="dxa"/>
            <w:shd w:val="clear" w:color="auto" w:fill="auto"/>
            <w:vAlign w:val="center"/>
          </w:tcPr>
          <w:p w:rsidR="0079425C" w:rsidRPr="006B4528" w:rsidRDefault="0079425C" w:rsidP="007D46E7">
            <w:pPr>
              <w:spacing w:line="160" w:lineRule="exact"/>
              <w:ind w:left="-284" w:right="-2" w:firstLine="993"/>
              <w:jc w:val="center"/>
              <w:rPr>
                <w:rFonts w:ascii="Times New Roman" w:hAnsi="Times New Roman"/>
              </w:rPr>
            </w:pPr>
            <w:r w:rsidRPr="006B4528">
              <w:rPr>
                <w:rFonts w:ascii="Times New Roman" w:hAnsi="Times New Roman"/>
              </w:rPr>
              <w:t>6,70</w:t>
            </w:r>
          </w:p>
        </w:tc>
        <w:tc>
          <w:tcPr>
            <w:tcW w:w="888" w:type="dxa"/>
            <w:shd w:val="clear" w:color="auto" w:fill="auto"/>
            <w:vAlign w:val="center"/>
          </w:tcPr>
          <w:p w:rsidR="0079425C" w:rsidRPr="006B4528" w:rsidRDefault="0079425C" w:rsidP="007D46E7">
            <w:pPr>
              <w:spacing w:line="160" w:lineRule="exact"/>
              <w:ind w:left="-284" w:right="-2" w:firstLine="993"/>
              <w:jc w:val="center"/>
              <w:rPr>
                <w:rFonts w:ascii="Times New Roman" w:hAnsi="Times New Roman"/>
              </w:rPr>
            </w:pPr>
            <w:r w:rsidRPr="006B4528">
              <w:rPr>
                <w:rFonts w:ascii="Times New Roman" w:hAnsi="Times New Roman"/>
              </w:rPr>
              <w:t>9,15</w:t>
            </w:r>
          </w:p>
        </w:tc>
        <w:tc>
          <w:tcPr>
            <w:tcW w:w="863" w:type="dxa"/>
            <w:shd w:val="clear" w:color="auto" w:fill="auto"/>
            <w:vAlign w:val="center"/>
          </w:tcPr>
          <w:p w:rsidR="0079425C" w:rsidRPr="006B4528" w:rsidRDefault="0079425C" w:rsidP="007D46E7">
            <w:pPr>
              <w:spacing w:line="160" w:lineRule="exact"/>
              <w:ind w:left="-284" w:right="-2" w:firstLine="993"/>
              <w:jc w:val="center"/>
              <w:rPr>
                <w:rFonts w:ascii="Times New Roman" w:hAnsi="Times New Roman"/>
              </w:rPr>
            </w:pPr>
            <w:r w:rsidRPr="006B4528">
              <w:rPr>
                <w:rFonts w:ascii="Times New Roman" w:hAnsi="Times New Roman"/>
              </w:rPr>
              <w:t>8,19</w:t>
            </w:r>
          </w:p>
        </w:tc>
      </w:tr>
    </w:tbl>
    <w:p w:rsidR="0079425C" w:rsidRDefault="0079425C" w:rsidP="007D46E7">
      <w:pPr>
        <w:spacing w:after="0" w:line="360" w:lineRule="auto"/>
        <w:ind w:left="-284" w:right="-2" w:firstLine="993"/>
        <w:contextualSpacing/>
        <w:jc w:val="both"/>
        <w:rPr>
          <w:rFonts w:ascii="Times New Roman" w:hAnsi="Times New Roman"/>
          <w:sz w:val="28"/>
          <w:szCs w:val="28"/>
        </w:rPr>
      </w:pPr>
    </w:p>
    <w:p w:rsidR="0079425C" w:rsidRDefault="00621353" w:rsidP="007D46E7">
      <w:pPr>
        <w:spacing w:after="0" w:line="360" w:lineRule="auto"/>
        <w:ind w:left="-284" w:right="-2" w:firstLine="993"/>
        <w:contextualSpacing/>
        <w:jc w:val="both"/>
        <w:rPr>
          <w:rFonts w:ascii="Times New Roman" w:hAnsi="Times New Roman"/>
          <w:sz w:val="28"/>
          <w:szCs w:val="28"/>
        </w:rPr>
      </w:pPr>
      <w:r>
        <w:rPr>
          <w:rFonts w:ascii="Times New Roman" w:hAnsi="Times New Roman"/>
          <w:sz w:val="28"/>
          <w:szCs w:val="28"/>
        </w:rPr>
        <w:t>Можна</w:t>
      </w:r>
      <w:r w:rsidR="0079425C" w:rsidRPr="007216B8">
        <w:rPr>
          <w:rFonts w:ascii="Times New Roman" w:hAnsi="Times New Roman"/>
          <w:sz w:val="28"/>
          <w:szCs w:val="28"/>
        </w:rPr>
        <w:t xml:space="preserve"> зауважити, що при аналізі цінової політики найбільш конкурентоспроможним є </w:t>
      </w:r>
      <w:r w:rsidR="005677F1" w:rsidRPr="005677F1">
        <w:rPr>
          <w:rFonts w:ascii="Times New Roman" w:hAnsi="Times New Roman"/>
          <w:sz w:val="28"/>
          <w:szCs w:val="28"/>
        </w:rPr>
        <w:t>Весільне Агентство «Гірко»</w:t>
      </w:r>
      <w:r w:rsidR="0079425C">
        <w:rPr>
          <w:rFonts w:ascii="Times New Roman" w:hAnsi="Times New Roman"/>
          <w:sz w:val="28"/>
          <w:szCs w:val="28"/>
        </w:rPr>
        <w:t>.</w:t>
      </w:r>
    </w:p>
    <w:p w:rsidR="00621353" w:rsidRDefault="00621353" w:rsidP="007D46E7">
      <w:pPr>
        <w:spacing w:after="0" w:line="360" w:lineRule="auto"/>
        <w:ind w:left="-284" w:right="-2" w:firstLine="993"/>
        <w:contextualSpacing/>
        <w:jc w:val="both"/>
        <w:rPr>
          <w:rFonts w:ascii="Times New Roman" w:hAnsi="Times New Roman"/>
          <w:sz w:val="28"/>
          <w:szCs w:val="28"/>
        </w:rPr>
      </w:pPr>
      <w:bookmarkStart w:id="7" w:name="_Hlk17984222"/>
      <w:r>
        <w:rPr>
          <w:rFonts w:ascii="Times New Roman" w:hAnsi="Times New Roman"/>
          <w:sz w:val="28"/>
          <w:szCs w:val="28"/>
        </w:rPr>
        <w:t>Таким чином, оцінка конкурентних позицій та конкурентоспроможності весільного агентства «Іriswedding» показала, що підприємство має досить міцну позицію на ринку незважаючи на відносно короткий період діяльності у цій сфері. Звісно, підприємство поступається агентству з досить відомим брендом та тривалішою історією діяльності. Але потенціал розвитку «Іriswedding» дозволяє зміцнювати свої сильні сторони діяльності та просуватися на нові ринки діяльності.</w:t>
      </w:r>
    </w:p>
    <w:bookmarkEnd w:id="7"/>
    <w:p w:rsidR="00CB3472" w:rsidRPr="007E7CDD" w:rsidRDefault="00621353" w:rsidP="007D46E7">
      <w:pPr>
        <w:spacing w:after="0" w:line="360" w:lineRule="auto"/>
        <w:ind w:left="-284" w:right="-2" w:firstLine="993"/>
        <w:contextualSpacing/>
        <w:jc w:val="both"/>
        <w:rPr>
          <w:rFonts w:ascii="Times New Roman" w:hAnsi="Times New Roman"/>
          <w:sz w:val="28"/>
          <w:szCs w:val="28"/>
        </w:rPr>
      </w:pPr>
      <w:r>
        <w:rPr>
          <w:rFonts w:ascii="Times New Roman" w:hAnsi="Times New Roman"/>
          <w:sz w:val="28"/>
          <w:szCs w:val="28"/>
        </w:rPr>
        <w:t xml:space="preserve">Для комплексної оцінки ефективності </w:t>
      </w:r>
      <w:r w:rsidRPr="00457518">
        <w:rPr>
          <w:rFonts w:ascii="Times New Roman" w:hAnsi="Times New Roman"/>
          <w:sz w:val="28"/>
          <w:szCs w:val="28"/>
        </w:rPr>
        <w:t>event-менеджменту</w:t>
      </w:r>
      <w:r>
        <w:rPr>
          <w:rFonts w:ascii="Times New Roman" w:hAnsi="Times New Roman"/>
          <w:sz w:val="28"/>
          <w:szCs w:val="28"/>
        </w:rPr>
        <w:t xml:space="preserve"> весільного агентства «Іriswedding» варто </w:t>
      </w:r>
      <w:r w:rsidR="00CB3472">
        <w:rPr>
          <w:rFonts w:ascii="Times New Roman" w:hAnsi="Times New Roman"/>
          <w:sz w:val="28"/>
          <w:szCs w:val="28"/>
        </w:rPr>
        <w:t xml:space="preserve">проаналізувати </w:t>
      </w:r>
      <w:r>
        <w:rPr>
          <w:rFonts w:ascii="Times New Roman" w:hAnsi="Times New Roman"/>
          <w:sz w:val="28"/>
          <w:szCs w:val="28"/>
        </w:rPr>
        <w:t>цей показник у розрізі його фінансової складової</w:t>
      </w:r>
      <w:r w:rsidR="00CB3472">
        <w:rPr>
          <w:rFonts w:ascii="Times New Roman" w:hAnsi="Times New Roman"/>
          <w:sz w:val="28"/>
          <w:szCs w:val="28"/>
        </w:rPr>
        <w:t xml:space="preserve">. Адже організація та проведення весіль потребує </w:t>
      </w:r>
      <w:r w:rsidR="00CB3472">
        <w:rPr>
          <w:rFonts w:ascii="Times New Roman" w:hAnsi="Times New Roman" w:cs="Times New Roman"/>
          <w:sz w:val="28"/>
          <w:szCs w:val="28"/>
        </w:rPr>
        <w:t>фінансових вкладень.</w:t>
      </w:r>
    </w:p>
    <w:p w:rsidR="00CB3472" w:rsidRPr="00573A5A" w:rsidRDefault="00CB3472" w:rsidP="007D46E7">
      <w:pPr>
        <w:spacing w:after="0" w:line="360" w:lineRule="auto"/>
        <w:ind w:left="-284" w:right="-2" w:firstLine="993"/>
        <w:contextualSpacing/>
        <w:jc w:val="both"/>
        <w:rPr>
          <w:rFonts w:ascii="Times New Roman" w:hAnsi="Times New Roman" w:cs="Times New Roman"/>
          <w:sz w:val="28"/>
          <w:szCs w:val="28"/>
        </w:rPr>
      </w:pPr>
      <w:r>
        <w:rPr>
          <w:rFonts w:ascii="Times New Roman" w:hAnsi="Times New Roman"/>
          <w:sz w:val="28"/>
          <w:szCs w:val="28"/>
        </w:rPr>
        <w:t>С</w:t>
      </w:r>
      <w:r w:rsidRPr="003A0389">
        <w:rPr>
          <w:rFonts w:ascii="Times New Roman" w:hAnsi="Times New Roman"/>
          <w:sz w:val="28"/>
          <w:szCs w:val="28"/>
        </w:rPr>
        <w:t xml:space="preserve">труктура </w:t>
      </w:r>
      <w:r>
        <w:rPr>
          <w:rFonts w:ascii="Times New Roman" w:hAnsi="Times New Roman"/>
          <w:sz w:val="28"/>
          <w:szCs w:val="28"/>
        </w:rPr>
        <w:t>витрат event-менеджменту</w:t>
      </w:r>
      <w:r w:rsidRPr="003A0389">
        <w:rPr>
          <w:rFonts w:ascii="Times New Roman" w:hAnsi="Times New Roman"/>
          <w:sz w:val="28"/>
          <w:szCs w:val="28"/>
        </w:rPr>
        <w:t xml:space="preserve"> змінюється відповідно до визначених цілей, змін ринкової ситуації, вартості та ефективності</w:t>
      </w:r>
      <w:r>
        <w:rPr>
          <w:rFonts w:ascii="Times New Roman" w:hAnsi="Times New Roman"/>
          <w:sz w:val="28"/>
          <w:szCs w:val="28"/>
        </w:rPr>
        <w:t xml:space="preserve"> інструментів та технологій event-менеджменту (табл. </w:t>
      </w:r>
      <w:r w:rsidR="00621353">
        <w:rPr>
          <w:rFonts w:ascii="Times New Roman" w:hAnsi="Times New Roman"/>
          <w:sz w:val="28"/>
          <w:szCs w:val="28"/>
        </w:rPr>
        <w:t>2.18</w:t>
      </w:r>
      <w:r w:rsidRPr="003A0389">
        <w:rPr>
          <w:rFonts w:ascii="Times New Roman" w:hAnsi="Times New Roman"/>
          <w:sz w:val="28"/>
          <w:szCs w:val="28"/>
        </w:rPr>
        <w:t>).</w:t>
      </w:r>
    </w:p>
    <w:p w:rsidR="00CB3472" w:rsidRPr="002F0ADD" w:rsidRDefault="00CB3472" w:rsidP="007D46E7">
      <w:pPr>
        <w:spacing w:after="0" w:line="360" w:lineRule="auto"/>
        <w:ind w:left="-284" w:right="-2" w:firstLine="993"/>
        <w:contextualSpacing/>
        <w:jc w:val="right"/>
        <w:rPr>
          <w:rFonts w:ascii="Times New Roman" w:hAnsi="Times New Roman"/>
          <w:sz w:val="28"/>
          <w:szCs w:val="28"/>
          <w:lang w:val="ru-RU"/>
        </w:rPr>
      </w:pPr>
      <w:r>
        <w:rPr>
          <w:rFonts w:ascii="Times New Roman" w:hAnsi="Times New Roman"/>
          <w:sz w:val="28"/>
          <w:szCs w:val="28"/>
        </w:rPr>
        <w:t xml:space="preserve">Таблиця </w:t>
      </w:r>
      <w:r w:rsidR="00621353">
        <w:rPr>
          <w:rFonts w:ascii="Times New Roman" w:hAnsi="Times New Roman"/>
          <w:sz w:val="28"/>
          <w:szCs w:val="28"/>
        </w:rPr>
        <w:t>2.18</w:t>
      </w:r>
    </w:p>
    <w:p w:rsidR="00CB3472" w:rsidRPr="007C73AA" w:rsidRDefault="00CB3472" w:rsidP="007C73AA">
      <w:pPr>
        <w:spacing w:after="0" w:line="360" w:lineRule="auto"/>
        <w:ind w:left="-284" w:right="-2" w:firstLine="1135"/>
        <w:contextualSpacing/>
        <w:jc w:val="center"/>
        <w:rPr>
          <w:rFonts w:ascii="Times New Roman" w:hAnsi="Times New Roman"/>
          <w:sz w:val="28"/>
          <w:szCs w:val="28"/>
          <w:lang w:val="en-US"/>
        </w:rPr>
      </w:pPr>
      <w:r w:rsidRPr="00306FAD">
        <w:rPr>
          <w:rFonts w:ascii="Times New Roman" w:hAnsi="Times New Roman"/>
          <w:sz w:val="28"/>
          <w:szCs w:val="28"/>
        </w:rPr>
        <w:t xml:space="preserve">Питома вага </w:t>
      </w:r>
      <w:r>
        <w:rPr>
          <w:rFonts w:ascii="Times New Roman" w:hAnsi="Times New Roman"/>
          <w:sz w:val="28"/>
          <w:szCs w:val="28"/>
        </w:rPr>
        <w:t xml:space="preserve">витрат event-менеджменту </w:t>
      </w:r>
      <w:r w:rsidRPr="00457518">
        <w:rPr>
          <w:rFonts w:ascii="Times New Roman" w:hAnsi="Times New Roman"/>
          <w:sz w:val="28"/>
          <w:szCs w:val="28"/>
        </w:rPr>
        <w:t>ве</w:t>
      </w:r>
      <w:r>
        <w:rPr>
          <w:rFonts w:ascii="Times New Roman" w:hAnsi="Times New Roman"/>
          <w:sz w:val="28"/>
          <w:szCs w:val="28"/>
        </w:rPr>
        <w:t>сільного агентства «Іriswedding»</w:t>
      </w:r>
      <w:r w:rsidR="007C73AA">
        <w:rPr>
          <w:rFonts w:ascii="Times New Roman" w:hAnsi="Times New Roman"/>
          <w:sz w:val="28"/>
          <w:szCs w:val="28"/>
          <w:lang w:val="en-US"/>
        </w:rPr>
        <w:t xml:space="preserve"> [94]</w:t>
      </w:r>
    </w:p>
    <w:tbl>
      <w:tblPr>
        <w:tblW w:w="9889"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81"/>
        <w:gridCol w:w="1417"/>
        <w:gridCol w:w="1276"/>
        <w:gridCol w:w="1389"/>
        <w:gridCol w:w="2092"/>
        <w:gridCol w:w="34"/>
      </w:tblGrid>
      <w:tr w:rsidR="00CB3472" w:rsidRPr="005C644A" w:rsidTr="007C73AA">
        <w:trPr>
          <w:gridAfter w:val="1"/>
          <w:wAfter w:w="34" w:type="dxa"/>
        </w:trPr>
        <w:tc>
          <w:tcPr>
            <w:tcW w:w="3681" w:type="dxa"/>
            <w:vMerge w:val="restart"/>
            <w:shd w:val="clear" w:color="auto" w:fill="auto"/>
            <w:vAlign w:val="center"/>
          </w:tcPr>
          <w:p w:rsidR="00CB3472" w:rsidRPr="005C644A" w:rsidRDefault="00CB3472" w:rsidP="007C73AA">
            <w:pPr>
              <w:spacing w:after="0" w:line="240" w:lineRule="auto"/>
              <w:ind w:left="-284" w:right="-2" w:firstLine="313"/>
              <w:contextualSpacing/>
              <w:jc w:val="center"/>
              <w:rPr>
                <w:rFonts w:ascii="Times New Roman" w:hAnsi="Times New Roman"/>
                <w:sz w:val="24"/>
                <w:szCs w:val="24"/>
              </w:rPr>
            </w:pPr>
            <w:r w:rsidRPr="005C644A">
              <w:rPr>
                <w:rFonts w:ascii="Times New Roman" w:hAnsi="Times New Roman"/>
                <w:sz w:val="24"/>
                <w:szCs w:val="24"/>
              </w:rPr>
              <w:t xml:space="preserve">Статті </w:t>
            </w:r>
            <w:r>
              <w:rPr>
                <w:rFonts w:ascii="Times New Roman" w:hAnsi="Times New Roman"/>
                <w:sz w:val="24"/>
                <w:szCs w:val="24"/>
              </w:rPr>
              <w:t>витрат event-менеджменту</w:t>
            </w:r>
          </w:p>
        </w:tc>
        <w:tc>
          <w:tcPr>
            <w:tcW w:w="1417" w:type="dxa"/>
            <w:shd w:val="clear" w:color="auto" w:fill="auto"/>
            <w:vAlign w:val="center"/>
          </w:tcPr>
          <w:p w:rsidR="00CB3472" w:rsidRPr="005C644A" w:rsidRDefault="00CB3472" w:rsidP="007D46E7">
            <w:pPr>
              <w:spacing w:after="0" w:line="240" w:lineRule="auto"/>
              <w:ind w:left="-284" w:right="-2" w:firstLine="993"/>
              <w:contextualSpacing/>
              <w:jc w:val="center"/>
              <w:rPr>
                <w:rFonts w:ascii="Times New Roman" w:hAnsi="Times New Roman"/>
                <w:sz w:val="24"/>
                <w:szCs w:val="24"/>
              </w:rPr>
            </w:pPr>
            <w:r>
              <w:rPr>
                <w:rFonts w:ascii="Times New Roman" w:hAnsi="Times New Roman"/>
                <w:sz w:val="24"/>
                <w:szCs w:val="24"/>
              </w:rPr>
              <w:t>201</w:t>
            </w:r>
            <w:r w:rsidR="00621353">
              <w:rPr>
                <w:rFonts w:ascii="Times New Roman" w:hAnsi="Times New Roman"/>
                <w:sz w:val="24"/>
                <w:szCs w:val="24"/>
              </w:rPr>
              <w:t>6</w:t>
            </w:r>
          </w:p>
        </w:tc>
        <w:tc>
          <w:tcPr>
            <w:tcW w:w="1276" w:type="dxa"/>
            <w:shd w:val="clear" w:color="auto" w:fill="auto"/>
            <w:vAlign w:val="center"/>
          </w:tcPr>
          <w:p w:rsidR="00CB3472" w:rsidRPr="005C644A" w:rsidRDefault="00CB3472" w:rsidP="007D46E7">
            <w:pPr>
              <w:spacing w:after="0" w:line="240" w:lineRule="auto"/>
              <w:ind w:left="-284" w:right="-2" w:firstLine="993"/>
              <w:contextualSpacing/>
              <w:jc w:val="center"/>
              <w:rPr>
                <w:rFonts w:ascii="Times New Roman" w:hAnsi="Times New Roman"/>
                <w:sz w:val="24"/>
                <w:szCs w:val="24"/>
              </w:rPr>
            </w:pPr>
            <w:r>
              <w:rPr>
                <w:rFonts w:ascii="Times New Roman" w:hAnsi="Times New Roman"/>
                <w:sz w:val="24"/>
                <w:szCs w:val="24"/>
              </w:rPr>
              <w:t>201</w:t>
            </w:r>
            <w:r w:rsidR="00621353">
              <w:rPr>
                <w:rFonts w:ascii="Times New Roman" w:hAnsi="Times New Roman"/>
                <w:sz w:val="24"/>
                <w:szCs w:val="24"/>
              </w:rPr>
              <w:t>7</w:t>
            </w:r>
          </w:p>
        </w:tc>
        <w:tc>
          <w:tcPr>
            <w:tcW w:w="1389" w:type="dxa"/>
            <w:shd w:val="clear" w:color="auto" w:fill="auto"/>
            <w:vAlign w:val="center"/>
          </w:tcPr>
          <w:p w:rsidR="00CB3472" w:rsidRPr="005C644A" w:rsidRDefault="00CB3472" w:rsidP="007D46E7">
            <w:pPr>
              <w:spacing w:after="0" w:line="240" w:lineRule="auto"/>
              <w:ind w:left="-284" w:right="-2" w:firstLine="993"/>
              <w:contextualSpacing/>
              <w:jc w:val="center"/>
              <w:rPr>
                <w:rFonts w:ascii="Times New Roman" w:hAnsi="Times New Roman"/>
                <w:sz w:val="24"/>
                <w:szCs w:val="24"/>
              </w:rPr>
            </w:pPr>
            <w:r>
              <w:rPr>
                <w:rFonts w:ascii="Times New Roman" w:hAnsi="Times New Roman"/>
                <w:sz w:val="24"/>
                <w:szCs w:val="24"/>
              </w:rPr>
              <w:t>201</w:t>
            </w:r>
            <w:r w:rsidR="00621353">
              <w:rPr>
                <w:rFonts w:ascii="Times New Roman" w:hAnsi="Times New Roman"/>
                <w:sz w:val="24"/>
                <w:szCs w:val="24"/>
              </w:rPr>
              <w:t>8</w:t>
            </w:r>
          </w:p>
        </w:tc>
        <w:tc>
          <w:tcPr>
            <w:tcW w:w="2092" w:type="dxa"/>
            <w:shd w:val="clear" w:color="auto" w:fill="auto"/>
            <w:vAlign w:val="center"/>
          </w:tcPr>
          <w:p w:rsidR="00CB3472" w:rsidRPr="005C644A" w:rsidRDefault="00CB3472" w:rsidP="007D46E7">
            <w:pPr>
              <w:spacing w:after="0" w:line="240" w:lineRule="auto"/>
              <w:ind w:left="-284" w:right="-2" w:firstLine="993"/>
              <w:contextualSpacing/>
              <w:jc w:val="center"/>
              <w:rPr>
                <w:rFonts w:ascii="Times New Roman" w:hAnsi="Times New Roman"/>
                <w:sz w:val="24"/>
                <w:szCs w:val="24"/>
              </w:rPr>
            </w:pPr>
            <w:r w:rsidRPr="005C644A">
              <w:rPr>
                <w:rFonts w:ascii="Times New Roman" w:hAnsi="Times New Roman"/>
                <w:sz w:val="24"/>
                <w:szCs w:val="24"/>
              </w:rPr>
              <w:t>Темп росту</w:t>
            </w:r>
          </w:p>
        </w:tc>
      </w:tr>
      <w:tr w:rsidR="00CB3472" w:rsidRPr="005C644A" w:rsidTr="007C73AA">
        <w:tc>
          <w:tcPr>
            <w:tcW w:w="3681" w:type="dxa"/>
            <w:vMerge/>
            <w:shd w:val="clear" w:color="auto" w:fill="auto"/>
            <w:vAlign w:val="center"/>
          </w:tcPr>
          <w:p w:rsidR="00CB3472" w:rsidRPr="005C644A" w:rsidRDefault="00CB3472" w:rsidP="007D46E7">
            <w:pPr>
              <w:spacing w:after="0" w:line="240" w:lineRule="auto"/>
              <w:ind w:left="-284" w:right="-2" w:firstLine="993"/>
              <w:contextualSpacing/>
              <w:jc w:val="center"/>
              <w:rPr>
                <w:rFonts w:ascii="Times New Roman" w:hAnsi="Times New Roman"/>
                <w:sz w:val="24"/>
                <w:szCs w:val="24"/>
              </w:rPr>
            </w:pPr>
          </w:p>
        </w:tc>
        <w:tc>
          <w:tcPr>
            <w:tcW w:w="1417" w:type="dxa"/>
            <w:shd w:val="clear" w:color="auto" w:fill="auto"/>
            <w:vAlign w:val="center"/>
          </w:tcPr>
          <w:p w:rsidR="00CB3472" w:rsidRPr="005C644A" w:rsidRDefault="00CB3472" w:rsidP="007D46E7">
            <w:pPr>
              <w:spacing w:after="0" w:line="240" w:lineRule="auto"/>
              <w:ind w:left="-284" w:right="-2" w:firstLine="993"/>
              <w:contextualSpacing/>
              <w:jc w:val="center"/>
              <w:rPr>
                <w:rFonts w:ascii="Times New Roman" w:hAnsi="Times New Roman"/>
                <w:sz w:val="24"/>
                <w:szCs w:val="24"/>
              </w:rPr>
            </w:pPr>
            <w:r w:rsidRPr="005C644A">
              <w:rPr>
                <w:rFonts w:ascii="Times New Roman" w:hAnsi="Times New Roman"/>
                <w:sz w:val="24"/>
                <w:szCs w:val="24"/>
              </w:rPr>
              <w:t>Тис.грн</w:t>
            </w:r>
          </w:p>
        </w:tc>
        <w:tc>
          <w:tcPr>
            <w:tcW w:w="1276" w:type="dxa"/>
            <w:shd w:val="clear" w:color="auto" w:fill="auto"/>
            <w:vAlign w:val="center"/>
          </w:tcPr>
          <w:p w:rsidR="00CB3472" w:rsidRPr="005C644A" w:rsidRDefault="00CB3472" w:rsidP="007D46E7">
            <w:pPr>
              <w:spacing w:after="0" w:line="240" w:lineRule="auto"/>
              <w:ind w:left="-284" w:right="-2" w:firstLine="993"/>
              <w:contextualSpacing/>
              <w:jc w:val="center"/>
              <w:rPr>
                <w:rFonts w:ascii="Times New Roman" w:hAnsi="Times New Roman"/>
                <w:sz w:val="24"/>
                <w:szCs w:val="24"/>
              </w:rPr>
            </w:pPr>
            <w:r w:rsidRPr="005C644A">
              <w:rPr>
                <w:rFonts w:ascii="Times New Roman" w:hAnsi="Times New Roman"/>
                <w:sz w:val="24"/>
                <w:szCs w:val="24"/>
              </w:rPr>
              <w:t>Тис.грн</w:t>
            </w:r>
          </w:p>
        </w:tc>
        <w:tc>
          <w:tcPr>
            <w:tcW w:w="1389" w:type="dxa"/>
            <w:shd w:val="clear" w:color="auto" w:fill="auto"/>
            <w:vAlign w:val="center"/>
          </w:tcPr>
          <w:p w:rsidR="00CB3472" w:rsidRPr="005C644A" w:rsidRDefault="00CB3472" w:rsidP="007D46E7">
            <w:pPr>
              <w:spacing w:after="0" w:line="240" w:lineRule="auto"/>
              <w:ind w:left="-284" w:right="-2" w:firstLine="993"/>
              <w:contextualSpacing/>
              <w:jc w:val="center"/>
              <w:rPr>
                <w:rFonts w:ascii="Times New Roman" w:hAnsi="Times New Roman"/>
                <w:sz w:val="24"/>
                <w:szCs w:val="24"/>
              </w:rPr>
            </w:pPr>
            <w:r w:rsidRPr="005C644A">
              <w:rPr>
                <w:rFonts w:ascii="Times New Roman" w:hAnsi="Times New Roman"/>
                <w:sz w:val="24"/>
                <w:szCs w:val="24"/>
              </w:rPr>
              <w:t>Тис.грн</w:t>
            </w:r>
          </w:p>
        </w:tc>
        <w:tc>
          <w:tcPr>
            <w:tcW w:w="2126" w:type="dxa"/>
            <w:gridSpan w:val="2"/>
            <w:shd w:val="clear" w:color="auto" w:fill="auto"/>
            <w:vAlign w:val="center"/>
          </w:tcPr>
          <w:p w:rsidR="00CB3472" w:rsidRPr="005C644A" w:rsidRDefault="00CB3472" w:rsidP="007D46E7">
            <w:pPr>
              <w:spacing w:after="0" w:line="240" w:lineRule="auto"/>
              <w:ind w:left="-284" w:right="-2" w:firstLine="993"/>
              <w:contextualSpacing/>
              <w:jc w:val="center"/>
              <w:rPr>
                <w:rFonts w:ascii="Times New Roman" w:hAnsi="Times New Roman"/>
                <w:sz w:val="24"/>
                <w:szCs w:val="24"/>
              </w:rPr>
            </w:pPr>
            <w:r w:rsidRPr="005C644A">
              <w:rPr>
                <w:rFonts w:ascii="Times New Roman" w:hAnsi="Times New Roman"/>
                <w:sz w:val="24"/>
                <w:szCs w:val="24"/>
              </w:rPr>
              <w:t>Тис.грн</w:t>
            </w:r>
          </w:p>
        </w:tc>
      </w:tr>
      <w:tr w:rsidR="00CB3472" w:rsidRPr="005C644A" w:rsidTr="007C73AA">
        <w:tc>
          <w:tcPr>
            <w:tcW w:w="3681" w:type="dxa"/>
            <w:shd w:val="clear" w:color="auto" w:fill="auto"/>
          </w:tcPr>
          <w:p w:rsidR="00CB3472" w:rsidRPr="005C644A" w:rsidRDefault="00CB3472" w:rsidP="007D46E7">
            <w:pPr>
              <w:spacing w:after="0" w:line="240" w:lineRule="auto"/>
              <w:ind w:left="-284" w:right="-2" w:firstLine="993"/>
              <w:contextualSpacing/>
              <w:jc w:val="both"/>
              <w:rPr>
                <w:rFonts w:ascii="Times New Roman" w:hAnsi="Times New Roman"/>
                <w:sz w:val="24"/>
                <w:szCs w:val="24"/>
              </w:rPr>
            </w:pPr>
            <w:r>
              <w:rPr>
                <w:rFonts w:ascii="Times New Roman" w:hAnsi="Times New Roman"/>
                <w:sz w:val="24"/>
                <w:szCs w:val="24"/>
              </w:rPr>
              <w:t xml:space="preserve">Ринкові </w:t>
            </w:r>
            <w:r w:rsidRPr="005C644A">
              <w:rPr>
                <w:rFonts w:ascii="Times New Roman" w:hAnsi="Times New Roman"/>
                <w:sz w:val="24"/>
                <w:szCs w:val="24"/>
              </w:rPr>
              <w:t>дослідження</w:t>
            </w:r>
          </w:p>
        </w:tc>
        <w:tc>
          <w:tcPr>
            <w:tcW w:w="1417" w:type="dxa"/>
            <w:shd w:val="clear" w:color="auto" w:fill="auto"/>
            <w:vAlign w:val="center"/>
          </w:tcPr>
          <w:p w:rsidR="00CB3472" w:rsidRPr="00C03A57" w:rsidRDefault="00CB3472" w:rsidP="007D46E7">
            <w:pPr>
              <w:spacing w:after="0" w:line="240" w:lineRule="auto"/>
              <w:ind w:left="-284" w:right="-2" w:firstLine="993"/>
              <w:contextualSpacing/>
              <w:jc w:val="center"/>
              <w:rPr>
                <w:rFonts w:ascii="Times New Roman" w:hAnsi="Times New Roman" w:cs="Times New Roman"/>
                <w:color w:val="000000"/>
              </w:rPr>
            </w:pPr>
            <w:r w:rsidRPr="00C03A57">
              <w:rPr>
                <w:rFonts w:ascii="Times New Roman" w:hAnsi="Times New Roman" w:cs="Times New Roman"/>
                <w:color w:val="000000"/>
              </w:rPr>
              <w:t>1,24</w:t>
            </w:r>
          </w:p>
        </w:tc>
        <w:tc>
          <w:tcPr>
            <w:tcW w:w="1276" w:type="dxa"/>
            <w:shd w:val="clear" w:color="auto" w:fill="auto"/>
            <w:vAlign w:val="center"/>
          </w:tcPr>
          <w:p w:rsidR="00CB3472" w:rsidRPr="00C03A57" w:rsidRDefault="00CB3472" w:rsidP="007D46E7">
            <w:pPr>
              <w:spacing w:after="0" w:line="240" w:lineRule="auto"/>
              <w:ind w:left="-284" w:right="-2" w:firstLine="993"/>
              <w:contextualSpacing/>
              <w:jc w:val="center"/>
              <w:rPr>
                <w:rFonts w:ascii="Times New Roman" w:hAnsi="Times New Roman" w:cs="Times New Roman"/>
                <w:color w:val="000000"/>
              </w:rPr>
            </w:pPr>
            <w:r w:rsidRPr="00C03A57">
              <w:rPr>
                <w:rFonts w:ascii="Times New Roman" w:hAnsi="Times New Roman" w:cs="Times New Roman"/>
                <w:color w:val="000000"/>
              </w:rPr>
              <w:t>5,15</w:t>
            </w:r>
          </w:p>
        </w:tc>
        <w:tc>
          <w:tcPr>
            <w:tcW w:w="1389" w:type="dxa"/>
            <w:shd w:val="clear" w:color="auto" w:fill="auto"/>
            <w:vAlign w:val="center"/>
          </w:tcPr>
          <w:p w:rsidR="00CB3472" w:rsidRPr="00C03A57" w:rsidRDefault="00CB3472" w:rsidP="007D46E7">
            <w:pPr>
              <w:spacing w:after="0" w:line="240" w:lineRule="auto"/>
              <w:ind w:left="-284" w:right="-2" w:firstLine="993"/>
              <w:contextualSpacing/>
              <w:jc w:val="center"/>
              <w:rPr>
                <w:rFonts w:ascii="Times New Roman" w:hAnsi="Times New Roman" w:cs="Times New Roman"/>
                <w:color w:val="000000"/>
              </w:rPr>
            </w:pPr>
            <w:r w:rsidRPr="00C03A57">
              <w:rPr>
                <w:rFonts w:ascii="Times New Roman" w:hAnsi="Times New Roman" w:cs="Times New Roman"/>
                <w:color w:val="000000"/>
              </w:rPr>
              <w:t>8,63</w:t>
            </w:r>
          </w:p>
        </w:tc>
        <w:tc>
          <w:tcPr>
            <w:tcW w:w="2126" w:type="dxa"/>
            <w:gridSpan w:val="2"/>
            <w:shd w:val="clear" w:color="auto" w:fill="auto"/>
            <w:vAlign w:val="center"/>
          </w:tcPr>
          <w:p w:rsidR="00CB3472" w:rsidRPr="00C03A57" w:rsidRDefault="00CB3472" w:rsidP="007D46E7">
            <w:pPr>
              <w:spacing w:after="0" w:line="240" w:lineRule="auto"/>
              <w:ind w:left="-284" w:right="-2" w:firstLine="993"/>
              <w:contextualSpacing/>
              <w:jc w:val="center"/>
              <w:rPr>
                <w:rFonts w:ascii="Times New Roman" w:hAnsi="Times New Roman" w:cs="Times New Roman"/>
                <w:color w:val="000000"/>
              </w:rPr>
            </w:pPr>
            <w:r w:rsidRPr="00C03A57">
              <w:rPr>
                <w:rFonts w:ascii="Times New Roman" w:hAnsi="Times New Roman" w:cs="Times New Roman"/>
                <w:color w:val="000000"/>
              </w:rPr>
              <w:t>7,39</w:t>
            </w:r>
          </w:p>
        </w:tc>
      </w:tr>
      <w:tr w:rsidR="00CB3472" w:rsidRPr="005C644A" w:rsidTr="007C73AA">
        <w:tc>
          <w:tcPr>
            <w:tcW w:w="3681" w:type="dxa"/>
            <w:shd w:val="clear" w:color="auto" w:fill="auto"/>
          </w:tcPr>
          <w:p w:rsidR="00CB3472" w:rsidRPr="005C644A" w:rsidRDefault="00CB3472" w:rsidP="007D46E7">
            <w:pPr>
              <w:spacing w:after="0" w:line="240" w:lineRule="auto"/>
              <w:ind w:left="-284" w:right="-2" w:firstLine="993"/>
              <w:contextualSpacing/>
              <w:jc w:val="both"/>
              <w:rPr>
                <w:rFonts w:ascii="Times New Roman" w:hAnsi="Times New Roman"/>
                <w:sz w:val="24"/>
                <w:szCs w:val="24"/>
              </w:rPr>
            </w:pPr>
            <w:r>
              <w:rPr>
                <w:rFonts w:ascii="Times New Roman" w:hAnsi="Times New Roman"/>
                <w:sz w:val="24"/>
                <w:szCs w:val="24"/>
              </w:rPr>
              <w:t>Р</w:t>
            </w:r>
            <w:r w:rsidRPr="005C644A">
              <w:rPr>
                <w:rFonts w:ascii="Times New Roman" w:hAnsi="Times New Roman"/>
                <w:sz w:val="24"/>
                <w:szCs w:val="24"/>
              </w:rPr>
              <w:t>еклама</w:t>
            </w:r>
          </w:p>
        </w:tc>
        <w:tc>
          <w:tcPr>
            <w:tcW w:w="1417" w:type="dxa"/>
            <w:shd w:val="clear" w:color="auto" w:fill="auto"/>
            <w:vAlign w:val="center"/>
          </w:tcPr>
          <w:p w:rsidR="00CB3472" w:rsidRPr="00C03A57" w:rsidRDefault="00CB3472" w:rsidP="007D46E7">
            <w:pPr>
              <w:spacing w:after="0" w:line="240" w:lineRule="auto"/>
              <w:ind w:left="-284" w:right="-2" w:firstLine="993"/>
              <w:contextualSpacing/>
              <w:jc w:val="center"/>
              <w:rPr>
                <w:rFonts w:ascii="Times New Roman" w:hAnsi="Times New Roman" w:cs="Times New Roman"/>
                <w:color w:val="000000"/>
              </w:rPr>
            </w:pPr>
            <w:r w:rsidRPr="00C03A57">
              <w:rPr>
                <w:rFonts w:ascii="Times New Roman" w:hAnsi="Times New Roman" w:cs="Times New Roman"/>
                <w:color w:val="000000"/>
              </w:rPr>
              <w:t>3,73</w:t>
            </w:r>
          </w:p>
        </w:tc>
        <w:tc>
          <w:tcPr>
            <w:tcW w:w="1276" w:type="dxa"/>
            <w:shd w:val="clear" w:color="auto" w:fill="auto"/>
            <w:vAlign w:val="center"/>
          </w:tcPr>
          <w:p w:rsidR="00CB3472" w:rsidRPr="00C03A57" w:rsidRDefault="00CB3472" w:rsidP="007D46E7">
            <w:pPr>
              <w:spacing w:after="0" w:line="240" w:lineRule="auto"/>
              <w:ind w:left="-284" w:right="-2" w:firstLine="993"/>
              <w:contextualSpacing/>
              <w:jc w:val="center"/>
              <w:rPr>
                <w:rFonts w:ascii="Times New Roman" w:hAnsi="Times New Roman" w:cs="Times New Roman"/>
                <w:color w:val="000000"/>
              </w:rPr>
            </w:pPr>
            <w:r w:rsidRPr="00C03A57">
              <w:rPr>
                <w:rFonts w:ascii="Times New Roman" w:hAnsi="Times New Roman" w:cs="Times New Roman"/>
                <w:color w:val="000000"/>
              </w:rPr>
              <w:t>15,44</w:t>
            </w:r>
          </w:p>
        </w:tc>
        <w:tc>
          <w:tcPr>
            <w:tcW w:w="1389" w:type="dxa"/>
            <w:shd w:val="clear" w:color="auto" w:fill="auto"/>
            <w:vAlign w:val="center"/>
          </w:tcPr>
          <w:p w:rsidR="00CB3472" w:rsidRPr="00C03A57" w:rsidRDefault="00CB3472" w:rsidP="007D46E7">
            <w:pPr>
              <w:spacing w:after="0" w:line="240" w:lineRule="auto"/>
              <w:ind w:left="-284" w:right="-2" w:firstLine="993"/>
              <w:contextualSpacing/>
              <w:jc w:val="center"/>
              <w:rPr>
                <w:rFonts w:ascii="Times New Roman" w:hAnsi="Times New Roman" w:cs="Times New Roman"/>
                <w:color w:val="000000"/>
              </w:rPr>
            </w:pPr>
            <w:r w:rsidRPr="00C03A57">
              <w:rPr>
                <w:rFonts w:ascii="Times New Roman" w:hAnsi="Times New Roman" w:cs="Times New Roman"/>
                <w:color w:val="000000"/>
              </w:rPr>
              <w:t>25,89</w:t>
            </w:r>
          </w:p>
        </w:tc>
        <w:tc>
          <w:tcPr>
            <w:tcW w:w="2126" w:type="dxa"/>
            <w:gridSpan w:val="2"/>
            <w:shd w:val="clear" w:color="auto" w:fill="auto"/>
            <w:vAlign w:val="center"/>
          </w:tcPr>
          <w:p w:rsidR="00CB3472" w:rsidRPr="00C03A57" w:rsidRDefault="00CB3472" w:rsidP="007D46E7">
            <w:pPr>
              <w:spacing w:after="0" w:line="240" w:lineRule="auto"/>
              <w:ind w:left="-284" w:right="-2" w:firstLine="993"/>
              <w:contextualSpacing/>
              <w:jc w:val="center"/>
              <w:rPr>
                <w:rFonts w:ascii="Times New Roman" w:hAnsi="Times New Roman" w:cs="Times New Roman"/>
                <w:color w:val="000000"/>
              </w:rPr>
            </w:pPr>
            <w:r w:rsidRPr="00C03A57">
              <w:rPr>
                <w:rFonts w:ascii="Times New Roman" w:hAnsi="Times New Roman" w:cs="Times New Roman"/>
                <w:color w:val="000000"/>
              </w:rPr>
              <w:t>22,16</w:t>
            </w:r>
          </w:p>
        </w:tc>
      </w:tr>
      <w:tr w:rsidR="00CB3472" w:rsidRPr="005C644A" w:rsidTr="007C73AA">
        <w:tc>
          <w:tcPr>
            <w:tcW w:w="3681" w:type="dxa"/>
            <w:shd w:val="clear" w:color="auto" w:fill="auto"/>
          </w:tcPr>
          <w:p w:rsidR="00CB3472" w:rsidRPr="005C644A" w:rsidRDefault="00CB3472" w:rsidP="007D46E7">
            <w:pPr>
              <w:spacing w:after="0" w:line="240" w:lineRule="auto"/>
              <w:ind w:left="-284" w:right="-2" w:firstLine="993"/>
              <w:contextualSpacing/>
              <w:jc w:val="both"/>
              <w:rPr>
                <w:rFonts w:ascii="Times New Roman" w:hAnsi="Times New Roman"/>
                <w:sz w:val="24"/>
                <w:szCs w:val="24"/>
              </w:rPr>
            </w:pPr>
            <w:r>
              <w:rPr>
                <w:rFonts w:ascii="Times New Roman" w:hAnsi="Times New Roman"/>
                <w:sz w:val="24"/>
                <w:szCs w:val="24"/>
              </w:rPr>
              <w:t xml:space="preserve">Брендування </w:t>
            </w:r>
          </w:p>
        </w:tc>
        <w:tc>
          <w:tcPr>
            <w:tcW w:w="1417" w:type="dxa"/>
            <w:shd w:val="clear" w:color="auto" w:fill="auto"/>
            <w:vAlign w:val="center"/>
          </w:tcPr>
          <w:p w:rsidR="00CB3472" w:rsidRPr="00C03A57" w:rsidRDefault="00CB3472" w:rsidP="007D46E7">
            <w:pPr>
              <w:spacing w:after="0" w:line="240" w:lineRule="auto"/>
              <w:ind w:left="-284" w:right="-2" w:firstLine="993"/>
              <w:contextualSpacing/>
              <w:jc w:val="center"/>
              <w:rPr>
                <w:rFonts w:ascii="Times New Roman" w:hAnsi="Times New Roman" w:cs="Times New Roman"/>
                <w:color w:val="000000"/>
              </w:rPr>
            </w:pPr>
            <w:r w:rsidRPr="00C03A57">
              <w:rPr>
                <w:rFonts w:ascii="Times New Roman" w:hAnsi="Times New Roman" w:cs="Times New Roman"/>
                <w:color w:val="000000"/>
              </w:rPr>
              <w:t>7,46</w:t>
            </w:r>
          </w:p>
        </w:tc>
        <w:tc>
          <w:tcPr>
            <w:tcW w:w="1276" w:type="dxa"/>
            <w:shd w:val="clear" w:color="auto" w:fill="auto"/>
            <w:vAlign w:val="center"/>
          </w:tcPr>
          <w:p w:rsidR="00CB3472" w:rsidRPr="00C03A57" w:rsidRDefault="00CB3472" w:rsidP="007D46E7">
            <w:pPr>
              <w:spacing w:after="0" w:line="240" w:lineRule="auto"/>
              <w:ind w:left="-284" w:right="-2" w:firstLine="993"/>
              <w:contextualSpacing/>
              <w:jc w:val="center"/>
              <w:rPr>
                <w:rFonts w:ascii="Times New Roman" w:hAnsi="Times New Roman" w:cs="Times New Roman"/>
                <w:color w:val="000000"/>
              </w:rPr>
            </w:pPr>
            <w:r w:rsidRPr="00C03A57">
              <w:rPr>
                <w:rFonts w:ascii="Times New Roman" w:hAnsi="Times New Roman" w:cs="Times New Roman"/>
                <w:color w:val="000000"/>
              </w:rPr>
              <w:t>30,89</w:t>
            </w:r>
          </w:p>
        </w:tc>
        <w:tc>
          <w:tcPr>
            <w:tcW w:w="1389" w:type="dxa"/>
            <w:shd w:val="clear" w:color="auto" w:fill="auto"/>
            <w:vAlign w:val="center"/>
          </w:tcPr>
          <w:p w:rsidR="00CB3472" w:rsidRPr="00C03A57" w:rsidRDefault="00CB3472" w:rsidP="007D46E7">
            <w:pPr>
              <w:spacing w:after="0" w:line="240" w:lineRule="auto"/>
              <w:ind w:left="-284" w:right="-2" w:firstLine="993"/>
              <w:contextualSpacing/>
              <w:jc w:val="center"/>
              <w:rPr>
                <w:rFonts w:ascii="Times New Roman" w:hAnsi="Times New Roman" w:cs="Times New Roman"/>
                <w:color w:val="000000"/>
              </w:rPr>
            </w:pPr>
            <w:r w:rsidRPr="00C03A57">
              <w:rPr>
                <w:rFonts w:ascii="Times New Roman" w:hAnsi="Times New Roman" w:cs="Times New Roman"/>
                <w:color w:val="000000"/>
              </w:rPr>
              <w:t>51,78</w:t>
            </w:r>
          </w:p>
        </w:tc>
        <w:tc>
          <w:tcPr>
            <w:tcW w:w="2126" w:type="dxa"/>
            <w:gridSpan w:val="2"/>
            <w:shd w:val="clear" w:color="auto" w:fill="auto"/>
            <w:vAlign w:val="center"/>
          </w:tcPr>
          <w:p w:rsidR="00CB3472" w:rsidRPr="00C03A57" w:rsidRDefault="00CB3472" w:rsidP="007D46E7">
            <w:pPr>
              <w:spacing w:after="0" w:line="240" w:lineRule="auto"/>
              <w:ind w:left="-284" w:right="-2" w:firstLine="993"/>
              <w:contextualSpacing/>
              <w:jc w:val="center"/>
              <w:rPr>
                <w:rFonts w:ascii="Times New Roman" w:hAnsi="Times New Roman" w:cs="Times New Roman"/>
                <w:color w:val="000000"/>
              </w:rPr>
            </w:pPr>
            <w:r w:rsidRPr="00C03A57">
              <w:rPr>
                <w:rFonts w:ascii="Times New Roman" w:hAnsi="Times New Roman" w:cs="Times New Roman"/>
                <w:color w:val="000000"/>
              </w:rPr>
              <w:t>44,32</w:t>
            </w:r>
          </w:p>
        </w:tc>
      </w:tr>
      <w:tr w:rsidR="00CB3472" w:rsidRPr="005C644A" w:rsidTr="007C73AA">
        <w:tc>
          <w:tcPr>
            <w:tcW w:w="3681" w:type="dxa"/>
            <w:shd w:val="clear" w:color="auto" w:fill="auto"/>
          </w:tcPr>
          <w:p w:rsidR="00CB3472" w:rsidRPr="005C644A" w:rsidRDefault="00CB3472" w:rsidP="007D46E7">
            <w:pPr>
              <w:spacing w:after="0" w:line="240" w:lineRule="auto"/>
              <w:ind w:left="-284" w:right="-2" w:firstLine="993"/>
              <w:contextualSpacing/>
              <w:jc w:val="both"/>
              <w:rPr>
                <w:rFonts w:ascii="Times New Roman" w:hAnsi="Times New Roman"/>
                <w:sz w:val="24"/>
                <w:szCs w:val="24"/>
              </w:rPr>
            </w:pPr>
            <w:r>
              <w:rPr>
                <w:rFonts w:ascii="Times New Roman" w:hAnsi="Times New Roman"/>
                <w:sz w:val="24"/>
                <w:szCs w:val="24"/>
              </w:rPr>
              <w:t>Організація свята</w:t>
            </w:r>
          </w:p>
        </w:tc>
        <w:tc>
          <w:tcPr>
            <w:tcW w:w="1417" w:type="dxa"/>
            <w:shd w:val="clear" w:color="auto" w:fill="auto"/>
            <w:vAlign w:val="center"/>
          </w:tcPr>
          <w:p w:rsidR="00CB3472" w:rsidRPr="00C03A57" w:rsidRDefault="00CB3472" w:rsidP="007D46E7">
            <w:pPr>
              <w:spacing w:after="0" w:line="240" w:lineRule="auto"/>
              <w:ind w:left="-284" w:right="-2" w:firstLine="993"/>
              <w:contextualSpacing/>
              <w:jc w:val="center"/>
              <w:rPr>
                <w:rFonts w:ascii="Times New Roman" w:hAnsi="Times New Roman" w:cs="Times New Roman"/>
                <w:color w:val="000000"/>
              </w:rPr>
            </w:pPr>
            <w:r w:rsidRPr="00C03A57">
              <w:rPr>
                <w:rFonts w:ascii="Times New Roman" w:hAnsi="Times New Roman" w:cs="Times New Roman"/>
                <w:color w:val="000000"/>
              </w:rPr>
              <w:t>74,60</w:t>
            </w:r>
          </w:p>
        </w:tc>
        <w:tc>
          <w:tcPr>
            <w:tcW w:w="1276" w:type="dxa"/>
            <w:shd w:val="clear" w:color="auto" w:fill="auto"/>
            <w:vAlign w:val="center"/>
          </w:tcPr>
          <w:p w:rsidR="00CB3472" w:rsidRPr="00C03A57" w:rsidRDefault="00CB3472" w:rsidP="007D46E7">
            <w:pPr>
              <w:spacing w:after="0" w:line="240" w:lineRule="auto"/>
              <w:ind w:left="-284" w:right="-2" w:firstLine="993"/>
              <w:contextualSpacing/>
              <w:jc w:val="center"/>
              <w:rPr>
                <w:rFonts w:ascii="Times New Roman" w:hAnsi="Times New Roman" w:cs="Times New Roman"/>
                <w:color w:val="000000"/>
              </w:rPr>
            </w:pPr>
            <w:r w:rsidRPr="00C03A57">
              <w:rPr>
                <w:rFonts w:ascii="Times New Roman" w:hAnsi="Times New Roman" w:cs="Times New Roman"/>
                <w:color w:val="000000"/>
              </w:rPr>
              <w:t>308,86</w:t>
            </w:r>
          </w:p>
        </w:tc>
        <w:tc>
          <w:tcPr>
            <w:tcW w:w="1389" w:type="dxa"/>
            <w:shd w:val="clear" w:color="auto" w:fill="auto"/>
            <w:vAlign w:val="center"/>
          </w:tcPr>
          <w:p w:rsidR="00CB3472" w:rsidRPr="00C03A57" w:rsidRDefault="00CB3472" w:rsidP="007D46E7">
            <w:pPr>
              <w:spacing w:after="0" w:line="240" w:lineRule="auto"/>
              <w:ind w:left="-284" w:right="-2" w:firstLine="993"/>
              <w:contextualSpacing/>
              <w:jc w:val="center"/>
              <w:rPr>
                <w:rFonts w:ascii="Times New Roman" w:hAnsi="Times New Roman" w:cs="Times New Roman"/>
                <w:color w:val="000000"/>
              </w:rPr>
            </w:pPr>
            <w:r w:rsidRPr="00C03A57">
              <w:rPr>
                <w:rFonts w:ascii="Times New Roman" w:hAnsi="Times New Roman" w:cs="Times New Roman"/>
                <w:color w:val="000000"/>
              </w:rPr>
              <w:t>517,78</w:t>
            </w:r>
          </w:p>
        </w:tc>
        <w:tc>
          <w:tcPr>
            <w:tcW w:w="2126" w:type="dxa"/>
            <w:gridSpan w:val="2"/>
            <w:shd w:val="clear" w:color="auto" w:fill="auto"/>
            <w:vAlign w:val="center"/>
          </w:tcPr>
          <w:p w:rsidR="00CB3472" w:rsidRPr="00C03A57" w:rsidRDefault="00CB3472" w:rsidP="007D46E7">
            <w:pPr>
              <w:spacing w:after="0" w:line="240" w:lineRule="auto"/>
              <w:ind w:left="-284" w:right="-2" w:firstLine="993"/>
              <w:contextualSpacing/>
              <w:jc w:val="center"/>
              <w:rPr>
                <w:rFonts w:ascii="Times New Roman" w:hAnsi="Times New Roman" w:cs="Times New Roman"/>
                <w:color w:val="000000"/>
              </w:rPr>
            </w:pPr>
            <w:r w:rsidRPr="00C03A57">
              <w:rPr>
                <w:rFonts w:ascii="Times New Roman" w:hAnsi="Times New Roman" w:cs="Times New Roman"/>
                <w:color w:val="000000"/>
              </w:rPr>
              <w:t>443,17</w:t>
            </w:r>
          </w:p>
        </w:tc>
      </w:tr>
      <w:tr w:rsidR="00CB3472" w:rsidRPr="005C644A" w:rsidTr="007C73AA">
        <w:tc>
          <w:tcPr>
            <w:tcW w:w="3681" w:type="dxa"/>
            <w:shd w:val="clear" w:color="auto" w:fill="auto"/>
          </w:tcPr>
          <w:p w:rsidR="00CB3472" w:rsidRPr="005C644A" w:rsidRDefault="00CB3472" w:rsidP="007D46E7">
            <w:pPr>
              <w:spacing w:after="0" w:line="240" w:lineRule="auto"/>
              <w:ind w:left="-284" w:right="-2" w:firstLine="993"/>
              <w:contextualSpacing/>
              <w:jc w:val="both"/>
              <w:rPr>
                <w:rFonts w:ascii="Times New Roman" w:hAnsi="Times New Roman"/>
                <w:sz w:val="24"/>
                <w:szCs w:val="24"/>
              </w:rPr>
            </w:pPr>
            <w:r w:rsidRPr="005C644A">
              <w:rPr>
                <w:rFonts w:ascii="Times New Roman" w:hAnsi="Times New Roman"/>
                <w:sz w:val="24"/>
                <w:szCs w:val="24"/>
              </w:rPr>
              <w:t>Реклама в друкованих виданнях</w:t>
            </w:r>
          </w:p>
        </w:tc>
        <w:tc>
          <w:tcPr>
            <w:tcW w:w="1417" w:type="dxa"/>
            <w:shd w:val="clear" w:color="auto" w:fill="auto"/>
            <w:vAlign w:val="center"/>
          </w:tcPr>
          <w:p w:rsidR="00CB3472" w:rsidRPr="00C03A57" w:rsidRDefault="00CB3472" w:rsidP="007D46E7">
            <w:pPr>
              <w:spacing w:after="0" w:line="240" w:lineRule="auto"/>
              <w:ind w:left="-284" w:right="-2" w:firstLine="993"/>
              <w:contextualSpacing/>
              <w:jc w:val="center"/>
              <w:rPr>
                <w:rFonts w:ascii="Times New Roman" w:hAnsi="Times New Roman" w:cs="Times New Roman"/>
                <w:color w:val="000000"/>
              </w:rPr>
            </w:pPr>
            <w:r w:rsidRPr="00C03A57">
              <w:rPr>
                <w:rFonts w:ascii="Times New Roman" w:hAnsi="Times New Roman" w:cs="Times New Roman"/>
                <w:color w:val="000000"/>
              </w:rPr>
              <w:t>6,22</w:t>
            </w:r>
          </w:p>
        </w:tc>
        <w:tc>
          <w:tcPr>
            <w:tcW w:w="1276" w:type="dxa"/>
            <w:shd w:val="clear" w:color="auto" w:fill="auto"/>
            <w:vAlign w:val="center"/>
          </w:tcPr>
          <w:p w:rsidR="00CB3472" w:rsidRPr="00C03A57" w:rsidRDefault="00CB3472" w:rsidP="007D46E7">
            <w:pPr>
              <w:spacing w:after="0" w:line="240" w:lineRule="auto"/>
              <w:ind w:left="-284" w:right="-2" w:firstLine="993"/>
              <w:contextualSpacing/>
              <w:jc w:val="center"/>
              <w:rPr>
                <w:rFonts w:ascii="Times New Roman" w:hAnsi="Times New Roman" w:cs="Times New Roman"/>
                <w:color w:val="000000"/>
              </w:rPr>
            </w:pPr>
            <w:r w:rsidRPr="00C03A57">
              <w:rPr>
                <w:rFonts w:ascii="Times New Roman" w:hAnsi="Times New Roman" w:cs="Times New Roman"/>
                <w:color w:val="000000"/>
              </w:rPr>
              <w:t>25,74</w:t>
            </w:r>
          </w:p>
        </w:tc>
        <w:tc>
          <w:tcPr>
            <w:tcW w:w="1389" w:type="dxa"/>
            <w:shd w:val="clear" w:color="auto" w:fill="auto"/>
            <w:vAlign w:val="center"/>
          </w:tcPr>
          <w:p w:rsidR="00CB3472" w:rsidRPr="00C03A57" w:rsidRDefault="00CB3472" w:rsidP="007D46E7">
            <w:pPr>
              <w:spacing w:after="0" w:line="240" w:lineRule="auto"/>
              <w:ind w:left="-284" w:right="-2" w:firstLine="993"/>
              <w:contextualSpacing/>
              <w:jc w:val="center"/>
              <w:rPr>
                <w:rFonts w:ascii="Times New Roman" w:hAnsi="Times New Roman" w:cs="Times New Roman"/>
                <w:color w:val="000000"/>
              </w:rPr>
            </w:pPr>
            <w:r w:rsidRPr="00C03A57">
              <w:rPr>
                <w:rFonts w:ascii="Times New Roman" w:hAnsi="Times New Roman" w:cs="Times New Roman"/>
                <w:color w:val="000000"/>
              </w:rPr>
              <w:t>43,15</w:t>
            </w:r>
          </w:p>
        </w:tc>
        <w:tc>
          <w:tcPr>
            <w:tcW w:w="2126" w:type="dxa"/>
            <w:gridSpan w:val="2"/>
            <w:shd w:val="clear" w:color="auto" w:fill="auto"/>
            <w:vAlign w:val="center"/>
          </w:tcPr>
          <w:p w:rsidR="00CB3472" w:rsidRPr="00C03A57" w:rsidRDefault="00CB3472" w:rsidP="007D46E7">
            <w:pPr>
              <w:spacing w:after="0" w:line="240" w:lineRule="auto"/>
              <w:ind w:left="-284" w:right="-2" w:firstLine="993"/>
              <w:contextualSpacing/>
              <w:jc w:val="center"/>
              <w:rPr>
                <w:rFonts w:ascii="Times New Roman" w:hAnsi="Times New Roman" w:cs="Times New Roman"/>
                <w:color w:val="000000"/>
              </w:rPr>
            </w:pPr>
            <w:r w:rsidRPr="00C03A57">
              <w:rPr>
                <w:rFonts w:ascii="Times New Roman" w:hAnsi="Times New Roman" w:cs="Times New Roman"/>
                <w:color w:val="000000"/>
              </w:rPr>
              <w:t>36,93</w:t>
            </w:r>
          </w:p>
        </w:tc>
      </w:tr>
      <w:tr w:rsidR="00CB3472" w:rsidRPr="005C644A" w:rsidTr="007C73AA">
        <w:tc>
          <w:tcPr>
            <w:tcW w:w="3681" w:type="dxa"/>
            <w:shd w:val="clear" w:color="auto" w:fill="auto"/>
          </w:tcPr>
          <w:p w:rsidR="00CB3472" w:rsidRPr="005C644A" w:rsidRDefault="00CB3472" w:rsidP="007D46E7">
            <w:pPr>
              <w:spacing w:after="0" w:line="240" w:lineRule="auto"/>
              <w:ind w:left="-284" w:right="-2" w:firstLine="993"/>
              <w:contextualSpacing/>
              <w:jc w:val="both"/>
              <w:rPr>
                <w:rFonts w:ascii="Times New Roman" w:hAnsi="Times New Roman"/>
                <w:sz w:val="24"/>
                <w:szCs w:val="24"/>
              </w:rPr>
            </w:pPr>
            <w:r w:rsidRPr="005C644A">
              <w:rPr>
                <w:rFonts w:ascii="Times New Roman" w:hAnsi="Times New Roman"/>
                <w:sz w:val="24"/>
                <w:szCs w:val="24"/>
              </w:rPr>
              <w:t>Реклама в мережі Internet</w:t>
            </w:r>
          </w:p>
        </w:tc>
        <w:tc>
          <w:tcPr>
            <w:tcW w:w="1417" w:type="dxa"/>
            <w:shd w:val="clear" w:color="auto" w:fill="auto"/>
            <w:vAlign w:val="center"/>
          </w:tcPr>
          <w:p w:rsidR="00CB3472" w:rsidRPr="00C03A57" w:rsidRDefault="00CB3472" w:rsidP="007D46E7">
            <w:pPr>
              <w:spacing w:after="0" w:line="240" w:lineRule="auto"/>
              <w:ind w:left="-284" w:right="-2" w:firstLine="993"/>
              <w:contextualSpacing/>
              <w:jc w:val="center"/>
              <w:rPr>
                <w:rFonts w:ascii="Times New Roman" w:hAnsi="Times New Roman" w:cs="Times New Roman"/>
                <w:color w:val="000000"/>
              </w:rPr>
            </w:pPr>
            <w:r w:rsidRPr="00C03A57">
              <w:rPr>
                <w:rFonts w:ascii="Times New Roman" w:hAnsi="Times New Roman" w:cs="Times New Roman"/>
                <w:color w:val="000000"/>
              </w:rPr>
              <w:t>9,45</w:t>
            </w:r>
          </w:p>
        </w:tc>
        <w:tc>
          <w:tcPr>
            <w:tcW w:w="1276" w:type="dxa"/>
            <w:shd w:val="clear" w:color="auto" w:fill="auto"/>
            <w:vAlign w:val="center"/>
          </w:tcPr>
          <w:p w:rsidR="00CB3472" w:rsidRPr="00C03A57" w:rsidRDefault="00CB3472" w:rsidP="007D46E7">
            <w:pPr>
              <w:spacing w:after="0" w:line="240" w:lineRule="auto"/>
              <w:ind w:left="-284" w:right="-2" w:firstLine="993"/>
              <w:contextualSpacing/>
              <w:jc w:val="center"/>
              <w:rPr>
                <w:rFonts w:ascii="Times New Roman" w:hAnsi="Times New Roman" w:cs="Times New Roman"/>
                <w:color w:val="000000"/>
              </w:rPr>
            </w:pPr>
            <w:r w:rsidRPr="00C03A57">
              <w:rPr>
                <w:rFonts w:ascii="Times New Roman" w:hAnsi="Times New Roman" w:cs="Times New Roman"/>
                <w:color w:val="000000"/>
              </w:rPr>
              <w:t>39,12</w:t>
            </w:r>
          </w:p>
        </w:tc>
        <w:tc>
          <w:tcPr>
            <w:tcW w:w="1389" w:type="dxa"/>
            <w:shd w:val="clear" w:color="auto" w:fill="auto"/>
            <w:vAlign w:val="center"/>
          </w:tcPr>
          <w:p w:rsidR="00CB3472" w:rsidRPr="00C03A57" w:rsidRDefault="00CB3472" w:rsidP="007D46E7">
            <w:pPr>
              <w:spacing w:after="0" w:line="240" w:lineRule="auto"/>
              <w:ind w:left="-284" w:right="-2" w:firstLine="993"/>
              <w:contextualSpacing/>
              <w:jc w:val="center"/>
              <w:rPr>
                <w:rFonts w:ascii="Times New Roman" w:hAnsi="Times New Roman" w:cs="Times New Roman"/>
                <w:color w:val="000000"/>
              </w:rPr>
            </w:pPr>
            <w:r w:rsidRPr="00C03A57">
              <w:rPr>
                <w:rFonts w:ascii="Times New Roman" w:hAnsi="Times New Roman" w:cs="Times New Roman"/>
                <w:color w:val="000000"/>
              </w:rPr>
              <w:t>65,59</w:t>
            </w:r>
          </w:p>
        </w:tc>
        <w:tc>
          <w:tcPr>
            <w:tcW w:w="2126" w:type="dxa"/>
            <w:gridSpan w:val="2"/>
            <w:shd w:val="clear" w:color="auto" w:fill="auto"/>
            <w:vAlign w:val="center"/>
          </w:tcPr>
          <w:p w:rsidR="00CB3472" w:rsidRPr="00C03A57" w:rsidRDefault="00CB3472" w:rsidP="007D46E7">
            <w:pPr>
              <w:spacing w:after="0" w:line="240" w:lineRule="auto"/>
              <w:ind w:left="-284" w:right="-2" w:firstLine="993"/>
              <w:contextualSpacing/>
              <w:jc w:val="center"/>
              <w:rPr>
                <w:rFonts w:ascii="Times New Roman" w:hAnsi="Times New Roman" w:cs="Times New Roman"/>
                <w:color w:val="000000"/>
              </w:rPr>
            </w:pPr>
            <w:r w:rsidRPr="00C03A57">
              <w:rPr>
                <w:rFonts w:ascii="Times New Roman" w:hAnsi="Times New Roman" w:cs="Times New Roman"/>
                <w:color w:val="000000"/>
              </w:rPr>
              <w:t>56,14</w:t>
            </w:r>
          </w:p>
        </w:tc>
      </w:tr>
      <w:tr w:rsidR="00CB3472" w:rsidRPr="005C644A" w:rsidTr="007C73AA">
        <w:tc>
          <w:tcPr>
            <w:tcW w:w="3681" w:type="dxa"/>
            <w:shd w:val="clear" w:color="auto" w:fill="auto"/>
          </w:tcPr>
          <w:p w:rsidR="00CB3472" w:rsidRPr="005C644A" w:rsidRDefault="00CB3472" w:rsidP="007D46E7">
            <w:pPr>
              <w:spacing w:after="0" w:line="240" w:lineRule="auto"/>
              <w:ind w:left="-284" w:right="-2" w:firstLine="993"/>
              <w:contextualSpacing/>
              <w:jc w:val="both"/>
              <w:rPr>
                <w:rFonts w:ascii="Times New Roman" w:hAnsi="Times New Roman"/>
                <w:sz w:val="24"/>
                <w:szCs w:val="24"/>
              </w:rPr>
            </w:pPr>
            <w:r w:rsidRPr="005C644A">
              <w:rPr>
                <w:rFonts w:ascii="Times New Roman" w:hAnsi="Times New Roman"/>
                <w:sz w:val="24"/>
                <w:szCs w:val="24"/>
              </w:rPr>
              <w:t>Мотивація працівників</w:t>
            </w:r>
          </w:p>
        </w:tc>
        <w:tc>
          <w:tcPr>
            <w:tcW w:w="1417" w:type="dxa"/>
            <w:shd w:val="clear" w:color="auto" w:fill="auto"/>
            <w:vAlign w:val="center"/>
          </w:tcPr>
          <w:p w:rsidR="00CB3472" w:rsidRPr="00C03A57" w:rsidRDefault="00CB3472" w:rsidP="007D46E7">
            <w:pPr>
              <w:spacing w:after="0" w:line="240" w:lineRule="auto"/>
              <w:ind w:left="-284" w:right="-2" w:firstLine="993"/>
              <w:contextualSpacing/>
              <w:jc w:val="center"/>
              <w:rPr>
                <w:rFonts w:ascii="Times New Roman" w:hAnsi="Times New Roman" w:cs="Times New Roman"/>
                <w:color w:val="000000"/>
              </w:rPr>
            </w:pPr>
            <w:r w:rsidRPr="00C03A57">
              <w:rPr>
                <w:rFonts w:ascii="Times New Roman" w:hAnsi="Times New Roman" w:cs="Times New Roman"/>
                <w:color w:val="000000"/>
              </w:rPr>
              <w:t>0,01</w:t>
            </w:r>
          </w:p>
        </w:tc>
        <w:tc>
          <w:tcPr>
            <w:tcW w:w="1276" w:type="dxa"/>
            <w:shd w:val="clear" w:color="auto" w:fill="auto"/>
            <w:vAlign w:val="center"/>
          </w:tcPr>
          <w:p w:rsidR="00CB3472" w:rsidRPr="00C03A57" w:rsidRDefault="00CB3472" w:rsidP="007D46E7">
            <w:pPr>
              <w:spacing w:after="0" w:line="240" w:lineRule="auto"/>
              <w:ind w:left="-284" w:right="-2" w:firstLine="993"/>
              <w:contextualSpacing/>
              <w:jc w:val="center"/>
              <w:rPr>
                <w:rFonts w:ascii="Times New Roman" w:hAnsi="Times New Roman" w:cs="Times New Roman"/>
                <w:color w:val="000000"/>
              </w:rPr>
            </w:pPr>
            <w:r w:rsidRPr="00C03A57">
              <w:rPr>
                <w:rFonts w:ascii="Times New Roman" w:hAnsi="Times New Roman" w:cs="Times New Roman"/>
                <w:color w:val="000000"/>
              </w:rPr>
              <w:t>0,01</w:t>
            </w:r>
          </w:p>
        </w:tc>
        <w:tc>
          <w:tcPr>
            <w:tcW w:w="1389" w:type="dxa"/>
            <w:shd w:val="clear" w:color="auto" w:fill="auto"/>
            <w:vAlign w:val="center"/>
          </w:tcPr>
          <w:p w:rsidR="00CB3472" w:rsidRPr="00C03A57" w:rsidRDefault="00CB3472" w:rsidP="007D46E7">
            <w:pPr>
              <w:spacing w:after="0" w:line="240" w:lineRule="auto"/>
              <w:ind w:left="-284" w:right="-2" w:firstLine="993"/>
              <w:contextualSpacing/>
              <w:jc w:val="center"/>
              <w:rPr>
                <w:rFonts w:ascii="Times New Roman" w:hAnsi="Times New Roman" w:cs="Times New Roman"/>
                <w:color w:val="000000"/>
              </w:rPr>
            </w:pPr>
            <w:r w:rsidRPr="00C03A57">
              <w:rPr>
                <w:rFonts w:ascii="Times New Roman" w:hAnsi="Times New Roman" w:cs="Times New Roman"/>
                <w:color w:val="000000"/>
              </w:rPr>
              <w:t>0,02</w:t>
            </w:r>
          </w:p>
        </w:tc>
        <w:tc>
          <w:tcPr>
            <w:tcW w:w="2126" w:type="dxa"/>
            <w:gridSpan w:val="2"/>
            <w:shd w:val="clear" w:color="auto" w:fill="auto"/>
            <w:vAlign w:val="center"/>
          </w:tcPr>
          <w:p w:rsidR="00CB3472" w:rsidRPr="00C03A57" w:rsidRDefault="00CB3472" w:rsidP="007D46E7">
            <w:pPr>
              <w:spacing w:after="0" w:line="240" w:lineRule="auto"/>
              <w:ind w:left="-284" w:right="-2" w:firstLine="993"/>
              <w:contextualSpacing/>
              <w:jc w:val="center"/>
              <w:rPr>
                <w:rFonts w:ascii="Times New Roman" w:hAnsi="Times New Roman" w:cs="Times New Roman"/>
                <w:color w:val="000000"/>
              </w:rPr>
            </w:pPr>
            <w:r w:rsidRPr="00C03A57">
              <w:rPr>
                <w:rFonts w:ascii="Times New Roman" w:hAnsi="Times New Roman" w:cs="Times New Roman"/>
                <w:color w:val="000000"/>
              </w:rPr>
              <w:t>0,01</w:t>
            </w:r>
          </w:p>
        </w:tc>
      </w:tr>
      <w:tr w:rsidR="00CB3472" w:rsidRPr="005C644A" w:rsidTr="007C73AA">
        <w:tc>
          <w:tcPr>
            <w:tcW w:w="3681" w:type="dxa"/>
            <w:shd w:val="clear" w:color="auto" w:fill="auto"/>
          </w:tcPr>
          <w:p w:rsidR="00CB3472" w:rsidRPr="005C644A" w:rsidRDefault="00CB3472" w:rsidP="007D46E7">
            <w:pPr>
              <w:spacing w:after="0" w:line="240" w:lineRule="auto"/>
              <w:ind w:left="-284" w:right="-2" w:firstLine="993"/>
              <w:contextualSpacing/>
              <w:jc w:val="both"/>
              <w:rPr>
                <w:rFonts w:ascii="Times New Roman" w:hAnsi="Times New Roman"/>
                <w:sz w:val="24"/>
                <w:szCs w:val="24"/>
              </w:rPr>
            </w:pPr>
            <w:r w:rsidRPr="005C644A">
              <w:rPr>
                <w:rFonts w:ascii="Times New Roman" w:hAnsi="Times New Roman"/>
                <w:sz w:val="24"/>
                <w:szCs w:val="24"/>
              </w:rPr>
              <w:lastRenderedPageBreak/>
              <w:t>Сума</w:t>
            </w:r>
          </w:p>
        </w:tc>
        <w:tc>
          <w:tcPr>
            <w:tcW w:w="1417" w:type="dxa"/>
            <w:shd w:val="clear" w:color="auto" w:fill="auto"/>
            <w:vAlign w:val="center"/>
          </w:tcPr>
          <w:p w:rsidR="00CB3472" w:rsidRPr="00C03A57" w:rsidRDefault="00CB3472" w:rsidP="007D46E7">
            <w:pPr>
              <w:spacing w:after="0" w:line="240" w:lineRule="auto"/>
              <w:ind w:left="-284" w:right="-2" w:firstLine="993"/>
              <w:contextualSpacing/>
              <w:jc w:val="center"/>
              <w:rPr>
                <w:rFonts w:ascii="Times New Roman" w:hAnsi="Times New Roman" w:cs="Times New Roman"/>
                <w:color w:val="000000"/>
              </w:rPr>
            </w:pPr>
            <w:r w:rsidRPr="00C03A57">
              <w:rPr>
                <w:rFonts w:ascii="Times New Roman" w:hAnsi="Times New Roman" w:cs="Times New Roman"/>
                <w:color w:val="000000"/>
              </w:rPr>
              <w:t>102,72</w:t>
            </w:r>
          </w:p>
        </w:tc>
        <w:tc>
          <w:tcPr>
            <w:tcW w:w="1276" w:type="dxa"/>
            <w:shd w:val="clear" w:color="auto" w:fill="auto"/>
            <w:vAlign w:val="center"/>
          </w:tcPr>
          <w:p w:rsidR="00CB3472" w:rsidRPr="00C03A57" w:rsidRDefault="00CB3472" w:rsidP="007D46E7">
            <w:pPr>
              <w:spacing w:after="0" w:line="240" w:lineRule="auto"/>
              <w:ind w:left="-284" w:right="-2" w:firstLine="993"/>
              <w:contextualSpacing/>
              <w:jc w:val="center"/>
              <w:rPr>
                <w:rFonts w:ascii="Times New Roman" w:hAnsi="Times New Roman" w:cs="Times New Roman"/>
                <w:color w:val="000000"/>
              </w:rPr>
            </w:pPr>
            <w:r w:rsidRPr="00C03A57">
              <w:rPr>
                <w:rFonts w:ascii="Times New Roman" w:hAnsi="Times New Roman" w:cs="Times New Roman"/>
                <w:color w:val="000000"/>
              </w:rPr>
              <w:t>425,21</w:t>
            </w:r>
          </w:p>
        </w:tc>
        <w:tc>
          <w:tcPr>
            <w:tcW w:w="1389" w:type="dxa"/>
            <w:shd w:val="clear" w:color="auto" w:fill="auto"/>
            <w:vAlign w:val="center"/>
          </w:tcPr>
          <w:p w:rsidR="00CB3472" w:rsidRPr="00C03A57" w:rsidRDefault="00CB3472" w:rsidP="007D46E7">
            <w:pPr>
              <w:spacing w:after="0" w:line="240" w:lineRule="auto"/>
              <w:ind w:left="-284" w:right="-2" w:firstLine="993"/>
              <w:contextualSpacing/>
              <w:jc w:val="center"/>
              <w:rPr>
                <w:rFonts w:ascii="Times New Roman" w:hAnsi="Times New Roman" w:cs="Times New Roman"/>
                <w:color w:val="000000"/>
              </w:rPr>
            </w:pPr>
            <w:r w:rsidRPr="00C03A57">
              <w:rPr>
                <w:rFonts w:ascii="Times New Roman" w:hAnsi="Times New Roman" w:cs="Times New Roman"/>
                <w:color w:val="000000"/>
              </w:rPr>
              <w:t>712,82</w:t>
            </w:r>
          </w:p>
        </w:tc>
        <w:tc>
          <w:tcPr>
            <w:tcW w:w="2126" w:type="dxa"/>
            <w:gridSpan w:val="2"/>
            <w:shd w:val="clear" w:color="auto" w:fill="auto"/>
            <w:vAlign w:val="center"/>
          </w:tcPr>
          <w:p w:rsidR="00CB3472" w:rsidRPr="00C03A57" w:rsidRDefault="00CB3472" w:rsidP="007D46E7">
            <w:pPr>
              <w:spacing w:after="0" w:line="240" w:lineRule="auto"/>
              <w:ind w:left="-284" w:right="-2" w:firstLine="993"/>
              <w:contextualSpacing/>
              <w:jc w:val="center"/>
              <w:rPr>
                <w:rFonts w:ascii="Times New Roman" w:hAnsi="Times New Roman" w:cs="Times New Roman"/>
                <w:color w:val="000000"/>
              </w:rPr>
            </w:pPr>
            <w:r w:rsidRPr="00C03A57">
              <w:rPr>
                <w:rFonts w:ascii="Times New Roman" w:hAnsi="Times New Roman" w:cs="Times New Roman"/>
                <w:color w:val="000000"/>
              </w:rPr>
              <w:t>610,11</w:t>
            </w:r>
          </w:p>
        </w:tc>
      </w:tr>
    </w:tbl>
    <w:p w:rsidR="00CB3472" w:rsidRPr="00166A1A" w:rsidRDefault="00CB3472" w:rsidP="007D46E7">
      <w:pPr>
        <w:spacing w:after="0" w:line="360" w:lineRule="auto"/>
        <w:ind w:left="-284" w:right="-2" w:firstLine="993"/>
        <w:contextualSpacing/>
        <w:jc w:val="both"/>
        <w:rPr>
          <w:rFonts w:ascii="Times New Roman" w:hAnsi="Times New Roman"/>
          <w:sz w:val="28"/>
          <w:szCs w:val="28"/>
          <w:lang w:val="ru-RU"/>
        </w:rPr>
      </w:pPr>
    </w:p>
    <w:p w:rsidR="00CB3472" w:rsidRDefault="00CB3472" w:rsidP="007D46E7">
      <w:pPr>
        <w:spacing w:after="0" w:line="360" w:lineRule="auto"/>
        <w:ind w:left="-284" w:right="-2" w:firstLine="993"/>
        <w:contextualSpacing/>
        <w:jc w:val="both"/>
        <w:rPr>
          <w:rFonts w:ascii="Times New Roman" w:hAnsi="Times New Roman"/>
          <w:sz w:val="28"/>
          <w:szCs w:val="28"/>
        </w:rPr>
      </w:pPr>
      <w:r>
        <w:rPr>
          <w:rFonts w:ascii="Times New Roman" w:hAnsi="Times New Roman"/>
          <w:sz w:val="28"/>
          <w:szCs w:val="28"/>
        </w:rPr>
        <w:t xml:space="preserve">Дані табл. </w:t>
      </w:r>
      <w:r w:rsidR="00621353">
        <w:rPr>
          <w:rFonts w:ascii="Times New Roman" w:hAnsi="Times New Roman"/>
          <w:sz w:val="28"/>
          <w:szCs w:val="28"/>
        </w:rPr>
        <w:t>2.18</w:t>
      </w:r>
      <w:r>
        <w:rPr>
          <w:rFonts w:ascii="Times New Roman" w:hAnsi="Times New Roman"/>
          <w:sz w:val="28"/>
          <w:szCs w:val="28"/>
        </w:rPr>
        <w:t xml:space="preserve"> дають зрозуміти, що весільне агентство «Іriswedding» проводить досить активну маркетингову діяльність, про що говорить сума витрат event-менеджменту. Проте доцільним у процесі дослідження стає визначення рентабельності даних витрат event-менеджменту.</w:t>
      </w:r>
    </w:p>
    <w:p w:rsidR="00CB3472" w:rsidRDefault="00CB3472" w:rsidP="007D46E7">
      <w:pPr>
        <w:spacing w:after="0" w:line="360" w:lineRule="auto"/>
        <w:ind w:left="-284" w:right="-2" w:firstLine="993"/>
        <w:contextualSpacing/>
        <w:jc w:val="both"/>
        <w:rPr>
          <w:rFonts w:ascii="Times New Roman" w:hAnsi="Times New Roman"/>
          <w:sz w:val="28"/>
          <w:szCs w:val="28"/>
        </w:rPr>
      </w:pPr>
      <w:r w:rsidRPr="0074268C">
        <w:rPr>
          <w:rFonts w:ascii="Times New Roman" w:hAnsi="Times New Roman"/>
          <w:sz w:val="28"/>
          <w:szCs w:val="28"/>
        </w:rPr>
        <w:t xml:space="preserve">Таким чином, одним з основних показників </w:t>
      </w:r>
      <w:r>
        <w:rPr>
          <w:rFonts w:ascii="Times New Roman" w:hAnsi="Times New Roman"/>
          <w:sz w:val="28"/>
          <w:szCs w:val="28"/>
        </w:rPr>
        <w:t xml:space="preserve">для розрахунку </w:t>
      </w:r>
      <w:r w:rsidRPr="0074268C">
        <w:rPr>
          <w:rFonts w:ascii="Times New Roman" w:hAnsi="Times New Roman"/>
          <w:sz w:val="28"/>
          <w:szCs w:val="28"/>
        </w:rPr>
        <w:t>рентабельність</w:t>
      </w:r>
      <w:r>
        <w:rPr>
          <w:rFonts w:ascii="Times New Roman" w:hAnsi="Times New Roman"/>
          <w:sz w:val="28"/>
          <w:szCs w:val="28"/>
        </w:rPr>
        <w:t xml:space="preserve"> ефективності процесу event-менеджменту є показник ROMI [</w:t>
      </w:r>
      <w:r w:rsidR="00BE08F3">
        <w:rPr>
          <w:rFonts w:ascii="Times New Roman" w:hAnsi="Times New Roman"/>
          <w:sz w:val="28"/>
          <w:szCs w:val="28"/>
        </w:rPr>
        <w:t>4</w:t>
      </w:r>
      <w:r>
        <w:rPr>
          <w:rFonts w:ascii="Times New Roman" w:hAnsi="Times New Roman"/>
          <w:sz w:val="28"/>
          <w:szCs w:val="28"/>
        </w:rPr>
        <w:t>1</w:t>
      </w:r>
      <w:r w:rsidR="00333DAD">
        <w:rPr>
          <w:rFonts w:ascii="Times New Roman" w:hAnsi="Times New Roman"/>
          <w:sz w:val="28"/>
          <w:szCs w:val="28"/>
        </w:rPr>
        <w:t>, с.9</w:t>
      </w:r>
      <w:r w:rsidRPr="00677F95">
        <w:rPr>
          <w:rFonts w:ascii="Times New Roman" w:hAnsi="Times New Roman"/>
          <w:sz w:val="28"/>
          <w:szCs w:val="28"/>
        </w:rPr>
        <w:t>]</w:t>
      </w:r>
      <w:r w:rsidRPr="0074268C">
        <w:rPr>
          <w:rFonts w:ascii="Times New Roman" w:hAnsi="Times New Roman"/>
          <w:sz w:val="28"/>
          <w:szCs w:val="28"/>
        </w:rPr>
        <w:t>.</w:t>
      </w:r>
    </w:p>
    <w:p w:rsidR="00CB3472" w:rsidRDefault="00CB3472" w:rsidP="007D46E7">
      <w:pPr>
        <w:spacing w:after="0" w:line="360" w:lineRule="auto"/>
        <w:ind w:left="-284" w:right="-2" w:firstLine="993"/>
        <w:contextualSpacing/>
        <w:jc w:val="both"/>
        <w:rPr>
          <w:rFonts w:ascii="Times New Roman" w:hAnsi="Times New Roman"/>
          <w:sz w:val="28"/>
          <w:szCs w:val="28"/>
        </w:rPr>
      </w:pPr>
      <w:r w:rsidRPr="0074268C">
        <w:rPr>
          <w:rFonts w:ascii="Times New Roman" w:hAnsi="Times New Roman"/>
          <w:sz w:val="28"/>
          <w:szCs w:val="28"/>
        </w:rPr>
        <w:t>Цей показник дає можливість оцінювати та порівнювати ефективність заходів</w:t>
      </w:r>
      <w:r>
        <w:rPr>
          <w:rFonts w:ascii="Times New Roman" w:hAnsi="Times New Roman"/>
          <w:sz w:val="28"/>
          <w:szCs w:val="28"/>
        </w:rPr>
        <w:t xml:space="preserve"> event-менеджменту</w:t>
      </w:r>
      <w:r w:rsidRPr="0074268C">
        <w:rPr>
          <w:rFonts w:ascii="Times New Roman" w:hAnsi="Times New Roman"/>
          <w:sz w:val="28"/>
          <w:szCs w:val="28"/>
        </w:rPr>
        <w:t>, розраховується за формулою</w:t>
      </w:r>
      <w:r w:rsidRPr="00677F95">
        <w:rPr>
          <w:rFonts w:ascii="Times New Roman" w:hAnsi="Times New Roman"/>
          <w:sz w:val="28"/>
          <w:szCs w:val="28"/>
          <w:lang w:val="ru-RU"/>
        </w:rPr>
        <w:t xml:space="preserve"> </w:t>
      </w:r>
      <w:r>
        <w:rPr>
          <w:rFonts w:ascii="Times New Roman" w:hAnsi="Times New Roman"/>
          <w:sz w:val="28"/>
          <w:szCs w:val="28"/>
          <w:lang w:val="ru-RU"/>
        </w:rPr>
        <w:t>[</w:t>
      </w:r>
      <w:r w:rsidR="00BE08F3">
        <w:rPr>
          <w:rFonts w:ascii="Times New Roman" w:hAnsi="Times New Roman"/>
          <w:sz w:val="28"/>
          <w:szCs w:val="28"/>
          <w:lang w:val="ru-RU"/>
        </w:rPr>
        <w:t>4</w:t>
      </w:r>
      <w:r>
        <w:rPr>
          <w:rFonts w:ascii="Times New Roman" w:hAnsi="Times New Roman"/>
          <w:sz w:val="28"/>
          <w:szCs w:val="28"/>
          <w:lang w:val="ru-RU"/>
        </w:rPr>
        <w:t>2</w:t>
      </w:r>
      <w:r w:rsidR="00333DAD">
        <w:rPr>
          <w:rFonts w:ascii="Times New Roman" w:hAnsi="Times New Roman"/>
          <w:sz w:val="28"/>
          <w:szCs w:val="28"/>
          <w:lang w:val="ru-RU"/>
        </w:rPr>
        <w:t>, с.65</w:t>
      </w:r>
      <w:r w:rsidRPr="00C744C2">
        <w:rPr>
          <w:rFonts w:ascii="Times New Roman" w:hAnsi="Times New Roman"/>
          <w:sz w:val="28"/>
          <w:szCs w:val="28"/>
          <w:lang w:val="ru-RU"/>
        </w:rPr>
        <w:t>]</w:t>
      </w:r>
      <w:r w:rsidRPr="0074268C">
        <w:rPr>
          <w:rFonts w:ascii="Times New Roman" w:hAnsi="Times New Roman"/>
          <w:sz w:val="28"/>
          <w:szCs w:val="28"/>
        </w:rPr>
        <w:t>:</w:t>
      </w:r>
    </w:p>
    <w:p w:rsidR="00CB3472" w:rsidRPr="0074268C" w:rsidRDefault="00CB3472" w:rsidP="007D46E7">
      <w:pPr>
        <w:spacing w:after="0" w:line="360" w:lineRule="auto"/>
        <w:ind w:left="-284" w:right="-2" w:firstLine="993"/>
        <w:contextualSpacing/>
        <w:jc w:val="right"/>
        <w:rPr>
          <w:rFonts w:ascii="Times New Roman" w:hAnsi="Times New Roman"/>
          <w:color w:val="000000"/>
          <w:position w:val="-32"/>
          <w:sz w:val="28"/>
        </w:rPr>
      </w:pPr>
      <w:r w:rsidRPr="0074268C">
        <w:rPr>
          <w:rFonts w:ascii="Times New Roman" w:hAnsi="Times New Roman"/>
          <w:color w:val="000000"/>
          <w:position w:val="-24"/>
          <w:sz w:val="28"/>
        </w:rPr>
        <w:object w:dxaOrig="2580" w:dyaOrig="620">
          <v:shape id="_x0000_i1446" type="#_x0000_t75" style="width:219pt;height:29.25pt" o:ole="">
            <v:imagedata r:id="rId47" o:title=""/>
          </v:shape>
          <o:OLEObject Type="Embed" ProgID="Equation.3" ShapeID="_x0000_i1446" DrawAspect="Content" ObjectID="_1644063701" r:id="rId108"/>
        </w:object>
      </w:r>
      <w:r w:rsidRPr="00B753A9">
        <w:rPr>
          <w:rFonts w:ascii="Times New Roman" w:hAnsi="Times New Roman"/>
          <w:color w:val="000000"/>
          <w:position w:val="-32"/>
          <w:sz w:val="28"/>
          <w:lang w:val="ru-RU"/>
        </w:rPr>
        <w:t xml:space="preserve"> </w:t>
      </w:r>
      <w:r>
        <w:rPr>
          <w:rFonts w:ascii="Times New Roman" w:hAnsi="Times New Roman"/>
          <w:color w:val="000000"/>
          <w:position w:val="-32"/>
          <w:sz w:val="28"/>
        </w:rPr>
        <w:t xml:space="preserve">                              </w:t>
      </w:r>
      <w:r w:rsidRPr="00B753A9">
        <w:rPr>
          <w:rFonts w:ascii="Times New Roman" w:hAnsi="Times New Roman"/>
          <w:color w:val="000000"/>
          <w:position w:val="-32"/>
          <w:sz w:val="28"/>
          <w:lang w:val="ru-RU"/>
        </w:rPr>
        <w:t>(</w:t>
      </w:r>
      <w:r w:rsidR="00BE08F3">
        <w:rPr>
          <w:rFonts w:ascii="Times New Roman" w:hAnsi="Times New Roman"/>
          <w:color w:val="000000"/>
          <w:position w:val="-32"/>
          <w:sz w:val="28"/>
          <w:lang w:val="ru-RU"/>
        </w:rPr>
        <w:t>2.7</w:t>
      </w:r>
      <w:r>
        <w:rPr>
          <w:rFonts w:ascii="Times New Roman" w:hAnsi="Times New Roman"/>
          <w:color w:val="000000"/>
          <w:position w:val="-32"/>
          <w:sz w:val="28"/>
        </w:rPr>
        <w:t>)</w:t>
      </w:r>
    </w:p>
    <w:p w:rsidR="00CB3472" w:rsidRDefault="00CB3472" w:rsidP="007D46E7">
      <w:pPr>
        <w:spacing w:after="0" w:line="360" w:lineRule="auto"/>
        <w:ind w:left="-284" w:right="-2" w:firstLine="993"/>
        <w:contextualSpacing/>
        <w:jc w:val="both"/>
        <w:rPr>
          <w:rFonts w:ascii="Times New Roman" w:hAnsi="Times New Roman"/>
          <w:sz w:val="28"/>
          <w:szCs w:val="28"/>
        </w:rPr>
      </w:pPr>
      <w:r w:rsidRPr="0074268C">
        <w:rPr>
          <w:rFonts w:ascii="Times New Roman" w:hAnsi="Times New Roman"/>
          <w:sz w:val="28"/>
          <w:szCs w:val="28"/>
        </w:rPr>
        <w:t xml:space="preserve">де GP — валовий прибуток, </w:t>
      </w:r>
    </w:p>
    <w:p w:rsidR="00CB3472" w:rsidRDefault="00CB3472" w:rsidP="007D46E7">
      <w:pPr>
        <w:spacing w:after="0" w:line="360" w:lineRule="auto"/>
        <w:ind w:left="-284" w:right="-2" w:firstLine="993"/>
        <w:contextualSpacing/>
        <w:jc w:val="both"/>
        <w:rPr>
          <w:rFonts w:ascii="Times New Roman" w:hAnsi="Times New Roman"/>
          <w:sz w:val="28"/>
          <w:szCs w:val="28"/>
        </w:rPr>
      </w:pPr>
      <w:r>
        <w:rPr>
          <w:rFonts w:ascii="Times New Roman" w:hAnsi="Times New Roman"/>
          <w:sz w:val="28"/>
          <w:szCs w:val="28"/>
        </w:rPr>
        <w:t>MC — витрати на провадження event-менеджменту</w:t>
      </w:r>
      <w:r w:rsidRPr="0074268C">
        <w:rPr>
          <w:rFonts w:ascii="Times New Roman" w:hAnsi="Times New Roman"/>
          <w:sz w:val="28"/>
          <w:szCs w:val="28"/>
        </w:rPr>
        <w:t xml:space="preserve">. </w:t>
      </w:r>
    </w:p>
    <w:p w:rsidR="00CB3472" w:rsidRDefault="00CB3472" w:rsidP="007D46E7">
      <w:pPr>
        <w:spacing w:after="0" w:line="360" w:lineRule="auto"/>
        <w:ind w:left="-284" w:right="-2" w:firstLine="993"/>
        <w:contextualSpacing/>
        <w:jc w:val="both"/>
        <w:rPr>
          <w:rFonts w:ascii="Times New Roman" w:hAnsi="Times New Roman"/>
          <w:sz w:val="28"/>
          <w:szCs w:val="28"/>
        </w:rPr>
      </w:pPr>
      <w:r w:rsidRPr="0074268C">
        <w:rPr>
          <w:rFonts w:ascii="Times New Roman" w:hAnsi="Times New Roman"/>
          <w:sz w:val="28"/>
          <w:szCs w:val="28"/>
        </w:rPr>
        <w:t xml:space="preserve">Оскільки, метою </w:t>
      </w:r>
      <w:r>
        <w:rPr>
          <w:rFonts w:ascii="Times New Roman" w:hAnsi="Times New Roman"/>
          <w:sz w:val="28"/>
          <w:szCs w:val="28"/>
        </w:rPr>
        <w:t>будь-якого підприємства є прибу</w:t>
      </w:r>
      <w:r w:rsidRPr="0074268C">
        <w:rPr>
          <w:rFonts w:ascii="Times New Roman" w:hAnsi="Times New Roman"/>
          <w:sz w:val="28"/>
          <w:szCs w:val="28"/>
        </w:rPr>
        <w:t>ток, бюджет (витрати)</w:t>
      </w:r>
      <w:r>
        <w:rPr>
          <w:rFonts w:ascii="Times New Roman" w:hAnsi="Times New Roman"/>
          <w:sz w:val="28"/>
          <w:szCs w:val="28"/>
        </w:rPr>
        <w:t xml:space="preserve"> на провадження event-менеджменту</w:t>
      </w:r>
      <w:r w:rsidRPr="0074268C">
        <w:rPr>
          <w:rFonts w:ascii="Times New Roman" w:hAnsi="Times New Roman"/>
          <w:sz w:val="28"/>
          <w:szCs w:val="28"/>
        </w:rPr>
        <w:t xml:space="preserve">, </w:t>
      </w:r>
      <w:r>
        <w:rPr>
          <w:rFonts w:ascii="Times New Roman" w:hAnsi="Times New Roman"/>
          <w:sz w:val="28"/>
          <w:szCs w:val="28"/>
        </w:rPr>
        <w:t>є</w:t>
      </w:r>
      <w:r w:rsidRPr="0074268C">
        <w:rPr>
          <w:rFonts w:ascii="Times New Roman" w:hAnsi="Times New Roman"/>
          <w:sz w:val="28"/>
          <w:szCs w:val="28"/>
        </w:rPr>
        <w:t xml:space="preserve"> інвестиціями, це свідчить, що показник ROMI — найважлив</w:t>
      </w:r>
      <w:r>
        <w:rPr>
          <w:rFonts w:ascii="Times New Roman" w:hAnsi="Times New Roman"/>
          <w:sz w:val="28"/>
          <w:szCs w:val="28"/>
        </w:rPr>
        <w:t xml:space="preserve">іший </w:t>
      </w:r>
      <w:r w:rsidRPr="0074268C">
        <w:rPr>
          <w:rFonts w:ascii="Times New Roman" w:hAnsi="Times New Roman"/>
          <w:sz w:val="28"/>
          <w:szCs w:val="28"/>
        </w:rPr>
        <w:t>показник</w:t>
      </w:r>
      <w:r>
        <w:rPr>
          <w:rFonts w:ascii="Times New Roman" w:hAnsi="Times New Roman"/>
          <w:sz w:val="28"/>
          <w:szCs w:val="28"/>
        </w:rPr>
        <w:t xml:space="preserve"> для оцінки ефективності</w:t>
      </w:r>
      <w:r w:rsidRPr="0074268C">
        <w:rPr>
          <w:rFonts w:ascii="Times New Roman" w:hAnsi="Times New Roman"/>
          <w:sz w:val="28"/>
          <w:szCs w:val="28"/>
        </w:rPr>
        <w:t xml:space="preserve">. </w:t>
      </w:r>
    </w:p>
    <w:p w:rsidR="00984BFC" w:rsidRDefault="00984BFC" w:rsidP="007D46E7">
      <w:pPr>
        <w:spacing w:after="0" w:line="360" w:lineRule="auto"/>
        <w:ind w:left="-284" w:right="-2" w:firstLine="993"/>
        <w:contextualSpacing/>
        <w:jc w:val="both"/>
        <w:rPr>
          <w:rFonts w:ascii="Times New Roman" w:hAnsi="Times New Roman"/>
          <w:sz w:val="28"/>
          <w:szCs w:val="28"/>
        </w:rPr>
      </w:pPr>
      <w:r w:rsidRPr="00984BFC">
        <w:rPr>
          <w:rFonts w:ascii="Times New Roman" w:hAnsi="Times New Roman"/>
          <w:sz w:val="28"/>
          <w:szCs w:val="28"/>
        </w:rPr>
        <w:t>RO</w:t>
      </w:r>
      <w:r>
        <w:rPr>
          <w:rFonts w:ascii="Times New Roman" w:hAnsi="Times New Roman"/>
          <w:sz w:val="28"/>
          <w:szCs w:val="28"/>
          <w:lang w:val="en-US"/>
        </w:rPr>
        <w:t>M</w:t>
      </w:r>
      <w:r w:rsidRPr="00984BFC">
        <w:rPr>
          <w:rFonts w:ascii="Times New Roman" w:hAnsi="Times New Roman"/>
          <w:sz w:val="28"/>
          <w:szCs w:val="28"/>
        </w:rPr>
        <w:t>I - це коефіцієнт прибутку, отриманої внаслідок витрат на маркетингову активність. Висока рентабельність повернення інвестицій говорить про те, що реклама приносить вам прибуток.</w:t>
      </w:r>
    </w:p>
    <w:p w:rsidR="00CB3472" w:rsidRDefault="00CB3472" w:rsidP="007D46E7">
      <w:pPr>
        <w:spacing w:after="0" w:line="360" w:lineRule="auto"/>
        <w:ind w:left="-284" w:right="-2" w:firstLine="993"/>
        <w:contextualSpacing/>
        <w:jc w:val="both"/>
        <w:rPr>
          <w:rFonts w:ascii="Times New Roman" w:hAnsi="Times New Roman"/>
          <w:sz w:val="28"/>
          <w:szCs w:val="28"/>
        </w:rPr>
      </w:pPr>
      <w:r w:rsidRPr="0074268C">
        <w:rPr>
          <w:rFonts w:ascii="Times New Roman" w:hAnsi="Times New Roman"/>
          <w:sz w:val="28"/>
          <w:szCs w:val="28"/>
        </w:rPr>
        <w:t xml:space="preserve">Отже, </w:t>
      </w:r>
      <w:r>
        <w:rPr>
          <w:rFonts w:ascii="Times New Roman" w:hAnsi="Times New Roman"/>
          <w:sz w:val="28"/>
          <w:szCs w:val="28"/>
        </w:rPr>
        <w:t xml:space="preserve">слід провести розрахунок рентабельності витрат event-менеджменту для весільного агентства «Іriswedding» </w:t>
      </w:r>
      <w:r w:rsidRPr="0074268C">
        <w:rPr>
          <w:rFonts w:ascii="Times New Roman" w:hAnsi="Times New Roman"/>
          <w:sz w:val="28"/>
          <w:szCs w:val="28"/>
        </w:rPr>
        <w:t>за 201</w:t>
      </w:r>
      <w:r w:rsidR="00BE08F3">
        <w:rPr>
          <w:rFonts w:ascii="Times New Roman" w:hAnsi="Times New Roman"/>
          <w:sz w:val="28"/>
          <w:szCs w:val="28"/>
        </w:rPr>
        <w:t>6</w:t>
      </w:r>
      <w:r>
        <w:rPr>
          <w:rFonts w:ascii="Times New Roman" w:hAnsi="Times New Roman"/>
          <w:sz w:val="28"/>
          <w:szCs w:val="28"/>
        </w:rPr>
        <w:t>-201</w:t>
      </w:r>
      <w:r w:rsidR="00BE08F3">
        <w:rPr>
          <w:rFonts w:ascii="Times New Roman" w:hAnsi="Times New Roman"/>
          <w:sz w:val="28"/>
          <w:szCs w:val="28"/>
        </w:rPr>
        <w:t>8</w:t>
      </w:r>
      <w:r>
        <w:rPr>
          <w:rFonts w:ascii="Times New Roman" w:hAnsi="Times New Roman"/>
          <w:sz w:val="28"/>
          <w:szCs w:val="28"/>
        </w:rPr>
        <w:t xml:space="preserve"> роки</w:t>
      </w:r>
      <w:r w:rsidRPr="0074268C">
        <w:rPr>
          <w:rFonts w:ascii="Times New Roman" w:hAnsi="Times New Roman"/>
          <w:sz w:val="28"/>
          <w:szCs w:val="28"/>
        </w:rPr>
        <w:t xml:space="preserve"> діяльності</w:t>
      </w:r>
      <w:r>
        <w:rPr>
          <w:rFonts w:ascii="Times New Roman" w:hAnsi="Times New Roman"/>
          <w:sz w:val="28"/>
          <w:szCs w:val="28"/>
        </w:rPr>
        <w:t>. Д</w:t>
      </w:r>
      <w:r w:rsidRPr="0074268C">
        <w:rPr>
          <w:rFonts w:ascii="Times New Roman" w:hAnsi="Times New Roman"/>
          <w:sz w:val="28"/>
          <w:szCs w:val="28"/>
        </w:rPr>
        <w:t>ля р</w:t>
      </w:r>
      <w:r>
        <w:rPr>
          <w:rFonts w:ascii="Times New Roman" w:hAnsi="Times New Roman"/>
          <w:sz w:val="28"/>
          <w:szCs w:val="28"/>
        </w:rPr>
        <w:t xml:space="preserve">озрахунку була сформована табл. </w:t>
      </w:r>
      <w:r w:rsidR="00BE08F3">
        <w:rPr>
          <w:rFonts w:ascii="Times New Roman" w:hAnsi="Times New Roman"/>
          <w:sz w:val="28"/>
          <w:szCs w:val="28"/>
        </w:rPr>
        <w:t>2.19</w:t>
      </w:r>
      <w:r w:rsidRPr="0074268C">
        <w:rPr>
          <w:rFonts w:ascii="Times New Roman" w:hAnsi="Times New Roman"/>
          <w:sz w:val="28"/>
          <w:szCs w:val="28"/>
        </w:rPr>
        <w:t xml:space="preserve"> з вихідними даними</w:t>
      </w:r>
      <w:r>
        <w:rPr>
          <w:rFonts w:ascii="Times New Roman" w:hAnsi="Times New Roman"/>
          <w:sz w:val="28"/>
          <w:szCs w:val="28"/>
        </w:rPr>
        <w:t>.</w:t>
      </w:r>
    </w:p>
    <w:p w:rsidR="00CB3472" w:rsidRPr="002A7423" w:rsidRDefault="00CB3472" w:rsidP="007D46E7">
      <w:pPr>
        <w:spacing w:after="0" w:line="360" w:lineRule="auto"/>
        <w:ind w:left="-284" w:right="-2" w:firstLine="993"/>
        <w:contextualSpacing/>
        <w:jc w:val="right"/>
        <w:rPr>
          <w:rFonts w:ascii="Times New Roman" w:hAnsi="Times New Roman"/>
          <w:sz w:val="28"/>
          <w:szCs w:val="28"/>
        </w:rPr>
      </w:pPr>
      <w:r>
        <w:rPr>
          <w:rFonts w:ascii="Times New Roman" w:hAnsi="Times New Roman"/>
          <w:sz w:val="28"/>
          <w:szCs w:val="28"/>
        </w:rPr>
        <w:t xml:space="preserve">Таблиця </w:t>
      </w:r>
      <w:r w:rsidR="00BE08F3">
        <w:rPr>
          <w:rFonts w:ascii="Times New Roman" w:hAnsi="Times New Roman"/>
          <w:sz w:val="28"/>
          <w:szCs w:val="28"/>
        </w:rPr>
        <w:t>2.19</w:t>
      </w:r>
    </w:p>
    <w:p w:rsidR="00CB3472" w:rsidRPr="007C73AA" w:rsidRDefault="00CB3472" w:rsidP="007D46E7">
      <w:pPr>
        <w:spacing w:after="0" w:line="360" w:lineRule="auto"/>
        <w:ind w:left="-284" w:right="-2" w:firstLine="993"/>
        <w:contextualSpacing/>
        <w:jc w:val="center"/>
        <w:rPr>
          <w:rFonts w:ascii="Times New Roman" w:hAnsi="Times New Roman"/>
          <w:sz w:val="28"/>
          <w:szCs w:val="28"/>
        </w:rPr>
      </w:pPr>
      <w:r w:rsidRPr="0037545F">
        <w:rPr>
          <w:rFonts w:ascii="Times New Roman" w:hAnsi="Times New Roman"/>
          <w:sz w:val="28"/>
          <w:szCs w:val="28"/>
        </w:rPr>
        <w:t>Вихідні дані для розрахунку R</w:t>
      </w:r>
      <w:r>
        <w:rPr>
          <w:rFonts w:ascii="Times New Roman" w:hAnsi="Times New Roman"/>
          <w:sz w:val="28"/>
          <w:szCs w:val="28"/>
        </w:rPr>
        <w:t>О</w:t>
      </w:r>
      <w:r w:rsidRPr="0037545F">
        <w:rPr>
          <w:rFonts w:ascii="Times New Roman" w:hAnsi="Times New Roman"/>
          <w:sz w:val="28"/>
          <w:szCs w:val="28"/>
        </w:rPr>
        <w:t>MI</w:t>
      </w:r>
      <w:r>
        <w:rPr>
          <w:rFonts w:ascii="Times New Roman" w:hAnsi="Times New Roman"/>
          <w:sz w:val="28"/>
          <w:szCs w:val="28"/>
        </w:rPr>
        <w:t xml:space="preserve"> для весільного агентства «Іriswedding»</w:t>
      </w:r>
      <w:r w:rsidR="007C73AA">
        <w:rPr>
          <w:rFonts w:ascii="Times New Roman" w:hAnsi="Times New Roman"/>
          <w:sz w:val="28"/>
          <w:szCs w:val="28"/>
        </w:rPr>
        <w:t xml:space="preserve"> </w:t>
      </w:r>
      <w:r w:rsidR="007C73AA" w:rsidRPr="007C73AA">
        <w:rPr>
          <w:rFonts w:ascii="Times New Roman" w:hAnsi="Times New Roman"/>
          <w:sz w:val="28"/>
          <w:szCs w:val="28"/>
        </w:rPr>
        <w:t>[95]</w:t>
      </w:r>
    </w:p>
    <w:tbl>
      <w:tblPr>
        <w:tblW w:w="10202"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0"/>
        <w:gridCol w:w="1512"/>
        <w:gridCol w:w="1595"/>
        <w:gridCol w:w="1595"/>
        <w:gridCol w:w="1595"/>
        <w:gridCol w:w="1595"/>
      </w:tblGrid>
      <w:tr w:rsidR="00CB3472" w:rsidRPr="00F17211" w:rsidTr="00C11A53">
        <w:trPr>
          <w:trHeight w:val="483"/>
        </w:trPr>
        <w:tc>
          <w:tcPr>
            <w:tcW w:w="3822" w:type="dxa"/>
            <w:gridSpan w:val="2"/>
            <w:shd w:val="clear" w:color="auto" w:fill="auto"/>
          </w:tcPr>
          <w:p w:rsidR="00CB3472" w:rsidRPr="00F17211" w:rsidRDefault="00CB3472" w:rsidP="00C11A53">
            <w:pPr>
              <w:spacing w:after="0" w:line="240" w:lineRule="auto"/>
              <w:ind w:left="-284" w:right="-2" w:firstLine="1174"/>
              <w:contextualSpacing/>
              <w:jc w:val="both"/>
              <w:rPr>
                <w:rFonts w:ascii="Times New Roman" w:hAnsi="Times New Roman"/>
                <w:sz w:val="24"/>
                <w:szCs w:val="24"/>
              </w:rPr>
            </w:pPr>
            <w:r w:rsidRPr="00F17211">
              <w:rPr>
                <w:rFonts w:ascii="Times New Roman" w:hAnsi="Times New Roman"/>
                <w:sz w:val="24"/>
                <w:szCs w:val="24"/>
              </w:rPr>
              <w:t>Показник</w:t>
            </w:r>
          </w:p>
        </w:tc>
        <w:tc>
          <w:tcPr>
            <w:tcW w:w="1595" w:type="dxa"/>
            <w:shd w:val="clear" w:color="auto" w:fill="auto"/>
            <w:vAlign w:val="center"/>
          </w:tcPr>
          <w:p w:rsidR="00CB3472" w:rsidRPr="00F17211" w:rsidRDefault="00CB3472" w:rsidP="007D46E7">
            <w:pPr>
              <w:spacing w:after="0" w:line="240" w:lineRule="auto"/>
              <w:ind w:left="-284" w:right="-2" w:firstLine="993"/>
              <w:contextualSpacing/>
              <w:jc w:val="center"/>
              <w:rPr>
                <w:rFonts w:ascii="Times New Roman" w:hAnsi="Times New Roman"/>
                <w:sz w:val="24"/>
                <w:szCs w:val="24"/>
              </w:rPr>
            </w:pPr>
            <w:r w:rsidRPr="00F17211">
              <w:rPr>
                <w:rFonts w:ascii="Times New Roman" w:hAnsi="Times New Roman"/>
                <w:sz w:val="24"/>
                <w:szCs w:val="24"/>
              </w:rPr>
              <w:t>201</w:t>
            </w:r>
            <w:r w:rsidR="00BE08F3">
              <w:rPr>
                <w:rFonts w:ascii="Times New Roman" w:hAnsi="Times New Roman"/>
                <w:sz w:val="24"/>
                <w:szCs w:val="24"/>
              </w:rPr>
              <w:t>6</w:t>
            </w:r>
          </w:p>
        </w:tc>
        <w:tc>
          <w:tcPr>
            <w:tcW w:w="1595" w:type="dxa"/>
            <w:shd w:val="clear" w:color="auto" w:fill="auto"/>
            <w:vAlign w:val="center"/>
          </w:tcPr>
          <w:p w:rsidR="00CB3472" w:rsidRPr="00F17211" w:rsidRDefault="00CB3472" w:rsidP="007D46E7">
            <w:pPr>
              <w:spacing w:after="0" w:line="240" w:lineRule="auto"/>
              <w:ind w:left="-284" w:right="-2" w:firstLine="993"/>
              <w:contextualSpacing/>
              <w:jc w:val="center"/>
              <w:rPr>
                <w:rFonts w:ascii="Times New Roman" w:hAnsi="Times New Roman"/>
                <w:sz w:val="24"/>
                <w:szCs w:val="24"/>
              </w:rPr>
            </w:pPr>
            <w:r w:rsidRPr="00F17211">
              <w:rPr>
                <w:rFonts w:ascii="Times New Roman" w:hAnsi="Times New Roman"/>
                <w:sz w:val="24"/>
                <w:szCs w:val="24"/>
              </w:rPr>
              <w:t>201</w:t>
            </w:r>
            <w:r w:rsidR="00BE08F3">
              <w:rPr>
                <w:rFonts w:ascii="Times New Roman" w:hAnsi="Times New Roman"/>
                <w:sz w:val="24"/>
                <w:szCs w:val="24"/>
              </w:rPr>
              <w:t>7</w:t>
            </w:r>
          </w:p>
        </w:tc>
        <w:tc>
          <w:tcPr>
            <w:tcW w:w="1595" w:type="dxa"/>
            <w:shd w:val="clear" w:color="auto" w:fill="auto"/>
            <w:vAlign w:val="center"/>
          </w:tcPr>
          <w:p w:rsidR="00CB3472" w:rsidRPr="00F17211" w:rsidRDefault="00CB3472" w:rsidP="007D46E7">
            <w:pPr>
              <w:spacing w:after="0" w:line="240" w:lineRule="auto"/>
              <w:ind w:left="-284" w:right="-2" w:firstLine="993"/>
              <w:contextualSpacing/>
              <w:jc w:val="center"/>
              <w:rPr>
                <w:rFonts w:ascii="Times New Roman" w:hAnsi="Times New Roman"/>
                <w:sz w:val="24"/>
                <w:szCs w:val="24"/>
              </w:rPr>
            </w:pPr>
            <w:r w:rsidRPr="00F17211">
              <w:rPr>
                <w:rFonts w:ascii="Times New Roman" w:hAnsi="Times New Roman"/>
                <w:sz w:val="24"/>
                <w:szCs w:val="24"/>
              </w:rPr>
              <w:t>201</w:t>
            </w:r>
            <w:r w:rsidR="00BE08F3">
              <w:rPr>
                <w:rFonts w:ascii="Times New Roman" w:hAnsi="Times New Roman"/>
                <w:sz w:val="24"/>
                <w:szCs w:val="24"/>
              </w:rPr>
              <w:t>8</w:t>
            </w:r>
          </w:p>
        </w:tc>
        <w:tc>
          <w:tcPr>
            <w:tcW w:w="1595" w:type="dxa"/>
            <w:shd w:val="clear" w:color="auto" w:fill="auto"/>
            <w:vAlign w:val="center"/>
          </w:tcPr>
          <w:p w:rsidR="00CB3472" w:rsidRPr="00F17211" w:rsidRDefault="00CB3472" w:rsidP="007D46E7">
            <w:pPr>
              <w:spacing w:after="0" w:line="240" w:lineRule="auto"/>
              <w:ind w:left="-284" w:right="-2" w:firstLine="993"/>
              <w:contextualSpacing/>
              <w:jc w:val="center"/>
              <w:rPr>
                <w:rFonts w:ascii="Times New Roman" w:hAnsi="Times New Roman"/>
                <w:sz w:val="24"/>
                <w:szCs w:val="24"/>
              </w:rPr>
            </w:pPr>
            <w:r w:rsidRPr="00F17211">
              <w:rPr>
                <w:rFonts w:ascii="Times New Roman" w:hAnsi="Times New Roman"/>
                <w:sz w:val="24"/>
                <w:szCs w:val="24"/>
              </w:rPr>
              <w:t>Зміни, +/-</w:t>
            </w:r>
          </w:p>
        </w:tc>
      </w:tr>
      <w:tr w:rsidR="00CB3472" w:rsidRPr="00F17211" w:rsidTr="00C11A53">
        <w:trPr>
          <w:trHeight w:val="469"/>
        </w:trPr>
        <w:tc>
          <w:tcPr>
            <w:tcW w:w="2310" w:type="dxa"/>
            <w:shd w:val="clear" w:color="auto" w:fill="auto"/>
          </w:tcPr>
          <w:p w:rsidR="00CB3472" w:rsidRPr="00F17211" w:rsidRDefault="00CB3472" w:rsidP="007D46E7">
            <w:pPr>
              <w:spacing w:after="0" w:line="240" w:lineRule="auto"/>
              <w:ind w:left="-284" w:right="-2" w:firstLine="993"/>
              <w:contextualSpacing/>
              <w:jc w:val="both"/>
              <w:rPr>
                <w:rFonts w:ascii="Times New Roman" w:hAnsi="Times New Roman"/>
                <w:sz w:val="24"/>
                <w:szCs w:val="24"/>
              </w:rPr>
            </w:pPr>
            <w:r w:rsidRPr="00F17211">
              <w:rPr>
                <w:rFonts w:ascii="Times New Roman" w:hAnsi="Times New Roman"/>
                <w:sz w:val="24"/>
                <w:szCs w:val="24"/>
              </w:rPr>
              <w:t>Валовий прибуток</w:t>
            </w:r>
          </w:p>
        </w:tc>
        <w:tc>
          <w:tcPr>
            <w:tcW w:w="1512" w:type="dxa"/>
            <w:shd w:val="clear" w:color="auto" w:fill="auto"/>
          </w:tcPr>
          <w:p w:rsidR="00CB3472" w:rsidRPr="00F17211" w:rsidRDefault="00CB3472" w:rsidP="007D46E7">
            <w:pPr>
              <w:spacing w:after="0" w:line="240" w:lineRule="auto"/>
              <w:ind w:left="-284" w:right="-2" w:firstLine="993"/>
              <w:contextualSpacing/>
              <w:jc w:val="both"/>
              <w:rPr>
                <w:rFonts w:ascii="Times New Roman" w:hAnsi="Times New Roman"/>
                <w:sz w:val="24"/>
                <w:szCs w:val="24"/>
              </w:rPr>
            </w:pPr>
            <w:r w:rsidRPr="00F17211">
              <w:rPr>
                <w:rFonts w:ascii="Times New Roman" w:hAnsi="Times New Roman"/>
                <w:sz w:val="24"/>
                <w:szCs w:val="24"/>
              </w:rPr>
              <w:t>GP</w:t>
            </w:r>
          </w:p>
        </w:tc>
        <w:tc>
          <w:tcPr>
            <w:tcW w:w="1595" w:type="dxa"/>
            <w:shd w:val="clear" w:color="auto" w:fill="auto"/>
            <w:vAlign w:val="center"/>
          </w:tcPr>
          <w:p w:rsidR="00CB3472" w:rsidRPr="00F17211" w:rsidRDefault="00CB3472" w:rsidP="007D46E7">
            <w:pPr>
              <w:spacing w:after="0" w:line="240" w:lineRule="auto"/>
              <w:ind w:left="-284" w:right="-2" w:firstLine="993"/>
              <w:contextualSpacing/>
              <w:jc w:val="center"/>
              <w:rPr>
                <w:rFonts w:ascii="Times New Roman" w:hAnsi="Times New Roman" w:cs="Times New Roman"/>
                <w:color w:val="000000"/>
                <w:sz w:val="24"/>
              </w:rPr>
            </w:pPr>
            <w:r w:rsidRPr="00F17211">
              <w:rPr>
                <w:rFonts w:ascii="Times New Roman" w:hAnsi="Times New Roman" w:cs="Times New Roman"/>
                <w:color w:val="000000"/>
                <w:sz w:val="24"/>
              </w:rPr>
              <w:t>2339,45</w:t>
            </w:r>
          </w:p>
        </w:tc>
        <w:tc>
          <w:tcPr>
            <w:tcW w:w="1595" w:type="dxa"/>
            <w:shd w:val="clear" w:color="auto" w:fill="auto"/>
            <w:vAlign w:val="center"/>
          </w:tcPr>
          <w:p w:rsidR="00CB3472" w:rsidRPr="00F17211" w:rsidRDefault="00CB3472" w:rsidP="007D46E7">
            <w:pPr>
              <w:spacing w:after="0" w:line="240" w:lineRule="auto"/>
              <w:ind w:left="-284" w:right="-2" w:firstLine="993"/>
              <w:contextualSpacing/>
              <w:jc w:val="center"/>
              <w:rPr>
                <w:rFonts w:ascii="Times New Roman" w:hAnsi="Times New Roman" w:cs="Times New Roman"/>
                <w:color w:val="000000"/>
                <w:sz w:val="24"/>
              </w:rPr>
            </w:pPr>
            <w:r w:rsidRPr="00F17211">
              <w:rPr>
                <w:rFonts w:ascii="Times New Roman" w:hAnsi="Times New Roman" w:cs="Times New Roman"/>
                <w:color w:val="000000"/>
                <w:sz w:val="24"/>
              </w:rPr>
              <w:t>2999,30</w:t>
            </w:r>
          </w:p>
        </w:tc>
        <w:tc>
          <w:tcPr>
            <w:tcW w:w="1595" w:type="dxa"/>
            <w:shd w:val="clear" w:color="auto" w:fill="auto"/>
            <w:vAlign w:val="center"/>
          </w:tcPr>
          <w:p w:rsidR="00CB3472" w:rsidRPr="00F17211" w:rsidRDefault="00CB3472" w:rsidP="007D46E7">
            <w:pPr>
              <w:spacing w:after="0" w:line="240" w:lineRule="auto"/>
              <w:ind w:left="-284" w:right="-2" w:firstLine="993"/>
              <w:contextualSpacing/>
              <w:jc w:val="center"/>
              <w:rPr>
                <w:rFonts w:ascii="Times New Roman" w:hAnsi="Times New Roman" w:cs="Times New Roman"/>
                <w:color w:val="000000"/>
                <w:sz w:val="24"/>
              </w:rPr>
            </w:pPr>
            <w:r w:rsidRPr="00F17211">
              <w:rPr>
                <w:rFonts w:ascii="Times New Roman" w:hAnsi="Times New Roman" w:cs="Times New Roman"/>
                <w:color w:val="000000"/>
                <w:sz w:val="24"/>
              </w:rPr>
              <w:t>3370,00</w:t>
            </w:r>
          </w:p>
        </w:tc>
        <w:tc>
          <w:tcPr>
            <w:tcW w:w="1595" w:type="dxa"/>
            <w:shd w:val="clear" w:color="auto" w:fill="auto"/>
            <w:vAlign w:val="center"/>
          </w:tcPr>
          <w:p w:rsidR="00CB3472" w:rsidRPr="00F17211" w:rsidRDefault="00CB3472" w:rsidP="007D46E7">
            <w:pPr>
              <w:spacing w:after="0" w:line="240" w:lineRule="auto"/>
              <w:ind w:left="-284" w:right="-2" w:firstLine="993"/>
              <w:contextualSpacing/>
              <w:jc w:val="center"/>
              <w:rPr>
                <w:rFonts w:ascii="Times New Roman" w:hAnsi="Times New Roman" w:cs="Times New Roman"/>
                <w:color w:val="000000"/>
                <w:sz w:val="24"/>
              </w:rPr>
            </w:pPr>
            <w:r w:rsidRPr="00F17211">
              <w:rPr>
                <w:rFonts w:ascii="Times New Roman" w:hAnsi="Times New Roman" w:cs="Times New Roman"/>
                <w:color w:val="000000"/>
                <w:sz w:val="24"/>
              </w:rPr>
              <w:t>1030,55</w:t>
            </w:r>
          </w:p>
        </w:tc>
      </w:tr>
      <w:tr w:rsidR="00CB3472" w:rsidRPr="00F17211" w:rsidTr="00C11A53">
        <w:trPr>
          <w:trHeight w:val="724"/>
        </w:trPr>
        <w:tc>
          <w:tcPr>
            <w:tcW w:w="2310" w:type="dxa"/>
            <w:shd w:val="clear" w:color="auto" w:fill="auto"/>
          </w:tcPr>
          <w:p w:rsidR="00CB3472" w:rsidRPr="00F17211" w:rsidRDefault="00CB3472" w:rsidP="007D46E7">
            <w:pPr>
              <w:spacing w:after="0" w:line="240" w:lineRule="auto"/>
              <w:ind w:left="-284" w:right="-2" w:firstLine="993"/>
              <w:contextualSpacing/>
              <w:jc w:val="both"/>
              <w:rPr>
                <w:rFonts w:ascii="Times New Roman" w:hAnsi="Times New Roman"/>
                <w:sz w:val="24"/>
                <w:szCs w:val="24"/>
              </w:rPr>
            </w:pPr>
            <w:r w:rsidRPr="00F17211">
              <w:rPr>
                <w:rFonts w:ascii="Times New Roman" w:hAnsi="Times New Roman"/>
                <w:sz w:val="24"/>
                <w:szCs w:val="24"/>
              </w:rPr>
              <w:lastRenderedPageBreak/>
              <w:t>Витрати на провадження event-менеджменту</w:t>
            </w:r>
          </w:p>
        </w:tc>
        <w:tc>
          <w:tcPr>
            <w:tcW w:w="1512" w:type="dxa"/>
            <w:shd w:val="clear" w:color="auto" w:fill="auto"/>
          </w:tcPr>
          <w:p w:rsidR="00CB3472" w:rsidRPr="00F17211" w:rsidRDefault="00CB3472" w:rsidP="007D46E7">
            <w:pPr>
              <w:spacing w:after="0" w:line="240" w:lineRule="auto"/>
              <w:ind w:left="-284" w:right="-2" w:firstLine="993"/>
              <w:contextualSpacing/>
              <w:jc w:val="both"/>
              <w:rPr>
                <w:rFonts w:ascii="Times New Roman" w:hAnsi="Times New Roman"/>
                <w:sz w:val="24"/>
                <w:szCs w:val="24"/>
              </w:rPr>
            </w:pPr>
            <w:r w:rsidRPr="00F17211">
              <w:rPr>
                <w:rFonts w:ascii="Times New Roman" w:hAnsi="Times New Roman"/>
                <w:sz w:val="24"/>
                <w:szCs w:val="24"/>
              </w:rPr>
              <w:t>МС</w:t>
            </w:r>
          </w:p>
        </w:tc>
        <w:tc>
          <w:tcPr>
            <w:tcW w:w="1595" w:type="dxa"/>
            <w:shd w:val="clear" w:color="auto" w:fill="auto"/>
            <w:vAlign w:val="center"/>
          </w:tcPr>
          <w:p w:rsidR="00CB3472" w:rsidRPr="00F17211" w:rsidRDefault="00CB3472" w:rsidP="007D46E7">
            <w:pPr>
              <w:spacing w:after="0" w:line="240" w:lineRule="auto"/>
              <w:ind w:left="-284" w:right="-2" w:firstLine="993"/>
              <w:contextualSpacing/>
              <w:jc w:val="center"/>
              <w:rPr>
                <w:rFonts w:ascii="Times New Roman" w:hAnsi="Times New Roman" w:cs="Times New Roman"/>
                <w:color w:val="000000"/>
                <w:sz w:val="24"/>
              </w:rPr>
            </w:pPr>
            <w:r w:rsidRPr="00F17211">
              <w:rPr>
                <w:rFonts w:ascii="Times New Roman" w:hAnsi="Times New Roman" w:cs="Times New Roman"/>
                <w:color w:val="000000"/>
                <w:sz w:val="24"/>
              </w:rPr>
              <w:t>124,34</w:t>
            </w:r>
          </w:p>
        </w:tc>
        <w:tc>
          <w:tcPr>
            <w:tcW w:w="1595" w:type="dxa"/>
            <w:shd w:val="clear" w:color="auto" w:fill="auto"/>
            <w:vAlign w:val="center"/>
          </w:tcPr>
          <w:p w:rsidR="00CB3472" w:rsidRPr="00F17211" w:rsidRDefault="00CB3472" w:rsidP="007D46E7">
            <w:pPr>
              <w:spacing w:after="0" w:line="240" w:lineRule="auto"/>
              <w:ind w:left="-284" w:right="-2" w:firstLine="993"/>
              <w:contextualSpacing/>
              <w:jc w:val="center"/>
              <w:rPr>
                <w:rFonts w:ascii="Times New Roman" w:hAnsi="Times New Roman" w:cs="Times New Roman"/>
                <w:color w:val="000000"/>
                <w:sz w:val="24"/>
              </w:rPr>
            </w:pPr>
            <w:r w:rsidRPr="00F17211">
              <w:rPr>
                <w:rFonts w:ascii="Times New Roman" w:hAnsi="Times New Roman" w:cs="Times New Roman"/>
                <w:color w:val="000000"/>
                <w:sz w:val="24"/>
              </w:rPr>
              <w:t>514,77</w:t>
            </w:r>
          </w:p>
        </w:tc>
        <w:tc>
          <w:tcPr>
            <w:tcW w:w="1595" w:type="dxa"/>
            <w:shd w:val="clear" w:color="auto" w:fill="auto"/>
            <w:vAlign w:val="center"/>
          </w:tcPr>
          <w:p w:rsidR="00CB3472" w:rsidRPr="00F17211" w:rsidRDefault="00CB3472" w:rsidP="007D46E7">
            <w:pPr>
              <w:spacing w:after="0" w:line="240" w:lineRule="auto"/>
              <w:ind w:left="-284" w:right="-2" w:firstLine="993"/>
              <w:contextualSpacing/>
              <w:jc w:val="center"/>
              <w:rPr>
                <w:rFonts w:ascii="Times New Roman" w:hAnsi="Times New Roman" w:cs="Times New Roman"/>
                <w:color w:val="000000"/>
                <w:sz w:val="24"/>
              </w:rPr>
            </w:pPr>
            <w:r w:rsidRPr="00F17211">
              <w:rPr>
                <w:rFonts w:ascii="Times New Roman" w:hAnsi="Times New Roman" w:cs="Times New Roman"/>
                <w:color w:val="000000"/>
                <w:sz w:val="24"/>
              </w:rPr>
              <w:t>862,96</w:t>
            </w:r>
          </w:p>
        </w:tc>
        <w:tc>
          <w:tcPr>
            <w:tcW w:w="1595" w:type="dxa"/>
            <w:shd w:val="clear" w:color="auto" w:fill="auto"/>
            <w:vAlign w:val="center"/>
          </w:tcPr>
          <w:p w:rsidR="00CB3472" w:rsidRPr="00F17211" w:rsidRDefault="00CB3472" w:rsidP="007D46E7">
            <w:pPr>
              <w:spacing w:after="0" w:line="240" w:lineRule="auto"/>
              <w:ind w:left="-284" w:right="-2" w:firstLine="993"/>
              <w:contextualSpacing/>
              <w:jc w:val="center"/>
              <w:rPr>
                <w:rFonts w:ascii="Times New Roman" w:hAnsi="Times New Roman" w:cs="Times New Roman"/>
                <w:color w:val="000000"/>
                <w:sz w:val="24"/>
              </w:rPr>
            </w:pPr>
            <w:r w:rsidRPr="00F17211">
              <w:rPr>
                <w:rFonts w:ascii="Times New Roman" w:hAnsi="Times New Roman" w:cs="Times New Roman"/>
                <w:color w:val="000000"/>
                <w:sz w:val="24"/>
              </w:rPr>
              <w:t>738,62</w:t>
            </w:r>
          </w:p>
        </w:tc>
      </w:tr>
      <w:tr w:rsidR="00CB3472" w:rsidRPr="00F17211" w:rsidTr="00C11A53">
        <w:trPr>
          <w:trHeight w:val="724"/>
        </w:trPr>
        <w:tc>
          <w:tcPr>
            <w:tcW w:w="2310" w:type="dxa"/>
            <w:shd w:val="clear" w:color="auto" w:fill="auto"/>
          </w:tcPr>
          <w:p w:rsidR="00CB3472" w:rsidRPr="00F17211" w:rsidRDefault="00CB3472" w:rsidP="007D46E7">
            <w:pPr>
              <w:spacing w:after="0" w:line="240" w:lineRule="auto"/>
              <w:ind w:left="-284" w:right="-2" w:firstLine="993"/>
              <w:contextualSpacing/>
              <w:jc w:val="both"/>
              <w:rPr>
                <w:rFonts w:ascii="Times New Roman" w:hAnsi="Times New Roman"/>
                <w:sz w:val="24"/>
                <w:szCs w:val="24"/>
              </w:rPr>
            </w:pPr>
            <w:r w:rsidRPr="00F17211">
              <w:rPr>
                <w:rFonts w:ascii="Times New Roman" w:hAnsi="Times New Roman"/>
                <w:sz w:val="24"/>
                <w:szCs w:val="24"/>
              </w:rPr>
              <w:t>Рентабельність маркетингових інвестицій</w:t>
            </w:r>
          </w:p>
        </w:tc>
        <w:tc>
          <w:tcPr>
            <w:tcW w:w="1512" w:type="dxa"/>
            <w:shd w:val="clear" w:color="auto" w:fill="auto"/>
          </w:tcPr>
          <w:p w:rsidR="00CB3472" w:rsidRPr="00F17211" w:rsidRDefault="00CB3472" w:rsidP="007D46E7">
            <w:pPr>
              <w:spacing w:after="0" w:line="240" w:lineRule="auto"/>
              <w:ind w:left="-284" w:right="-2" w:firstLine="993"/>
              <w:contextualSpacing/>
              <w:jc w:val="both"/>
              <w:rPr>
                <w:rFonts w:ascii="Times New Roman" w:hAnsi="Times New Roman"/>
                <w:sz w:val="24"/>
                <w:szCs w:val="24"/>
              </w:rPr>
            </w:pPr>
            <w:r w:rsidRPr="00F17211">
              <w:rPr>
                <w:rFonts w:ascii="Times New Roman" w:hAnsi="Times New Roman"/>
                <w:position w:val="-6"/>
                <w:sz w:val="24"/>
                <w:szCs w:val="24"/>
              </w:rPr>
              <w:object w:dxaOrig="700" w:dyaOrig="279">
                <v:shape id="_x0000_i1447" type="#_x0000_t75" style="width:34.5pt;height:14.25pt" o:ole="">
                  <v:imagedata r:id="rId109" o:title=""/>
                </v:shape>
                <o:OLEObject Type="Embed" ProgID="Equation.3" ShapeID="_x0000_i1447" DrawAspect="Content" ObjectID="_1644063702" r:id="rId110"/>
              </w:object>
            </w:r>
          </w:p>
        </w:tc>
        <w:tc>
          <w:tcPr>
            <w:tcW w:w="1595" w:type="dxa"/>
            <w:shd w:val="clear" w:color="auto" w:fill="auto"/>
            <w:vAlign w:val="center"/>
          </w:tcPr>
          <w:p w:rsidR="00CB3472" w:rsidRPr="00F17211" w:rsidRDefault="00CB3472" w:rsidP="007D46E7">
            <w:pPr>
              <w:spacing w:after="0" w:line="240" w:lineRule="auto"/>
              <w:ind w:left="-284" w:right="-2" w:firstLine="993"/>
              <w:contextualSpacing/>
              <w:jc w:val="center"/>
              <w:rPr>
                <w:rFonts w:ascii="Times New Roman" w:hAnsi="Times New Roman"/>
                <w:sz w:val="24"/>
                <w:szCs w:val="24"/>
              </w:rPr>
            </w:pPr>
            <w:r w:rsidRPr="00F17211">
              <w:rPr>
                <w:rFonts w:ascii="Times New Roman" w:hAnsi="Times New Roman"/>
                <w:sz w:val="24"/>
                <w:szCs w:val="24"/>
              </w:rPr>
              <w:t>1,781</w:t>
            </w:r>
          </w:p>
        </w:tc>
        <w:tc>
          <w:tcPr>
            <w:tcW w:w="1595" w:type="dxa"/>
            <w:shd w:val="clear" w:color="auto" w:fill="auto"/>
            <w:vAlign w:val="center"/>
          </w:tcPr>
          <w:p w:rsidR="00CB3472" w:rsidRPr="00F17211" w:rsidRDefault="00CB3472" w:rsidP="007D46E7">
            <w:pPr>
              <w:spacing w:after="0" w:line="240" w:lineRule="auto"/>
              <w:ind w:left="-284" w:right="-2" w:firstLine="993"/>
              <w:contextualSpacing/>
              <w:jc w:val="center"/>
              <w:rPr>
                <w:rFonts w:ascii="Times New Roman" w:hAnsi="Times New Roman"/>
                <w:sz w:val="24"/>
                <w:szCs w:val="24"/>
              </w:rPr>
            </w:pPr>
            <w:r w:rsidRPr="00F17211">
              <w:rPr>
                <w:rFonts w:ascii="Times New Roman" w:hAnsi="Times New Roman"/>
                <w:sz w:val="24"/>
                <w:szCs w:val="24"/>
              </w:rPr>
              <w:t>0,482</w:t>
            </w:r>
          </w:p>
        </w:tc>
        <w:tc>
          <w:tcPr>
            <w:tcW w:w="1595" w:type="dxa"/>
            <w:shd w:val="clear" w:color="auto" w:fill="auto"/>
            <w:vAlign w:val="center"/>
          </w:tcPr>
          <w:p w:rsidR="00CB3472" w:rsidRPr="00F17211" w:rsidRDefault="00CB3472" w:rsidP="007D46E7">
            <w:pPr>
              <w:spacing w:after="0" w:line="240" w:lineRule="auto"/>
              <w:ind w:left="-284" w:right="-2" w:firstLine="993"/>
              <w:contextualSpacing/>
              <w:jc w:val="center"/>
              <w:rPr>
                <w:rFonts w:ascii="Times New Roman" w:hAnsi="Times New Roman"/>
                <w:sz w:val="24"/>
                <w:szCs w:val="24"/>
              </w:rPr>
            </w:pPr>
            <w:r w:rsidRPr="00F17211">
              <w:rPr>
                <w:rFonts w:ascii="Times New Roman" w:hAnsi="Times New Roman"/>
                <w:sz w:val="24"/>
                <w:szCs w:val="24"/>
              </w:rPr>
              <w:t>0,290</w:t>
            </w:r>
          </w:p>
        </w:tc>
        <w:tc>
          <w:tcPr>
            <w:tcW w:w="1595" w:type="dxa"/>
            <w:shd w:val="clear" w:color="auto" w:fill="auto"/>
            <w:vAlign w:val="center"/>
          </w:tcPr>
          <w:p w:rsidR="00CB3472" w:rsidRPr="00F17211" w:rsidRDefault="00CB3472" w:rsidP="007D46E7">
            <w:pPr>
              <w:spacing w:after="0" w:line="240" w:lineRule="auto"/>
              <w:ind w:left="-284" w:right="-2" w:firstLine="993"/>
              <w:contextualSpacing/>
              <w:jc w:val="center"/>
              <w:rPr>
                <w:rFonts w:ascii="Times New Roman" w:hAnsi="Times New Roman"/>
                <w:sz w:val="24"/>
                <w:szCs w:val="24"/>
              </w:rPr>
            </w:pPr>
            <w:r w:rsidRPr="00F17211">
              <w:rPr>
                <w:rFonts w:ascii="Times New Roman" w:hAnsi="Times New Roman"/>
                <w:sz w:val="24"/>
                <w:szCs w:val="24"/>
              </w:rPr>
              <w:t>0,039</w:t>
            </w:r>
          </w:p>
        </w:tc>
      </w:tr>
    </w:tbl>
    <w:p w:rsidR="00CB3472" w:rsidRDefault="00CB3472" w:rsidP="007D46E7">
      <w:pPr>
        <w:spacing w:after="0" w:line="360" w:lineRule="auto"/>
        <w:ind w:left="-284" w:right="-2" w:firstLine="993"/>
        <w:contextualSpacing/>
        <w:jc w:val="both"/>
        <w:rPr>
          <w:rFonts w:ascii="Times New Roman" w:hAnsi="Times New Roman"/>
          <w:sz w:val="28"/>
          <w:szCs w:val="28"/>
        </w:rPr>
      </w:pPr>
    </w:p>
    <w:p w:rsidR="00CB3472" w:rsidRDefault="00CB3472" w:rsidP="007D46E7">
      <w:pPr>
        <w:spacing w:after="0" w:line="360" w:lineRule="auto"/>
        <w:ind w:left="-284" w:right="-2" w:firstLine="993"/>
        <w:contextualSpacing/>
        <w:jc w:val="both"/>
        <w:rPr>
          <w:rFonts w:ascii="Times New Roman" w:hAnsi="Times New Roman"/>
          <w:sz w:val="28"/>
          <w:szCs w:val="28"/>
        </w:rPr>
      </w:pPr>
      <w:r w:rsidRPr="001373C0">
        <w:rPr>
          <w:rFonts w:ascii="Times New Roman" w:hAnsi="Times New Roman"/>
          <w:sz w:val="28"/>
          <w:szCs w:val="28"/>
        </w:rPr>
        <w:t xml:space="preserve">На діаграмі рис. </w:t>
      </w:r>
      <w:r w:rsidR="00BE08F3">
        <w:rPr>
          <w:rFonts w:ascii="Times New Roman" w:hAnsi="Times New Roman"/>
          <w:sz w:val="28"/>
          <w:szCs w:val="28"/>
        </w:rPr>
        <w:t>2.9</w:t>
      </w:r>
      <w:r w:rsidRPr="001373C0">
        <w:rPr>
          <w:rFonts w:ascii="Times New Roman" w:hAnsi="Times New Roman"/>
          <w:sz w:val="28"/>
          <w:szCs w:val="28"/>
        </w:rPr>
        <w:t xml:space="preserve"> можна побачити динаміку змін ROMI</w:t>
      </w:r>
      <w:r>
        <w:rPr>
          <w:rFonts w:ascii="Times New Roman" w:hAnsi="Times New Roman"/>
          <w:sz w:val="28"/>
          <w:szCs w:val="28"/>
        </w:rPr>
        <w:t xml:space="preserve"> для весільного агентства «Іriswedding» в динаміці років з 201</w:t>
      </w:r>
      <w:r w:rsidR="00BE08F3">
        <w:rPr>
          <w:rFonts w:ascii="Times New Roman" w:hAnsi="Times New Roman"/>
          <w:sz w:val="28"/>
          <w:szCs w:val="28"/>
        </w:rPr>
        <w:t>6</w:t>
      </w:r>
      <w:r>
        <w:rPr>
          <w:rFonts w:ascii="Times New Roman" w:hAnsi="Times New Roman"/>
          <w:sz w:val="28"/>
          <w:szCs w:val="28"/>
        </w:rPr>
        <w:t xml:space="preserve"> по 201</w:t>
      </w:r>
      <w:r w:rsidR="00BE08F3">
        <w:rPr>
          <w:rFonts w:ascii="Times New Roman" w:hAnsi="Times New Roman"/>
          <w:sz w:val="28"/>
          <w:szCs w:val="28"/>
        </w:rPr>
        <w:t>8</w:t>
      </w:r>
      <w:r>
        <w:rPr>
          <w:rFonts w:ascii="Times New Roman" w:hAnsi="Times New Roman"/>
          <w:sz w:val="28"/>
          <w:szCs w:val="28"/>
        </w:rPr>
        <w:t xml:space="preserve"> роки.</w:t>
      </w:r>
    </w:p>
    <w:p w:rsidR="00CB3472" w:rsidRDefault="00CB3472" w:rsidP="004D431A">
      <w:pPr>
        <w:spacing w:after="0" w:line="360" w:lineRule="auto"/>
        <w:ind w:left="-284" w:right="-2" w:firstLine="142"/>
        <w:contextualSpacing/>
        <w:jc w:val="both"/>
        <w:rPr>
          <w:rFonts w:ascii="Times New Roman" w:hAnsi="Times New Roman"/>
          <w:sz w:val="28"/>
          <w:szCs w:val="28"/>
        </w:rPr>
      </w:pPr>
      <w:r>
        <w:rPr>
          <w:rFonts w:ascii="Times New Roman" w:hAnsi="Times New Roman"/>
          <w:noProof/>
          <w:sz w:val="28"/>
          <w:szCs w:val="28"/>
          <w:lang w:eastAsia="uk-UA"/>
        </w:rPr>
        <w:drawing>
          <wp:inline distT="0" distB="0" distL="0" distR="0" wp14:anchorId="5C7DA9A9" wp14:editId="5BE2A809">
            <wp:extent cx="6091555" cy="1678675"/>
            <wp:effectExtent l="0" t="0" r="4445" b="17145"/>
            <wp:docPr id="35" name="Диаграмма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1"/>
              </a:graphicData>
            </a:graphic>
          </wp:inline>
        </w:drawing>
      </w:r>
    </w:p>
    <w:p w:rsidR="00CB3472" w:rsidRPr="00EC07CC" w:rsidRDefault="00C11A53" w:rsidP="007D46E7">
      <w:pPr>
        <w:spacing w:after="0" w:line="360" w:lineRule="auto"/>
        <w:ind w:left="-284" w:right="-2" w:firstLine="993"/>
        <w:contextualSpacing/>
        <w:jc w:val="center"/>
        <w:rPr>
          <w:rFonts w:ascii="Times New Roman" w:hAnsi="Times New Roman"/>
          <w:sz w:val="28"/>
          <w:szCs w:val="28"/>
        </w:rPr>
      </w:pPr>
      <w:r>
        <w:rPr>
          <w:rFonts w:ascii="Times New Roman" w:hAnsi="Times New Roman"/>
          <w:sz w:val="28"/>
          <w:szCs w:val="28"/>
        </w:rPr>
        <w:t>Рис</w:t>
      </w:r>
      <w:r w:rsidRPr="00C11A53">
        <w:rPr>
          <w:rFonts w:ascii="Times New Roman" w:hAnsi="Times New Roman"/>
          <w:sz w:val="28"/>
          <w:szCs w:val="28"/>
        </w:rPr>
        <w:t>унок</w:t>
      </w:r>
      <w:r w:rsidR="00CB3472" w:rsidRPr="002A7423">
        <w:rPr>
          <w:rFonts w:ascii="Times New Roman" w:hAnsi="Times New Roman"/>
          <w:sz w:val="28"/>
          <w:szCs w:val="28"/>
        </w:rPr>
        <w:t xml:space="preserve"> </w:t>
      </w:r>
      <w:r w:rsidR="00F3621B">
        <w:rPr>
          <w:rFonts w:ascii="Times New Roman" w:hAnsi="Times New Roman"/>
          <w:sz w:val="28"/>
          <w:szCs w:val="28"/>
        </w:rPr>
        <w:t>2.9</w:t>
      </w:r>
      <w:r>
        <w:rPr>
          <w:rFonts w:ascii="Times New Roman" w:hAnsi="Times New Roman"/>
          <w:sz w:val="28"/>
          <w:szCs w:val="28"/>
        </w:rPr>
        <w:t xml:space="preserve"> - </w:t>
      </w:r>
      <w:r w:rsidR="00CB3472" w:rsidRPr="002A7423">
        <w:rPr>
          <w:rFonts w:ascii="Times New Roman" w:hAnsi="Times New Roman"/>
          <w:sz w:val="28"/>
          <w:szCs w:val="28"/>
        </w:rPr>
        <w:t xml:space="preserve"> </w:t>
      </w:r>
      <w:r w:rsidR="00CB3472" w:rsidRPr="001373C0">
        <w:rPr>
          <w:rFonts w:ascii="Times New Roman" w:hAnsi="Times New Roman"/>
          <w:sz w:val="28"/>
          <w:szCs w:val="28"/>
        </w:rPr>
        <w:t xml:space="preserve">Динаміка змін ROMI </w:t>
      </w:r>
      <w:r w:rsidR="00CB3472">
        <w:rPr>
          <w:rFonts w:ascii="Times New Roman" w:hAnsi="Times New Roman"/>
          <w:sz w:val="28"/>
          <w:szCs w:val="28"/>
        </w:rPr>
        <w:t>весільного агентства «Іriswedding» в динаміці років з 201</w:t>
      </w:r>
      <w:r w:rsidR="00F3621B">
        <w:rPr>
          <w:rFonts w:ascii="Times New Roman" w:hAnsi="Times New Roman"/>
          <w:sz w:val="28"/>
          <w:szCs w:val="28"/>
        </w:rPr>
        <w:t>6</w:t>
      </w:r>
      <w:r w:rsidR="00CB3472">
        <w:rPr>
          <w:rFonts w:ascii="Times New Roman" w:hAnsi="Times New Roman"/>
          <w:sz w:val="28"/>
          <w:szCs w:val="28"/>
        </w:rPr>
        <w:t xml:space="preserve"> по 201</w:t>
      </w:r>
      <w:r w:rsidR="00F3621B">
        <w:rPr>
          <w:rFonts w:ascii="Times New Roman" w:hAnsi="Times New Roman"/>
          <w:sz w:val="28"/>
          <w:szCs w:val="28"/>
        </w:rPr>
        <w:t>8</w:t>
      </w:r>
      <w:r w:rsidR="00CB3472">
        <w:rPr>
          <w:rFonts w:ascii="Times New Roman" w:hAnsi="Times New Roman"/>
          <w:sz w:val="28"/>
          <w:szCs w:val="28"/>
        </w:rPr>
        <w:t xml:space="preserve"> роки</w:t>
      </w:r>
    </w:p>
    <w:p w:rsidR="00CB3472" w:rsidRDefault="00CB3472" w:rsidP="007D46E7">
      <w:pPr>
        <w:spacing w:after="0" w:line="360" w:lineRule="auto"/>
        <w:ind w:left="-284" w:right="-2" w:firstLine="993"/>
        <w:contextualSpacing/>
        <w:jc w:val="both"/>
        <w:rPr>
          <w:rFonts w:ascii="Times New Roman" w:hAnsi="Times New Roman"/>
          <w:sz w:val="28"/>
          <w:szCs w:val="28"/>
          <w:lang w:val="ru-RU"/>
        </w:rPr>
      </w:pPr>
      <w:r>
        <w:rPr>
          <w:rFonts w:ascii="Times New Roman" w:hAnsi="Times New Roman"/>
          <w:sz w:val="28"/>
          <w:szCs w:val="28"/>
          <w:lang w:val="ru-RU"/>
        </w:rPr>
        <w:t>Як бачимо з розрахованих даних, рентабельність витрат event-менеджменту стрімко зменшилася. Причинною такого падіння для підприємства може бути недоцільн</w:t>
      </w:r>
      <w:r w:rsidR="00057813">
        <w:rPr>
          <w:rFonts w:ascii="Times New Roman" w:hAnsi="Times New Roman"/>
          <w:sz w:val="28"/>
          <w:szCs w:val="28"/>
          <w:lang w:val="ru-RU"/>
        </w:rPr>
        <w:t>і</w:t>
      </w:r>
      <w:r>
        <w:rPr>
          <w:rFonts w:ascii="Times New Roman" w:hAnsi="Times New Roman"/>
          <w:sz w:val="28"/>
          <w:szCs w:val="28"/>
          <w:lang w:val="ru-RU"/>
        </w:rPr>
        <w:t>сть використання коштів. Ще однією причиною нерезультативності стає недосконала мотивація працівників сфери</w:t>
      </w:r>
      <w:r w:rsidR="00057813">
        <w:rPr>
          <w:rFonts w:ascii="Times New Roman" w:hAnsi="Times New Roman"/>
          <w:sz w:val="28"/>
          <w:szCs w:val="28"/>
          <w:lang w:val="ru-RU"/>
        </w:rPr>
        <w:t xml:space="preserve"> маркетингу</w:t>
      </w:r>
      <w:r>
        <w:rPr>
          <w:rFonts w:ascii="Times New Roman" w:hAnsi="Times New Roman"/>
          <w:sz w:val="28"/>
          <w:szCs w:val="28"/>
          <w:lang w:val="ru-RU"/>
        </w:rPr>
        <w:t xml:space="preserve"> на підприємстві, не в повному обсязі виконуються відповідні дослідження даного відділу та реалізація маркетингових заходів.</w:t>
      </w:r>
    </w:p>
    <w:p w:rsidR="00CB3472" w:rsidRDefault="00CB3472" w:rsidP="007D46E7">
      <w:pPr>
        <w:spacing w:after="0" w:line="360" w:lineRule="auto"/>
        <w:ind w:left="-284" w:right="-2" w:firstLine="993"/>
        <w:contextualSpacing/>
        <w:jc w:val="both"/>
        <w:rPr>
          <w:rFonts w:ascii="Times New Roman" w:hAnsi="Times New Roman"/>
          <w:sz w:val="28"/>
          <w:szCs w:val="28"/>
          <w:lang w:val="ru-RU"/>
        </w:rPr>
      </w:pPr>
      <w:r>
        <w:rPr>
          <w:rFonts w:ascii="Times New Roman" w:hAnsi="Times New Roman"/>
          <w:sz w:val="28"/>
          <w:szCs w:val="28"/>
          <w:lang w:val="ru-RU"/>
        </w:rPr>
        <w:t>Так як рентабельність сукупних маркетингових витрат підприємства помітно зменшується, слід звернути особливу увагу на ефективність використання інтернет-технологій у процесі провадження реклами весільного агнетства в мережі «Інтернет». Результати розрахунків представлено в табл.</w:t>
      </w:r>
      <w:r w:rsidR="00057813">
        <w:rPr>
          <w:rFonts w:ascii="Times New Roman" w:hAnsi="Times New Roman"/>
          <w:sz w:val="28"/>
          <w:szCs w:val="28"/>
          <w:lang w:val="ru-RU"/>
        </w:rPr>
        <w:t> 2.20</w:t>
      </w:r>
      <w:r>
        <w:rPr>
          <w:rFonts w:ascii="Times New Roman" w:hAnsi="Times New Roman"/>
          <w:sz w:val="28"/>
          <w:szCs w:val="28"/>
          <w:lang w:val="ru-RU"/>
        </w:rPr>
        <w:t>.</w:t>
      </w:r>
    </w:p>
    <w:p w:rsidR="00CB3472" w:rsidRDefault="00CB3472" w:rsidP="007D46E7">
      <w:pPr>
        <w:spacing w:after="0" w:line="360" w:lineRule="auto"/>
        <w:ind w:left="-284" w:right="-2" w:firstLine="993"/>
        <w:contextualSpacing/>
        <w:jc w:val="right"/>
        <w:rPr>
          <w:rFonts w:ascii="Times New Roman" w:hAnsi="Times New Roman" w:cs="Times New Roman"/>
          <w:bCs/>
          <w:sz w:val="28"/>
          <w:szCs w:val="28"/>
        </w:rPr>
      </w:pPr>
      <w:r>
        <w:rPr>
          <w:rFonts w:ascii="Times New Roman" w:hAnsi="Times New Roman" w:cs="Times New Roman"/>
          <w:bCs/>
          <w:sz w:val="28"/>
          <w:szCs w:val="28"/>
        </w:rPr>
        <w:t xml:space="preserve">Таблиця </w:t>
      </w:r>
      <w:r w:rsidR="00057813">
        <w:rPr>
          <w:rFonts w:ascii="Times New Roman" w:hAnsi="Times New Roman" w:cs="Times New Roman"/>
          <w:bCs/>
          <w:sz w:val="28"/>
          <w:szCs w:val="28"/>
        </w:rPr>
        <w:t>2.20</w:t>
      </w:r>
    </w:p>
    <w:p w:rsidR="00CB3472" w:rsidRPr="00C11A53" w:rsidRDefault="00CB3472" w:rsidP="007D46E7">
      <w:pPr>
        <w:spacing w:after="0" w:line="360" w:lineRule="auto"/>
        <w:ind w:left="-284" w:right="-2" w:firstLine="993"/>
        <w:contextualSpacing/>
        <w:jc w:val="center"/>
        <w:rPr>
          <w:rFonts w:ascii="Times New Roman" w:hAnsi="Times New Roman" w:cs="Times New Roman"/>
          <w:sz w:val="28"/>
          <w:szCs w:val="28"/>
          <w:lang w:val="ru-RU"/>
        </w:rPr>
      </w:pPr>
      <w:r>
        <w:rPr>
          <w:rFonts w:ascii="Times New Roman" w:hAnsi="Times New Roman" w:cs="Times New Roman"/>
          <w:bCs/>
          <w:sz w:val="28"/>
          <w:szCs w:val="28"/>
        </w:rPr>
        <w:t>Ефективність використання і</w:t>
      </w:r>
      <w:r w:rsidR="00057813">
        <w:rPr>
          <w:rFonts w:ascii="Times New Roman" w:hAnsi="Times New Roman" w:cs="Times New Roman"/>
          <w:bCs/>
          <w:sz w:val="28"/>
          <w:szCs w:val="28"/>
        </w:rPr>
        <w:t>н</w:t>
      </w:r>
      <w:r>
        <w:rPr>
          <w:rFonts w:ascii="Times New Roman" w:hAnsi="Times New Roman" w:cs="Times New Roman"/>
          <w:bCs/>
          <w:sz w:val="28"/>
          <w:szCs w:val="28"/>
        </w:rPr>
        <w:t xml:space="preserve">тернет-технологій для </w:t>
      </w:r>
      <w:r>
        <w:rPr>
          <w:rFonts w:ascii="Times New Roman" w:hAnsi="Times New Roman" w:cs="Times New Roman"/>
          <w:sz w:val="28"/>
          <w:szCs w:val="28"/>
        </w:rPr>
        <w:t xml:space="preserve">провадження реклами весільного агентства </w:t>
      </w:r>
      <w:r>
        <w:rPr>
          <w:rFonts w:ascii="Times New Roman" w:hAnsi="Times New Roman"/>
          <w:sz w:val="28"/>
          <w:szCs w:val="28"/>
        </w:rPr>
        <w:t>«Іriswedding»</w:t>
      </w:r>
      <w:r>
        <w:rPr>
          <w:rFonts w:ascii="Times New Roman" w:hAnsi="Times New Roman" w:cs="Times New Roman"/>
          <w:sz w:val="28"/>
          <w:szCs w:val="28"/>
        </w:rPr>
        <w:t xml:space="preserve"> в мережі «Інтернет»</w:t>
      </w:r>
      <w:r w:rsidR="00C11A53">
        <w:rPr>
          <w:rFonts w:ascii="Times New Roman" w:hAnsi="Times New Roman" w:cs="Times New Roman"/>
          <w:sz w:val="28"/>
          <w:szCs w:val="28"/>
          <w:lang w:val="ru-RU"/>
        </w:rPr>
        <w:t xml:space="preserve"> </w:t>
      </w:r>
      <w:r w:rsidR="00C11A53" w:rsidRPr="00C11A53">
        <w:rPr>
          <w:rFonts w:ascii="Times New Roman" w:hAnsi="Times New Roman" w:cs="Times New Roman"/>
          <w:sz w:val="28"/>
          <w:szCs w:val="28"/>
          <w:lang w:val="ru-RU"/>
        </w:rPr>
        <w:t>[95]</w:t>
      </w:r>
    </w:p>
    <w:tbl>
      <w:tblPr>
        <w:tblStyle w:val="a8"/>
        <w:tblW w:w="0" w:type="auto"/>
        <w:tblLook w:val="04A0" w:firstRow="1" w:lastRow="0" w:firstColumn="1" w:lastColumn="0" w:noHBand="0" w:noVBand="1"/>
      </w:tblPr>
      <w:tblGrid>
        <w:gridCol w:w="3344"/>
        <w:gridCol w:w="1465"/>
        <w:gridCol w:w="1465"/>
        <w:gridCol w:w="1465"/>
        <w:gridCol w:w="1465"/>
      </w:tblGrid>
      <w:tr w:rsidR="00CB3472" w:rsidRPr="00530951" w:rsidTr="00CB3472">
        <w:tc>
          <w:tcPr>
            <w:tcW w:w="4248" w:type="dxa"/>
            <w:vAlign w:val="center"/>
          </w:tcPr>
          <w:p w:rsidR="00CB3472" w:rsidRPr="00530951" w:rsidRDefault="00CB3472" w:rsidP="007D46E7">
            <w:pPr>
              <w:ind w:left="-284" w:right="-2" w:firstLine="993"/>
              <w:contextualSpacing/>
              <w:jc w:val="center"/>
              <w:rPr>
                <w:rFonts w:ascii="Times New Roman" w:hAnsi="Times New Roman" w:cs="Times New Roman"/>
                <w:sz w:val="24"/>
                <w:szCs w:val="24"/>
              </w:rPr>
            </w:pPr>
            <w:r w:rsidRPr="00530951">
              <w:rPr>
                <w:rFonts w:ascii="Times New Roman" w:hAnsi="Times New Roman" w:cs="Times New Roman"/>
                <w:sz w:val="24"/>
                <w:szCs w:val="24"/>
              </w:rPr>
              <w:t>Показник</w:t>
            </w:r>
          </w:p>
        </w:tc>
        <w:tc>
          <w:tcPr>
            <w:tcW w:w="1417" w:type="dxa"/>
            <w:vAlign w:val="center"/>
          </w:tcPr>
          <w:p w:rsidR="00CB3472" w:rsidRPr="00530951" w:rsidRDefault="00CB3472" w:rsidP="007D46E7">
            <w:pPr>
              <w:ind w:left="-284" w:right="-2" w:firstLine="993"/>
              <w:contextualSpacing/>
              <w:jc w:val="center"/>
              <w:rPr>
                <w:rFonts w:ascii="Times New Roman" w:hAnsi="Times New Roman" w:cs="Times New Roman"/>
                <w:sz w:val="24"/>
                <w:szCs w:val="24"/>
              </w:rPr>
            </w:pPr>
            <w:r w:rsidRPr="00530951">
              <w:rPr>
                <w:rFonts w:ascii="Times New Roman" w:hAnsi="Times New Roman" w:cs="Times New Roman"/>
                <w:sz w:val="24"/>
                <w:szCs w:val="24"/>
              </w:rPr>
              <w:t>201</w:t>
            </w:r>
            <w:r w:rsidR="00057813">
              <w:rPr>
                <w:rFonts w:ascii="Times New Roman" w:hAnsi="Times New Roman" w:cs="Times New Roman"/>
                <w:sz w:val="24"/>
                <w:szCs w:val="24"/>
              </w:rPr>
              <w:t>6</w:t>
            </w:r>
          </w:p>
        </w:tc>
        <w:tc>
          <w:tcPr>
            <w:tcW w:w="1276" w:type="dxa"/>
            <w:vAlign w:val="center"/>
          </w:tcPr>
          <w:p w:rsidR="00CB3472" w:rsidRPr="00530951" w:rsidRDefault="00CB3472" w:rsidP="007D46E7">
            <w:pPr>
              <w:ind w:left="-284" w:right="-2" w:firstLine="993"/>
              <w:contextualSpacing/>
              <w:jc w:val="center"/>
              <w:rPr>
                <w:rFonts w:ascii="Times New Roman" w:hAnsi="Times New Roman" w:cs="Times New Roman"/>
                <w:sz w:val="24"/>
                <w:szCs w:val="24"/>
              </w:rPr>
            </w:pPr>
            <w:r w:rsidRPr="00530951">
              <w:rPr>
                <w:rFonts w:ascii="Times New Roman" w:hAnsi="Times New Roman" w:cs="Times New Roman"/>
                <w:sz w:val="24"/>
                <w:szCs w:val="24"/>
              </w:rPr>
              <w:t>201</w:t>
            </w:r>
            <w:r w:rsidR="00057813">
              <w:rPr>
                <w:rFonts w:ascii="Times New Roman" w:hAnsi="Times New Roman" w:cs="Times New Roman"/>
                <w:sz w:val="24"/>
                <w:szCs w:val="24"/>
              </w:rPr>
              <w:t>7</w:t>
            </w:r>
          </w:p>
        </w:tc>
        <w:tc>
          <w:tcPr>
            <w:tcW w:w="1276" w:type="dxa"/>
            <w:vAlign w:val="center"/>
          </w:tcPr>
          <w:p w:rsidR="00CB3472" w:rsidRPr="00530951" w:rsidRDefault="00CB3472" w:rsidP="007D46E7">
            <w:pPr>
              <w:ind w:left="-284" w:right="-2" w:firstLine="993"/>
              <w:contextualSpacing/>
              <w:jc w:val="center"/>
              <w:rPr>
                <w:rFonts w:ascii="Times New Roman" w:hAnsi="Times New Roman" w:cs="Times New Roman"/>
                <w:sz w:val="24"/>
                <w:szCs w:val="24"/>
              </w:rPr>
            </w:pPr>
            <w:r w:rsidRPr="00530951">
              <w:rPr>
                <w:rFonts w:ascii="Times New Roman" w:hAnsi="Times New Roman" w:cs="Times New Roman"/>
                <w:sz w:val="24"/>
                <w:szCs w:val="24"/>
              </w:rPr>
              <w:t>201</w:t>
            </w:r>
            <w:r w:rsidR="00057813">
              <w:rPr>
                <w:rFonts w:ascii="Times New Roman" w:hAnsi="Times New Roman" w:cs="Times New Roman"/>
                <w:sz w:val="24"/>
                <w:szCs w:val="24"/>
              </w:rPr>
              <w:t>8</w:t>
            </w:r>
          </w:p>
        </w:tc>
        <w:tc>
          <w:tcPr>
            <w:tcW w:w="1354" w:type="dxa"/>
            <w:vAlign w:val="center"/>
          </w:tcPr>
          <w:p w:rsidR="00CB3472" w:rsidRPr="00530951" w:rsidRDefault="00CB3472" w:rsidP="007D46E7">
            <w:pPr>
              <w:ind w:left="-284" w:right="-2" w:firstLine="993"/>
              <w:contextualSpacing/>
              <w:jc w:val="center"/>
              <w:rPr>
                <w:rFonts w:ascii="Times New Roman" w:hAnsi="Times New Roman" w:cs="Times New Roman"/>
                <w:sz w:val="24"/>
                <w:szCs w:val="24"/>
              </w:rPr>
            </w:pPr>
            <w:r w:rsidRPr="00530951">
              <w:rPr>
                <w:rFonts w:ascii="Times New Roman" w:hAnsi="Times New Roman" w:cs="Times New Roman"/>
                <w:sz w:val="24"/>
                <w:szCs w:val="24"/>
              </w:rPr>
              <w:t>+/-</w:t>
            </w:r>
          </w:p>
        </w:tc>
      </w:tr>
      <w:tr w:rsidR="00CB3472" w:rsidRPr="00530951" w:rsidTr="00CB3472">
        <w:tc>
          <w:tcPr>
            <w:tcW w:w="4248" w:type="dxa"/>
            <w:vAlign w:val="center"/>
          </w:tcPr>
          <w:p w:rsidR="00CB3472" w:rsidRPr="00530951" w:rsidRDefault="00CB3472" w:rsidP="007D46E7">
            <w:pPr>
              <w:ind w:left="-284" w:right="-2" w:firstLine="993"/>
              <w:contextualSpacing/>
              <w:jc w:val="center"/>
              <w:rPr>
                <w:rFonts w:ascii="Times New Roman" w:hAnsi="Times New Roman" w:cs="Times New Roman"/>
                <w:sz w:val="24"/>
                <w:szCs w:val="24"/>
              </w:rPr>
            </w:pPr>
            <w:r w:rsidRPr="00530951">
              <w:rPr>
                <w:rFonts w:ascii="Times New Roman" w:hAnsi="Times New Roman" w:cs="Times New Roman"/>
                <w:sz w:val="24"/>
                <w:szCs w:val="24"/>
              </w:rPr>
              <w:t>Витрати</w:t>
            </w:r>
            <w:r>
              <w:rPr>
                <w:rFonts w:ascii="Times New Roman" w:hAnsi="Times New Roman" w:cs="Times New Roman"/>
                <w:sz w:val="24"/>
                <w:szCs w:val="24"/>
              </w:rPr>
              <w:t>, тис.грн</w:t>
            </w:r>
          </w:p>
        </w:tc>
        <w:tc>
          <w:tcPr>
            <w:tcW w:w="1417" w:type="dxa"/>
            <w:vAlign w:val="center"/>
          </w:tcPr>
          <w:p w:rsidR="00CB3472" w:rsidRPr="00AA7092" w:rsidRDefault="00CB3472" w:rsidP="007D46E7">
            <w:pPr>
              <w:ind w:left="-284" w:right="-2" w:firstLine="993"/>
              <w:jc w:val="center"/>
              <w:rPr>
                <w:rFonts w:ascii="Times New Roman" w:hAnsi="Times New Roman" w:cs="Times New Roman"/>
                <w:color w:val="000000"/>
                <w:sz w:val="24"/>
              </w:rPr>
            </w:pPr>
            <w:r w:rsidRPr="00AA7092">
              <w:rPr>
                <w:rFonts w:ascii="Times New Roman" w:hAnsi="Times New Roman" w:cs="Times New Roman"/>
                <w:color w:val="000000"/>
                <w:sz w:val="24"/>
              </w:rPr>
              <w:t>9,45</w:t>
            </w:r>
          </w:p>
        </w:tc>
        <w:tc>
          <w:tcPr>
            <w:tcW w:w="1276" w:type="dxa"/>
            <w:vAlign w:val="center"/>
          </w:tcPr>
          <w:p w:rsidR="00CB3472" w:rsidRPr="00AA7092" w:rsidRDefault="00CB3472" w:rsidP="007D46E7">
            <w:pPr>
              <w:ind w:left="-284" w:right="-2" w:firstLine="993"/>
              <w:jc w:val="center"/>
              <w:rPr>
                <w:rFonts w:ascii="Times New Roman" w:hAnsi="Times New Roman" w:cs="Times New Roman"/>
                <w:color w:val="000000"/>
                <w:sz w:val="24"/>
              </w:rPr>
            </w:pPr>
            <w:r w:rsidRPr="00AA7092">
              <w:rPr>
                <w:rFonts w:ascii="Times New Roman" w:hAnsi="Times New Roman" w:cs="Times New Roman"/>
                <w:color w:val="000000"/>
                <w:sz w:val="24"/>
              </w:rPr>
              <w:t>39,12</w:t>
            </w:r>
          </w:p>
        </w:tc>
        <w:tc>
          <w:tcPr>
            <w:tcW w:w="1276" w:type="dxa"/>
            <w:vAlign w:val="center"/>
          </w:tcPr>
          <w:p w:rsidR="00CB3472" w:rsidRPr="00AA7092" w:rsidRDefault="00CB3472" w:rsidP="007D46E7">
            <w:pPr>
              <w:ind w:left="-284" w:right="-2" w:firstLine="993"/>
              <w:jc w:val="center"/>
              <w:rPr>
                <w:rFonts w:ascii="Times New Roman" w:hAnsi="Times New Roman" w:cs="Times New Roman"/>
                <w:color w:val="000000"/>
                <w:sz w:val="24"/>
              </w:rPr>
            </w:pPr>
            <w:r w:rsidRPr="00AA7092">
              <w:rPr>
                <w:rFonts w:ascii="Times New Roman" w:hAnsi="Times New Roman" w:cs="Times New Roman"/>
                <w:color w:val="000000"/>
                <w:sz w:val="24"/>
              </w:rPr>
              <w:t>65,59</w:t>
            </w:r>
          </w:p>
        </w:tc>
        <w:tc>
          <w:tcPr>
            <w:tcW w:w="1354" w:type="dxa"/>
            <w:vAlign w:val="center"/>
          </w:tcPr>
          <w:p w:rsidR="00CB3472" w:rsidRPr="00AA7092" w:rsidRDefault="00CB3472" w:rsidP="007D46E7">
            <w:pPr>
              <w:ind w:left="-284" w:right="-2" w:firstLine="993"/>
              <w:jc w:val="center"/>
              <w:rPr>
                <w:rFonts w:ascii="Times New Roman" w:hAnsi="Times New Roman" w:cs="Times New Roman"/>
                <w:color w:val="000000"/>
                <w:sz w:val="24"/>
              </w:rPr>
            </w:pPr>
            <w:r w:rsidRPr="00AA7092">
              <w:rPr>
                <w:rFonts w:ascii="Times New Roman" w:hAnsi="Times New Roman" w:cs="Times New Roman"/>
                <w:color w:val="000000"/>
                <w:sz w:val="24"/>
              </w:rPr>
              <w:t>56,14</w:t>
            </w:r>
          </w:p>
        </w:tc>
      </w:tr>
      <w:tr w:rsidR="00CB3472" w:rsidRPr="00530951" w:rsidTr="00CB3472">
        <w:tc>
          <w:tcPr>
            <w:tcW w:w="4248" w:type="dxa"/>
            <w:vAlign w:val="center"/>
          </w:tcPr>
          <w:p w:rsidR="00CB3472" w:rsidRPr="00530951" w:rsidRDefault="00CB3472" w:rsidP="007D46E7">
            <w:pPr>
              <w:ind w:left="-284" w:right="-2" w:firstLine="993"/>
              <w:contextualSpacing/>
              <w:jc w:val="center"/>
              <w:rPr>
                <w:rFonts w:ascii="Times New Roman" w:hAnsi="Times New Roman" w:cs="Times New Roman"/>
                <w:sz w:val="24"/>
                <w:szCs w:val="24"/>
              </w:rPr>
            </w:pPr>
            <w:r w:rsidRPr="00530951">
              <w:rPr>
                <w:rFonts w:ascii="Times New Roman" w:hAnsi="Times New Roman" w:cs="Times New Roman"/>
                <w:sz w:val="24"/>
                <w:szCs w:val="24"/>
              </w:rPr>
              <w:t>Результат</w:t>
            </w:r>
            <w:r>
              <w:rPr>
                <w:rFonts w:ascii="Times New Roman" w:hAnsi="Times New Roman" w:cs="Times New Roman"/>
                <w:sz w:val="24"/>
                <w:szCs w:val="24"/>
              </w:rPr>
              <w:t>, тис.грн</w:t>
            </w:r>
          </w:p>
        </w:tc>
        <w:tc>
          <w:tcPr>
            <w:tcW w:w="1417" w:type="dxa"/>
            <w:vAlign w:val="center"/>
          </w:tcPr>
          <w:p w:rsidR="00CB3472" w:rsidRPr="00AA7092" w:rsidRDefault="00CB3472" w:rsidP="007D46E7">
            <w:pPr>
              <w:ind w:left="-284" w:right="-2" w:firstLine="993"/>
              <w:jc w:val="center"/>
              <w:rPr>
                <w:rFonts w:ascii="Times New Roman" w:hAnsi="Times New Roman" w:cs="Times New Roman"/>
                <w:color w:val="000000"/>
                <w:sz w:val="24"/>
              </w:rPr>
            </w:pPr>
            <w:r w:rsidRPr="00AA7092">
              <w:rPr>
                <w:rFonts w:ascii="Times New Roman" w:hAnsi="Times New Roman" w:cs="Times New Roman"/>
                <w:color w:val="000000"/>
                <w:sz w:val="24"/>
              </w:rPr>
              <w:t>16,28</w:t>
            </w:r>
          </w:p>
        </w:tc>
        <w:tc>
          <w:tcPr>
            <w:tcW w:w="1276" w:type="dxa"/>
            <w:vAlign w:val="center"/>
          </w:tcPr>
          <w:p w:rsidR="00CB3472" w:rsidRPr="00AA7092" w:rsidRDefault="00CB3472" w:rsidP="007D46E7">
            <w:pPr>
              <w:ind w:left="-284" w:right="-2" w:firstLine="993"/>
              <w:jc w:val="center"/>
              <w:rPr>
                <w:rFonts w:ascii="Times New Roman" w:hAnsi="Times New Roman" w:cs="Times New Roman"/>
                <w:color w:val="000000"/>
                <w:sz w:val="24"/>
              </w:rPr>
            </w:pPr>
            <w:r w:rsidRPr="00AA7092">
              <w:rPr>
                <w:rFonts w:ascii="Times New Roman" w:hAnsi="Times New Roman" w:cs="Times New Roman"/>
                <w:color w:val="000000"/>
                <w:sz w:val="24"/>
              </w:rPr>
              <w:t>87,14</w:t>
            </w:r>
          </w:p>
        </w:tc>
        <w:tc>
          <w:tcPr>
            <w:tcW w:w="1276" w:type="dxa"/>
            <w:vAlign w:val="center"/>
          </w:tcPr>
          <w:p w:rsidR="00CB3472" w:rsidRPr="00AA7092" w:rsidRDefault="00CB3472" w:rsidP="007D46E7">
            <w:pPr>
              <w:ind w:left="-284" w:right="-2" w:firstLine="993"/>
              <w:jc w:val="center"/>
              <w:rPr>
                <w:rFonts w:ascii="Times New Roman" w:hAnsi="Times New Roman" w:cs="Times New Roman"/>
                <w:color w:val="000000"/>
                <w:sz w:val="24"/>
              </w:rPr>
            </w:pPr>
            <w:r w:rsidRPr="00AA7092">
              <w:rPr>
                <w:rFonts w:ascii="Times New Roman" w:hAnsi="Times New Roman" w:cs="Times New Roman"/>
                <w:color w:val="000000"/>
                <w:sz w:val="24"/>
              </w:rPr>
              <w:t>56,63</w:t>
            </w:r>
          </w:p>
        </w:tc>
        <w:tc>
          <w:tcPr>
            <w:tcW w:w="1354" w:type="dxa"/>
            <w:vAlign w:val="center"/>
          </w:tcPr>
          <w:p w:rsidR="00CB3472" w:rsidRPr="00AA7092" w:rsidRDefault="00CB3472" w:rsidP="007D46E7">
            <w:pPr>
              <w:ind w:left="-284" w:right="-2" w:firstLine="993"/>
              <w:jc w:val="center"/>
              <w:rPr>
                <w:rFonts w:ascii="Times New Roman" w:hAnsi="Times New Roman" w:cs="Times New Roman"/>
                <w:color w:val="000000"/>
                <w:sz w:val="24"/>
              </w:rPr>
            </w:pPr>
            <w:r w:rsidRPr="00AA7092">
              <w:rPr>
                <w:rFonts w:ascii="Times New Roman" w:hAnsi="Times New Roman" w:cs="Times New Roman"/>
                <w:color w:val="000000"/>
                <w:sz w:val="24"/>
              </w:rPr>
              <w:t>40,35</w:t>
            </w:r>
          </w:p>
        </w:tc>
      </w:tr>
      <w:tr w:rsidR="00CB3472" w:rsidRPr="00530951" w:rsidTr="00CB3472">
        <w:tc>
          <w:tcPr>
            <w:tcW w:w="4248" w:type="dxa"/>
            <w:vAlign w:val="center"/>
          </w:tcPr>
          <w:p w:rsidR="00CB3472" w:rsidRPr="00530951" w:rsidRDefault="00CB3472" w:rsidP="007D46E7">
            <w:pPr>
              <w:ind w:left="-284" w:right="-2" w:firstLine="993"/>
              <w:contextualSpacing/>
              <w:jc w:val="center"/>
              <w:rPr>
                <w:rFonts w:ascii="Times New Roman" w:hAnsi="Times New Roman" w:cs="Times New Roman"/>
                <w:sz w:val="24"/>
                <w:szCs w:val="24"/>
              </w:rPr>
            </w:pPr>
            <w:r w:rsidRPr="00530951">
              <w:rPr>
                <w:rFonts w:ascii="Times New Roman" w:hAnsi="Times New Roman" w:cs="Times New Roman"/>
                <w:sz w:val="24"/>
                <w:szCs w:val="24"/>
              </w:rPr>
              <w:lastRenderedPageBreak/>
              <w:t>Ефективність</w:t>
            </w:r>
          </w:p>
        </w:tc>
        <w:tc>
          <w:tcPr>
            <w:tcW w:w="1417" w:type="dxa"/>
            <w:vAlign w:val="center"/>
          </w:tcPr>
          <w:p w:rsidR="00CB3472" w:rsidRPr="00AA7092" w:rsidRDefault="00CB3472" w:rsidP="007D46E7">
            <w:pPr>
              <w:ind w:left="-284" w:right="-2" w:firstLine="993"/>
              <w:jc w:val="center"/>
              <w:rPr>
                <w:rFonts w:ascii="Times New Roman" w:hAnsi="Times New Roman" w:cs="Times New Roman"/>
                <w:color w:val="000000"/>
                <w:sz w:val="24"/>
              </w:rPr>
            </w:pPr>
            <w:r w:rsidRPr="00AA7092">
              <w:rPr>
                <w:rFonts w:ascii="Times New Roman" w:hAnsi="Times New Roman" w:cs="Times New Roman"/>
                <w:color w:val="000000"/>
                <w:sz w:val="24"/>
              </w:rPr>
              <w:t>1,72</w:t>
            </w:r>
          </w:p>
        </w:tc>
        <w:tc>
          <w:tcPr>
            <w:tcW w:w="1276" w:type="dxa"/>
            <w:vAlign w:val="center"/>
          </w:tcPr>
          <w:p w:rsidR="00CB3472" w:rsidRPr="00AA7092" w:rsidRDefault="00CB3472" w:rsidP="007D46E7">
            <w:pPr>
              <w:ind w:left="-284" w:right="-2" w:firstLine="993"/>
              <w:jc w:val="center"/>
              <w:rPr>
                <w:rFonts w:ascii="Times New Roman" w:hAnsi="Times New Roman" w:cs="Times New Roman"/>
                <w:color w:val="000000"/>
                <w:sz w:val="24"/>
              </w:rPr>
            </w:pPr>
            <w:r w:rsidRPr="00AA7092">
              <w:rPr>
                <w:rFonts w:ascii="Times New Roman" w:hAnsi="Times New Roman" w:cs="Times New Roman"/>
                <w:color w:val="000000"/>
                <w:sz w:val="24"/>
              </w:rPr>
              <w:t>2,23</w:t>
            </w:r>
          </w:p>
        </w:tc>
        <w:tc>
          <w:tcPr>
            <w:tcW w:w="1276" w:type="dxa"/>
            <w:vAlign w:val="center"/>
          </w:tcPr>
          <w:p w:rsidR="00CB3472" w:rsidRPr="00AA7092" w:rsidRDefault="00CB3472" w:rsidP="007D46E7">
            <w:pPr>
              <w:ind w:left="-284" w:right="-2" w:firstLine="993"/>
              <w:jc w:val="center"/>
              <w:rPr>
                <w:rFonts w:ascii="Times New Roman" w:hAnsi="Times New Roman" w:cs="Times New Roman"/>
                <w:color w:val="000000"/>
                <w:sz w:val="24"/>
              </w:rPr>
            </w:pPr>
            <w:r w:rsidRPr="00AA7092">
              <w:rPr>
                <w:rFonts w:ascii="Times New Roman" w:hAnsi="Times New Roman" w:cs="Times New Roman"/>
                <w:color w:val="000000"/>
                <w:sz w:val="24"/>
              </w:rPr>
              <w:t>0,86</w:t>
            </w:r>
          </w:p>
        </w:tc>
        <w:tc>
          <w:tcPr>
            <w:tcW w:w="1354" w:type="dxa"/>
            <w:vAlign w:val="center"/>
          </w:tcPr>
          <w:p w:rsidR="00CB3472" w:rsidRPr="00AA7092" w:rsidRDefault="00CB3472" w:rsidP="007D46E7">
            <w:pPr>
              <w:ind w:left="-284" w:right="-2" w:firstLine="993"/>
              <w:jc w:val="center"/>
              <w:rPr>
                <w:rFonts w:ascii="Times New Roman" w:hAnsi="Times New Roman" w:cs="Times New Roman"/>
                <w:color w:val="000000"/>
                <w:sz w:val="24"/>
              </w:rPr>
            </w:pPr>
            <w:r w:rsidRPr="00AA7092">
              <w:rPr>
                <w:rFonts w:ascii="Times New Roman" w:hAnsi="Times New Roman" w:cs="Times New Roman"/>
                <w:color w:val="000000"/>
                <w:sz w:val="24"/>
              </w:rPr>
              <w:t>-0,86</w:t>
            </w:r>
          </w:p>
        </w:tc>
      </w:tr>
      <w:tr w:rsidR="00CB3472" w:rsidRPr="00530951" w:rsidTr="00CB3472">
        <w:tc>
          <w:tcPr>
            <w:tcW w:w="4248" w:type="dxa"/>
            <w:vAlign w:val="center"/>
          </w:tcPr>
          <w:p w:rsidR="00CB3472" w:rsidRPr="00530951" w:rsidRDefault="00CB3472" w:rsidP="007D46E7">
            <w:pPr>
              <w:ind w:left="-284" w:right="-2" w:firstLine="993"/>
              <w:contextualSpacing/>
              <w:jc w:val="center"/>
              <w:rPr>
                <w:rFonts w:ascii="Times New Roman" w:hAnsi="Times New Roman" w:cs="Times New Roman"/>
                <w:sz w:val="24"/>
                <w:szCs w:val="24"/>
              </w:rPr>
            </w:pPr>
            <w:r w:rsidRPr="00530951">
              <w:rPr>
                <w:rFonts w:ascii="Times New Roman" w:hAnsi="Times New Roman" w:cs="Times New Roman"/>
                <w:sz w:val="24"/>
                <w:szCs w:val="24"/>
                <w:lang w:val="en-US"/>
              </w:rPr>
              <w:t>Bt</w:t>
            </w:r>
            <w:r>
              <w:rPr>
                <w:rFonts w:ascii="Times New Roman" w:hAnsi="Times New Roman" w:cs="Times New Roman"/>
                <w:sz w:val="24"/>
                <w:szCs w:val="24"/>
              </w:rPr>
              <w:t>, тис.грн</w:t>
            </w:r>
          </w:p>
        </w:tc>
        <w:tc>
          <w:tcPr>
            <w:tcW w:w="1417" w:type="dxa"/>
            <w:vAlign w:val="center"/>
          </w:tcPr>
          <w:p w:rsidR="00CB3472" w:rsidRPr="00AA7092" w:rsidRDefault="00CB3472" w:rsidP="007D46E7">
            <w:pPr>
              <w:ind w:left="-284" w:right="-2" w:firstLine="993"/>
              <w:jc w:val="center"/>
              <w:rPr>
                <w:rFonts w:ascii="Times New Roman" w:hAnsi="Times New Roman" w:cs="Times New Roman"/>
                <w:color w:val="000000"/>
                <w:sz w:val="24"/>
              </w:rPr>
            </w:pPr>
            <w:r w:rsidRPr="00AA7092">
              <w:rPr>
                <w:rFonts w:ascii="Times New Roman" w:hAnsi="Times New Roman" w:cs="Times New Roman"/>
                <w:color w:val="000000"/>
                <w:sz w:val="24"/>
              </w:rPr>
              <w:t>11,34</w:t>
            </w:r>
          </w:p>
        </w:tc>
        <w:tc>
          <w:tcPr>
            <w:tcW w:w="1276" w:type="dxa"/>
            <w:vAlign w:val="center"/>
          </w:tcPr>
          <w:p w:rsidR="00CB3472" w:rsidRPr="00AA7092" w:rsidRDefault="00CB3472" w:rsidP="007D46E7">
            <w:pPr>
              <w:ind w:left="-284" w:right="-2" w:firstLine="993"/>
              <w:jc w:val="center"/>
              <w:rPr>
                <w:rFonts w:ascii="Times New Roman" w:hAnsi="Times New Roman" w:cs="Times New Roman"/>
                <w:color w:val="000000"/>
                <w:sz w:val="24"/>
              </w:rPr>
            </w:pPr>
            <w:r w:rsidRPr="00AA7092">
              <w:rPr>
                <w:rFonts w:ascii="Times New Roman" w:hAnsi="Times New Roman" w:cs="Times New Roman"/>
                <w:color w:val="000000"/>
                <w:sz w:val="24"/>
              </w:rPr>
              <w:t>46,94</w:t>
            </w:r>
          </w:p>
        </w:tc>
        <w:tc>
          <w:tcPr>
            <w:tcW w:w="1276" w:type="dxa"/>
            <w:vAlign w:val="center"/>
          </w:tcPr>
          <w:p w:rsidR="00CB3472" w:rsidRPr="00AA7092" w:rsidRDefault="00CB3472" w:rsidP="007D46E7">
            <w:pPr>
              <w:ind w:left="-284" w:right="-2" w:firstLine="993"/>
              <w:jc w:val="center"/>
              <w:rPr>
                <w:rFonts w:ascii="Times New Roman" w:hAnsi="Times New Roman" w:cs="Times New Roman"/>
                <w:color w:val="000000"/>
                <w:sz w:val="24"/>
              </w:rPr>
            </w:pPr>
            <w:r w:rsidRPr="00AA7092">
              <w:rPr>
                <w:rFonts w:ascii="Times New Roman" w:hAnsi="Times New Roman" w:cs="Times New Roman"/>
                <w:color w:val="000000"/>
                <w:sz w:val="24"/>
              </w:rPr>
              <w:t>78,71</w:t>
            </w:r>
          </w:p>
        </w:tc>
        <w:tc>
          <w:tcPr>
            <w:tcW w:w="1354" w:type="dxa"/>
            <w:vAlign w:val="center"/>
          </w:tcPr>
          <w:p w:rsidR="00CB3472" w:rsidRPr="00AA7092" w:rsidRDefault="00CB3472" w:rsidP="007D46E7">
            <w:pPr>
              <w:ind w:left="-284" w:right="-2" w:firstLine="993"/>
              <w:jc w:val="center"/>
              <w:rPr>
                <w:rFonts w:ascii="Times New Roman" w:hAnsi="Times New Roman" w:cs="Times New Roman"/>
                <w:color w:val="000000"/>
                <w:sz w:val="24"/>
              </w:rPr>
            </w:pPr>
            <w:r w:rsidRPr="00AA7092">
              <w:rPr>
                <w:rFonts w:ascii="Times New Roman" w:hAnsi="Times New Roman" w:cs="Times New Roman"/>
                <w:color w:val="000000"/>
                <w:sz w:val="24"/>
              </w:rPr>
              <w:t>67,37</w:t>
            </w:r>
          </w:p>
        </w:tc>
      </w:tr>
      <w:tr w:rsidR="00CB3472" w:rsidRPr="00530951" w:rsidTr="00CB3472">
        <w:tc>
          <w:tcPr>
            <w:tcW w:w="4248" w:type="dxa"/>
            <w:vAlign w:val="center"/>
          </w:tcPr>
          <w:p w:rsidR="00CB3472" w:rsidRPr="00530951" w:rsidRDefault="00CB3472" w:rsidP="007D46E7">
            <w:pPr>
              <w:ind w:left="-284" w:right="-2" w:firstLine="993"/>
              <w:contextualSpacing/>
              <w:jc w:val="center"/>
              <w:rPr>
                <w:rFonts w:ascii="Times New Roman" w:hAnsi="Times New Roman" w:cs="Times New Roman"/>
                <w:sz w:val="24"/>
                <w:szCs w:val="24"/>
              </w:rPr>
            </w:pPr>
            <w:r w:rsidRPr="00530951">
              <w:rPr>
                <w:rFonts w:ascii="Times New Roman" w:hAnsi="Times New Roman" w:cs="Times New Roman"/>
                <w:sz w:val="24"/>
                <w:szCs w:val="24"/>
                <w:lang w:val="en-US"/>
              </w:rPr>
              <w:t>Pt</w:t>
            </w:r>
            <w:r>
              <w:rPr>
                <w:rFonts w:ascii="Times New Roman" w:hAnsi="Times New Roman" w:cs="Times New Roman"/>
                <w:sz w:val="24"/>
                <w:szCs w:val="24"/>
              </w:rPr>
              <w:t>, тис.грн</w:t>
            </w:r>
          </w:p>
        </w:tc>
        <w:tc>
          <w:tcPr>
            <w:tcW w:w="1417" w:type="dxa"/>
            <w:vAlign w:val="center"/>
          </w:tcPr>
          <w:p w:rsidR="00CB3472" w:rsidRPr="00AA7092" w:rsidRDefault="00CB3472" w:rsidP="007D46E7">
            <w:pPr>
              <w:ind w:left="-284" w:right="-2" w:firstLine="993"/>
              <w:jc w:val="center"/>
              <w:rPr>
                <w:rFonts w:ascii="Times New Roman" w:hAnsi="Times New Roman" w:cs="Times New Roman"/>
                <w:color w:val="000000"/>
                <w:sz w:val="24"/>
              </w:rPr>
            </w:pPr>
            <w:r w:rsidRPr="00AA7092">
              <w:rPr>
                <w:rFonts w:ascii="Times New Roman" w:hAnsi="Times New Roman" w:cs="Times New Roman"/>
                <w:color w:val="000000"/>
                <w:sz w:val="24"/>
              </w:rPr>
              <w:t>16,28</w:t>
            </w:r>
          </w:p>
        </w:tc>
        <w:tc>
          <w:tcPr>
            <w:tcW w:w="1276" w:type="dxa"/>
            <w:vAlign w:val="center"/>
          </w:tcPr>
          <w:p w:rsidR="00CB3472" w:rsidRPr="00AA7092" w:rsidRDefault="00CB3472" w:rsidP="007D46E7">
            <w:pPr>
              <w:ind w:left="-284" w:right="-2" w:firstLine="993"/>
              <w:jc w:val="center"/>
              <w:rPr>
                <w:rFonts w:ascii="Times New Roman" w:hAnsi="Times New Roman" w:cs="Times New Roman"/>
                <w:color w:val="000000"/>
                <w:sz w:val="24"/>
              </w:rPr>
            </w:pPr>
            <w:r w:rsidRPr="00AA7092">
              <w:rPr>
                <w:rFonts w:ascii="Times New Roman" w:hAnsi="Times New Roman" w:cs="Times New Roman"/>
                <w:color w:val="000000"/>
                <w:sz w:val="24"/>
              </w:rPr>
              <w:t>87,14</w:t>
            </w:r>
          </w:p>
        </w:tc>
        <w:tc>
          <w:tcPr>
            <w:tcW w:w="1276" w:type="dxa"/>
            <w:vAlign w:val="center"/>
          </w:tcPr>
          <w:p w:rsidR="00CB3472" w:rsidRPr="00AA7092" w:rsidRDefault="00CB3472" w:rsidP="007D46E7">
            <w:pPr>
              <w:ind w:left="-284" w:right="-2" w:firstLine="993"/>
              <w:jc w:val="center"/>
              <w:rPr>
                <w:rFonts w:ascii="Times New Roman" w:hAnsi="Times New Roman" w:cs="Times New Roman"/>
                <w:color w:val="000000"/>
                <w:sz w:val="24"/>
              </w:rPr>
            </w:pPr>
            <w:r w:rsidRPr="00AA7092">
              <w:rPr>
                <w:rFonts w:ascii="Times New Roman" w:hAnsi="Times New Roman" w:cs="Times New Roman"/>
                <w:color w:val="000000"/>
                <w:sz w:val="24"/>
              </w:rPr>
              <w:t>56,63</w:t>
            </w:r>
          </w:p>
        </w:tc>
        <w:tc>
          <w:tcPr>
            <w:tcW w:w="1354" w:type="dxa"/>
            <w:vAlign w:val="center"/>
          </w:tcPr>
          <w:p w:rsidR="00CB3472" w:rsidRPr="00AA7092" w:rsidRDefault="00CB3472" w:rsidP="007D46E7">
            <w:pPr>
              <w:ind w:left="-284" w:right="-2" w:firstLine="993"/>
              <w:jc w:val="center"/>
              <w:rPr>
                <w:rFonts w:ascii="Times New Roman" w:hAnsi="Times New Roman" w:cs="Times New Roman"/>
                <w:color w:val="000000"/>
                <w:sz w:val="24"/>
              </w:rPr>
            </w:pPr>
            <w:r w:rsidRPr="00AA7092">
              <w:rPr>
                <w:rFonts w:ascii="Times New Roman" w:hAnsi="Times New Roman" w:cs="Times New Roman"/>
                <w:color w:val="000000"/>
                <w:sz w:val="24"/>
              </w:rPr>
              <w:t>40,35</w:t>
            </w:r>
          </w:p>
        </w:tc>
      </w:tr>
      <w:tr w:rsidR="00CB3472" w:rsidRPr="00530951" w:rsidTr="00CB3472">
        <w:tc>
          <w:tcPr>
            <w:tcW w:w="4248" w:type="dxa"/>
            <w:vAlign w:val="center"/>
          </w:tcPr>
          <w:p w:rsidR="00CB3472" w:rsidRPr="00530951" w:rsidRDefault="00CB3472" w:rsidP="007D46E7">
            <w:pPr>
              <w:ind w:left="-284" w:right="-2" w:firstLine="993"/>
              <w:contextualSpacing/>
              <w:jc w:val="center"/>
              <w:rPr>
                <w:rFonts w:ascii="Times New Roman" w:hAnsi="Times New Roman" w:cs="Times New Roman"/>
                <w:sz w:val="24"/>
                <w:szCs w:val="24"/>
              </w:rPr>
            </w:pPr>
            <w:r w:rsidRPr="00530951">
              <w:rPr>
                <w:rFonts w:ascii="Times New Roman" w:hAnsi="Times New Roman" w:cs="Times New Roman"/>
                <w:sz w:val="24"/>
                <w:szCs w:val="24"/>
              </w:rPr>
              <w:t>Ефект, що отримується за рахунок функціонування системи (</w:t>
            </w:r>
            <w:r w:rsidRPr="00530951">
              <w:rPr>
                <w:rFonts w:ascii="Times New Roman" w:hAnsi="Times New Roman" w:cs="Times New Roman"/>
                <w:sz w:val="24"/>
                <w:szCs w:val="24"/>
                <w:lang w:val="en-US"/>
              </w:rPr>
              <w:t>St</w:t>
            </w:r>
            <w:r w:rsidRPr="00530951">
              <w:rPr>
                <w:rFonts w:ascii="Times New Roman" w:hAnsi="Times New Roman" w:cs="Times New Roman"/>
                <w:sz w:val="24"/>
                <w:szCs w:val="24"/>
              </w:rPr>
              <w:t>)</w:t>
            </w:r>
            <w:r>
              <w:rPr>
                <w:rFonts w:ascii="Times New Roman" w:hAnsi="Times New Roman" w:cs="Times New Roman"/>
                <w:sz w:val="24"/>
                <w:szCs w:val="24"/>
              </w:rPr>
              <w:t xml:space="preserve"> , тис.грн</w:t>
            </w:r>
          </w:p>
        </w:tc>
        <w:tc>
          <w:tcPr>
            <w:tcW w:w="1417" w:type="dxa"/>
            <w:vAlign w:val="center"/>
          </w:tcPr>
          <w:p w:rsidR="00CB3472" w:rsidRPr="00AA7092" w:rsidRDefault="00CB3472" w:rsidP="007D46E7">
            <w:pPr>
              <w:ind w:left="-284" w:right="-2" w:firstLine="993"/>
              <w:jc w:val="center"/>
              <w:rPr>
                <w:rFonts w:ascii="Times New Roman" w:hAnsi="Times New Roman" w:cs="Times New Roman"/>
                <w:color w:val="000000"/>
                <w:sz w:val="24"/>
              </w:rPr>
            </w:pPr>
            <w:r w:rsidRPr="00AA7092">
              <w:rPr>
                <w:rFonts w:ascii="Times New Roman" w:hAnsi="Times New Roman" w:cs="Times New Roman"/>
                <w:color w:val="000000"/>
                <w:sz w:val="24"/>
              </w:rPr>
              <w:t>4,94</w:t>
            </w:r>
          </w:p>
        </w:tc>
        <w:tc>
          <w:tcPr>
            <w:tcW w:w="1276" w:type="dxa"/>
            <w:vAlign w:val="center"/>
          </w:tcPr>
          <w:p w:rsidR="00CB3472" w:rsidRPr="00AA7092" w:rsidRDefault="00CB3472" w:rsidP="007D46E7">
            <w:pPr>
              <w:ind w:left="-284" w:right="-2" w:firstLine="993"/>
              <w:jc w:val="center"/>
              <w:rPr>
                <w:rFonts w:ascii="Times New Roman" w:hAnsi="Times New Roman" w:cs="Times New Roman"/>
                <w:color w:val="000000"/>
                <w:sz w:val="24"/>
              </w:rPr>
            </w:pPr>
            <w:r w:rsidRPr="00AA7092">
              <w:rPr>
                <w:rFonts w:ascii="Times New Roman" w:hAnsi="Times New Roman" w:cs="Times New Roman"/>
                <w:color w:val="000000"/>
                <w:sz w:val="24"/>
              </w:rPr>
              <w:t>40,20</w:t>
            </w:r>
          </w:p>
        </w:tc>
        <w:tc>
          <w:tcPr>
            <w:tcW w:w="1276" w:type="dxa"/>
            <w:vAlign w:val="center"/>
          </w:tcPr>
          <w:p w:rsidR="00CB3472" w:rsidRPr="00AA7092" w:rsidRDefault="00CB3472" w:rsidP="007D46E7">
            <w:pPr>
              <w:ind w:left="-284" w:right="-2" w:firstLine="993"/>
              <w:jc w:val="center"/>
              <w:rPr>
                <w:rFonts w:ascii="Times New Roman" w:hAnsi="Times New Roman" w:cs="Times New Roman"/>
                <w:color w:val="000000"/>
                <w:sz w:val="24"/>
              </w:rPr>
            </w:pPr>
            <w:r w:rsidRPr="00AA7092">
              <w:rPr>
                <w:rFonts w:ascii="Times New Roman" w:hAnsi="Times New Roman" w:cs="Times New Roman"/>
                <w:color w:val="000000"/>
                <w:sz w:val="24"/>
              </w:rPr>
              <w:t>-22,08</w:t>
            </w:r>
          </w:p>
        </w:tc>
        <w:tc>
          <w:tcPr>
            <w:tcW w:w="1354" w:type="dxa"/>
            <w:vAlign w:val="center"/>
          </w:tcPr>
          <w:p w:rsidR="00CB3472" w:rsidRPr="00AA7092" w:rsidRDefault="00CB3472" w:rsidP="007D46E7">
            <w:pPr>
              <w:ind w:left="-284" w:right="-2" w:firstLine="993"/>
              <w:jc w:val="center"/>
              <w:rPr>
                <w:rFonts w:ascii="Times New Roman" w:hAnsi="Times New Roman" w:cs="Times New Roman"/>
                <w:color w:val="000000"/>
                <w:sz w:val="24"/>
              </w:rPr>
            </w:pPr>
            <w:r w:rsidRPr="00AA7092">
              <w:rPr>
                <w:rFonts w:ascii="Times New Roman" w:hAnsi="Times New Roman" w:cs="Times New Roman"/>
                <w:color w:val="000000"/>
                <w:sz w:val="24"/>
              </w:rPr>
              <w:t>-27,02</w:t>
            </w:r>
          </w:p>
        </w:tc>
      </w:tr>
    </w:tbl>
    <w:p w:rsidR="00CB3472" w:rsidRDefault="00CB3472" w:rsidP="007D46E7">
      <w:pPr>
        <w:spacing w:after="0" w:line="360" w:lineRule="auto"/>
        <w:ind w:left="-284" w:right="-2" w:firstLine="993"/>
        <w:contextualSpacing/>
        <w:jc w:val="both"/>
        <w:rPr>
          <w:rFonts w:ascii="Times New Roman" w:hAnsi="Times New Roman" w:cs="Times New Roman"/>
          <w:bCs/>
          <w:i/>
          <w:sz w:val="28"/>
          <w:szCs w:val="28"/>
        </w:rPr>
      </w:pPr>
    </w:p>
    <w:p w:rsidR="00CB3472" w:rsidRDefault="00CB3472" w:rsidP="007D46E7">
      <w:pPr>
        <w:spacing w:after="0" w:line="360" w:lineRule="auto"/>
        <w:ind w:left="-284" w:right="-2" w:firstLine="993"/>
        <w:contextualSpacing/>
        <w:jc w:val="both"/>
        <w:rPr>
          <w:rFonts w:ascii="Times New Roman" w:hAnsi="Times New Roman"/>
          <w:sz w:val="28"/>
          <w:szCs w:val="28"/>
        </w:rPr>
      </w:pPr>
      <w:r>
        <w:rPr>
          <w:rFonts w:ascii="Times New Roman" w:hAnsi="Times New Roman" w:cs="Times New Roman"/>
          <w:sz w:val="28"/>
          <w:szCs w:val="28"/>
        </w:rPr>
        <w:t xml:space="preserve">Отож, за результатами табл. </w:t>
      </w:r>
      <w:r w:rsidR="00057813">
        <w:rPr>
          <w:rFonts w:ascii="Times New Roman" w:hAnsi="Times New Roman" w:cs="Times New Roman"/>
          <w:sz w:val="28"/>
          <w:szCs w:val="28"/>
        </w:rPr>
        <w:t>2.20</w:t>
      </w:r>
      <w:r>
        <w:rPr>
          <w:rFonts w:ascii="Times New Roman" w:hAnsi="Times New Roman" w:cs="Times New Roman"/>
          <w:sz w:val="28"/>
          <w:szCs w:val="28"/>
        </w:rPr>
        <w:t xml:space="preserve"> бачимо, що використання Інтернет-технологій у діяльності підприємства приносить позитивний ефект, але результативні показники мають негативну тенденцію. Тобто використання інтернет-технологій у процесі проведення реклами весільного агентства не має належної віддачі та економічного ефекту. Тому підприємству потрібно провести ряд заходів задля підвищення ефективності такої діяльності. Адже з</w:t>
      </w:r>
      <w:r w:rsidRPr="001A297E">
        <w:rPr>
          <w:rFonts w:ascii="Times New Roman" w:hAnsi="Times New Roman" w:cs="Times New Roman"/>
          <w:sz w:val="28"/>
          <w:szCs w:val="28"/>
        </w:rPr>
        <w:t>астосування Інтернет-технологій є необхідним елементом побудови або реструктуризації інформаційного забезпечення підприємств. Але зараз потрібна низка заходів з впровадження Інтернет-технологій, яка передбачає комплекс технічних, економічних, соціальних та інформаційних рішень, спрямованих на вирішення даної проблеми</w:t>
      </w:r>
      <w:r>
        <w:rPr>
          <w:rFonts w:ascii="Times New Roman" w:hAnsi="Times New Roman" w:cs="Times New Roman"/>
          <w:sz w:val="28"/>
          <w:szCs w:val="28"/>
        </w:rPr>
        <w:t>.</w:t>
      </w:r>
    </w:p>
    <w:p w:rsidR="00CB3472" w:rsidRDefault="00CB3472" w:rsidP="007D46E7">
      <w:pPr>
        <w:spacing w:after="0" w:line="360" w:lineRule="auto"/>
        <w:ind w:left="-284" w:right="-2" w:firstLine="993"/>
        <w:contextualSpacing/>
        <w:jc w:val="both"/>
        <w:rPr>
          <w:rFonts w:ascii="Times New Roman" w:hAnsi="Times New Roman"/>
          <w:sz w:val="28"/>
          <w:szCs w:val="28"/>
        </w:rPr>
      </w:pPr>
      <w:r>
        <w:rPr>
          <w:rFonts w:ascii="Times New Roman" w:hAnsi="Times New Roman"/>
          <w:sz w:val="28"/>
          <w:szCs w:val="28"/>
        </w:rPr>
        <w:t xml:space="preserve">Таким чином, аналіз результатів діяльності event-менеджменту </w:t>
      </w:r>
      <w:r w:rsidRPr="00966615">
        <w:rPr>
          <w:rFonts w:ascii="Times New Roman" w:hAnsi="Times New Roman"/>
          <w:sz w:val="28"/>
          <w:szCs w:val="28"/>
        </w:rPr>
        <w:t>дає змогу керівникові оцінити е</w:t>
      </w:r>
      <w:r>
        <w:rPr>
          <w:rFonts w:ascii="Times New Roman" w:hAnsi="Times New Roman"/>
          <w:sz w:val="28"/>
          <w:szCs w:val="28"/>
        </w:rPr>
        <w:t>фективність виконаної роботи за</w:t>
      </w:r>
      <w:r w:rsidRPr="00966615">
        <w:rPr>
          <w:rFonts w:ascii="Times New Roman" w:hAnsi="Times New Roman"/>
          <w:sz w:val="28"/>
          <w:szCs w:val="28"/>
        </w:rPr>
        <w:t>галом; ідентифікувати ті заходи, що принесли відчутний результат; виявити програми, на які були затрачені кошти, але вони з певних факторів не принесли результату; побачити загальну картину діяльності підприємства та окреслити подальший стратегічний напрям</w:t>
      </w:r>
      <w:r w:rsidR="00057813">
        <w:rPr>
          <w:rFonts w:ascii="Times New Roman" w:hAnsi="Times New Roman"/>
          <w:sz w:val="28"/>
          <w:szCs w:val="28"/>
        </w:rPr>
        <w:t xml:space="preserve"> </w:t>
      </w:r>
      <w:r w:rsidR="00057813" w:rsidRPr="00057813">
        <w:rPr>
          <w:rFonts w:ascii="Times New Roman" w:hAnsi="Times New Roman"/>
          <w:sz w:val="28"/>
          <w:szCs w:val="28"/>
          <w:lang w:val="ru-RU"/>
        </w:rPr>
        <w:t>[43</w:t>
      </w:r>
      <w:r w:rsidR="00333DAD">
        <w:rPr>
          <w:rFonts w:ascii="Times New Roman" w:hAnsi="Times New Roman"/>
          <w:sz w:val="28"/>
          <w:szCs w:val="28"/>
          <w:lang w:val="ru-RU"/>
        </w:rPr>
        <w:t>, с.2</w:t>
      </w:r>
      <w:r w:rsidR="00057813" w:rsidRPr="00057813">
        <w:rPr>
          <w:rFonts w:ascii="Times New Roman" w:hAnsi="Times New Roman"/>
          <w:sz w:val="28"/>
          <w:szCs w:val="28"/>
          <w:lang w:val="ru-RU"/>
        </w:rPr>
        <w:t>]</w:t>
      </w:r>
      <w:r w:rsidRPr="00966615">
        <w:rPr>
          <w:rFonts w:ascii="Times New Roman" w:hAnsi="Times New Roman"/>
          <w:sz w:val="28"/>
          <w:szCs w:val="28"/>
        </w:rPr>
        <w:t>.</w:t>
      </w:r>
    </w:p>
    <w:p w:rsidR="00B94A2A" w:rsidRDefault="00CB3472" w:rsidP="00C11A53">
      <w:pPr>
        <w:spacing w:after="0" w:line="360" w:lineRule="auto"/>
        <w:ind w:left="-284" w:right="-2" w:firstLine="993"/>
        <w:contextualSpacing/>
        <w:jc w:val="both"/>
        <w:rPr>
          <w:rFonts w:ascii="Times New Roman" w:hAnsi="Times New Roman"/>
          <w:sz w:val="28"/>
          <w:szCs w:val="28"/>
        </w:rPr>
      </w:pPr>
      <w:r>
        <w:rPr>
          <w:rFonts w:ascii="Times New Roman" w:hAnsi="Times New Roman"/>
          <w:sz w:val="28"/>
          <w:szCs w:val="28"/>
        </w:rPr>
        <w:t xml:space="preserve">Отже, </w:t>
      </w:r>
      <w:bookmarkStart w:id="8" w:name="_Hlk17984298"/>
      <w:r>
        <w:rPr>
          <w:rFonts w:ascii="Times New Roman" w:hAnsi="Times New Roman"/>
          <w:sz w:val="28"/>
          <w:szCs w:val="28"/>
        </w:rPr>
        <w:t>підприємство має досить широку спеціалізацію для організації весіль, а також надання унікальних високоякісних послуг своїм клієнтам, досить стабільний фінансовий стан.</w:t>
      </w:r>
      <w:r w:rsidR="00B73EA3">
        <w:rPr>
          <w:rFonts w:ascii="Times New Roman" w:hAnsi="Times New Roman"/>
          <w:sz w:val="28"/>
          <w:szCs w:val="28"/>
        </w:rPr>
        <w:t xml:space="preserve"> Також </w:t>
      </w:r>
      <w:r>
        <w:rPr>
          <w:rFonts w:ascii="Times New Roman" w:hAnsi="Times New Roman"/>
          <w:sz w:val="28"/>
          <w:szCs w:val="28"/>
        </w:rPr>
        <w:t>прослідковується активна діяльність підприємства у сфері event-менеджменту, але визначено, що витрати на проведення event-менеджменту не рентабельн</w:t>
      </w:r>
      <w:r w:rsidR="009809D3">
        <w:rPr>
          <w:rFonts w:ascii="Times New Roman" w:hAnsi="Times New Roman"/>
          <w:sz w:val="28"/>
          <w:szCs w:val="28"/>
        </w:rPr>
        <w:t>і</w:t>
      </w:r>
      <w:bookmarkEnd w:id="8"/>
      <w:r w:rsidR="00C11A53">
        <w:rPr>
          <w:rFonts w:ascii="Times New Roman" w:hAnsi="Times New Roman"/>
          <w:sz w:val="28"/>
          <w:szCs w:val="28"/>
        </w:rPr>
        <w:t xml:space="preserve">. </w:t>
      </w:r>
    </w:p>
    <w:p w:rsidR="00C11A53" w:rsidRPr="00C11A53" w:rsidRDefault="00C11A53" w:rsidP="00C11A53">
      <w:pPr>
        <w:spacing w:after="0" w:line="360" w:lineRule="auto"/>
        <w:ind w:left="-284" w:right="-2" w:firstLine="993"/>
        <w:contextualSpacing/>
        <w:jc w:val="both"/>
        <w:rPr>
          <w:rFonts w:ascii="Times New Roman" w:hAnsi="Times New Roman"/>
          <w:sz w:val="28"/>
          <w:szCs w:val="28"/>
        </w:rPr>
      </w:pPr>
    </w:p>
    <w:p w:rsidR="00DB19E3" w:rsidRPr="00783A4C" w:rsidRDefault="00DB19E3" w:rsidP="007D46E7">
      <w:pPr>
        <w:spacing w:after="0" w:line="360" w:lineRule="auto"/>
        <w:ind w:left="-284" w:right="-2" w:firstLine="993"/>
        <w:contextualSpacing/>
        <w:jc w:val="both"/>
        <w:rPr>
          <w:rFonts w:ascii="Times New Roman" w:hAnsi="Times New Roman" w:cs="Times New Roman"/>
          <w:b/>
          <w:bCs/>
          <w:sz w:val="28"/>
          <w:szCs w:val="28"/>
        </w:rPr>
      </w:pPr>
      <w:r w:rsidRPr="00783A4C">
        <w:rPr>
          <w:rFonts w:ascii="Times New Roman" w:hAnsi="Times New Roman" w:cs="Times New Roman"/>
          <w:b/>
          <w:bCs/>
          <w:sz w:val="28"/>
          <w:szCs w:val="28"/>
        </w:rPr>
        <w:t>Висновки до розділу 2</w:t>
      </w:r>
    </w:p>
    <w:p w:rsidR="00582233" w:rsidRPr="008165E0" w:rsidRDefault="00582233" w:rsidP="007D46E7">
      <w:pPr>
        <w:spacing w:after="0" w:line="360" w:lineRule="auto"/>
        <w:ind w:left="-284" w:right="-2" w:firstLine="993"/>
        <w:contextualSpacing/>
        <w:jc w:val="both"/>
        <w:rPr>
          <w:rFonts w:ascii="Times New Roman" w:hAnsi="Times New Roman"/>
          <w:sz w:val="28"/>
          <w:szCs w:val="28"/>
        </w:rPr>
      </w:pPr>
    </w:p>
    <w:p w:rsidR="008165E0" w:rsidRPr="008165E0" w:rsidRDefault="008165E0" w:rsidP="007D46E7">
      <w:pPr>
        <w:spacing w:after="0" w:line="360" w:lineRule="auto"/>
        <w:ind w:left="-284" w:right="-2" w:firstLine="993"/>
        <w:contextualSpacing/>
        <w:jc w:val="both"/>
        <w:rPr>
          <w:rFonts w:ascii="Times New Roman" w:hAnsi="Times New Roman"/>
          <w:sz w:val="28"/>
          <w:szCs w:val="28"/>
        </w:rPr>
      </w:pPr>
      <w:r w:rsidRPr="008165E0">
        <w:rPr>
          <w:rFonts w:ascii="Times New Roman" w:hAnsi="Times New Roman"/>
          <w:sz w:val="28"/>
          <w:szCs w:val="28"/>
        </w:rPr>
        <w:lastRenderedPageBreak/>
        <w:t xml:space="preserve">У другому розділі даного дипломного проекту було досліджено науково-практичні основи функціонування весільного агентства «Іriswedding». </w:t>
      </w:r>
    </w:p>
    <w:p w:rsidR="008165E0" w:rsidRPr="008165E0" w:rsidRDefault="008165E0" w:rsidP="007D46E7">
      <w:pPr>
        <w:spacing w:after="0" w:line="360" w:lineRule="auto"/>
        <w:ind w:left="-284" w:right="-2" w:firstLine="993"/>
        <w:contextualSpacing/>
        <w:jc w:val="both"/>
        <w:rPr>
          <w:rFonts w:ascii="Times New Roman" w:hAnsi="Times New Roman"/>
          <w:sz w:val="28"/>
          <w:szCs w:val="28"/>
        </w:rPr>
      </w:pPr>
      <w:r w:rsidRPr="008165E0">
        <w:rPr>
          <w:rFonts w:ascii="Times New Roman" w:hAnsi="Times New Roman"/>
          <w:sz w:val="28"/>
          <w:szCs w:val="28"/>
        </w:rPr>
        <w:t>Весільне агентство «Іriswedding» це приватне підприємство засновницею та власницею якого є Ірина Чуднівець. Весільне агентство «Іriswedding» було засноване у 2016 році, але за 3 роки своєї діяльності досягло неабияких успіхів.</w:t>
      </w:r>
    </w:p>
    <w:p w:rsidR="008165E0" w:rsidRPr="008165E0" w:rsidRDefault="008165E0" w:rsidP="007D46E7">
      <w:pPr>
        <w:spacing w:after="0" w:line="360" w:lineRule="auto"/>
        <w:ind w:left="-284" w:right="-2" w:firstLine="993"/>
        <w:contextualSpacing/>
        <w:jc w:val="both"/>
        <w:rPr>
          <w:rFonts w:ascii="Times New Roman" w:hAnsi="Times New Roman"/>
          <w:sz w:val="28"/>
          <w:szCs w:val="28"/>
        </w:rPr>
      </w:pPr>
      <w:r w:rsidRPr="008165E0">
        <w:rPr>
          <w:rFonts w:ascii="Times New Roman" w:hAnsi="Times New Roman"/>
          <w:sz w:val="28"/>
          <w:szCs w:val="28"/>
        </w:rPr>
        <w:t>Проведене ранжування чинників зовнішнього середовища для Весільного агентства «Іriswedding» свідчить про те, що зовнішнє середовище характерне помірною сприятливістю для подальшого розвитку. Позитивними факторами впливу є висока довіра ділових партнерів, податкові приватного підприємництва, ефективна система контролю якості (відгуків клієнтів).</w:t>
      </w:r>
    </w:p>
    <w:p w:rsidR="008165E0" w:rsidRPr="008165E0" w:rsidRDefault="008165E0" w:rsidP="007D46E7">
      <w:pPr>
        <w:spacing w:after="0" w:line="360" w:lineRule="auto"/>
        <w:ind w:left="-284" w:right="-2" w:firstLine="993"/>
        <w:contextualSpacing/>
        <w:jc w:val="both"/>
        <w:rPr>
          <w:rFonts w:ascii="Times New Roman" w:hAnsi="Times New Roman"/>
          <w:sz w:val="28"/>
          <w:szCs w:val="28"/>
        </w:rPr>
      </w:pPr>
      <w:r w:rsidRPr="008165E0">
        <w:rPr>
          <w:rFonts w:ascii="Times New Roman" w:hAnsi="Times New Roman"/>
          <w:sz w:val="28"/>
          <w:szCs w:val="28"/>
        </w:rPr>
        <w:t>Оцінка внутрішнього середовища функціонування весільного агентства «Іriswedding» показала, що підприємству необхідно приділити більше уваги маркетингу, організації структури управління підприємством, питанням стратегічного планування, удосконалювати комунікаційну політику з метою підвищення його фінансового потенціалу й платоспроможності, а також підвищення конкурентоспроможності підприємства.</w:t>
      </w:r>
    </w:p>
    <w:p w:rsidR="008165E0" w:rsidRPr="008165E0" w:rsidRDefault="008165E0" w:rsidP="007D46E7">
      <w:pPr>
        <w:spacing w:after="0" w:line="360" w:lineRule="auto"/>
        <w:ind w:left="-284" w:right="-2" w:firstLine="993"/>
        <w:contextualSpacing/>
        <w:jc w:val="both"/>
        <w:rPr>
          <w:rFonts w:ascii="Times New Roman" w:hAnsi="Times New Roman"/>
          <w:sz w:val="28"/>
          <w:szCs w:val="28"/>
        </w:rPr>
      </w:pPr>
      <w:r w:rsidRPr="008165E0">
        <w:rPr>
          <w:rFonts w:ascii="Times New Roman" w:hAnsi="Times New Roman"/>
          <w:sz w:val="28"/>
          <w:szCs w:val="28"/>
        </w:rPr>
        <w:t>Вивчення нормативно-правового забезпечення діяльності досліджуваного підприємства показала, що у процесі своєї діяльності весільне агентство «Іriswedding» керується діючими нормами законодавства України, його основними нормативно-правовими актами та законами. Окрім того, підприємство ефективно займається управлінською діяльністю внутрішнього середовища підприємства.</w:t>
      </w:r>
    </w:p>
    <w:p w:rsidR="008165E0" w:rsidRPr="008165E0" w:rsidRDefault="008165E0" w:rsidP="007D46E7">
      <w:pPr>
        <w:spacing w:after="0" w:line="360" w:lineRule="auto"/>
        <w:ind w:left="-284" w:right="-2" w:firstLine="993"/>
        <w:contextualSpacing/>
        <w:jc w:val="both"/>
        <w:rPr>
          <w:rFonts w:ascii="Times New Roman" w:hAnsi="Times New Roman"/>
          <w:sz w:val="28"/>
          <w:szCs w:val="28"/>
        </w:rPr>
      </w:pPr>
      <w:r w:rsidRPr="008165E0">
        <w:rPr>
          <w:rFonts w:ascii="Times New Roman" w:hAnsi="Times New Roman"/>
          <w:sz w:val="28"/>
          <w:szCs w:val="28"/>
        </w:rPr>
        <w:t>Проведений управлінський аналіз діяльності підприємства показав, що загалом політика управління персоналом підприємства є достатньо ефективною, плинність кадрів не висока, що свідчить про задовільні умови праці на підприємстві. Ще одним підтвердженням такого висновку є високий рівень фінансової стійкості підприємства та низький рівень можливого банкрутства.</w:t>
      </w:r>
    </w:p>
    <w:p w:rsidR="008165E0" w:rsidRPr="008165E0" w:rsidRDefault="008165E0" w:rsidP="007D46E7">
      <w:pPr>
        <w:spacing w:after="0" w:line="360" w:lineRule="auto"/>
        <w:ind w:left="-284" w:right="-2" w:firstLine="993"/>
        <w:contextualSpacing/>
        <w:jc w:val="both"/>
        <w:rPr>
          <w:rFonts w:ascii="Times New Roman" w:hAnsi="Times New Roman"/>
          <w:sz w:val="28"/>
          <w:szCs w:val="28"/>
        </w:rPr>
      </w:pPr>
      <w:r w:rsidRPr="008165E0">
        <w:rPr>
          <w:rFonts w:ascii="Times New Roman" w:hAnsi="Times New Roman"/>
          <w:sz w:val="28"/>
          <w:szCs w:val="28"/>
        </w:rPr>
        <w:lastRenderedPageBreak/>
        <w:t>Оцінка ефективності event-менеджменту весільного агентства «Іriswedding» на основі аналізу конкурентних позицій підприємства та його конкурентоспроможності показала, що підприємство має досить міцну позицію на ринку незважаючи на відносно короткий період діяльності у цій сфері. Звісно, підприємство поступається агентству з досить відомим брендом та тривалішою історією діяльності. Але потенціал розвитку «Іriswedding» дозволяє зміцнювати свої сильні сторони діяльності та просуватися на нові ринки діяльності.</w:t>
      </w:r>
    </w:p>
    <w:p w:rsidR="00B94A2A" w:rsidRDefault="008165E0" w:rsidP="004D431A">
      <w:pPr>
        <w:spacing w:after="0" w:line="360" w:lineRule="auto"/>
        <w:ind w:left="-284" w:right="-2" w:firstLine="993"/>
        <w:contextualSpacing/>
        <w:jc w:val="both"/>
        <w:rPr>
          <w:rFonts w:ascii="Times New Roman" w:hAnsi="Times New Roman" w:cs="Times New Roman"/>
          <w:sz w:val="28"/>
          <w:szCs w:val="28"/>
        </w:rPr>
      </w:pPr>
      <w:r w:rsidRPr="008165E0">
        <w:rPr>
          <w:rFonts w:ascii="Times New Roman" w:hAnsi="Times New Roman"/>
          <w:sz w:val="28"/>
          <w:szCs w:val="28"/>
        </w:rPr>
        <w:t xml:space="preserve">Подальший </w:t>
      </w:r>
      <w:r w:rsidRPr="004D431A">
        <w:rPr>
          <w:rFonts w:ascii="Times New Roman" w:hAnsi="Times New Roman"/>
          <w:color w:val="000000" w:themeColor="text1"/>
          <w:sz w:val="28"/>
          <w:szCs w:val="28"/>
        </w:rPr>
        <w:t xml:space="preserve">аналіз </w:t>
      </w:r>
      <w:r w:rsidR="004D431A" w:rsidRPr="004D431A">
        <w:rPr>
          <w:rFonts w:ascii="Times New Roman" w:hAnsi="Times New Roman"/>
          <w:color w:val="000000" w:themeColor="text1"/>
          <w:sz w:val="28"/>
          <w:szCs w:val="28"/>
        </w:rPr>
        <w:t>а</w:t>
      </w:r>
      <w:r w:rsidRPr="004D431A">
        <w:rPr>
          <w:rFonts w:ascii="Times New Roman" w:hAnsi="Times New Roman"/>
          <w:color w:val="000000" w:themeColor="text1"/>
          <w:sz w:val="28"/>
          <w:szCs w:val="28"/>
        </w:rPr>
        <w:t xml:space="preserve">ктивності event-менеджменту </w:t>
      </w:r>
      <w:r w:rsidRPr="008165E0">
        <w:rPr>
          <w:rFonts w:ascii="Times New Roman" w:hAnsi="Times New Roman"/>
          <w:sz w:val="28"/>
          <w:szCs w:val="28"/>
        </w:rPr>
        <w:t>весільного агентства «Іriswedding» дозволив дійти до висновку, що підприємство має досить широку спеціалізацію для організації весіль, а також надання унікальних високоякісних послуг своїм клієнтам, досить стабільний фінансовий стан, прослідковується активна діяльність підприємства у сфері event-менеджменту, але визначено, що витрати на проведення event-менеджменту не рентабельні. Тому подальше дослідження слід спрямувати на вирішення проблеми, щодо підвищення ефективності event-менеджменту весільного агентства «Іriswedding</w:t>
      </w:r>
      <w:r w:rsidRPr="008165E0">
        <w:rPr>
          <w:rFonts w:ascii="Times New Roman" w:hAnsi="Times New Roman" w:cs="Times New Roman"/>
          <w:sz w:val="28"/>
          <w:szCs w:val="28"/>
        </w:rPr>
        <w:t>».</w:t>
      </w:r>
      <w:r w:rsidR="00B94A2A">
        <w:rPr>
          <w:rFonts w:ascii="Times New Roman" w:hAnsi="Times New Roman" w:cs="Times New Roman"/>
          <w:sz w:val="28"/>
          <w:szCs w:val="28"/>
        </w:rPr>
        <w:br w:type="page"/>
      </w:r>
    </w:p>
    <w:p w:rsidR="00B94A2A" w:rsidRDefault="00B94A2A" w:rsidP="007D46E7">
      <w:pPr>
        <w:spacing w:after="0" w:line="360" w:lineRule="auto"/>
        <w:ind w:left="-284" w:right="-2" w:firstLine="993"/>
        <w:contextualSpacing/>
        <w:jc w:val="center"/>
        <w:rPr>
          <w:rFonts w:ascii="Times New Roman" w:hAnsi="Times New Roman" w:cs="Times New Roman"/>
          <w:b/>
          <w:sz w:val="28"/>
          <w:szCs w:val="28"/>
        </w:rPr>
      </w:pPr>
      <w:r w:rsidRPr="009C5EE3">
        <w:rPr>
          <w:rFonts w:ascii="Times New Roman" w:hAnsi="Times New Roman" w:cs="Times New Roman"/>
          <w:b/>
          <w:sz w:val="28"/>
          <w:szCs w:val="28"/>
        </w:rPr>
        <w:lastRenderedPageBreak/>
        <w:t>РОЗДІЛ 3</w:t>
      </w:r>
    </w:p>
    <w:p w:rsidR="00B94A2A" w:rsidRDefault="00B94A2A" w:rsidP="007D46E7">
      <w:pPr>
        <w:spacing w:after="0" w:line="360" w:lineRule="auto"/>
        <w:ind w:left="-284" w:right="-2" w:firstLine="993"/>
        <w:contextualSpacing/>
        <w:jc w:val="center"/>
        <w:rPr>
          <w:rFonts w:ascii="Times New Roman" w:hAnsi="Times New Roman" w:cs="Times New Roman"/>
          <w:b/>
          <w:sz w:val="28"/>
          <w:szCs w:val="28"/>
        </w:rPr>
      </w:pPr>
      <w:r w:rsidRPr="009C5EE3">
        <w:rPr>
          <w:rFonts w:ascii="Times New Roman" w:hAnsi="Times New Roman" w:cs="Times New Roman"/>
          <w:b/>
          <w:sz w:val="28"/>
          <w:szCs w:val="28"/>
        </w:rPr>
        <w:t>ШЛЯХИ ПІДВИЩЕННЯ ЕФЕКТИВНОСТ</w:t>
      </w:r>
      <w:r w:rsidR="00190042">
        <w:rPr>
          <w:rFonts w:ascii="Times New Roman" w:hAnsi="Times New Roman" w:cs="Times New Roman"/>
          <w:b/>
          <w:sz w:val="28"/>
          <w:szCs w:val="28"/>
        </w:rPr>
        <w:t>І ЗАСТОСУВАННЯ ТЕХНОЛОГІЙ EVENT-</w:t>
      </w:r>
      <w:r w:rsidRPr="009C5EE3">
        <w:rPr>
          <w:rFonts w:ascii="Times New Roman" w:hAnsi="Times New Roman" w:cs="Times New Roman"/>
          <w:b/>
          <w:sz w:val="28"/>
          <w:szCs w:val="28"/>
        </w:rPr>
        <w:t>МЕНЕДЖМЕНТУ НА ПІДПРИЄМСТВІ</w:t>
      </w:r>
    </w:p>
    <w:p w:rsidR="00B94A2A" w:rsidRPr="009C5EE3" w:rsidRDefault="00B94A2A" w:rsidP="007D46E7">
      <w:pPr>
        <w:spacing w:after="0" w:line="360" w:lineRule="auto"/>
        <w:ind w:left="-284" w:right="-2" w:firstLine="993"/>
        <w:contextualSpacing/>
        <w:jc w:val="both"/>
        <w:rPr>
          <w:rFonts w:ascii="Times New Roman" w:hAnsi="Times New Roman" w:cs="Times New Roman"/>
          <w:b/>
          <w:sz w:val="28"/>
          <w:szCs w:val="28"/>
        </w:rPr>
      </w:pPr>
    </w:p>
    <w:p w:rsidR="0079425C" w:rsidRPr="009370FA" w:rsidRDefault="00B94A2A" w:rsidP="007D46E7">
      <w:pPr>
        <w:pStyle w:val="a7"/>
        <w:numPr>
          <w:ilvl w:val="0"/>
          <w:numId w:val="26"/>
        </w:numPr>
        <w:spacing w:after="0" w:line="360" w:lineRule="auto"/>
        <w:ind w:left="-284" w:right="-2" w:firstLine="993"/>
        <w:jc w:val="both"/>
        <w:rPr>
          <w:rFonts w:ascii="Times New Roman" w:hAnsi="Times New Roman" w:cs="Times New Roman"/>
          <w:b/>
          <w:bCs/>
          <w:sz w:val="28"/>
          <w:szCs w:val="28"/>
        </w:rPr>
      </w:pPr>
      <w:r w:rsidRPr="009370FA">
        <w:rPr>
          <w:rFonts w:ascii="Times New Roman" w:hAnsi="Times New Roman" w:cs="Times New Roman"/>
          <w:b/>
          <w:bCs/>
          <w:sz w:val="28"/>
          <w:szCs w:val="28"/>
        </w:rPr>
        <w:t>Напрями удосконален</w:t>
      </w:r>
      <w:r w:rsidR="00190042">
        <w:rPr>
          <w:rFonts w:ascii="Times New Roman" w:hAnsi="Times New Roman" w:cs="Times New Roman"/>
          <w:b/>
          <w:bCs/>
          <w:sz w:val="28"/>
          <w:szCs w:val="28"/>
        </w:rPr>
        <w:t>ня системи event-</w:t>
      </w:r>
      <w:r w:rsidRPr="009370FA">
        <w:rPr>
          <w:rFonts w:ascii="Times New Roman" w:hAnsi="Times New Roman" w:cs="Times New Roman"/>
          <w:b/>
          <w:bCs/>
          <w:sz w:val="28"/>
          <w:szCs w:val="28"/>
        </w:rPr>
        <w:t>менеджменту на підприємстві</w:t>
      </w:r>
    </w:p>
    <w:p w:rsidR="0080670F" w:rsidRPr="00B40697" w:rsidRDefault="00CE20B4" w:rsidP="007D46E7">
      <w:pPr>
        <w:spacing w:after="0" w:line="360" w:lineRule="auto"/>
        <w:ind w:left="-284" w:right="-2" w:firstLine="993"/>
        <w:contextualSpacing/>
        <w:jc w:val="both"/>
        <w:rPr>
          <w:rFonts w:ascii="Times New Roman" w:eastAsia="Calibri" w:hAnsi="Times New Roman" w:cs="Times New Roman"/>
          <w:sz w:val="28"/>
          <w:szCs w:val="28"/>
        </w:rPr>
      </w:pPr>
      <w:r w:rsidRPr="00B40697">
        <w:rPr>
          <w:rFonts w:ascii="Times New Roman" w:eastAsia="Calibri" w:hAnsi="Times New Roman" w:cs="Times New Roman"/>
          <w:noProof/>
          <w:sz w:val="28"/>
          <w:szCs w:val="28"/>
          <w:lang w:eastAsia="uk-UA"/>
        </w:rPr>
        <mc:AlternateContent>
          <mc:Choice Requires="wps">
            <w:drawing>
              <wp:anchor distT="0" distB="0" distL="114300" distR="114300" simplePos="0" relativeHeight="251728896" behindDoc="0" locked="0" layoutInCell="1" allowOverlap="1" wp14:anchorId="65A27C0E" wp14:editId="257E193A">
                <wp:simplePos x="0" y="0"/>
                <wp:positionH relativeFrom="leftMargin">
                  <wp:align>right</wp:align>
                </wp:positionH>
                <wp:positionV relativeFrom="paragraph">
                  <wp:posOffset>4815205</wp:posOffset>
                </wp:positionV>
                <wp:extent cx="304800" cy="809625"/>
                <wp:effectExtent l="0" t="0" r="19050" b="28575"/>
                <wp:wrapNone/>
                <wp:docPr id="36"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 cy="809625"/>
                        </a:xfrm>
                        <a:prstGeom prst="rect">
                          <a:avLst/>
                        </a:prstGeom>
                        <a:solidFill>
                          <a:srgbClr val="FFFFFF"/>
                        </a:solidFill>
                        <a:ln w="9525">
                          <a:solidFill>
                            <a:sysClr val="window" lastClr="FFFFFF">
                              <a:lumMod val="100000"/>
                              <a:lumOff val="0"/>
                            </a:sysClr>
                          </a:solidFill>
                          <a:miter lim="800000"/>
                          <a:headEnd/>
                          <a:tailEnd/>
                        </a:ln>
                      </wps:spPr>
                      <wps:txbx>
                        <w:txbxContent>
                          <w:p w:rsidR="000330D4" w:rsidRPr="00B22349" w:rsidRDefault="000330D4" w:rsidP="0080670F">
                            <w:pPr>
                              <w:spacing w:after="0" w:line="240" w:lineRule="auto"/>
                              <w:contextualSpacing/>
                              <w:jc w:val="center"/>
                              <w:rPr>
                                <w:rFonts w:ascii="Times New Roman" w:hAnsi="Times New Roman" w:cs="Times New Roman"/>
                                <w:sz w:val="20"/>
                              </w:rPr>
                            </w:pPr>
                            <w:r>
                              <w:rPr>
                                <w:rFonts w:ascii="Times New Roman" w:hAnsi="Times New Roman" w:cs="Times New Roman"/>
                                <w:sz w:val="20"/>
                              </w:rPr>
                              <w:t>Становлення</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A27C0E" id="Rectangle 49" o:spid="_x0000_s1060" style="position:absolute;left:0;text-align:left;margin-left:-27.2pt;margin-top:379.15pt;width:24pt;height:63.75pt;z-index:251728896;visibility:visible;mso-wrap-style:square;mso-width-percent:0;mso-height-percent:0;mso-wrap-distance-left:9pt;mso-wrap-distance-top:0;mso-wrap-distance-right:9pt;mso-wrap-distance-bottom:0;mso-position-horizontal:right;mso-position-horizontal-relative:lef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" strokecolor="white">
                <v:textbox style="layout-flow:vertical;mso-layout-flow-alt:bottom-to-top">
                  <w:txbxContent>
                    <w:p w:rsidR="000330D4" w:rsidRPr="00B22349" w:rsidRDefault="000330D4" w:rsidP="0080670F">
                      <w:pPr>
                        <w:spacing w:after="0" w:line="240" w:lineRule="auto"/>
                        <w:contextualSpacing/>
                        <w:jc w:val="center"/>
                        <w:rPr>
                          <w:rFonts w:ascii="Times New Roman" w:hAnsi="Times New Roman" w:cs="Times New Roman"/>
                          <w:sz w:val="20"/>
                        </w:rPr>
                      </w:pPr>
                      <w:r>
                        <w:rPr>
                          <w:rFonts w:ascii="Times New Roman" w:hAnsi="Times New Roman" w:cs="Times New Roman"/>
                          <w:sz w:val="20"/>
                        </w:rPr>
                        <w:t>Становлення</w:t>
                      </w:r>
                    </w:p>
                  </w:txbxContent>
                </v:textbox>
                <w10:wrap anchorx="margin"/>
              </v:rect>
            </w:pict>
          </mc:Fallback>
        </mc:AlternateContent>
      </w:r>
      <w:r w:rsidRPr="00B40697">
        <w:rPr>
          <w:rFonts w:ascii="Times New Roman" w:eastAsia="Calibri" w:hAnsi="Times New Roman" w:cs="Times New Roman"/>
          <w:noProof/>
          <w:sz w:val="28"/>
          <w:szCs w:val="28"/>
          <w:lang w:eastAsia="uk-UA"/>
        </w:rPr>
        <mc:AlternateContent>
          <mc:Choice Requires="wps">
            <w:drawing>
              <wp:anchor distT="0" distB="0" distL="114300" distR="114300" simplePos="0" relativeHeight="251727872" behindDoc="0" locked="0" layoutInCell="1" allowOverlap="1" wp14:anchorId="719A8E60" wp14:editId="5154DD94">
                <wp:simplePos x="0" y="0"/>
                <wp:positionH relativeFrom="leftMargin">
                  <wp:align>right</wp:align>
                </wp:positionH>
                <wp:positionV relativeFrom="paragraph">
                  <wp:posOffset>3899535</wp:posOffset>
                </wp:positionV>
                <wp:extent cx="304800" cy="809625"/>
                <wp:effectExtent l="0" t="0" r="19050" b="28575"/>
                <wp:wrapNone/>
                <wp:docPr id="38"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 cy="809625"/>
                        </a:xfrm>
                        <a:prstGeom prst="rect">
                          <a:avLst/>
                        </a:prstGeom>
                        <a:solidFill>
                          <a:srgbClr val="FFFFFF"/>
                        </a:solidFill>
                        <a:ln w="9525">
                          <a:solidFill>
                            <a:sysClr val="window" lastClr="FFFFFF">
                              <a:lumMod val="100000"/>
                              <a:lumOff val="0"/>
                            </a:sysClr>
                          </a:solidFill>
                          <a:miter lim="800000"/>
                          <a:headEnd/>
                          <a:tailEnd/>
                        </a:ln>
                      </wps:spPr>
                      <wps:txbx>
                        <w:txbxContent>
                          <w:p w:rsidR="000330D4" w:rsidRPr="00B22349" w:rsidRDefault="000330D4" w:rsidP="0080670F">
                            <w:pPr>
                              <w:spacing w:after="0" w:line="240" w:lineRule="auto"/>
                              <w:contextualSpacing/>
                              <w:jc w:val="center"/>
                              <w:rPr>
                                <w:rFonts w:ascii="Times New Roman" w:hAnsi="Times New Roman" w:cs="Times New Roman"/>
                                <w:sz w:val="20"/>
                              </w:rPr>
                            </w:pPr>
                            <w:r>
                              <w:rPr>
                                <w:rFonts w:ascii="Times New Roman" w:hAnsi="Times New Roman" w:cs="Times New Roman"/>
                                <w:sz w:val="20"/>
                              </w:rPr>
                              <w:t>Зростання</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9A8E60" id="Rectangle 48" o:spid="_x0000_s1061" style="position:absolute;left:0;text-align:left;margin-left:-27.2pt;margin-top:307.05pt;width:24pt;height:63.75pt;z-index:251727872;visibility:visible;mso-wrap-style:square;mso-width-percent:0;mso-height-percent:0;mso-wrap-distance-left:9pt;mso-wrap-distance-top:0;mso-wrap-distance-right:9pt;mso-wrap-distance-bottom:0;mso-position-horizontal:right;mso-position-horizontal-relative:lef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" strokecolor="white">
                <v:textbox style="layout-flow:vertical;mso-layout-flow-alt:bottom-to-top">
                  <w:txbxContent>
                    <w:p w:rsidR="000330D4" w:rsidRPr="00B22349" w:rsidRDefault="000330D4" w:rsidP="0080670F">
                      <w:pPr>
                        <w:spacing w:after="0" w:line="240" w:lineRule="auto"/>
                        <w:contextualSpacing/>
                        <w:jc w:val="center"/>
                        <w:rPr>
                          <w:rFonts w:ascii="Times New Roman" w:hAnsi="Times New Roman" w:cs="Times New Roman"/>
                          <w:sz w:val="20"/>
                        </w:rPr>
                      </w:pPr>
                      <w:r>
                        <w:rPr>
                          <w:rFonts w:ascii="Times New Roman" w:hAnsi="Times New Roman" w:cs="Times New Roman"/>
                          <w:sz w:val="20"/>
                        </w:rPr>
                        <w:t>Зростання</w:t>
                      </w:r>
                    </w:p>
                  </w:txbxContent>
                </v:textbox>
                <w10:wrap anchorx="margin"/>
              </v:rect>
            </w:pict>
          </mc:Fallback>
        </mc:AlternateContent>
      </w:r>
      <w:r w:rsidRPr="00B40697">
        <w:rPr>
          <w:rFonts w:ascii="Century Schoolbook" w:eastAsia="Times New Roman" w:hAnsi="Century Schoolbook" w:cs="Century Schoolbook"/>
          <w:bCs/>
          <w:noProof/>
          <w:color w:val="000000"/>
          <w:sz w:val="24"/>
          <w:szCs w:val="24"/>
          <w:lang w:eastAsia="uk-UA"/>
        </w:rPr>
        <mc:AlternateContent>
          <mc:Choice Requires="wps">
            <w:drawing>
              <wp:anchor distT="0" distB="0" distL="114300" distR="114300" simplePos="0" relativeHeight="251726848" behindDoc="0" locked="0" layoutInCell="1" allowOverlap="1" wp14:anchorId="3FC55567" wp14:editId="106A13B5">
                <wp:simplePos x="0" y="0"/>
                <wp:positionH relativeFrom="leftMargin">
                  <wp:align>right</wp:align>
                </wp:positionH>
                <wp:positionV relativeFrom="paragraph">
                  <wp:posOffset>2948305</wp:posOffset>
                </wp:positionV>
                <wp:extent cx="304800" cy="809625"/>
                <wp:effectExtent l="0" t="0" r="19050" b="28575"/>
                <wp:wrapNone/>
                <wp:docPr id="39"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 cy="809625"/>
                        </a:xfrm>
                        <a:prstGeom prst="rect">
                          <a:avLst/>
                        </a:prstGeom>
                        <a:solidFill>
                          <a:srgbClr val="FFFFFF"/>
                        </a:solidFill>
                        <a:ln w="9525">
                          <a:solidFill>
                            <a:sysClr val="window" lastClr="FFFFFF">
                              <a:lumMod val="100000"/>
                              <a:lumOff val="0"/>
                            </a:sysClr>
                          </a:solidFill>
                          <a:miter lim="800000"/>
                          <a:headEnd/>
                          <a:tailEnd/>
                        </a:ln>
                      </wps:spPr>
                      <wps:txbx>
                        <w:txbxContent>
                          <w:p w:rsidR="000330D4" w:rsidRPr="00B22349" w:rsidRDefault="000330D4" w:rsidP="0080670F">
                            <w:pPr>
                              <w:spacing w:after="0" w:line="240" w:lineRule="auto"/>
                              <w:contextualSpacing/>
                              <w:jc w:val="center"/>
                              <w:rPr>
                                <w:rFonts w:ascii="Times New Roman" w:hAnsi="Times New Roman" w:cs="Times New Roman"/>
                                <w:sz w:val="20"/>
                              </w:rPr>
                            </w:pPr>
                            <w:r>
                              <w:rPr>
                                <w:rFonts w:ascii="Times New Roman" w:hAnsi="Times New Roman" w:cs="Times New Roman"/>
                                <w:sz w:val="20"/>
                              </w:rPr>
                              <w:t>Зрілість</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C55567" id="Rectangle 47" o:spid="_x0000_s1062" style="position:absolute;left:0;text-align:left;margin-left:-27.2pt;margin-top:232.15pt;width:24pt;height:63.75pt;z-index:251726848;visibility:visible;mso-wrap-style:square;mso-width-percent:0;mso-height-percent:0;mso-wrap-distance-left:9pt;mso-wrap-distance-top:0;mso-wrap-distance-right:9pt;mso-wrap-distance-bottom:0;mso-position-horizontal:right;mso-position-horizontal-relative:lef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" strokecolor="white">
                <v:textbox style="layout-flow:vertical;mso-layout-flow-alt:bottom-to-top">
                  <w:txbxContent>
                    <w:p w:rsidR="000330D4" w:rsidRPr="00B22349" w:rsidRDefault="000330D4" w:rsidP="0080670F">
                      <w:pPr>
                        <w:spacing w:after="0" w:line="240" w:lineRule="auto"/>
                        <w:contextualSpacing/>
                        <w:jc w:val="center"/>
                        <w:rPr>
                          <w:rFonts w:ascii="Times New Roman" w:hAnsi="Times New Roman" w:cs="Times New Roman"/>
                          <w:sz w:val="20"/>
                        </w:rPr>
                      </w:pPr>
                      <w:r>
                        <w:rPr>
                          <w:rFonts w:ascii="Times New Roman" w:hAnsi="Times New Roman" w:cs="Times New Roman"/>
                          <w:sz w:val="20"/>
                        </w:rPr>
                        <w:t>Зрілість</w:t>
                      </w:r>
                    </w:p>
                  </w:txbxContent>
                </v:textbox>
                <w10:wrap anchorx="margin"/>
              </v:rect>
            </w:pict>
          </mc:Fallback>
        </mc:AlternateContent>
      </w:r>
      <w:r w:rsidRPr="00B40697">
        <w:rPr>
          <w:rFonts w:ascii="Times New Roman" w:eastAsia="Calibri" w:hAnsi="Times New Roman" w:cs="Times New Roman"/>
          <w:noProof/>
          <w:sz w:val="28"/>
          <w:szCs w:val="28"/>
          <w:lang w:eastAsia="uk-UA"/>
        </w:rPr>
        <mc:AlternateContent>
          <mc:Choice Requires="wps">
            <w:drawing>
              <wp:anchor distT="0" distB="0" distL="114300" distR="114300" simplePos="0" relativeHeight="251725824" behindDoc="0" locked="0" layoutInCell="1" allowOverlap="1" wp14:anchorId="5082BE93" wp14:editId="42D5F39B">
                <wp:simplePos x="0" y="0"/>
                <wp:positionH relativeFrom="leftMargin">
                  <wp:align>right</wp:align>
                </wp:positionH>
                <wp:positionV relativeFrom="paragraph">
                  <wp:posOffset>2181225</wp:posOffset>
                </wp:positionV>
                <wp:extent cx="304800" cy="809625"/>
                <wp:effectExtent l="0" t="0" r="19050" b="28575"/>
                <wp:wrapNone/>
                <wp:docPr id="40"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 cy="809625"/>
                        </a:xfrm>
                        <a:prstGeom prst="rect">
                          <a:avLst/>
                        </a:prstGeom>
                        <a:solidFill>
                          <a:srgbClr val="FFFFFF"/>
                        </a:solidFill>
                        <a:ln w="9525">
                          <a:solidFill>
                            <a:sysClr val="window" lastClr="FFFFFF">
                              <a:lumMod val="100000"/>
                              <a:lumOff val="0"/>
                            </a:sysClr>
                          </a:solidFill>
                          <a:miter lim="800000"/>
                          <a:headEnd/>
                          <a:tailEnd/>
                        </a:ln>
                      </wps:spPr>
                      <wps:txbx>
                        <w:txbxContent>
                          <w:p w:rsidR="000330D4" w:rsidRPr="00B22349" w:rsidRDefault="000330D4" w:rsidP="0080670F">
                            <w:pPr>
                              <w:spacing w:after="0" w:line="240" w:lineRule="auto"/>
                              <w:contextualSpacing/>
                              <w:jc w:val="center"/>
                              <w:rPr>
                                <w:rFonts w:ascii="Times New Roman" w:hAnsi="Times New Roman" w:cs="Times New Roman"/>
                                <w:sz w:val="20"/>
                              </w:rPr>
                            </w:pPr>
                            <w:r w:rsidRPr="00B22349">
                              <w:rPr>
                                <w:rFonts w:ascii="Times New Roman" w:hAnsi="Times New Roman" w:cs="Times New Roman"/>
                                <w:sz w:val="20"/>
                              </w:rPr>
                              <w:t>Спад</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82BE93" id="Rectangle 46" o:spid="_x0000_s1063" style="position:absolute;left:0;text-align:left;margin-left:-27.2pt;margin-top:171.75pt;width:24pt;height:63.75pt;z-index:251725824;visibility:visible;mso-wrap-style:square;mso-width-percent:0;mso-height-percent:0;mso-wrap-distance-left:9pt;mso-wrap-distance-top:0;mso-wrap-distance-right:9pt;mso-wrap-distance-bottom:0;mso-position-horizontal:right;mso-position-horizontal-relative:lef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" strokecolor="white">
                <v:textbox style="layout-flow:vertical;mso-layout-flow-alt:bottom-to-top">
                  <w:txbxContent>
                    <w:p w:rsidR="000330D4" w:rsidRPr="00B22349" w:rsidRDefault="000330D4" w:rsidP="0080670F">
                      <w:pPr>
                        <w:spacing w:after="0" w:line="240" w:lineRule="auto"/>
                        <w:contextualSpacing/>
                        <w:jc w:val="center"/>
                        <w:rPr>
                          <w:rFonts w:ascii="Times New Roman" w:hAnsi="Times New Roman" w:cs="Times New Roman"/>
                          <w:sz w:val="20"/>
                        </w:rPr>
                      </w:pPr>
                      <w:r w:rsidRPr="00B22349">
                        <w:rPr>
                          <w:rFonts w:ascii="Times New Roman" w:hAnsi="Times New Roman" w:cs="Times New Roman"/>
                          <w:sz w:val="20"/>
                        </w:rPr>
                        <w:t>Спад</w:t>
                      </w:r>
                    </w:p>
                  </w:txbxContent>
                </v:textbox>
                <w10:wrap anchorx="margin"/>
              </v:rect>
            </w:pict>
          </mc:Fallback>
        </mc:AlternateContent>
      </w:r>
      <w:r>
        <w:rPr>
          <w:rFonts w:ascii="Times New Roman" w:hAnsi="Times New Roman"/>
          <w:sz w:val="28"/>
          <w:szCs w:val="28"/>
        </w:rPr>
        <w:t>Е</w:t>
      </w:r>
      <w:r w:rsidRPr="008165E0">
        <w:rPr>
          <w:rFonts w:ascii="Times New Roman" w:hAnsi="Times New Roman"/>
          <w:sz w:val="28"/>
          <w:szCs w:val="28"/>
        </w:rPr>
        <w:t>vent-менеджмент</w:t>
      </w:r>
      <w:r>
        <w:rPr>
          <w:rFonts w:ascii="Times New Roman" w:hAnsi="Times New Roman"/>
          <w:sz w:val="28"/>
          <w:szCs w:val="28"/>
        </w:rPr>
        <w:t xml:space="preserve"> відіграє вирішальну роль у діяльності </w:t>
      </w:r>
      <w:r w:rsidRPr="008165E0">
        <w:rPr>
          <w:rFonts w:ascii="Times New Roman" w:hAnsi="Times New Roman"/>
          <w:sz w:val="28"/>
          <w:szCs w:val="28"/>
        </w:rPr>
        <w:t>весільн</w:t>
      </w:r>
      <w:r>
        <w:rPr>
          <w:rFonts w:ascii="Times New Roman" w:hAnsi="Times New Roman"/>
          <w:sz w:val="28"/>
          <w:szCs w:val="28"/>
        </w:rPr>
        <w:t>ого агентства</w:t>
      </w:r>
      <w:r w:rsidRPr="008165E0">
        <w:rPr>
          <w:rFonts w:ascii="Times New Roman" w:hAnsi="Times New Roman"/>
          <w:sz w:val="28"/>
          <w:szCs w:val="28"/>
        </w:rPr>
        <w:t xml:space="preserve"> «Іriswedding»</w:t>
      </w:r>
      <w:r>
        <w:rPr>
          <w:rFonts w:ascii="Times New Roman" w:hAnsi="Times New Roman"/>
          <w:sz w:val="28"/>
          <w:szCs w:val="28"/>
        </w:rPr>
        <w:t xml:space="preserve">. Тому, </w:t>
      </w:r>
      <w:r w:rsidR="0080670F" w:rsidRPr="00B40697">
        <w:rPr>
          <w:rFonts w:ascii="Times New Roman" w:eastAsia="Calibri" w:hAnsi="Times New Roman" w:cs="Times New Roman"/>
          <w:sz w:val="28"/>
          <w:szCs w:val="28"/>
        </w:rPr>
        <w:t xml:space="preserve">на основі отриманих результатів аналізу слід </w:t>
      </w:r>
      <w:r w:rsidRPr="00B40697">
        <w:rPr>
          <w:rFonts w:ascii="Times New Roman" w:eastAsia="Calibri" w:hAnsi="Times New Roman" w:cs="Times New Roman"/>
          <w:sz w:val="28"/>
          <w:szCs w:val="28"/>
        </w:rPr>
        <w:t>пр</w:t>
      </w:r>
      <w:r>
        <w:rPr>
          <w:rFonts w:ascii="Times New Roman" w:eastAsia="Calibri" w:hAnsi="Times New Roman" w:cs="Times New Roman"/>
          <w:sz w:val="28"/>
          <w:szCs w:val="28"/>
        </w:rPr>
        <w:t>оан</w:t>
      </w:r>
      <w:r w:rsidRPr="00B40697">
        <w:rPr>
          <w:rFonts w:ascii="Times New Roman" w:eastAsia="Calibri" w:hAnsi="Times New Roman" w:cs="Times New Roman"/>
          <w:sz w:val="28"/>
          <w:szCs w:val="28"/>
        </w:rPr>
        <w:t>алізувати</w:t>
      </w:r>
      <w:r w:rsidR="0080670F" w:rsidRPr="00B40697">
        <w:rPr>
          <w:rFonts w:ascii="Times New Roman" w:eastAsia="Calibri" w:hAnsi="Times New Roman" w:cs="Times New Roman"/>
          <w:sz w:val="28"/>
          <w:szCs w:val="28"/>
        </w:rPr>
        <w:t xml:space="preserve"> та оцінити можливі варіанти вибору </w:t>
      </w:r>
      <w:r>
        <w:rPr>
          <w:rFonts w:ascii="Times New Roman" w:eastAsia="Calibri" w:hAnsi="Times New Roman" w:cs="Times New Roman"/>
          <w:sz w:val="28"/>
          <w:szCs w:val="28"/>
        </w:rPr>
        <w:t xml:space="preserve">напрямів удосконалення системи </w:t>
      </w:r>
      <w:r>
        <w:rPr>
          <w:rFonts w:ascii="Times New Roman" w:hAnsi="Times New Roman"/>
          <w:sz w:val="28"/>
          <w:szCs w:val="28"/>
        </w:rPr>
        <w:t>е</w:t>
      </w:r>
      <w:r w:rsidRPr="008165E0">
        <w:rPr>
          <w:rFonts w:ascii="Times New Roman" w:hAnsi="Times New Roman"/>
          <w:sz w:val="28"/>
          <w:szCs w:val="28"/>
        </w:rPr>
        <w:t>vent-менеджмен</w:t>
      </w:r>
      <w:r>
        <w:rPr>
          <w:rFonts w:ascii="Times New Roman" w:hAnsi="Times New Roman"/>
          <w:sz w:val="28"/>
          <w:szCs w:val="28"/>
        </w:rPr>
        <w:t>ту</w:t>
      </w:r>
      <w:r>
        <w:rPr>
          <w:rFonts w:ascii="Times New Roman" w:eastAsia="Calibri" w:hAnsi="Times New Roman" w:cs="Times New Roman"/>
          <w:sz w:val="28"/>
          <w:szCs w:val="28"/>
        </w:rPr>
        <w:t xml:space="preserve"> </w:t>
      </w:r>
      <w:r w:rsidR="0080670F" w:rsidRPr="00B40697">
        <w:rPr>
          <w:rFonts w:ascii="Times New Roman" w:eastAsia="Calibri" w:hAnsi="Times New Roman" w:cs="Times New Roman"/>
          <w:sz w:val="28"/>
          <w:szCs w:val="28"/>
        </w:rPr>
        <w:t xml:space="preserve">на перспективу, враховуючи сили та можливості </w:t>
      </w:r>
      <w:r>
        <w:rPr>
          <w:rFonts w:ascii="Times New Roman" w:eastAsia="Calibri" w:hAnsi="Times New Roman" w:cs="Times New Roman"/>
          <w:sz w:val="28"/>
          <w:szCs w:val="28"/>
        </w:rPr>
        <w:t>Весільного агентства «Іriswedding»</w:t>
      </w:r>
      <w:r w:rsidR="0080670F" w:rsidRPr="00B40697">
        <w:rPr>
          <w:rFonts w:ascii="Times New Roman" w:eastAsia="Calibri" w:hAnsi="Times New Roman" w:cs="Times New Roman"/>
          <w:sz w:val="28"/>
          <w:szCs w:val="28"/>
        </w:rPr>
        <w:t xml:space="preserve">. Для цього варто скористатися матрицею вибору конкурентних стратегій, що </w:t>
      </w:r>
      <w:r>
        <w:rPr>
          <w:rFonts w:ascii="Times New Roman" w:eastAsia="Calibri" w:hAnsi="Times New Roman" w:cs="Times New Roman"/>
          <w:sz w:val="28"/>
          <w:szCs w:val="28"/>
        </w:rPr>
        <w:t>буде враховувати</w:t>
      </w:r>
      <w:r w:rsidR="0080670F" w:rsidRPr="00B40697">
        <w:rPr>
          <w:rFonts w:ascii="Times New Roman" w:eastAsia="Calibri" w:hAnsi="Times New Roman" w:cs="Times New Roman"/>
          <w:sz w:val="28"/>
          <w:szCs w:val="28"/>
        </w:rPr>
        <w:t xml:space="preserve"> конкурентоздатність </w:t>
      </w:r>
      <w:r w:rsidRPr="00CE20B4">
        <w:rPr>
          <w:rFonts w:ascii="Times New Roman" w:hAnsi="Times New Roman"/>
          <w:sz w:val="28"/>
          <w:szCs w:val="28"/>
        </w:rPr>
        <w:t xml:space="preserve"> </w:t>
      </w:r>
      <w:r w:rsidRPr="008165E0">
        <w:rPr>
          <w:rFonts w:ascii="Times New Roman" w:hAnsi="Times New Roman"/>
          <w:sz w:val="28"/>
          <w:szCs w:val="28"/>
        </w:rPr>
        <w:t>Іriswedding»</w:t>
      </w:r>
      <w:r>
        <w:rPr>
          <w:rFonts w:ascii="Times New Roman" w:hAnsi="Times New Roman"/>
          <w:sz w:val="28"/>
          <w:szCs w:val="28"/>
        </w:rPr>
        <w:t xml:space="preserve"> </w:t>
      </w:r>
      <w:r>
        <w:rPr>
          <w:rFonts w:ascii="Times New Roman" w:eastAsia="Calibri" w:hAnsi="Times New Roman" w:cs="Times New Roman"/>
          <w:sz w:val="28"/>
          <w:szCs w:val="28"/>
        </w:rPr>
        <w:t>та його стадію розвитку (рис. 3.1</w:t>
      </w:r>
      <w:r w:rsidR="0080670F" w:rsidRPr="00B40697">
        <w:rPr>
          <w:rFonts w:ascii="Times New Roman" w:eastAsia="Calibri" w:hAnsi="Times New Roman" w:cs="Times New Roman"/>
          <w:sz w:val="28"/>
          <w:szCs w:val="28"/>
        </w:rPr>
        <w:t>)</w:t>
      </w:r>
      <w:r>
        <w:rPr>
          <w:rFonts w:ascii="Times New Roman" w:eastAsia="Calibri" w:hAnsi="Times New Roman" w:cs="Times New Roman"/>
          <w:sz w:val="28"/>
          <w:szCs w:val="28"/>
          <w:lang w:val="ru-RU"/>
        </w:rPr>
        <w:t xml:space="preserve"> [44</w:t>
      </w:r>
      <w:r w:rsidR="0080670F" w:rsidRPr="004C5D94">
        <w:rPr>
          <w:rFonts w:ascii="Times New Roman" w:eastAsia="Calibri" w:hAnsi="Times New Roman" w:cs="Times New Roman"/>
          <w:sz w:val="28"/>
          <w:szCs w:val="28"/>
          <w:lang w:val="ru-RU"/>
        </w:rPr>
        <w:t>]</w:t>
      </w:r>
      <w:r w:rsidR="0080670F" w:rsidRPr="00B40697">
        <w:rPr>
          <w:rFonts w:ascii="Times New Roman" w:eastAsia="Calibri" w:hAnsi="Times New Roman" w:cs="Times New Roman"/>
          <w:sz w:val="28"/>
          <w:szCs w:val="28"/>
        </w:rPr>
        <w:t>.</w:t>
      </w:r>
    </w:p>
    <w:tbl>
      <w:tblPr>
        <w:tblpPr w:leftFromText="180" w:rightFromText="180" w:vertAnchor="text" w:tblpY="1"/>
        <w:tblOverlap w:val="never"/>
        <w:tblW w:w="0" w:type="auto"/>
        <w:tblLayout w:type="fixed"/>
        <w:tblCellMar>
          <w:left w:w="0" w:type="dxa"/>
          <w:right w:w="0" w:type="dxa"/>
        </w:tblCellMar>
        <w:tblLook w:val="0000" w:firstRow="0" w:lastRow="0" w:firstColumn="0" w:lastColumn="0" w:noHBand="0" w:noVBand="0"/>
      </w:tblPr>
      <w:tblGrid>
        <w:gridCol w:w="3118"/>
        <w:gridCol w:w="2693"/>
        <w:gridCol w:w="2977"/>
      </w:tblGrid>
      <w:tr w:rsidR="0080670F" w:rsidRPr="00B40697" w:rsidTr="00CE20B4">
        <w:trPr>
          <w:trHeight w:val="288"/>
        </w:trPr>
        <w:tc>
          <w:tcPr>
            <w:tcW w:w="3118" w:type="dxa"/>
            <w:tcBorders>
              <w:top w:val="single" w:sz="4" w:space="0" w:color="auto"/>
              <w:left w:val="single" w:sz="4" w:space="0" w:color="auto"/>
              <w:bottom w:val="nil"/>
              <w:right w:val="nil"/>
            </w:tcBorders>
            <w:shd w:val="clear" w:color="auto" w:fill="FFFFFF"/>
            <w:vAlign w:val="center"/>
          </w:tcPr>
          <w:p w:rsidR="0080670F" w:rsidRPr="00B40697" w:rsidRDefault="0080670F" w:rsidP="007D46E7">
            <w:pPr>
              <w:spacing w:after="0" w:line="240" w:lineRule="auto"/>
              <w:ind w:left="-284" w:right="-2" w:firstLine="993"/>
              <w:contextualSpacing/>
              <w:jc w:val="center"/>
              <w:rPr>
                <w:rFonts w:ascii="Times New Roman" w:eastAsia="Times New Roman" w:hAnsi="Times New Roman" w:cs="Times New Roman"/>
                <w:sz w:val="24"/>
                <w:szCs w:val="24"/>
                <w:lang w:eastAsia="uk-UA"/>
              </w:rPr>
            </w:pPr>
            <w:r w:rsidRPr="00B40697">
              <w:rPr>
                <w:rFonts w:ascii="Century Schoolbook" w:eastAsia="Times New Roman" w:hAnsi="Century Schoolbook" w:cs="Century Schoolbook"/>
                <w:bCs/>
                <w:color w:val="000000"/>
                <w:sz w:val="24"/>
                <w:szCs w:val="24"/>
                <w:lang w:eastAsia="uk-UA"/>
              </w:rPr>
              <w:t>10</w:t>
            </w:r>
          </w:p>
        </w:tc>
        <w:tc>
          <w:tcPr>
            <w:tcW w:w="2693" w:type="dxa"/>
            <w:tcBorders>
              <w:top w:val="single" w:sz="4" w:space="0" w:color="auto"/>
              <w:left w:val="single" w:sz="4" w:space="0" w:color="auto"/>
              <w:bottom w:val="nil"/>
              <w:right w:val="nil"/>
            </w:tcBorders>
            <w:shd w:val="clear" w:color="auto" w:fill="FFFFFF"/>
            <w:vAlign w:val="center"/>
          </w:tcPr>
          <w:p w:rsidR="0080670F" w:rsidRPr="00B40697" w:rsidRDefault="0080670F" w:rsidP="007D46E7">
            <w:pPr>
              <w:spacing w:after="0" w:line="240" w:lineRule="auto"/>
              <w:ind w:left="-284" w:right="-2" w:firstLine="993"/>
              <w:contextualSpacing/>
              <w:jc w:val="center"/>
              <w:rPr>
                <w:rFonts w:ascii="Times New Roman" w:eastAsia="Times New Roman" w:hAnsi="Times New Roman" w:cs="Times New Roman"/>
                <w:sz w:val="24"/>
                <w:szCs w:val="24"/>
                <w:lang w:eastAsia="uk-UA"/>
              </w:rPr>
            </w:pPr>
            <w:r w:rsidRPr="00B40697">
              <w:rPr>
                <w:rFonts w:ascii="Century Schoolbook" w:eastAsia="Times New Roman" w:hAnsi="Century Schoolbook" w:cs="Century Schoolbook"/>
                <w:bCs/>
                <w:color w:val="000000"/>
                <w:sz w:val="24"/>
                <w:szCs w:val="24"/>
                <w:lang w:eastAsia="uk-UA"/>
              </w:rPr>
              <w:t>11</w:t>
            </w:r>
          </w:p>
        </w:tc>
        <w:tc>
          <w:tcPr>
            <w:tcW w:w="2977" w:type="dxa"/>
            <w:tcBorders>
              <w:top w:val="single" w:sz="4" w:space="0" w:color="auto"/>
              <w:left w:val="single" w:sz="4" w:space="0" w:color="auto"/>
              <w:bottom w:val="nil"/>
              <w:right w:val="single" w:sz="4" w:space="0" w:color="auto"/>
            </w:tcBorders>
            <w:shd w:val="clear" w:color="auto" w:fill="FFFFFF"/>
            <w:vAlign w:val="center"/>
          </w:tcPr>
          <w:p w:rsidR="0080670F" w:rsidRPr="00B40697" w:rsidRDefault="0080670F" w:rsidP="007D46E7">
            <w:pPr>
              <w:spacing w:after="0" w:line="240" w:lineRule="auto"/>
              <w:ind w:left="-284" w:right="-2" w:firstLine="993"/>
              <w:contextualSpacing/>
              <w:jc w:val="center"/>
              <w:rPr>
                <w:rFonts w:ascii="Times New Roman" w:eastAsia="Times New Roman" w:hAnsi="Times New Roman" w:cs="Times New Roman"/>
                <w:sz w:val="24"/>
                <w:szCs w:val="24"/>
                <w:lang w:eastAsia="uk-UA"/>
              </w:rPr>
            </w:pPr>
            <w:r w:rsidRPr="00B40697">
              <w:rPr>
                <w:rFonts w:ascii="Century Schoolbook" w:eastAsia="Times New Roman" w:hAnsi="Century Schoolbook" w:cs="Century Schoolbook"/>
                <w:bCs/>
                <w:color w:val="000000"/>
                <w:sz w:val="24"/>
                <w:szCs w:val="24"/>
                <w:lang w:eastAsia="uk-UA"/>
              </w:rPr>
              <w:t>12</w:t>
            </w:r>
          </w:p>
        </w:tc>
      </w:tr>
      <w:tr w:rsidR="0080670F" w:rsidRPr="00B40697" w:rsidTr="00CE20B4">
        <w:trPr>
          <w:trHeight w:val="206"/>
        </w:trPr>
        <w:tc>
          <w:tcPr>
            <w:tcW w:w="3118" w:type="dxa"/>
            <w:tcBorders>
              <w:top w:val="nil"/>
              <w:left w:val="single" w:sz="4" w:space="0" w:color="auto"/>
              <w:bottom w:val="nil"/>
              <w:right w:val="nil"/>
            </w:tcBorders>
            <w:shd w:val="clear" w:color="auto" w:fill="FFFFFF"/>
            <w:vAlign w:val="center"/>
          </w:tcPr>
          <w:p w:rsidR="0080670F" w:rsidRPr="00B40697" w:rsidRDefault="0080670F" w:rsidP="007D46E7">
            <w:pPr>
              <w:spacing w:after="0" w:line="240" w:lineRule="auto"/>
              <w:ind w:left="-284" w:right="-2" w:firstLine="993"/>
              <w:contextualSpacing/>
              <w:jc w:val="center"/>
              <w:rPr>
                <w:rFonts w:ascii="Times New Roman" w:eastAsia="Times New Roman" w:hAnsi="Times New Roman" w:cs="Times New Roman"/>
                <w:sz w:val="24"/>
                <w:szCs w:val="24"/>
                <w:lang w:eastAsia="uk-UA"/>
              </w:rPr>
            </w:pPr>
            <w:r w:rsidRPr="00B40697">
              <w:rPr>
                <w:rFonts w:ascii="Century Schoolbook" w:eastAsia="Times New Roman" w:hAnsi="Century Schoolbook" w:cs="Century Schoolbook"/>
                <w:bCs/>
                <w:color w:val="000000"/>
                <w:sz w:val="24"/>
                <w:szCs w:val="24"/>
                <w:lang w:eastAsia="uk-UA"/>
              </w:rPr>
              <w:t>стратегія</w:t>
            </w:r>
          </w:p>
        </w:tc>
        <w:tc>
          <w:tcPr>
            <w:tcW w:w="2693" w:type="dxa"/>
            <w:tcBorders>
              <w:top w:val="nil"/>
              <w:left w:val="single" w:sz="4" w:space="0" w:color="auto"/>
              <w:bottom w:val="nil"/>
              <w:right w:val="nil"/>
            </w:tcBorders>
            <w:shd w:val="clear" w:color="auto" w:fill="FFFFFF"/>
            <w:vAlign w:val="center"/>
          </w:tcPr>
          <w:p w:rsidR="0080670F" w:rsidRPr="00B40697" w:rsidRDefault="0080670F" w:rsidP="007D46E7">
            <w:pPr>
              <w:spacing w:after="0" w:line="240" w:lineRule="auto"/>
              <w:ind w:left="-284" w:right="-2" w:firstLine="993"/>
              <w:contextualSpacing/>
              <w:jc w:val="center"/>
              <w:rPr>
                <w:rFonts w:ascii="Times New Roman" w:eastAsia="Times New Roman" w:hAnsi="Times New Roman" w:cs="Times New Roman"/>
                <w:sz w:val="24"/>
                <w:szCs w:val="24"/>
                <w:lang w:eastAsia="uk-UA"/>
              </w:rPr>
            </w:pPr>
            <w:r w:rsidRPr="00B40697">
              <w:rPr>
                <w:rFonts w:ascii="Century Schoolbook" w:eastAsia="Times New Roman" w:hAnsi="Century Schoolbook" w:cs="Century Schoolbook"/>
                <w:bCs/>
                <w:color w:val="000000"/>
                <w:sz w:val="24"/>
                <w:szCs w:val="24"/>
                <w:lang w:eastAsia="uk-UA"/>
              </w:rPr>
              <w:t>стратегія виходу з</w:t>
            </w:r>
          </w:p>
        </w:tc>
        <w:tc>
          <w:tcPr>
            <w:tcW w:w="2977" w:type="dxa"/>
            <w:tcBorders>
              <w:top w:val="nil"/>
              <w:left w:val="single" w:sz="4" w:space="0" w:color="auto"/>
              <w:bottom w:val="nil"/>
              <w:right w:val="single" w:sz="4" w:space="0" w:color="auto"/>
            </w:tcBorders>
            <w:shd w:val="clear" w:color="auto" w:fill="FFFFFF"/>
            <w:vAlign w:val="center"/>
          </w:tcPr>
          <w:p w:rsidR="0080670F" w:rsidRPr="00B40697" w:rsidRDefault="0080670F" w:rsidP="007D46E7">
            <w:pPr>
              <w:spacing w:after="0" w:line="240" w:lineRule="auto"/>
              <w:ind w:left="-284" w:right="-2" w:firstLine="993"/>
              <w:contextualSpacing/>
              <w:jc w:val="center"/>
              <w:rPr>
                <w:rFonts w:ascii="Times New Roman" w:eastAsia="Times New Roman" w:hAnsi="Times New Roman" w:cs="Times New Roman"/>
                <w:sz w:val="24"/>
                <w:szCs w:val="24"/>
                <w:lang w:eastAsia="uk-UA"/>
              </w:rPr>
            </w:pPr>
            <w:r w:rsidRPr="00B40697">
              <w:rPr>
                <w:rFonts w:ascii="Century Schoolbook" w:eastAsia="Times New Roman" w:hAnsi="Century Schoolbook" w:cs="Century Schoolbook"/>
                <w:bCs/>
                <w:color w:val="000000"/>
                <w:sz w:val="24"/>
                <w:szCs w:val="24"/>
                <w:lang w:eastAsia="uk-UA"/>
              </w:rPr>
              <w:t>стратегія</w:t>
            </w:r>
          </w:p>
        </w:tc>
      </w:tr>
      <w:tr w:rsidR="0080670F" w:rsidRPr="00B40697" w:rsidTr="00CE20B4">
        <w:trPr>
          <w:trHeight w:val="178"/>
        </w:trPr>
        <w:tc>
          <w:tcPr>
            <w:tcW w:w="3118" w:type="dxa"/>
            <w:tcBorders>
              <w:top w:val="nil"/>
              <w:left w:val="single" w:sz="4" w:space="0" w:color="auto"/>
              <w:bottom w:val="nil"/>
              <w:right w:val="nil"/>
            </w:tcBorders>
            <w:shd w:val="clear" w:color="auto" w:fill="FFFFFF"/>
            <w:vAlign w:val="center"/>
          </w:tcPr>
          <w:p w:rsidR="0080670F" w:rsidRPr="00B40697" w:rsidRDefault="0080670F" w:rsidP="007D46E7">
            <w:pPr>
              <w:spacing w:after="0" w:line="240" w:lineRule="auto"/>
              <w:ind w:left="-284" w:right="-2" w:firstLine="993"/>
              <w:contextualSpacing/>
              <w:jc w:val="center"/>
              <w:rPr>
                <w:rFonts w:ascii="Times New Roman" w:eastAsia="Times New Roman" w:hAnsi="Times New Roman" w:cs="Times New Roman"/>
                <w:sz w:val="24"/>
                <w:szCs w:val="24"/>
                <w:lang w:eastAsia="uk-UA"/>
              </w:rPr>
            </w:pPr>
            <w:r w:rsidRPr="00B40697">
              <w:rPr>
                <w:rFonts w:ascii="Century Schoolbook" w:eastAsia="Times New Roman" w:hAnsi="Century Schoolbook" w:cs="Century Schoolbook"/>
                <w:bCs/>
                <w:color w:val="000000"/>
                <w:sz w:val="24"/>
                <w:szCs w:val="24"/>
                <w:lang w:eastAsia="uk-UA"/>
              </w:rPr>
              <w:t>«останнього</w:t>
            </w:r>
          </w:p>
        </w:tc>
        <w:tc>
          <w:tcPr>
            <w:tcW w:w="2693" w:type="dxa"/>
            <w:tcBorders>
              <w:top w:val="nil"/>
              <w:left w:val="single" w:sz="4" w:space="0" w:color="auto"/>
              <w:bottom w:val="nil"/>
              <w:right w:val="nil"/>
            </w:tcBorders>
            <w:shd w:val="clear" w:color="auto" w:fill="FFFFFF"/>
            <w:vAlign w:val="center"/>
          </w:tcPr>
          <w:p w:rsidR="0080670F" w:rsidRPr="00B40697" w:rsidRDefault="0080670F" w:rsidP="007D46E7">
            <w:pPr>
              <w:spacing w:after="0" w:line="240" w:lineRule="auto"/>
              <w:ind w:left="-284" w:right="-2" w:firstLine="993"/>
              <w:contextualSpacing/>
              <w:jc w:val="center"/>
              <w:rPr>
                <w:rFonts w:ascii="Times New Roman" w:eastAsia="Times New Roman" w:hAnsi="Times New Roman" w:cs="Times New Roman"/>
                <w:sz w:val="24"/>
                <w:szCs w:val="24"/>
                <w:lang w:eastAsia="uk-UA"/>
              </w:rPr>
            </w:pPr>
            <w:r w:rsidRPr="00B40697">
              <w:rPr>
                <w:rFonts w:ascii="Century Schoolbook" w:eastAsia="Times New Roman" w:hAnsi="Century Schoolbook" w:cs="Century Schoolbook"/>
                <w:bCs/>
                <w:color w:val="000000"/>
                <w:sz w:val="24"/>
                <w:szCs w:val="24"/>
                <w:lang w:eastAsia="uk-UA"/>
              </w:rPr>
              <w:t>кризи конкуренто-</w:t>
            </w:r>
          </w:p>
        </w:tc>
        <w:tc>
          <w:tcPr>
            <w:tcW w:w="2977" w:type="dxa"/>
            <w:tcBorders>
              <w:top w:val="nil"/>
              <w:left w:val="single" w:sz="4" w:space="0" w:color="auto"/>
              <w:bottom w:val="nil"/>
              <w:right w:val="single" w:sz="4" w:space="0" w:color="auto"/>
            </w:tcBorders>
            <w:shd w:val="clear" w:color="auto" w:fill="FFFFFF"/>
            <w:vAlign w:val="center"/>
          </w:tcPr>
          <w:p w:rsidR="0080670F" w:rsidRPr="00B40697" w:rsidRDefault="0080670F" w:rsidP="007D46E7">
            <w:pPr>
              <w:spacing w:after="0" w:line="240" w:lineRule="auto"/>
              <w:ind w:left="-284" w:right="-2" w:firstLine="993"/>
              <w:contextualSpacing/>
              <w:jc w:val="center"/>
              <w:rPr>
                <w:rFonts w:ascii="Times New Roman" w:eastAsia="Times New Roman" w:hAnsi="Times New Roman" w:cs="Times New Roman"/>
                <w:sz w:val="24"/>
                <w:szCs w:val="24"/>
                <w:lang w:eastAsia="uk-UA"/>
              </w:rPr>
            </w:pPr>
            <w:r w:rsidRPr="00B40697">
              <w:rPr>
                <w:rFonts w:ascii="Century Schoolbook" w:eastAsia="Times New Roman" w:hAnsi="Century Schoolbook" w:cs="Century Schoolbook"/>
                <w:bCs/>
                <w:color w:val="000000"/>
                <w:sz w:val="24"/>
                <w:szCs w:val="24"/>
                <w:lang w:eastAsia="uk-UA"/>
              </w:rPr>
              <w:t>стримування</w:t>
            </w:r>
          </w:p>
        </w:tc>
      </w:tr>
      <w:tr w:rsidR="0080670F" w:rsidRPr="00B40697" w:rsidTr="00CE20B4">
        <w:trPr>
          <w:trHeight w:val="336"/>
        </w:trPr>
        <w:tc>
          <w:tcPr>
            <w:tcW w:w="3118" w:type="dxa"/>
            <w:tcBorders>
              <w:top w:val="nil"/>
              <w:left w:val="single" w:sz="4" w:space="0" w:color="auto"/>
              <w:bottom w:val="nil"/>
              <w:right w:val="nil"/>
            </w:tcBorders>
            <w:shd w:val="clear" w:color="auto" w:fill="FFFFFF"/>
            <w:vAlign w:val="center"/>
          </w:tcPr>
          <w:p w:rsidR="0080670F" w:rsidRPr="00B40697" w:rsidRDefault="0080670F" w:rsidP="007D46E7">
            <w:pPr>
              <w:spacing w:after="0" w:line="240" w:lineRule="auto"/>
              <w:ind w:left="-284" w:right="-2" w:firstLine="993"/>
              <w:contextualSpacing/>
              <w:jc w:val="center"/>
              <w:rPr>
                <w:rFonts w:ascii="Times New Roman" w:eastAsia="Times New Roman" w:hAnsi="Times New Roman" w:cs="Times New Roman"/>
                <w:sz w:val="24"/>
                <w:szCs w:val="24"/>
                <w:lang w:eastAsia="uk-UA"/>
              </w:rPr>
            </w:pPr>
            <w:r w:rsidRPr="00B40697">
              <w:rPr>
                <w:rFonts w:ascii="Century Schoolbook" w:eastAsia="Times New Roman" w:hAnsi="Century Schoolbook" w:cs="Century Schoolbook"/>
                <w:bCs/>
                <w:color w:val="000000"/>
                <w:sz w:val="24"/>
                <w:szCs w:val="24"/>
                <w:lang w:eastAsia="uk-UA"/>
              </w:rPr>
              <w:t>тайму»</w:t>
            </w:r>
          </w:p>
        </w:tc>
        <w:tc>
          <w:tcPr>
            <w:tcW w:w="2693" w:type="dxa"/>
            <w:tcBorders>
              <w:top w:val="nil"/>
              <w:left w:val="single" w:sz="4" w:space="0" w:color="auto"/>
              <w:bottom w:val="nil"/>
              <w:right w:val="nil"/>
            </w:tcBorders>
            <w:shd w:val="clear" w:color="auto" w:fill="FFFFFF"/>
            <w:vAlign w:val="center"/>
          </w:tcPr>
          <w:p w:rsidR="0080670F" w:rsidRPr="00B40697" w:rsidRDefault="0080670F" w:rsidP="007D46E7">
            <w:pPr>
              <w:spacing w:after="0" w:line="240" w:lineRule="auto"/>
              <w:ind w:left="-284" w:right="-2" w:firstLine="993"/>
              <w:contextualSpacing/>
              <w:jc w:val="center"/>
              <w:rPr>
                <w:rFonts w:ascii="Times New Roman" w:eastAsia="Times New Roman" w:hAnsi="Times New Roman" w:cs="Times New Roman"/>
                <w:sz w:val="24"/>
                <w:szCs w:val="24"/>
                <w:lang w:eastAsia="uk-UA"/>
              </w:rPr>
            </w:pPr>
            <w:r w:rsidRPr="00B40697">
              <w:rPr>
                <w:rFonts w:ascii="Century Schoolbook" w:eastAsia="Times New Roman" w:hAnsi="Century Schoolbook" w:cs="Century Schoolbook"/>
                <w:bCs/>
                <w:color w:val="000000"/>
                <w:sz w:val="24"/>
                <w:szCs w:val="24"/>
                <w:lang w:eastAsia="uk-UA"/>
              </w:rPr>
              <w:t>спроможності</w:t>
            </w:r>
          </w:p>
        </w:tc>
        <w:tc>
          <w:tcPr>
            <w:tcW w:w="2977" w:type="dxa"/>
            <w:tcBorders>
              <w:top w:val="nil"/>
              <w:left w:val="single" w:sz="4" w:space="0" w:color="auto"/>
              <w:bottom w:val="nil"/>
              <w:right w:val="single" w:sz="4" w:space="0" w:color="auto"/>
            </w:tcBorders>
            <w:shd w:val="clear" w:color="auto" w:fill="FFFFFF"/>
            <w:vAlign w:val="center"/>
          </w:tcPr>
          <w:p w:rsidR="0080670F" w:rsidRPr="00B40697" w:rsidRDefault="0080670F" w:rsidP="007D46E7">
            <w:pPr>
              <w:spacing w:after="0" w:line="240" w:lineRule="auto"/>
              <w:ind w:left="-284" w:right="-2" w:firstLine="993"/>
              <w:contextualSpacing/>
              <w:jc w:val="center"/>
              <w:rPr>
                <w:rFonts w:ascii="Times New Roman" w:eastAsia="Times New Roman" w:hAnsi="Times New Roman" w:cs="Times New Roman"/>
                <w:sz w:val="24"/>
                <w:szCs w:val="24"/>
                <w:lang w:eastAsia="uk-UA"/>
              </w:rPr>
            </w:pPr>
            <w:r w:rsidRPr="00B40697">
              <w:rPr>
                <w:rFonts w:ascii="Century Schoolbook" w:eastAsia="Times New Roman" w:hAnsi="Century Schoolbook" w:cs="Century Schoolbook"/>
                <w:bCs/>
                <w:color w:val="000000"/>
                <w:sz w:val="24"/>
                <w:szCs w:val="24"/>
                <w:lang w:eastAsia="uk-UA"/>
              </w:rPr>
              <w:t>падіння продажів</w:t>
            </w:r>
          </w:p>
        </w:tc>
      </w:tr>
      <w:tr w:rsidR="0080670F" w:rsidRPr="00B40697" w:rsidTr="00CE20B4">
        <w:trPr>
          <w:trHeight w:val="274"/>
        </w:trPr>
        <w:tc>
          <w:tcPr>
            <w:tcW w:w="3118" w:type="dxa"/>
            <w:tcBorders>
              <w:top w:val="single" w:sz="4" w:space="0" w:color="auto"/>
              <w:left w:val="single" w:sz="4" w:space="0" w:color="auto"/>
              <w:bottom w:val="nil"/>
              <w:right w:val="nil"/>
            </w:tcBorders>
            <w:shd w:val="clear" w:color="auto" w:fill="FFFFFF"/>
            <w:vAlign w:val="center"/>
          </w:tcPr>
          <w:p w:rsidR="0080670F" w:rsidRPr="00B40697" w:rsidRDefault="0080670F" w:rsidP="007D46E7">
            <w:pPr>
              <w:spacing w:after="0" w:line="240" w:lineRule="auto"/>
              <w:ind w:left="-284" w:right="-2" w:firstLine="993"/>
              <w:contextualSpacing/>
              <w:jc w:val="center"/>
              <w:rPr>
                <w:rFonts w:ascii="Times New Roman" w:eastAsia="Times New Roman" w:hAnsi="Times New Roman" w:cs="Times New Roman"/>
                <w:sz w:val="24"/>
                <w:szCs w:val="24"/>
                <w:lang w:eastAsia="uk-UA"/>
              </w:rPr>
            </w:pPr>
            <w:r w:rsidRPr="00B40697">
              <w:rPr>
                <w:rFonts w:ascii="Century Schoolbook" w:eastAsia="Times New Roman" w:hAnsi="Century Schoolbook" w:cs="Century Schoolbook"/>
                <w:bCs/>
                <w:color w:val="000000"/>
                <w:sz w:val="24"/>
                <w:szCs w:val="24"/>
                <w:lang w:eastAsia="uk-UA"/>
              </w:rPr>
              <w:t>7</w:t>
            </w:r>
          </w:p>
        </w:tc>
        <w:tc>
          <w:tcPr>
            <w:tcW w:w="2693" w:type="dxa"/>
            <w:tcBorders>
              <w:top w:val="single" w:sz="4" w:space="0" w:color="auto"/>
              <w:left w:val="single" w:sz="4" w:space="0" w:color="auto"/>
              <w:bottom w:val="nil"/>
              <w:right w:val="nil"/>
            </w:tcBorders>
            <w:shd w:val="clear" w:color="auto" w:fill="FFFFFF"/>
            <w:vAlign w:val="center"/>
          </w:tcPr>
          <w:p w:rsidR="0080670F" w:rsidRPr="00B40697" w:rsidRDefault="0080670F" w:rsidP="007D46E7">
            <w:pPr>
              <w:spacing w:after="0" w:line="240" w:lineRule="auto"/>
              <w:ind w:left="-284" w:right="-2" w:firstLine="993"/>
              <w:contextualSpacing/>
              <w:jc w:val="center"/>
              <w:rPr>
                <w:rFonts w:ascii="Times New Roman" w:eastAsia="Times New Roman" w:hAnsi="Times New Roman" w:cs="Times New Roman"/>
                <w:sz w:val="24"/>
                <w:szCs w:val="24"/>
                <w:lang w:eastAsia="uk-UA"/>
              </w:rPr>
            </w:pPr>
            <w:r w:rsidRPr="00B40697">
              <w:rPr>
                <w:rFonts w:ascii="Century Schoolbook" w:eastAsia="Times New Roman" w:hAnsi="Century Schoolbook" w:cs="Century Schoolbook"/>
                <w:bCs/>
                <w:color w:val="000000"/>
                <w:sz w:val="24"/>
                <w:szCs w:val="24"/>
                <w:lang w:eastAsia="uk-UA"/>
              </w:rPr>
              <w:t>8</w:t>
            </w:r>
          </w:p>
        </w:tc>
        <w:tc>
          <w:tcPr>
            <w:tcW w:w="2977" w:type="dxa"/>
            <w:tcBorders>
              <w:top w:val="single" w:sz="4" w:space="0" w:color="auto"/>
              <w:left w:val="single" w:sz="4" w:space="0" w:color="auto"/>
              <w:bottom w:val="nil"/>
              <w:right w:val="single" w:sz="4" w:space="0" w:color="auto"/>
            </w:tcBorders>
            <w:shd w:val="clear" w:color="auto" w:fill="FFFFFF"/>
            <w:vAlign w:val="center"/>
          </w:tcPr>
          <w:p w:rsidR="0080670F" w:rsidRPr="00B40697" w:rsidRDefault="0080670F" w:rsidP="007D46E7">
            <w:pPr>
              <w:spacing w:after="0" w:line="240" w:lineRule="auto"/>
              <w:ind w:left="-284" w:right="-2" w:firstLine="993"/>
              <w:contextualSpacing/>
              <w:jc w:val="center"/>
              <w:rPr>
                <w:rFonts w:ascii="Times New Roman" w:eastAsia="Times New Roman" w:hAnsi="Times New Roman" w:cs="Times New Roman"/>
                <w:sz w:val="24"/>
                <w:szCs w:val="24"/>
                <w:lang w:eastAsia="uk-UA"/>
              </w:rPr>
            </w:pPr>
            <w:r w:rsidRPr="00B40697">
              <w:rPr>
                <w:rFonts w:ascii="Century Schoolbook" w:eastAsia="Times New Roman" w:hAnsi="Century Schoolbook" w:cs="Century Schoolbook"/>
                <w:bCs/>
                <w:color w:val="000000"/>
                <w:sz w:val="24"/>
                <w:szCs w:val="24"/>
                <w:lang w:eastAsia="uk-UA"/>
              </w:rPr>
              <w:t>9</w:t>
            </w:r>
          </w:p>
        </w:tc>
      </w:tr>
      <w:tr w:rsidR="0080670F" w:rsidRPr="00B40697" w:rsidTr="00CE20B4">
        <w:trPr>
          <w:trHeight w:val="206"/>
        </w:trPr>
        <w:tc>
          <w:tcPr>
            <w:tcW w:w="3118" w:type="dxa"/>
            <w:tcBorders>
              <w:top w:val="nil"/>
              <w:left w:val="single" w:sz="4" w:space="0" w:color="auto"/>
              <w:bottom w:val="nil"/>
              <w:right w:val="nil"/>
            </w:tcBorders>
            <w:shd w:val="clear" w:color="auto" w:fill="FFFFFF"/>
            <w:vAlign w:val="center"/>
          </w:tcPr>
          <w:p w:rsidR="0080670F" w:rsidRPr="00B40697" w:rsidRDefault="0080670F" w:rsidP="007D46E7">
            <w:pPr>
              <w:spacing w:after="0" w:line="240" w:lineRule="auto"/>
              <w:ind w:left="-284" w:right="-2" w:firstLine="993"/>
              <w:contextualSpacing/>
              <w:jc w:val="center"/>
              <w:rPr>
                <w:rFonts w:ascii="Times New Roman" w:eastAsia="Times New Roman" w:hAnsi="Times New Roman" w:cs="Times New Roman"/>
                <w:sz w:val="24"/>
                <w:szCs w:val="24"/>
                <w:lang w:eastAsia="uk-UA"/>
              </w:rPr>
            </w:pPr>
            <w:r w:rsidRPr="00B40697">
              <w:rPr>
                <w:rFonts w:ascii="Century Schoolbook" w:eastAsia="Times New Roman" w:hAnsi="Century Schoolbook" w:cs="Century Schoolbook"/>
                <w:bCs/>
                <w:color w:val="000000"/>
                <w:sz w:val="24"/>
                <w:szCs w:val="24"/>
                <w:lang w:eastAsia="uk-UA"/>
              </w:rPr>
              <w:t>стратегія</w:t>
            </w:r>
          </w:p>
        </w:tc>
        <w:tc>
          <w:tcPr>
            <w:tcW w:w="2693" w:type="dxa"/>
            <w:tcBorders>
              <w:top w:val="nil"/>
              <w:left w:val="single" w:sz="4" w:space="0" w:color="auto"/>
              <w:bottom w:val="nil"/>
              <w:right w:val="nil"/>
            </w:tcBorders>
            <w:shd w:val="clear" w:color="auto" w:fill="FFFFFF"/>
            <w:vAlign w:val="center"/>
          </w:tcPr>
          <w:p w:rsidR="0080670F" w:rsidRPr="00B40697" w:rsidRDefault="0080670F" w:rsidP="007D46E7">
            <w:pPr>
              <w:spacing w:after="0" w:line="240" w:lineRule="auto"/>
              <w:ind w:left="-284" w:right="-2" w:firstLine="993"/>
              <w:contextualSpacing/>
              <w:jc w:val="center"/>
              <w:rPr>
                <w:rFonts w:ascii="Times New Roman" w:eastAsia="Times New Roman" w:hAnsi="Times New Roman" w:cs="Times New Roman"/>
                <w:sz w:val="24"/>
                <w:szCs w:val="24"/>
                <w:lang w:eastAsia="uk-UA"/>
              </w:rPr>
            </w:pPr>
            <w:r w:rsidRPr="00B40697">
              <w:rPr>
                <w:rFonts w:ascii="Century Schoolbook" w:eastAsia="Times New Roman" w:hAnsi="Century Schoolbook" w:cs="Century Schoolbook"/>
                <w:bCs/>
                <w:color w:val="000000"/>
                <w:sz w:val="24"/>
                <w:szCs w:val="24"/>
                <w:lang w:eastAsia="uk-UA"/>
              </w:rPr>
              <w:t>стратегія</w:t>
            </w:r>
          </w:p>
        </w:tc>
        <w:tc>
          <w:tcPr>
            <w:tcW w:w="2977" w:type="dxa"/>
            <w:tcBorders>
              <w:top w:val="nil"/>
              <w:left w:val="single" w:sz="4" w:space="0" w:color="auto"/>
              <w:bottom w:val="nil"/>
              <w:right w:val="single" w:sz="4" w:space="0" w:color="auto"/>
            </w:tcBorders>
            <w:shd w:val="clear" w:color="auto" w:fill="FFFFFF"/>
            <w:vAlign w:val="center"/>
          </w:tcPr>
          <w:p w:rsidR="0080670F" w:rsidRPr="00B40697" w:rsidRDefault="0080670F" w:rsidP="007D46E7">
            <w:pPr>
              <w:spacing w:after="0" w:line="240" w:lineRule="auto"/>
              <w:ind w:left="-284" w:right="-2" w:firstLine="993"/>
              <w:contextualSpacing/>
              <w:jc w:val="center"/>
              <w:rPr>
                <w:rFonts w:ascii="Times New Roman" w:eastAsia="Times New Roman" w:hAnsi="Times New Roman" w:cs="Times New Roman"/>
                <w:sz w:val="24"/>
                <w:szCs w:val="24"/>
                <w:lang w:eastAsia="uk-UA"/>
              </w:rPr>
            </w:pPr>
            <w:r w:rsidRPr="00B40697">
              <w:rPr>
                <w:rFonts w:ascii="Century Schoolbook" w:eastAsia="Times New Roman" w:hAnsi="Century Schoolbook" w:cs="Century Schoolbook"/>
                <w:bCs/>
                <w:color w:val="000000"/>
                <w:sz w:val="24"/>
                <w:szCs w:val="24"/>
                <w:lang w:eastAsia="uk-UA"/>
              </w:rPr>
              <w:t>стратегія</w:t>
            </w:r>
          </w:p>
        </w:tc>
      </w:tr>
      <w:tr w:rsidR="0080670F" w:rsidRPr="00B40697" w:rsidTr="00CE20B4">
        <w:trPr>
          <w:trHeight w:val="173"/>
        </w:trPr>
        <w:tc>
          <w:tcPr>
            <w:tcW w:w="3118" w:type="dxa"/>
            <w:tcBorders>
              <w:top w:val="nil"/>
              <w:left w:val="single" w:sz="4" w:space="0" w:color="auto"/>
              <w:bottom w:val="nil"/>
              <w:right w:val="nil"/>
            </w:tcBorders>
            <w:shd w:val="clear" w:color="auto" w:fill="FFFFFF"/>
            <w:vAlign w:val="center"/>
          </w:tcPr>
          <w:p w:rsidR="0080670F" w:rsidRPr="00B40697" w:rsidRDefault="0080670F" w:rsidP="007D46E7">
            <w:pPr>
              <w:spacing w:after="0" w:line="240" w:lineRule="auto"/>
              <w:ind w:left="-284" w:right="-2" w:firstLine="993"/>
              <w:contextualSpacing/>
              <w:jc w:val="center"/>
              <w:rPr>
                <w:rFonts w:ascii="Times New Roman" w:eastAsia="Times New Roman" w:hAnsi="Times New Roman" w:cs="Times New Roman"/>
                <w:sz w:val="24"/>
                <w:szCs w:val="24"/>
                <w:lang w:eastAsia="uk-UA"/>
              </w:rPr>
            </w:pPr>
            <w:r w:rsidRPr="00B40697">
              <w:rPr>
                <w:rFonts w:ascii="Century Schoolbook" w:eastAsia="Times New Roman" w:hAnsi="Century Schoolbook" w:cs="Century Schoolbook"/>
                <w:bCs/>
                <w:color w:val="000000"/>
                <w:sz w:val="24"/>
                <w:szCs w:val="24"/>
                <w:lang w:eastAsia="uk-UA"/>
              </w:rPr>
              <w:t>вдосконалення</w:t>
            </w:r>
          </w:p>
        </w:tc>
        <w:tc>
          <w:tcPr>
            <w:tcW w:w="2693" w:type="dxa"/>
            <w:tcBorders>
              <w:top w:val="nil"/>
              <w:left w:val="single" w:sz="4" w:space="0" w:color="auto"/>
              <w:bottom w:val="nil"/>
              <w:right w:val="nil"/>
            </w:tcBorders>
            <w:shd w:val="clear" w:color="auto" w:fill="FFFFFF"/>
            <w:vAlign w:val="center"/>
          </w:tcPr>
          <w:p w:rsidR="0080670F" w:rsidRPr="00B40697" w:rsidRDefault="0080670F" w:rsidP="007D46E7">
            <w:pPr>
              <w:spacing w:after="0" w:line="240" w:lineRule="auto"/>
              <w:ind w:left="-284" w:right="-2" w:firstLine="993"/>
              <w:contextualSpacing/>
              <w:jc w:val="center"/>
              <w:rPr>
                <w:rFonts w:ascii="Times New Roman" w:eastAsia="Times New Roman" w:hAnsi="Times New Roman" w:cs="Times New Roman"/>
                <w:sz w:val="24"/>
                <w:szCs w:val="24"/>
                <w:lang w:eastAsia="uk-UA"/>
              </w:rPr>
            </w:pPr>
            <w:r w:rsidRPr="00B40697">
              <w:rPr>
                <w:rFonts w:ascii="Century Schoolbook" w:eastAsia="Times New Roman" w:hAnsi="Century Schoolbook" w:cs="Century Schoolbook"/>
                <w:bCs/>
                <w:color w:val="000000"/>
                <w:sz w:val="24"/>
                <w:szCs w:val="24"/>
                <w:lang w:eastAsia="uk-UA"/>
              </w:rPr>
              <w:t>злиттів і</w:t>
            </w:r>
          </w:p>
        </w:tc>
        <w:tc>
          <w:tcPr>
            <w:tcW w:w="2977" w:type="dxa"/>
            <w:tcBorders>
              <w:top w:val="nil"/>
              <w:left w:val="single" w:sz="4" w:space="0" w:color="auto"/>
              <w:bottom w:val="nil"/>
              <w:right w:val="single" w:sz="4" w:space="0" w:color="auto"/>
            </w:tcBorders>
            <w:shd w:val="clear" w:color="auto" w:fill="FFFFFF"/>
            <w:vAlign w:val="center"/>
          </w:tcPr>
          <w:p w:rsidR="0080670F" w:rsidRPr="00B40697" w:rsidRDefault="00CE20B4" w:rsidP="007D46E7">
            <w:pPr>
              <w:spacing w:after="0" w:line="240" w:lineRule="auto"/>
              <w:ind w:left="-284" w:right="-2" w:firstLine="993"/>
              <w:contextualSpacing/>
              <w:jc w:val="center"/>
              <w:rPr>
                <w:rFonts w:ascii="Times New Roman" w:eastAsia="Times New Roman" w:hAnsi="Times New Roman" w:cs="Times New Roman"/>
                <w:sz w:val="24"/>
                <w:szCs w:val="24"/>
                <w:lang w:eastAsia="uk-UA"/>
              </w:rPr>
            </w:pPr>
            <w:r>
              <w:rPr>
                <w:rFonts w:ascii="Century Schoolbook" w:eastAsia="Times New Roman" w:hAnsi="Century Schoolbook" w:cs="Century Schoolbook"/>
                <w:bCs/>
                <w:color w:val="000000"/>
                <w:sz w:val="24"/>
                <w:szCs w:val="24"/>
                <w:lang w:eastAsia="uk-UA"/>
              </w:rPr>
              <w:t xml:space="preserve">застосування </w:t>
            </w:r>
          </w:p>
        </w:tc>
      </w:tr>
      <w:tr w:rsidR="0080670F" w:rsidRPr="00B40697" w:rsidTr="00CE20B4">
        <w:trPr>
          <w:trHeight w:val="182"/>
        </w:trPr>
        <w:tc>
          <w:tcPr>
            <w:tcW w:w="3118" w:type="dxa"/>
            <w:tcBorders>
              <w:top w:val="nil"/>
              <w:left w:val="single" w:sz="4" w:space="0" w:color="auto"/>
              <w:bottom w:val="nil"/>
              <w:right w:val="nil"/>
            </w:tcBorders>
            <w:shd w:val="clear" w:color="auto" w:fill="FFFFFF"/>
            <w:vAlign w:val="center"/>
          </w:tcPr>
          <w:p w:rsidR="0080670F" w:rsidRPr="00B40697" w:rsidRDefault="0080670F" w:rsidP="007D46E7">
            <w:pPr>
              <w:spacing w:after="0" w:line="240" w:lineRule="auto"/>
              <w:ind w:left="-284" w:right="-2" w:firstLine="993"/>
              <w:contextualSpacing/>
              <w:jc w:val="center"/>
              <w:rPr>
                <w:rFonts w:ascii="Times New Roman" w:eastAsia="Times New Roman" w:hAnsi="Times New Roman" w:cs="Times New Roman"/>
                <w:sz w:val="24"/>
                <w:szCs w:val="24"/>
                <w:lang w:eastAsia="uk-UA"/>
              </w:rPr>
            </w:pPr>
            <w:r w:rsidRPr="00B40697">
              <w:rPr>
                <w:rFonts w:ascii="Century Schoolbook" w:eastAsia="Times New Roman" w:hAnsi="Century Schoolbook" w:cs="Century Schoolbook"/>
                <w:bCs/>
                <w:color w:val="000000"/>
                <w:sz w:val="24"/>
                <w:szCs w:val="24"/>
                <w:lang w:eastAsia="uk-UA"/>
              </w:rPr>
              <w:t>конкурентних</w:t>
            </w:r>
          </w:p>
        </w:tc>
        <w:tc>
          <w:tcPr>
            <w:tcW w:w="2693" w:type="dxa"/>
            <w:tcBorders>
              <w:top w:val="nil"/>
              <w:left w:val="single" w:sz="4" w:space="0" w:color="auto"/>
              <w:bottom w:val="nil"/>
              <w:right w:val="nil"/>
            </w:tcBorders>
            <w:shd w:val="clear" w:color="auto" w:fill="FFFFFF"/>
            <w:vAlign w:val="center"/>
          </w:tcPr>
          <w:p w:rsidR="0080670F" w:rsidRPr="00B40697" w:rsidRDefault="0080670F" w:rsidP="007D46E7">
            <w:pPr>
              <w:spacing w:after="0" w:line="240" w:lineRule="auto"/>
              <w:ind w:left="-284" w:right="-2" w:firstLine="993"/>
              <w:contextualSpacing/>
              <w:jc w:val="center"/>
              <w:rPr>
                <w:rFonts w:ascii="Times New Roman" w:eastAsia="Times New Roman" w:hAnsi="Times New Roman" w:cs="Times New Roman"/>
                <w:sz w:val="24"/>
                <w:szCs w:val="24"/>
                <w:lang w:eastAsia="uk-UA"/>
              </w:rPr>
            </w:pPr>
            <w:r w:rsidRPr="00B40697">
              <w:rPr>
                <w:rFonts w:ascii="Century Schoolbook" w:eastAsia="Times New Roman" w:hAnsi="Century Schoolbook" w:cs="Century Schoolbook"/>
                <w:bCs/>
                <w:color w:val="000000"/>
                <w:sz w:val="24"/>
                <w:szCs w:val="24"/>
                <w:lang w:eastAsia="uk-UA"/>
              </w:rPr>
              <w:t>поглинань</w:t>
            </w:r>
          </w:p>
        </w:tc>
        <w:tc>
          <w:tcPr>
            <w:tcW w:w="2977" w:type="dxa"/>
            <w:tcBorders>
              <w:top w:val="nil"/>
              <w:left w:val="single" w:sz="4" w:space="0" w:color="auto"/>
              <w:bottom w:val="nil"/>
              <w:right w:val="single" w:sz="4" w:space="0" w:color="auto"/>
            </w:tcBorders>
            <w:shd w:val="clear" w:color="auto" w:fill="FFFFFF"/>
            <w:vAlign w:val="center"/>
          </w:tcPr>
          <w:p w:rsidR="0080670F" w:rsidRPr="00B40697" w:rsidRDefault="00CE20B4" w:rsidP="007D46E7">
            <w:pPr>
              <w:spacing w:after="0" w:line="240" w:lineRule="auto"/>
              <w:ind w:left="-284" w:right="-2" w:firstLine="993"/>
              <w:contextualSpacing/>
              <w:jc w:val="center"/>
              <w:rPr>
                <w:rFonts w:ascii="Times New Roman" w:eastAsia="Times New Roman" w:hAnsi="Times New Roman" w:cs="Times New Roman"/>
                <w:sz w:val="24"/>
                <w:szCs w:val="24"/>
                <w:lang w:eastAsia="uk-UA"/>
              </w:rPr>
            </w:pPr>
            <w:r>
              <w:rPr>
                <w:rFonts w:ascii="Century Schoolbook" w:eastAsia="Times New Roman" w:hAnsi="Century Schoolbook" w:cs="Century Schoolbook"/>
                <w:bCs/>
                <w:color w:val="000000"/>
                <w:sz w:val="24"/>
                <w:szCs w:val="24"/>
                <w:lang w:eastAsia="uk-UA"/>
              </w:rPr>
              <w:t>Інтернет-технологій</w:t>
            </w:r>
          </w:p>
        </w:tc>
      </w:tr>
      <w:tr w:rsidR="0080670F" w:rsidRPr="00B40697" w:rsidTr="00CE20B4">
        <w:trPr>
          <w:trHeight w:val="154"/>
        </w:trPr>
        <w:tc>
          <w:tcPr>
            <w:tcW w:w="3118" w:type="dxa"/>
            <w:tcBorders>
              <w:top w:val="nil"/>
              <w:left w:val="single" w:sz="4" w:space="0" w:color="auto"/>
              <w:bottom w:val="nil"/>
              <w:right w:val="nil"/>
            </w:tcBorders>
            <w:shd w:val="clear" w:color="auto" w:fill="FFFFFF"/>
            <w:vAlign w:val="center"/>
          </w:tcPr>
          <w:p w:rsidR="0080670F" w:rsidRPr="00B40697" w:rsidRDefault="0080670F" w:rsidP="007D46E7">
            <w:pPr>
              <w:spacing w:after="0" w:line="240" w:lineRule="auto"/>
              <w:ind w:left="-284" w:right="-2" w:firstLine="993"/>
              <w:contextualSpacing/>
              <w:jc w:val="center"/>
              <w:rPr>
                <w:rFonts w:ascii="Times New Roman" w:eastAsia="Times New Roman" w:hAnsi="Times New Roman" w:cs="Times New Roman"/>
                <w:sz w:val="24"/>
                <w:szCs w:val="24"/>
                <w:lang w:eastAsia="uk-UA"/>
              </w:rPr>
            </w:pPr>
            <w:r w:rsidRPr="00B40697">
              <w:rPr>
                <w:rFonts w:ascii="Century Schoolbook" w:eastAsia="Times New Roman" w:hAnsi="Century Schoolbook" w:cs="Century Schoolbook"/>
                <w:bCs/>
                <w:color w:val="000000"/>
                <w:sz w:val="24"/>
                <w:szCs w:val="24"/>
                <w:lang w:eastAsia="uk-UA"/>
              </w:rPr>
              <w:t>можливостей</w:t>
            </w:r>
          </w:p>
        </w:tc>
        <w:tc>
          <w:tcPr>
            <w:tcW w:w="2693" w:type="dxa"/>
            <w:tcBorders>
              <w:top w:val="nil"/>
              <w:left w:val="single" w:sz="4" w:space="0" w:color="auto"/>
              <w:bottom w:val="nil"/>
              <w:right w:val="nil"/>
            </w:tcBorders>
            <w:shd w:val="clear" w:color="auto" w:fill="FFFFFF"/>
            <w:vAlign w:val="center"/>
          </w:tcPr>
          <w:p w:rsidR="0080670F" w:rsidRPr="00B40697" w:rsidRDefault="0080670F" w:rsidP="007D46E7">
            <w:pPr>
              <w:spacing w:after="0" w:line="240" w:lineRule="auto"/>
              <w:ind w:left="-284" w:right="-2" w:firstLine="993"/>
              <w:contextualSpacing/>
              <w:jc w:val="center"/>
              <w:rPr>
                <w:rFonts w:ascii="Times New Roman" w:eastAsia="Times New Roman" w:hAnsi="Times New Roman" w:cs="Times New Roman"/>
                <w:sz w:val="24"/>
                <w:szCs w:val="24"/>
                <w:lang w:eastAsia="uk-UA"/>
              </w:rPr>
            </w:pPr>
          </w:p>
        </w:tc>
        <w:tc>
          <w:tcPr>
            <w:tcW w:w="2977" w:type="dxa"/>
            <w:tcBorders>
              <w:top w:val="nil"/>
              <w:left w:val="single" w:sz="4" w:space="0" w:color="auto"/>
              <w:bottom w:val="nil"/>
              <w:right w:val="single" w:sz="4" w:space="0" w:color="auto"/>
            </w:tcBorders>
            <w:shd w:val="clear" w:color="auto" w:fill="FFFFFF"/>
            <w:vAlign w:val="center"/>
          </w:tcPr>
          <w:p w:rsidR="0080670F" w:rsidRPr="00B40697" w:rsidRDefault="0080670F" w:rsidP="007D46E7">
            <w:pPr>
              <w:spacing w:after="0" w:line="240" w:lineRule="auto"/>
              <w:ind w:left="-284" w:right="-2" w:firstLine="993"/>
              <w:contextualSpacing/>
              <w:rPr>
                <w:rFonts w:ascii="Times New Roman" w:eastAsia="Times New Roman" w:hAnsi="Times New Roman" w:cs="Times New Roman"/>
                <w:sz w:val="24"/>
                <w:szCs w:val="24"/>
                <w:lang w:eastAsia="uk-UA"/>
              </w:rPr>
            </w:pPr>
          </w:p>
        </w:tc>
      </w:tr>
      <w:tr w:rsidR="0080670F" w:rsidRPr="00B40697" w:rsidTr="00CE20B4">
        <w:trPr>
          <w:trHeight w:val="278"/>
        </w:trPr>
        <w:tc>
          <w:tcPr>
            <w:tcW w:w="3118" w:type="dxa"/>
            <w:tcBorders>
              <w:top w:val="single" w:sz="4" w:space="0" w:color="auto"/>
              <w:left w:val="single" w:sz="4" w:space="0" w:color="auto"/>
              <w:bottom w:val="nil"/>
              <w:right w:val="nil"/>
            </w:tcBorders>
            <w:shd w:val="clear" w:color="auto" w:fill="FFFFFF"/>
            <w:vAlign w:val="center"/>
          </w:tcPr>
          <w:p w:rsidR="0080670F" w:rsidRPr="00B40697" w:rsidRDefault="0080670F" w:rsidP="007D46E7">
            <w:pPr>
              <w:spacing w:after="0" w:line="240" w:lineRule="auto"/>
              <w:ind w:left="-284" w:right="-2" w:firstLine="993"/>
              <w:contextualSpacing/>
              <w:jc w:val="center"/>
              <w:rPr>
                <w:rFonts w:ascii="Times New Roman" w:eastAsia="Times New Roman" w:hAnsi="Times New Roman" w:cs="Times New Roman"/>
                <w:sz w:val="24"/>
                <w:szCs w:val="24"/>
                <w:lang w:eastAsia="uk-UA"/>
              </w:rPr>
            </w:pPr>
            <w:r w:rsidRPr="00B40697">
              <w:rPr>
                <w:rFonts w:ascii="Century Schoolbook" w:eastAsia="Times New Roman" w:hAnsi="Century Schoolbook" w:cs="Century Schoolbook"/>
                <w:bCs/>
                <w:color w:val="000000"/>
                <w:sz w:val="24"/>
                <w:szCs w:val="24"/>
                <w:lang w:eastAsia="uk-UA"/>
              </w:rPr>
              <w:t>4</w:t>
            </w:r>
          </w:p>
        </w:tc>
        <w:tc>
          <w:tcPr>
            <w:tcW w:w="2693" w:type="dxa"/>
            <w:tcBorders>
              <w:top w:val="single" w:sz="4" w:space="0" w:color="auto"/>
              <w:left w:val="single" w:sz="4" w:space="0" w:color="auto"/>
              <w:bottom w:val="nil"/>
              <w:right w:val="nil"/>
            </w:tcBorders>
            <w:shd w:val="clear" w:color="auto" w:fill="FFFFFF"/>
            <w:vAlign w:val="center"/>
          </w:tcPr>
          <w:p w:rsidR="0080670F" w:rsidRPr="00B40697" w:rsidRDefault="0080670F" w:rsidP="007D46E7">
            <w:pPr>
              <w:spacing w:after="0" w:line="240" w:lineRule="auto"/>
              <w:ind w:left="-284" w:right="-2" w:firstLine="993"/>
              <w:contextualSpacing/>
              <w:jc w:val="center"/>
              <w:rPr>
                <w:rFonts w:ascii="Times New Roman" w:eastAsia="Times New Roman" w:hAnsi="Times New Roman" w:cs="Times New Roman"/>
                <w:sz w:val="24"/>
                <w:szCs w:val="24"/>
                <w:lang w:eastAsia="uk-UA"/>
              </w:rPr>
            </w:pPr>
            <w:r w:rsidRPr="00B40697">
              <w:rPr>
                <w:rFonts w:ascii="Century Schoolbook" w:eastAsia="Times New Roman" w:hAnsi="Century Schoolbook" w:cs="Century Schoolbook"/>
                <w:bCs/>
                <w:color w:val="000000"/>
                <w:sz w:val="24"/>
                <w:szCs w:val="24"/>
                <w:lang w:eastAsia="uk-UA"/>
              </w:rPr>
              <w:t>5</w:t>
            </w:r>
          </w:p>
        </w:tc>
        <w:tc>
          <w:tcPr>
            <w:tcW w:w="2977" w:type="dxa"/>
            <w:tcBorders>
              <w:top w:val="single" w:sz="4" w:space="0" w:color="auto"/>
              <w:left w:val="single" w:sz="4" w:space="0" w:color="auto"/>
              <w:bottom w:val="nil"/>
              <w:right w:val="single" w:sz="4" w:space="0" w:color="auto"/>
            </w:tcBorders>
            <w:shd w:val="clear" w:color="auto" w:fill="FFFFFF"/>
            <w:vAlign w:val="center"/>
          </w:tcPr>
          <w:p w:rsidR="0080670F" w:rsidRPr="00B40697" w:rsidRDefault="0080670F" w:rsidP="007D46E7">
            <w:pPr>
              <w:spacing w:after="0" w:line="240" w:lineRule="auto"/>
              <w:ind w:left="-284" w:right="-2" w:firstLine="993"/>
              <w:contextualSpacing/>
              <w:jc w:val="center"/>
              <w:rPr>
                <w:rFonts w:ascii="Times New Roman" w:eastAsia="Times New Roman" w:hAnsi="Times New Roman" w:cs="Times New Roman"/>
                <w:sz w:val="24"/>
                <w:szCs w:val="24"/>
                <w:lang w:eastAsia="uk-UA"/>
              </w:rPr>
            </w:pPr>
            <w:r w:rsidRPr="00B40697">
              <w:rPr>
                <w:rFonts w:ascii="Century Schoolbook" w:eastAsia="Times New Roman" w:hAnsi="Century Schoolbook" w:cs="Century Schoolbook"/>
                <w:bCs/>
                <w:color w:val="000000"/>
                <w:sz w:val="24"/>
                <w:szCs w:val="24"/>
                <w:lang w:eastAsia="uk-UA"/>
              </w:rPr>
              <w:t>6</w:t>
            </w:r>
          </w:p>
        </w:tc>
      </w:tr>
      <w:tr w:rsidR="0080670F" w:rsidRPr="00B40697" w:rsidTr="00CE20B4">
        <w:trPr>
          <w:trHeight w:val="202"/>
        </w:trPr>
        <w:tc>
          <w:tcPr>
            <w:tcW w:w="3118" w:type="dxa"/>
            <w:tcBorders>
              <w:top w:val="nil"/>
              <w:left w:val="single" w:sz="4" w:space="0" w:color="auto"/>
              <w:bottom w:val="nil"/>
              <w:right w:val="nil"/>
            </w:tcBorders>
            <w:shd w:val="clear" w:color="auto" w:fill="FFFFFF"/>
            <w:vAlign w:val="center"/>
          </w:tcPr>
          <w:p w:rsidR="0080670F" w:rsidRPr="00B40697" w:rsidRDefault="0080670F" w:rsidP="007D46E7">
            <w:pPr>
              <w:spacing w:after="0" w:line="240" w:lineRule="auto"/>
              <w:ind w:left="-284" w:right="-2" w:firstLine="993"/>
              <w:contextualSpacing/>
              <w:jc w:val="center"/>
              <w:rPr>
                <w:rFonts w:ascii="Times New Roman" w:eastAsia="Times New Roman" w:hAnsi="Times New Roman" w:cs="Times New Roman"/>
                <w:sz w:val="24"/>
                <w:szCs w:val="24"/>
                <w:lang w:eastAsia="uk-UA"/>
              </w:rPr>
            </w:pPr>
            <w:r w:rsidRPr="00B40697">
              <w:rPr>
                <w:rFonts w:ascii="Century Schoolbook" w:eastAsia="Times New Roman" w:hAnsi="Century Schoolbook" w:cs="Century Schoolbook"/>
                <w:bCs/>
                <w:color w:val="000000"/>
                <w:sz w:val="24"/>
                <w:szCs w:val="24"/>
                <w:lang w:eastAsia="uk-UA"/>
              </w:rPr>
              <w:t>стратегія посилення</w:t>
            </w:r>
          </w:p>
        </w:tc>
        <w:tc>
          <w:tcPr>
            <w:tcW w:w="2693" w:type="dxa"/>
            <w:tcBorders>
              <w:top w:val="nil"/>
              <w:left w:val="single" w:sz="4" w:space="0" w:color="auto"/>
              <w:bottom w:val="nil"/>
              <w:right w:val="nil"/>
            </w:tcBorders>
            <w:shd w:val="clear" w:color="auto" w:fill="FFFFFF"/>
            <w:vAlign w:val="center"/>
          </w:tcPr>
          <w:p w:rsidR="0080670F" w:rsidRPr="00B40697" w:rsidRDefault="0080670F" w:rsidP="007D46E7">
            <w:pPr>
              <w:spacing w:after="0" w:line="240" w:lineRule="auto"/>
              <w:ind w:left="-284" w:right="-2" w:firstLine="993"/>
              <w:contextualSpacing/>
              <w:jc w:val="center"/>
              <w:rPr>
                <w:rFonts w:ascii="Times New Roman" w:eastAsia="Times New Roman" w:hAnsi="Times New Roman" w:cs="Times New Roman"/>
                <w:sz w:val="24"/>
                <w:szCs w:val="24"/>
                <w:lang w:eastAsia="uk-UA"/>
              </w:rPr>
            </w:pPr>
            <w:r w:rsidRPr="00B40697">
              <w:rPr>
                <w:rFonts w:ascii="Century Schoolbook" w:eastAsia="Times New Roman" w:hAnsi="Century Schoolbook" w:cs="Century Schoolbook"/>
                <w:bCs/>
                <w:color w:val="000000"/>
                <w:sz w:val="24"/>
                <w:szCs w:val="24"/>
                <w:lang w:eastAsia="uk-UA"/>
              </w:rPr>
              <w:t>стратегія</w:t>
            </w:r>
          </w:p>
        </w:tc>
        <w:tc>
          <w:tcPr>
            <w:tcW w:w="2977" w:type="dxa"/>
            <w:tcBorders>
              <w:top w:val="nil"/>
              <w:left w:val="single" w:sz="4" w:space="0" w:color="auto"/>
              <w:bottom w:val="nil"/>
              <w:right w:val="single" w:sz="4" w:space="0" w:color="auto"/>
            </w:tcBorders>
            <w:shd w:val="clear" w:color="auto" w:fill="FFFFFF"/>
            <w:vAlign w:val="center"/>
          </w:tcPr>
          <w:p w:rsidR="0080670F" w:rsidRPr="00B40697" w:rsidRDefault="0080670F" w:rsidP="007D46E7">
            <w:pPr>
              <w:spacing w:after="0" w:line="240" w:lineRule="auto"/>
              <w:ind w:left="-284" w:right="-2" w:firstLine="993"/>
              <w:contextualSpacing/>
              <w:jc w:val="center"/>
              <w:rPr>
                <w:rFonts w:ascii="Times New Roman" w:eastAsia="Times New Roman" w:hAnsi="Times New Roman" w:cs="Times New Roman"/>
                <w:sz w:val="24"/>
                <w:szCs w:val="24"/>
                <w:lang w:eastAsia="uk-UA"/>
              </w:rPr>
            </w:pPr>
            <w:r w:rsidRPr="00B40697">
              <w:rPr>
                <w:rFonts w:ascii="Century Schoolbook" w:eastAsia="Times New Roman" w:hAnsi="Century Schoolbook" w:cs="Century Schoolbook"/>
                <w:bCs/>
                <w:color w:val="000000"/>
                <w:sz w:val="24"/>
                <w:szCs w:val="24"/>
                <w:lang w:eastAsia="uk-UA"/>
              </w:rPr>
              <w:t>стратегія</w:t>
            </w:r>
          </w:p>
        </w:tc>
      </w:tr>
      <w:tr w:rsidR="0080670F" w:rsidRPr="00B40697" w:rsidTr="00CE20B4">
        <w:trPr>
          <w:trHeight w:val="168"/>
        </w:trPr>
        <w:tc>
          <w:tcPr>
            <w:tcW w:w="3118" w:type="dxa"/>
            <w:tcBorders>
              <w:top w:val="nil"/>
              <w:left w:val="single" w:sz="4" w:space="0" w:color="auto"/>
              <w:bottom w:val="nil"/>
              <w:right w:val="nil"/>
            </w:tcBorders>
            <w:shd w:val="clear" w:color="auto" w:fill="FFFFFF"/>
            <w:vAlign w:val="center"/>
          </w:tcPr>
          <w:p w:rsidR="0080670F" w:rsidRPr="00B40697" w:rsidRDefault="0080670F" w:rsidP="007D46E7">
            <w:pPr>
              <w:spacing w:after="0" w:line="240" w:lineRule="auto"/>
              <w:ind w:left="-284" w:right="-2" w:firstLine="993"/>
              <w:contextualSpacing/>
              <w:jc w:val="center"/>
              <w:rPr>
                <w:rFonts w:ascii="Times New Roman" w:eastAsia="Times New Roman" w:hAnsi="Times New Roman" w:cs="Times New Roman"/>
                <w:sz w:val="24"/>
                <w:szCs w:val="24"/>
                <w:lang w:eastAsia="uk-UA"/>
              </w:rPr>
            </w:pPr>
            <w:r w:rsidRPr="00B40697">
              <w:rPr>
                <w:rFonts w:ascii="Century Schoolbook" w:eastAsia="Times New Roman" w:hAnsi="Century Schoolbook" w:cs="Century Schoolbook"/>
                <w:bCs/>
                <w:color w:val="000000"/>
                <w:sz w:val="24"/>
                <w:szCs w:val="24"/>
                <w:lang w:eastAsia="uk-UA"/>
              </w:rPr>
              <w:t>позицій у наявному</w:t>
            </w:r>
          </w:p>
        </w:tc>
        <w:tc>
          <w:tcPr>
            <w:tcW w:w="2693" w:type="dxa"/>
            <w:tcBorders>
              <w:top w:val="nil"/>
              <w:left w:val="single" w:sz="4" w:space="0" w:color="auto"/>
              <w:bottom w:val="nil"/>
              <w:right w:val="nil"/>
            </w:tcBorders>
            <w:shd w:val="clear" w:color="auto" w:fill="FFFFFF"/>
            <w:vAlign w:val="center"/>
          </w:tcPr>
          <w:p w:rsidR="0080670F" w:rsidRPr="00B40697" w:rsidRDefault="0080670F" w:rsidP="007D46E7">
            <w:pPr>
              <w:spacing w:after="0" w:line="240" w:lineRule="auto"/>
              <w:ind w:left="-284" w:right="-2" w:firstLine="993"/>
              <w:contextualSpacing/>
              <w:jc w:val="center"/>
              <w:rPr>
                <w:rFonts w:ascii="Times New Roman" w:eastAsia="Times New Roman" w:hAnsi="Times New Roman" w:cs="Times New Roman"/>
                <w:sz w:val="24"/>
                <w:szCs w:val="24"/>
                <w:lang w:eastAsia="uk-UA"/>
              </w:rPr>
            </w:pPr>
            <w:r w:rsidRPr="00B40697">
              <w:rPr>
                <w:rFonts w:ascii="Century Schoolbook" w:eastAsia="Times New Roman" w:hAnsi="Century Schoolbook" w:cs="Century Schoolbook"/>
                <w:bCs/>
                <w:color w:val="000000"/>
                <w:sz w:val="24"/>
                <w:szCs w:val="24"/>
                <w:lang w:eastAsia="uk-UA"/>
              </w:rPr>
              <w:t>захоплення</w:t>
            </w:r>
          </w:p>
        </w:tc>
        <w:tc>
          <w:tcPr>
            <w:tcW w:w="2977" w:type="dxa"/>
            <w:tcBorders>
              <w:top w:val="nil"/>
              <w:left w:val="single" w:sz="4" w:space="0" w:color="auto"/>
              <w:bottom w:val="nil"/>
              <w:right w:val="single" w:sz="4" w:space="0" w:color="auto"/>
            </w:tcBorders>
            <w:shd w:val="clear" w:color="auto" w:fill="FFFFFF"/>
            <w:vAlign w:val="center"/>
          </w:tcPr>
          <w:p w:rsidR="0080670F" w:rsidRPr="00B40697" w:rsidRDefault="0080670F" w:rsidP="007D46E7">
            <w:pPr>
              <w:spacing w:after="0" w:line="240" w:lineRule="auto"/>
              <w:ind w:left="-284" w:right="-2" w:firstLine="993"/>
              <w:contextualSpacing/>
              <w:jc w:val="center"/>
              <w:rPr>
                <w:rFonts w:ascii="Times New Roman" w:eastAsia="Times New Roman" w:hAnsi="Times New Roman" w:cs="Times New Roman"/>
                <w:sz w:val="24"/>
                <w:szCs w:val="24"/>
                <w:lang w:eastAsia="uk-UA"/>
              </w:rPr>
            </w:pPr>
            <w:r w:rsidRPr="00B40697">
              <w:rPr>
                <w:rFonts w:ascii="Century Schoolbook" w:eastAsia="Times New Roman" w:hAnsi="Century Schoolbook" w:cs="Century Schoolbook"/>
                <w:bCs/>
                <w:color w:val="000000"/>
                <w:sz w:val="24"/>
                <w:szCs w:val="24"/>
                <w:lang w:eastAsia="uk-UA"/>
              </w:rPr>
              <w:t>створення</w:t>
            </w:r>
          </w:p>
        </w:tc>
      </w:tr>
      <w:tr w:rsidR="0080670F" w:rsidRPr="00B40697" w:rsidTr="00CE20B4">
        <w:trPr>
          <w:trHeight w:val="158"/>
        </w:trPr>
        <w:tc>
          <w:tcPr>
            <w:tcW w:w="3118" w:type="dxa"/>
            <w:tcBorders>
              <w:top w:val="nil"/>
              <w:left w:val="single" w:sz="4" w:space="0" w:color="auto"/>
              <w:bottom w:val="nil"/>
              <w:right w:val="nil"/>
            </w:tcBorders>
            <w:shd w:val="clear" w:color="auto" w:fill="FFFFFF"/>
            <w:vAlign w:val="center"/>
          </w:tcPr>
          <w:p w:rsidR="0080670F" w:rsidRPr="00B40697" w:rsidRDefault="0080670F" w:rsidP="007D46E7">
            <w:pPr>
              <w:spacing w:after="0" w:line="240" w:lineRule="auto"/>
              <w:ind w:left="-284" w:right="-2" w:firstLine="993"/>
              <w:contextualSpacing/>
              <w:jc w:val="center"/>
              <w:rPr>
                <w:rFonts w:ascii="Times New Roman" w:eastAsia="Times New Roman" w:hAnsi="Times New Roman" w:cs="Times New Roman"/>
                <w:sz w:val="24"/>
                <w:szCs w:val="24"/>
                <w:lang w:eastAsia="uk-UA"/>
              </w:rPr>
            </w:pPr>
            <w:r w:rsidRPr="00B40697">
              <w:rPr>
                <w:rFonts w:ascii="Century Schoolbook" w:eastAsia="Times New Roman" w:hAnsi="Century Schoolbook" w:cs="Century Schoolbook"/>
                <w:bCs/>
                <w:color w:val="000000"/>
                <w:sz w:val="24"/>
                <w:szCs w:val="24"/>
                <w:lang w:eastAsia="uk-UA"/>
              </w:rPr>
              <w:t>бізнесі</w:t>
            </w:r>
          </w:p>
        </w:tc>
        <w:tc>
          <w:tcPr>
            <w:tcW w:w="2693" w:type="dxa"/>
            <w:tcBorders>
              <w:top w:val="nil"/>
              <w:left w:val="single" w:sz="4" w:space="0" w:color="auto"/>
              <w:bottom w:val="nil"/>
              <w:right w:val="nil"/>
            </w:tcBorders>
            <w:shd w:val="clear" w:color="auto" w:fill="FFFFFF"/>
            <w:vAlign w:val="center"/>
          </w:tcPr>
          <w:p w:rsidR="0080670F" w:rsidRPr="00B40697" w:rsidRDefault="0080670F" w:rsidP="007D46E7">
            <w:pPr>
              <w:spacing w:after="0" w:line="240" w:lineRule="auto"/>
              <w:ind w:left="-284" w:right="-2" w:firstLine="993"/>
              <w:contextualSpacing/>
              <w:jc w:val="center"/>
              <w:rPr>
                <w:rFonts w:ascii="Times New Roman" w:eastAsia="Times New Roman" w:hAnsi="Times New Roman" w:cs="Times New Roman"/>
                <w:sz w:val="24"/>
                <w:szCs w:val="24"/>
                <w:lang w:eastAsia="uk-UA"/>
              </w:rPr>
            </w:pPr>
            <w:r w:rsidRPr="00B40697">
              <w:rPr>
                <w:rFonts w:ascii="Century Schoolbook" w:eastAsia="Times New Roman" w:hAnsi="Century Schoolbook" w:cs="Century Schoolbook"/>
                <w:bCs/>
                <w:color w:val="000000"/>
                <w:sz w:val="24"/>
                <w:szCs w:val="24"/>
                <w:lang w:eastAsia="uk-UA"/>
              </w:rPr>
              <w:t>ринкових</w:t>
            </w:r>
          </w:p>
        </w:tc>
        <w:tc>
          <w:tcPr>
            <w:tcW w:w="2977" w:type="dxa"/>
            <w:tcBorders>
              <w:top w:val="nil"/>
              <w:left w:val="single" w:sz="4" w:space="0" w:color="auto"/>
              <w:bottom w:val="nil"/>
              <w:right w:val="single" w:sz="4" w:space="0" w:color="auto"/>
            </w:tcBorders>
            <w:shd w:val="clear" w:color="auto" w:fill="FFFFFF"/>
            <w:vAlign w:val="center"/>
          </w:tcPr>
          <w:p w:rsidR="0080670F" w:rsidRPr="00B40697" w:rsidRDefault="0080670F" w:rsidP="007D46E7">
            <w:pPr>
              <w:spacing w:after="0" w:line="240" w:lineRule="auto"/>
              <w:ind w:left="-284" w:right="-2" w:firstLine="993"/>
              <w:contextualSpacing/>
              <w:jc w:val="center"/>
              <w:rPr>
                <w:rFonts w:ascii="Times New Roman" w:eastAsia="Times New Roman" w:hAnsi="Times New Roman" w:cs="Times New Roman"/>
                <w:sz w:val="24"/>
                <w:szCs w:val="24"/>
                <w:lang w:eastAsia="uk-UA"/>
              </w:rPr>
            </w:pPr>
            <w:r w:rsidRPr="00B40697">
              <w:rPr>
                <w:rFonts w:ascii="Century Schoolbook" w:eastAsia="Times New Roman" w:hAnsi="Century Schoolbook" w:cs="Century Schoolbook"/>
                <w:bCs/>
                <w:color w:val="000000"/>
                <w:sz w:val="24"/>
                <w:szCs w:val="24"/>
                <w:lang w:eastAsia="uk-UA"/>
              </w:rPr>
              <w:t>додаткового</w:t>
            </w:r>
          </w:p>
        </w:tc>
      </w:tr>
      <w:tr w:rsidR="0080670F" w:rsidRPr="00B40697" w:rsidTr="00CE20B4">
        <w:trPr>
          <w:trHeight w:val="192"/>
        </w:trPr>
        <w:tc>
          <w:tcPr>
            <w:tcW w:w="3118" w:type="dxa"/>
            <w:tcBorders>
              <w:top w:val="nil"/>
              <w:left w:val="single" w:sz="4" w:space="0" w:color="auto"/>
              <w:bottom w:val="nil"/>
              <w:right w:val="nil"/>
            </w:tcBorders>
            <w:shd w:val="clear" w:color="auto" w:fill="FFFFFF"/>
            <w:vAlign w:val="center"/>
          </w:tcPr>
          <w:p w:rsidR="0080670F" w:rsidRPr="00B40697" w:rsidRDefault="0080670F" w:rsidP="007D46E7">
            <w:pPr>
              <w:spacing w:after="0" w:line="240" w:lineRule="auto"/>
              <w:ind w:left="-284" w:right="-2" w:firstLine="993"/>
              <w:contextualSpacing/>
              <w:jc w:val="center"/>
              <w:rPr>
                <w:rFonts w:ascii="Times New Roman" w:eastAsia="Times New Roman" w:hAnsi="Times New Roman" w:cs="Times New Roman"/>
                <w:sz w:val="24"/>
                <w:szCs w:val="24"/>
                <w:lang w:eastAsia="uk-UA"/>
              </w:rPr>
            </w:pPr>
          </w:p>
        </w:tc>
        <w:tc>
          <w:tcPr>
            <w:tcW w:w="2693" w:type="dxa"/>
            <w:tcBorders>
              <w:top w:val="nil"/>
              <w:left w:val="single" w:sz="4" w:space="0" w:color="auto"/>
              <w:bottom w:val="nil"/>
              <w:right w:val="nil"/>
            </w:tcBorders>
            <w:shd w:val="clear" w:color="auto" w:fill="FFFFFF"/>
            <w:vAlign w:val="center"/>
          </w:tcPr>
          <w:p w:rsidR="0080670F" w:rsidRPr="00B40697" w:rsidRDefault="0080670F" w:rsidP="007D46E7">
            <w:pPr>
              <w:spacing w:after="0" w:line="240" w:lineRule="auto"/>
              <w:ind w:left="-284" w:right="-2" w:firstLine="993"/>
              <w:contextualSpacing/>
              <w:jc w:val="center"/>
              <w:rPr>
                <w:rFonts w:ascii="Times New Roman" w:eastAsia="Times New Roman" w:hAnsi="Times New Roman" w:cs="Times New Roman"/>
                <w:sz w:val="24"/>
                <w:szCs w:val="24"/>
                <w:lang w:eastAsia="uk-UA"/>
              </w:rPr>
            </w:pPr>
            <w:r w:rsidRPr="00B40697">
              <w:rPr>
                <w:rFonts w:ascii="Century Schoolbook" w:eastAsia="Times New Roman" w:hAnsi="Century Schoolbook" w:cs="Century Schoolbook"/>
                <w:bCs/>
                <w:color w:val="000000"/>
                <w:sz w:val="24"/>
                <w:szCs w:val="24"/>
                <w:lang w:eastAsia="uk-UA"/>
              </w:rPr>
              <w:t>ніш</w:t>
            </w:r>
          </w:p>
        </w:tc>
        <w:tc>
          <w:tcPr>
            <w:tcW w:w="2977" w:type="dxa"/>
            <w:tcBorders>
              <w:top w:val="nil"/>
              <w:left w:val="single" w:sz="4" w:space="0" w:color="auto"/>
              <w:bottom w:val="nil"/>
              <w:right w:val="single" w:sz="4" w:space="0" w:color="auto"/>
            </w:tcBorders>
            <w:shd w:val="clear" w:color="auto" w:fill="FFFFFF"/>
            <w:vAlign w:val="center"/>
          </w:tcPr>
          <w:p w:rsidR="0080670F" w:rsidRPr="00B40697" w:rsidRDefault="0080670F" w:rsidP="007D46E7">
            <w:pPr>
              <w:spacing w:after="0" w:line="240" w:lineRule="auto"/>
              <w:ind w:left="-284" w:right="-2" w:firstLine="993"/>
              <w:contextualSpacing/>
              <w:jc w:val="center"/>
              <w:rPr>
                <w:rFonts w:ascii="Times New Roman" w:eastAsia="Times New Roman" w:hAnsi="Times New Roman" w:cs="Times New Roman"/>
                <w:sz w:val="24"/>
                <w:szCs w:val="24"/>
                <w:lang w:eastAsia="uk-UA"/>
              </w:rPr>
            </w:pPr>
            <w:r w:rsidRPr="00B40697">
              <w:rPr>
                <w:rFonts w:ascii="Century Schoolbook" w:eastAsia="Times New Roman" w:hAnsi="Century Schoolbook" w:cs="Century Schoolbook"/>
                <w:bCs/>
                <w:color w:val="000000"/>
                <w:sz w:val="24"/>
                <w:szCs w:val="24"/>
                <w:lang w:eastAsia="uk-UA"/>
              </w:rPr>
              <w:t>бізнесу</w:t>
            </w:r>
          </w:p>
        </w:tc>
      </w:tr>
      <w:tr w:rsidR="0080670F" w:rsidRPr="00B40697" w:rsidTr="00CE20B4">
        <w:trPr>
          <w:trHeight w:val="274"/>
        </w:trPr>
        <w:tc>
          <w:tcPr>
            <w:tcW w:w="3118" w:type="dxa"/>
            <w:tcBorders>
              <w:top w:val="single" w:sz="4" w:space="0" w:color="auto"/>
              <w:left w:val="single" w:sz="4" w:space="0" w:color="auto"/>
              <w:bottom w:val="nil"/>
              <w:right w:val="nil"/>
            </w:tcBorders>
            <w:shd w:val="clear" w:color="auto" w:fill="FFFFFF"/>
            <w:vAlign w:val="center"/>
          </w:tcPr>
          <w:p w:rsidR="0080670F" w:rsidRPr="00B40697" w:rsidRDefault="0080670F" w:rsidP="007D46E7">
            <w:pPr>
              <w:spacing w:after="0" w:line="240" w:lineRule="auto"/>
              <w:ind w:left="-284" w:right="-2" w:firstLine="993"/>
              <w:contextualSpacing/>
              <w:jc w:val="center"/>
              <w:rPr>
                <w:rFonts w:ascii="Times New Roman" w:eastAsia="Times New Roman" w:hAnsi="Times New Roman" w:cs="Times New Roman"/>
                <w:sz w:val="24"/>
                <w:szCs w:val="24"/>
                <w:lang w:eastAsia="uk-UA"/>
              </w:rPr>
            </w:pPr>
            <w:r w:rsidRPr="00B40697">
              <w:rPr>
                <w:rFonts w:ascii="Century Schoolbook" w:eastAsia="Times New Roman" w:hAnsi="Century Schoolbook" w:cs="Century Schoolbook"/>
                <w:bCs/>
                <w:color w:val="000000"/>
                <w:sz w:val="24"/>
                <w:szCs w:val="24"/>
                <w:lang w:eastAsia="uk-UA"/>
              </w:rPr>
              <w:t>1</w:t>
            </w:r>
          </w:p>
        </w:tc>
        <w:tc>
          <w:tcPr>
            <w:tcW w:w="2693" w:type="dxa"/>
            <w:tcBorders>
              <w:top w:val="single" w:sz="4" w:space="0" w:color="auto"/>
              <w:left w:val="single" w:sz="4" w:space="0" w:color="auto"/>
              <w:bottom w:val="nil"/>
              <w:right w:val="nil"/>
            </w:tcBorders>
            <w:shd w:val="clear" w:color="auto" w:fill="FFFFFF"/>
            <w:vAlign w:val="center"/>
          </w:tcPr>
          <w:p w:rsidR="0080670F" w:rsidRPr="00B40697" w:rsidRDefault="0080670F" w:rsidP="007D46E7">
            <w:pPr>
              <w:spacing w:after="0" w:line="240" w:lineRule="auto"/>
              <w:ind w:left="-284" w:right="-2" w:firstLine="993"/>
              <w:contextualSpacing/>
              <w:jc w:val="center"/>
              <w:rPr>
                <w:rFonts w:ascii="Times New Roman" w:eastAsia="Times New Roman" w:hAnsi="Times New Roman" w:cs="Times New Roman"/>
                <w:sz w:val="24"/>
                <w:szCs w:val="24"/>
                <w:lang w:eastAsia="uk-UA"/>
              </w:rPr>
            </w:pPr>
            <w:r w:rsidRPr="00B40697">
              <w:rPr>
                <w:rFonts w:ascii="Century Schoolbook" w:eastAsia="Times New Roman" w:hAnsi="Century Schoolbook" w:cs="Century Schoolbook"/>
                <w:bCs/>
                <w:color w:val="000000"/>
                <w:sz w:val="24"/>
                <w:szCs w:val="24"/>
                <w:lang w:eastAsia="uk-UA"/>
              </w:rPr>
              <w:t>2</w:t>
            </w:r>
          </w:p>
        </w:tc>
        <w:tc>
          <w:tcPr>
            <w:tcW w:w="2977" w:type="dxa"/>
            <w:tcBorders>
              <w:top w:val="single" w:sz="4" w:space="0" w:color="auto"/>
              <w:left w:val="single" w:sz="4" w:space="0" w:color="auto"/>
              <w:bottom w:val="nil"/>
              <w:right w:val="single" w:sz="4" w:space="0" w:color="auto"/>
            </w:tcBorders>
            <w:shd w:val="clear" w:color="auto" w:fill="FFFFFF"/>
            <w:vAlign w:val="center"/>
          </w:tcPr>
          <w:p w:rsidR="0080670F" w:rsidRPr="00B40697" w:rsidRDefault="0080670F" w:rsidP="007D46E7">
            <w:pPr>
              <w:spacing w:after="0" w:line="240" w:lineRule="auto"/>
              <w:ind w:left="-284" w:right="-2" w:firstLine="993"/>
              <w:contextualSpacing/>
              <w:jc w:val="center"/>
              <w:rPr>
                <w:rFonts w:ascii="Times New Roman" w:eastAsia="Times New Roman" w:hAnsi="Times New Roman" w:cs="Times New Roman"/>
                <w:sz w:val="24"/>
                <w:szCs w:val="24"/>
                <w:lang w:eastAsia="uk-UA"/>
              </w:rPr>
            </w:pPr>
            <w:r w:rsidRPr="00B40697">
              <w:rPr>
                <w:rFonts w:ascii="Century Schoolbook" w:eastAsia="Times New Roman" w:hAnsi="Century Schoolbook" w:cs="Century Schoolbook"/>
                <w:bCs/>
                <w:color w:val="000000"/>
                <w:sz w:val="24"/>
                <w:szCs w:val="24"/>
                <w:lang w:eastAsia="uk-UA"/>
              </w:rPr>
              <w:t>3</w:t>
            </w:r>
          </w:p>
        </w:tc>
      </w:tr>
      <w:tr w:rsidR="0080670F" w:rsidRPr="00B40697" w:rsidTr="00CE20B4">
        <w:trPr>
          <w:trHeight w:val="192"/>
        </w:trPr>
        <w:tc>
          <w:tcPr>
            <w:tcW w:w="3118" w:type="dxa"/>
            <w:tcBorders>
              <w:top w:val="nil"/>
              <w:left w:val="single" w:sz="4" w:space="0" w:color="auto"/>
              <w:bottom w:val="nil"/>
              <w:right w:val="nil"/>
            </w:tcBorders>
            <w:shd w:val="clear" w:color="auto" w:fill="FFFFFF"/>
            <w:vAlign w:val="center"/>
          </w:tcPr>
          <w:p w:rsidR="0080670F" w:rsidRPr="00B40697" w:rsidRDefault="0080670F" w:rsidP="007D46E7">
            <w:pPr>
              <w:spacing w:after="0" w:line="240" w:lineRule="auto"/>
              <w:ind w:left="-284" w:right="-2" w:firstLine="993"/>
              <w:contextualSpacing/>
              <w:jc w:val="center"/>
              <w:rPr>
                <w:rFonts w:ascii="Times New Roman" w:eastAsia="Times New Roman" w:hAnsi="Times New Roman" w:cs="Times New Roman"/>
                <w:sz w:val="24"/>
                <w:szCs w:val="24"/>
                <w:lang w:eastAsia="uk-UA"/>
              </w:rPr>
            </w:pPr>
            <w:r w:rsidRPr="00B40697">
              <w:rPr>
                <w:rFonts w:ascii="Century Schoolbook" w:eastAsia="Times New Roman" w:hAnsi="Century Schoolbook" w:cs="Century Schoolbook"/>
                <w:bCs/>
                <w:color w:val="000000"/>
                <w:sz w:val="24"/>
                <w:szCs w:val="24"/>
                <w:lang w:eastAsia="uk-UA"/>
              </w:rPr>
              <w:t>стратегія розвитку</w:t>
            </w:r>
          </w:p>
        </w:tc>
        <w:tc>
          <w:tcPr>
            <w:tcW w:w="2693" w:type="dxa"/>
            <w:tcBorders>
              <w:top w:val="nil"/>
              <w:left w:val="single" w:sz="4" w:space="0" w:color="auto"/>
              <w:bottom w:val="nil"/>
              <w:right w:val="nil"/>
            </w:tcBorders>
            <w:shd w:val="clear" w:color="auto" w:fill="FFFFFF"/>
            <w:vAlign w:val="center"/>
          </w:tcPr>
          <w:p w:rsidR="0080670F" w:rsidRPr="00B40697" w:rsidRDefault="0080670F" w:rsidP="007D46E7">
            <w:pPr>
              <w:spacing w:after="0" w:line="240" w:lineRule="auto"/>
              <w:ind w:left="-284" w:right="-2" w:firstLine="993"/>
              <w:contextualSpacing/>
              <w:jc w:val="center"/>
              <w:rPr>
                <w:rFonts w:ascii="Times New Roman" w:eastAsia="Times New Roman" w:hAnsi="Times New Roman" w:cs="Times New Roman"/>
                <w:sz w:val="24"/>
                <w:szCs w:val="24"/>
                <w:lang w:eastAsia="uk-UA"/>
              </w:rPr>
            </w:pPr>
            <w:r w:rsidRPr="00B40697">
              <w:rPr>
                <w:rFonts w:ascii="Century Schoolbook" w:eastAsia="Times New Roman" w:hAnsi="Century Schoolbook" w:cs="Century Schoolbook"/>
                <w:bCs/>
                <w:color w:val="000000"/>
                <w:sz w:val="24"/>
                <w:szCs w:val="24"/>
                <w:lang w:eastAsia="uk-UA"/>
              </w:rPr>
              <w:t>стратегія</w:t>
            </w:r>
          </w:p>
        </w:tc>
        <w:tc>
          <w:tcPr>
            <w:tcW w:w="2977" w:type="dxa"/>
            <w:tcBorders>
              <w:top w:val="nil"/>
              <w:left w:val="single" w:sz="4" w:space="0" w:color="auto"/>
              <w:bottom w:val="nil"/>
              <w:right w:val="single" w:sz="4" w:space="0" w:color="auto"/>
            </w:tcBorders>
            <w:shd w:val="clear" w:color="auto" w:fill="FFFFFF"/>
            <w:vAlign w:val="center"/>
          </w:tcPr>
          <w:p w:rsidR="0080670F" w:rsidRPr="00B40697" w:rsidRDefault="0080670F" w:rsidP="007D46E7">
            <w:pPr>
              <w:spacing w:after="0" w:line="240" w:lineRule="auto"/>
              <w:ind w:left="-284" w:right="-2" w:firstLine="993"/>
              <w:contextualSpacing/>
              <w:jc w:val="center"/>
              <w:rPr>
                <w:rFonts w:ascii="Times New Roman" w:eastAsia="Times New Roman" w:hAnsi="Times New Roman" w:cs="Times New Roman"/>
                <w:sz w:val="24"/>
                <w:szCs w:val="24"/>
                <w:lang w:eastAsia="uk-UA"/>
              </w:rPr>
            </w:pPr>
            <w:r w:rsidRPr="00B40697">
              <w:rPr>
                <w:rFonts w:ascii="Century Schoolbook" w:eastAsia="Times New Roman" w:hAnsi="Century Schoolbook" w:cs="Century Schoolbook"/>
                <w:bCs/>
                <w:color w:val="000000"/>
                <w:sz w:val="24"/>
                <w:szCs w:val="24"/>
                <w:lang w:eastAsia="uk-UA"/>
              </w:rPr>
              <w:t>стратегія</w:t>
            </w:r>
          </w:p>
        </w:tc>
      </w:tr>
      <w:tr w:rsidR="0080670F" w:rsidRPr="00B40697" w:rsidTr="00CE20B4">
        <w:trPr>
          <w:trHeight w:val="187"/>
        </w:trPr>
        <w:tc>
          <w:tcPr>
            <w:tcW w:w="3118" w:type="dxa"/>
            <w:tcBorders>
              <w:top w:val="nil"/>
              <w:left w:val="single" w:sz="4" w:space="0" w:color="auto"/>
              <w:bottom w:val="nil"/>
              <w:right w:val="nil"/>
            </w:tcBorders>
            <w:shd w:val="clear" w:color="auto" w:fill="FFFFFF"/>
            <w:vAlign w:val="center"/>
          </w:tcPr>
          <w:p w:rsidR="0080670F" w:rsidRPr="00B40697" w:rsidRDefault="0080670F" w:rsidP="007D46E7">
            <w:pPr>
              <w:spacing w:after="0" w:line="240" w:lineRule="auto"/>
              <w:ind w:left="-284" w:right="-2" w:firstLine="993"/>
              <w:contextualSpacing/>
              <w:jc w:val="center"/>
              <w:rPr>
                <w:rFonts w:ascii="Times New Roman" w:eastAsia="Times New Roman" w:hAnsi="Times New Roman" w:cs="Times New Roman"/>
                <w:sz w:val="24"/>
                <w:szCs w:val="24"/>
                <w:lang w:eastAsia="uk-UA"/>
              </w:rPr>
            </w:pPr>
            <w:r w:rsidRPr="00B40697">
              <w:rPr>
                <w:rFonts w:ascii="Century Schoolbook" w:eastAsia="Times New Roman" w:hAnsi="Century Schoolbook" w:cs="Century Schoolbook"/>
                <w:bCs/>
                <w:color w:val="000000"/>
                <w:sz w:val="24"/>
                <w:szCs w:val="24"/>
                <w:lang w:eastAsia="uk-UA"/>
              </w:rPr>
              <w:t>конкурентних</w:t>
            </w:r>
          </w:p>
        </w:tc>
        <w:tc>
          <w:tcPr>
            <w:tcW w:w="2693" w:type="dxa"/>
            <w:tcBorders>
              <w:top w:val="nil"/>
              <w:left w:val="single" w:sz="4" w:space="0" w:color="auto"/>
              <w:bottom w:val="nil"/>
              <w:right w:val="nil"/>
            </w:tcBorders>
            <w:shd w:val="clear" w:color="auto" w:fill="FFFFFF"/>
            <w:vAlign w:val="center"/>
          </w:tcPr>
          <w:p w:rsidR="0080670F" w:rsidRPr="00B40697" w:rsidRDefault="0080670F" w:rsidP="007D46E7">
            <w:pPr>
              <w:spacing w:after="0" w:line="240" w:lineRule="auto"/>
              <w:ind w:left="-284" w:right="-2" w:firstLine="993"/>
              <w:contextualSpacing/>
              <w:jc w:val="center"/>
              <w:rPr>
                <w:rFonts w:ascii="Times New Roman" w:eastAsia="Times New Roman" w:hAnsi="Times New Roman" w:cs="Times New Roman"/>
                <w:sz w:val="24"/>
                <w:szCs w:val="24"/>
                <w:lang w:eastAsia="uk-UA"/>
              </w:rPr>
            </w:pPr>
            <w:r w:rsidRPr="00B40697">
              <w:rPr>
                <w:rFonts w:ascii="Century Schoolbook" w:eastAsia="Times New Roman" w:hAnsi="Century Schoolbook" w:cs="Century Schoolbook"/>
                <w:bCs/>
                <w:color w:val="000000"/>
                <w:sz w:val="24"/>
                <w:szCs w:val="24"/>
                <w:lang w:eastAsia="uk-UA"/>
              </w:rPr>
              <w:t>збереження</w:t>
            </w:r>
          </w:p>
        </w:tc>
        <w:tc>
          <w:tcPr>
            <w:tcW w:w="2977" w:type="dxa"/>
            <w:tcBorders>
              <w:top w:val="nil"/>
              <w:left w:val="single" w:sz="4" w:space="0" w:color="auto"/>
              <w:bottom w:val="nil"/>
              <w:right w:val="single" w:sz="4" w:space="0" w:color="auto"/>
            </w:tcBorders>
            <w:shd w:val="clear" w:color="auto" w:fill="FFFFFF"/>
            <w:vAlign w:val="center"/>
          </w:tcPr>
          <w:p w:rsidR="0080670F" w:rsidRPr="00B40697" w:rsidRDefault="0080670F" w:rsidP="007D46E7">
            <w:pPr>
              <w:spacing w:after="0" w:line="240" w:lineRule="auto"/>
              <w:ind w:left="-284" w:right="-2" w:firstLine="993"/>
              <w:contextualSpacing/>
              <w:jc w:val="center"/>
              <w:rPr>
                <w:rFonts w:ascii="Times New Roman" w:eastAsia="Times New Roman" w:hAnsi="Times New Roman" w:cs="Times New Roman"/>
                <w:sz w:val="24"/>
                <w:szCs w:val="24"/>
                <w:lang w:eastAsia="uk-UA"/>
              </w:rPr>
            </w:pPr>
            <w:r w:rsidRPr="00B40697">
              <w:rPr>
                <w:rFonts w:ascii="Century Schoolbook" w:eastAsia="Times New Roman" w:hAnsi="Century Schoolbook" w:cs="Century Schoolbook"/>
                <w:bCs/>
                <w:color w:val="000000"/>
                <w:sz w:val="24"/>
                <w:szCs w:val="24"/>
                <w:lang w:eastAsia="uk-UA"/>
              </w:rPr>
              <w:t>агресивного</w:t>
            </w:r>
          </w:p>
        </w:tc>
      </w:tr>
      <w:tr w:rsidR="0080670F" w:rsidRPr="00B40697" w:rsidTr="00CE20B4">
        <w:trPr>
          <w:trHeight w:val="178"/>
        </w:trPr>
        <w:tc>
          <w:tcPr>
            <w:tcW w:w="3118" w:type="dxa"/>
            <w:tcBorders>
              <w:top w:val="nil"/>
              <w:left w:val="single" w:sz="4" w:space="0" w:color="auto"/>
              <w:bottom w:val="nil"/>
              <w:right w:val="nil"/>
            </w:tcBorders>
            <w:shd w:val="clear" w:color="auto" w:fill="FFFFFF"/>
            <w:vAlign w:val="center"/>
          </w:tcPr>
          <w:p w:rsidR="0080670F" w:rsidRPr="00B40697" w:rsidRDefault="0080670F" w:rsidP="007D46E7">
            <w:pPr>
              <w:spacing w:after="0" w:line="240" w:lineRule="auto"/>
              <w:ind w:left="-284" w:right="-2" w:firstLine="993"/>
              <w:contextualSpacing/>
              <w:jc w:val="center"/>
              <w:rPr>
                <w:rFonts w:ascii="Times New Roman" w:eastAsia="Times New Roman" w:hAnsi="Times New Roman" w:cs="Times New Roman"/>
                <w:sz w:val="24"/>
                <w:szCs w:val="24"/>
                <w:lang w:eastAsia="uk-UA"/>
              </w:rPr>
            </w:pPr>
            <w:r w:rsidRPr="00B40697">
              <w:rPr>
                <w:rFonts w:ascii="Century Schoolbook" w:eastAsia="Times New Roman" w:hAnsi="Century Schoolbook" w:cs="Century Schoolbook"/>
                <w:bCs/>
                <w:color w:val="000000"/>
                <w:sz w:val="24"/>
                <w:szCs w:val="24"/>
                <w:lang w:eastAsia="uk-UA"/>
              </w:rPr>
              <w:t>переваг</w:t>
            </w:r>
          </w:p>
        </w:tc>
        <w:tc>
          <w:tcPr>
            <w:tcW w:w="2693" w:type="dxa"/>
            <w:tcBorders>
              <w:top w:val="nil"/>
              <w:left w:val="single" w:sz="4" w:space="0" w:color="auto"/>
              <w:bottom w:val="nil"/>
              <w:right w:val="nil"/>
            </w:tcBorders>
            <w:shd w:val="clear" w:color="auto" w:fill="FFFFFF"/>
            <w:vAlign w:val="center"/>
          </w:tcPr>
          <w:p w:rsidR="0080670F" w:rsidRPr="00B40697" w:rsidRDefault="0080670F" w:rsidP="007D46E7">
            <w:pPr>
              <w:spacing w:after="0" w:line="240" w:lineRule="auto"/>
              <w:ind w:left="-284" w:right="-2" w:firstLine="993"/>
              <w:contextualSpacing/>
              <w:jc w:val="center"/>
              <w:rPr>
                <w:rFonts w:ascii="Times New Roman" w:eastAsia="Times New Roman" w:hAnsi="Times New Roman" w:cs="Times New Roman"/>
                <w:sz w:val="24"/>
                <w:szCs w:val="24"/>
                <w:lang w:eastAsia="uk-UA"/>
              </w:rPr>
            </w:pPr>
            <w:r w:rsidRPr="00B40697">
              <w:rPr>
                <w:rFonts w:ascii="Century Schoolbook" w:eastAsia="Times New Roman" w:hAnsi="Century Schoolbook" w:cs="Century Schoolbook"/>
                <w:bCs/>
                <w:color w:val="000000"/>
                <w:sz w:val="24"/>
                <w:szCs w:val="24"/>
                <w:lang w:eastAsia="uk-UA"/>
              </w:rPr>
              <w:t>частки ринку</w:t>
            </w:r>
          </w:p>
        </w:tc>
        <w:tc>
          <w:tcPr>
            <w:tcW w:w="2977" w:type="dxa"/>
            <w:tcBorders>
              <w:top w:val="nil"/>
              <w:left w:val="single" w:sz="4" w:space="0" w:color="auto"/>
              <w:bottom w:val="nil"/>
              <w:right w:val="single" w:sz="4" w:space="0" w:color="auto"/>
            </w:tcBorders>
            <w:shd w:val="clear" w:color="auto" w:fill="FFFFFF"/>
            <w:vAlign w:val="center"/>
          </w:tcPr>
          <w:p w:rsidR="0080670F" w:rsidRPr="00B40697" w:rsidRDefault="0080670F" w:rsidP="007D46E7">
            <w:pPr>
              <w:spacing w:after="0" w:line="240" w:lineRule="auto"/>
              <w:ind w:left="-284" w:right="-2" w:firstLine="993"/>
              <w:contextualSpacing/>
              <w:jc w:val="center"/>
              <w:rPr>
                <w:rFonts w:ascii="Times New Roman" w:eastAsia="Times New Roman" w:hAnsi="Times New Roman" w:cs="Times New Roman"/>
                <w:sz w:val="24"/>
                <w:szCs w:val="24"/>
                <w:lang w:eastAsia="uk-UA"/>
              </w:rPr>
            </w:pPr>
            <w:r w:rsidRPr="00B40697">
              <w:rPr>
                <w:rFonts w:ascii="Century Schoolbook" w:eastAsia="Times New Roman" w:hAnsi="Century Schoolbook" w:cs="Century Schoolbook"/>
                <w:bCs/>
                <w:color w:val="000000"/>
                <w:sz w:val="24"/>
                <w:szCs w:val="24"/>
                <w:lang w:eastAsia="uk-UA"/>
              </w:rPr>
              <w:t>захоплення частки</w:t>
            </w:r>
          </w:p>
        </w:tc>
      </w:tr>
      <w:tr w:rsidR="0080670F" w:rsidRPr="00B40697" w:rsidTr="00CE20B4">
        <w:trPr>
          <w:trHeight w:val="158"/>
        </w:trPr>
        <w:tc>
          <w:tcPr>
            <w:tcW w:w="3118" w:type="dxa"/>
            <w:tcBorders>
              <w:top w:val="nil"/>
              <w:left w:val="single" w:sz="4" w:space="0" w:color="auto"/>
              <w:bottom w:val="nil"/>
              <w:right w:val="nil"/>
            </w:tcBorders>
            <w:shd w:val="clear" w:color="auto" w:fill="FFFFFF"/>
            <w:vAlign w:val="center"/>
          </w:tcPr>
          <w:p w:rsidR="0080670F" w:rsidRPr="00B40697" w:rsidRDefault="0080670F" w:rsidP="007D46E7">
            <w:pPr>
              <w:spacing w:after="0" w:line="240" w:lineRule="auto"/>
              <w:ind w:left="-284" w:right="-2" w:firstLine="993"/>
              <w:contextualSpacing/>
              <w:jc w:val="center"/>
              <w:rPr>
                <w:rFonts w:ascii="Times New Roman" w:eastAsia="Times New Roman" w:hAnsi="Times New Roman" w:cs="Times New Roman"/>
                <w:sz w:val="24"/>
                <w:szCs w:val="24"/>
                <w:lang w:eastAsia="uk-UA"/>
              </w:rPr>
            </w:pPr>
          </w:p>
        </w:tc>
        <w:tc>
          <w:tcPr>
            <w:tcW w:w="2693" w:type="dxa"/>
            <w:tcBorders>
              <w:top w:val="nil"/>
              <w:left w:val="single" w:sz="4" w:space="0" w:color="auto"/>
              <w:bottom w:val="nil"/>
              <w:right w:val="nil"/>
            </w:tcBorders>
            <w:shd w:val="clear" w:color="auto" w:fill="FFFFFF"/>
            <w:vAlign w:val="center"/>
          </w:tcPr>
          <w:p w:rsidR="0080670F" w:rsidRPr="00B40697" w:rsidRDefault="0080670F" w:rsidP="007D46E7">
            <w:pPr>
              <w:spacing w:after="0" w:line="240" w:lineRule="auto"/>
              <w:ind w:left="-284" w:right="-2" w:firstLine="993"/>
              <w:contextualSpacing/>
              <w:jc w:val="center"/>
              <w:rPr>
                <w:rFonts w:ascii="Times New Roman" w:eastAsia="Times New Roman" w:hAnsi="Times New Roman" w:cs="Times New Roman"/>
                <w:sz w:val="24"/>
                <w:szCs w:val="24"/>
                <w:lang w:eastAsia="uk-UA"/>
              </w:rPr>
            </w:pPr>
          </w:p>
        </w:tc>
        <w:tc>
          <w:tcPr>
            <w:tcW w:w="2977" w:type="dxa"/>
            <w:tcBorders>
              <w:top w:val="nil"/>
              <w:left w:val="single" w:sz="4" w:space="0" w:color="auto"/>
              <w:bottom w:val="nil"/>
              <w:right w:val="single" w:sz="4" w:space="0" w:color="auto"/>
            </w:tcBorders>
            <w:shd w:val="clear" w:color="auto" w:fill="FFFFFF"/>
            <w:vAlign w:val="center"/>
          </w:tcPr>
          <w:p w:rsidR="0080670F" w:rsidRPr="00B40697" w:rsidRDefault="0080670F" w:rsidP="007D46E7">
            <w:pPr>
              <w:spacing w:after="0" w:line="240" w:lineRule="auto"/>
              <w:ind w:left="-284" w:right="-2" w:firstLine="993"/>
              <w:contextualSpacing/>
              <w:jc w:val="center"/>
              <w:rPr>
                <w:rFonts w:ascii="Times New Roman" w:eastAsia="Times New Roman" w:hAnsi="Times New Roman" w:cs="Times New Roman"/>
                <w:sz w:val="24"/>
                <w:szCs w:val="24"/>
                <w:lang w:eastAsia="uk-UA"/>
              </w:rPr>
            </w:pPr>
            <w:r w:rsidRPr="00B40697">
              <w:rPr>
                <w:rFonts w:ascii="Century Schoolbook" w:eastAsia="Times New Roman" w:hAnsi="Century Schoolbook" w:cs="Century Schoolbook"/>
                <w:bCs/>
                <w:color w:val="000000"/>
                <w:sz w:val="24"/>
                <w:szCs w:val="24"/>
                <w:lang w:eastAsia="uk-UA"/>
              </w:rPr>
              <w:t>ринку</w:t>
            </w:r>
          </w:p>
        </w:tc>
      </w:tr>
      <w:tr w:rsidR="0080670F" w:rsidRPr="00B40697" w:rsidTr="00CE20B4">
        <w:trPr>
          <w:trHeight w:val="254"/>
        </w:trPr>
        <w:tc>
          <w:tcPr>
            <w:tcW w:w="3118" w:type="dxa"/>
            <w:tcBorders>
              <w:top w:val="single" w:sz="4" w:space="0" w:color="auto"/>
              <w:left w:val="nil"/>
              <w:bottom w:val="nil"/>
              <w:right w:val="nil"/>
            </w:tcBorders>
            <w:shd w:val="clear" w:color="auto" w:fill="FFFFFF"/>
            <w:vAlign w:val="center"/>
          </w:tcPr>
          <w:p w:rsidR="0080670F" w:rsidRPr="00B40697" w:rsidRDefault="0080670F" w:rsidP="007D46E7">
            <w:pPr>
              <w:spacing w:after="0" w:line="240" w:lineRule="auto"/>
              <w:ind w:left="-284" w:right="-2" w:firstLine="993"/>
              <w:contextualSpacing/>
              <w:jc w:val="center"/>
              <w:rPr>
                <w:rFonts w:ascii="Times New Roman" w:eastAsia="Times New Roman" w:hAnsi="Times New Roman" w:cs="Times New Roman"/>
                <w:sz w:val="24"/>
                <w:szCs w:val="24"/>
                <w:lang w:eastAsia="uk-UA"/>
              </w:rPr>
            </w:pPr>
            <w:r w:rsidRPr="00B40697">
              <w:rPr>
                <w:rFonts w:ascii="Times New Roman" w:eastAsia="Times New Roman" w:hAnsi="Times New Roman" w:cs="Times New Roman"/>
                <w:color w:val="000000"/>
                <w:sz w:val="24"/>
                <w:szCs w:val="24"/>
                <w:lang w:eastAsia="uk-UA"/>
              </w:rPr>
              <w:t>низький</w:t>
            </w:r>
          </w:p>
        </w:tc>
        <w:tc>
          <w:tcPr>
            <w:tcW w:w="2693" w:type="dxa"/>
            <w:tcBorders>
              <w:top w:val="single" w:sz="4" w:space="0" w:color="auto"/>
              <w:left w:val="nil"/>
              <w:bottom w:val="nil"/>
              <w:right w:val="nil"/>
            </w:tcBorders>
            <w:shd w:val="clear" w:color="auto" w:fill="FFFFFF"/>
            <w:vAlign w:val="center"/>
          </w:tcPr>
          <w:p w:rsidR="0080670F" w:rsidRPr="00B40697" w:rsidRDefault="0080670F" w:rsidP="007D46E7">
            <w:pPr>
              <w:spacing w:after="0" w:line="240" w:lineRule="auto"/>
              <w:ind w:left="-284" w:right="-2" w:firstLine="993"/>
              <w:contextualSpacing/>
              <w:jc w:val="center"/>
              <w:rPr>
                <w:rFonts w:ascii="Times New Roman" w:eastAsia="Times New Roman" w:hAnsi="Times New Roman" w:cs="Times New Roman"/>
                <w:sz w:val="24"/>
                <w:szCs w:val="24"/>
                <w:lang w:eastAsia="uk-UA"/>
              </w:rPr>
            </w:pPr>
            <w:r w:rsidRPr="00B40697">
              <w:rPr>
                <w:rFonts w:ascii="Times New Roman" w:eastAsia="Times New Roman" w:hAnsi="Times New Roman" w:cs="Times New Roman"/>
                <w:color w:val="000000"/>
                <w:sz w:val="24"/>
                <w:szCs w:val="24"/>
                <w:lang w:eastAsia="uk-UA"/>
              </w:rPr>
              <w:t>середній</w:t>
            </w:r>
          </w:p>
        </w:tc>
        <w:tc>
          <w:tcPr>
            <w:tcW w:w="2977" w:type="dxa"/>
            <w:tcBorders>
              <w:top w:val="single" w:sz="4" w:space="0" w:color="auto"/>
              <w:left w:val="nil"/>
              <w:bottom w:val="nil"/>
              <w:right w:val="nil"/>
            </w:tcBorders>
            <w:shd w:val="clear" w:color="auto" w:fill="FFFFFF"/>
            <w:vAlign w:val="center"/>
          </w:tcPr>
          <w:p w:rsidR="0080670F" w:rsidRPr="00B40697" w:rsidRDefault="0080670F" w:rsidP="007D46E7">
            <w:pPr>
              <w:spacing w:after="0" w:line="240" w:lineRule="auto"/>
              <w:ind w:left="-284" w:right="-2" w:firstLine="993"/>
              <w:contextualSpacing/>
              <w:jc w:val="center"/>
              <w:rPr>
                <w:rFonts w:ascii="Times New Roman" w:eastAsia="Times New Roman" w:hAnsi="Times New Roman" w:cs="Times New Roman"/>
                <w:sz w:val="24"/>
                <w:szCs w:val="24"/>
                <w:lang w:eastAsia="uk-UA"/>
              </w:rPr>
            </w:pPr>
            <w:r w:rsidRPr="00B40697">
              <w:rPr>
                <w:rFonts w:ascii="Times New Roman" w:eastAsia="Times New Roman" w:hAnsi="Times New Roman" w:cs="Times New Roman"/>
                <w:color w:val="000000"/>
                <w:sz w:val="24"/>
                <w:szCs w:val="24"/>
                <w:lang w:eastAsia="uk-UA"/>
              </w:rPr>
              <w:t>високий</w:t>
            </w:r>
          </w:p>
        </w:tc>
      </w:tr>
    </w:tbl>
    <w:p w:rsidR="0080670F" w:rsidRPr="00575DE2" w:rsidRDefault="00C11A53" w:rsidP="007D46E7">
      <w:pPr>
        <w:spacing w:after="0" w:line="360" w:lineRule="auto"/>
        <w:ind w:left="-284" w:right="-2" w:firstLine="993"/>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 xml:space="preserve">Рисунок </w:t>
      </w:r>
      <w:r w:rsidR="0080670F" w:rsidRPr="00575DE2">
        <w:rPr>
          <w:rFonts w:ascii="Times New Roman" w:eastAsia="Calibri" w:hAnsi="Times New Roman" w:cs="Times New Roman"/>
          <w:sz w:val="28"/>
          <w:szCs w:val="28"/>
        </w:rPr>
        <w:t xml:space="preserve"> </w:t>
      </w:r>
      <w:r w:rsidR="00CE20B4">
        <w:rPr>
          <w:rFonts w:ascii="Times New Roman" w:eastAsia="Calibri" w:hAnsi="Times New Roman" w:cs="Times New Roman"/>
          <w:sz w:val="28"/>
          <w:szCs w:val="28"/>
        </w:rPr>
        <w:t>3.1</w:t>
      </w:r>
      <w:r>
        <w:rPr>
          <w:rFonts w:ascii="Times New Roman" w:eastAsia="Calibri" w:hAnsi="Times New Roman" w:cs="Times New Roman"/>
          <w:sz w:val="28"/>
          <w:szCs w:val="28"/>
        </w:rPr>
        <w:t xml:space="preserve"> - </w:t>
      </w:r>
      <w:r w:rsidR="00CE20B4">
        <w:rPr>
          <w:rFonts w:ascii="Times New Roman" w:eastAsia="Calibri" w:hAnsi="Times New Roman" w:cs="Times New Roman"/>
          <w:sz w:val="28"/>
          <w:szCs w:val="28"/>
        </w:rPr>
        <w:t xml:space="preserve">  Матриця вибору </w:t>
      </w:r>
      <w:r w:rsidR="0080670F" w:rsidRPr="00575DE2">
        <w:rPr>
          <w:rFonts w:ascii="Times New Roman" w:eastAsia="Calibri" w:hAnsi="Times New Roman" w:cs="Times New Roman"/>
          <w:sz w:val="28"/>
          <w:szCs w:val="28"/>
        </w:rPr>
        <w:t>стратегії</w:t>
      </w:r>
      <w:r w:rsidR="00CE20B4">
        <w:rPr>
          <w:rFonts w:ascii="Times New Roman" w:eastAsia="Calibri" w:hAnsi="Times New Roman" w:cs="Times New Roman"/>
          <w:sz w:val="28"/>
          <w:szCs w:val="28"/>
        </w:rPr>
        <w:t xml:space="preserve"> удосконалення </w:t>
      </w:r>
      <w:r w:rsidR="00CE20B4">
        <w:rPr>
          <w:rFonts w:ascii="Times New Roman" w:hAnsi="Times New Roman"/>
          <w:sz w:val="28"/>
          <w:szCs w:val="28"/>
        </w:rPr>
        <w:t>е</w:t>
      </w:r>
      <w:r w:rsidR="00CE20B4" w:rsidRPr="008165E0">
        <w:rPr>
          <w:rFonts w:ascii="Times New Roman" w:hAnsi="Times New Roman"/>
          <w:sz w:val="28"/>
          <w:szCs w:val="28"/>
        </w:rPr>
        <w:t>vent-менеджмент</w:t>
      </w:r>
      <w:r w:rsidR="00CE20B4">
        <w:rPr>
          <w:rFonts w:ascii="Times New Roman" w:hAnsi="Times New Roman"/>
          <w:sz w:val="28"/>
          <w:szCs w:val="28"/>
        </w:rPr>
        <w:t>у для в</w:t>
      </w:r>
      <w:r w:rsidR="00CE20B4">
        <w:rPr>
          <w:rFonts w:ascii="Times New Roman" w:eastAsia="Calibri" w:hAnsi="Times New Roman" w:cs="Times New Roman"/>
          <w:sz w:val="28"/>
          <w:szCs w:val="28"/>
        </w:rPr>
        <w:t>есільного агентства «Іriswedding»</w:t>
      </w:r>
    </w:p>
    <w:p w:rsidR="0080670F" w:rsidRPr="00B40697" w:rsidRDefault="0080670F" w:rsidP="007D46E7">
      <w:pPr>
        <w:spacing w:after="0" w:line="360" w:lineRule="auto"/>
        <w:ind w:left="-284" w:right="-2" w:firstLine="993"/>
        <w:contextualSpacing/>
        <w:jc w:val="both"/>
        <w:rPr>
          <w:rFonts w:ascii="Times New Roman" w:eastAsia="Calibri" w:hAnsi="Times New Roman" w:cs="Times New Roman"/>
          <w:sz w:val="28"/>
          <w:szCs w:val="28"/>
        </w:rPr>
      </w:pPr>
      <w:r w:rsidRPr="00B40697">
        <w:rPr>
          <w:rFonts w:ascii="Times New Roman" w:eastAsia="Calibri" w:hAnsi="Times New Roman" w:cs="Times New Roman"/>
          <w:sz w:val="28"/>
          <w:szCs w:val="28"/>
        </w:rPr>
        <w:lastRenderedPageBreak/>
        <w:t xml:space="preserve">Отже, стратегії, які знаходяться в першій зоні мають середній рівень конкурентних позицій, які перебувають на стадіях становлення та зростання (квадранти 1, 2, 4, 5). Друга зона характеризується низьким рівнем конкурентоспроможності підприємств, які знаходяться на стадіях зрілості та спаду, а також середнім рівнем конкурентоспроможності на стадії спаду (квадранти 7, 10, 11). У третій зоні сконцентровано підприємства з високим рівнем конкурентоспроможності на стадіях становлення, зростання та зрілості із середнім рівнем конкурентоспроможності на стадії зрілості (квадранти 3, 6, 8, 9). Четверта зона відображує найбільш суперечливу ситуацію, коли конкурентоспроможність є високою, проте підприємство перебуває на стадії спаду (квадрант 12) </w:t>
      </w:r>
      <w:r w:rsidR="00CE20B4">
        <w:rPr>
          <w:rFonts w:ascii="Times New Roman" w:eastAsia="Calibri" w:hAnsi="Times New Roman" w:cs="Times New Roman"/>
          <w:sz w:val="28"/>
          <w:szCs w:val="28"/>
          <w:lang w:val="ru-RU"/>
        </w:rPr>
        <w:t>[45</w:t>
      </w:r>
      <w:r w:rsidRPr="00B40697">
        <w:rPr>
          <w:rFonts w:ascii="Times New Roman" w:eastAsia="Calibri" w:hAnsi="Times New Roman" w:cs="Times New Roman"/>
          <w:sz w:val="28"/>
          <w:szCs w:val="28"/>
          <w:lang w:val="ru-RU"/>
        </w:rPr>
        <w:t>]</w:t>
      </w:r>
      <w:r w:rsidRPr="00B40697">
        <w:rPr>
          <w:rFonts w:ascii="Times New Roman" w:eastAsia="Calibri" w:hAnsi="Times New Roman" w:cs="Times New Roman"/>
          <w:sz w:val="28"/>
          <w:szCs w:val="28"/>
        </w:rPr>
        <w:t>.</w:t>
      </w:r>
    </w:p>
    <w:p w:rsidR="0080670F" w:rsidRPr="00B40697" w:rsidRDefault="0080670F" w:rsidP="007D46E7">
      <w:pPr>
        <w:spacing w:after="0" w:line="360" w:lineRule="auto"/>
        <w:ind w:left="-284" w:right="-2" w:firstLine="993"/>
        <w:contextualSpacing/>
        <w:jc w:val="both"/>
        <w:rPr>
          <w:rFonts w:ascii="Times New Roman" w:eastAsia="Calibri" w:hAnsi="Times New Roman" w:cs="Times New Roman"/>
          <w:sz w:val="28"/>
          <w:szCs w:val="28"/>
        </w:rPr>
      </w:pPr>
      <w:r w:rsidRPr="00B40697">
        <w:rPr>
          <w:rFonts w:ascii="Times New Roman" w:eastAsia="Calibri" w:hAnsi="Times New Roman" w:cs="Times New Roman"/>
          <w:sz w:val="28"/>
          <w:szCs w:val="28"/>
        </w:rPr>
        <w:t xml:space="preserve">З урахуванням результатів оцінки внутрішнього та зовнішнього середовища </w:t>
      </w:r>
      <w:r w:rsidR="00CE20B4">
        <w:rPr>
          <w:rFonts w:ascii="Times New Roman" w:eastAsia="Calibri" w:hAnsi="Times New Roman" w:cs="Times New Roman"/>
          <w:sz w:val="28"/>
          <w:szCs w:val="28"/>
        </w:rPr>
        <w:t>Весільного агентства «Іriswedding»</w:t>
      </w:r>
      <w:r w:rsidRPr="00B40697">
        <w:rPr>
          <w:rFonts w:ascii="Times New Roman" w:eastAsia="Calibri" w:hAnsi="Times New Roman" w:cs="Times New Roman"/>
          <w:sz w:val="28"/>
          <w:szCs w:val="28"/>
        </w:rPr>
        <w:t xml:space="preserve">, результатів його </w:t>
      </w:r>
      <w:r w:rsidRPr="00B40697">
        <w:rPr>
          <w:rFonts w:ascii="Times New Roman" w:eastAsia="Calibri" w:hAnsi="Times New Roman" w:cs="Times New Roman"/>
          <w:sz w:val="28"/>
          <w:szCs w:val="28"/>
          <w:lang w:val="en-US"/>
        </w:rPr>
        <w:t>SWOT</w:t>
      </w:r>
      <w:r w:rsidRPr="00B40697">
        <w:rPr>
          <w:rFonts w:ascii="Times New Roman" w:eastAsia="Calibri" w:hAnsi="Times New Roman" w:cs="Times New Roman"/>
          <w:sz w:val="28"/>
          <w:szCs w:val="28"/>
        </w:rPr>
        <w:t>-аналізу, рівня конкурентоспроможності та рівня росту</w:t>
      </w:r>
      <w:r w:rsidR="00CE20B4">
        <w:rPr>
          <w:rFonts w:ascii="Times New Roman" w:eastAsia="Calibri" w:hAnsi="Times New Roman" w:cs="Times New Roman"/>
          <w:sz w:val="28"/>
          <w:szCs w:val="28"/>
        </w:rPr>
        <w:t xml:space="preserve">, ефективності наявної стратегії розвитку </w:t>
      </w:r>
      <w:r w:rsidR="00CE20B4">
        <w:rPr>
          <w:rFonts w:ascii="Times New Roman" w:hAnsi="Times New Roman"/>
          <w:sz w:val="28"/>
          <w:szCs w:val="28"/>
        </w:rPr>
        <w:t>е</w:t>
      </w:r>
      <w:r w:rsidR="00CE20B4" w:rsidRPr="008165E0">
        <w:rPr>
          <w:rFonts w:ascii="Times New Roman" w:hAnsi="Times New Roman"/>
          <w:sz w:val="28"/>
          <w:szCs w:val="28"/>
        </w:rPr>
        <w:t>vent-менеджмен</w:t>
      </w:r>
      <w:r w:rsidR="00CE20B4">
        <w:rPr>
          <w:rFonts w:ascii="Times New Roman" w:hAnsi="Times New Roman"/>
          <w:sz w:val="28"/>
          <w:szCs w:val="28"/>
        </w:rPr>
        <w:t>ту</w:t>
      </w:r>
      <w:r w:rsidR="00CE20B4">
        <w:rPr>
          <w:rFonts w:ascii="Times New Roman" w:eastAsia="Calibri" w:hAnsi="Times New Roman" w:cs="Times New Roman"/>
          <w:sz w:val="28"/>
          <w:szCs w:val="28"/>
        </w:rPr>
        <w:t xml:space="preserve"> </w:t>
      </w:r>
      <w:r w:rsidRPr="00B40697">
        <w:rPr>
          <w:rFonts w:ascii="Times New Roman" w:eastAsia="Calibri" w:hAnsi="Times New Roman" w:cs="Times New Roman"/>
          <w:sz w:val="28"/>
          <w:szCs w:val="28"/>
        </w:rPr>
        <w:t xml:space="preserve">можна запропонувати стратегію, що знаходиться у третій зоні. Тобто </w:t>
      </w:r>
      <w:r w:rsidR="00CE20B4">
        <w:rPr>
          <w:rFonts w:ascii="Times New Roman" w:eastAsia="Calibri" w:hAnsi="Times New Roman" w:cs="Times New Roman"/>
          <w:sz w:val="28"/>
          <w:szCs w:val="28"/>
        </w:rPr>
        <w:t>для весільного агентства «Іriswedding» і</w:t>
      </w:r>
      <w:r w:rsidRPr="00B40697">
        <w:rPr>
          <w:rFonts w:ascii="Times New Roman" w:eastAsia="Calibri" w:hAnsi="Times New Roman" w:cs="Times New Roman"/>
          <w:sz w:val="28"/>
          <w:szCs w:val="28"/>
        </w:rPr>
        <w:t>з запропонованих квадратів даного сектору, найбільш доцільним буде  квадрат під номером 9 (</w:t>
      </w:r>
      <w:r w:rsidR="00CE20B4">
        <w:rPr>
          <w:rFonts w:ascii="Times New Roman" w:eastAsia="Calibri" w:hAnsi="Times New Roman" w:cs="Times New Roman"/>
          <w:sz w:val="28"/>
          <w:szCs w:val="28"/>
        </w:rPr>
        <w:t>стратегія застосування Інтернет-технологій).</w:t>
      </w:r>
    </w:p>
    <w:p w:rsidR="0080670F" w:rsidRDefault="0080670F" w:rsidP="007D46E7">
      <w:pPr>
        <w:spacing w:after="0" w:line="360" w:lineRule="auto"/>
        <w:ind w:left="-284" w:right="-2" w:firstLine="993"/>
        <w:contextualSpacing/>
        <w:jc w:val="both"/>
        <w:rPr>
          <w:rFonts w:ascii="Times New Roman" w:eastAsia="Calibri" w:hAnsi="Times New Roman" w:cs="Times New Roman"/>
          <w:sz w:val="28"/>
          <w:szCs w:val="28"/>
        </w:rPr>
      </w:pPr>
      <w:r w:rsidRPr="00B40697">
        <w:rPr>
          <w:rFonts w:ascii="Times New Roman" w:eastAsia="Calibri" w:hAnsi="Times New Roman" w:cs="Times New Roman"/>
          <w:sz w:val="28"/>
          <w:szCs w:val="28"/>
        </w:rPr>
        <w:t xml:space="preserve">Тому в процесі розробки подальших рекомендацій та </w:t>
      </w:r>
      <w:r w:rsidR="00CE20B4">
        <w:rPr>
          <w:rFonts w:ascii="Times New Roman" w:eastAsia="Calibri" w:hAnsi="Times New Roman" w:cs="Times New Roman"/>
          <w:sz w:val="28"/>
          <w:szCs w:val="28"/>
        </w:rPr>
        <w:t>стратегічних</w:t>
      </w:r>
      <w:r w:rsidRPr="00B40697">
        <w:rPr>
          <w:rFonts w:ascii="Times New Roman" w:eastAsia="Calibri" w:hAnsi="Times New Roman" w:cs="Times New Roman"/>
          <w:sz w:val="28"/>
          <w:szCs w:val="28"/>
        </w:rPr>
        <w:t xml:space="preserve"> планів діяльності варто орієнтуватися на конкурентну стратегію </w:t>
      </w:r>
      <w:r w:rsidR="00CE20B4">
        <w:rPr>
          <w:rFonts w:ascii="Times New Roman" w:eastAsia="Calibri" w:hAnsi="Times New Roman" w:cs="Times New Roman"/>
          <w:sz w:val="28"/>
          <w:szCs w:val="28"/>
        </w:rPr>
        <w:t xml:space="preserve">застосування </w:t>
      </w:r>
      <w:r w:rsidR="004C31EB">
        <w:rPr>
          <w:rFonts w:ascii="Times New Roman" w:eastAsia="Calibri" w:hAnsi="Times New Roman" w:cs="Times New Roman"/>
          <w:sz w:val="28"/>
          <w:szCs w:val="28"/>
        </w:rPr>
        <w:t>передових</w:t>
      </w:r>
      <w:r w:rsidR="00CE20B4">
        <w:rPr>
          <w:rFonts w:ascii="Times New Roman" w:eastAsia="Calibri" w:hAnsi="Times New Roman" w:cs="Times New Roman"/>
          <w:sz w:val="28"/>
          <w:szCs w:val="28"/>
        </w:rPr>
        <w:t xml:space="preserve"> Інтернет-технологій</w:t>
      </w:r>
      <w:r w:rsidRPr="00B40697">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Дана стратегія може стати одним із основних напрямів підвищення ефективності </w:t>
      </w:r>
      <w:r w:rsidR="000B6B8E">
        <w:rPr>
          <w:rFonts w:ascii="Times New Roman" w:eastAsia="Calibri" w:hAnsi="Times New Roman" w:cs="Times New Roman"/>
          <w:sz w:val="28"/>
          <w:szCs w:val="28"/>
        </w:rPr>
        <w:t xml:space="preserve">розвитку </w:t>
      </w:r>
      <w:r w:rsidR="000B6B8E">
        <w:rPr>
          <w:rFonts w:ascii="Times New Roman" w:hAnsi="Times New Roman"/>
          <w:sz w:val="28"/>
          <w:szCs w:val="28"/>
        </w:rPr>
        <w:t>е</w:t>
      </w:r>
      <w:r w:rsidR="000B6B8E" w:rsidRPr="008165E0">
        <w:rPr>
          <w:rFonts w:ascii="Times New Roman" w:hAnsi="Times New Roman"/>
          <w:sz w:val="28"/>
          <w:szCs w:val="28"/>
        </w:rPr>
        <w:t>vent-менеджмен</w:t>
      </w:r>
      <w:r w:rsidR="000B6B8E">
        <w:rPr>
          <w:rFonts w:ascii="Times New Roman" w:hAnsi="Times New Roman"/>
          <w:sz w:val="28"/>
          <w:szCs w:val="28"/>
        </w:rPr>
        <w:t>ту на</w:t>
      </w:r>
      <w:r>
        <w:rPr>
          <w:rFonts w:ascii="Times New Roman" w:eastAsia="Calibri" w:hAnsi="Times New Roman" w:cs="Times New Roman"/>
          <w:sz w:val="28"/>
          <w:szCs w:val="28"/>
        </w:rPr>
        <w:t xml:space="preserve"> підприємств</w:t>
      </w:r>
      <w:r w:rsidR="000B6B8E">
        <w:rPr>
          <w:rFonts w:ascii="Times New Roman" w:eastAsia="Calibri" w:hAnsi="Times New Roman" w:cs="Times New Roman"/>
          <w:sz w:val="28"/>
          <w:szCs w:val="28"/>
        </w:rPr>
        <w:t>і</w:t>
      </w:r>
      <w:r>
        <w:rPr>
          <w:rFonts w:ascii="Times New Roman" w:eastAsia="Calibri" w:hAnsi="Times New Roman" w:cs="Times New Roman"/>
          <w:sz w:val="28"/>
          <w:szCs w:val="28"/>
        </w:rPr>
        <w:t xml:space="preserve">. </w:t>
      </w:r>
    </w:p>
    <w:p w:rsidR="0080670F" w:rsidRPr="00B10F1C" w:rsidRDefault="000B6B8E" w:rsidP="007D46E7">
      <w:pPr>
        <w:spacing w:after="0" w:line="360" w:lineRule="auto"/>
        <w:ind w:left="-284" w:right="-2" w:firstLine="993"/>
        <w:jc w:val="both"/>
        <w:rPr>
          <w:rFonts w:ascii="Times New Roman" w:eastAsia="Calibri" w:hAnsi="Times New Roman" w:cs="Times New Roman"/>
          <w:sz w:val="28"/>
          <w:szCs w:val="28"/>
        </w:rPr>
      </w:pPr>
      <w:r>
        <w:rPr>
          <w:rFonts w:ascii="Times New Roman" w:eastAsia="Calibri" w:hAnsi="Times New Roman" w:cs="Times New Roman"/>
          <w:sz w:val="28"/>
          <w:szCs w:val="28"/>
        </w:rPr>
        <w:t>Дане питання було розглянуто із суб’єктивної точки зору. Тобто, у</w:t>
      </w:r>
      <w:r w:rsidR="0080670F" w:rsidRPr="00B10F1C">
        <w:rPr>
          <w:rFonts w:ascii="Times New Roman" w:eastAsia="Calibri" w:hAnsi="Times New Roman" w:cs="Times New Roman"/>
          <w:sz w:val="28"/>
          <w:szCs w:val="28"/>
        </w:rPr>
        <w:t xml:space="preserve"> процесі прийняття рішення про </w:t>
      </w:r>
      <w:r>
        <w:rPr>
          <w:rFonts w:ascii="Times New Roman" w:eastAsia="Calibri" w:hAnsi="Times New Roman" w:cs="Times New Roman"/>
          <w:sz w:val="28"/>
          <w:szCs w:val="28"/>
        </w:rPr>
        <w:t>запровадження стратегії розвитку та застосування Інтернет-технологій</w:t>
      </w:r>
      <w:r w:rsidR="0080670F" w:rsidRPr="00B10F1C">
        <w:rPr>
          <w:rFonts w:ascii="Times New Roman" w:eastAsia="Calibri" w:hAnsi="Times New Roman" w:cs="Times New Roman"/>
          <w:sz w:val="28"/>
          <w:szCs w:val="28"/>
        </w:rPr>
        <w:t xml:space="preserve"> брали участь керівники, працівники та маркетологи підприємства, думка яких була прийнята до уваги за результатами анкетного опитування</w:t>
      </w:r>
      <w:r>
        <w:rPr>
          <w:rFonts w:ascii="Times New Roman" w:eastAsia="Calibri" w:hAnsi="Times New Roman" w:cs="Times New Roman"/>
          <w:sz w:val="28"/>
          <w:szCs w:val="28"/>
        </w:rPr>
        <w:t xml:space="preserve">. Також в опитуванні приймали участь споживачі послуг весільного агентства та його потенційні клієнти. Адже було створено анкету </w:t>
      </w:r>
      <w:r>
        <w:rPr>
          <w:rFonts w:ascii="Times New Roman" w:eastAsia="Calibri" w:hAnsi="Times New Roman" w:cs="Times New Roman"/>
          <w:sz w:val="28"/>
          <w:szCs w:val="28"/>
        </w:rPr>
        <w:lastRenderedPageBreak/>
        <w:t>опитування, яку представлено на головній Інтернет-сторінці «Іriswedding». Пр</w:t>
      </w:r>
      <w:r w:rsidR="0080670F" w:rsidRPr="00B10F1C">
        <w:rPr>
          <w:rFonts w:ascii="Times New Roman" w:eastAsia="Calibri" w:hAnsi="Times New Roman" w:cs="Times New Roman"/>
          <w:sz w:val="28"/>
          <w:szCs w:val="28"/>
        </w:rPr>
        <w:t>иклад</w:t>
      </w:r>
      <w:r w:rsidR="0080670F">
        <w:rPr>
          <w:rFonts w:ascii="Times New Roman" w:eastAsia="Calibri" w:hAnsi="Times New Roman" w:cs="Times New Roman"/>
          <w:sz w:val="28"/>
          <w:szCs w:val="28"/>
        </w:rPr>
        <w:t xml:space="preserve"> анкети представлено в Додатку </w:t>
      </w:r>
      <w:r>
        <w:rPr>
          <w:rFonts w:ascii="Times New Roman" w:eastAsia="Calibri" w:hAnsi="Times New Roman" w:cs="Times New Roman"/>
          <w:sz w:val="28"/>
          <w:szCs w:val="28"/>
        </w:rPr>
        <w:t>Б</w:t>
      </w:r>
      <w:r w:rsidR="0080670F" w:rsidRPr="00B10F1C">
        <w:rPr>
          <w:rFonts w:ascii="Times New Roman" w:eastAsia="Calibri" w:hAnsi="Times New Roman" w:cs="Times New Roman"/>
          <w:sz w:val="28"/>
          <w:szCs w:val="28"/>
        </w:rPr>
        <w:t xml:space="preserve">. </w:t>
      </w:r>
    </w:p>
    <w:p w:rsidR="0080670F" w:rsidRPr="00B10F1C" w:rsidRDefault="0080670F" w:rsidP="007D46E7">
      <w:pPr>
        <w:spacing w:after="0" w:line="360" w:lineRule="auto"/>
        <w:ind w:left="-284" w:right="-2" w:firstLine="993"/>
        <w:jc w:val="both"/>
        <w:rPr>
          <w:rFonts w:ascii="Times New Roman" w:eastAsia="Calibri" w:hAnsi="Times New Roman" w:cs="Times New Roman"/>
          <w:sz w:val="28"/>
          <w:szCs w:val="28"/>
        </w:rPr>
      </w:pPr>
      <w:r w:rsidRPr="00B10F1C">
        <w:rPr>
          <w:rFonts w:ascii="Times New Roman" w:eastAsia="Calibri" w:hAnsi="Times New Roman" w:cs="Times New Roman"/>
          <w:sz w:val="28"/>
          <w:szCs w:val="28"/>
        </w:rPr>
        <w:t>За результатами опитування кожне питання було опрацьовано та встановлено відсоткове співвідношення на кожну відповідь. Кількісні характеристики розданих та отриманих анкет наведено в таблиці 3.1.</w:t>
      </w:r>
    </w:p>
    <w:p w:rsidR="0080670F" w:rsidRPr="00852361" w:rsidRDefault="0080670F" w:rsidP="007D46E7">
      <w:pPr>
        <w:spacing w:line="360" w:lineRule="auto"/>
        <w:ind w:left="-284" w:right="-2" w:firstLine="993"/>
        <w:contextualSpacing/>
        <w:jc w:val="right"/>
        <w:rPr>
          <w:rFonts w:ascii="Times New Roman" w:eastAsia="Calibri" w:hAnsi="Times New Roman" w:cs="Times New Roman"/>
          <w:sz w:val="28"/>
          <w:szCs w:val="28"/>
        </w:rPr>
      </w:pPr>
      <w:r w:rsidRPr="00852361">
        <w:rPr>
          <w:rFonts w:ascii="Times New Roman" w:eastAsia="Calibri" w:hAnsi="Times New Roman" w:cs="Times New Roman"/>
          <w:sz w:val="28"/>
          <w:szCs w:val="28"/>
        </w:rPr>
        <w:t>Таблиця 3.1</w:t>
      </w:r>
    </w:p>
    <w:p w:rsidR="0080670F" w:rsidRPr="00852361" w:rsidRDefault="0080670F" w:rsidP="007D46E7">
      <w:pPr>
        <w:spacing w:line="360" w:lineRule="auto"/>
        <w:ind w:left="-284" w:right="-2" w:firstLine="993"/>
        <w:contextualSpacing/>
        <w:jc w:val="center"/>
        <w:rPr>
          <w:rFonts w:ascii="Times New Roman" w:eastAsia="Calibri" w:hAnsi="Times New Roman" w:cs="Times New Roman"/>
          <w:sz w:val="28"/>
          <w:szCs w:val="28"/>
        </w:rPr>
      </w:pPr>
      <w:r w:rsidRPr="00852361">
        <w:rPr>
          <w:rFonts w:ascii="Times New Roman" w:eastAsia="Calibri" w:hAnsi="Times New Roman" w:cs="Times New Roman"/>
          <w:sz w:val="28"/>
          <w:szCs w:val="28"/>
        </w:rPr>
        <w:t>Кількісні характеристики розданих та отриманих анкет</w:t>
      </w:r>
    </w:p>
    <w:tbl>
      <w:tblPr>
        <w:tblStyle w:val="11"/>
        <w:tblW w:w="9747" w:type="dxa"/>
        <w:tblLayout w:type="fixed"/>
        <w:tblLook w:val="04A0" w:firstRow="1" w:lastRow="0" w:firstColumn="1" w:lastColumn="0" w:noHBand="0" w:noVBand="1"/>
      </w:tblPr>
      <w:tblGrid>
        <w:gridCol w:w="959"/>
        <w:gridCol w:w="2551"/>
        <w:gridCol w:w="3119"/>
        <w:gridCol w:w="3118"/>
      </w:tblGrid>
      <w:tr w:rsidR="0080670F" w:rsidRPr="00B10F1C" w:rsidTr="00CE20B4">
        <w:trPr>
          <w:trHeight w:val="747"/>
        </w:trPr>
        <w:tc>
          <w:tcPr>
            <w:tcW w:w="959" w:type="dxa"/>
            <w:vAlign w:val="center"/>
          </w:tcPr>
          <w:p w:rsidR="0080670F" w:rsidRPr="00B10F1C" w:rsidRDefault="0080670F" w:rsidP="007D46E7">
            <w:pPr>
              <w:ind w:left="-284" w:right="-2" w:firstLine="993"/>
              <w:contextualSpacing/>
              <w:jc w:val="center"/>
              <w:rPr>
                <w:rFonts w:ascii="Times New Roman" w:eastAsia="Calibri" w:hAnsi="Times New Roman" w:cs="Times New Roman"/>
                <w:bCs/>
                <w:sz w:val="24"/>
                <w:szCs w:val="24"/>
              </w:rPr>
            </w:pPr>
            <w:r w:rsidRPr="00B10F1C">
              <w:rPr>
                <w:rFonts w:ascii="Times New Roman" w:eastAsia="Calibri" w:hAnsi="Times New Roman" w:cs="Times New Roman"/>
                <w:bCs/>
                <w:sz w:val="24"/>
                <w:szCs w:val="24"/>
              </w:rPr>
              <w:t>№ пп</w:t>
            </w:r>
          </w:p>
          <w:p w:rsidR="0080670F" w:rsidRPr="00B10F1C" w:rsidRDefault="0080670F" w:rsidP="007D46E7">
            <w:pPr>
              <w:ind w:left="-284" w:right="-2" w:firstLine="993"/>
              <w:contextualSpacing/>
              <w:jc w:val="center"/>
              <w:rPr>
                <w:rFonts w:ascii="Times New Roman" w:eastAsia="Calibri" w:hAnsi="Times New Roman" w:cs="Times New Roman"/>
                <w:bCs/>
                <w:sz w:val="24"/>
                <w:szCs w:val="24"/>
              </w:rPr>
            </w:pPr>
          </w:p>
        </w:tc>
        <w:tc>
          <w:tcPr>
            <w:tcW w:w="2551" w:type="dxa"/>
            <w:vAlign w:val="center"/>
          </w:tcPr>
          <w:p w:rsidR="0080670F" w:rsidRPr="00B10F1C" w:rsidRDefault="0080670F" w:rsidP="007D46E7">
            <w:pPr>
              <w:ind w:left="-284" w:right="-2" w:firstLine="993"/>
              <w:contextualSpacing/>
              <w:jc w:val="center"/>
              <w:rPr>
                <w:rFonts w:ascii="Times New Roman" w:eastAsia="Calibri" w:hAnsi="Times New Roman" w:cs="Times New Roman"/>
                <w:bCs/>
                <w:sz w:val="24"/>
                <w:szCs w:val="24"/>
              </w:rPr>
            </w:pPr>
            <w:r w:rsidRPr="00B10F1C">
              <w:rPr>
                <w:rFonts w:ascii="Times New Roman" w:eastAsia="Calibri" w:hAnsi="Times New Roman" w:cs="Times New Roman"/>
                <w:bCs/>
                <w:sz w:val="24"/>
                <w:szCs w:val="24"/>
              </w:rPr>
              <w:t>Місце анкетування</w:t>
            </w:r>
          </w:p>
        </w:tc>
        <w:tc>
          <w:tcPr>
            <w:tcW w:w="3119" w:type="dxa"/>
            <w:vAlign w:val="center"/>
          </w:tcPr>
          <w:p w:rsidR="0080670F" w:rsidRPr="00B10F1C" w:rsidRDefault="0080670F" w:rsidP="007D46E7">
            <w:pPr>
              <w:ind w:left="-284" w:right="-2" w:firstLine="993"/>
              <w:contextualSpacing/>
              <w:jc w:val="center"/>
              <w:rPr>
                <w:rFonts w:ascii="Times New Roman" w:eastAsia="Calibri" w:hAnsi="Times New Roman" w:cs="Times New Roman"/>
                <w:bCs/>
                <w:sz w:val="24"/>
                <w:szCs w:val="24"/>
              </w:rPr>
            </w:pPr>
            <w:r w:rsidRPr="00B10F1C">
              <w:rPr>
                <w:rFonts w:ascii="Times New Roman" w:eastAsia="Calibri" w:hAnsi="Times New Roman" w:cs="Times New Roman"/>
                <w:bCs/>
                <w:sz w:val="24"/>
                <w:szCs w:val="24"/>
              </w:rPr>
              <w:t>Кількість розданих анкет</w:t>
            </w:r>
          </w:p>
          <w:p w:rsidR="0080670F" w:rsidRPr="00B10F1C" w:rsidRDefault="0080670F" w:rsidP="007D46E7">
            <w:pPr>
              <w:ind w:left="-284" w:right="-2" w:firstLine="993"/>
              <w:contextualSpacing/>
              <w:jc w:val="center"/>
              <w:rPr>
                <w:rFonts w:ascii="Times New Roman" w:eastAsia="Calibri" w:hAnsi="Times New Roman" w:cs="Times New Roman"/>
                <w:bCs/>
                <w:sz w:val="24"/>
                <w:szCs w:val="24"/>
              </w:rPr>
            </w:pPr>
            <w:r w:rsidRPr="00B10F1C">
              <w:rPr>
                <w:rFonts w:ascii="Times New Roman" w:eastAsia="Calibri" w:hAnsi="Times New Roman" w:cs="Times New Roman"/>
                <w:bCs/>
                <w:sz w:val="24"/>
                <w:szCs w:val="24"/>
              </w:rPr>
              <w:t>(шт.)</w:t>
            </w:r>
          </w:p>
        </w:tc>
        <w:tc>
          <w:tcPr>
            <w:tcW w:w="3118" w:type="dxa"/>
            <w:vAlign w:val="center"/>
          </w:tcPr>
          <w:p w:rsidR="0080670F" w:rsidRPr="00B10F1C" w:rsidRDefault="0080670F" w:rsidP="007D46E7">
            <w:pPr>
              <w:ind w:left="-284" w:right="-2" w:firstLine="993"/>
              <w:contextualSpacing/>
              <w:jc w:val="center"/>
              <w:rPr>
                <w:rFonts w:ascii="Times New Roman" w:eastAsia="Calibri" w:hAnsi="Times New Roman" w:cs="Times New Roman"/>
                <w:bCs/>
                <w:sz w:val="24"/>
                <w:szCs w:val="24"/>
              </w:rPr>
            </w:pPr>
            <w:r w:rsidRPr="00B10F1C">
              <w:rPr>
                <w:rFonts w:ascii="Times New Roman" w:eastAsia="Calibri" w:hAnsi="Times New Roman" w:cs="Times New Roman"/>
                <w:bCs/>
                <w:sz w:val="24"/>
                <w:szCs w:val="24"/>
              </w:rPr>
              <w:t>Кількість отриманих анкет</w:t>
            </w:r>
          </w:p>
          <w:p w:rsidR="0080670F" w:rsidRPr="00B10F1C" w:rsidRDefault="0080670F" w:rsidP="007D46E7">
            <w:pPr>
              <w:ind w:left="-284" w:right="-2" w:firstLine="993"/>
              <w:contextualSpacing/>
              <w:jc w:val="center"/>
              <w:rPr>
                <w:rFonts w:ascii="Times New Roman" w:eastAsia="Calibri" w:hAnsi="Times New Roman" w:cs="Times New Roman"/>
                <w:bCs/>
                <w:sz w:val="24"/>
                <w:szCs w:val="24"/>
              </w:rPr>
            </w:pPr>
            <w:r w:rsidRPr="00B10F1C">
              <w:rPr>
                <w:rFonts w:ascii="Times New Roman" w:eastAsia="Calibri" w:hAnsi="Times New Roman" w:cs="Times New Roman"/>
                <w:bCs/>
                <w:sz w:val="24"/>
                <w:szCs w:val="24"/>
              </w:rPr>
              <w:t>(шт.)</w:t>
            </w:r>
          </w:p>
        </w:tc>
      </w:tr>
      <w:tr w:rsidR="0080670F" w:rsidRPr="00B10F1C" w:rsidTr="00CE20B4">
        <w:trPr>
          <w:trHeight w:val="278"/>
        </w:trPr>
        <w:tc>
          <w:tcPr>
            <w:tcW w:w="959" w:type="dxa"/>
            <w:vAlign w:val="center"/>
          </w:tcPr>
          <w:p w:rsidR="0080670F" w:rsidRPr="00B10F1C" w:rsidRDefault="0080670F" w:rsidP="007D46E7">
            <w:pPr>
              <w:ind w:left="-284" w:right="-2" w:firstLine="993"/>
              <w:contextualSpacing/>
              <w:jc w:val="center"/>
              <w:rPr>
                <w:rFonts w:ascii="Times New Roman" w:eastAsia="Calibri" w:hAnsi="Times New Roman" w:cs="Times New Roman"/>
                <w:bCs/>
                <w:sz w:val="24"/>
                <w:szCs w:val="24"/>
              </w:rPr>
            </w:pPr>
            <w:r w:rsidRPr="00B10F1C">
              <w:rPr>
                <w:rFonts w:ascii="Times New Roman" w:eastAsia="Calibri" w:hAnsi="Times New Roman" w:cs="Times New Roman"/>
                <w:bCs/>
                <w:sz w:val="24"/>
                <w:szCs w:val="24"/>
              </w:rPr>
              <w:t>1.</w:t>
            </w:r>
          </w:p>
        </w:tc>
        <w:tc>
          <w:tcPr>
            <w:tcW w:w="2551" w:type="dxa"/>
            <w:vAlign w:val="center"/>
          </w:tcPr>
          <w:p w:rsidR="0080670F" w:rsidRPr="00B10F1C" w:rsidRDefault="0080670F" w:rsidP="007D46E7">
            <w:pPr>
              <w:ind w:left="-284" w:right="-2" w:firstLine="993"/>
              <w:contextualSpacing/>
              <w:jc w:val="center"/>
              <w:rPr>
                <w:rFonts w:ascii="Times New Roman" w:eastAsia="Calibri" w:hAnsi="Times New Roman" w:cs="Times New Roman"/>
                <w:sz w:val="24"/>
                <w:szCs w:val="24"/>
              </w:rPr>
            </w:pPr>
            <w:r w:rsidRPr="00B10F1C">
              <w:rPr>
                <w:rFonts w:ascii="Times New Roman" w:eastAsia="Calibri" w:hAnsi="Times New Roman" w:cs="Times New Roman"/>
                <w:sz w:val="24"/>
                <w:szCs w:val="24"/>
              </w:rPr>
              <w:t>Телефонне опитування</w:t>
            </w:r>
          </w:p>
        </w:tc>
        <w:tc>
          <w:tcPr>
            <w:tcW w:w="3119" w:type="dxa"/>
            <w:vAlign w:val="center"/>
          </w:tcPr>
          <w:p w:rsidR="0080670F" w:rsidRPr="00B10F1C" w:rsidRDefault="0080670F" w:rsidP="007D46E7">
            <w:pPr>
              <w:ind w:left="-284" w:right="-2" w:firstLine="993"/>
              <w:contextualSpacing/>
              <w:jc w:val="center"/>
              <w:rPr>
                <w:rFonts w:ascii="Times New Roman" w:eastAsia="Calibri" w:hAnsi="Times New Roman" w:cs="Times New Roman"/>
                <w:sz w:val="24"/>
                <w:szCs w:val="24"/>
              </w:rPr>
            </w:pPr>
            <w:r w:rsidRPr="00B10F1C">
              <w:rPr>
                <w:rFonts w:ascii="Times New Roman" w:eastAsia="Calibri" w:hAnsi="Times New Roman" w:cs="Times New Roman"/>
                <w:sz w:val="24"/>
                <w:szCs w:val="24"/>
              </w:rPr>
              <w:t>150</w:t>
            </w:r>
          </w:p>
        </w:tc>
        <w:tc>
          <w:tcPr>
            <w:tcW w:w="3118" w:type="dxa"/>
            <w:vAlign w:val="center"/>
          </w:tcPr>
          <w:p w:rsidR="0080670F" w:rsidRPr="00B10F1C" w:rsidRDefault="0080670F" w:rsidP="007D46E7">
            <w:pPr>
              <w:ind w:left="-284" w:right="-2" w:firstLine="993"/>
              <w:contextualSpacing/>
              <w:jc w:val="center"/>
              <w:rPr>
                <w:rFonts w:ascii="Times New Roman" w:eastAsia="Calibri" w:hAnsi="Times New Roman" w:cs="Times New Roman"/>
                <w:sz w:val="24"/>
                <w:szCs w:val="24"/>
              </w:rPr>
            </w:pPr>
            <w:r w:rsidRPr="00B10F1C">
              <w:rPr>
                <w:rFonts w:ascii="Times New Roman" w:eastAsia="Calibri" w:hAnsi="Times New Roman" w:cs="Times New Roman"/>
                <w:sz w:val="24"/>
                <w:szCs w:val="24"/>
              </w:rPr>
              <w:t>110</w:t>
            </w:r>
          </w:p>
        </w:tc>
      </w:tr>
      <w:tr w:rsidR="0080670F" w:rsidRPr="00B10F1C" w:rsidTr="00CE20B4">
        <w:trPr>
          <w:trHeight w:val="284"/>
        </w:trPr>
        <w:tc>
          <w:tcPr>
            <w:tcW w:w="959" w:type="dxa"/>
            <w:vAlign w:val="center"/>
          </w:tcPr>
          <w:p w:rsidR="0080670F" w:rsidRPr="00B10F1C" w:rsidRDefault="0080670F" w:rsidP="007D46E7">
            <w:pPr>
              <w:ind w:left="-284" w:right="-2" w:firstLine="993"/>
              <w:contextualSpacing/>
              <w:jc w:val="center"/>
              <w:rPr>
                <w:rFonts w:ascii="Times New Roman" w:eastAsia="Calibri" w:hAnsi="Times New Roman" w:cs="Times New Roman"/>
                <w:bCs/>
                <w:sz w:val="24"/>
                <w:szCs w:val="24"/>
              </w:rPr>
            </w:pPr>
            <w:r w:rsidRPr="00B10F1C">
              <w:rPr>
                <w:rFonts w:ascii="Times New Roman" w:eastAsia="Calibri" w:hAnsi="Times New Roman" w:cs="Times New Roman"/>
                <w:bCs/>
                <w:sz w:val="24"/>
                <w:szCs w:val="24"/>
              </w:rPr>
              <w:t>2.</w:t>
            </w:r>
          </w:p>
        </w:tc>
        <w:tc>
          <w:tcPr>
            <w:tcW w:w="2551" w:type="dxa"/>
            <w:vAlign w:val="center"/>
          </w:tcPr>
          <w:p w:rsidR="0080670F" w:rsidRPr="00B10F1C" w:rsidRDefault="0080670F" w:rsidP="007D46E7">
            <w:pPr>
              <w:ind w:left="-284" w:right="-2" w:firstLine="993"/>
              <w:contextualSpacing/>
              <w:jc w:val="center"/>
              <w:rPr>
                <w:rFonts w:ascii="Times New Roman" w:eastAsia="Calibri" w:hAnsi="Times New Roman" w:cs="Times New Roman"/>
                <w:sz w:val="24"/>
                <w:szCs w:val="24"/>
              </w:rPr>
            </w:pPr>
            <w:r w:rsidRPr="00B10F1C">
              <w:rPr>
                <w:rFonts w:ascii="Times New Roman" w:eastAsia="Calibri" w:hAnsi="Times New Roman" w:cs="Times New Roman"/>
                <w:sz w:val="24"/>
                <w:szCs w:val="24"/>
              </w:rPr>
              <w:t>На сайті підприємства</w:t>
            </w:r>
          </w:p>
        </w:tc>
        <w:tc>
          <w:tcPr>
            <w:tcW w:w="3119" w:type="dxa"/>
            <w:vAlign w:val="center"/>
          </w:tcPr>
          <w:p w:rsidR="0080670F" w:rsidRPr="00B10F1C" w:rsidRDefault="0080670F" w:rsidP="007D46E7">
            <w:pPr>
              <w:ind w:left="-284" w:right="-2" w:firstLine="993"/>
              <w:contextualSpacing/>
              <w:jc w:val="center"/>
              <w:rPr>
                <w:rFonts w:ascii="Times New Roman" w:eastAsia="Calibri" w:hAnsi="Times New Roman" w:cs="Times New Roman"/>
                <w:sz w:val="24"/>
                <w:szCs w:val="24"/>
              </w:rPr>
            </w:pPr>
            <w:r w:rsidRPr="00B10F1C">
              <w:rPr>
                <w:rFonts w:ascii="Times New Roman" w:eastAsia="Calibri" w:hAnsi="Times New Roman" w:cs="Times New Roman"/>
                <w:sz w:val="24"/>
                <w:szCs w:val="24"/>
              </w:rPr>
              <w:t>450</w:t>
            </w:r>
          </w:p>
        </w:tc>
        <w:tc>
          <w:tcPr>
            <w:tcW w:w="3118" w:type="dxa"/>
            <w:vAlign w:val="center"/>
          </w:tcPr>
          <w:p w:rsidR="0080670F" w:rsidRPr="00B10F1C" w:rsidRDefault="0080670F" w:rsidP="007D46E7">
            <w:pPr>
              <w:ind w:left="-284" w:right="-2" w:firstLine="993"/>
              <w:contextualSpacing/>
              <w:jc w:val="center"/>
              <w:rPr>
                <w:rFonts w:ascii="Times New Roman" w:eastAsia="Calibri" w:hAnsi="Times New Roman" w:cs="Times New Roman"/>
                <w:sz w:val="24"/>
                <w:szCs w:val="24"/>
              </w:rPr>
            </w:pPr>
            <w:r w:rsidRPr="00B10F1C">
              <w:rPr>
                <w:rFonts w:ascii="Times New Roman" w:eastAsia="Calibri" w:hAnsi="Times New Roman" w:cs="Times New Roman"/>
                <w:sz w:val="24"/>
                <w:szCs w:val="24"/>
              </w:rPr>
              <w:t>420</w:t>
            </w:r>
          </w:p>
        </w:tc>
      </w:tr>
      <w:tr w:rsidR="0080670F" w:rsidRPr="00B10F1C" w:rsidTr="00CE20B4">
        <w:trPr>
          <w:trHeight w:val="284"/>
        </w:trPr>
        <w:tc>
          <w:tcPr>
            <w:tcW w:w="959" w:type="dxa"/>
            <w:vAlign w:val="center"/>
          </w:tcPr>
          <w:p w:rsidR="0080670F" w:rsidRPr="00B10F1C" w:rsidRDefault="0080670F" w:rsidP="007D46E7">
            <w:pPr>
              <w:ind w:left="-284" w:right="-2" w:firstLine="993"/>
              <w:contextualSpacing/>
              <w:jc w:val="center"/>
              <w:rPr>
                <w:rFonts w:ascii="Times New Roman" w:eastAsia="Calibri" w:hAnsi="Times New Roman" w:cs="Times New Roman"/>
                <w:bCs/>
                <w:sz w:val="24"/>
                <w:szCs w:val="24"/>
              </w:rPr>
            </w:pPr>
            <w:r w:rsidRPr="00B10F1C">
              <w:rPr>
                <w:rFonts w:ascii="Times New Roman" w:eastAsia="Calibri" w:hAnsi="Times New Roman" w:cs="Times New Roman"/>
                <w:bCs/>
                <w:sz w:val="24"/>
                <w:szCs w:val="24"/>
              </w:rPr>
              <w:t>3</w:t>
            </w:r>
          </w:p>
        </w:tc>
        <w:tc>
          <w:tcPr>
            <w:tcW w:w="2551" w:type="dxa"/>
            <w:vAlign w:val="center"/>
          </w:tcPr>
          <w:p w:rsidR="0080670F" w:rsidRPr="00B10F1C" w:rsidRDefault="0080670F" w:rsidP="007D46E7">
            <w:pPr>
              <w:ind w:left="-284" w:right="-2" w:firstLine="993"/>
              <w:contextualSpacing/>
              <w:jc w:val="center"/>
              <w:rPr>
                <w:rFonts w:ascii="Times New Roman" w:eastAsia="Calibri" w:hAnsi="Times New Roman" w:cs="Times New Roman"/>
                <w:sz w:val="24"/>
                <w:szCs w:val="24"/>
              </w:rPr>
            </w:pPr>
            <w:r w:rsidRPr="00B10F1C">
              <w:rPr>
                <w:rFonts w:ascii="Times New Roman" w:eastAsia="Calibri" w:hAnsi="Times New Roman" w:cs="Times New Roman"/>
                <w:sz w:val="24"/>
                <w:szCs w:val="24"/>
              </w:rPr>
              <w:t>На робочому місці</w:t>
            </w:r>
          </w:p>
        </w:tc>
        <w:tc>
          <w:tcPr>
            <w:tcW w:w="3119" w:type="dxa"/>
            <w:vAlign w:val="center"/>
          </w:tcPr>
          <w:p w:rsidR="0080670F" w:rsidRPr="00B10F1C" w:rsidRDefault="0080670F" w:rsidP="007D46E7">
            <w:pPr>
              <w:ind w:left="-284" w:right="-2" w:firstLine="993"/>
              <w:contextualSpacing/>
              <w:jc w:val="center"/>
              <w:rPr>
                <w:rFonts w:ascii="Times New Roman" w:eastAsia="Calibri" w:hAnsi="Times New Roman" w:cs="Times New Roman"/>
                <w:sz w:val="24"/>
                <w:szCs w:val="24"/>
              </w:rPr>
            </w:pPr>
            <w:r w:rsidRPr="00B10F1C">
              <w:rPr>
                <w:rFonts w:ascii="Times New Roman" w:eastAsia="Calibri" w:hAnsi="Times New Roman" w:cs="Times New Roman"/>
                <w:sz w:val="24"/>
                <w:szCs w:val="24"/>
              </w:rPr>
              <w:t>300</w:t>
            </w:r>
          </w:p>
        </w:tc>
        <w:tc>
          <w:tcPr>
            <w:tcW w:w="3118" w:type="dxa"/>
            <w:vAlign w:val="center"/>
          </w:tcPr>
          <w:p w:rsidR="0080670F" w:rsidRPr="00B10F1C" w:rsidRDefault="0080670F" w:rsidP="007D46E7">
            <w:pPr>
              <w:ind w:left="-284" w:right="-2" w:firstLine="993"/>
              <w:contextualSpacing/>
              <w:jc w:val="center"/>
              <w:rPr>
                <w:rFonts w:ascii="Times New Roman" w:eastAsia="Calibri" w:hAnsi="Times New Roman" w:cs="Times New Roman"/>
                <w:sz w:val="24"/>
                <w:szCs w:val="24"/>
              </w:rPr>
            </w:pPr>
            <w:r w:rsidRPr="00B10F1C">
              <w:rPr>
                <w:rFonts w:ascii="Times New Roman" w:eastAsia="Calibri" w:hAnsi="Times New Roman" w:cs="Times New Roman"/>
                <w:sz w:val="24"/>
                <w:szCs w:val="24"/>
              </w:rPr>
              <w:t>290</w:t>
            </w:r>
          </w:p>
        </w:tc>
      </w:tr>
      <w:tr w:rsidR="0080670F" w:rsidRPr="00B10F1C" w:rsidTr="00CE20B4">
        <w:trPr>
          <w:trHeight w:val="218"/>
        </w:trPr>
        <w:tc>
          <w:tcPr>
            <w:tcW w:w="3510" w:type="dxa"/>
            <w:gridSpan w:val="2"/>
            <w:vAlign w:val="center"/>
          </w:tcPr>
          <w:p w:rsidR="0080670F" w:rsidRPr="00B10F1C" w:rsidRDefault="0080670F" w:rsidP="007D46E7">
            <w:pPr>
              <w:ind w:left="-284" w:right="-2" w:firstLine="993"/>
              <w:contextualSpacing/>
              <w:jc w:val="center"/>
              <w:rPr>
                <w:rFonts w:ascii="Times New Roman" w:eastAsia="Calibri" w:hAnsi="Times New Roman" w:cs="Times New Roman"/>
                <w:sz w:val="24"/>
                <w:szCs w:val="24"/>
              </w:rPr>
            </w:pPr>
            <w:r w:rsidRPr="00B10F1C">
              <w:rPr>
                <w:rFonts w:ascii="Times New Roman" w:eastAsia="Calibri" w:hAnsi="Times New Roman" w:cs="Times New Roman"/>
                <w:sz w:val="24"/>
                <w:szCs w:val="24"/>
              </w:rPr>
              <w:t>Всього:</w:t>
            </w:r>
          </w:p>
        </w:tc>
        <w:tc>
          <w:tcPr>
            <w:tcW w:w="3119" w:type="dxa"/>
            <w:vAlign w:val="center"/>
          </w:tcPr>
          <w:p w:rsidR="0080670F" w:rsidRPr="00B10F1C" w:rsidRDefault="0080670F" w:rsidP="007D46E7">
            <w:pPr>
              <w:ind w:left="-284" w:right="-2" w:firstLine="993"/>
              <w:contextualSpacing/>
              <w:jc w:val="center"/>
              <w:rPr>
                <w:rFonts w:ascii="Times New Roman" w:eastAsia="Calibri" w:hAnsi="Times New Roman" w:cs="Times New Roman"/>
                <w:sz w:val="24"/>
                <w:szCs w:val="24"/>
              </w:rPr>
            </w:pPr>
            <w:r w:rsidRPr="00B10F1C">
              <w:rPr>
                <w:rFonts w:ascii="Times New Roman" w:eastAsia="Calibri" w:hAnsi="Times New Roman" w:cs="Times New Roman"/>
                <w:sz w:val="24"/>
                <w:szCs w:val="24"/>
              </w:rPr>
              <w:t>900</w:t>
            </w:r>
          </w:p>
        </w:tc>
        <w:tc>
          <w:tcPr>
            <w:tcW w:w="3118" w:type="dxa"/>
            <w:vAlign w:val="center"/>
          </w:tcPr>
          <w:p w:rsidR="0080670F" w:rsidRPr="00B10F1C" w:rsidRDefault="0080670F" w:rsidP="007D46E7">
            <w:pPr>
              <w:ind w:left="-284" w:right="-2" w:firstLine="993"/>
              <w:contextualSpacing/>
              <w:jc w:val="center"/>
              <w:rPr>
                <w:rFonts w:ascii="Times New Roman" w:eastAsia="Calibri" w:hAnsi="Times New Roman" w:cs="Times New Roman"/>
                <w:sz w:val="24"/>
                <w:szCs w:val="24"/>
              </w:rPr>
            </w:pPr>
            <w:r w:rsidRPr="00B10F1C">
              <w:rPr>
                <w:rFonts w:ascii="Times New Roman" w:eastAsia="Calibri" w:hAnsi="Times New Roman" w:cs="Times New Roman"/>
                <w:sz w:val="24"/>
                <w:szCs w:val="24"/>
              </w:rPr>
              <w:t>820</w:t>
            </w:r>
          </w:p>
        </w:tc>
      </w:tr>
    </w:tbl>
    <w:p w:rsidR="00410F39" w:rsidRDefault="00410F39" w:rsidP="007D46E7">
      <w:pPr>
        <w:spacing w:after="0" w:line="360" w:lineRule="auto"/>
        <w:ind w:left="-284" w:right="-2" w:firstLine="993"/>
        <w:jc w:val="both"/>
        <w:rPr>
          <w:rFonts w:ascii="Times New Roman" w:eastAsia="Calibri" w:hAnsi="Times New Roman" w:cs="Times New Roman"/>
          <w:sz w:val="28"/>
          <w:szCs w:val="28"/>
        </w:rPr>
      </w:pPr>
    </w:p>
    <w:p w:rsidR="0080670F" w:rsidRPr="00B10F1C" w:rsidRDefault="0080670F" w:rsidP="007D46E7">
      <w:pPr>
        <w:spacing w:after="0" w:line="360" w:lineRule="auto"/>
        <w:ind w:left="-284" w:right="-2" w:firstLine="993"/>
        <w:jc w:val="both"/>
        <w:rPr>
          <w:rFonts w:ascii="Times New Roman" w:eastAsia="Calibri" w:hAnsi="Times New Roman" w:cs="Times New Roman"/>
          <w:sz w:val="28"/>
          <w:szCs w:val="28"/>
        </w:rPr>
      </w:pPr>
      <w:r w:rsidRPr="00B10F1C">
        <w:rPr>
          <w:rFonts w:ascii="Times New Roman" w:eastAsia="Calibri" w:hAnsi="Times New Roman" w:cs="Times New Roman"/>
          <w:sz w:val="28"/>
          <w:szCs w:val="28"/>
        </w:rPr>
        <w:t>Результати відповідей на кожне питання представлено на рис.3.</w:t>
      </w:r>
      <w:r w:rsidR="00410F39">
        <w:rPr>
          <w:rFonts w:ascii="Times New Roman" w:eastAsia="Calibri" w:hAnsi="Times New Roman" w:cs="Times New Roman"/>
          <w:sz w:val="28"/>
          <w:szCs w:val="28"/>
        </w:rPr>
        <w:t>2-3.4</w:t>
      </w:r>
      <w:r w:rsidRPr="00B10F1C">
        <w:rPr>
          <w:rFonts w:ascii="Times New Roman" w:eastAsia="Calibri" w:hAnsi="Times New Roman" w:cs="Times New Roman"/>
          <w:sz w:val="28"/>
          <w:szCs w:val="28"/>
        </w:rPr>
        <w:t>.</w:t>
      </w:r>
    </w:p>
    <w:p w:rsidR="0080670F" w:rsidRPr="00B10F1C" w:rsidRDefault="0080670F" w:rsidP="007D46E7">
      <w:pPr>
        <w:spacing w:after="0" w:line="360" w:lineRule="auto"/>
        <w:ind w:left="-284" w:right="-2" w:firstLine="993"/>
        <w:jc w:val="both"/>
        <w:rPr>
          <w:rFonts w:ascii="Times New Roman" w:eastAsia="Calibri" w:hAnsi="Times New Roman" w:cs="Times New Roman"/>
          <w:sz w:val="28"/>
          <w:szCs w:val="28"/>
        </w:rPr>
      </w:pPr>
      <w:r w:rsidRPr="00B10F1C">
        <w:rPr>
          <w:rFonts w:ascii="Times New Roman" w:eastAsia="Calibri" w:hAnsi="Times New Roman" w:cs="Times New Roman"/>
          <w:sz w:val="28"/>
          <w:szCs w:val="28"/>
        </w:rPr>
        <w:t xml:space="preserve">За результатами опитування встановлено, що 100% опитаних респондентів переконані, що </w:t>
      </w:r>
      <w:r w:rsidR="00410F39" w:rsidRPr="00410F39">
        <w:rPr>
          <w:rFonts w:ascii="Times New Roman" w:eastAsia="Calibri" w:hAnsi="Times New Roman" w:cs="Times New Roman"/>
          <w:sz w:val="28"/>
          <w:szCs w:val="28"/>
        </w:rPr>
        <w:t>Весільне агентство «Іriswedding»</w:t>
      </w:r>
      <w:r w:rsidR="00410F39">
        <w:rPr>
          <w:rFonts w:ascii="Times New Roman" w:eastAsia="Calibri" w:hAnsi="Times New Roman" w:cs="Times New Roman"/>
          <w:sz w:val="28"/>
          <w:szCs w:val="28"/>
        </w:rPr>
        <w:t xml:space="preserve"> є</w:t>
      </w:r>
      <w:r w:rsidR="00410F39" w:rsidRPr="00410F39">
        <w:rPr>
          <w:rFonts w:ascii="Times New Roman" w:eastAsia="Calibri" w:hAnsi="Times New Roman" w:cs="Times New Roman"/>
          <w:sz w:val="28"/>
          <w:szCs w:val="28"/>
        </w:rPr>
        <w:t xml:space="preserve"> підприємством, що швидко розвивається</w:t>
      </w:r>
      <w:r w:rsidRPr="00B10F1C">
        <w:rPr>
          <w:rFonts w:ascii="Times New Roman" w:eastAsia="Calibri" w:hAnsi="Times New Roman" w:cs="Times New Roman"/>
          <w:sz w:val="28"/>
          <w:szCs w:val="28"/>
        </w:rPr>
        <w:t>.</w:t>
      </w:r>
    </w:p>
    <w:p w:rsidR="0080670F" w:rsidRPr="00B10F1C" w:rsidRDefault="0080670F" w:rsidP="00C11A53">
      <w:pPr>
        <w:spacing w:after="0" w:line="360" w:lineRule="auto"/>
        <w:ind w:left="-284" w:right="-2" w:firstLine="426"/>
        <w:jc w:val="both"/>
        <w:rPr>
          <w:rFonts w:ascii="Times New Roman" w:eastAsia="Calibri" w:hAnsi="Times New Roman" w:cs="Times New Roman"/>
          <w:sz w:val="28"/>
          <w:szCs w:val="28"/>
        </w:rPr>
      </w:pPr>
      <w:r w:rsidRPr="00B10F1C">
        <w:rPr>
          <w:rFonts w:ascii="Times New Roman" w:eastAsia="Calibri" w:hAnsi="Times New Roman" w:cs="Times New Roman"/>
          <w:noProof/>
          <w:sz w:val="28"/>
          <w:szCs w:val="28"/>
          <w:lang w:eastAsia="uk-UA"/>
        </w:rPr>
        <w:drawing>
          <wp:inline distT="0" distB="0" distL="0" distR="0" wp14:anchorId="69857232" wp14:editId="3F7AC96C">
            <wp:extent cx="6120765" cy="2705100"/>
            <wp:effectExtent l="0" t="0" r="0" b="0"/>
            <wp:docPr id="41" name="Діаграма 4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2"/>
              </a:graphicData>
            </a:graphic>
          </wp:inline>
        </w:drawing>
      </w:r>
    </w:p>
    <w:p w:rsidR="0080670F" w:rsidRPr="00852361" w:rsidRDefault="00C11A53" w:rsidP="007D46E7">
      <w:pPr>
        <w:spacing w:after="0" w:line="360" w:lineRule="auto"/>
        <w:ind w:left="-284" w:right="-2" w:firstLine="993"/>
        <w:jc w:val="center"/>
        <w:rPr>
          <w:rFonts w:ascii="Times New Roman" w:eastAsia="Calibri" w:hAnsi="Times New Roman" w:cs="Times New Roman"/>
          <w:sz w:val="28"/>
          <w:szCs w:val="28"/>
        </w:rPr>
      </w:pPr>
      <w:r>
        <w:rPr>
          <w:rFonts w:ascii="Times New Roman" w:eastAsia="Calibri" w:hAnsi="Times New Roman" w:cs="Times New Roman"/>
          <w:sz w:val="28"/>
          <w:szCs w:val="28"/>
        </w:rPr>
        <w:t xml:space="preserve">Рисунок </w:t>
      </w:r>
      <w:r w:rsidR="00410F39">
        <w:rPr>
          <w:rFonts w:ascii="Times New Roman" w:eastAsia="Calibri" w:hAnsi="Times New Roman" w:cs="Times New Roman"/>
          <w:sz w:val="28"/>
          <w:szCs w:val="28"/>
        </w:rPr>
        <w:t>3.2</w:t>
      </w:r>
      <w:r>
        <w:rPr>
          <w:rFonts w:ascii="Times New Roman" w:eastAsia="Calibri" w:hAnsi="Times New Roman" w:cs="Times New Roman"/>
          <w:sz w:val="28"/>
          <w:szCs w:val="28"/>
        </w:rPr>
        <w:t xml:space="preserve"> - </w:t>
      </w:r>
      <w:r w:rsidR="0080670F" w:rsidRPr="00852361">
        <w:rPr>
          <w:rFonts w:ascii="Times New Roman" w:eastAsia="Calibri" w:hAnsi="Times New Roman" w:cs="Times New Roman"/>
          <w:sz w:val="28"/>
          <w:szCs w:val="28"/>
        </w:rPr>
        <w:t xml:space="preserve"> Структура відповідей працівників щодо доцільності </w:t>
      </w:r>
      <w:r w:rsidR="00410F39">
        <w:rPr>
          <w:rFonts w:ascii="Times New Roman" w:eastAsia="Calibri" w:hAnsi="Times New Roman" w:cs="Times New Roman"/>
          <w:sz w:val="28"/>
          <w:szCs w:val="28"/>
        </w:rPr>
        <w:t xml:space="preserve">застосування передових Інтернет-технологій весільним агентством </w:t>
      </w:r>
      <w:r w:rsidR="00410F39" w:rsidRPr="00410F39">
        <w:rPr>
          <w:rFonts w:ascii="Times New Roman" w:eastAsia="Calibri" w:hAnsi="Times New Roman" w:cs="Times New Roman"/>
          <w:sz w:val="28"/>
          <w:szCs w:val="28"/>
        </w:rPr>
        <w:t>«Іriswedding»</w:t>
      </w:r>
    </w:p>
    <w:p w:rsidR="0080670F" w:rsidRPr="00B10F1C" w:rsidRDefault="0080670F" w:rsidP="007D46E7">
      <w:pPr>
        <w:spacing w:after="0" w:line="360" w:lineRule="auto"/>
        <w:ind w:left="-284" w:right="-2" w:firstLine="993"/>
        <w:jc w:val="both"/>
        <w:rPr>
          <w:rFonts w:ascii="Times New Roman" w:eastAsia="Calibri" w:hAnsi="Times New Roman" w:cs="Times New Roman"/>
          <w:sz w:val="28"/>
          <w:szCs w:val="28"/>
        </w:rPr>
      </w:pPr>
      <w:r w:rsidRPr="00B10F1C">
        <w:rPr>
          <w:rFonts w:ascii="Times New Roman" w:eastAsia="Calibri" w:hAnsi="Times New Roman" w:cs="Times New Roman"/>
          <w:sz w:val="28"/>
          <w:szCs w:val="28"/>
        </w:rPr>
        <w:lastRenderedPageBreak/>
        <w:t xml:space="preserve">Варто проаналізувати відповідь </w:t>
      </w:r>
      <w:r w:rsidR="00410F39">
        <w:rPr>
          <w:rFonts w:ascii="Times New Roman" w:eastAsia="Calibri" w:hAnsi="Times New Roman" w:cs="Times New Roman"/>
          <w:sz w:val="28"/>
          <w:szCs w:val="28"/>
        </w:rPr>
        <w:t>респондентів</w:t>
      </w:r>
      <w:r w:rsidRPr="00B10F1C">
        <w:rPr>
          <w:rFonts w:ascii="Times New Roman" w:eastAsia="Calibri" w:hAnsi="Times New Roman" w:cs="Times New Roman"/>
          <w:sz w:val="28"/>
          <w:szCs w:val="28"/>
        </w:rPr>
        <w:t xml:space="preserve"> щодо </w:t>
      </w:r>
      <w:r w:rsidR="00410F39" w:rsidRPr="00410F39">
        <w:rPr>
          <w:rFonts w:ascii="Times New Roman" w:eastAsia="Calibri" w:hAnsi="Times New Roman" w:cs="Times New Roman"/>
          <w:sz w:val="28"/>
          <w:szCs w:val="28"/>
        </w:rPr>
        <w:t>розшир</w:t>
      </w:r>
      <w:r w:rsidR="00410F39">
        <w:rPr>
          <w:rFonts w:ascii="Times New Roman" w:eastAsia="Calibri" w:hAnsi="Times New Roman" w:cs="Times New Roman"/>
          <w:sz w:val="28"/>
          <w:szCs w:val="28"/>
        </w:rPr>
        <w:t xml:space="preserve">ення </w:t>
      </w:r>
      <w:r w:rsidR="00410F39" w:rsidRPr="00410F39">
        <w:rPr>
          <w:rFonts w:ascii="Times New Roman" w:eastAsia="Calibri" w:hAnsi="Times New Roman" w:cs="Times New Roman"/>
          <w:sz w:val="28"/>
          <w:szCs w:val="28"/>
        </w:rPr>
        <w:t>сво</w:t>
      </w:r>
      <w:r w:rsidR="00410F39">
        <w:rPr>
          <w:rFonts w:ascii="Times New Roman" w:eastAsia="Calibri" w:hAnsi="Times New Roman" w:cs="Times New Roman"/>
          <w:sz w:val="28"/>
          <w:szCs w:val="28"/>
        </w:rPr>
        <w:t xml:space="preserve">єї </w:t>
      </w:r>
      <w:r w:rsidR="00410F39" w:rsidRPr="00410F39">
        <w:rPr>
          <w:rFonts w:ascii="Times New Roman" w:eastAsia="Calibri" w:hAnsi="Times New Roman" w:cs="Times New Roman"/>
          <w:sz w:val="28"/>
          <w:szCs w:val="28"/>
        </w:rPr>
        <w:t>діяльн</w:t>
      </w:r>
      <w:r w:rsidR="00410F39">
        <w:rPr>
          <w:rFonts w:ascii="Times New Roman" w:eastAsia="Calibri" w:hAnsi="Times New Roman" w:cs="Times New Roman"/>
          <w:sz w:val="28"/>
          <w:szCs w:val="28"/>
        </w:rPr>
        <w:t xml:space="preserve">ості </w:t>
      </w:r>
      <w:r w:rsidR="00410F39" w:rsidRPr="00410F39">
        <w:rPr>
          <w:rFonts w:ascii="Times New Roman" w:eastAsia="Calibri" w:hAnsi="Times New Roman" w:cs="Times New Roman"/>
          <w:sz w:val="28"/>
          <w:szCs w:val="28"/>
        </w:rPr>
        <w:t>в напрямку розробки та застосування Інтернет-технологій</w:t>
      </w:r>
      <w:r w:rsidRPr="00B10F1C">
        <w:rPr>
          <w:rFonts w:ascii="Times New Roman" w:eastAsia="Calibri" w:hAnsi="Times New Roman" w:cs="Times New Roman"/>
          <w:sz w:val="28"/>
          <w:szCs w:val="28"/>
        </w:rPr>
        <w:t>.</w:t>
      </w:r>
    </w:p>
    <w:p w:rsidR="0080670F" w:rsidRPr="00B10F1C" w:rsidRDefault="0080670F" w:rsidP="007D46E7">
      <w:pPr>
        <w:spacing w:after="0" w:line="360" w:lineRule="auto"/>
        <w:ind w:left="-284" w:right="-2" w:firstLine="993"/>
        <w:jc w:val="both"/>
        <w:rPr>
          <w:rFonts w:ascii="Times New Roman" w:eastAsia="Calibri" w:hAnsi="Times New Roman" w:cs="Times New Roman"/>
          <w:sz w:val="28"/>
          <w:szCs w:val="28"/>
        </w:rPr>
      </w:pPr>
      <w:r w:rsidRPr="00B10F1C">
        <w:rPr>
          <w:rFonts w:ascii="Times New Roman" w:eastAsia="Calibri" w:hAnsi="Times New Roman" w:cs="Times New Roman"/>
          <w:noProof/>
          <w:sz w:val="28"/>
          <w:szCs w:val="28"/>
          <w:lang w:eastAsia="uk-UA"/>
        </w:rPr>
        <w:drawing>
          <wp:inline distT="0" distB="0" distL="0" distR="0" wp14:anchorId="648E053B" wp14:editId="376B8FD6">
            <wp:extent cx="6120765" cy="2790825"/>
            <wp:effectExtent l="0" t="0" r="0" b="0"/>
            <wp:docPr id="156" name="Діаграма 156"/>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3"/>
              </a:graphicData>
            </a:graphic>
          </wp:inline>
        </w:drawing>
      </w:r>
    </w:p>
    <w:p w:rsidR="0080670F" w:rsidRPr="00852361" w:rsidRDefault="00C11A53" w:rsidP="007D46E7">
      <w:pPr>
        <w:spacing w:after="0" w:line="360" w:lineRule="auto"/>
        <w:ind w:left="-284" w:right="-2" w:firstLine="993"/>
        <w:jc w:val="center"/>
        <w:rPr>
          <w:rFonts w:ascii="Times New Roman" w:eastAsia="Calibri" w:hAnsi="Times New Roman" w:cs="Times New Roman"/>
          <w:sz w:val="28"/>
          <w:szCs w:val="28"/>
        </w:rPr>
      </w:pPr>
      <w:r>
        <w:rPr>
          <w:rFonts w:ascii="Times New Roman" w:eastAsia="Calibri" w:hAnsi="Times New Roman" w:cs="Times New Roman"/>
          <w:sz w:val="28"/>
          <w:szCs w:val="28"/>
        </w:rPr>
        <w:t>Рисунок</w:t>
      </w:r>
      <w:r w:rsidR="00410F39">
        <w:rPr>
          <w:rFonts w:ascii="Times New Roman" w:eastAsia="Calibri" w:hAnsi="Times New Roman" w:cs="Times New Roman"/>
          <w:sz w:val="28"/>
          <w:szCs w:val="28"/>
        </w:rPr>
        <w:t xml:space="preserve"> </w:t>
      </w:r>
      <w:r w:rsidR="0080670F" w:rsidRPr="00852361">
        <w:rPr>
          <w:rFonts w:ascii="Times New Roman" w:eastAsia="Calibri" w:hAnsi="Times New Roman" w:cs="Times New Roman"/>
          <w:sz w:val="28"/>
          <w:szCs w:val="28"/>
        </w:rPr>
        <w:t>3.</w:t>
      </w:r>
      <w:r w:rsidR="00410F39">
        <w:rPr>
          <w:rFonts w:ascii="Times New Roman" w:eastAsia="Calibri" w:hAnsi="Times New Roman" w:cs="Times New Roman"/>
          <w:sz w:val="28"/>
          <w:szCs w:val="28"/>
        </w:rPr>
        <w:t>3</w:t>
      </w:r>
      <w:r>
        <w:rPr>
          <w:rFonts w:ascii="Times New Roman" w:eastAsia="Calibri" w:hAnsi="Times New Roman" w:cs="Times New Roman"/>
          <w:sz w:val="28"/>
          <w:szCs w:val="28"/>
        </w:rPr>
        <w:t xml:space="preserve"> - </w:t>
      </w:r>
      <w:r w:rsidR="0080670F" w:rsidRPr="00852361">
        <w:rPr>
          <w:rFonts w:ascii="Times New Roman" w:eastAsia="Calibri" w:hAnsi="Times New Roman" w:cs="Times New Roman"/>
          <w:sz w:val="28"/>
          <w:szCs w:val="28"/>
        </w:rPr>
        <w:t xml:space="preserve"> </w:t>
      </w:r>
      <w:r w:rsidR="00410F39" w:rsidRPr="00852361">
        <w:rPr>
          <w:rFonts w:ascii="Times New Roman" w:eastAsia="Calibri" w:hAnsi="Times New Roman" w:cs="Times New Roman"/>
          <w:sz w:val="28"/>
          <w:szCs w:val="28"/>
        </w:rPr>
        <w:t xml:space="preserve">Структура відповідей працівників щодо доцільності </w:t>
      </w:r>
      <w:r w:rsidR="00410F39">
        <w:rPr>
          <w:rFonts w:ascii="Times New Roman" w:eastAsia="Calibri" w:hAnsi="Times New Roman" w:cs="Times New Roman"/>
          <w:sz w:val="28"/>
          <w:szCs w:val="28"/>
        </w:rPr>
        <w:t xml:space="preserve">застосування передових Інтернет-технологій весільним агентством </w:t>
      </w:r>
      <w:r w:rsidR="00410F39" w:rsidRPr="00410F39">
        <w:rPr>
          <w:rFonts w:ascii="Times New Roman" w:eastAsia="Calibri" w:hAnsi="Times New Roman" w:cs="Times New Roman"/>
          <w:sz w:val="28"/>
          <w:szCs w:val="28"/>
        </w:rPr>
        <w:t>«Іriswedding»</w:t>
      </w:r>
    </w:p>
    <w:p w:rsidR="0080670F" w:rsidRDefault="0080670F" w:rsidP="007D46E7">
      <w:pPr>
        <w:spacing w:after="0" w:line="360" w:lineRule="auto"/>
        <w:ind w:left="-284" w:right="-2" w:firstLine="993"/>
        <w:jc w:val="both"/>
        <w:rPr>
          <w:rFonts w:ascii="Times New Roman" w:eastAsia="Calibri" w:hAnsi="Times New Roman" w:cs="Times New Roman"/>
          <w:sz w:val="28"/>
          <w:szCs w:val="28"/>
        </w:rPr>
      </w:pPr>
      <w:r w:rsidRPr="00B10F1C">
        <w:rPr>
          <w:rFonts w:ascii="Times New Roman" w:eastAsia="Calibri" w:hAnsi="Times New Roman" w:cs="Times New Roman"/>
          <w:sz w:val="28"/>
          <w:szCs w:val="28"/>
        </w:rPr>
        <w:t>З рис.</w:t>
      </w:r>
      <w:r w:rsidR="00410F39">
        <w:rPr>
          <w:rFonts w:ascii="Times New Roman" w:eastAsia="Calibri" w:hAnsi="Times New Roman" w:cs="Times New Roman"/>
          <w:sz w:val="28"/>
          <w:szCs w:val="28"/>
        </w:rPr>
        <w:t xml:space="preserve"> </w:t>
      </w:r>
      <w:r w:rsidRPr="00B10F1C">
        <w:rPr>
          <w:rFonts w:ascii="Times New Roman" w:eastAsia="Calibri" w:hAnsi="Times New Roman" w:cs="Times New Roman"/>
          <w:sz w:val="28"/>
          <w:szCs w:val="28"/>
        </w:rPr>
        <w:t>3.</w:t>
      </w:r>
      <w:r w:rsidR="00410F39">
        <w:rPr>
          <w:rFonts w:ascii="Times New Roman" w:eastAsia="Calibri" w:hAnsi="Times New Roman" w:cs="Times New Roman"/>
          <w:sz w:val="28"/>
          <w:szCs w:val="28"/>
        </w:rPr>
        <w:t>3</w:t>
      </w:r>
      <w:r w:rsidRPr="00B10F1C">
        <w:rPr>
          <w:rFonts w:ascii="Times New Roman" w:eastAsia="Calibri" w:hAnsi="Times New Roman" w:cs="Times New Roman"/>
          <w:sz w:val="28"/>
          <w:szCs w:val="28"/>
        </w:rPr>
        <w:t xml:space="preserve"> слідує що більшість працівників впевнення у достатній потужності </w:t>
      </w:r>
      <w:r w:rsidR="00410F39" w:rsidRPr="00410F39">
        <w:rPr>
          <w:rFonts w:ascii="Times New Roman" w:eastAsia="Calibri" w:hAnsi="Times New Roman" w:cs="Times New Roman"/>
          <w:sz w:val="28"/>
          <w:szCs w:val="28"/>
        </w:rPr>
        <w:t>«Іriswedding»</w:t>
      </w:r>
      <w:r w:rsidR="00410F39">
        <w:rPr>
          <w:rFonts w:ascii="Times New Roman" w:eastAsia="Calibri" w:hAnsi="Times New Roman" w:cs="Times New Roman"/>
          <w:sz w:val="28"/>
          <w:szCs w:val="28"/>
        </w:rPr>
        <w:t xml:space="preserve"> для застосування передових Інтернет-технологій весільним агентством у розвитку своєї діяльності</w:t>
      </w:r>
      <w:r w:rsidRPr="00B10F1C">
        <w:rPr>
          <w:rFonts w:ascii="Times New Roman" w:eastAsia="Calibri" w:hAnsi="Times New Roman" w:cs="Times New Roman"/>
          <w:sz w:val="28"/>
          <w:szCs w:val="28"/>
        </w:rPr>
        <w:t>.</w:t>
      </w:r>
    </w:p>
    <w:p w:rsidR="00F236C6" w:rsidRDefault="00F236C6" w:rsidP="007D46E7">
      <w:pPr>
        <w:spacing w:after="0" w:line="360" w:lineRule="auto"/>
        <w:ind w:left="-284" w:right="-2" w:firstLine="993"/>
        <w:jc w:val="both"/>
        <w:rPr>
          <w:rFonts w:ascii="Times New Roman" w:eastAsia="Calibri" w:hAnsi="Times New Roman" w:cs="Times New Roman"/>
          <w:sz w:val="28"/>
          <w:szCs w:val="28"/>
        </w:rPr>
      </w:pPr>
      <w:r w:rsidRPr="00B10F1C">
        <w:rPr>
          <w:rFonts w:ascii="Times New Roman" w:eastAsia="Calibri" w:hAnsi="Times New Roman" w:cs="Times New Roman"/>
          <w:noProof/>
          <w:sz w:val="28"/>
          <w:szCs w:val="28"/>
          <w:lang w:eastAsia="uk-UA"/>
        </w:rPr>
        <w:drawing>
          <wp:inline distT="0" distB="0" distL="0" distR="0" wp14:anchorId="299FAFD3" wp14:editId="6E290040">
            <wp:extent cx="5939790" cy="2708308"/>
            <wp:effectExtent l="0" t="0" r="0" b="0"/>
            <wp:docPr id="49" name="Діаграма 49"/>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4"/>
              </a:graphicData>
            </a:graphic>
          </wp:inline>
        </w:drawing>
      </w:r>
    </w:p>
    <w:p w:rsidR="0080670F" w:rsidRPr="00852361" w:rsidRDefault="00C11A53" w:rsidP="007D46E7">
      <w:pPr>
        <w:spacing w:after="0" w:line="360" w:lineRule="auto"/>
        <w:ind w:left="-284" w:right="-2" w:firstLine="993"/>
        <w:jc w:val="center"/>
        <w:rPr>
          <w:rFonts w:ascii="Times New Roman" w:eastAsia="Calibri" w:hAnsi="Times New Roman" w:cs="Times New Roman"/>
          <w:sz w:val="28"/>
          <w:szCs w:val="28"/>
        </w:rPr>
      </w:pPr>
      <w:r>
        <w:rPr>
          <w:rFonts w:ascii="Times New Roman" w:eastAsia="Calibri" w:hAnsi="Times New Roman" w:cs="Times New Roman"/>
          <w:sz w:val="28"/>
          <w:szCs w:val="28"/>
        </w:rPr>
        <w:t>Рисунок</w:t>
      </w:r>
      <w:r w:rsidR="00AE409E">
        <w:rPr>
          <w:rFonts w:ascii="Times New Roman" w:eastAsia="Calibri" w:hAnsi="Times New Roman" w:cs="Times New Roman"/>
          <w:sz w:val="28"/>
          <w:szCs w:val="28"/>
        </w:rPr>
        <w:t xml:space="preserve"> </w:t>
      </w:r>
      <w:r w:rsidR="0080670F" w:rsidRPr="00852361">
        <w:rPr>
          <w:rFonts w:ascii="Times New Roman" w:eastAsia="Calibri" w:hAnsi="Times New Roman" w:cs="Times New Roman"/>
          <w:sz w:val="28"/>
          <w:szCs w:val="28"/>
        </w:rPr>
        <w:t>3.</w:t>
      </w:r>
      <w:r w:rsidR="00AE409E">
        <w:rPr>
          <w:rFonts w:ascii="Times New Roman" w:eastAsia="Calibri" w:hAnsi="Times New Roman" w:cs="Times New Roman"/>
          <w:sz w:val="28"/>
          <w:szCs w:val="28"/>
        </w:rPr>
        <w:t>4</w:t>
      </w:r>
      <w:r>
        <w:rPr>
          <w:rFonts w:ascii="Times New Roman" w:eastAsia="Calibri" w:hAnsi="Times New Roman" w:cs="Times New Roman"/>
          <w:sz w:val="28"/>
          <w:szCs w:val="28"/>
        </w:rPr>
        <w:t xml:space="preserve"> - </w:t>
      </w:r>
      <w:r w:rsidR="0080670F" w:rsidRPr="00852361">
        <w:rPr>
          <w:rFonts w:ascii="Times New Roman" w:eastAsia="Calibri" w:hAnsi="Times New Roman" w:cs="Times New Roman"/>
          <w:sz w:val="28"/>
          <w:szCs w:val="28"/>
        </w:rPr>
        <w:t xml:space="preserve"> Структура </w:t>
      </w:r>
      <w:r w:rsidR="00AE409E" w:rsidRPr="00852361">
        <w:rPr>
          <w:rFonts w:ascii="Times New Roman" w:eastAsia="Calibri" w:hAnsi="Times New Roman" w:cs="Times New Roman"/>
          <w:sz w:val="28"/>
          <w:szCs w:val="28"/>
        </w:rPr>
        <w:t xml:space="preserve">відповідей працівників щодо доцільності </w:t>
      </w:r>
      <w:r w:rsidR="00AE409E">
        <w:rPr>
          <w:rFonts w:ascii="Times New Roman" w:eastAsia="Calibri" w:hAnsi="Times New Roman" w:cs="Times New Roman"/>
          <w:sz w:val="28"/>
          <w:szCs w:val="28"/>
        </w:rPr>
        <w:t xml:space="preserve">застосування передових Інтернет-технологій весільним агентством </w:t>
      </w:r>
      <w:r w:rsidR="00AE409E" w:rsidRPr="00410F39">
        <w:rPr>
          <w:rFonts w:ascii="Times New Roman" w:eastAsia="Calibri" w:hAnsi="Times New Roman" w:cs="Times New Roman"/>
          <w:sz w:val="28"/>
          <w:szCs w:val="28"/>
        </w:rPr>
        <w:t>«Іriswedding»</w:t>
      </w:r>
    </w:p>
    <w:p w:rsidR="0080670F" w:rsidRPr="00B10F1C" w:rsidRDefault="0080670F" w:rsidP="007D46E7">
      <w:pPr>
        <w:spacing w:after="0" w:line="360" w:lineRule="auto"/>
        <w:ind w:left="-284" w:right="-2" w:firstLine="993"/>
        <w:jc w:val="both"/>
        <w:rPr>
          <w:rFonts w:ascii="Times New Roman" w:eastAsia="Calibri" w:hAnsi="Times New Roman" w:cs="Times New Roman"/>
          <w:sz w:val="28"/>
          <w:szCs w:val="28"/>
        </w:rPr>
      </w:pPr>
      <w:r w:rsidRPr="00B10F1C">
        <w:rPr>
          <w:rFonts w:ascii="Times New Roman" w:eastAsia="Calibri" w:hAnsi="Times New Roman" w:cs="Times New Roman"/>
          <w:sz w:val="28"/>
          <w:szCs w:val="28"/>
        </w:rPr>
        <w:lastRenderedPageBreak/>
        <w:t>Тобто за рис.</w:t>
      </w:r>
      <w:r w:rsidR="00F236C6">
        <w:rPr>
          <w:rFonts w:ascii="Times New Roman" w:eastAsia="Calibri" w:hAnsi="Times New Roman" w:cs="Times New Roman"/>
          <w:sz w:val="28"/>
          <w:szCs w:val="28"/>
        </w:rPr>
        <w:t xml:space="preserve"> </w:t>
      </w:r>
      <w:r w:rsidRPr="00B10F1C">
        <w:rPr>
          <w:rFonts w:ascii="Times New Roman" w:eastAsia="Calibri" w:hAnsi="Times New Roman" w:cs="Times New Roman"/>
          <w:sz w:val="28"/>
          <w:szCs w:val="28"/>
        </w:rPr>
        <w:t>3.</w:t>
      </w:r>
      <w:r w:rsidR="00F236C6">
        <w:rPr>
          <w:rFonts w:ascii="Times New Roman" w:eastAsia="Calibri" w:hAnsi="Times New Roman" w:cs="Times New Roman"/>
          <w:sz w:val="28"/>
          <w:szCs w:val="28"/>
        </w:rPr>
        <w:t>4</w:t>
      </w:r>
      <w:r w:rsidRPr="00B10F1C">
        <w:rPr>
          <w:rFonts w:ascii="Times New Roman" w:eastAsia="Calibri" w:hAnsi="Times New Roman" w:cs="Times New Roman"/>
          <w:sz w:val="28"/>
          <w:szCs w:val="28"/>
        </w:rPr>
        <w:t xml:space="preserve"> видно, що все-такі існують </w:t>
      </w:r>
      <w:r w:rsidR="00F236C6">
        <w:rPr>
          <w:rFonts w:ascii="Times New Roman" w:eastAsia="Calibri" w:hAnsi="Times New Roman" w:cs="Times New Roman"/>
          <w:sz w:val="28"/>
          <w:szCs w:val="28"/>
        </w:rPr>
        <w:t xml:space="preserve">недосконалості у веденні Інтернет-діяльності весільним агентством </w:t>
      </w:r>
      <w:r w:rsidR="00F236C6" w:rsidRPr="00410F39">
        <w:rPr>
          <w:rFonts w:ascii="Times New Roman" w:eastAsia="Calibri" w:hAnsi="Times New Roman" w:cs="Times New Roman"/>
          <w:sz w:val="28"/>
          <w:szCs w:val="28"/>
        </w:rPr>
        <w:t>«Іriswedding»</w:t>
      </w:r>
      <w:r w:rsidRPr="00B10F1C">
        <w:rPr>
          <w:rFonts w:ascii="Times New Roman" w:eastAsia="Calibri" w:hAnsi="Times New Roman" w:cs="Times New Roman"/>
          <w:sz w:val="28"/>
          <w:szCs w:val="28"/>
        </w:rPr>
        <w:t>.</w:t>
      </w:r>
      <w:r w:rsidR="00F236C6">
        <w:rPr>
          <w:rFonts w:ascii="Times New Roman" w:eastAsia="Calibri" w:hAnsi="Times New Roman" w:cs="Times New Roman"/>
          <w:sz w:val="28"/>
          <w:szCs w:val="28"/>
        </w:rPr>
        <w:t xml:space="preserve"> 77% опитуваних вважають основною проблемою, що </w:t>
      </w:r>
      <w:r w:rsidR="00F236C6" w:rsidRPr="00F236C6">
        <w:rPr>
          <w:rFonts w:ascii="Times New Roman" w:eastAsia="Calibri" w:hAnsi="Times New Roman" w:cs="Times New Roman"/>
          <w:sz w:val="28"/>
          <w:szCs w:val="28"/>
        </w:rPr>
        <w:t>Іriswedding» не має своїх сторінок у соціальних мережах</w:t>
      </w:r>
      <w:r w:rsidR="00F236C6">
        <w:rPr>
          <w:rFonts w:ascii="Times New Roman" w:eastAsia="Calibri" w:hAnsi="Times New Roman" w:cs="Times New Roman"/>
          <w:sz w:val="28"/>
          <w:szCs w:val="28"/>
        </w:rPr>
        <w:t xml:space="preserve">. Ще 18% стверджують, що </w:t>
      </w:r>
      <w:r w:rsidR="00F236C6" w:rsidRPr="00F236C6">
        <w:rPr>
          <w:rFonts w:ascii="Times New Roman" w:eastAsia="Calibri" w:hAnsi="Times New Roman" w:cs="Times New Roman"/>
          <w:sz w:val="28"/>
          <w:szCs w:val="28"/>
        </w:rPr>
        <w:t>Сайт «Іriswedding» малоінформаційний</w:t>
      </w:r>
      <w:r w:rsidR="00F236C6">
        <w:rPr>
          <w:rFonts w:ascii="Times New Roman" w:eastAsia="Calibri" w:hAnsi="Times New Roman" w:cs="Times New Roman"/>
          <w:sz w:val="28"/>
          <w:szCs w:val="28"/>
        </w:rPr>
        <w:t>.</w:t>
      </w:r>
    </w:p>
    <w:p w:rsidR="0080670F" w:rsidRPr="00B10F1C" w:rsidRDefault="0080670F" w:rsidP="007D46E7">
      <w:pPr>
        <w:spacing w:after="0" w:line="360" w:lineRule="auto"/>
        <w:ind w:left="-284" w:right="-2" w:firstLine="993"/>
        <w:jc w:val="both"/>
        <w:rPr>
          <w:rFonts w:ascii="Times New Roman" w:eastAsia="Calibri" w:hAnsi="Times New Roman" w:cs="Times New Roman"/>
          <w:sz w:val="28"/>
          <w:szCs w:val="28"/>
        </w:rPr>
      </w:pPr>
      <w:r w:rsidRPr="00B10F1C">
        <w:rPr>
          <w:rFonts w:ascii="Times New Roman" w:eastAsia="Calibri" w:hAnsi="Times New Roman" w:cs="Times New Roman"/>
          <w:sz w:val="28"/>
          <w:szCs w:val="28"/>
        </w:rPr>
        <w:t>Отже, суб’єктивна думка працівників</w:t>
      </w:r>
      <w:r w:rsidR="0057457A">
        <w:rPr>
          <w:rFonts w:ascii="Times New Roman" w:eastAsia="Calibri" w:hAnsi="Times New Roman" w:cs="Times New Roman"/>
          <w:sz w:val="28"/>
          <w:szCs w:val="28"/>
        </w:rPr>
        <w:t xml:space="preserve"> та клієнтів</w:t>
      </w:r>
      <w:r w:rsidRPr="00B10F1C">
        <w:rPr>
          <w:rFonts w:ascii="Times New Roman" w:eastAsia="Calibri" w:hAnsi="Times New Roman" w:cs="Times New Roman"/>
          <w:sz w:val="28"/>
          <w:szCs w:val="28"/>
        </w:rPr>
        <w:t xml:space="preserve"> </w:t>
      </w:r>
      <w:r w:rsidR="0057457A">
        <w:rPr>
          <w:rFonts w:ascii="Times New Roman" w:eastAsia="Calibri" w:hAnsi="Times New Roman" w:cs="Times New Roman"/>
          <w:sz w:val="28"/>
          <w:szCs w:val="28"/>
        </w:rPr>
        <w:t>в</w:t>
      </w:r>
      <w:r w:rsidR="00CE20B4">
        <w:rPr>
          <w:rFonts w:ascii="Times New Roman" w:eastAsia="Calibri" w:hAnsi="Times New Roman" w:cs="Times New Roman"/>
          <w:sz w:val="28"/>
          <w:szCs w:val="28"/>
        </w:rPr>
        <w:t>есільного агентства «Іriswedding»</w:t>
      </w:r>
      <w:r w:rsidRPr="00B10F1C">
        <w:rPr>
          <w:rFonts w:ascii="Times New Roman" w:eastAsia="Calibri" w:hAnsi="Times New Roman" w:cs="Times New Roman"/>
          <w:sz w:val="28"/>
          <w:szCs w:val="28"/>
        </w:rPr>
        <w:t xml:space="preserve"> зорієнтована на те, що підприємство </w:t>
      </w:r>
      <w:r w:rsidR="0057457A">
        <w:rPr>
          <w:rFonts w:ascii="Times New Roman" w:eastAsia="Calibri" w:hAnsi="Times New Roman" w:cs="Times New Roman"/>
          <w:sz w:val="28"/>
          <w:szCs w:val="28"/>
        </w:rPr>
        <w:t>повинно активніше розвивати сою діяльність у мережі Інтернет</w:t>
      </w:r>
      <w:r w:rsidRPr="00B10F1C">
        <w:rPr>
          <w:rFonts w:ascii="Times New Roman" w:eastAsia="Calibri" w:hAnsi="Times New Roman" w:cs="Times New Roman"/>
          <w:sz w:val="28"/>
          <w:szCs w:val="28"/>
        </w:rPr>
        <w:t>.</w:t>
      </w:r>
    </w:p>
    <w:p w:rsidR="0080670F" w:rsidRDefault="0057457A" w:rsidP="007D46E7">
      <w:pPr>
        <w:spacing w:after="0" w:line="360" w:lineRule="auto"/>
        <w:ind w:left="-284" w:right="-2" w:firstLine="993"/>
        <w:contextualSpacing/>
        <w:jc w:val="both"/>
        <w:rPr>
          <w:rFonts w:ascii="Times New Roman" w:hAnsi="Times New Roman" w:cs="Times New Roman"/>
          <w:sz w:val="28"/>
          <w:szCs w:val="28"/>
        </w:rPr>
      </w:pPr>
      <w:r>
        <w:rPr>
          <w:rFonts w:ascii="Times New Roman" w:hAnsi="Times New Roman" w:cs="Times New Roman"/>
          <w:sz w:val="28"/>
          <w:szCs w:val="28"/>
        </w:rPr>
        <w:t>Така думка може бути підтверджена тим, що в сьогоднішніх умовах, н</w:t>
      </w:r>
      <w:r w:rsidR="0080670F" w:rsidRPr="00DE0107">
        <w:rPr>
          <w:rFonts w:ascii="Times New Roman" w:hAnsi="Times New Roman" w:cs="Times New Roman"/>
          <w:sz w:val="28"/>
          <w:szCs w:val="28"/>
        </w:rPr>
        <w:t>евід’ємними складовими успішного функціонування підприємства на ринку є розвиток маркетингової діяльності та ефективне застосування сучасних інформаційних технологій. Симбіоз цих факторів став основою для появи нового напрямку сучасної маркетингової концепції – Інтернет-маркетингу. Інтерес до застосування Інтернет- маркетингу виникає внаслідок швидкого розвитку глобальної мережі Інтернет, що впливає н</w:t>
      </w:r>
      <w:r w:rsidR="0080670F">
        <w:rPr>
          <w:rFonts w:ascii="Times New Roman" w:hAnsi="Times New Roman" w:cs="Times New Roman"/>
          <w:sz w:val="28"/>
          <w:szCs w:val="28"/>
        </w:rPr>
        <w:t xml:space="preserve">а значну частину бізнес-процесів </w:t>
      </w:r>
      <w:r>
        <w:rPr>
          <w:rFonts w:ascii="Times New Roman" w:hAnsi="Times New Roman" w:cs="Times New Roman"/>
          <w:sz w:val="28"/>
          <w:szCs w:val="28"/>
        </w:rPr>
        <w:t>[46</w:t>
      </w:r>
      <w:r w:rsidR="0080670F" w:rsidRPr="007F260E">
        <w:rPr>
          <w:rFonts w:ascii="Times New Roman" w:hAnsi="Times New Roman" w:cs="Times New Roman"/>
          <w:sz w:val="28"/>
          <w:szCs w:val="28"/>
        </w:rPr>
        <w:t>]</w:t>
      </w:r>
      <w:r w:rsidR="0080670F" w:rsidRPr="00DE0107">
        <w:rPr>
          <w:rFonts w:ascii="Times New Roman" w:hAnsi="Times New Roman" w:cs="Times New Roman"/>
          <w:sz w:val="28"/>
          <w:szCs w:val="28"/>
        </w:rPr>
        <w:t xml:space="preserve">. </w:t>
      </w:r>
    </w:p>
    <w:p w:rsidR="0080670F" w:rsidRPr="0080670F" w:rsidRDefault="0080670F" w:rsidP="007D46E7">
      <w:pPr>
        <w:spacing w:after="0" w:line="360" w:lineRule="auto"/>
        <w:ind w:left="-284" w:right="-2" w:firstLine="993"/>
        <w:contextualSpacing/>
        <w:jc w:val="both"/>
        <w:rPr>
          <w:rFonts w:ascii="Times New Roman" w:hAnsi="Times New Roman" w:cs="Times New Roman"/>
          <w:sz w:val="28"/>
          <w:szCs w:val="28"/>
        </w:rPr>
      </w:pPr>
      <w:r w:rsidRPr="00DE0107">
        <w:rPr>
          <w:rFonts w:ascii="Times New Roman" w:hAnsi="Times New Roman" w:cs="Times New Roman"/>
          <w:sz w:val="28"/>
          <w:szCs w:val="28"/>
        </w:rPr>
        <w:t>Науковці та практичні маркетологи дають високу оцінку можливостей застосування Інтернету як комунікаційного засобу і нового бізнес-середовища. Відбувається поступова модернізація маркетингової діяльності, основу якої складають Інтернет- технології. Поруч з цим, розвиток Інтернет-маркетингу га</w:t>
      </w:r>
      <w:r>
        <w:rPr>
          <w:rFonts w:ascii="Times New Roman" w:hAnsi="Times New Roman" w:cs="Times New Roman"/>
          <w:sz w:val="28"/>
          <w:szCs w:val="28"/>
        </w:rPr>
        <w:t>льмується сукупністю факторів [</w:t>
      </w:r>
      <w:r w:rsidR="0057457A">
        <w:rPr>
          <w:rFonts w:ascii="Times New Roman" w:hAnsi="Times New Roman" w:cs="Times New Roman"/>
          <w:sz w:val="28"/>
          <w:szCs w:val="28"/>
        </w:rPr>
        <w:t>46</w:t>
      </w:r>
      <w:r w:rsidRPr="00DE0107">
        <w:rPr>
          <w:rFonts w:ascii="Times New Roman" w:hAnsi="Times New Roman" w:cs="Times New Roman"/>
          <w:sz w:val="28"/>
          <w:szCs w:val="28"/>
        </w:rPr>
        <w:t xml:space="preserve">]. Основними серед них є: некомпетентне застосування Інтернет-технологій у діяльності підприємств; недосконала система державного регулювання; недослідженість впливу Інтернет- технологій на економічну діяльність підприємств; недостатня кількість кваліфікованих працівників у області Інтернет-маркетингу. </w:t>
      </w:r>
    </w:p>
    <w:p w:rsidR="0080670F" w:rsidRPr="00DE0107" w:rsidRDefault="0080670F" w:rsidP="007D46E7">
      <w:pPr>
        <w:spacing w:after="0" w:line="360" w:lineRule="auto"/>
        <w:ind w:left="-284" w:right="-2" w:firstLine="993"/>
        <w:contextualSpacing/>
        <w:jc w:val="both"/>
        <w:rPr>
          <w:rFonts w:ascii="Times New Roman" w:hAnsi="Times New Roman" w:cs="Times New Roman"/>
          <w:color w:val="222222"/>
          <w:sz w:val="28"/>
          <w:szCs w:val="28"/>
          <w:shd w:val="clear" w:color="auto" w:fill="FFFFFF"/>
        </w:rPr>
      </w:pPr>
      <w:r w:rsidRPr="00DE0107">
        <w:rPr>
          <w:rFonts w:ascii="Times New Roman" w:hAnsi="Times New Roman" w:cs="Times New Roman"/>
          <w:sz w:val="28"/>
          <w:szCs w:val="28"/>
        </w:rPr>
        <w:t>Значною</w:t>
      </w:r>
      <w:r w:rsidRPr="0080670F">
        <w:rPr>
          <w:rFonts w:ascii="Times New Roman" w:hAnsi="Times New Roman" w:cs="Times New Roman"/>
          <w:sz w:val="28"/>
          <w:szCs w:val="28"/>
        </w:rPr>
        <w:t xml:space="preserve"> </w:t>
      </w:r>
      <w:r w:rsidRPr="00DE0107">
        <w:rPr>
          <w:rFonts w:ascii="Times New Roman" w:hAnsi="Times New Roman" w:cs="Times New Roman"/>
          <w:sz w:val="28"/>
          <w:szCs w:val="28"/>
        </w:rPr>
        <w:t>мірою</w:t>
      </w:r>
      <w:r w:rsidRPr="0080670F">
        <w:rPr>
          <w:rFonts w:ascii="Times New Roman" w:hAnsi="Times New Roman" w:cs="Times New Roman"/>
          <w:sz w:val="28"/>
          <w:szCs w:val="28"/>
        </w:rPr>
        <w:t xml:space="preserve"> </w:t>
      </w:r>
      <w:r w:rsidRPr="00DE0107">
        <w:rPr>
          <w:rFonts w:ascii="Times New Roman" w:hAnsi="Times New Roman" w:cs="Times New Roman"/>
          <w:sz w:val="28"/>
          <w:szCs w:val="28"/>
        </w:rPr>
        <w:t>це</w:t>
      </w:r>
      <w:r w:rsidRPr="0080670F">
        <w:rPr>
          <w:rFonts w:ascii="Times New Roman" w:hAnsi="Times New Roman" w:cs="Times New Roman"/>
          <w:sz w:val="28"/>
          <w:szCs w:val="28"/>
        </w:rPr>
        <w:t xml:space="preserve"> </w:t>
      </w:r>
      <w:r w:rsidRPr="00DE0107">
        <w:rPr>
          <w:rFonts w:ascii="Times New Roman" w:hAnsi="Times New Roman" w:cs="Times New Roman"/>
          <w:sz w:val="28"/>
          <w:szCs w:val="28"/>
        </w:rPr>
        <w:t>відбувається</w:t>
      </w:r>
      <w:r w:rsidRPr="0080670F">
        <w:rPr>
          <w:rFonts w:ascii="Times New Roman" w:hAnsi="Times New Roman" w:cs="Times New Roman"/>
          <w:sz w:val="28"/>
          <w:szCs w:val="28"/>
        </w:rPr>
        <w:t xml:space="preserve"> </w:t>
      </w:r>
      <w:r w:rsidRPr="00DE0107">
        <w:rPr>
          <w:rFonts w:ascii="Times New Roman" w:hAnsi="Times New Roman" w:cs="Times New Roman"/>
          <w:sz w:val="28"/>
          <w:szCs w:val="28"/>
        </w:rPr>
        <w:t>внаслідок</w:t>
      </w:r>
      <w:r w:rsidRPr="0080670F">
        <w:rPr>
          <w:rFonts w:ascii="Times New Roman" w:hAnsi="Times New Roman" w:cs="Times New Roman"/>
          <w:sz w:val="28"/>
          <w:szCs w:val="28"/>
        </w:rPr>
        <w:t xml:space="preserve"> </w:t>
      </w:r>
      <w:r w:rsidRPr="00DE0107">
        <w:rPr>
          <w:rFonts w:ascii="Times New Roman" w:hAnsi="Times New Roman" w:cs="Times New Roman"/>
          <w:sz w:val="28"/>
          <w:szCs w:val="28"/>
        </w:rPr>
        <w:t>відсутності</w:t>
      </w:r>
      <w:r w:rsidRPr="0080670F">
        <w:rPr>
          <w:rFonts w:ascii="Times New Roman" w:hAnsi="Times New Roman" w:cs="Times New Roman"/>
          <w:sz w:val="28"/>
          <w:szCs w:val="28"/>
        </w:rPr>
        <w:t xml:space="preserve"> </w:t>
      </w:r>
      <w:r w:rsidRPr="00DE0107">
        <w:rPr>
          <w:rFonts w:ascii="Times New Roman" w:hAnsi="Times New Roman" w:cs="Times New Roman"/>
          <w:sz w:val="28"/>
          <w:szCs w:val="28"/>
        </w:rPr>
        <w:t>єдиного</w:t>
      </w:r>
      <w:r w:rsidRPr="0080670F">
        <w:rPr>
          <w:rFonts w:ascii="Times New Roman" w:hAnsi="Times New Roman" w:cs="Times New Roman"/>
          <w:sz w:val="28"/>
          <w:szCs w:val="28"/>
        </w:rPr>
        <w:t xml:space="preserve"> </w:t>
      </w:r>
      <w:r w:rsidRPr="00DE0107">
        <w:rPr>
          <w:rFonts w:ascii="Times New Roman" w:hAnsi="Times New Roman" w:cs="Times New Roman"/>
          <w:sz w:val="28"/>
          <w:szCs w:val="28"/>
        </w:rPr>
        <w:t>підходу</w:t>
      </w:r>
      <w:r w:rsidRPr="0080670F">
        <w:rPr>
          <w:rFonts w:ascii="Times New Roman" w:hAnsi="Times New Roman" w:cs="Times New Roman"/>
          <w:sz w:val="28"/>
          <w:szCs w:val="28"/>
        </w:rPr>
        <w:t xml:space="preserve"> </w:t>
      </w:r>
      <w:r w:rsidRPr="00DE0107">
        <w:rPr>
          <w:rFonts w:ascii="Times New Roman" w:hAnsi="Times New Roman" w:cs="Times New Roman"/>
          <w:sz w:val="28"/>
          <w:szCs w:val="28"/>
        </w:rPr>
        <w:t>до</w:t>
      </w:r>
      <w:r w:rsidRPr="0080670F">
        <w:rPr>
          <w:rFonts w:ascii="Times New Roman" w:hAnsi="Times New Roman" w:cs="Times New Roman"/>
          <w:sz w:val="28"/>
          <w:szCs w:val="28"/>
        </w:rPr>
        <w:t xml:space="preserve"> </w:t>
      </w:r>
      <w:r w:rsidRPr="00DE0107">
        <w:rPr>
          <w:rFonts w:ascii="Times New Roman" w:hAnsi="Times New Roman" w:cs="Times New Roman"/>
          <w:sz w:val="28"/>
          <w:szCs w:val="28"/>
        </w:rPr>
        <w:t>сутності</w:t>
      </w:r>
      <w:r w:rsidRPr="0080670F">
        <w:rPr>
          <w:rFonts w:ascii="Times New Roman" w:hAnsi="Times New Roman" w:cs="Times New Roman"/>
          <w:sz w:val="28"/>
          <w:szCs w:val="28"/>
        </w:rPr>
        <w:t xml:space="preserve">, </w:t>
      </w:r>
      <w:r w:rsidRPr="00DE0107">
        <w:rPr>
          <w:rFonts w:ascii="Times New Roman" w:hAnsi="Times New Roman" w:cs="Times New Roman"/>
          <w:sz w:val="28"/>
          <w:szCs w:val="28"/>
        </w:rPr>
        <w:t>ролі</w:t>
      </w:r>
      <w:r w:rsidRPr="0080670F">
        <w:rPr>
          <w:rFonts w:ascii="Times New Roman" w:hAnsi="Times New Roman" w:cs="Times New Roman"/>
          <w:sz w:val="28"/>
          <w:szCs w:val="28"/>
        </w:rPr>
        <w:t xml:space="preserve"> </w:t>
      </w:r>
      <w:r w:rsidRPr="00DE0107">
        <w:rPr>
          <w:rFonts w:ascii="Times New Roman" w:hAnsi="Times New Roman" w:cs="Times New Roman"/>
          <w:sz w:val="28"/>
          <w:szCs w:val="28"/>
        </w:rPr>
        <w:t>та</w:t>
      </w:r>
      <w:r w:rsidRPr="0080670F">
        <w:rPr>
          <w:rFonts w:ascii="Times New Roman" w:hAnsi="Times New Roman" w:cs="Times New Roman"/>
          <w:sz w:val="28"/>
          <w:szCs w:val="28"/>
        </w:rPr>
        <w:t xml:space="preserve"> </w:t>
      </w:r>
      <w:r w:rsidRPr="00DE0107">
        <w:rPr>
          <w:rFonts w:ascii="Times New Roman" w:hAnsi="Times New Roman" w:cs="Times New Roman"/>
          <w:sz w:val="28"/>
          <w:szCs w:val="28"/>
        </w:rPr>
        <w:t>місця</w:t>
      </w:r>
      <w:r w:rsidRPr="0080670F">
        <w:rPr>
          <w:rFonts w:ascii="Times New Roman" w:hAnsi="Times New Roman" w:cs="Times New Roman"/>
          <w:sz w:val="28"/>
          <w:szCs w:val="28"/>
        </w:rPr>
        <w:t xml:space="preserve"> </w:t>
      </w:r>
      <w:r w:rsidRPr="00DE0107">
        <w:rPr>
          <w:rFonts w:ascii="Times New Roman" w:hAnsi="Times New Roman" w:cs="Times New Roman"/>
          <w:sz w:val="28"/>
          <w:szCs w:val="28"/>
        </w:rPr>
        <w:t>Інтернет</w:t>
      </w:r>
      <w:r w:rsidRPr="0080670F">
        <w:rPr>
          <w:rFonts w:ascii="Times New Roman" w:hAnsi="Times New Roman" w:cs="Times New Roman"/>
          <w:sz w:val="28"/>
          <w:szCs w:val="28"/>
        </w:rPr>
        <w:t xml:space="preserve">- </w:t>
      </w:r>
      <w:r w:rsidRPr="00DE0107">
        <w:rPr>
          <w:rFonts w:ascii="Times New Roman" w:hAnsi="Times New Roman" w:cs="Times New Roman"/>
          <w:sz w:val="28"/>
          <w:szCs w:val="28"/>
        </w:rPr>
        <w:t>маркетингу</w:t>
      </w:r>
      <w:r w:rsidRPr="0080670F">
        <w:rPr>
          <w:rFonts w:ascii="Times New Roman" w:hAnsi="Times New Roman" w:cs="Times New Roman"/>
          <w:sz w:val="28"/>
          <w:szCs w:val="28"/>
        </w:rPr>
        <w:t xml:space="preserve"> </w:t>
      </w:r>
      <w:r w:rsidRPr="00DE0107">
        <w:rPr>
          <w:rFonts w:ascii="Times New Roman" w:hAnsi="Times New Roman" w:cs="Times New Roman"/>
          <w:sz w:val="28"/>
          <w:szCs w:val="28"/>
        </w:rPr>
        <w:t>у</w:t>
      </w:r>
      <w:r w:rsidRPr="0080670F">
        <w:rPr>
          <w:rFonts w:ascii="Times New Roman" w:hAnsi="Times New Roman" w:cs="Times New Roman"/>
          <w:sz w:val="28"/>
          <w:szCs w:val="28"/>
        </w:rPr>
        <w:t xml:space="preserve"> </w:t>
      </w:r>
      <w:r w:rsidRPr="00DE0107">
        <w:rPr>
          <w:rFonts w:ascii="Times New Roman" w:hAnsi="Times New Roman" w:cs="Times New Roman"/>
          <w:sz w:val="28"/>
          <w:szCs w:val="28"/>
        </w:rPr>
        <w:t>діяльності</w:t>
      </w:r>
      <w:r w:rsidRPr="0080670F">
        <w:rPr>
          <w:rFonts w:ascii="Times New Roman" w:hAnsi="Times New Roman" w:cs="Times New Roman"/>
          <w:sz w:val="28"/>
          <w:szCs w:val="28"/>
        </w:rPr>
        <w:t xml:space="preserve"> </w:t>
      </w:r>
      <w:r w:rsidRPr="00DE0107">
        <w:rPr>
          <w:rFonts w:ascii="Times New Roman" w:hAnsi="Times New Roman" w:cs="Times New Roman"/>
          <w:sz w:val="28"/>
          <w:szCs w:val="28"/>
        </w:rPr>
        <w:t>підприємств</w:t>
      </w:r>
      <w:r w:rsidRPr="0080670F">
        <w:rPr>
          <w:rFonts w:ascii="Times New Roman" w:hAnsi="Times New Roman" w:cs="Times New Roman"/>
          <w:sz w:val="28"/>
          <w:szCs w:val="28"/>
        </w:rPr>
        <w:t xml:space="preserve"> </w:t>
      </w:r>
      <w:r w:rsidRPr="00DE0107">
        <w:rPr>
          <w:rFonts w:ascii="Times New Roman" w:hAnsi="Times New Roman" w:cs="Times New Roman"/>
          <w:sz w:val="28"/>
          <w:szCs w:val="28"/>
        </w:rPr>
        <w:t>та</w:t>
      </w:r>
      <w:r w:rsidRPr="0080670F">
        <w:rPr>
          <w:rFonts w:ascii="Times New Roman" w:hAnsi="Times New Roman" w:cs="Times New Roman"/>
          <w:sz w:val="28"/>
          <w:szCs w:val="28"/>
        </w:rPr>
        <w:t xml:space="preserve"> </w:t>
      </w:r>
      <w:r w:rsidRPr="00DE0107">
        <w:rPr>
          <w:rFonts w:ascii="Times New Roman" w:hAnsi="Times New Roman" w:cs="Times New Roman"/>
          <w:sz w:val="28"/>
          <w:szCs w:val="28"/>
        </w:rPr>
        <w:t>у</w:t>
      </w:r>
      <w:r w:rsidRPr="0080670F">
        <w:rPr>
          <w:rFonts w:ascii="Times New Roman" w:hAnsi="Times New Roman" w:cs="Times New Roman"/>
          <w:sz w:val="28"/>
          <w:szCs w:val="28"/>
        </w:rPr>
        <w:t xml:space="preserve"> </w:t>
      </w:r>
      <w:r w:rsidRPr="00DE0107">
        <w:rPr>
          <w:rFonts w:ascii="Times New Roman" w:hAnsi="Times New Roman" w:cs="Times New Roman"/>
          <w:sz w:val="28"/>
          <w:szCs w:val="28"/>
        </w:rPr>
        <w:t>сучасній</w:t>
      </w:r>
      <w:r w:rsidRPr="0080670F">
        <w:rPr>
          <w:rFonts w:ascii="Times New Roman" w:hAnsi="Times New Roman" w:cs="Times New Roman"/>
          <w:sz w:val="28"/>
          <w:szCs w:val="28"/>
        </w:rPr>
        <w:t xml:space="preserve"> </w:t>
      </w:r>
      <w:r w:rsidRPr="00DE0107">
        <w:rPr>
          <w:rFonts w:ascii="Times New Roman" w:hAnsi="Times New Roman" w:cs="Times New Roman"/>
          <w:sz w:val="28"/>
          <w:szCs w:val="28"/>
        </w:rPr>
        <w:t>економіці</w:t>
      </w:r>
      <w:r w:rsidR="0057457A">
        <w:rPr>
          <w:rFonts w:ascii="Times New Roman" w:hAnsi="Times New Roman" w:cs="Times New Roman"/>
          <w:sz w:val="28"/>
          <w:szCs w:val="28"/>
        </w:rPr>
        <w:t xml:space="preserve"> [45</w:t>
      </w:r>
      <w:r w:rsidRPr="0080670F">
        <w:rPr>
          <w:rFonts w:ascii="Times New Roman" w:hAnsi="Times New Roman" w:cs="Times New Roman"/>
          <w:sz w:val="28"/>
          <w:szCs w:val="28"/>
        </w:rPr>
        <w:t>].</w:t>
      </w:r>
    </w:p>
    <w:p w:rsidR="0080670F" w:rsidRDefault="0080670F" w:rsidP="007D46E7">
      <w:pPr>
        <w:pStyle w:val="a7"/>
        <w:spacing w:after="0" w:line="360" w:lineRule="auto"/>
        <w:ind w:left="-284" w:right="-2" w:firstLine="993"/>
        <w:jc w:val="both"/>
        <w:rPr>
          <w:rFonts w:ascii="Times New Roman" w:hAnsi="Times New Roman" w:cs="Times New Roman"/>
          <w:sz w:val="28"/>
          <w:szCs w:val="28"/>
        </w:rPr>
      </w:pPr>
      <w:r w:rsidRPr="008466C9">
        <w:rPr>
          <w:rFonts w:ascii="Times New Roman" w:hAnsi="Times New Roman" w:cs="Times New Roman"/>
          <w:sz w:val="28"/>
          <w:szCs w:val="28"/>
        </w:rPr>
        <w:t xml:space="preserve">У загальному вигляді Інтернет можна використовувати у наступних складових </w:t>
      </w:r>
      <w:r w:rsidR="0057457A">
        <w:rPr>
          <w:rFonts w:ascii="Times New Roman" w:hAnsi="Times New Roman" w:cs="Times New Roman"/>
          <w:sz w:val="28"/>
          <w:szCs w:val="28"/>
        </w:rPr>
        <w:t>event-менеджменту</w:t>
      </w:r>
      <w:r w:rsidRPr="008466C9">
        <w:rPr>
          <w:rFonts w:ascii="Times New Roman" w:hAnsi="Times New Roman" w:cs="Times New Roman"/>
          <w:sz w:val="28"/>
          <w:szCs w:val="28"/>
        </w:rPr>
        <w:t xml:space="preserve"> підприємств. Дані досліджень вказують на те, що </w:t>
      </w:r>
      <w:r w:rsidRPr="008466C9">
        <w:rPr>
          <w:rFonts w:ascii="Times New Roman" w:hAnsi="Times New Roman" w:cs="Times New Roman"/>
          <w:sz w:val="28"/>
          <w:szCs w:val="28"/>
        </w:rPr>
        <w:lastRenderedPageBreak/>
        <w:t>українські підприємства мають достатні технічні умови для розвитку Інтернет-маркетингу. Рівень загальної комп’ютеризації вітчизняних підприємств складає понад 91%. З них 95,1% мають доступ до глобальної мережі Інтернет</w:t>
      </w:r>
      <w:r>
        <w:rPr>
          <w:rFonts w:ascii="Times New Roman" w:hAnsi="Times New Roman" w:cs="Times New Roman"/>
          <w:sz w:val="28"/>
          <w:szCs w:val="28"/>
        </w:rPr>
        <w:t xml:space="preserve"> </w:t>
      </w:r>
      <w:r w:rsidR="003F075F">
        <w:rPr>
          <w:rFonts w:ascii="Times New Roman" w:hAnsi="Times New Roman" w:cs="Times New Roman"/>
          <w:sz w:val="28"/>
          <w:szCs w:val="28"/>
        </w:rPr>
        <w:t>[48</w:t>
      </w:r>
      <w:r w:rsidR="00DA06E2">
        <w:rPr>
          <w:rFonts w:ascii="Times New Roman" w:hAnsi="Times New Roman" w:cs="Times New Roman"/>
          <w:sz w:val="28"/>
          <w:szCs w:val="28"/>
        </w:rPr>
        <w:t>, с.26</w:t>
      </w:r>
      <w:r w:rsidRPr="0080670F">
        <w:rPr>
          <w:rFonts w:ascii="Times New Roman" w:hAnsi="Times New Roman" w:cs="Times New Roman"/>
          <w:sz w:val="28"/>
          <w:szCs w:val="28"/>
        </w:rPr>
        <w:t>]</w:t>
      </w:r>
      <w:r w:rsidRPr="008466C9">
        <w:rPr>
          <w:rFonts w:ascii="Times New Roman" w:hAnsi="Times New Roman" w:cs="Times New Roman"/>
          <w:sz w:val="28"/>
          <w:szCs w:val="28"/>
        </w:rPr>
        <w:t xml:space="preserve">. </w:t>
      </w:r>
    </w:p>
    <w:p w:rsidR="0080670F" w:rsidRDefault="0080670F" w:rsidP="007D46E7">
      <w:pPr>
        <w:pStyle w:val="a7"/>
        <w:spacing w:after="0" w:line="360" w:lineRule="auto"/>
        <w:ind w:left="-284" w:right="-2" w:firstLine="993"/>
        <w:jc w:val="both"/>
        <w:rPr>
          <w:rFonts w:ascii="Times New Roman" w:hAnsi="Times New Roman" w:cs="Times New Roman"/>
          <w:sz w:val="28"/>
          <w:szCs w:val="28"/>
        </w:rPr>
      </w:pPr>
      <w:r w:rsidRPr="008466C9">
        <w:rPr>
          <w:rFonts w:ascii="Times New Roman" w:hAnsi="Times New Roman" w:cs="Times New Roman"/>
          <w:sz w:val="28"/>
          <w:szCs w:val="28"/>
        </w:rPr>
        <w:t>Найбільш активно підприємства використовують Інтернет- технології для отримання банківських та фінансових послуг (87,7%); отримання форм (81,6%); отримання інформації (80,5%); заповнення форм (66,6%). Поруч з цим, у маркетинговій діяльності українськими підприємствами Інтернет використовується неповною мірою. За даними Державної служби статистики, менше 40% підприємств мають власну сторінку чи веб- сайт</w:t>
      </w:r>
      <w:r>
        <w:rPr>
          <w:rFonts w:ascii="Times New Roman" w:hAnsi="Times New Roman" w:cs="Times New Roman"/>
          <w:sz w:val="28"/>
          <w:szCs w:val="28"/>
        </w:rPr>
        <w:t xml:space="preserve">. </w:t>
      </w:r>
      <w:r w:rsidRPr="008466C9">
        <w:rPr>
          <w:rFonts w:ascii="Times New Roman" w:hAnsi="Times New Roman" w:cs="Times New Roman"/>
          <w:sz w:val="28"/>
          <w:szCs w:val="28"/>
        </w:rPr>
        <w:t>Дослідження приватних компаній вказують на те, що цей показник дещо вищий та складає 62%. Однак активно використовують власні веб-ресурси не більше 50% підприємств</w:t>
      </w:r>
      <w:r>
        <w:rPr>
          <w:rFonts w:ascii="Times New Roman" w:hAnsi="Times New Roman" w:cs="Times New Roman"/>
          <w:sz w:val="28"/>
          <w:szCs w:val="28"/>
        </w:rPr>
        <w:t xml:space="preserve"> </w:t>
      </w:r>
      <w:r w:rsidR="003F075F">
        <w:rPr>
          <w:rFonts w:ascii="Times New Roman" w:hAnsi="Times New Roman" w:cs="Times New Roman"/>
          <w:sz w:val="28"/>
          <w:szCs w:val="28"/>
        </w:rPr>
        <w:t>[48</w:t>
      </w:r>
      <w:r w:rsidR="00DA06E2">
        <w:rPr>
          <w:rFonts w:ascii="Times New Roman" w:hAnsi="Times New Roman" w:cs="Times New Roman"/>
          <w:sz w:val="28"/>
          <w:szCs w:val="28"/>
        </w:rPr>
        <w:t>, с. 26</w:t>
      </w:r>
      <w:r w:rsidRPr="007F260E">
        <w:rPr>
          <w:rFonts w:ascii="Times New Roman" w:hAnsi="Times New Roman" w:cs="Times New Roman"/>
          <w:sz w:val="28"/>
          <w:szCs w:val="28"/>
        </w:rPr>
        <w:t>]</w:t>
      </w:r>
      <w:r w:rsidRPr="008466C9">
        <w:rPr>
          <w:rFonts w:ascii="Times New Roman" w:hAnsi="Times New Roman" w:cs="Times New Roman"/>
          <w:sz w:val="28"/>
          <w:szCs w:val="28"/>
        </w:rPr>
        <w:t>. Використанням у роботі соціальних мереж займається 22% підприємств.</w:t>
      </w:r>
    </w:p>
    <w:p w:rsidR="0080670F" w:rsidRDefault="0080670F" w:rsidP="007D46E7">
      <w:pPr>
        <w:pStyle w:val="a7"/>
        <w:spacing w:after="0" w:line="360" w:lineRule="auto"/>
        <w:ind w:left="-284" w:right="-2" w:firstLine="993"/>
        <w:jc w:val="both"/>
        <w:rPr>
          <w:rFonts w:ascii="Times New Roman" w:hAnsi="Times New Roman" w:cs="Times New Roman"/>
          <w:sz w:val="28"/>
          <w:szCs w:val="28"/>
        </w:rPr>
      </w:pPr>
      <w:r>
        <w:rPr>
          <w:rFonts w:ascii="Times New Roman" w:hAnsi="Times New Roman" w:cs="Times New Roman"/>
          <w:sz w:val="28"/>
          <w:szCs w:val="28"/>
        </w:rPr>
        <w:t>Варто розглянути можливі стратегії використання Інтернет-технологій у діяльності підприємства</w:t>
      </w:r>
      <w:r w:rsidRPr="008466C9">
        <w:rPr>
          <w:rFonts w:ascii="Times New Roman" w:hAnsi="Times New Roman" w:cs="Times New Roman"/>
          <w:sz w:val="28"/>
          <w:szCs w:val="28"/>
        </w:rPr>
        <w:t xml:space="preserve"> (табл. </w:t>
      </w:r>
      <w:r>
        <w:rPr>
          <w:rFonts w:ascii="Times New Roman" w:hAnsi="Times New Roman" w:cs="Times New Roman"/>
          <w:sz w:val="28"/>
          <w:szCs w:val="28"/>
        </w:rPr>
        <w:t>3.</w:t>
      </w:r>
      <w:r w:rsidR="003F075F">
        <w:rPr>
          <w:rFonts w:ascii="Times New Roman" w:hAnsi="Times New Roman" w:cs="Times New Roman"/>
          <w:sz w:val="28"/>
          <w:szCs w:val="28"/>
        </w:rPr>
        <w:t>2) [49</w:t>
      </w:r>
      <w:r w:rsidR="00DA06E2">
        <w:rPr>
          <w:rFonts w:ascii="Times New Roman" w:hAnsi="Times New Roman" w:cs="Times New Roman"/>
          <w:sz w:val="28"/>
          <w:szCs w:val="28"/>
        </w:rPr>
        <w:t>, с.16</w:t>
      </w:r>
      <w:r w:rsidRPr="008466C9">
        <w:rPr>
          <w:rFonts w:ascii="Times New Roman" w:hAnsi="Times New Roman" w:cs="Times New Roman"/>
          <w:sz w:val="28"/>
          <w:szCs w:val="28"/>
        </w:rPr>
        <w:t>].</w:t>
      </w:r>
    </w:p>
    <w:p w:rsidR="0080670F" w:rsidRPr="00AD3CDF" w:rsidRDefault="003F075F" w:rsidP="007D46E7">
      <w:pPr>
        <w:pStyle w:val="a7"/>
        <w:spacing w:after="0" w:line="360" w:lineRule="auto"/>
        <w:ind w:left="-284" w:right="-2" w:firstLine="993"/>
        <w:jc w:val="right"/>
        <w:rPr>
          <w:rFonts w:ascii="Times New Roman" w:hAnsi="Times New Roman" w:cs="Times New Roman"/>
          <w:color w:val="222222"/>
          <w:sz w:val="28"/>
          <w:szCs w:val="28"/>
          <w:shd w:val="clear" w:color="auto" w:fill="FFFFFF"/>
        </w:rPr>
      </w:pPr>
      <w:r>
        <w:rPr>
          <w:rFonts w:ascii="Times New Roman" w:hAnsi="Times New Roman" w:cs="Times New Roman"/>
          <w:color w:val="222222"/>
          <w:sz w:val="28"/>
          <w:szCs w:val="28"/>
          <w:shd w:val="clear" w:color="auto" w:fill="FFFFFF"/>
        </w:rPr>
        <w:t>Таблиця 3.2</w:t>
      </w:r>
    </w:p>
    <w:p w:rsidR="0080670F" w:rsidRPr="00596D04" w:rsidRDefault="0080670F" w:rsidP="007D46E7">
      <w:pPr>
        <w:pStyle w:val="a7"/>
        <w:spacing w:after="0" w:line="360" w:lineRule="auto"/>
        <w:ind w:left="-284" w:right="-2" w:firstLine="993"/>
        <w:jc w:val="center"/>
        <w:rPr>
          <w:rFonts w:ascii="Times New Roman" w:hAnsi="Times New Roman" w:cs="Times New Roman"/>
          <w:color w:val="222222"/>
          <w:sz w:val="28"/>
          <w:szCs w:val="28"/>
          <w:shd w:val="clear" w:color="auto" w:fill="FFFFFF"/>
          <w:lang w:val="ru-RU"/>
        </w:rPr>
      </w:pPr>
      <w:r w:rsidRPr="00AD3CDF">
        <w:rPr>
          <w:rFonts w:ascii="Times New Roman" w:hAnsi="Times New Roman" w:cs="Times New Roman"/>
          <w:sz w:val="28"/>
          <w:szCs w:val="28"/>
        </w:rPr>
        <w:t xml:space="preserve">Можливості мережі Інтернет </w:t>
      </w:r>
      <w:r w:rsidR="003F075F" w:rsidRPr="004D431A">
        <w:rPr>
          <w:rFonts w:ascii="Times New Roman" w:hAnsi="Times New Roman" w:cs="Times New Roman"/>
          <w:color w:val="000000" w:themeColor="text1"/>
          <w:sz w:val="28"/>
          <w:szCs w:val="28"/>
          <w:lang w:val="ru-RU"/>
        </w:rPr>
        <w:t xml:space="preserve">для розвитку </w:t>
      </w:r>
      <w:r w:rsidR="004D431A" w:rsidRPr="004D431A">
        <w:rPr>
          <w:rFonts w:ascii="Times New Roman" w:hAnsi="Times New Roman" w:cs="Times New Roman"/>
          <w:color w:val="000000" w:themeColor="text1"/>
          <w:sz w:val="28"/>
          <w:szCs w:val="28"/>
          <w:lang w:val="en-US"/>
        </w:rPr>
        <w:t>eve</w:t>
      </w:r>
      <w:r w:rsidR="003F075F" w:rsidRPr="004D431A">
        <w:rPr>
          <w:rFonts w:ascii="Times New Roman" w:hAnsi="Times New Roman" w:cs="Times New Roman"/>
          <w:color w:val="000000" w:themeColor="text1"/>
          <w:sz w:val="28"/>
          <w:szCs w:val="28"/>
          <w:lang w:val="en-US"/>
        </w:rPr>
        <w:t>nt</w:t>
      </w:r>
      <w:r w:rsidR="003F075F" w:rsidRPr="004D431A">
        <w:rPr>
          <w:rFonts w:ascii="Times New Roman" w:hAnsi="Times New Roman" w:cs="Times New Roman"/>
          <w:color w:val="000000" w:themeColor="text1"/>
          <w:sz w:val="28"/>
          <w:szCs w:val="28"/>
        </w:rPr>
        <w:t>-менеджменту</w:t>
      </w:r>
      <w:r w:rsidRPr="004D431A">
        <w:rPr>
          <w:rFonts w:ascii="Times New Roman" w:hAnsi="Times New Roman" w:cs="Times New Roman"/>
          <w:color w:val="000000" w:themeColor="text1"/>
          <w:sz w:val="28"/>
          <w:szCs w:val="28"/>
        </w:rPr>
        <w:t xml:space="preserve"> </w:t>
      </w:r>
      <w:r w:rsidRPr="00AD3CDF">
        <w:rPr>
          <w:rFonts w:ascii="Times New Roman" w:hAnsi="Times New Roman" w:cs="Times New Roman"/>
          <w:sz w:val="28"/>
          <w:szCs w:val="28"/>
        </w:rPr>
        <w:t>підприємств</w:t>
      </w:r>
      <w:r w:rsidR="003F075F">
        <w:rPr>
          <w:rFonts w:ascii="Times New Roman" w:hAnsi="Times New Roman" w:cs="Times New Roman"/>
          <w:sz w:val="28"/>
          <w:szCs w:val="28"/>
        </w:rPr>
        <w:t xml:space="preserve"> </w:t>
      </w:r>
      <w:r w:rsidR="003F075F" w:rsidRPr="003F075F">
        <w:rPr>
          <w:rFonts w:ascii="Times New Roman" w:hAnsi="Times New Roman" w:cs="Times New Roman"/>
          <w:sz w:val="28"/>
          <w:szCs w:val="28"/>
          <w:lang w:val="ru-RU"/>
        </w:rPr>
        <w:t>[49</w:t>
      </w:r>
      <w:r w:rsidR="00C11A53" w:rsidRPr="00596D04">
        <w:rPr>
          <w:rFonts w:ascii="Times New Roman" w:hAnsi="Times New Roman" w:cs="Times New Roman"/>
          <w:sz w:val="28"/>
          <w:szCs w:val="28"/>
          <w:lang w:val="ru-RU"/>
        </w:rPr>
        <w:t>]</w:t>
      </w:r>
    </w:p>
    <w:tbl>
      <w:tblPr>
        <w:tblStyle w:val="a8"/>
        <w:tblW w:w="0" w:type="auto"/>
        <w:tblLook w:val="04A0" w:firstRow="1" w:lastRow="0" w:firstColumn="1" w:lastColumn="0" w:noHBand="0" w:noVBand="1"/>
      </w:tblPr>
      <w:tblGrid>
        <w:gridCol w:w="2348"/>
        <w:gridCol w:w="2800"/>
        <w:gridCol w:w="4056"/>
      </w:tblGrid>
      <w:tr w:rsidR="0080670F" w:rsidTr="003F075F">
        <w:tc>
          <w:tcPr>
            <w:tcW w:w="1696" w:type="dxa"/>
            <w:vAlign w:val="center"/>
          </w:tcPr>
          <w:p w:rsidR="0080670F" w:rsidRPr="00AD3CDF" w:rsidRDefault="0080670F" w:rsidP="007D46E7">
            <w:pPr>
              <w:ind w:left="-284" w:right="-2" w:firstLine="993"/>
              <w:contextualSpacing/>
              <w:jc w:val="center"/>
              <w:rPr>
                <w:rFonts w:ascii="Times New Roman" w:hAnsi="Times New Roman" w:cs="Times New Roman"/>
                <w:lang w:eastAsia="ru-RU"/>
              </w:rPr>
            </w:pPr>
            <w:r w:rsidRPr="00AD3CDF">
              <w:rPr>
                <w:rFonts w:ascii="Times New Roman" w:hAnsi="Times New Roman" w:cs="Times New Roman"/>
              </w:rPr>
              <w:t>Складові</w:t>
            </w:r>
          </w:p>
          <w:p w:rsidR="0080670F" w:rsidRPr="00AD3CDF" w:rsidRDefault="0080670F" w:rsidP="007D46E7">
            <w:pPr>
              <w:ind w:left="-284" w:right="-2" w:firstLine="993"/>
              <w:contextualSpacing/>
              <w:jc w:val="center"/>
              <w:rPr>
                <w:rFonts w:ascii="Times New Roman" w:hAnsi="Times New Roman" w:cs="Times New Roman"/>
                <w:lang w:eastAsia="ru-RU"/>
              </w:rPr>
            </w:pPr>
            <w:r w:rsidRPr="00AD3CDF">
              <w:rPr>
                <w:rFonts w:ascii="Times New Roman" w:hAnsi="Times New Roman" w:cs="Times New Roman"/>
              </w:rPr>
              <w:t>маркетингової</w:t>
            </w:r>
          </w:p>
          <w:p w:rsidR="0080670F" w:rsidRPr="00AD3CDF" w:rsidRDefault="0080670F" w:rsidP="007D46E7">
            <w:pPr>
              <w:ind w:left="-284" w:right="-2" w:firstLine="993"/>
              <w:contextualSpacing/>
              <w:jc w:val="center"/>
              <w:rPr>
                <w:rFonts w:ascii="Times New Roman" w:hAnsi="Times New Roman" w:cs="Times New Roman"/>
                <w:lang w:eastAsia="ru-RU"/>
              </w:rPr>
            </w:pPr>
            <w:r w:rsidRPr="00AD3CDF">
              <w:rPr>
                <w:rFonts w:ascii="Times New Roman" w:hAnsi="Times New Roman" w:cs="Times New Roman"/>
              </w:rPr>
              <w:t>політики</w:t>
            </w:r>
          </w:p>
        </w:tc>
        <w:tc>
          <w:tcPr>
            <w:tcW w:w="2977" w:type="dxa"/>
            <w:vAlign w:val="center"/>
          </w:tcPr>
          <w:p w:rsidR="0080670F" w:rsidRPr="00AD3CDF" w:rsidRDefault="0080670F" w:rsidP="007D46E7">
            <w:pPr>
              <w:ind w:left="-284" w:right="-2" w:firstLine="993"/>
              <w:contextualSpacing/>
              <w:jc w:val="center"/>
              <w:rPr>
                <w:rFonts w:ascii="Times New Roman" w:hAnsi="Times New Roman" w:cs="Times New Roman"/>
                <w:lang w:eastAsia="ru-RU"/>
              </w:rPr>
            </w:pPr>
            <w:r w:rsidRPr="00AD3CDF">
              <w:rPr>
                <w:rFonts w:ascii="Times New Roman" w:hAnsi="Times New Roman" w:cs="Times New Roman"/>
              </w:rPr>
              <w:t>Функції</w:t>
            </w:r>
          </w:p>
        </w:tc>
        <w:tc>
          <w:tcPr>
            <w:tcW w:w="4671" w:type="dxa"/>
            <w:vAlign w:val="center"/>
          </w:tcPr>
          <w:p w:rsidR="0080670F" w:rsidRPr="00AD3CDF" w:rsidRDefault="0080670F" w:rsidP="007D46E7">
            <w:pPr>
              <w:ind w:left="-284" w:right="-2" w:firstLine="993"/>
              <w:contextualSpacing/>
              <w:jc w:val="center"/>
              <w:rPr>
                <w:rFonts w:ascii="Times New Roman" w:hAnsi="Times New Roman" w:cs="Times New Roman"/>
                <w:lang w:eastAsia="ru-RU"/>
              </w:rPr>
            </w:pPr>
            <w:r w:rsidRPr="00AD3CDF">
              <w:rPr>
                <w:rFonts w:ascii="Times New Roman" w:hAnsi="Times New Roman" w:cs="Times New Roman"/>
              </w:rPr>
              <w:t>Засоби Інтернету</w:t>
            </w:r>
          </w:p>
        </w:tc>
      </w:tr>
      <w:tr w:rsidR="0080670F" w:rsidTr="003F075F">
        <w:tc>
          <w:tcPr>
            <w:tcW w:w="1696" w:type="dxa"/>
            <w:vAlign w:val="center"/>
          </w:tcPr>
          <w:p w:rsidR="0080670F" w:rsidRPr="00AD3CDF" w:rsidRDefault="0080670F" w:rsidP="007D46E7">
            <w:pPr>
              <w:ind w:left="-284" w:right="-2" w:firstLine="993"/>
              <w:contextualSpacing/>
              <w:jc w:val="center"/>
              <w:rPr>
                <w:rFonts w:ascii="Times New Roman" w:hAnsi="Times New Roman" w:cs="Times New Roman"/>
                <w:lang w:eastAsia="ru-RU"/>
              </w:rPr>
            </w:pPr>
            <w:r w:rsidRPr="00AD3CDF">
              <w:rPr>
                <w:rFonts w:ascii="Times New Roman" w:hAnsi="Times New Roman" w:cs="Times New Roman"/>
              </w:rPr>
              <w:t>Маркетингові</w:t>
            </w:r>
          </w:p>
          <w:p w:rsidR="0080670F" w:rsidRPr="00AD3CDF" w:rsidRDefault="0080670F" w:rsidP="007D46E7">
            <w:pPr>
              <w:ind w:left="-284" w:right="-2" w:firstLine="993"/>
              <w:contextualSpacing/>
              <w:jc w:val="center"/>
              <w:rPr>
                <w:rFonts w:ascii="Times New Roman" w:hAnsi="Times New Roman" w:cs="Times New Roman"/>
                <w:lang w:eastAsia="ru-RU"/>
              </w:rPr>
            </w:pPr>
            <w:r w:rsidRPr="00AD3CDF">
              <w:rPr>
                <w:rFonts w:ascii="Times New Roman" w:hAnsi="Times New Roman" w:cs="Times New Roman"/>
              </w:rPr>
              <w:t>дослідження</w:t>
            </w:r>
          </w:p>
        </w:tc>
        <w:tc>
          <w:tcPr>
            <w:tcW w:w="2977" w:type="dxa"/>
            <w:vAlign w:val="center"/>
          </w:tcPr>
          <w:p w:rsidR="0080670F" w:rsidRPr="00AD3CDF" w:rsidRDefault="0080670F" w:rsidP="007D46E7">
            <w:pPr>
              <w:ind w:left="-284" w:right="-2" w:firstLine="993"/>
              <w:contextualSpacing/>
              <w:jc w:val="center"/>
              <w:rPr>
                <w:rFonts w:ascii="Times New Roman" w:hAnsi="Times New Roman" w:cs="Times New Roman"/>
                <w:lang w:eastAsia="ru-RU"/>
              </w:rPr>
            </w:pPr>
            <w:r w:rsidRPr="00AD3CDF">
              <w:rPr>
                <w:rFonts w:ascii="Times New Roman" w:hAnsi="Times New Roman" w:cs="Times New Roman"/>
              </w:rPr>
              <w:t>Дослідження ринку; дослідження конкурентів; дослідження споживачів</w:t>
            </w:r>
          </w:p>
        </w:tc>
        <w:tc>
          <w:tcPr>
            <w:tcW w:w="4671" w:type="dxa"/>
            <w:vAlign w:val="center"/>
          </w:tcPr>
          <w:p w:rsidR="0080670F" w:rsidRPr="00AD3CDF" w:rsidRDefault="0080670F" w:rsidP="007D46E7">
            <w:pPr>
              <w:ind w:left="-284" w:right="-2" w:firstLine="993"/>
              <w:contextualSpacing/>
              <w:jc w:val="center"/>
              <w:rPr>
                <w:rFonts w:ascii="Times New Roman" w:hAnsi="Times New Roman" w:cs="Times New Roman"/>
                <w:lang w:eastAsia="ru-RU"/>
              </w:rPr>
            </w:pPr>
            <w:r w:rsidRPr="00AD3CDF">
              <w:rPr>
                <w:rFonts w:ascii="Times New Roman" w:hAnsi="Times New Roman" w:cs="Times New Roman"/>
              </w:rPr>
              <w:t>Аналіз веб-ресурсів конкурентів; збір інформації у пошукових системах; спостереження через веб-сервери; Інтернет- опитування, анкетування, фокус-групи; Інтернет-розвідка</w:t>
            </w:r>
          </w:p>
        </w:tc>
      </w:tr>
      <w:tr w:rsidR="0080670F" w:rsidTr="003F075F">
        <w:tc>
          <w:tcPr>
            <w:tcW w:w="1696" w:type="dxa"/>
            <w:vAlign w:val="center"/>
          </w:tcPr>
          <w:p w:rsidR="0080670F" w:rsidRPr="00AD3CDF" w:rsidRDefault="0080670F" w:rsidP="007D46E7">
            <w:pPr>
              <w:ind w:left="-284" w:right="-2" w:firstLine="993"/>
              <w:contextualSpacing/>
              <w:jc w:val="center"/>
              <w:rPr>
                <w:rFonts w:ascii="Times New Roman" w:hAnsi="Times New Roman" w:cs="Times New Roman"/>
                <w:lang w:eastAsia="ru-RU"/>
              </w:rPr>
            </w:pPr>
            <w:r w:rsidRPr="00AD3CDF">
              <w:rPr>
                <w:rFonts w:ascii="Times New Roman" w:hAnsi="Times New Roman" w:cs="Times New Roman"/>
              </w:rPr>
              <w:t>Товарна</w:t>
            </w:r>
          </w:p>
          <w:p w:rsidR="0080670F" w:rsidRPr="00AD3CDF" w:rsidRDefault="0080670F" w:rsidP="007D46E7">
            <w:pPr>
              <w:ind w:left="-284" w:right="-2" w:firstLine="993"/>
              <w:contextualSpacing/>
              <w:jc w:val="center"/>
              <w:rPr>
                <w:rFonts w:ascii="Times New Roman" w:hAnsi="Times New Roman" w:cs="Times New Roman"/>
                <w:lang w:eastAsia="ru-RU"/>
              </w:rPr>
            </w:pPr>
            <w:r w:rsidRPr="00AD3CDF">
              <w:rPr>
                <w:rFonts w:ascii="Times New Roman" w:hAnsi="Times New Roman" w:cs="Times New Roman"/>
              </w:rPr>
              <w:t>політика</w:t>
            </w:r>
          </w:p>
        </w:tc>
        <w:tc>
          <w:tcPr>
            <w:tcW w:w="2977" w:type="dxa"/>
            <w:vAlign w:val="center"/>
          </w:tcPr>
          <w:p w:rsidR="0080670F" w:rsidRPr="00AD3CDF" w:rsidRDefault="0080670F" w:rsidP="007D46E7">
            <w:pPr>
              <w:ind w:left="-284" w:right="-2" w:firstLine="993"/>
              <w:contextualSpacing/>
              <w:jc w:val="center"/>
              <w:rPr>
                <w:rFonts w:ascii="Times New Roman" w:hAnsi="Times New Roman" w:cs="Times New Roman"/>
                <w:lang w:eastAsia="ru-RU"/>
              </w:rPr>
            </w:pPr>
            <w:r w:rsidRPr="00AD3CDF">
              <w:rPr>
                <w:rFonts w:ascii="Times New Roman" w:hAnsi="Times New Roman" w:cs="Times New Roman"/>
              </w:rPr>
              <w:t>Формування маркетингового оточення товарів; розробка нових товарів; організація сервісного обслуговування</w:t>
            </w:r>
          </w:p>
        </w:tc>
        <w:tc>
          <w:tcPr>
            <w:tcW w:w="4671" w:type="dxa"/>
            <w:vAlign w:val="center"/>
          </w:tcPr>
          <w:p w:rsidR="0080670F" w:rsidRPr="00AD3CDF" w:rsidRDefault="0080670F" w:rsidP="007D46E7">
            <w:pPr>
              <w:ind w:left="-284" w:right="-2" w:firstLine="993"/>
              <w:contextualSpacing/>
              <w:jc w:val="center"/>
              <w:rPr>
                <w:rFonts w:ascii="Times New Roman" w:hAnsi="Times New Roman" w:cs="Times New Roman"/>
                <w:lang w:eastAsia="ru-RU"/>
              </w:rPr>
            </w:pPr>
            <w:r w:rsidRPr="00AD3CDF">
              <w:rPr>
                <w:rFonts w:ascii="Times New Roman" w:hAnsi="Times New Roman" w:cs="Times New Roman"/>
              </w:rPr>
              <w:t>Участь у інформаційно-пошукових системах; глобальних системах дистрибуції, глобальних системах резервування</w:t>
            </w:r>
          </w:p>
        </w:tc>
      </w:tr>
      <w:tr w:rsidR="0080670F" w:rsidTr="003F075F">
        <w:tc>
          <w:tcPr>
            <w:tcW w:w="1696" w:type="dxa"/>
            <w:vAlign w:val="center"/>
          </w:tcPr>
          <w:p w:rsidR="0080670F" w:rsidRPr="00AD3CDF" w:rsidRDefault="0080670F" w:rsidP="007D46E7">
            <w:pPr>
              <w:ind w:left="-284" w:right="-2" w:firstLine="993"/>
              <w:contextualSpacing/>
              <w:jc w:val="center"/>
              <w:rPr>
                <w:rFonts w:ascii="Times New Roman" w:hAnsi="Times New Roman" w:cs="Times New Roman"/>
                <w:lang w:eastAsia="ru-RU"/>
              </w:rPr>
            </w:pPr>
            <w:r w:rsidRPr="00AD3CDF">
              <w:rPr>
                <w:rFonts w:ascii="Times New Roman" w:hAnsi="Times New Roman" w:cs="Times New Roman"/>
              </w:rPr>
              <w:t>Цінова політика</w:t>
            </w:r>
          </w:p>
        </w:tc>
        <w:tc>
          <w:tcPr>
            <w:tcW w:w="2977" w:type="dxa"/>
            <w:vAlign w:val="center"/>
          </w:tcPr>
          <w:p w:rsidR="0080670F" w:rsidRPr="00AD3CDF" w:rsidRDefault="0080670F" w:rsidP="007D46E7">
            <w:pPr>
              <w:ind w:left="-284" w:right="-2" w:firstLine="993"/>
              <w:contextualSpacing/>
              <w:jc w:val="center"/>
              <w:rPr>
                <w:rFonts w:ascii="Times New Roman" w:hAnsi="Times New Roman" w:cs="Times New Roman"/>
                <w:lang w:eastAsia="ru-RU"/>
              </w:rPr>
            </w:pPr>
            <w:r w:rsidRPr="00AD3CDF">
              <w:rPr>
                <w:rFonts w:ascii="Times New Roman" w:hAnsi="Times New Roman" w:cs="Times New Roman"/>
              </w:rPr>
              <w:t>Побудова гнучкого ціноутворення</w:t>
            </w:r>
          </w:p>
        </w:tc>
        <w:tc>
          <w:tcPr>
            <w:tcW w:w="4671" w:type="dxa"/>
            <w:vAlign w:val="center"/>
          </w:tcPr>
          <w:p w:rsidR="0080670F" w:rsidRPr="00AD3CDF" w:rsidRDefault="0080670F" w:rsidP="007D46E7">
            <w:pPr>
              <w:ind w:left="-284" w:right="-2" w:firstLine="993"/>
              <w:contextualSpacing/>
              <w:jc w:val="center"/>
              <w:rPr>
                <w:rFonts w:ascii="Times New Roman" w:hAnsi="Times New Roman" w:cs="Times New Roman"/>
                <w:lang w:eastAsia="ru-RU"/>
              </w:rPr>
            </w:pPr>
            <w:r w:rsidRPr="00AD3CDF">
              <w:rPr>
                <w:rFonts w:ascii="Times New Roman" w:hAnsi="Times New Roman" w:cs="Times New Roman"/>
              </w:rPr>
              <w:t>Інтернет-аукціони, он-лайн-орендні ринки, глобальні системи дистрибуції</w:t>
            </w:r>
          </w:p>
        </w:tc>
      </w:tr>
      <w:tr w:rsidR="0080670F" w:rsidTr="003F075F">
        <w:tc>
          <w:tcPr>
            <w:tcW w:w="1696" w:type="dxa"/>
            <w:vAlign w:val="center"/>
          </w:tcPr>
          <w:p w:rsidR="0080670F" w:rsidRPr="00AD3CDF" w:rsidRDefault="0080670F" w:rsidP="007D46E7">
            <w:pPr>
              <w:ind w:left="-284" w:right="-2" w:firstLine="993"/>
              <w:contextualSpacing/>
              <w:jc w:val="center"/>
              <w:rPr>
                <w:rFonts w:ascii="Times New Roman" w:hAnsi="Times New Roman" w:cs="Times New Roman"/>
                <w:lang w:eastAsia="ru-RU"/>
              </w:rPr>
            </w:pPr>
            <w:r w:rsidRPr="00AD3CDF">
              <w:rPr>
                <w:rFonts w:ascii="Times New Roman" w:hAnsi="Times New Roman" w:cs="Times New Roman"/>
              </w:rPr>
              <w:t>Збутова</w:t>
            </w:r>
          </w:p>
          <w:p w:rsidR="0080670F" w:rsidRPr="00AD3CDF" w:rsidRDefault="0080670F" w:rsidP="007D46E7">
            <w:pPr>
              <w:ind w:left="-284" w:right="-2" w:firstLine="993"/>
              <w:contextualSpacing/>
              <w:jc w:val="center"/>
              <w:rPr>
                <w:rFonts w:ascii="Times New Roman" w:hAnsi="Times New Roman" w:cs="Times New Roman"/>
                <w:lang w:eastAsia="ru-RU"/>
              </w:rPr>
            </w:pPr>
            <w:r w:rsidRPr="00AD3CDF">
              <w:rPr>
                <w:rFonts w:ascii="Times New Roman" w:hAnsi="Times New Roman" w:cs="Times New Roman"/>
              </w:rPr>
              <w:t>політика</w:t>
            </w:r>
          </w:p>
        </w:tc>
        <w:tc>
          <w:tcPr>
            <w:tcW w:w="2977" w:type="dxa"/>
            <w:vAlign w:val="center"/>
          </w:tcPr>
          <w:p w:rsidR="0080670F" w:rsidRPr="00AD3CDF" w:rsidRDefault="0080670F" w:rsidP="007D46E7">
            <w:pPr>
              <w:ind w:left="-284" w:right="-2" w:firstLine="993"/>
              <w:contextualSpacing/>
              <w:jc w:val="center"/>
              <w:rPr>
                <w:rFonts w:ascii="Times New Roman" w:hAnsi="Times New Roman" w:cs="Times New Roman"/>
                <w:lang w:eastAsia="ru-RU"/>
              </w:rPr>
            </w:pPr>
            <w:r w:rsidRPr="00AD3CDF">
              <w:rPr>
                <w:rFonts w:ascii="Times New Roman" w:hAnsi="Times New Roman" w:cs="Times New Roman"/>
              </w:rPr>
              <w:t>Збут товарів через Інтернет; оплата товарів через Інтернет</w:t>
            </w:r>
          </w:p>
        </w:tc>
        <w:tc>
          <w:tcPr>
            <w:tcW w:w="4671" w:type="dxa"/>
            <w:vAlign w:val="center"/>
          </w:tcPr>
          <w:p w:rsidR="0080670F" w:rsidRPr="00AD3CDF" w:rsidRDefault="0080670F" w:rsidP="007D46E7">
            <w:pPr>
              <w:ind w:left="-284" w:right="-2" w:firstLine="993"/>
              <w:contextualSpacing/>
              <w:jc w:val="center"/>
              <w:rPr>
                <w:rFonts w:ascii="Times New Roman" w:hAnsi="Times New Roman" w:cs="Times New Roman"/>
                <w:lang w:eastAsia="ru-RU"/>
              </w:rPr>
            </w:pPr>
            <w:r w:rsidRPr="00AD3CDF">
              <w:rPr>
                <w:rFonts w:ascii="Times New Roman" w:hAnsi="Times New Roman" w:cs="Times New Roman"/>
              </w:rPr>
              <w:t>Веб-сайт; Інтернет-магазини, Інтернет- аукціони; Інтернет-біржі; глобальні системи дистрибуції</w:t>
            </w:r>
          </w:p>
        </w:tc>
      </w:tr>
      <w:tr w:rsidR="0080670F" w:rsidTr="003F075F">
        <w:tc>
          <w:tcPr>
            <w:tcW w:w="1696" w:type="dxa"/>
            <w:vAlign w:val="center"/>
          </w:tcPr>
          <w:p w:rsidR="0080670F" w:rsidRPr="00AD3CDF" w:rsidRDefault="0080670F" w:rsidP="007D46E7">
            <w:pPr>
              <w:ind w:left="-284" w:right="-2" w:firstLine="993"/>
              <w:contextualSpacing/>
              <w:jc w:val="center"/>
              <w:rPr>
                <w:rFonts w:ascii="Times New Roman" w:hAnsi="Times New Roman" w:cs="Times New Roman"/>
                <w:lang w:eastAsia="ru-RU"/>
              </w:rPr>
            </w:pPr>
            <w:r w:rsidRPr="00AD3CDF">
              <w:rPr>
                <w:rFonts w:ascii="Times New Roman" w:hAnsi="Times New Roman" w:cs="Times New Roman"/>
              </w:rPr>
              <w:t>Комунікативна</w:t>
            </w:r>
          </w:p>
          <w:p w:rsidR="0080670F" w:rsidRPr="00AD3CDF" w:rsidRDefault="0080670F" w:rsidP="007D46E7">
            <w:pPr>
              <w:ind w:left="-284" w:right="-2" w:firstLine="993"/>
              <w:contextualSpacing/>
              <w:jc w:val="center"/>
              <w:rPr>
                <w:rFonts w:ascii="Times New Roman" w:hAnsi="Times New Roman" w:cs="Times New Roman"/>
                <w:lang w:eastAsia="ru-RU"/>
              </w:rPr>
            </w:pPr>
            <w:r w:rsidRPr="00AD3CDF">
              <w:rPr>
                <w:rFonts w:ascii="Times New Roman" w:hAnsi="Times New Roman" w:cs="Times New Roman"/>
              </w:rPr>
              <w:t>політика</w:t>
            </w:r>
          </w:p>
        </w:tc>
        <w:tc>
          <w:tcPr>
            <w:tcW w:w="2977" w:type="dxa"/>
            <w:vAlign w:val="center"/>
          </w:tcPr>
          <w:p w:rsidR="0080670F" w:rsidRPr="00AD3CDF" w:rsidRDefault="0080670F" w:rsidP="007D46E7">
            <w:pPr>
              <w:ind w:left="-284" w:right="-2" w:firstLine="993"/>
              <w:contextualSpacing/>
              <w:jc w:val="center"/>
              <w:rPr>
                <w:rFonts w:ascii="Times New Roman" w:hAnsi="Times New Roman" w:cs="Times New Roman"/>
                <w:lang w:eastAsia="ru-RU"/>
              </w:rPr>
            </w:pPr>
            <w:r w:rsidRPr="00AD3CDF">
              <w:rPr>
                <w:rFonts w:ascii="Times New Roman" w:hAnsi="Times New Roman" w:cs="Times New Roman"/>
              </w:rPr>
              <w:t xml:space="preserve">Формування системи Інтернет-комунікацій; проведення </w:t>
            </w:r>
            <w:r w:rsidRPr="00AD3CDF">
              <w:rPr>
                <w:rFonts w:ascii="Times New Roman" w:hAnsi="Times New Roman" w:cs="Times New Roman"/>
              </w:rPr>
              <w:lastRenderedPageBreak/>
              <w:t>рекламних кампаній; стимулювання збуту; організація зв’язків з громадськістю; формування бренду</w:t>
            </w:r>
          </w:p>
        </w:tc>
        <w:tc>
          <w:tcPr>
            <w:tcW w:w="4671" w:type="dxa"/>
            <w:vAlign w:val="center"/>
          </w:tcPr>
          <w:p w:rsidR="0080670F" w:rsidRPr="00AD3CDF" w:rsidRDefault="0080670F" w:rsidP="007D46E7">
            <w:pPr>
              <w:ind w:left="-284" w:right="-2" w:firstLine="993"/>
              <w:contextualSpacing/>
              <w:jc w:val="center"/>
              <w:rPr>
                <w:rFonts w:ascii="Times New Roman" w:hAnsi="Times New Roman" w:cs="Times New Roman"/>
                <w:lang w:eastAsia="ru-RU"/>
              </w:rPr>
            </w:pPr>
            <w:r w:rsidRPr="00AD3CDF">
              <w:rPr>
                <w:rFonts w:ascii="Times New Roman" w:hAnsi="Times New Roman" w:cs="Times New Roman"/>
              </w:rPr>
              <w:lastRenderedPageBreak/>
              <w:t xml:space="preserve">Банерна, контекстна реклама, медіареклама; оптимізація веб-сайта у пошукових системах; е-шаіі-реклама: </w:t>
            </w:r>
            <w:r w:rsidRPr="00AD3CDF">
              <w:rPr>
                <w:rFonts w:ascii="Times New Roman" w:hAnsi="Times New Roman" w:cs="Times New Roman"/>
              </w:rPr>
              <w:lastRenderedPageBreak/>
              <w:t>розсилка листів, новин, дискусійних аркушів веб- конференції; веб-сайт; Інтернет-опитування, анкетування, фокус-групи; макетування; огляди; протоколи самозвіту; евристичне дослідження</w:t>
            </w:r>
          </w:p>
        </w:tc>
      </w:tr>
    </w:tbl>
    <w:p w:rsidR="0080670F" w:rsidRDefault="0080670F" w:rsidP="007D46E7">
      <w:pPr>
        <w:pStyle w:val="a7"/>
        <w:spacing w:after="0" w:line="360" w:lineRule="auto"/>
        <w:ind w:left="-284" w:right="-2" w:firstLine="993"/>
        <w:jc w:val="both"/>
        <w:rPr>
          <w:rFonts w:ascii="Times New Roman" w:hAnsi="Times New Roman" w:cs="Times New Roman"/>
          <w:sz w:val="28"/>
          <w:szCs w:val="28"/>
        </w:rPr>
      </w:pPr>
      <w:r w:rsidRPr="00AD3CDF">
        <w:rPr>
          <w:rFonts w:ascii="Times New Roman" w:hAnsi="Times New Roman" w:cs="Times New Roman"/>
          <w:sz w:val="28"/>
          <w:szCs w:val="28"/>
        </w:rPr>
        <w:lastRenderedPageBreak/>
        <w:t xml:space="preserve">Дані тенденції розвитку Інтернет-технологій змушують підприємства частково або повністю переносити свою діяльність в мережевий простір. Науковці та практичні маркетологи зауважують, що Інтернет є сприятливим середовищем для здійснення </w:t>
      </w:r>
      <w:r w:rsidR="0057457A">
        <w:rPr>
          <w:rFonts w:ascii="Times New Roman" w:hAnsi="Times New Roman" w:cs="Times New Roman"/>
          <w:sz w:val="28"/>
          <w:szCs w:val="28"/>
        </w:rPr>
        <w:t>event-менеджменту</w:t>
      </w:r>
      <w:r w:rsidRPr="00AD3CDF">
        <w:rPr>
          <w:rFonts w:ascii="Times New Roman" w:hAnsi="Times New Roman" w:cs="Times New Roman"/>
          <w:sz w:val="28"/>
          <w:szCs w:val="28"/>
        </w:rPr>
        <w:t>. Інтернет надає підприємствам широкі можливості, однак використання мережі також створює перешкоди та наражає підприємство на ризики (</w:t>
      </w:r>
      <w:r w:rsidR="003F075F">
        <w:rPr>
          <w:rFonts w:ascii="Times New Roman" w:hAnsi="Times New Roman" w:cs="Times New Roman"/>
          <w:sz w:val="28"/>
          <w:szCs w:val="28"/>
        </w:rPr>
        <w:t>3.3</w:t>
      </w:r>
      <w:r w:rsidRPr="00AD3CDF">
        <w:rPr>
          <w:rFonts w:ascii="Times New Roman" w:hAnsi="Times New Roman" w:cs="Times New Roman"/>
          <w:sz w:val="28"/>
          <w:szCs w:val="28"/>
        </w:rPr>
        <w:t>)</w:t>
      </w:r>
      <w:r>
        <w:rPr>
          <w:rFonts w:ascii="Times New Roman" w:hAnsi="Times New Roman" w:cs="Times New Roman"/>
          <w:sz w:val="28"/>
          <w:szCs w:val="28"/>
        </w:rPr>
        <w:t xml:space="preserve"> </w:t>
      </w:r>
      <w:r w:rsidR="003F075F">
        <w:rPr>
          <w:rFonts w:ascii="Times New Roman" w:hAnsi="Times New Roman" w:cs="Times New Roman"/>
          <w:sz w:val="28"/>
          <w:szCs w:val="28"/>
        </w:rPr>
        <w:t>[50</w:t>
      </w:r>
      <w:r w:rsidRPr="00400168">
        <w:rPr>
          <w:rFonts w:ascii="Times New Roman" w:hAnsi="Times New Roman" w:cs="Times New Roman"/>
          <w:sz w:val="28"/>
          <w:szCs w:val="28"/>
        </w:rPr>
        <w:t>]</w:t>
      </w:r>
      <w:r>
        <w:rPr>
          <w:rFonts w:ascii="Times New Roman" w:hAnsi="Times New Roman" w:cs="Times New Roman"/>
          <w:sz w:val="28"/>
          <w:szCs w:val="28"/>
        </w:rPr>
        <w:t>.</w:t>
      </w:r>
    </w:p>
    <w:p w:rsidR="0080670F" w:rsidRPr="00400168" w:rsidRDefault="0080670F" w:rsidP="007D46E7">
      <w:pPr>
        <w:pStyle w:val="a7"/>
        <w:spacing w:after="0" w:line="360" w:lineRule="auto"/>
        <w:ind w:left="-284" w:right="-2" w:firstLine="993"/>
        <w:jc w:val="right"/>
        <w:rPr>
          <w:rFonts w:ascii="Times New Roman" w:hAnsi="Times New Roman" w:cs="Times New Roman"/>
          <w:sz w:val="28"/>
          <w:szCs w:val="28"/>
        </w:rPr>
      </w:pPr>
      <w:r w:rsidRPr="00400168">
        <w:rPr>
          <w:rFonts w:ascii="Times New Roman" w:hAnsi="Times New Roman" w:cs="Times New Roman"/>
          <w:sz w:val="28"/>
          <w:szCs w:val="28"/>
        </w:rPr>
        <w:t>Таблиця 3.</w:t>
      </w:r>
      <w:r w:rsidR="003F075F">
        <w:rPr>
          <w:rFonts w:ascii="Times New Roman" w:hAnsi="Times New Roman" w:cs="Times New Roman"/>
          <w:sz w:val="28"/>
          <w:szCs w:val="28"/>
        </w:rPr>
        <w:t>3</w:t>
      </w:r>
    </w:p>
    <w:p w:rsidR="0080670F" w:rsidRPr="00C11A53" w:rsidRDefault="0080670F" w:rsidP="007D46E7">
      <w:pPr>
        <w:pStyle w:val="a7"/>
        <w:spacing w:after="0" w:line="360" w:lineRule="auto"/>
        <w:ind w:left="-284" w:right="-2" w:firstLine="993"/>
        <w:jc w:val="center"/>
        <w:rPr>
          <w:rFonts w:ascii="Times New Roman" w:hAnsi="Times New Roman" w:cs="Times New Roman"/>
          <w:color w:val="222222"/>
          <w:sz w:val="28"/>
          <w:szCs w:val="28"/>
          <w:shd w:val="clear" w:color="auto" w:fill="FFFFFF"/>
        </w:rPr>
      </w:pPr>
      <w:r w:rsidRPr="00400168">
        <w:rPr>
          <w:rFonts w:ascii="Times New Roman" w:hAnsi="Times New Roman" w:cs="Times New Roman"/>
          <w:sz w:val="28"/>
          <w:szCs w:val="28"/>
        </w:rPr>
        <w:t>Переваги та нед</w:t>
      </w:r>
      <w:r w:rsidR="003F075F">
        <w:rPr>
          <w:rFonts w:ascii="Times New Roman" w:hAnsi="Times New Roman" w:cs="Times New Roman"/>
          <w:sz w:val="28"/>
          <w:szCs w:val="28"/>
        </w:rPr>
        <w:t xml:space="preserve">оліки використання Інтернету для розвитку </w:t>
      </w:r>
      <w:r w:rsidR="004D431A" w:rsidRPr="004D431A">
        <w:rPr>
          <w:rFonts w:ascii="Times New Roman" w:hAnsi="Times New Roman" w:cs="Times New Roman"/>
          <w:color w:val="000000" w:themeColor="text1"/>
          <w:sz w:val="28"/>
          <w:szCs w:val="28"/>
          <w:lang w:val="en-US"/>
        </w:rPr>
        <w:t>eve</w:t>
      </w:r>
      <w:r w:rsidR="003F075F" w:rsidRPr="004D431A">
        <w:rPr>
          <w:rFonts w:ascii="Times New Roman" w:hAnsi="Times New Roman" w:cs="Times New Roman"/>
          <w:color w:val="000000" w:themeColor="text1"/>
          <w:sz w:val="28"/>
          <w:szCs w:val="28"/>
          <w:lang w:val="en-US"/>
        </w:rPr>
        <w:t>nt</w:t>
      </w:r>
      <w:r w:rsidR="003F075F" w:rsidRPr="004D431A">
        <w:rPr>
          <w:rFonts w:ascii="Times New Roman" w:hAnsi="Times New Roman" w:cs="Times New Roman"/>
          <w:color w:val="000000" w:themeColor="text1"/>
          <w:sz w:val="28"/>
          <w:szCs w:val="28"/>
        </w:rPr>
        <w:t>-</w:t>
      </w:r>
      <w:r w:rsidR="003F075F">
        <w:rPr>
          <w:rFonts w:ascii="Times New Roman" w:hAnsi="Times New Roman" w:cs="Times New Roman"/>
          <w:sz w:val="28"/>
          <w:szCs w:val="28"/>
        </w:rPr>
        <w:t>менеджменту</w:t>
      </w:r>
      <w:r w:rsidRPr="00400168">
        <w:rPr>
          <w:rFonts w:ascii="Times New Roman" w:hAnsi="Times New Roman" w:cs="Times New Roman"/>
          <w:sz w:val="28"/>
          <w:szCs w:val="28"/>
        </w:rPr>
        <w:t xml:space="preserve"> підприємств</w:t>
      </w:r>
      <w:r w:rsidR="003F075F">
        <w:rPr>
          <w:rFonts w:ascii="Times New Roman" w:hAnsi="Times New Roman" w:cs="Times New Roman"/>
          <w:sz w:val="28"/>
          <w:szCs w:val="28"/>
        </w:rPr>
        <w:t>а</w:t>
      </w:r>
      <w:r w:rsidR="00C11A53" w:rsidRPr="00C11A53">
        <w:rPr>
          <w:rFonts w:ascii="Times New Roman" w:hAnsi="Times New Roman" w:cs="Times New Roman"/>
          <w:sz w:val="28"/>
          <w:szCs w:val="28"/>
          <w:lang w:val="ru-RU"/>
        </w:rPr>
        <w:t xml:space="preserve"> [49]</w:t>
      </w:r>
    </w:p>
    <w:tbl>
      <w:tblPr>
        <w:tblStyle w:val="a8"/>
        <w:tblW w:w="0" w:type="auto"/>
        <w:tblLook w:val="04A0" w:firstRow="1" w:lastRow="0" w:firstColumn="1" w:lastColumn="0" w:noHBand="0" w:noVBand="1"/>
      </w:tblPr>
      <w:tblGrid>
        <w:gridCol w:w="4600"/>
        <w:gridCol w:w="4604"/>
      </w:tblGrid>
      <w:tr w:rsidR="0080670F" w:rsidTr="00CE20B4">
        <w:tc>
          <w:tcPr>
            <w:tcW w:w="4785" w:type="dxa"/>
            <w:vAlign w:val="center"/>
          </w:tcPr>
          <w:p w:rsidR="0080670F" w:rsidRPr="00400168" w:rsidRDefault="0080670F" w:rsidP="007D46E7">
            <w:pPr>
              <w:ind w:left="-284" w:right="-2" w:firstLine="993"/>
              <w:contextualSpacing/>
              <w:jc w:val="center"/>
              <w:rPr>
                <w:rFonts w:ascii="Times New Roman" w:hAnsi="Times New Roman" w:cs="Times New Roman"/>
                <w:color w:val="000000" w:themeColor="text1"/>
                <w:sz w:val="24"/>
                <w:szCs w:val="24"/>
                <w:lang w:eastAsia="ru-RU"/>
              </w:rPr>
            </w:pPr>
            <w:r w:rsidRPr="00400168">
              <w:rPr>
                <w:rFonts w:ascii="Times New Roman" w:hAnsi="Times New Roman" w:cs="Times New Roman"/>
                <w:bCs/>
                <w:color w:val="000000" w:themeColor="text1"/>
                <w:sz w:val="24"/>
                <w:szCs w:val="24"/>
              </w:rPr>
              <w:t>Переваги</w:t>
            </w:r>
          </w:p>
        </w:tc>
        <w:tc>
          <w:tcPr>
            <w:tcW w:w="4786" w:type="dxa"/>
            <w:vAlign w:val="center"/>
          </w:tcPr>
          <w:p w:rsidR="0080670F" w:rsidRPr="00400168" w:rsidRDefault="0080670F" w:rsidP="007D46E7">
            <w:pPr>
              <w:ind w:left="-284" w:right="-2" w:firstLine="993"/>
              <w:contextualSpacing/>
              <w:jc w:val="center"/>
              <w:rPr>
                <w:rFonts w:ascii="Times New Roman" w:hAnsi="Times New Roman" w:cs="Times New Roman"/>
                <w:color w:val="000000" w:themeColor="text1"/>
                <w:sz w:val="24"/>
                <w:szCs w:val="24"/>
                <w:lang w:eastAsia="ru-RU"/>
              </w:rPr>
            </w:pPr>
            <w:r w:rsidRPr="00400168">
              <w:rPr>
                <w:rFonts w:ascii="Times New Roman" w:hAnsi="Times New Roman" w:cs="Times New Roman"/>
                <w:bCs/>
                <w:color w:val="000000" w:themeColor="text1"/>
                <w:sz w:val="24"/>
                <w:szCs w:val="24"/>
              </w:rPr>
              <w:t>Недоліки</w:t>
            </w:r>
          </w:p>
        </w:tc>
      </w:tr>
      <w:tr w:rsidR="0080670F" w:rsidTr="00CE20B4">
        <w:tc>
          <w:tcPr>
            <w:tcW w:w="4785" w:type="dxa"/>
            <w:vAlign w:val="center"/>
          </w:tcPr>
          <w:p w:rsidR="0080670F" w:rsidRPr="00400168" w:rsidRDefault="0080670F" w:rsidP="007D46E7">
            <w:pPr>
              <w:ind w:left="-284" w:right="-2" w:firstLine="993"/>
              <w:contextualSpacing/>
              <w:jc w:val="center"/>
              <w:rPr>
                <w:rFonts w:ascii="Times New Roman" w:hAnsi="Times New Roman" w:cs="Times New Roman"/>
                <w:color w:val="000000" w:themeColor="text1"/>
                <w:sz w:val="24"/>
                <w:szCs w:val="24"/>
                <w:lang w:eastAsia="ru-RU"/>
              </w:rPr>
            </w:pPr>
            <w:r w:rsidRPr="00400168">
              <w:rPr>
                <w:rFonts w:ascii="Times New Roman" w:hAnsi="Times New Roman" w:cs="Times New Roman"/>
                <w:bCs/>
                <w:color w:val="000000" w:themeColor="text1"/>
                <w:sz w:val="24"/>
                <w:szCs w:val="24"/>
              </w:rPr>
              <w:t>1.Цінова доступність: висока ефективність при відносно низьких витратах</w:t>
            </w:r>
          </w:p>
        </w:tc>
        <w:tc>
          <w:tcPr>
            <w:tcW w:w="4786" w:type="dxa"/>
            <w:vAlign w:val="center"/>
          </w:tcPr>
          <w:p w:rsidR="0080670F" w:rsidRPr="00400168" w:rsidRDefault="0080670F" w:rsidP="007D46E7">
            <w:pPr>
              <w:ind w:left="-284" w:right="-2" w:firstLine="993"/>
              <w:contextualSpacing/>
              <w:jc w:val="center"/>
              <w:rPr>
                <w:rFonts w:ascii="Times New Roman" w:hAnsi="Times New Roman" w:cs="Times New Roman"/>
                <w:color w:val="000000" w:themeColor="text1"/>
                <w:sz w:val="24"/>
                <w:szCs w:val="24"/>
                <w:lang w:eastAsia="ru-RU"/>
              </w:rPr>
            </w:pPr>
            <w:r w:rsidRPr="00400168">
              <w:rPr>
                <w:rFonts w:ascii="Times New Roman" w:hAnsi="Times New Roman" w:cs="Times New Roman"/>
                <w:bCs/>
                <w:color w:val="000000" w:themeColor="text1"/>
                <w:sz w:val="24"/>
                <w:szCs w:val="24"/>
              </w:rPr>
              <w:t>1. Низький рівень інформатизації економіки та використання інформаційних технологій у діяльності вітчизняних підприємств</w:t>
            </w:r>
          </w:p>
        </w:tc>
      </w:tr>
      <w:tr w:rsidR="0080670F" w:rsidTr="00CE20B4">
        <w:tc>
          <w:tcPr>
            <w:tcW w:w="4785" w:type="dxa"/>
            <w:vAlign w:val="center"/>
          </w:tcPr>
          <w:p w:rsidR="0080670F" w:rsidRPr="00400168" w:rsidRDefault="0080670F" w:rsidP="007D46E7">
            <w:pPr>
              <w:ind w:left="-284" w:right="-2" w:firstLine="993"/>
              <w:contextualSpacing/>
              <w:jc w:val="center"/>
              <w:rPr>
                <w:rFonts w:ascii="Times New Roman" w:hAnsi="Times New Roman" w:cs="Times New Roman"/>
                <w:color w:val="000000" w:themeColor="text1"/>
                <w:sz w:val="24"/>
                <w:szCs w:val="24"/>
                <w:lang w:eastAsia="ru-RU"/>
              </w:rPr>
            </w:pPr>
            <w:r w:rsidRPr="00400168">
              <w:rPr>
                <w:rFonts w:ascii="Times New Roman" w:hAnsi="Times New Roman" w:cs="Times New Roman"/>
                <w:bCs/>
                <w:color w:val="000000" w:themeColor="text1"/>
                <w:sz w:val="24"/>
                <w:szCs w:val="24"/>
              </w:rPr>
              <w:t>2.Глобалізація діяльності: відсутність територіальних та часових кордонів</w:t>
            </w:r>
          </w:p>
        </w:tc>
        <w:tc>
          <w:tcPr>
            <w:tcW w:w="4786" w:type="dxa"/>
            <w:vAlign w:val="center"/>
          </w:tcPr>
          <w:p w:rsidR="0080670F" w:rsidRPr="00400168" w:rsidRDefault="0080670F" w:rsidP="007D46E7">
            <w:pPr>
              <w:ind w:left="-284" w:right="-2" w:firstLine="993"/>
              <w:contextualSpacing/>
              <w:jc w:val="center"/>
              <w:rPr>
                <w:rFonts w:ascii="Times New Roman" w:hAnsi="Times New Roman" w:cs="Times New Roman"/>
                <w:color w:val="000000" w:themeColor="text1"/>
                <w:sz w:val="24"/>
                <w:szCs w:val="24"/>
                <w:lang w:eastAsia="ru-RU"/>
              </w:rPr>
            </w:pPr>
            <w:r w:rsidRPr="00400168">
              <w:rPr>
                <w:rFonts w:ascii="Times New Roman" w:hAnsi="Times New Roman" w:cs="Times New Roman"/>
                <w:bCs/>
                <w:color w:val="000000" w:themeColor="text1"/>
                <w:sz w:val="24"/>
                <w:szCs w:val="24"/>
              </w:rPr>
              <w:t>2.Обмеженість аудиторії: значна кількість споживачів не мають доступу до мережі Інтернет</w:t>
            </w:r>
          </w:p>
        </w:tc>
      </w:tr>
      <w:tr w:rsidR="0080670F" w:rsidTr="00CE20B4">
        <w:tc>
          <w:tcPr>
            <w:tcW w:w="4785" w:type="dxa"/>
            <w:vAlign w:val="center"/>
          </w:tcPr>
          <w:p w:rsidR="0080670F" w:rsidRPr="00400168" w:rsidRDefault="0080670F" w:rsidP="007D46E7">
            <w:pPr>
              <w:ind w:left="-284" w:right="-2" w:firstLine="993"/>
              <w:contextualSpacing/>
              <w:jc w:val="center"/>
              <w:rPr>
                <w:rFonts w:ascii="Times New Roman" w:hAnsi="Times New Roman" w:cs="Times New Roman"/>
                <w:color w:val="000000" w:themeColor="text1"/>
                <w:sz w:val="24"/>
                <w:szCs w:val="24"/>
                <w:lang w:eastAsia="ru-RU"/>
              </w:rPr>
            </w:pPr>
            <w:r w:rsidRPr="00400168">
              <w:rPr>
                <w:rFonts w:ascii="Times New Roman" w:hAnsi="Times New Roman" w:cs="Times New Roman"/>
                <w:bCs/>
                <w:color w:val="000000" w:themeColor="text1"/>
                <w:sz w:val="24"/>
                <w:szCs w:val="24"/>
              </w:rPr>
              <w:t xml:space="preserve">З.Широкі можливості </w:t>
            </w:r>
            <w:r w:rsidRPr="00400168">
              <w:rPr>
                <w:rFonts w:ascii="Times New Roman" w:hAnsi="Times New Roman" w:cs="Times New Roman"/>
                <w:bCs/>
                <w:color w:val="000000" w:themeColor="text1"/>
                <w:sz w:val="24"/>
                <w:szCs w:val="24"/>
                <w:lang w:eastAsia="ru-RU"/>
              </w:rPr>
              <w:t xml:space="preserve">таргетингу </w:t>
            </w:r>
            <w:r w:rsidRPr="00400168">
              <w:rPr>
                <w:rFonts w:ascii="Times New Roman" w:hAnsi="Times New Roman" w:cs="Times New Roman"/>
                <w:bCs/>
                <w:color w:val="000000" w:themeColor="text1"/>
                <w:sz w:val="24"/>
                <w:szCs w:val="24"/>
              </w:rPr>
              <w:t>та персоналізація аудиторії</w:t>
            </w:r>
          </w:p>
        </w:tc>
        <w:tc>
          <w:tcPr>
            <w:tcW w:w="4786" w:type="dxa"/>
            <w:vAlign w:val="center"/>
          </w:tcPr>
          <w:p w:rsidR="0080670F" w:rsidRPr="00400168" w:rsidRDefault="0080670F" w:rsidP="007D46E7">
            <w:pPr>
              <w:ind w:left="-284" w:right="-2" w:firstLine="993"/>
              <w:contextualSpacing/>
              <w:jc w:val="center"/>
              <w:rPr>
                <w:rFonts w:ascii="Times New Roman" w:hAnsi="Times New Roman" w:cs="Times New Roman"/>
                <w:color w:val="000000" w:themeColor="text1"/>
                <w:sz w:val="24"/>
                <w:szCs w:val="24"/>
                <w:lang w:eastAsia="ru-RU"/>
              </w:rPr>
            </w:pPr>
            <w:r w:rsidRPr="00400168">
              <w:rPr>
                <w:rFonts w:ascii="Times New Roman" w:hAnsi="Times New Roman" w:cs="Times New Roman"/>
                <w:bCs/>
                <w:color w:val="000000" w:themeColor="text1"/>
                <w:sz w:val="24"/>
                <w:szCs w:val="24"/>
              </w:rPr>
              <w:t>3. Недостатня кількість кваліфікованих фахівців в області Інтернет-технологій</w:t>
            </w:r>
          </w:p>
        </w:tc>
      </w:tr>
      <w:tr w:rsidR="0080670F" w:rsidTr="00CE20B4">
        <w:tc>
          <w:tcPr>
            <w:tcW w:w="4785" w:type="dxa"/>
            <w:vAlign w:val="center"/>
          </w:tcPr>
          <w:p w:rsidR="0080670F" w:rsidRPr="00400168" w:rsidRDefault="0080670F" w:rsidP="007D46E7">
            <w:pPr>
              <w:ind w:left="-284" w:right="-2" w:firstLine="993"/>
              <w:contextualSpacing/>
              <w:jc w:val="center"/>
              <w:rPr>
                <w:rFonts w:ascii="Times New Roman" w:hAnsi="Times New Roman" w:cs="Times New Roman"/>
                <w:color w:val="000000" w:themeColor="text1"/>
                <w:sz w:val="24"/>
                <w:szCs w:val="24"/>
                <w:lang w:eastAsia="ru-RU"/>
              </w:rPr>
            </w:pPr>
            <w:r w:rsidRPr="00400168">
              <w:rPr>
                <w:rFonts w:ascii="Times New Roman" w:hAnsi="Times New Roman" w:cs="Times New Roman"/>
                <w:bCs/>
                <w:color w:val="000000" w:themeColor="text1"/>
                <w:sz w:val="24"/>
                <w:szCs w:val="24"/>
              </w:rPr>
              <w:t>4.Висока інформативність: можливість отримання, обробки, передачі значних обсягів даних</w:t>
            </w:r>
          </w:p>
        </w:tc>
        <w:tc>
          <w:tcPr>
            <w:tcW w:w="4786" w:type="dxa"/>
            <w:vAlign w:val="center"/>
          </w:tcPr>
          <w:p w:rsidR="0080670F" w:rsidRPr="00400168" w:rsidRDefault="0080670F" w:rsidP="007D46E7">
            <w:pPr>
              <w:ind w:left="-284" w:right="-2" w:firstLine="993"/>
              <w:contextualSpacing/>
              <w:jc w:val="center"/>
              <w:rPr>
                <w:rFonts w:ascii="Times New Roman" w:hAnsi="Times New Roman" w:cs="Times New Roman"/>
                <w:color w:val="000000" w:themeColor="text1"/>
                <w:sz w:val="24"/>
                <w:szCs w:val="24"/>
                <w:lang w:eastAsia="ru-RU"/>
              </w:rPr>
            </w:pPr>
            <w:r w:rsidRPr="00400168">
              <w:rPr>
                <w:rFonts w:ascii="Times New Roman" w:hAnsi="Times New Roman" w:cs="Times New Roman"/>
                <w:bCs/>
                <w:color w:val="000000" w:themeColor="text1"/>
                <w:sz w:val="24"/>
                <w:szCs w:val="24"/>
              </w:rPr>
              <w:t>4. Недостатній рівень безпеки інформації та систем</w:t>
            </w:r>
          </w:p>
        </w:tc>
      </w:tr>
      <w:tr w:rsidR="0080670F" w:rsidTr="00CE20B4">
        <w:tc>
          <w:tcPr>
            <w:tcW w:w="4785" w:type="dxa"/>
            <w:vAlign w:val="center"/>
          </w:tcPr>
          <w:p w:rsidR="0080670F" w:rsidRPr="00400168" w:rsidRDefault="0080670F" w:rsidP="007D46E7">
            <w:pPr>
              <w:ind w:left="-284" w:right="-2" w:firstLine="993"/>
              <w:contextualSpacing/>
              <w:jc w:val="center"/>
              <w:rPr>
                <w:rFonts w:ascii="Times New Roman" w:hAnsi="Times New Roman" w:cs="Times New Roman"/>
                <w:color w:val="000000" w:themeColor="text1"/>
                <w:sz w:val="24"/>
                <w:szCs w:val="24"/>
                <w:lang w:eastAsia="ru-RU"/>
              </w:rPr>
            </w:pPr>
            <w:r w:rsidRPr="00400168">
              <w:rPr>
                <w:rFonts w:ascii="Times New Roman" w:hAnsi="Times New Roman" w:cs="Times New Roman"/>
                <w:bCs/>
                <w:color w:val="000000" w:themeColor="text1"/>
                <w:sz w:val="24"/>
                <w:szCs w:val="24"/>
              </w:rPr>
              <w:t>5. Раціоналізація структури управління за рахунок автоматизації процесів</w:t>
            </w:r>
          </w:p>
        </w:tc>
        <w:tc>
          <w:tcPr>
            <w:tcW w:w="4786" w:type="dxa"/>
            <w:vAlign w:val="center"/>
          </w:tcPr>
          <w:p w:rsidR="0080670F" w:rsidRPr="00400168" w:rsidRDefault="0080670F" w:rsidP="007D46E7">
            <w:pPr>
              <w:ind w:left="-284" w:right="-2" w:firstLine="993"/>
              <w:contextualSpacing/>
              <w:jc w:val="center"/>
              <w:rPr>
                <w:rFonts w:ascii="Times New Roman" w:hAnsi="Times New Roman" w:cs="Times New Roman"/>
                <w:color w:val="000000" w:themeColor="text1"/>
                <w:sz w:val="24"/>
                <w:szCs w:val="24"/>
                <w:lang w:eastAsia="ru-RU"/>
              </w:rPr>
            </w:pPr>
            <w:r w:rsidRPr="00400168">
              <w:rPr>
                <w:rFonts w:ascii="Times New Roman" w:hAnsi="Times New Roman" w:cs="Times New Roman"/>
                <w:bCs/>
                <w:color w:val="000000" w:themeColor="text1"/>
                <w:sz w:val="24"/>
                <w:szCs w:val="24"/>
              </w:rPr>
              <w:t>5. Недосконала система державного регулювання</w:t>
            </w:r>
          </w:p>
        </w:tc>
      </w:tr>
    </w:tbl>
    <w:p w:rsidR="003F075F" w:rsidRDefault="003F075F" w:rsidP="007D46E7">
      <w:pPr>
        <w:pStyle w:val="a7"/>
        <w:spacing w:after="0" w:line="360" w:lineRule="auto"/>
        <w:ind w:left="-284" w:right="-2" w:firstLine="993"/>
        <w:jc w:val="both"/>
        <w:rPr>
          <w:rFonts w:ascii="Times New Roman" w:hAnsi="Times New Roman" w:cs="Times New Roman"/>
          <w:sz w:val="28"/>
          <w:szCs w:val="28"/>
        </w:rPr>
      </w:pPr>
    </w:p>
    <w:p w:rsidR="0080670F" w:rsidRDefault="0080670F" w:rsidP="007D46E7">
      <w:pPr>
        <w:pStyle w:val="a7"/>
        <w:spacing w:after="0" w:line="360" w:lineRule="auto"/>
        <w:ind w:left="-284" w:right="-2" w:firstLine="993"/>
        <w:jc w:val="both"/>
        <w:rPr>
          <w:rFonts w:ascii="Times New Roman" w:hAnsi="Times New Roman" w:cs="Times New Roman"/>
          <w:color w:val="222222"/>
          <w:sz w:val="28"/>
          <w:szCs w:val="28"/>
          <w:shd w:val="clear" w:color="auto" w:fill="FFFFFF"/>
        </w:rPr>
      </w:pPr>
      <w:r w:rsidRPr="00400168">
        <w:rPr>
          <w:rFonts w:ascii="Times New Roman" w:hAnsi="Times New Roman" w:cs="Times New Roman"/>
          <w:sz w:val="28"/>
          <w:szCs w:val="28"/>
        </w:rPr>
        <w:t xml:space="preserve">Розвиток глобальної мережі Інтернет став поштовхом до створення нового Інтернет-маркетингу. Застосування його дає підприємствам ряд переваг, які допомагають підвищити конкурентоспроможність та покращити економічні показники. Однак розвиток Інтернет-маркетингу </w:t>
      </w:r>
      <w:r>
        <w:rPr>
          <w:rFonts w:ascii="Times New Roman" w:hAnsi="Times New Roman" w:cs="Times New Roman"/>
          <w:sz w:val="28"/>
          <w:szCs w:val="28"/>
        </w:rPr>
        <w:t>також</w:t>
      </w:r>
      <w:r w:rsidRPr="001C1461">
        <w:rPr>
          <w:rFonts w:ascii="Times New Roman" w:hAnsi="Times New Roman" w:cs="Times New Roman"/>
          <w:sz w:val="28"/>
          <w:szCs w:val="28"/>
        </w:rPr>
        <w:t xml:space="preserve"> </w:t>
      </w:r>
      <w:r w:rsidRPr="00400168">
        <w:rPr>
          <w:rFonts w:ascii="Times New Roman" w:hAnsi="Times New Roman" w:cs="Times New Roman"/>
          <w:sz w:val="28"/>
          <w:szCs w:val="28"/>
        </w:rPr>
        <w:t>супроводжується рядом чинників, які негативно впливають на діяльність підприємств</w:t>
      </w:r>
      <w:r w:rsidR="003F075F">
        <w:rPr>
          <w:rFonts w:ascii="Times New Roman" w:hAnsi="Times New Roman" w:cs="Times New Roman"/>
          <w:sz w:val="28"/>
          <w:szCs w:val="28"/>
        </w:rPr>
        <w:t xml:space="preserve"> (табл. </w:t>
      </w:r>
      <w:r>
        <w:rPr>
          <w:rFonts w:ascii="Times New Roman" w:hAnsi="Times New Roman" w:cs="Times New Roman"/>
          <w:sz w:val="28"/>
          <w:szCs w:val="28"/>
        </w:rPr>
        <w:t>3.</w:t>
      </w:r>
      <w:r w:rsidR="003F075F">
        <w:rPr>
          <w:rFonts w:ascii="Times New Roman" w:hAnsi="Times New Roman" w:cs="Times New Roman"/>
          <w:sz w:val="28"/>
          <w:szCs w:val="28"/>
        </w:rPr>
        <w:t>3</w:t>
      </w:r>
      <w:r>
        <w:rPr>
          <w:rFonts w:ascii="Times New Roman" w:hAnsi="Times New Roman" w:cs="Times New Roman"/>
          <w:sz w:val="28"/>
          <w:szCs w:val="28"/>
        </w:rPr>
        <w:t xml:space="preserve">) </w:t>
      </w:r>
      <w:r w:rsidR="003F075F">
        <w:rPr>
          <w:rFonts w:ascii="Times New Roman" w:hAnsi="Times New Roman" w:cs="Times New Roman"/>
          <w:sz w:val="28"/>
          <w:szCs w:val="28"/>
        </w:rPr>
        <w:t>[50</w:t>
      </w:r>
      <w:r w:rsidR="00DA06E2">
        <w:rPr>
          <w:rFonts w:ascii="Times New Roman" w:hAnsi="Times New Roman" w:cs="Times New Roman"/>
          <w:sz w:val="28"/>
          <w:szCs w:val="28"/>
        </w:rPr>
        <w:t>, с.16</w:t>
      </w:r>
      <w:r w:rsidRPr="00902B4F">
        <w:rPr>
          <w:rFonts w:ascii="Times New Roman" w:hAnsi="Times New Roman" w:cs="Times New Roman"/>
          <w:sz w:val="28"/>
          <w:szCs w:val="28"/>
        </w:rPr>
        <w:t xml:space="preserve">]. </w:t>
      </w:r>
    </w:p>
    <w:p w:rsidR="0080670F" w:rsidRDefault="0080670F" w:rsidP="007D46E7">
      <w:pPr>
        <w:pStyle w:val="a7"/>
        <w:spacing w:after="0" w:line="360" w:lineRule="auto"/>
        <w:ind w:left="-284" w:right="-2" w:firstLine="993"/>
        <w:jc w:val="both"/>
        <w:rPr>
          <w:rFonts w:ascii="Times New Roman" w:hAnsi="Times New Roman" w:cs="Times New Roman"/>
          <w:color w:val="000000" w:themeColor="text1"/>
          <w:sz w:val="28"/>
          <w:szCs w:val="28"/>
        </w:rPr>
      </w:pPr>
      <w:r w:rsidRPr="00902B4F">
        <w:rPr>
          <w:rFonts w:ascii="Times New Roman" w:hAnsi="Times New Roman" w:cs="Times New Roman"/>
          <w:color w:val="000000" w:themeColor="text1"/>
          <w:sz w:val="28"/>
          <w:szCs w:val="28"/>
        </w:rPr>
        <w:lastRenderedPageBreak/>
        <w:t>З цих позицій інтернет-маркетинг потрібно розглядати як новий вид маркетингу, який передбачає застосування традиційних та інноваційних інструментів і технологій у мережі Інтернет для визначення і задоволення потреб і запитів споживачів (покупців) шляхом обміну з метою отримання товаровиробником (продавцем) прибутку чи інших вигод</w:t>
      </w:r>
      <w:r>
        <w:rPr>
          <w:rFonts w:ascii="Times New Roman" w:hAnsi="Times New Roman" w:cs="Times New Roman"/>
          <w:color w:val="000000" w:themeColor="text1"/>
          <w:sz w:val="28"/>
          <w:szCs w:val="28"/>
        </w:rPr>
        <w:t xml:space="preserve"> </w:t>
      </w:r>
      <w:r w:rsidR="003F075F">
        <w:rPr>
          <w:rFonts w:ascii="Times New Roman" w:hAnsi="Times New Roman" w:cs="Times New Roman"/>
          <w:color w:val="000000" w:themeColor="text1"/>
          <w:sz w:val="28"/>
          <w:szCs w:val="28"/>
        </w:rPr>
        <w:t>[51</w:t>
      </w:r>
      <w:r w:rsidR="00DA06E2">
        <w:rPr>
          <w:rFonts w:ascii="Times New Roman" w:hAnsi="Times New Roman" w:cs="Times New Roman"/>
          <w:color w:val="000000" w:themeColor="text1"/>
          <w:sz w:val="28"/>
          <w:szCs w:val="28"/>
        </w:rPr>
        <w:t>, с.25</w:t>
      </w:r>
      <w:r w:rsidRPr="00902B4F">
        <w:rPr>
          <w:rFonts w:ascii="Times New Roman" w:hAnsi="Times New Roman" w:cs="Times New Roman"/>
          <w:color w:val="000000" w:themeColor="text1"/>
          <w:sz w:val="28"/>
          <w:szCs w:val="28"/>
        </w:rPr>
        <w:t xml:space="preserve">]. </w:t>
      </w:r>
    </w:p>
    <w:p w:rsidR="0080670F" w:rsidRDefault="0080670F" w:rsidP="007D46E7">
      <w:pPr>
        <w:spacing w:after="0" w:line="360" w:lineRule="auto"/>
        <w:ind w:left="-284" w:right="-2" w:firstLine="993"/>
        <w:contextualSpacing/>
        <w:jc w:val="both"/>
        <w:rPr>
          <w:rFonts w:ascii="Times New Roman" w:hAnsi="Times New Roman"/>
          <w:sz w:val="28"/>
          <w:szCs w:val="28"/>
        </w:rPr>
      </w:pPr>
      <w:r>
        <w:rPr>
          <w:rFonts w:ascii="Times New Roman" w:hAnsi="Times New Roman"/>
          <w:sz w:val="28"/>
          <w:szCs w:val="28"/>
        </w:rPr>
        <w:t xml:space="preserve">Таким чином, слід відзначити, що для </w:t>
      </w:r>
      <w:r w:rsidR="004D5743">
        <w:rPr>
          <w:rFonts w:ascii="Times New Roman" w:hAnsi="Times New Roman"/>
          <w:sz w:val="28"/>
          <w:szCs w:val="28"/>
        </w:rPr>
        <w:t>Весільного агентства «Іriswedding»</w:t>
      </w:r>
      <w:r>
        <w:rPr>
          <w:rFonts w:ascii="Times New Roman" w:hAnsi="Times New Roman"/>
          <w:sz w:val="28"/>
          <w:szCs w:val="28"/>
        </w:rPr>
        <w:t xml:space="preserve"> у процесі розробки ефективної стратегії </w:t>
      </w:r>
      <w:r w:rsidR="004D5743">
        <w:rPr>
          <w:rFonts w:ascii="Times New Roman" w:hAnsi="Times New Roman"/>
          <w:sz w:val="28"/>
          <w:szCs w:val="28"/>
        </w:rPr>
        <w:t xml:space="preserve">розвитку та удосконалення </w:t>
      </w:r>
      <w:r w:rsidR="004D5743">
        <w:rPr>
          <w:rFonts w:ascii="Times New Roman" w:hAnsi="Times New Roman"/>
          <w:sz w:val="28"/>
          <w:szCs w:val="28"/>
          <w:lang w:val="en-US"/>
        </w:rPr>
        <w:t>event</w:t>
      </w:r>
      <w:r w:rsidR="004D5743" w:rsidRPr="004D5743">
        <w:rPr>
          <w:rFonts w:ascii="Times New Roman" w:hAnsi="Times New Roman"/>
          <w:sz w:val="28"/>
          <w:szCs w:val="28"/>
        </w:rPr>
        <w:t>-</w:t>
      </w:r>
      <w:r w:rsidR="004D5743">
        <w:rPr>
          <w:rFonts w:ascii="Times New Roman" w:hAnsi="Times New Roman"/>
          <w:sz w:val="28"/>
          <w:szCs w:val="28"/>
        </w:rPr>
        <w:t>менеджменту не</w:t>
      </w:r>
      <w:r>
        <w:rPr>
          <w:rFonts w:ascii="Times New Roman" w:hAnsi="Times New Roman"/>
          <w:sz w:val="28"/>
          <w:szCs w:val="28"/>
        </w:rPr>
        <w:t>обхідна детальна розробка відповідних преваг та цілей обраної стратегії (табл. 3.</w:t>
      </w:r>
      <w:r w:rsidR="004D5743">
        <w:rPr>
          <w:rFonts w:ascii="Times New Roman" w:hAnsi="Times New Roman"/>
          <w:sz w:val="28"/>
          <w:szCs w:val="28"/>
        </w:rPr>
        <w:t>4</w:t>
      </w:r>
      <w:r>
        <w:rPr>
          <w:rFonts w:ascii="Times New Roman" w:hAnsi="Times New Roman"/>
          <w:sz w:val="28"/>
          <w:szCs w:val="28"/>
        </w:rPr>
        <w:t>).</w:t>
      </w:r>
    </w:p>
    <w:p w:rsidR="0080670F" w:rsidRPr="004D5743" w:rsidRDefault="004D5743" w:rsidP="007D46E7">
      <w:pPr>
        <w:spacing w:after="0" w:line="360" w:lineRule="auto"/>
        <w:ind w:left="-284" w:right="-2" w:firstLine="993"/>
        <w:contextualSpacing/>
        <w:jc w:val="right"/>
        <w:rPr>
          <w:rFonts w:ascii="Times New Roman" w:hAnsi="Times New Roman"/>
          <w:sz w:val="28"/>
          <w:szCs w:val="28"/>
        </w:rPr>
      </w:pPr>
      <w:r w:rsidRPr="004D5743">
        <w:rPr>
          <w:rFonts w:ascii="Times New Roman" w:hAnsi="Times New Roman"/>
          <w:sz w:val="28"/>
          <w:szCs w:val="28"/>
        </w:rPr>
        <w:t>Таблиця 3.4</w:t>
      </w:r>
    </w:p>
    <w:p w:rsidR="0080670F" w:rsidRPr="00826E76" w:rsidRDefault="0080670F" w:rsidP="007D46E7">
      <w:pPr>
        <w:spacing w:after="0" w:line="360" w:lineRule="auto"/>
        <w:ind w:left="-284" w:right="-2" w:firstLine="993"/>
        <w:contextualSpacing/>
        <w:jc w:val="center"/>
        <w:rPr>
          <w:rFonts w:ascii="Times New Roman" w:hAnsi="Times New Roman"/>
          <w:sz w:val="28"/>
          <w:szCs w:val="28"/>
        </w:rPr>
      </w:pPr>
      <w:r w:rsidRPr="00665D4B">
        <w:rPr>
          <w:rFonts w:ascii="Times New Roman" w:hAnsi="Times New Roman"/>
          <w:sz w:val="28"/>
          <w:szCs w:val="28"/>
        </w:rPr>
        <w:t xml:space="preserve">Основні цілі стратегії застосування </w:t>
      </w:r>
      <w:r w:rsidR="004D5743" w:rsidRPr="00665D4B">
        <w:rPr>
          <w:rFonts w:ascii="Times New Roman" w:hAnsi="Times New Roman"/>
          <w:sz w:val="28"/>
          <w:szCs w:val="28"/>
        </w:rPr>
        <w:t xml:space="preserve">Інтернет-технологій у розвитку </w:t>
      </w:r>
      <w:r w:rsidR="004D5743" w:rsidRPr="00665D4B">
        <w:rPr>
          <w:rFonts w:ascii="Times New Roman" w:hAnsi="Times New Roman"/>
          <w:sz w:val="28"/>
          <w:szCs w:val="28"/>
          <w:lang w:val="en-US"/>
        </w:rPr>
        <w:t>event</w:t>
      </w:r>
      <w:r w:rsidR="004D5743" w:rsidRPr="00665D4B">
        <w:rPr>
          <w:rFonts w:ascii="Times New Roman" w:hAnsi="Times New Roman"/>
          <w:sz w:val="28"/>
          <w:szCs w:val="28"/>
        </w:rPr>
        <w:t xml:space="preserve">-менеджменту весільним агентством «Іriswedding» </w:t>
      </w:r>
      <w:r w:rsidR="00826E76" w:rsidRPr="00826E76">
        <w:rPr>
          <w:rFonts w:ascii="Times New Roman" w:hAnsi="Times New Roman"/>
          <w:sz w:val="28"/>
          <w:szCs w:val="28"/>
        </w:rPr>
        <w:t>[96]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24"/>
        <w:gridCol w:w="1520"/>
        <w:gridCol w:w="1752"/>
        <w:gridCol w:w="1608"/>
      </w:tblGrid>
      <w:tr w:rsidR="0080670F" w:rsidRPr="00791115" w:rsidTr="00CE20B4">
        <w:tc>
          <w:tcPr>
            <w:tcW w:w="4673" w:type="dxa"/>
            <w:shd w:val="clear" w:color="auto" w:fill="auto"/>
          </w:tcPr>
          <w:p w:rsidR="0080670F" w:rsidRPr="00791115" w:rsidRDefault="0080670F" w:rsidP="007D46E7">
            <w:pPr>
              <w:spacing w:after="0" w:line="240" w:lineRule="auto"/>
              <w:ind w:left="-284" w:right="-2" w:firstLine="993"/>
              <w:contextualSpacing/>
              <w:jc w:val="center"/>
              <w:rPr>
                <w:rFonts w:ascii="Times New Roman" w:hAnsi="Times New Roman"/>
                <w:sz w:val="24"/>
                <w:szCs w:val="24"/>
              </w:rPr>
            </w:pPr>
            <w:r w:rsidRPr="00791115">
              <w:rPr>
                <w:rFonts w:ascii="Times New Roman" w:hAnsi="Times New Roman"/>
                <w:sz w:val="24"/>
                <w:szCs w:val="24"/>
              </w:rPr>
              <w:t>Ціль</w:t>
            </w:r>
          </w:p>
        </w:tc>
        <w:tc>
          <w:tcPr>
            <w:tcW w:w="1526" w:type="dxa"/>
            <w:shd w:val="clear" w:color="auto" w:fill="auto"/>
          </w:tcPr>
          <w:p w:rsidR="0080670F" w:rsidRPr="00791115" w:rsidRDefault="00245649" w:rsidP="007D46E7">
            <w:pPr>
              <w:spacing w:after="0" w:line="240" w:lineRule="auto"/>
              <w:ind w:left="-284" w:right="-2" w:firstLine="993"/>
              <w:contextualSpacing/>
              <w:jc w:val="center"/>
              <w:rPr>
                <w:rFonts w:ascii="Times New Roman" w:hAnsi="Times New Roman"/>
                <w:sz w:val="24"/>
                <w:szCs w:val="24"/>
              </w:rPr>
            </w:pPr>
            <w:r>
              <w:rPr>
                <w:rFonts w:ascii="Times New Roman" w:hAnsi="Times New Roman"/>
                <w:sz w:val="24"/>
                <w:szCs w:val="24"/>
              </w:rPr>
              <w:t>2020</w:t>
            </w:r>
          </w:p>
        </w:tc>
        <w:tc>
          <w:tcPr>
            <w:tcW w:w="1800" w:type="dxa"/>
            <w:shd w:val="clear" w:color="auto" w:fill="auto"/>
          </w:tcPr>
          <w:p w:rsidR="0080670F" w:rsidRPr="00791115" w:rsidRDefault="00245649" w:rsidP="007D46E7">
            <w:pPr>
              <w:spacing w:after="0" w:line="240" w:lineRule="auto"/>
              <w:ind w:left="-284" w:right="-2" w:firstLine="993"/>
              <w:contextualSpacing/>
              <w:jc w:val="center"/>
              <w:rPr>
                <w:rFonts w:ascii="Times New Roman" w:hAnsi="Times New Roman"/>
                <w:sz w:val="24"/>
                <w:szCs w:val="24"/>
              </w:rPr>
            </w:pPr>
            <w:r>
              <w:rPr>
                <w:rFonts w:ascii="Times New Roman" w:hAnsi="Times New Roman"/>
                <w:sz w:val="24"/>
                <w:szCs w:val="24"/>
              </w:rPr>
              <w:t>2021</w:t>
            </w:r>
          </w:p>
        </w:tc>
        <w:tc>
          <w:tcPr>
            <w:tcW w:w="1630" w:type="dxa"/>
            <w:shd w:val="clear" w:color="auto" w:fill="auto"/>
          </w:tcPr>
          <w:p w:rsidR="0080670F" w:rsidRPr="00791115" w:rsidRDefault="00245649" w:rsidP="007D46E7">
            <w:pPr>
              <w:spacing w:after="0" w:line="240" w:lineRule="auto"/>
              <w:ind w:left="-284" w:right="-2" w:firstLine="993"/>
              <w:contextualSpacing/>
              <w:jc w:val="center"/>
              <w:rPr>
                <w:rFonts w:ascii="Times New Roman" w:hAnsi="Times New Roman"/>
                <w:sz w:val="24"/>
                <w:szCs w:val="24"/>
              </w:rPr>
            </w:pPr>
            <w:r>
              <w:rPr>
                <w:rFonts w:ascii="Times New Roman" w:hAnsi="Times New Roman"/>
                <w:sz w:val="24"/>
                <w:szCs w:val="24"/>
              </w:rPr>
              <w:t>2022</w:t>
            </w:r>
          </w:p>
        </w:tc>
      </w:tr>
      <w:tr w:rsidR="0080670F" w:rsidRPr="00791115" w:rsidTr="00CE20B4">
        <w:tc>
          <w:tcPr>
            <w:tcW w:w="4673" w:type="dxa"/>
            <w:shd w:val="clear" w:color="auto" w:fill="auto"/>
          </w:tcPr>
          <w:p w:rsidR="0080670F" w:rsidRPr="00791115" w:rsidRDefault="0080670F" w:rsidP="007D46E7">
            <w:pPr>
              <w:spacing w:after="0" w:line="240" w:lineRule="auto"/>
              <w:ind w:left="-284" w:right="-2" w:firstLine="993"/>
              <w:contextualSpacing/>
              <w:jc w:val="center"/>
              <w:rPr>
                <w:rFonts w:ascii="Times New Roman" w:hAnsi="Times New Roman"/>
                <w:sz w:val="24"/>
                <w:szCs w:val="24"/>
              </w:rPr>
            </w:pPr>
            <w:r w:rsidRPr="00791115">
              <w:rPr>
                <w:rFonts w:ascii="Times New Roman" w:hAnsi="Times New Roman"/>
                <w:sz w:val="24"/>
                <w:szCs w:val="24"/>
              </w:rPr>
              <w:t>Задоволення потреб споживачів</w:t>
            </w:r>
          </w:p>
        </w:tc>
        <w:tc>
          <w:tcPr>
            <w:tcW w:w="1526" w:type="dxa"/>
            <w:shd w:val="clear" w:color="auto" w:fill="auto"/>
          </w:tcPr>
          <w:p w:rsidR="0080670F" w:rsidRPr="00791115" w:rsidRDefault="0080670F" w:rsidP="007D46E7">
            <w:pPr>
              <w:spacing w:after="0" w:line="240" w:lineRule="auto"/>
              <w:ind w:left="-284" w:right="-2" w:firstLine="993"/>
              <w:contextualSpacing/>
              <w:jc w:val="center"/>
              <w:rPr>
                <w:rFonts w:ascii="Times New Roman" w:hAnsi="Times New Roman"/>
                <w:sz w:val="24"/>
                <w:szCs w:val="24"/>
              </w:rPr>
            </w:pPr>
            <w:r w:rsidRPr="00791115">
              <w:rPr>
                <w:rFonts w:ascii="Times New Roman" w:hAnsi="Times New Roman"/>
                <w:sz w:val="24"/>
                <w:szCs w:val="24"/>
              </w:rPr>
              <w:t>8%</w:t>
            </w:r>
          </w:p>
        </w:tc>
        <w:tc>
          <w:tcPr>
            <w:tcW w:w="1800" w:type="dxa"/>
            <w:shd w:val="clear" w:color="auto" w:fill="auto"/>
          </w:tcPr>
          <w:p w:rsidR="0080670F" w:rsidRPr="00791115" w:rsidRDefault="0080670F" w:rsidP="007D46E7">
            <w:pPr>
              <w:spacing w:after="0" w:line="240" w:lineRule="auto"/>
              <w:ind w:left="-284" w:right="-2" w:firstLine="993"/>
              <w:contextualSpacing/>
              <w:jc w:val="center"/>
              <w:rPr>
                <w:rFonts w:ascii="Times New Roman" w:hAnsi="Times New Roman"/>
                <w:sz w:val="24"/>
                <w:szCs w:val="24"/>
              </w:rPr>
            </w:pPr>
            <w:r w:rsidRPr="00791115">
              <w:rPr>
                <w:rFonts w:ascii="Times New Roman" w:hAnsi="Times New Roman"/>
                <w:sz w:val="24"/>
                <w:szCs w:val="24"/>
              </w:rPr>
              <w:t>10%</w:t>
            </w:r>
          </w:p>
        </w:tc>
        <w:tc>
          <w:tcPr>
            <w:tcW w:w="1630" w:type="dxa"/>
            <w:shd w:val="clear" w:color="auto" w:fill="auto"/>
          </w:tcPr>
          <w:p w:rsidR="0080670F" w:rsidRPr="00791115" w:rsidRDefault="0080670F" w:rsidP="007D46E7">
            <w:pPr>
              <w:spacing w:after="0" w:line="240" w:lineRule="auto"/>
              <w:ind w:left="-284" w:right="-2" w:firstLine="993"/>
              <w:contextualSpacing/>
              <w:jc w:val="center"/>
              <w:rPr>
                <w:rFonts w:ascii="Times New Roman" w:hAnsi="Times New Roman"/>
                <w:sz w:val="24"/>
                <w:szCs w:val="24"/>
              </w:rPr>
            </w:pPr>
            <w:r w:rsidRPr="00791115">
              <w:rPr>
                <w:rFonts w:ascii="Times New Roman" w:hAnsi="Times New Roman"/>
                <w:sz w:val="24"/>
                <w:szCs w:val="24"/>
              </w:rPr>
              <w:t>13%</w:t>
            </w:r>
          </w:p>
        </w:tc>
      </w:tr>
      <w:tr w:rsidR="0080670F" w:rsidRPr="00791115" w:rsidTr="00CE20B4">
        <w:tc>
          <w:tcPr>
            <w:tcW w:w="4673" w:type="dxa"/>
            <w:shd w:val="clear" w:color="auto" w:fill="auto"/>
          </w:tcPr>
          <w:p w:rsidR="0080670F" w:rsidRPr="00791115" w:rsidRDefault="00245649" w:rsidP="007D46E7">
            <w:pPr>
              <w:spacing w:after="0" w:line="240" w:lineRule="auto"/>
              <w:ind w:left="-284" w:right="-2" w:firstLine="993"/>
              <w:contextualSpacing/>
              <w:jc w:val="center"/>
              <w:rPr>
                <w:rFonts w:ascii="Times New Roman" w:hAnsi="Times New Roman"/>
                <w:sz w:val="24"/>
                <w:szCs w:val="24"/>
              </w:rPr>
            </w:pPr>
            <w:r>
              <w:rPr>
                <w:rFonts w:ascii="Times New Roman" w:hAnsi="Times New Roman"/>
                <w:sz w:val="24"/>
                <w:szCs w:val="24"/>
              </w:rPr>
              <w:t>Надання якісних послуг</w:t>
            </w:r>
          </w:p>
        </w:tc>
        <w:tc>
          <w:tcPr>
            <w:tcW w:w="1526" w:type="dxa"/>
            <w:shd w:val="clear" w:color="auto" w:fill="auto"/>
          </w:tcPr>
          <w:p w:rsidR="0080670F" w:rsidRPr="00791115" w:rsidRDefault="0080670F" w:rsidP="007D46E7">
            <w:pPr>
              <w:spacing w:after="0" w:line="240" w:lineRule="auto"/>
              <w:ind w:left="-284" w:right="-2" w:firstLine="993"/>
              <w:contextualSpacing/>
              <w:jc w:val="center"/>
              <w:rPr>
                <w:rFonts w:ascii="Times New Roman" w:hAnsi="Times New Roman"/>
                <w:sz w:val="24"/>
                <w:szCs w:val="24"/>
              </w:rPr>
            </w:pPr>
            <w:r w:rsidRPr="00791115">
              <w:rPr>
                <w:rFonts w:ascii="Times New Roman" w:hAnsi="Times New Roman"/>
                <w:sz w:val="24"/>
                <w:szCs w:val="24"/>
              </w:rPr>
              <w:t>5%</w:t>
            </w:r>
          </w:p>
        </w:tc>
        <w:tc>
          <w:tcPr>
            <w:tcW w:w="1800" w:type="dxa"/>
            <w:shd w:val="clear" w:color="auto" w:fill="auto"/>
          </w:tcPr>
          <w:p w:rsidR="0080670F" w:rsidRPr="00791115" w:rsidRDefault="0080670F" w:rsidP="007D46E7">
            <w:pPr>
              <w:spacing w:after="0" w:line="240" w:lineRule="auto"/>
              <w:ind w:left="-284" w:right="-2" w:firstLine="993"/>
              <w:contextualSpacing/>
              <w:jc w:val="center"/>
              <w:rPr>
                <w:rFonts w:ascii="Times New Roman" w:hAnsi="Times New Roman"/>
                <w:sz w:val="24"/>
                <w:szCs w:val="24"/>
              </w:rPr>
            </w:pPr>
            <w:r w:rsidRPr="00791115">
              <w:rPr>
                <w:rFonts w:ascii="Times New Roman" w:hAnsi="Times New Roman"/>
                <w:sz w:val="24"/>
                <w:szCs w:val="24"/>
              </w:rPr>
              <w:t>9%</w:t>
            </w:r>
          </w:p>
        </w:tc>
        <w:tc>
          <w:tcPr>
            <w:tcW w:w="1630" w:type="dxa"/>
            <w:shd w:val="clear" w:color="auto" w:fill="auto"/>
          </w:tcPr>
          <w:p w:rsidR="0080670F" w:rsidRPr="00791115" w:rsidRDefault="0080670F" w:rsidP="007D46E7">
            <w:pPr>
              <w:spacing w:after="0" w:line="240" w:lineRule="auto"/>
              <w:ind w:left="-284" w:right="-2" w:firstLine="993"/>
              <w:contextualSpacing/>
              <w:jc w:val="center"/>
              <w:rPr>
                <w:rFonts w:ascii="Times New Roman" w:hAnsi="Times New Roman"/>
                <w:sz w:val="24"/>
                <w:szCs w:val="24"/>
              </w:rPr>
            </w:pPr>
            <w:r w:rsidRPr="00791115">
              <w:rPr>
                <w:rFonts w:ascii="Times New Roman" w:hAnsi="Times New Roman"/>
                <w:sz w:val="24"/>
                <w:szCs w:val="24"/>
              </w:rPr>
              <w:t>11%</w:t>
            </w:r>
          </w:p>
        </w:tc>
      </w:tr>
      <w:tr w:rsidR="0080670F" w:rsidRPr="00791115" w:rsidTr="00CE20B4">
        <w:tc>
          <w:tcPr>
            <w:tcW w:w="4673" w:type="dxa"/>
            <w:shd w:val="clear" w:color="auto" w:fill="auto"/>
          </w:tcPr>
          <w:p w:rsidR="0080670F" w:rsidRPr="00791115" w:rsidRDefault="0080670F" w:rsidP="007D46E7">
            <w:pPr>
              <w:spacing w:after="0" w:line="240" w:lineRule="auto"/>
              <w:ind w:left="-284" w:right="-2" w:firstLine="993"/>
              <w:contextualSpacing/>
              <w:jc w:val="center"/>
              <w:rPr>
                <w:rFonts w:ascii="Times New Roman" w:hAnsi="Times New Roman"/>
                <w:sz w:val="24"/>
                <w:szCs w:val="24"/>
              </w:rPr>
            </w:pPr>
            <w:r w:rsidRPr="00791115">
              <w:rPr>
                <w:rFonts w:ascii="Times New Roman" w:hAnsi="Times New Roman"/>
                <w:sz w:val="24"/>
                <w:szCs w:val="24"/>
              </w:rPr>
              <w:t>Розробка</w:t>
            </w:r>
            <w:r>
              <w:rPr>
                <w:rFonts w:ascii="Times New Roman" w:hAnsi="Times New Roman"/>
                <w:sz w:val="24"/>
                <w:szCs w:val="24"/>
              </w:rPr>
              <w:t xml:space="preserve"> </w:t>
            </w:r>
            <w:r w:rsidRPr="00791115">
              <w:rPr>
                <w:rFonts w:ascii="Times New Roman" w:hAnsi="Times New Roman"/>
                <w:sz w:val="24"/>
                <w:szCs w:val="24"/>
              </w:rPr>
              <w:t>інноваційних</w:t>
            </w:r>
            <w:r>
              <w:rPr>
                <w:rFonts w:ascii="Times New Roman" w:hAnsi="Times New Roman"/>
                <w:sz w:val="24"/>
                <w:szCs w:val="24"/>
              </w:rPr>
              <w:t xml:space="preserve"> </w:t>
            </w:r>
            <w:r w:rsidRPr="00791115">
              <w:rPr>
                <w:rFonts w:ascii="Times New Roman" w:hAnsi="Times New Roman"/>
                <w:sz w:val="24"/>
                <w:szCs w:val="24"/>
              </w:rPr>
              <w:t>продуктів</w:t>
            </w:r>
          </w:p>
        </w:tc>
        <w:tc>
          <w:tcPr>
            <w:tcW w:w="1526" w:type="dxa"/>
            <w:shd w:val="clear" w:color="auto" w:fill="auto"/>
          </w:tcPr>
          <w:p w:rsidR="0080670F" w:rsidRPr="00791115" w:rsidRDefault="0080670F" w:rsidP="007D46E7">
            <w:pPr>
              <w:spacing w:after="0" w:line="240" w:lineRule="auto"/>
              <w:ind w:left="-284" w:right="-2" w:firstLine="993"/>
              <w:contextualSpacing/>
              <w:jc w:val="center"/>
              <w:rPr>
                <w:rFonts w:ascii="Times New Roman" w:hAnsi="Times New Roman"/>
                <w:sz w:val="24"/>
                <w:szCs w:val="24"/>
              </w:rPr>
            </w:pPr>
            <w:r w:rsidRPr="00791115">
              <w:rPr>
                <w:rFonts w:ascii="Times New Roman" w:hAnsi="Times New Roman"/>
                <w:sz w:val="24"/>
                <w:szCs w:val="24"/>
              </w:rPr>
              <w:t>3%</w:t>
            </w:r>
          </w:p>
        </w:tc>
        <w:tc>
          <w:tcPr>
            <w:tcW w:w="1800" w:type="dxa"/>
            <w:shd w:val="clear" w:color="auto" w:fill="auto"/>
          </w:tcPr>
          <w:p w:rsidR="0080670F" w:rsidRPr="00791115" w:rsidRDefault="0080670F" w:rsidP="007D46E7">
            <w:pPr>
              <w:spacing w:after="0" w:line="240" w:lineRule="auto"/>
              <w:ind w:left="-284" w:right="-2" w:firstLine="993"/>
              <w:contextualSpacing/>
              <w:jc w:val="center"/>
              <w:rPr>
                <w:rFonts w:ascii="Times New Roman" w:hAnsi="Times New Roman"/>
                <w:sz w:val="24"/>
                <w:szCs w:val="24"/>
              </w:rPr>
            </w:pPr>
            <w:r w:rsidRPr="00791115">
              <w:rPr>
                <w:rFonts w:ascii="Times New Roman" w:hAnsi="Times New Roman"/>
                <w:sz w:val="24"/>
                <w:szCs w:val="24"/>
              </w:rPr>
              <w:t>5%</w:t>
            </w:r>
          </w:p>
        </w:tc>
        <w:tc>
          <w:tcPr>
            <w:tcW w:w="1630" w:type="dxa"/>
            <w:shd w:val="clear" w:color="auto" w:fill="auto"/>
          </w:tcPr>
          <w:p w:rsidR="0080670F" w:rsidRPr="00791115" w:rsidRDefault="0080670F" w:rsidP="007D46E7">
            <w:pPr>
              <w:spacing w:after="0" w:line="240" w:lineRule="auto"/>
              <w:ind w:left="-284" w:right="-2" w:firstLine="993"/>
              <w:contextualSpacing/>
              <w:jc w:val="center"/>
              <w:rPr>
                <w:rFonts w:ascii="Times New Roman" w:hAnsi="Times New Roman"/>
                <w:sz w:val="24"/>
                <w:szCs w:val="24"/>
              </w:rPr>
            </w:pPr>
            <w:r w:rsidRPr="00791115">
              <w:rPr>
                <w:rFonts w:ascii="Times New Roman" w:hAnsi="Times New Roman"/>
                <w:sz w:val="24"/>
                <w:szCs w:val="24"/>
              </w:rPr>
              <w:t>7%</w:t>
            </w:r>
          </w:p>
        </w:tc>
      </w:tr>
      <w:tr w:rsidR="0080670F" w:rsidRPr="00791115" w:rsidTr="00CE20B4">
        <w:tc>
          <w:tcPr>
            <w:tcW w:w="4673" w:type="dxa"/>
            <w:shd w:val="clear" w:color="auto" w:fill="auto"/>
          </w:tcPr>
          <w:p w:rsidR="0080670F" w:rsidRPr="00791115" w:rsidRDefault="0080670F" w:rsidP="007D46E7">
            <w:pPr>
              <w:spacing w:after="0" w:line="240" w:lineRule="auto"/>
              <w:ind w:left="-284" w:right="-2" w:firstLine="993"/>
              <w:contextualSpacing/>
              <w:jc w:val="center"/>
              <w:rPr>
                <w:rFonts w:ascii="Times New Roman" w:hAnsi="Times New Roman"/>
                <w:sz w:val="24"/>
                <w:szCs w:val="24"/>
              </w:rPr>
            </w:pPr>
            <w:r w:rsidRPr="00791115">
              <w:rPr>
                <w:rFonts w:ascii="Times New Roman" w:hAnsi="Times New Roman"/>
                <w:sz w:val="24"/>
                <w:szCs w:val="24"/>
              </w:rPr>
              <w:t>Зниження рівня собівартості</w:t>
            </w:r>
            <w:r w:rsidR="00245649">
              <w:rPr>
                <w:rFonts w:ascii="Times New Roman" w:hAnsi="Times New Roman"/>
                <w:sz w:val="24"/>
                <w:szCs w:val="24"/>
              </w:rPr>
              <w:t>, а, отже, і цін на послуги</w:t>
            </w:r>
          </w:p>
        </w:tc>
        <w:tc>
          <w:tcPr>
            <w:tcW w:w="1526" w:type="dxa"/>
            <w:shd w:val="clear" w:color="auto" w:fill="auto"/>
          </w:tcPr>
          <w:p w:rsidR="0080670F" w:rsidRPr="00791115" w:rsidRDefault="0080670F" w:rsidP="007D46E7">
            <w:pPr>
              <w:spacing w:after="0" w:line="240" w:lineRule="auto"/>
              <w:ind w:left="-284" w:right="-2" w:firstLine="993"/>
              <w:contextualSpacing/>
              <w:jc w:val="center"/>
              <w:rPr>
                <w:rFonts w:ascii="Times New Roman" w:hAnsi="Times New Roman"/>
                <w:sz w:val="24"/>
                <w:szCs w:val="24"/>
              </w:rPr>
            </w:pPr>
            <w:r w:rsidRPr="00791115">
              <w:rPr>
                <w:rFonts w:ascii="Times New Roman" w:hAnsi="Times New Roman"/>
                <w:sz w:val="24"/>
                <w:szCs w:val="24"/>
              </w:rPr>
              <w:t>5%</w:t>
            </w:r>
          </w:p>
        </w:tc>
        <w:tc>
          <w:tcPr>
            <w:tcW w:w="1800" w:type="dxa"/>
            <w:shd w:val="clear" w:color="auto" w:fill="auto"/>
          </w:tcPr>
          <w:p w:rsidR="0080670F" w:rsidRPr="00791115" w:rsidRDefault="0080670F" w:rsidP="007D46E7">
            <w:pPr>
              <w:spacing w:after="0" w:line="240" w:lineRule="auto"/>
              <w:ind w:left="-284" w:right="-2" w:firstLine="993"/>
              <w:contextualSpacing/>
              <w:jc w:val="center"/>
              <w:rPr>
                <w:rFonts w:ascii="Times New Roman" w:hAnsi="Times New Roman"/>
                <w:sz w:val="24"/>
                <w:szCs w:val="24"/>
              </w:rPr>
            </w:pPr>
            <w:r w:rsidRPr="00791115">
              <w:rPr>
                <w:rFonts w:ascii="Times New Roman" w:hAnsi="Times New Roman"/>
                <w:sz w:val="24"/>
                <w:szCs w:val="24"/>
              </w:rPr>
              <w:t>7%</w:t>
            </w:r>
          </w:p>
        </w:tc>
        <w:tc>
          <w:tcPr>
            <w:tcW w:w="1630" w:type="dxa"/>
            <w:shd w:val="clear" w:color="auto" w:fill="auto"/>
          </w:tcPr>
          <w:p w:rsidR="0080670F" w:rsidRPr="00791115" w:rsidRDefault="0080670F" w:rsidP="007D46E7">
            <w:pPr>
              <w:spacing w:after="0" w:line="240" w:lineRule="auto"/>
              <w:ind w:left="-284" w:right="-2" w:firstLine="993"/>
              <w:contextualSpacing/>
              <w:jc w:val="center"/>
              <w:rPr>
                <w:rFonts w:ascii="Times New Roman" w:hAnsi="Times New Roman"/>
                <w:sz w:val="24"/>
                <w:szCs w:val="24"/>
              </w:rPr>
            </w:pPr>
            <w:r w:rsidRPr="00791115">
              <w:rPr>
                <w:rFonts w:ascii="Times New Roman" w:hAnsi="Times New Roman"/>
                <w:sz w:val="24"/>
                <w:szCs w:val="24"/>
              </w:rPr>
              <w:t>9%</w:t>
            </w:r>
          </w:p>
        </w:tc>
      </w:tr>
      <w:tr w:rsidR="0080670F" w:rsidRPr="00791115" w:rsidTr="00CE20B4">
        <w:tc>
          <w:tcPr>
            <w:tcW w:w="4673" w:type="dxa"/>
            <w:shd w:val="clear" w:color="auto" w:fill="auto"/>
          </w:tcPr>
          <w:p w:rsidR="0080670F" w:rsidRPr="00791115" w:rsidRDefault="0080670F" w:rsidP="007D46E7">
            <w:pPr>
              <w:spacing w:after="0" w:line="240" w:lineRule="auto"/>
              <w:ind w:left="-284" w:right="-2" w:firstLine="993"/>
              <w:contextualSpacing/>
              <w:jc w:val="center"/>
              <w:rPr>
                <w:rFonts w:ascii="Times New Roman" w:hAnsi="Times New Roman"/>
                <w:sz w:val="24"/>
                <w:szCs w:val="24"/>
              </w:rPr>
            </w:pPr>
            <w:r w:rsidRPr="00791115">
              <w:rPr>
                <w:rFonts w:ascii="Times New Roman" w:hAnsi="Times New Roman"/>
                <w:sz w:val="24"/>
                <w:szCs w:val="24"/>
              </w:rPr>
              <w:t>Налагодження</w:t>
            </w:r>
            <w:r>
              <w:rPr>
                <w:rFonts w:ascii="Times New Roman" w:hAnsi="Times New Roman"/>
                <w:sz w:val="24"/>
                <w:szCs w:val="24"/>
              </w:rPr>
              <w:t xml:space="preserve"> </w:t>
            </w:r>
            <w:r w:rsidRPr="00791115">
              <w:rPr>
                <w:rFonts w:ascii="Times New Roman" w:hAnsi="Times New Roman"/>
                <w:sz w:val="24"/>
                <w:szCs w:val="24"/>
              </w:rPr>
              <w:t>комунікативної</w:t>
            </w:r>
            <w:r>
              <w:rPr>
                <w:rFonts w:ascii="Times New Roman" w:hAnsi="Times New Roman"/>
                <w:sz w:val="24"/>
                <w:szCs w:val="24"/>
              </w:rPr>
              <w:t xml:space="preserve"> </w:t>
            </w:r>
            <w:r w:rsidRPr="00791115">
              <w:rPr>
                <w:rFonts w:ascii="Times New Roman" w:hAnsi="Times New Roman"/>
                <w:sz w:val="24"/>
                <w:szCs w:val="24"/>
              </w:rPr>
              <w:t>політики</w:t>
            </w:r>
          </w:p>
        </w:tc>
        <w:tc>
          <w:tcPr>
            <w:tcW w:w="1526" w:type="dxa"/>
            <w:shd w:val="clear" w:color="auto" w:fill="auto"/>
          </w:tcPr>
          <w:p w:rsidR="0080670F" w:rsidRPr="00791115" w:rsidRDefault="0080670F" w:rsidP="007D46E7">
            <w:pPr>
              <w:spacing w:after="0" w:line="240" w:lineRule="auto"/>
              <w:ind w:left="-284" w:right="-2" w:firstLine="993"/>
              <w:contextualSpacing/>
              <w:jc w:val="center"/>
              <w:rPr>
                <w:rFonts w:ascii="Times New Roman" w:hAnsi="Times New Roman"/>
                <w:sz w:val="24"/>
                <w:szCs w:val="24"/>
              </w:rPr>
            </w:pPr>
            <w:r w:rsidRPr="00791115">
              <w:rPr>
                <w:rFonts w:ascii="Times New Roman" w:hAnsi="Times New Roman"/>
                <w:sz w:val="24"/>
                <w:szCs w:val="24"/>
              </w:rPr>
              <w:t>8%</w:t>
            </w:r>
          </w:p>
        </w:tc>
        <w:tc>
          <w:tcPr>
            <w:tcW w:w="1800" w:type="dxa"/>
            <w:shd w:val="clear" w:color="auto" w:fill="auto"/>
          </w:tcPr>
          <w:p w:rsidR="0080670F" w:rsidRPr="00791115" w:rsidRDefault="0080670F" w:rsidP="007D46E7">
            <w:pPr>
              <w:spacing w:after="0" w:line="240" w:lineRule="auto"/>
              <w:ind w:left="-284" w:right="-2" w:firstLine="993"/>
              <w:contextualSpacing/>
              <w:jc w:val="center"/>
              <w:rPr>
                <w:rFonts w:ascii="Times New Roman" w:hAnsi="Times New Roman"/>
                <w:sz w:val="24"/>
                <w:szCs w:val="24"/>
              </w:rPr>
            </w:pPr>
            <w:r w:rsidRPr="00791115">
              <w:rPr>
                <w:rFonts w:ascii="Times New Roman" w:hAnsi="Times New Roman"/>
                <w:sz w:val="24"/>
                <w:szCs w:val="24"/>
              </w:rPr>
              <w:t>11%</w:t>
            </w:r>
          </w:p>
        </w:tc>
        <w:tc>
          <w:tcPr>
            <w:tcW w:w="1630" w:type="dxa"/>
            <w:shd w:val="clear" w:color="auto" w:fill="auto"/>
          </w:tcPr>
          <w:p w:rsidR="0080670F" w:rsidRPr="00791115" w:rsidRDefault="0080670F" w:rsidP="007D46E7">
            <w:pPr>
              <w:spacing w:after="0" w:line="240" w:lineRule="auto"/>
              <w:ind w:left="-284" w:right="-2" w:firstLine="993"/>
              <w:contextualSpacing/>
              <w:jc w:val="center"/>
              <w:rPr>
                <w:rFonts w:ascii="Times New Roman" w:hAnsi="Times New Roman"/>
                <w:sz w:val="24"/>
                <w:szCs w:val="24"/>
              </w:rPr>
            </w:pPr>
            <w:r w:rsidRPr="00791115">
              <w:rPr>
                <w:rFonts w:ascii="Times New Roman" w:hAnsi="Times New Roman"/>
                <w:sz w:val="24"/>
                <w:szCs w:val="24"/>
              </w:rPr>
              <w:t>13%</w:t>
            </w:r>
          </w:p>
        </w:tc>
      </w:tr>
      <w:tr w:rsidR="0080670F" w:rsidRPr="00791115" w:rsidTr="00CE20B4">
        <w:tc>
          <w:tcPr>
            <w:tcW w:w="4673" w:type="dxa"/>
            <w:shd w:val="clear" w:color="auto" w:fill="auto"/>
          </w:tcPr>
          <w:p w:rsidR="0080670F" w:rsidRPr="00791115" w:rsidRDefault="0080670F" w:rsidP="007D46E7">
            <w:pPr>
              <w:spacing w:after="0" w:line="240" w:lineRule="auto"/>
              <w:ind w:left="-284" w:right="-2" w:firstLine="993"/>
              <w:contextualSpacing/>
              <w:jc w:val="center"/>
              <w:rPr>
                <w:rFonts w:ascii="Times New Roman" w:hAnsi="Times New Roman"/>
                <w:sz w:val="24"/>
                <w:szCs w:val="24"/>
              </w:rPr>
            </w:pPr>
            <w:r w:rsidRPr="00791115">
              <w:rPr>
                <w:rFonts w:ascii="Times New Roman" w:hAnsi="Times New Roman"/>
                <w:sz w:val="24"/>
                <w:szCs w:val="24"/>
              </w:rPr>
              <w:t>Зниження</w:t>
            </w:r>
            <w:r>
              <w:rPr>
                <w:rFonts w:ascii="Times New Roman" w:hAnsi="Times New Roman"/>
                <w:sz w:val="24"/>
                <w:szCs w:val="24"/>
              </w:rPr>
              <w:t xml:space="preserve"> </w:t>
            </w:r>
            <w:r w:rsidRPr="00791115">
              <w:rPr>
                <w:rFonts w:ascii="Times New Roman" w:hAnsi="Times New Roman"/>
                <w:sz w:val="24"/>
                <w:szCs w:val="24"/>
              </w:rPr>
              <w:t xml:space="preserve">витрат </w:t>
            </w:r>
            <w:r w:rsidR="00245649">
              <w:rPr>
                <w:rFonts w:ascii="Times New Roman" w:hAnsi="Times New Roman"/>
                <w:sz w:val="24"/>
                <w:szCs w:val="24"/>
              </w:rPr>
              <w:t>на організацію свят</w:t>
            </w:r>
          </w:p>
        </w:tc>
        <w:tc>
          <w:tcPr>
            <w:tcW w:w="1526" w:type="dxa"/>
            <w:shd w:val="clear" w:color="auto" w:fill="auto"/>
          </w:tcPr>
          <w:p w:rsidR="0080670F" w:rsidRPr="00791115" w:rsidRDefault="0080670F" w:rsidP="007D46E7">
            <w:pPr>
              <w:spacing w:after="0" w:line="240" w:lineRule="auto"/>
              <w:ind w:left="-284" w:right="-2" w:firstLine="993"/>
              <w:contextualSpacing/>
              <w:jc w:val="center"/>
              <w:rPr>
                <w:rFonts w:ascii="Times New Roman" w:hAnsi="Times New Roman"/>
                <w:sz w:val="24"/>
                <w:szCs w:val="24"/>
              </w:rPr>
            </w:pPr>
            <w:r w:rsidRPr="00791115">
              <w:rPr>
                <w:rFonts w:ascii="Times New Roman" w:hAnsi="Times New Roman"/>
                <w:sz w:val="24"/>
                <w:szCs w:val="24"/>
              </w:rPr>
              <w:t>3%</w:t>
            </w:r>
          </w:p>
        </w:tc>
        <w:tc>
          <w:tcPr>
            <w:tcW w:w="1800" w:type="dxa"/>
            <w:shd w:val="clear" w:color="auto" w:fill="auto"/>
          </w:tcPr>
          <w:p w:rsidR="0080670F" w:rsidRPr="00791115" w:rsidRDefault="0080670F" w:rsidP="007D46E7">
            <w:pPr>
              <w:spacing w:after="0" w:line="240" w:lineRule="auto"/>
              <w:ind w:left="-284" w:right="-2" w:firstLine="993"/>
              <w:contextualSpacing/>
              <w:jc w:val="center"/>
              <w:rPr>
                <w:rFonts w:ascii="Times New Roman" w:hAnsi="Times New Roman"/>
                <w:sz w:val="24"/>
                <w:szCs w:val="24"/>
              </w:rPr>
            </w:pPr>
            <w:r w:rsidRPr="00791115">
              <w:rPr>
                <w:rFonts w:ascii="Times New Roman" w:hAnsi="Times New Roman"/>
                <w:sz w:val="24"/>
                <w:szCs w:val="24"/>
              </w:rPr>
              <w:t>5%</w:t>
            </w:r>
          </w:p>
        </w:tc>
        <w:tc>
          <w:tcPr>
            <w:tcW w:w="1630" w:type="dxa"/>
            <w:shd w:val="clear" w:color="auto" w:fill="auto"/>
          </w:tcPr>
          <w:p w:rsidR="0080670F" w:rsidRPr="00791115" w:rsidRDefault="0080670F" w:rsidP="007D46E7">
            <w:pPr>
              <w:spacing w:after="0" w:line="240" w:lineRule="auto"/>
              <w:ind w:left="-284" w:right="-2" w:firstLine="993"/>
              <w:contextualSpacing/>
              <w:jc w:val="center"/>
              <w:rPr>
                <w:rFonts w:ascii="Times New Roman" w:hAnsi="Times New Roman"/>
                <w:sz w:val="24"/>
                <w:szCs w:val="24"/>
              </w:rPr>
            </w:pPr>
            <w:r w:rsidRPr="00791115">
              <w:rPr>
                <w:rFonts w:ascii="Times New Roman" w:hAnsi="Times New Roman"/>
                <w:sz w:val="24"/>
                <w:szCs w:val="24"/>
              </w:rPr>
              <w:t>6%</w:t>
            </w:r>
          </w:p>
        </w:tc>
      </w:tr>
      <w:tr w:rsidR="0080670F" w:rsidRPr="00791115" w:rsidTr="00CE20B4">
        <w:tc>
          <w:tcPr>
            <w:tcW w:w="4673" w:type="dxa"/>
            <w:shd w:val="clear" w:color="auto" w:fill="auto"/>
          </w:tcPr>
          <w:p w:rsidR="0080670F" w:rsidRPr="00791115" w:rsidRDefault="0080670F" w:rsidP="007D46E7">
            <w:pPr>
              <w:spacing w:after="0" w:line="240" w:lineRule="auto"/>
              <w:ind w:left="-284" w:right="-2" w:firstLine="993"/>
              <w:contextualSpacing/>
              <w:jc w:val="center"/>
              <w:rPr>
                <w:rFonts w:ascii="Times New Roman" w:hAnsi="Times New Roman"/>
                <w:sz w:val="24"/>
                <w:szCs w:val="24"/>
              </w:rPr>
            </w:pPr>
            <w:r w:rsidRPr="00791115">
              <w:rPr>
                <w:rFonts w:ascii="Times New Roman" w:hAnsi="Times New Roman"/>
                <w:sz w:val="24"/>
                <w:szCs w:val="24"/>
              </w:rPr>
              <w:t>Задоволення</w:t>
            </w:r>
            <w:r>
              <w:rPr>
                <w:rFonts w:ascii="Times New Roman" w:hAnsi="Times New Roman"/>
                <w:sz w:val="24"/>
                <w:szCs w:val="24"/>
              </w:rPr>
              <w:t xml:space="preserve"> </w:t>
            </w:r>
            <w:r w:rsidRPr="00791115">
              <w:rPr>
                <w:rFonts w:ascii="Times New Roman" w:hAnsi="Times New Roman"/>
                <w:sz w:val="24"/>
                <w:szCs w:val="24"/>
              </w:rPr>
              <w:t>потреб працівників</w:t>
            </w:r>
          </w:p>
        </w:tc>
        <w:tc>
          <w:tcPr>
            <w:tcW w:w="1526" w:type="dxa"/>
            <w:shd w:val="clear" w:color="auto" w:fill="auto"/>
          </w:tcPr>
          <w:p w:rsidR="0080670F" w:rsidRPr="00791115" w:rsidRDefault="0080670F" w:rsidP="007D46E7">
            <w:pPr>
              <w:spacing w:after="0" w:line="240" w:lineRule="auto"/>
              <w:ind w:left="-284" w:right="-2" w:firstLine="993"/>
              <w:contextualSpacing/>
              <w:jc w:val="center"/>
              <w:rPr>
                <w:rFonts w:ascii="Times New Roman" w:hAnsi="Times New Roman"/>
                <w:sz w:val="24"/>
                <w:szCs w:val="24"/>
              </w:rPr>
            </w:pPr>
            <w:r w:rsidRPr="00791115">
              <w:rPr>
                <w:rFonts w:ascii="Times New Roman" w:hAnsi="Times New Roman"/>
                <w:sz w:val="24"/>
                <w:szCs w:val="24"/>
              </w:rPr>
              <w:t>10%</w:t>
            </w:r>
          </w:p>
        </w:tc>
        <w:tc>
          <w:tcPr>
            <w:tcW w:w="1800" w:type="dxa"/>
            <w:shd w:val="clear" w:color="auto" w:fill="auto"/>
          </w:tcPr>
          <w:p w:rsidR="0080670F" w:rsidRPr="00791115" w:rsidRDefault="0080670F" w:rsidP="007D46E7">
            <w:pPr>
              <w:spacing w:after="0" w:line="240" w:lineRule="auto"/>
              <w:ind w:left="-284" w:right="-2" w:firstLine="993"/>
              <w:contextualSpacing/>
              <w:jc w:val="center"/>
              <w:rPr>
                <w:rFonts w:ascii="Times New Roman" w:hAnsi="Times New Roman"/>
                <w:sz w:val="24"/>
                <w:szCs w:val="24"/>
              </w:rPr>
            </w:pPr>
            <w:r w:rsidRPr="00791115">
              <w:rPr>
                <w:rFonts w:ascii="Times New Roman" w:hAnsi="Times New Roman"/>
                <w:sz w:val="24"/>
                <w:szCs w:val="24"/>
              </w:rPr>
              <w:t>12%</w:t>
            </w:r>
          </w:p>
        </w:tc>
        <w:tc>
          <w:tcPr>
            <w:tcW w:w="1630" w:type="dxa"/>
            <w:shd w:val="clear" w:color="auto" w:fill="auto"/>
          </w:tcPr>
          <w:p w:rsidR="0080670F" w:rsidRPr="00791115" w:rsidRDefault="0080670F" w:rsidP="007D46E7">
            <w:pPr>
              <w:spacing w:after="0" w:line="240" w:lineRule="auto"/>
              <w:ind w:left="-284" w:right="-2" w:firstLine="993"/>
              <w:contextualSpacing/>
              <w:jc w:val="center"/>
              <w:rPr>
                <w:rFonts w:ascii="Times New Roman" w:hAnsi="Times New Roman"/>
                <w:sz w:val="24"/>
                <w:szCs w:val="24"/>
              </w:rPr>
            </w:pPr>
            <w:r w:rsidRPr="00791115">
              <w:rPr>
                <w:rFonts w:ascii="Times New Roman" w:hAnsi="Times New Roman"/>
                <w:sz w:val="24"/>
                <w:szCs w:val="24"/>
              </w:rPr>
              <w:t>15%</w:t>
            </w:r>
          </w:p>
        </w:tc>
      </w:tr>
      <w:tr w:rsidR="0080670F" w:rsidRPr="00791115" w:rsidTr="00CE20B4">
        <w:tc>
          <w:tcPr>
            <w:tcW w:w="4673" w:type="dxa"/>
            <w:shd w:val="clear" w:color="auto" w:fill="auto"/>
          </w:tcPr>
          <w:p w:rsidR="0080670F" w:rsidRPr="00791115" w:rsidRDefault="0080670F" w:rsidP="007D46E7">
            <w:pPr>
              <w:spacing w:after="0" w:line="240" w:lineRule="auto"/>
              <w:ind w:left="-284" w:right="-2" w:firstLine="993"/>
              <w:contextualSpacing/>
              <w:jc w:val="center"/>
              <w:rPr>
                <w:rFonts w:ascii="Times New Roman" w:hAnsi="Times New Roman"/>
                <w:sz w:val="24"/>
                <w:szCs w:val="24"/>
              </w:rPr>
            </w:pPr>
            <w:r>
              <w:rPr>
                <w:rFonts w:ascii="Times New Roman" w:hAnsi="Times New Roman"/>
                <w:sz w:val="24"/>
                <w:szCs w:val="24"/>
              </w:rPr>
              <w:t>Всього</w:t>
            </w:r>
          </w:p>
        </w:tc>
        <w:tc>
          <w:tcPr>
            <w:tcW w:w="1526" w:type="dxa"/>
            <w:shd w:val="clear" w:color="auto" w:fill="auto"/>
          </w:tcPr>
          <w:p w:rsidR="0080670F" w:rsidRPr="00791115" w:rsidRDefault="0080670F" w:rsidP="007D46E7">
            <w:pPr>
              <w:spacing w:after="0" w:line="240" w:lineRule="auto"/>
              <w:ind w:left="-284" w:right="-2" w:firstLine="993"/>
              <w:contextualSpacing/>
              <w:jc w:val="center"/>
              <w:rPr>
                <w:rFonts w:ascii="Times New Roman" w:hAnsi="Times New Roman"/>
                <w:sz w:val="24"/>
                <w:szCs w:val="24"/>
              </w:rPr>
            </w:pPr>
            <w:r>
              <w:rPr>
                <w:rFonts w:ascii="Times New Roman" w:hAnsi="Times New Roman"/>
                <w:sz w:val="24"/>
                <w:szCs w:val="24"/>
              </w:rPr>
              <w:t>100%</w:t>
            </w:r>
          </w:p>
        </w:tc>
        <w:tc>
          <w:tcPr>
            <w:tcW w:w="1800" w:type="dxa"/>
            <w:shd w:val="clear" w:color="auto" w:fill="auto"/>
          </w:tcPr>
          <w:p w:rsidR="0080670F" w:rsidRPr="00791115" w:rsidRDefault="0080670F" w:rsidP="007D46E7">
            <w:pPr>
              <w:spacing w:after="0" w:line="240" w:lineRule="auto"/>
              <w:ind w:left="-284" w:right="-2" w:firstLine="993"/>
              <w:contextualSpacing/>
              <w:jc w:val="center"/>
              <w:rPr>
                <w:rFonts w:ascii="Times New Roman" w:hAnsi="Times New Roman"/>
                <w:sz w:val="24"/>
                <w:szCs w:val="24"/>
              </w:rPr>
            </w:pPr>
            <w:r>
              <w:rPr>
                <w:rFonts w:ascii="Times New Roman" w:hAnsi="Times New Roman"/>
                <w:sz w:val="24"/>
                <w:szCs w:val="24"/>
              </w:rPr>
              <w:t>100%</w:t>
            </w:r>
          </w:p>
        </w:tc>
        <w:tc>
          <w:tcPr>
            <w:tcW w:w="1630" w:type="dxa"/>
            <w:shd w:val="clear" w:color="auto" w:fill="auto"/>
          </w:tcPr>
          <w:p w:rsidR="0080670F" w:rsidRPr="00791115" w:rsidRDefault="0080670F" w:rsidP="007D46E7">
            <w:pPr>
              <w:spacing w:after="0" w:line="240" w:lineRule="auto"/>
              <w:ind w:left="-284" w:right="-2" w:firstLine="993"/>
              <w:contextualSpacing/>
              <w:jc w:val="center"/>
              <w:rPr>
                <w:rFonts w:ascii="Times New Roman" w:hAnsi="Times New Roman"/>
                <w:sz w:val="24"/>
                <w:szCs w:val="24"/>
              </w:rPr>
            </w:pPr>
            <w:r>
              <w:rPr>
                <w:rFonts w:ascii="Times New Roman" w:hAnsi="Times New Roman"/>
                <w:sz w:val="24"/>
                <w:szCs w:val="24"/>
              </w:rPr>
              <w:t>100%</w:t>
            </w:r>
          </w:p>
        </w:tc>
      </w:tr>
    </w:tbl>
    <w:p w:rsidR="0080670F" w:rsidRDefault="0080670F" w:rsidP="007D46E7">
      <w:pPr>
        <w:spacing w:after="0" w:line="360" w:lineRule="auto"/>
        <w:ind w:left="-284" w:right="-2" w:firstLine="993"/>
        <w:contextualSpacing/>
        <w:jc w:val="both"/>
        <w:rPr>
          <w:rFonts w:ascii="Times New Roman" w:hAnsi="Times New Roman"/>
          <w:sz w:val="28"/>
          <w:szCs w:val="28"/>
        </w:rPr>
      </w:pPr>
    </w:p>
    <w:p w:rsidR="0080670F" w:rsidRDefault="00245649" w:rsidP="007D46E7">
      <w:pPr>
        <w:spacing w:after="0" w:line="360" w:lineRule="auto"/>
        <w:ind w:left="-284" w:right="-2" w:firstLine="993"/>
        <w:contextualSpacing/>
        <w:jc w:val="both"/>
        <w:rPr>
          <w:rFonts w:ascii="Times New Roman" w:hAnsi="Times New Roman"/>
          <w:sz w:val="28"/>
          <w:szCs w:val="28"/>
        </w:rPr>
      </w:pPr>
      <w:r>
        <w:rPr>
          <w:rFonts w:ascii="Times New Roman" w:hAnsi="Times New Roman"/>
          <w:sz w:val="28"/>
          <w:szCs w:val="28"/>
        </w:rPr>
        <w:t>Тобто, дані таблиці 3.4</w:t>
      </w:r>
      <w:r w:rsidR="0080670F">
        <w:rPr>
          <w:rFonts w:ascii="Times New Roman" w:hAnsi="Times New Roman"/>
          <w:sz w:val="28"/>
          <w:szCs w:val="28"/>
        </w:rPr>
        <w:t xml:space="preserve"> несуть інформацію про стратегічний план </w:t>
      </w:r>
      <w:r w:rsidR="004D5743">
        <w:rPr>
          <w:rFonts w:ascii="Times New Roman" w:hAnsi="Times New Roman"/>
          <w:sz w:val="28"/>
          <w:szCs w:val="28"/>
        </w:rPr>
        <w:t>Весільного агентства «Іriswedding»</w:t>
      </w:r>
      <w:r w:rsidR="0080670F">
        <w:rPr>
          <w:rFonts w:ascii="Times New Roman" w:hAnsi="Times New Roman"/>
          <w:sz w:val="28"/>
          <w:szCs w:val="28"/>
        </w:rPr>
        <w:t xml:space="preserve"> на перспективні 3 роки у відсотковому вимірнику в розрізі основних цілей розвитку</w:t>
      </w:r>
      <w:r>
        <w:rPr>
          <w:rFonts w:ascii="Times New Roman" w:hAnsi="Times New Roman"/>
          <w:sz w:val="28"/>
          <w:szCs w:val="28"/>
        </w:rPr>
        <w:t xml:space="preserve"> при удосконаленні </w:t>
      </w:r>
      <w:r>
        <w:rPr>
          <w:rFonts w:ascii="Times New Roman" w:hAnsi="Times New Roman"/>
          <w:sz w:val="28"/>
          <w:szCs w:val="28"/>
          <w:lang w:val="en-US"/>
        </w:rPr>
        <w:t>event</w:t>
      </w:r>
      <w:r w:rsidRPr="00245649">
        <w:rPr>
          <w:rFonts w:ascii="Times New Roman" w:hAnsi="Times New Roman"/>
          <w:sz w:val="28"/>
          <w:szCs w:val="28"/>
        </w:rPr>
        <w:t>-</w:t>
      </w:r>
      <w:r>
        <w:rPr>
          <w:rFonts w:ascii="Times New Roman" w:hAnsi="Times New Roman"/>
          <w:sz w:val="28"/>
          <w:szCs w:val="28"/>
        </w:rPr>
        <w:t>менеджменту</w:t>
      </w:r>
      <w:r w:rsidR="0080670F">
        <w:rPr>
          <w:rFonts w:ascii="Times New Roman" w:hAnsi="Times New Roman"/>
          <w:sz w:val="28"/>
          <w:szCs w:val="28"/>
        </w:rPr>
        <w:t xml:space="preserve">. </w:t>
      </w:r>
    </w:p>
    <w:p w:rsidR="0080670F" w:rsidRDefault="0080670F" w:rsidP="007D46E7">
      <w:pPr>
        <w:spacing w:after="0" w:line="360" w:lineRule="auto"/>
        <w:ind w:left="-284" w:right="-2" w:firstLine="993"/>
        <w:contextualSpacing/>
        <w:jc w:val="both"/>
        <w:rPr>
          <w:rFonts w:ascii="Times New Roman" w:hAnsi="Times New Roman"/>
          <w:sz w:val="28"/>
          <w:szCs w:val="28"/>
        </w:rPr>
      </w:pPr>
      <w:r>
        <w:rPr>
          <w:rFonts w:ascii="Times New Roman" w:hAnsi="Times New Roman"/>
          <w:sz w:val="28"/>
          <w:szCs w:val="28"/>
        </w:rPr>
        <w:t>Проаналізуємо більш детально кожну з вказаних цілей.</w:t>
      </w:r>
    </w:p>
    <w:p w:rsidR="0080670F" w:rsidRDefault="0080670F" w:rsidP="007D46E7">
      <w:pPr>
        <w:spacing w:after="0" w:line="360" w:lineRule="auto"/>
        <w:ind w:left="-284" w:right="-2" w:firstLine="993"/>
        <w:contextualSpacing/>
        <w:jc w:val="both"/>
        <w:rPr>
          <w:rFonts w:ascii="Times New Roman" w:hAnsi="Times New Roman"/>
          <w:sz w:val="28"/>
          <w:szCs w:val="28"/>
        </w:rPr>
      </w:pPr>
      <w:r>
        <w:rPr>
          <w:rFonts w:ascii="Times New Roman" w:hAnsi="Times New Roman"/>
          <w:sz w:val="28"/>
          <w:szCs w:val="28"/>
        </w:rPr>
        <w:t>Задоволення потреб споживачів першочергова місія підприємства від якої залежатиме успіх всієї сфери діяльності.</w:t>
      </w:r>
    </w:p>
    <w:p w:rsidR="0080670F" w:rsidRDefault="00245649" w:rsidP="007D46E7">
      <w:pPr>
        <w:spacing w:after="0" w:line="360" w:lineRule="auto"/>
        <w:ind w:left="-284" w:right="-2" w:firstLine="993"/>
        <w:contextualSpacing/>
        <w:jc w:val="both"/>
        <w:rPr>
          <w:rFonts w:ascii="Times New Roman" w:hAnsi="Times New Roman"/>
          <w:sz w:val="28"/>
          <w:szCs w:val="28"/>
        </w:rPr>
      </w:pPr>
      <w:r>
        <w:rPr>
          <w:rFonts w:ascii="Times New Roman" w:hAnsi="Times New Roman"/>
          <w:sz w:val="28"/>
          <w:szCs w:val="28"/>
        </w:rPr>
        <w:lastRenderedPageBreak/>
        <w:t>Надання якісних послуг</w:t>
      </w:r>
      <w:r w:rsidR="0080670F">
        <w:rPr>
          <w:rFonts w:ascii="Times New Roman" w:hAnsi="Times New Roman"/>
          <w:sz w:val="28"/>
          <w:szCs w:val="28"/>
        </w:rPr>
        <w:t xml:space="preserve"> повинн</w:t>
      </w:r>
      <w:r>
        <w:rPr>
          <w:rFonts w:ascii="Times New Roman" w:hAnsi="Times New Roman"/>
          <w:sz w:val="28"/>
          <w:szCs w:val="28"/>
        </w:rPr>
        <w:t>о</w:t>
      </w:r>
      <w:r w:rsidR="0080670F">
        <w:rPr>
          <w:rFonts w:ascii="Times New Roman" w:hAnsi="Times New Roman"/>
          <w:sz w:val="28"/>
          <w:szCs w:val="28"/>
        </w:rPr>
        <w:t xml:space="preserve"> супроводжуватися пошуком нових </w:t>
      </w:r>
      <w:r>
        <w:rPr>
          <w:rFonts w:ascii="Times New Roman" w:hAnsi="Times New Roman"/>
          <w:sz w:val="28"/>
          <w:szCs w:val="28"/>
        </w:rPr>
        <w:t>партнерів для організації весіль</w:t>
      </w:r>
      <w:r w:rsidR="0080670F">
        <w:rPr>
          <w:rFonts w:ascii="Times New Roman" w:hAnsi="Times New Roman"/>
          <w:sz w:val="28"/>
          <w:szCs w:val="28"/>
        </w:rPr>
        <w:t>, а також слугує мотиваційним мотивом для стимулювання збуту.</w:t>
      </w:r>
    </w:p>
    <w:p w:rsidR="0080670F" w:rsidRDefault="0080670F" w:rsidP="007D46E7">
      <w:pPr>
        <w:spacing w:after="0" w:line="360" w:lineRule="auto"/>
        <w:ind w:left="-284" w:right="-2" w:firstLine="993"/>
        <w:contextualSpacing/>
        <w:jc w:val="both"/>
        <w:rPr>
          <w:rFonts w:ascii="Times New Roman" w:hAnsi="Times New Roman"/>
          <w:sz w:val="28"/>
          <w:szCs w:val="28"/>
        </w:rPr>
      </w:pPr>
      <w:r>
        <w:rPr>
          <w:rFonts w:ascii="Times New Roman" w:hAnsi="Times New Roman"/>
          <w:sz w:val="28"/>
          <w:szCs w:val="28"/>
        </w:rPr>
        <w:t xml:space="preserve">Розробка інноваційних продуктів передбачає закупівлю та встановлення нової матеріально-технічної бази, що забезпечуватиме </w:t>
      </w:r>
      <w:r w:rsidR="00245649">
        <w:rPr>
          <w:rFonts w:ascii="Times New Roman" w:hAnsi="Times New Roman"/>
          <w:sz w:val="28"/>
          <w:szCs w:val="28"/>
        </w:rPr>
        <w:t>інноваційний розвиток підприємства</w:t>
      </w:r>
      <w:r>
        <w:rPr>
          <w:rFonts w:ascii="Times New Roman" w:hAnsi="Times New Roman"/>
          <w:sz w:val="28"/>
          <w:szCs w:val="28"/>
        </w:rPr>
        <w:t xml:space="preserve"> та мінімізувати витрати на їх ви</w:t>
      </w:r>
      <w:r w:rsidR="00245649">
        <w:rPr>
          <w:rFonts w:ascii="Times New Roman" w:hAnsi="Times New Roman"/>
          <w:sz w:val="28"/>
          <w:szCs w:val="28"/>
        </w:rPr>
        <w:t>користання</w:t>
      </w:r>
      <w:r>
        <w:rPr>
          <w:rFonts w:ascii="Times New Roman" w:hAnsi="Times New Roman"/>
          <w:sz w:val="28"/>
          <w:szCs w:val="28"/>
        </w:rPr>
        <w:t>.</w:t>
      </w:r>
    </w:p>
    <w:p w:rsidR="0080670F" w:rsidRDefault="0080670F" w:rsidP="007D46E7">
      <w:pPr>
        <w:spacing w:after="0" w:line="360" w:lineRule="auto"/>
        <w:ind w:left="-284" w:right="-2" w:firstLine="993"/>
        <w:contextualSpacing/>
        <w:jc w:val="both"/>
        <w:rPr>
          <w:rFonts w:ascii="Times New Roman" w:hAnsi="Times New Roman"/>
          <w:sz w:val="28"/>
          <w:szCs w:val="28"/>
        </w:rPr>
      </w:pPr>
      <w:r>
        <w:rPr>
          <w:rFonts w:ascii="Times New Roman" w:hAnsi="Times New Roman"/>
          <w:sz w:val="28"/>
          <w:szCs w:val="28"/>
        </w:rPr>
        <w:t>Із попереднього пункту випливає наступний – зниження соб</w:t>
      </w:r>
      <w:r w:rsidR="00245649">
        <w:rPr>
          <w:rFonts w:ascii="Times New Roman" w:hAnsi="Times New Roman"/>
          <w:sz w:val="28"/>
          <w:szCs w:val="28"/>
        </w:rPr>
        <w:t xml:space="preserve">івартості. Тобто за рахунок нових технологій та </w:t>
      </w:r>
      <w:r>
        <w:rPr>
          <w:rFonts w:ascii="Times New Roman" w:hAnsi="Times New Roman"/>
          <w:sz w:val="28"/>
          <w:szCs w:val="28"/>
        </w:rPr>
        <w:t>високоефективного обладнання підприємство зможе знизити собівартість</w:t>
      </w:r>
      <w:r w:rsidR="00245649">
        <w:rPr>
          <w:rFonts w:ascii="Times New Roman" w:hAnsi="Times New Roman"/>
          <w:sz w:val="28"/>
          <w:szCs w:val="28"/>
        </w:rPr>
        <w:t xml:space="preserve"> та покращити імідж агентства </w:t>
      </w:r>
      <w:r>
        <w:rPr>
          <w:rFonts w:ascii="Times New Roman" w:hAnsi="Times New Roman"/>
          <w:sz w:val="28"/>
          <w:szCs w:val="28"/>
        </w:rPr>
        <w:t>.</w:t>
      </w:r>
    </w:p>
    <w:p w:rsidR="0080670F" w:rsidRDefault="0080670F" w:rsidP="007D46E7">
      <w:pPr>
        <w:spacing w:after="0" w:line="360" w:lineRule="auto"/>
        <w:ind w:left="-284" w:right="-2" w:firstLine="993"/>
        <w:contextualSpacing/>
        <w:jc w:val="both"/>
        <w:rPr>
          <w:rFonts w:ascii="Times New Roman" w:hAnsi="Times New Roman"/>
          <w:sz w:val="28"/>
          <w:szCs w:val="28"/>
        </w:rPr>
      </w:pPr>
      <w:r>
        <w:rPr>
          <w:rFonts w:ascii="Times New Roman" w:hAnsi="Times New Roman"/>
          <w:sz w:val="28"/>
          <w:szCs w:val="28"/>
        </w:rPr>
        <w:t xml:space="preserve">Налагодження комунікативної політики та зниження витрат на </w:t>
      </w:r>
      <w:r w:rsidR="00245649">
        <w:rPr>
          <w:rFonts w:ascii="Times New Roman" w:hAnsi="Times New Roman"/>
          <w:sz w:val="28"/>
          <w:szCs w:val="28"/>
        </w:rPr>
        <w:t>організацію свята</w:t>
      </w:r>
      <w:r>
        <w:rPr>
          <w:rFonts w:ascii="Times New Roman" w:hAnsi="Times New Roman"/>
          <w:sz w:val="28"/>
          <w:szCs w:val="28"/>
        </w:rPr>
        <w:t xml:space="preserve"> взаємопов’язані та взаємо доповнювані пункти стратегі. Втілення цих завдань дозволить знизити витратну частину роботи підприємства, а отже і собівартість, а отже, і ціну на </w:t>
      </w:r>
      <w:r w:rsidR="00245649">
        <w:rPr>
          <w:rFonts w:ascii="Times New Roman" w:hAnsi="Times New Roman"/>
          <w:sz w:val="28"/>
          <w:szCs w:val="28"/>
        </w:rPr>
        <w:t>послуги</w:t>
      </w:r>
      <w:r>
        <w:rPr>
          <w:rFonts w:ascii="Times New Roman" w:hAnsi="Times New Roman"/>
          <w:sz w:val="28"/>
          <w:szCs w:val="28"/>
        </w:rPr>
        <w:t xml:space="preserve"> – відповідно підвищити мотивацію споживачів </w:t>
      </w:r>
      <w:r w:rsidR="00245649">
        <w:rPr>
          <w:rFonts w:ascii="Times New Roman" w:hAnsi="Times New Roman"/>
          <w:sz w:val="28"/>
          <w:szCs w:val="28"/>
        </w:rPr>
        <w:t>та буде сприяти розвитку бренду «Іriswedding» на ринку весільних послуг</w:t>
      </w:r>
      <w:r>
        <w:rPr>
          <w:rFonts w:ascii="Times New Roman" w:hAnsi="Times New Roman"/>
          <w:sz w:val="28"/>
          <w:szCs w:val="28"/>
        </w:rPr>
        <w:t>.</w:t>
      </w:r>
    </w:p>
    <w:p w:rsidR="0080670F" w:rsidRDefault="0080670F" w:rsidP="007D46E7">
      <w:pPr>
        <w:spacing w:after="0" w:line="360" w:lineRule="auto"/>
        <w:ind w:left="-284" w:right="-2" w:firstLine="993"/>
        <w:contextualSpacing/>
        <w:jc w:val="both"/>
        <w:rPr>
          <w:rFonts w:ascii="Times New Roman" w:hAnsi="Times New Roman"/>
          <w:sz w:val="28"/>
          <w:szCs w:val="28"/>
        </w:rPr>
      </w:pPr>
      <w:r>
        <w:rPr>
          <w:rFonts w:ascii="Times New Roman" w:hAnsi="Times New Roman"/>
          <w:sz w:val="28"/>
          <w:szCs w:val="28"/>
        </w:rPr>
        <w:t xml:space="preserve">Задоволення потреб працівників – це також один із найважливіших пунктів стратегії, адже якщо буде задоволений персонал підприємства, то виробництво продукції зможе отримувати максимальну віддачу від кадрів, а, отже, </w:t>
      </w:r>
      <w:r w:rsidR="00245649">
        <w:rPr>
          <w:rFonts w:ascii="Times New Roman" w:hAnsi="Times New Roman"/>
          <w:sz w:val="28"/>
          <w:szCs w:val="28"/>
        </w:rPr>
        <w:t>продукти стануть більш якісними.</w:t>
      </w:r>
    </w:p>
    <w:p w:rsidR="00245649" w:rsidRDefault="00245649" w:rsidP="007D46E7">
      <w:pPr>
        <w:spacing w:after="0" w:line="360" w:lineRule="auto"/>
        <w:ind w:left="-284" w:right="-2" w:firstLine="993"/>
        <w:contextualSpacing/>
        <w:jc w:val="both"/>
        <w:rPr>
          <w:rFonts w:ascii="Times New Roman" w:hAnsi="Times New Roman"/>
          <w:sz w:val="28"/>
          <w:szCs w:val="28"/>
        </w:rPr>
      </w:pPr>
      <w:r>
        <w:rPr>
          <w:rFonts w:ascii="Times New Roman" w:hAnsi="Times New Roman"/>
          <w:sz w:val="28"/>
          <w:szCs w:val="28"/>
        </w:rPr>
        <w:t xml:space="preserve">Таким чином, </w:t>
      </w:r>
      <w:r w:rsidR="007C15E8">
        <w:rPr>
          <w:rFonts w:ascii="Times New Roman" w:hAnsi="Times New Roman"/>
          <w:sz w:val="28"/>
          <w:szCs w:val="28"/>
        </w:rPr>
        <w:t xml:space="preserve">застосування Інтернет-технологій сприятиме активному розвитку </w:t>
      </w:r>
      <w:r w:rsidR="007C15E8" w:rsidRPr="007C15E8">
        <w:rPr>
          <w:rFonts w:ascii="Times New Roman" w:hAnsi="Times New Roman"/>
          <w:sz w:val="28"/>
          <w:szCs w:val="28"/>
          <w:lang w:val="en-US"/>
        </w:rPr>
        <w:t>event</w:t>
      </w:r>
      <w:r w:rsidR="007C15E8" w:rsidRPr="007C15E8">
        <w:rPr>
          <w:rFonts w:ascii="Times New Roman" w:hAnsi="Times New Roman"/>
          <w:sz w:val="28"/>
          <w:szCs w:val="28"/>
        </w:rPr>
        <w:t>-менеджменту</w:t>
      </w:r>
      <w:r w:rsidR="007C15E8">
        <w:rPr>
          <w:rFonts w:ascii="Times New Roman" w:hAnsi="Times New Roman"/>
          <w:sz w:val="28"/>
          <w:szCs w:val="28"/>
        </w:rPr>
        <w:t xml:space="preserve"> на підприємстві та підвищуватиме конкурентоспроможність підприємства на ринку весільних послуг, збільшуватиме цільову аудиторію споживачів та сприятиме росту позитивного іміджу «Іriswedding».</w:t>
      </w:r>
    </w:p>
    <w:p w:rsidR="0079425C" w:rsidRDefault="0079425C" w:rsidP="007D46E7">
      <w:pPr>
        <w:spacing w:after="0" w:line="360" w:lineRule="auto"/>
        <w:ind w:left="-284" w:right="-2" w:firstLine="993"/>
        <w:contextualSpacing/>
        <w:jc w:val="both"/>
        <w:rPr>
          <w:rFonts w:ascii="Times New Roman" w:hAnsi="Times New Roman" w:cs="Times New Roman"/>
          <w:b/>
          <w:bCs/>
          <w:sz w:val="28"/>
          <w:szCs w:val="28"/>
        </w:rPr>
      </w:pPr>
    </w:p>
    <w:p w:rsidR="0079425C" w:rsidRPr="0079425C" w:rsidRDefault="0079425C" w:rsidP="007D46E7">
      <w:pPr>
        <w:spacing w:after="0" w:line="360" w:lineRule="auto"/>
        <w:ind w:left="-284" w:right="-2" w:firstLine="993"/>
        <w:contextualSpacing/>
        <w:jc w:val="both"/>
        <w:rPr>
          <w:rFonts w:ascii="Times New Roman" w:hAnsi="Times New Roman" w:cs="Times New Roman"/>
          <w:b/>
          <w:bCs/>
          <w:sz w:val="28"/>
          <w:szCs w:val="28"/>
        </w:rPr>
      </w:pPr>
    </w:p>
    <w:p w:rsidR="00B94A2A" w:rsidRPr="0079425C" w:rsidRDefault="00B94A2A" w:rsidP="007D46E7">
      <w:pPr>
        <w:pStyle w:val="a7"/>
        <w:numPr>
          <w:ilvl w:val="0"/>
          <w:numId w:val="26"/>
        </w:numPr>
        <w:spacing w:after="0" w:line="360" w:lineRule="auto"/>
        <w:ind w:left="-284" w:right="-2" w:firstLine="993"/>
        <w:jc w:val="both"/>
        <w:rPr>
          <w:rFonts w:ascii="Times New Roman" w:hAnsi="Times New Roman" w:cs="Times New Roman"/>
          <w:b/>
          <w:bCs/>
          <w:sz w:val="28"/>
          <w:szCs w:val="28"/>
        </w:rPr>
      </w:pPr>
      <w:r w:rsidRPr="0079425C">
        <w:rPr>
          <w:rFonts w:ascii="Times New Roman" w:hAnsi="Times New Roman" w:cs="Times New Roman"/>
          <w:b/>
          <w:bCs/>
          <w:sz w:val="28"/>
          <w:szCs w:val="28"/>
        </w:rPr>
        <w:t>Перспективи застосування світо</w:t>
      </w:r>
      <w:r w:rsidR="00190042">
        <w:rPr>
          <w:rFonts w:ascii="Times New Roman" w:hAnsi="Times New Roman" w:cs="Times New Roman"/>
          <w:b/>
          <w:bCs/>
          <w:sz w:val="28"/>
          <w:szCs w:val="28"/>
        </w:rPr>
        <w:t>вого досвіду використання event-</w:t>
      </w:r>
      <w:r w:rsidRPr="0079425C">
        <w:rPr>
          <w:rFonts w:ascii="Times New Roman" w:hAnsi="Times New Roman" w:cs="Times New Roman"/>
          <w:b/>
          <w:bCs/>
          <w:sz w:val="28"/>
          <w:szCs w:val="28"/>
        </w:rPr>
        <w:t>менеджменту у процесі діяльності підприємства</w:t>
      </w:r>
    </w:p>
    <w:p w:rsidR="0079425C" w:rsidRDefault="0079425C" w:rsidP="007D46E7">
      <w:pPr>
        <w:spacing w:after="0" w:line="360" w:lineRule="auto"/>
        <w:ind w:left="-284" w:right="-2" w:firstLine="993"/>
        <w:contextualSpacing/>
        <w:jc w:val="both"/>
        <w:rPr>
          <w:rFonts w:ascii="Times New Roman" w:hAnsi="Times New Roman" w:cs="Times New Roman"/>
          <w:sz w:val="28"/>
          <w:szCs w:val="28"/>
        </w:rPr>
      </w:pPr>
    </w:p>
    <w:p w:rsidR="0080670F" w:rsidRDefault="0080670F" w:rsidP="007D46E7">
      <w:pPr>
        <w:spacing w:after="0" w:line="360" w:lineRule="auto"/>
        <w:ind w:left="-284" w:right="-2" w:firstLine="993"/>
        <w:contextualSpacing/>
        <w:jc w:val="both"/>
        <w:rPr>
          <w:rFonts w:ascii="Times New Roman" w:hAnsi="Times New Roman" w:cs="Times New Roman"/>
          <w:sz w:val="28"/>
          <w:szCs w:val="28"/>
        </w:rPr>
      </w:pPr>
      <w:r w:rsidRPr="005465A6">
        <w:rPr>
          <w:rFonts w:ascii="Times New Roman" w:hAnsi="Times New Roman" w:cs="Times New Roman"/>
          <w:sz w:val="28"/>
          <w:szCs w:val="28"/>
        </w:rPr>
        <w:lastRenderedPageBreak/>
        <w:t>Необхідно</w:t>
      </w:r>
      <w:r w:rsidRPr="0080670F">
        <w:rPr>
          <w:rFonts w:ascii="Times New Roman" w:hAnsi="Times New Roman" w:cs="Times New Roman"/>
          <w:sz w:val="28"/>
          <w:szCs w:val="28"/>
        </w:rPr>
        <w:t xml:space="preserve"> </w:t>
      </w:r>
      <w:r w:rsidRPr="005465A6">
        <w:rPr>
          <w:rFonts w:ascii="Times New Roman" w:hAnsi="Times New Roman" w:cs="Times New Roman"/>
          <w:sz w:val="28"/>
          <w:szCs w:val="28"/>
        </w:rPr>
        <w:t>зазначити</w:t>
      </w:r>
      <w:r w:rsidRPr="0080670F">
        <w:rPr>
          <w:rFonts w:ascii="Times New Roman" w:hAnsi="Times New Roman" w:cs="Times New Roman"/>
          <w:sz w:val="28"/>
          <w:szCs w:val="28"/>
        </w:rPr>
        <w:t xml:space="preserve">, </w:t>
      </w:r>
      <w:r w:rsidRPr="005465A6">
        <w:rPr>
          <w:rFonts w:ascii="Times New Roman" w:hAnsi="Times New Roman" w:cs="Times New Roman"/>
          <w:sz w:val="28"/>
          <w:szCs w:val="28"/>
        </w:rPr>
        <w:t>що</w:t>
      </w:r>
      <w:r w:rsidRPr="0080670F">
        <w:rPr>
          <w:rFonts w:ascii="Times New Roman" w:hAnsi="Times New Roman" w:cs="Times New Roman"/>
          <w:sz w:val="28"/>
          <w:szCs w:val="28"/>
        </w:rPr>
        <w:t xml:space="preserve"> </w:t>
      </w:r>
      <w:r w:rsidRPr="005465A6">
        <w:rPr>
          <w:rFonts w:ascii="Times New Roman" w:hAnsi="Times New Roman" w:cs="Times New Roman"/>
          <w:sz w:val="28"/>
          <w:szCs w:val="28"/>
        </w:rPr>
        <w:t>просування</w:t>
      </w:r>
      <w:r w:rsidRPr="0080670F">
        <w:rPr>
          <w:rFonts w:ascii="Times New Roman" w:hAnsi="Times New Roman" w:cs="Times New Roman"/>
          <w:sz w:val="28"/>
          <w:szCs w:val="28"/>
        </w:rPr>
        <w:t xml:space="preserve"> </w:t>
      </w:r>
      <w:r w:rsidR="0057457A">
        <w:rPr>
          <w:rFonts w:ascii="Times New Roman" w:hAnsi="Times New Roman" w:cs="Times New Roman"/>
          <w:sz w:val="28"/>
          <w:szCs w:val="28"/>
        </w:rPr>
        <w:t>event-менеджменту</w:t>
      </w:r>
      <w:r w:rsidRPr="0080670F">
        <w:rPr>
          <w:rFonts w:ascii="Times New Roman" w:hAnsi="Times New Roman" w:cs="Times New Roman"/>
          <w:sz w:val="28"/>
          <w:szCs w:val="28"/>
        </w:rPr>
        <w:t xml:space="preserve"> </w:t>
      </w:r>
      <w:r w:rsidRPr="005465A6">
        <w:rPr>
          <w:rFonts w:ascii="Times New Roman" w:hAnsi="Times New Roman" w:cs="Times New Roman"/>
          <w:sz w:val="28"/>
          <w:szCs w:val="28"/>
        </w:rPr>
        <w:t>у</w:t>
      </w:r>
      <w:r w:rsidRPr="0080670F">
        <w:rPr>
          <w:rFonts w:ascii="Times New Roman" w:hAnsi="Times New Roman" w:cs="Times New Roman"/>
          <w:sz w:val="28"/>
          <w:szCs w:val="28"/>
        </w:rPr>
        <w:t xml:space="preserve"> </w:t>
      </w:r>
      <w:r w:rsidRPr="005465A6">
        <w:rPr>
          <w:rFonts w:ascii="Times New Roman" w:hAnsi="Times New Roman" w:cs="Times New Roman"/>
          <w:sz w:val="28"/>
          <w:szCs w:val="28"/>
        </w:rPr>
        <w:t>віртуальний</w:t>
      </w:r>
      <w:r w:rsidRPr="0080670F">
        <w:rPr>
          <w:rFonts w:ascii="Times New Roman" w:hAnsi="Times New Roman" w:cs="Times New Roman"/>
          <w:sz w:val="28"/>
          <w:szCs w:val="28"/>
        </w:rPr>
        <w:t xml:space="preserve"> </w:t>
      </w:r>
      <w:r w:rsidRPr="005465A6">
        <w:rPr>
          <w:rFonts w:ascii="Times New Roman" w:hAnsi="Times New Roman" w:cs="Times New Roman"/>
          <w:sz w:val="28"/>
          <w:szCs w:val="28"/>
        </w:rPr>
        <w:t>простір</w:t>
      </w:r>
      <w:r w:rsidRPr="0080670F">
        <w:rPr>
          <w:rFonts w:ascii="Times New Roman" w:hAnsi="Times New Roman" w:cs="Times New Roman"/>
          <w:sz w:val="28"/>
          <w:szCs w:val="28"/>
        </w:rPr>
        <w:t xml:space="preserve"> </w:t>
      </w:r>
      <w:r w:rsidRPr="005465A6">
        <w:rPr>
          <w:rFonts w:ascii="Times New Roman" w:hAnsi="Times New Roman" w:cs="Times New Roman"/>
          <w:sz w:val="28"/>
          <w:szCs w:val="28"/>
        </w:rPr>
        <w:t>Інтернету</w:t>
      </w:r>
      <w:r w:rsidRPr="0080670F">
        <w:rPr>
          <w:rFonts w:ascii="Times New Roman" w:hAnsi="Times New Roman" w:cs="Times New Roman"/>
          <w:sz w:val="28"/>
          <w:szCs w:val="28"/>
        </w:rPr>
        <w:t xml:space="preserve"> </w:t>
      </w:r>
      <w:r w:rsidRPr="005465A6">
        <w:rPr>
          <w:rFonts w:ascii="Times New Roman" w:hAnsi="Times New Roman" w:cs="Times New Roman"/>
          <w:sz w:val="28"/>
          <w:szCs w:val="28"/>
        </w:rPr>
        <w:t>є</w:t>
      </w:r>
      <w:r w:rsidRPr="0080670F">
        <w:rPr>
          <w:rFonts w:ascii="Times New Roman" w:hAnsi="Times New Roman" w:cs="Times New Roman"/>
          <w:sz w:val="28"/>
          <w:szCs w:val="28"/>
        </w:rPr>
        <w:t xml:space="preserve"> </w:t>
      </w:r>
      <w:r w:rsidRPr="005465A6">
        <w:rPr>
          <w:rFonts w:ascii="Times New Roman" w:hAnsi="Times New Roman" w:cs="Times New Roman"/>
          <w:sz w:val="28"/>
          <w:szCs w:val="28"/>
        </w:rPr>
        <w:t>загальносвітовою</w:t>
      </w:r>
      <w:r w:rsidRPr="0080670F">
        <w:rPr>
          <w:rFonts w:ascii="Times New Roman" w:hAnsi="Times New Roman" w:cs="Times New Roman"/>
          <w:sz w:val="28"/>
          <w:szCs w:val="28"/>
        </w:rPr>
        <w:t xml:space="preserve"> </w:t>
      </w:r>
      <w:r w:rsidRPr="005465A6">
        <w:rPr>
          <w:rFonts w:ascii="Times New Roman" w:hAnsi="Times New Roman" w:cs="Times New Roman"/>
          <w:sz w:val="28"/>
          <w:szCs w:val="28"/>
        </w:rPr>
        <w:t>тенденцією</w:t>
      </w:r>
      <w:r w:rsidRPr="0080670F">
        <w:rPr>
          <w:rFonts w:ascii="Times New Roman" w:hAnsi="Times New Roman" w:cs="Times New Roman"/>
          <w:sz w:val="28"/>
          <w:szCs w:val="28"/>
        </w:rPr>
        <w:t xml:space="preserve">, </w:t>
      </w:r>
      <w:r w:rsidRPr="005465A6">
        <w:rPr>
          <w:rFonts w:ascii="Times New Roman" w:hAnsi="Times New Roman" w:cs="Times New Roman"/>
          <w:sz w:val="28"/>
          <w:szCs w:val="28"/>
        </w:rPr>
        <w:t>яка</w:t>
      </w:r>
      <w:r w:rsidRPr="0080670F">
        <w:rPr>
          <w:rFonts w:ascii="Times New Roman" w:hAnsi="Times New Roman" w:cs="Times New Roman"/>
          <w:sz w:val="28"/>
          <w:szCs w:val="28"/>
        </w:rPr>
        <w:t xml:space="preserve"> </w:t>
      </w:r>
      <w:r w:rsidRPr="005465A6">
        <w:rPr>
          <w:rFonts w:ascii="Times New Roman" w:hAnsi="Times New Roman" w:cs="Times New Roman"/>
          <w:sz w:val="28"/>
          <w:szCs w:val="28"/>
        </w:rPr>
        <w:t>чітко</w:t>
      </w:r>
      <w:r w:rsidRPr="0080670F">
        <w:rPr>
          <w:rFonts w:ascii="Times New Roman" w:hAnsi="Times New Roman" w:cs="Times New Roman"/>
          <w:sz w:val="28"/>
          <w:szCs w:val="28"/>
        </w:rPr>
        <w:t xml:space="preserve"> </w:t>
      </w:r>
      <w:r w:rsidRPr="005465A6">
        <w:rPr>
          <w:rFonts w:ascii="Times New Roman" w:hAnsi="Times New Roman" w:cs="Times New Roman"/>
          <w:sz w:val="28"/>
          <w:szCs w:val="28"/>
        </w:rPr>
        <w:t>простежується</w:t>
      </w:r>
      <w:r w:rsidRPr="0080670F">
        <w:rPr>
          <w:rFonts w:ascii="Times New Roman" w:hAnsi="Times New Roman" w:cs="Times New Roman"/>
          <w:sz w:val="28"/>
          <w:szCs w:val="28"/>
        </w:rPr>
        <w:t xml:space="preserve"> </w:t>
      </w:r>
      <w:r w:rsidRPr="005465A6">
        <w:rPr>
          <w:rFonts w:ascii="Times New Roman" w:hAnsi="Times New Roman" w:cs="Times New Roman"/>
          <w:sz w:val="28"/>
          <w:szCs w:val="28"/>
        </w:rPr>
        <w:t>і</w:t>
      </w:r>
      <w:r w:rsidRPr="0080670F">
        <w:rPr>
          <w:rFonts w:ascii="Times New Roman" w:hAnsi="Times New Roman" w:cs="Times New Roman"/>
          <w:sz w:val="28"/>
          <w:szCs w:val="28"/>
        </w:rPr>
        <w:t xml:space="preserve"> </w:t>
      </w:r>
      <w:r w:rsidRPr="005465A6">
        <w:rPr>
          <w:rFonts w:ascii="Times New Roman" w:hAnsi="Times New Roman" w:cs="Times New Roman"/>
          <w:sz w:val="28"/>
          <w:szCs w:val="28"/>
        </w:rPr>
        <w:t>в</w:t>
      </w:r>
      <w:r w:rsidRPr="0080670F">
        <w:rPr>
          <w:rFonts w:ascii="Times New Roman" w:hAnsi="Times New Roman" w:cs="Times New Roman"/>
          <w:sz w:val="28"/>
          <w:szCs w:val="28"/>
        </w:rPr>
        <w:t xml:space="preserve"> </w:t>
      </w:r>
      <w:r w:rsidRPr="005465A6">
        <w:rPr>
          <w:rFonts w:ascii="Times New Roman" w:hAnsi="Times New Roman" w:cs="Times New Roman"/>
          <w:sz w:val="28"/>
          <w:szCs w:val="28"/>
        </w:rPr>
        <w:t>Україні</w:t>
      </w:r>
      <w:r w:rsidRPr="0080670F">
        <w:rPr>
          <w:rFonts w:ascii="Times New Roman" w:hAnsi="Times New Roman" w:cs="Times New Roman"/>
          <w:sz w:val="28"/>
          <w:szCs w:val="28"/>
        </w:rPr>
        <w:t xml:space="preserve">. </w:t>
      </w:r>
      <w:r>
        <w:rPr>
          <w:rFonts w:ascii="Times New Roman" w:hAnsi="Times New Roman" w:cs="Times New Roman"/>
          <w:sz w:val="28"/>
          <w:szCs w:val="28"/>
        </w:rPr>
        <w:t>Так, станом на 201</w:t>
      </w:r>
      <w:r w:rsidR="00665D4B">
        <w:rPr>
          <w:rFonts w:ascii="Times New Roman" w:hAnsi="Times New Roman" w:cs="Times New Roman"/>
          <w:sz w:val="28"/>
          <w:szCs w:val="28"/>
        </w:rPr>
        <w:t>9</w:t>
      </w:r>
      <w:r w:rsidRPr="005465A6">
        <w:rPr>
          <w:rFonts w:ascii="Times New Roman" w:hAnsi="Times New Roman" w:cs="Times New Roman"/>
          <w:sz w:val="28"/>
          <w:szCs w:val="28"/>
        </w:rPr>
        <w:t xml:space="preserve"> р</w:t>
      </w:r>
      <w:r>
        <w:rPr>
          <w:rFonts w:ascii="Times New Roman" w:hAnsi="Times New Roman" w:cs="Times New Roman"/>
          <w:sz w:val="28"/>
          <w:szCs w:val="28"/>
        </w:rPr>
        <w:t>ік</w:t>
      </w:r>
      <w:r w:rsidRPr="005465A6">
        <w:rPr>
          <w:rFonts w:ascii="Times New Roman" w:hAnsi="Times New Roman" w:cs="Times New Roman"/>
          <w:sz w:val="28"/>
          <w:szCs w:val="28"/>
        </w:rPr>
        <w:t xml:space="preserve"> аудиторія українських ко</w:t>
      </w:r>
      <w:r>
        <w:rPr>
          <w:rFonts w:ascii="Times New Roman" w:hAnsi="Times New Roman" w:cs="Times New Roman"/>
          <w:sz w:val="28"/>
          <w:szCs w:val="28"/>
        </w:rPr>
        <w:t>ристувачів Інтернету становила 21</w:t>
      </w:r>
      <w:r w:rsidRPr="005465A6">
        <w:rPr>
          <w:rFonts w:ascii="Times New Roman" w:hAnsi="Times New Roman" w:cs="Times New Roman"/>
          <w:sz w:val="28"/>
          <w:szCs w:val="28"/>
        </w:rPr>
        <w:t xml:space="preserve">,1 млн осіб (користувачі віком від 14 років). У порівнянні з </w:t>
      </w:r>
      <w:r>
        <w:rPr>
          <w:rFonts w:ascii="Times New Roman" w:hAnsi="Times New Roman" w:cs="Times New Roman"/>
          <w:sz w:val="28"/>
          <w:szCs w:val="28"/>
        </w:rPr>
        <w:t>201</w:t>
      </w:r>
      <w:r w:rsidR="00665D4B">
        <w:rPr>
          <w:rFonts w:ascii="Times New Roman" w:hAnsi="Times New Roman" w:cs="Times New Roman"/>
          <w:sz w:val="28"/>
          <w:szCs w:val="28"/>
        </w:rPr>
        <w:t>8</w:t>
      </w:r>
      <w:r>
        <w:rPr>
          <w:rFonts w:ascii="Times New Roman" w:hAnsi="Times New Roman" w:cs="Times New Roman"/>
          <w:sz w:val="28"/>
          <w:szCs w:val="28"/>
        </w:rPr>
        <w:t xml:space="preserve"> роком </w:t>
      </w:r>
      <w:r w:rsidRPr="005465A6">
        <w:rPr>
          <w:rFonts w:ascii="Times New Roman" w:hAnsi="Times New Roman" w:cs="Times New Roman"/>
          <w:sz w:val="28"/>
          <w:szCs w:val="28"/>
        </w:rPr>
        <w:t>кількість користувачів зросла на 3,6 млн осіб, або на 29,5%. Це свідчить про розширення мережі Інтернету в усіх регіонах України</w:t>
      </w:r>
      <w:r>
        <w:rPr>
          <w:rFonts w:ascii="Times New Roman" w:hAnsi="Times New Roman" w:cs="Times New Roman"/>
          <w:sz w:val="28"/>
          <w:szCs w:val="28"/>
        </w:rPr>
        <w:t xml:space="preserve"> </w:t>
      </w:r>
      <w:r w:rsidR="00665D4B">
        <w:rPr>
          <w:rFonts w:ascii="Times New Roman" w:hAnsi="Times New Roman" w:cs="Times New Roman"/>
          <w:sz w:val="28"/>
          <w:szCs w:val="28"/>
        </w:rPr>
        <w:t>[52</w:t>
      </w:r>
      <w:r w:rsidRPr="00D27261">
        <w:rPr>
          <w:rFonts w:ascii="Times New Roman" w:hAnsi="Times New Roman" w:cs="Times New Roman"/>
          <w:sz w:val="28"/>
          <w:szCs w:val="28"/>
        </w:rPr>
        <w:t>]</w:t>
      </w:r>
      <w:r w:rsidRPr="005465A6">
        <w:rPr>
          <w:rFonts w:ascii="Times New Roman" w:hAnsi="Times New Roman" w:cs="Times New Roman"/>
          <w:sz w:val="28"/>
          <w:szCs w:val="28"/>
        </w:rPr>
        <w:t xml:space="preserve">. </w:t>
      </w:r>
    </w:p>
    <w:p w:rsidR="0080670F" w:rsidRDefault="0080670F" w:rsidP="007D46E7">
      <w:pPr>
        <w:spacing w:after="0" w:line="360" w:lineRule="auto"/>
        <w:ind w:left="-284" w:right="-2" w:firstLine="993"/>
        <w:contextualSpacing/>
        <w:jc w:val="both"/>
        <w:rPr>
          <w:rFonts w:ascii="Times New Roman" w:hAnsi="Times New Roman" w:cs="Times New Roman"/>
          <w:sz w:val="28"/>
          <w:szCs w:val="28"/>
        </w:rPr>
      </w:pPr>
      <w:r w:rsidRPr="005465A6">
        <w:rPr>
          <w:rFonts w:ascii="Times New Roman" w:hAnsi="Times New Roman" w:cs="Times New Roman"/>
          <w:sz w:val="28"/>
          <w:szCs w:val="28"/>
        </w:rPr>
        <w:t>Відбувається й певне гендерне вирівнювання складу користувачів Інтернету. Так, у 201</w:t>
      </w:r>
      <w:r>
        <w:rPr>
          <w:rFonts w:ascii="Times New Roman" w:hAnsi="Times New Roman" w:cs="Times New Roman"/>
          <w:sz w:val="28"/>
          <w:szCs w:val="28"/>
        </w:rPr>
        <w:t>7 році</w:t>
      </w:r>
      <w:r w:rsidRPr="005465A6">
        <w:rPr>
          <w:rFonts w:ascii="Times New Roman" w:hAnsi="Times New Roman" w:cs="Times New Roman"/>
          <w:sz w:val="28"/>
          <w:szCs w:val="28"/>
        </w:rPr>
        <w:t xml:space="preserve"> чоловіки становили 58%, жінки – 42% з</w:t>
      </w:r>
      <w:r>
        <w:rPr>
          <w:rFonts w:ascii="Times New Roman" w:hAnsi="Times New Roman" w:cs="Times New Roman"/>
          <w:sz w:val="28"/>
          <w:szCs w:val="28"/>
        </w:rPr>
        <w:t>агальної кількості користувачів</w:t>
      </w:r>
      <w:r w:rsidRPr="005465A6">
        <w:rPr>
          <w:rFonts w:ascii="Times New Roman" w:hAnsi="Times New Roman" w:cs="Times New Roman"/>
          <w:sz w:val="28"/>
          <w:szCs w:val="28"/>
        </w:rPr>
        <w:t>. Віковий та освітній склад користувачів Інтернет подано</w:t>
      </w:r>
      <w:r>
        <w:rPr>
          <w:rFonts w:ascii="Times New Roman" w:hAnsi="Times New Roman" w:cs="Times New Roman"/>
          <w:sz w:val="28"/>
          <w:szCs w:val="28"/>
        </w:rPr>
        <w:t xml:space="preserve"> на рис. 3.5.</w:t>
      </w:r>
    </w:p>
    <w:p w:rsidR="0080670F" w:rsidRDefault="0080670F" w:rsidP="004D431A">
      <w:pPr>
        <w:spacing w:after="0" w:line="360" w:lineRule="auto"/>
        <w:ind w:left="-284" w:right="-2" w:firstLine="993"/>
        <w:contextualSpacing/>
        <w:jc w:val="center"/>
        <w:rPr>
          <w:rFonts w:ascii="Times New Roman" w:hAnsi="Times New Roman" w:cs="Times New Roman"/>
          <w:sz w:val="28"/>
          <w:szCs w:val="28"/>
        </w:rPr>
      </w:pPr>
      <w:r>
        <w:rPr>
          <w:rFonts w:ascii="Times New Roman" w:hAnsi="Times New Roman" w:cs="Times New Roman"/>
          <w:noProof/>
          <w:sz w:val="28"/>
          <w:szCs w:val="28"/>
          <w:lang w:eastAsia="uk-UA"/>
        </w:rPr>
        <w:drawing>
          <wp:inline distT="0" distB="0" distL="0" distR="0" wp14:anchorId="209DE639" wp14:editId="6495E6DB">
            <wp:extent cx="2921679" cy="3206663"/>
            <wp:effectExtent l="19050" t="0" r="12021" b="0"/>
            <wp:docPr id="42"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15"/>
              </a:graphicData>
            </a:graphic>
          </wp:inline>
        </w:drawing>
      </w:r>
      <w:r w:rsidRPr="00D27261">
        <w:rPr>
          <w:rFonts w:ascii="Times New Roman" w:hAnsi="Times New Roman" w:cs="Times New Roman"/>
          <w:noProof/>
          <w:sz w:val="28"/>
          <w:szCs w:val="28"/>
          <w:lang w:eastAsia="uk-UA"/>
        </w:rPr>
        <w:drawing>
          <wp:inline distT="0" distB="0" distL="0" distR="0" wp14:anchorId="65C64AB4" wp14:editId="032CD1DB">
            <wp:extent cx="2259965" cy="3164198"/>
            <wp:effectExtent l="0" t="0" r="6985" b="17780"/>
            <wp:docPr id="43"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16"/>
              </a:graphicData>
            </a:graphic>
          </wp:inline>
        </w:drawing>
      </w:r>
    </w:p>
    <w:p w:rsidR="0080670F" w:rsidRPr="00665D4B" w:rsidRDefault="0080670F" w:rsidP="007D46E7">
      <w:pPr>
        <w:spacing w:after="0" w:line="360" w:lineRule="auto"/>
        <w:ind w:left="-284" w:right="-2" w:firstLine="993"/>
        <w:contextualSpacing/>
        <w:jc w:val="center"/>
        <w:rPr>
          <w:rFonts w:ascii="Times New Roman" w:hAnsi="Times New Roman" w:cs="Times New Roman"/>
          <w:sz w:val="28"/>
          <w:szCs w:val="28"/>
        </w:rPr>
      </w:pPr>
      <w:r w:rsidRPr="00D27261">
        <w:rPr>
          <w:rFonts w:ascii="Times New Roman" w:hAnsi="Times New Roman" w:cs="Times New Roman"/>
          <w:sz w:val="28"/>
          <w:szCs w:val="28"/>
        </w:rPr>
        <w:t>Рис.</w:t>
      </w:r>
      <w:r w:rsidR="00665D4B">
        <w:rPr>
          <w:rFonts w:ascii="Times New Roman" w:hAnsi="Times New Roman" w:cs="Times New Roman"/>
          <w:sz w:val="28"/>
          <w:szCs w:val="28"/>
        </w:rPr>
        <w:t xml:space="preserve"> </w:t>
      </w:r>
      <w:r w:rsidRPr="00D27261">
        <w:rPr>
          <w:rFonts w:ascii="Times New Roman" w:hAnsi="Times New Roman" w:cs="Times New Roman"/>
          <w:sz w:val="28"/>
          <w:szCs w:val="28"/>
        </w:rPr>
        <w:t>3.5. Вікова структура та структура користувачів Інтернету за рівнем освіти</w:t>
      </w:r>
      <w:r w:rsidR="00665D4B">
        <w:rPr>
          <w:rFonts w:ascii="Times New Roman" w:hAnsi="Times New Roman" w:cs="Times New Roman"/>
          <w:sz w:val="28"/>
          <w:szCs w:val="28"/>
        </w:rPr>
        <w:t xml:space="preserve"> </w:t>
      </w:r>
      <w:r w:rsidR="00665D4B" w:rsidRPr="00665D4B">
        <w:rPr>
          <w:rFonts w:ascii="Times New Roman" w:hAnsi="Times New Roman" w:cs="Times New Roman"/>
          <w:sz w:val="28"/>
          <w:szCs w:val="28"/>
          <w:lang w:val="ru-RU"/>
        </w:rPr>
        <w:t>[52]</w:t>
      </w:r>
    </w:p>
    <w:p w:rsidR="00665D4B" w:rsidRDefault="00665D4B" w:rsidP="007D46E7">
      <w:pPr>
        <w:spacing w:after="0" w:line="360" w:lineRule="auto"/>
        <w:ind w:left="-284" w:right="-2" w:firstLine="993"/>
        <w:contextualSpacing/>
        <w:jc w:val="both"/>
        <w:rPr>
          <w:rFonts w:ascii="Times New Roman" w:hAnsi="Times New Roman" w:cs="Times New Roman"/>
          <w:bCs/>
          <w:i/>
          <w:sz w:val="28"/>
          <w:szCs w:val="28"/>
        </w:rPr>
      </w:pPr>
    </w:p>
    <w:p w:rsidR="0080670F" w:rsidRPr="00D27261" w:rsidRDefault="0080670F" w:rsidP="007D46E7">
      <w:pPr>
        <w:spacing w:after="0" w:line="360" w:lineRule="auto"/>
        <w:ind w:left="-284" w:right="-2" w:firstLine="993"/>
        <w:contextualSpacing/>
        <w:jc w:val="both"/>
        <w:rPr>
          <w:rFonts w:ascii="Times New Roman" w:hAnsi="Times New Roman" w:cs="Times New Roman"/>
          <w:color w:val="222222"/>
          <w:sz w:val="28"/>
          <w:szCs w:val="28"/>
          <w:shd w:val="clear" w:color="auto" w:fill="FFFFFF"/>
        </w:rPr>
      </w:pPr>
      <w:r w:rsidRPr="00D27261">
        <w:rPr>
          <w:rFonts w:ascii="Times New Roman" w:hAnsi="Times New Roman" w:cs="Times New Roman"/>
          <w:sz w:val="28"/>
          <w:szCs w:val="28"/>
        </w:rPr>
        <w:t xml:space="preserve">Географічний розподіл українських користувачів Інтернету свідчить, що найбільш активними є Київ і Київська обл. – 41% аудиторії, за ними йдуть області Сходу України (Донецька, Дніпропетровська, Луганська, Харківська) – 26%, далі розташувалися: Південь (Запорізька, Миколаївська, Херсонська, Одеська області, Автономна Республіка Крим) – 16%, Захід (Волинська, Закарпатська, Івано-Франківська, Львівська, Рівненська, Тернопільська, </w:t>
      </w:r>
      <w:r w:rsidRPr="00D27261">
        <w:rPr>
          <w:rFonts w:ascii="Times New Roman" w:hAnsi="Times New Roman" w:cs="Times New Roman"/>
          <w:sz w:val="28"/>
          <w:szCs w:val="28"/>
        </w:rPr>
        <w:lastRenderedPageBreak/>
        <w:t>Хмельницька, Чернівецька області) – 10%, Центр (Черкаська, Кіровоградська, Полтавська, Вінницька області) – 5% і Північ (Сумська, Чернігівськ</w:t>
      </w:r>
      <w:r w:rsidR="00665D4B">
        <w:rPr>
          <w:rFonts w:ascii="Times New Roman" w:hAnsi="Times New Roman" w:cs="Times New Roman"/>
          <w:sz w:val="28"/>
          <w:szCs w:val="28"/>
        </w:rPr>
        <w:t>а, Житомирська області) – 2% [53</w:t>
      </w:r>
      <w:r w:rsidRPr="00322CB2">
        <w:rPr>
          <w:rFonts w:ascii="Times New Roman" w:hAnsi="Times New Roman" w:cs="Times New Roman"/>
          <w:sz w:val="28"/>
          <w:szCs w:val="28"/>
        </w:rPr>
        <w:t>]</w:t>
      </w:r>
      <w:r w:rsidRPr="00D27261">
        <w:rPr>
          <w:rFonts w:ascii="Times New Roman" w:hAnsi="Times New Roman" w:cs="Times New Roman"/>
          <w:sz w:val="28"/>
          <w:szCs w:val="28"/>
        </w:rPr>
        <w:t>.</w:t>
      </w:r>
    </w:p>
    <w:p w:rsidR="0080670F" w:rsidRDefault="0080670F" w:rsidP="007D46E7">
      <w:pPr>
        <w:spacing w:after="0" w:line="360" w:lineRule="auto"/>
        <w:ind w:left="-284" w:right="-2" w:firstLine="993"/>
        <w:contextualSpacing/>
        <w:jc w:val="both"/>
        <w:rPr>
          <w:rFonts w:ascii="Times New Roman" w:hAnsi="Times New Roman" w:cs="Times New Roman"/>
          <w:sz w:val="28"/>
          <w:szCs w:val="28"/>
        </w:rPr>
      </w:pPr>
      <w:r>
        <w:rPr>
          <w:rFonts w:ascii="Times New Roman" w:hAnsi="Times New Roman" w:cs="Times New Roman"/>
          <w:sz w:val="28"/>
          <w:szCs w:val="28"/>
        </w:rPr>
        <w:t>Отож, м</w:t>
      </w:r>
      <w:r w:rsidRPr="00322CB2">
        <w:rPr>
          <w:rFonts w:ascii="Times New Roman" w:hAnsi="Times New Roman" w:cs="Times New Roman"/>
          <w:sz w:val="28"/>
          <w:szCs w:val="28"/>
        </w:rPr>
        <w:t xml:space="preserve">аркетингова діяльність сприяє ефективній діяльності компанії на ринку, завдяки оптимальному узгодженню економічних інтересів суб’єктів ринку. Реалізуючи </w:t>
      </w:r>
      <w:r w:rsidR="00665D4B">
        <w:rPr>
          <w:rFonts w:ascii="Times New Roman" w:hAnsi="Times New Roman" w:cs="Times New Roman"/>
          <w:sz w:val="28"/>
          <w:szCs w:val="28"/>
        </w:rPr>
        <w:t xml:space="preserve">засоби </w:t>
      </w:r>
      <w:r w:rsidR="00665D4B">
        <w:rPr>
          <w:rFonts w:ascii="Times New Roman" w:hAnsi="Times New Roman" w:cs="Times New Roman"/>
          <w:sz w:val="28"/>
          <w:szCs w:val="28"/>
          <w:lang w:val="en-US"/>
        </w:rPr>
        <w:t>event</w:t>
      </w:r>
      <w:r w:rsidR="00665D4B" w:rsidRPr="00665D4B">
        <w:rPr>
          <w:rFonts w:ascii="Times New Roman" w:hAnsi="Times New Roman" w:cs="Times New Roman"/>
          <w:sz w:val="28"/>
          <w:szCs w:val="28"/>
        </w:rPr>
        <w:t>-</w:t>
      </w:r>
      <w:r w:rsidR="00665D4B">
        <w:rPr>
          <w:rFonts w:ascii="Times New Roman" w:hAnsi="Times New Roman" w:cs="Times New Roman"/>
          <w:sz w:val="28"/>
          <w:szCs w:val="28"/>
        </w:rPr>
        <w:t>менеджменту</w:t>
      </w:r>
      <w:r w:rsidRPr="00322CB2">
        <w:rPr>
          <w:rFonts w:ascii="Times New Roman" w:hAnsi="Times New Roman" w:cs="Times New Roman"/>
          <w:sz w:val="28"/>
          <w:szCs w:val="28"/>
        </w:rPr>
        <w:t xml:space="preserve"> до управління підприємством компанії можуть здійснювати маркетингову діяльність у мережі шляхом побудови та реалізації стратегії Інтернет-маркетингу. </w:t>
      </w:r>
    </w:p>
    <w:p w:rsidR="0080670F" w:rsidRDefault="0080670F" w:rsidP="007D46E7">
      <w:pPr>
        <w:spacing w:after="0" w:line="360" w:lineRule="auto"/>
        <w:ind w:left="-284" w:right="-2" w:firstLine="993"/>
        <w:contextualSpacing/>
        <w:jc w:val="both"/>
        <w:rPr>
          <w:rFonts w:ascii="Times New Roman" w:hAnsi="Times New Roman" w:cs="Times New Roman"/>
          <w:bCs/>
          <w:sz w:val="28"/>
          <w:szCs w:val="28"/>
        </w:rPr>
      </w:pPr>
      <w:r w:rsidRPr="00322CB2">
        <w:rPr>
          <w:rFonts w:ascii="Times New Roman" w:hAnsi="Times New Roman" w:cs="Times New Roman"/>
          <w:sz w:val="28"/>
          <w:szCs w:val="28"/>
        </w:rPr>
        <w:t>Інтегруючи Інтернет-маркетинг та традиційний маркетинг компанію може досягнути синергетичного ефекту та сприяти ефективнішому досягненню поставлених цілей. Розглянемо цілі та напрямки стратегії діяльності підприємства в мережі Інтернет</w:t>
      </w:r>
      <w:r>
        <w:rPr>
          <w:rFonts w:ascii="Times New Roman" w:hAnsi="Times New Roman" w:cs="Times New Roman"/>
          <w:sz w:val="28"/>
          <w:szCs w:val="28"/>
        </w:rPr>
        <w:t xml:space="preserve"> для </w:t>
      </w:r>
      <w:r w:rsidR="00665D4B">
        <w:rPr>
          <w:rFonts w:ascii="Times New Roman" w:hAnsi="Times New Roman"/>
          <w:sz w:val="28"/>
          <w:szCs w:val="28"/>
        </w:rPr>
        <w:t>Весільного агентства «Іriswedding»</w:t>
      </w:r>
      <w:r>
        <w:rPr>
          <w:rFonts w:ascii="Times New Roman" w:hAnsi="Times New Roman" w:cs="Times New Roman"/>
          <w:bCs/>
          <w:sz w:val="28"/>
          <w:szCs w:val="28"/>
        </w:rPr>
        <w:t xml:space="preserve"> </w:t>
      </w:r>
      <w:r w:rsidR="00665D4B">
        <w:rPr>
          <w:rFonts w:ascii="Times New Roman" w:hAnsi="Times New Roman" w:cs="Times New Roman"/>
          <w:bCs/>
          <w:sz w:val="28"/>
          <w:szCs w:val="28"/>
        </w:rPr>
        <w:t>[54</w:t>
      </w:r>
      <w:r w:rsidR="00DA06E2">
        <w:rPr>
          <w:rFonts w:ascii="Times New Roman" w:hAnsi="Times New Roman" w:cs="Times New Roman"/>
          <w:bCs/>
          <w:sz w:val="28"/>
          <w:szCs w:val="28"/>
        </w:rPr>
        <w:t>, с.28</w:t>
      </w:r>
      <w:r w:rsidRPr="00322CB2">
        <w:rPr>
          <w:rFonts w:ascii="Times New Roman" w:hAnsi="Times New Roman" w:cs="Times New Roman"/>
          <w:bCs/>
          <w:sz w:val="28"/>
          <w:szCs w:val="28"/>
        </w:rPr>
        <w:t>]</w:t>
      </w:r>
      <w:r>
        <w:rPr>
          <w:rFonts w:ascii="Times New Roman" w:hAnsi="Times New Roman" w:cs="Times New Roman"/>
          <w:bCs/>
          <w:sz w:val="28"/>
          <w:szCs w:val="28"/>
        </w:rPr>
        <w:t>.</w:t>
      </w:r>
    </w:p>
    <w:p w:rsidR="0080670F" w:rsidRPr="0097509D" w:rsidRDefault="0080670F" w:rsidP="007D46E7">
      <w:pPr>
        <w:spacing w:after="0" w:line="360" w:lineRule="auto"/>
        <w:ind w:left="-284" w:right="-2" w:firstLine="993"/>
        <w:contextualSpacing/>
        <w:jc w:val="right"/>
        <w:rPr>
          <w:rFonts w:ascii="Times New Roman" w:hAnsi="Times New Roman" w:cs="Times New Roman"/>
          <w:sz w:val="28"/>
          <w:szCs w:val="28"/>
        </w:rPr>
      </w:pPr>
      <w:r w:rsidRPr="00322CB2">
        <w:rPr>
          <w:rFonts w:ascii="Times New Roman" w:hAnsi="Times New Roman" w:cs="Times New Roman"/>
          <w:sz w:val="28"/>
          <w:szCs w:val="28"/>
        </w:rPr>
        <w:t>Таблиця</w:t>
      </w:r>
      <w:r w:rsidRPr="0097509D">
        <w:rPr>
          <w:rFonts w:ascii="Times New Roman" w:hAnsi="Times New Roman" w:cs="Times New Roman"/>
          <w:sz w:val="28"/>
          <w:szCs w:val="28"/>
        </w:rPr>
        <w:t xml:space="preserve"> 3</w:t>
      </w:r>
      <w:r>
        <w:rPr>
          <w:rFonts w:ascii="Times New Roman" w:hAnsi="Times New Roman" w:cs="Times New Roman"/>
          <w:sz w:val="28"/>
          <w:szCs w:val="28"/>
        </w:rPr>
        <w:t>.</w:t>
      </w:r>
      <w:r w:rsidR="00665D4B">
        <w:rPr>
          <w:rFonts w:ascii="Times New Roman" w:hAnsi="Times New Roman" w:cs="Times New Roman"/>
          <w:sz w:val="28"/>
          <w:szCs w:val="28"/>
        </w:rPr>
        <w:t>5</w:t>
      </w:r>
    </w:p>
    <w:p w:rsidR="0080670F" w:rsidRPr="00826E76" w:rsidRDefault="0080670F" w:rsidP="007D46E7">
      <w:pPr>
        <w:spacing w:after="0" w:line="360" w:lineRule="auto"/>
        <w:ind w:left="-284" w:right="-2" w:firstLine="993"/>
        <w:contextualSpacing/>
        <w:jc w:val="center"/>
        <w:rPr>
          <w:rFonts w:ascii="Times New Roman" w:hAnsi="Times New Roman" w:cs="Times New Roman"/>
          <w:sz w:val="28"/>
          <w:szCs w:val="28"/>
        </w:rPr>
      </w:pPr>
      <w:r w:rsidRPr="00322CB2">
        <w:rPr>
          <w:rFonts w:ascii="Times New Roman" w:hAnsi="Times New Roman" w:cs="Times New Roman"/>
          <w:sz w:val="28"/>
          <w:szCs w:val="28"/>
        </w:rPr>
        <w:t>Стратегії Інтернет-маркетингу</w:t>
      </w:r>
      <w:r>
        <w:rPr>
          <w:rFonts w:ascii="Times New Roman" w:hAnsi="Times New Roman" w:cs="Times New Roman"/>
          <w:sz w:val="28"/>
          <w:szCs w:val="28"/>
        </w:rPr>
        <w:t xml:space="preserve"> для </w:t>
      </w:r>
      <w:r w:rsidR="00665D4B">
        <w:rPr>
          <w:rFonts w:ascii="Times New Roman" w:hAnsi="Times New Roman"/>
          <w:sz w:val="28"/>
          <w:szCs w:val="28"/>
        </w:rPr>
        <w:t>Весільного агентства «Іriswedding»</w:t>
      </w:r>
      <w:r w:rsidR="00826E76">
        <w:rPr>
          <w:rFonts w:ascii="Times New Roman" w:hAnsi="Times New Roman"/>
          <w:sz w:val="28"/>
          <w:szCs w:val="28"/>
        </w:rPr>
        <w:t xml:space="preserve"> </w:t>
      </w:r>
      <w:r w:rsidR="00826E76" w:rsidRPr="00826E76">
        <w:rPr>
          <w:rFonts w:ascii="Times New Roman" w:hAnsi="Times New Roman"/>
          <w:sz w:val="28"/>
          <w:szCs w:val="28"/>
          <w:lang w:val="ru-RU"/>
        </w:rPr>
        <w:t>[97]</w:t>
      </w:r>
    </w:p>
    <w:tbl>
      <w:tblPr>
        <w:tblStyle w:val="a8"/>
        <w:tblW w:w="0" w:type="auto"/>
        <w:tblLook w:val="04A0" w:firstRow="1" w:lastRow="0" w:firstColumn="1" w:lastColumn="0" w:noHBand="0" w:noVBand="1"/>
      </w:tblPr>
      <w:tblGrid>
        <w:gridCol w:w="1904"/>
        <w:gridCol w:w="2631"/>
        <w:gridCol w:w="4669"/>
      </w:tblGrid>
      <w:tr w:rsidR="0080670F" w:rsidRPr="00665D4B" w:rsidTr="00CE20B4">
        <w:tc>
          <w:tcPr>
            <w:tcW w:w="1101" w:type="dxa"/>
            <w:vAlign w:val="center"/>
          </w:tcPr>
          <w:p w:rsidR="0080670F" w:rsidRPr="00665D4B" w:rsidRDefault="0080670F" w:rsidP="007D46E7">
            <w:pPr>
              <w:ind w:left="-284" w:right="-2" w:firstLine="993"/>
              <w:contextualSpacing/>
              <w:jc w:val="center"/>
              <w:rPr>
                <w:rFonts w:ascii="Times New Roman" w:hAnsi="Times New Roman" w:cs="Times New Roman"/>
                <w:color w:val="222222"/>
                <w:sz w:val="24"/>
                <w:szCs w:val="24"/>
                <w:shd w:val="clear" w:color="auto" w:fill="FFFFFF"/>
              </w:rPr>
            </w:pPr>
            <w:r w:rsidRPr="00665D4B">
              <w:rPr>
                <w:rFonts w:ascii="Times New Roman" w:hAnsi="Times New Roman" w:cs="Times New Roman"/>
                <w:sz w:val="24"/>
                <w:szCs w:val="24"/>
              </w:rPr>
              <w:t>Стратегія компанії</w:t>
            </w:r>
          </w:p>
        </w:tc>
        <w:tc>
          <w:tcPr>
            <w:tcW w:w="2693" w:type="dxa"/>
            <w:vAlign w:val="center"/>
          </w:tcPr>
          <w:p w:rsidR="0080670F" w:rsidRPr="00665D4B" w:rsidRDefault="0080670F" w:rsidP="007D46E7">
            <w:pPr>
              <w:ind w:left="-284" w:right="-2" w:firstLine="993"/>
              <w:contextualSpacing/>
              <w:jc w:val="center"/>
              <w:rPr>
                <w:rFonts w:ascii="Times New Roman" w:hAnsi="Times New Roman" w:cs="Times New Roman"/>
                <w:sz w:val="24"/>
                <w:szCs w:val="24"/>
                <w:lang w:eastAsia="ru-RU"/>
              </w:rPr>
            </w:pPr>
            <w:r w:rsidRPr="00665D4B">
              <w:rPr>
                <w:rFonts w:ascii="Times New Roman" w:hAnsi="Times New Roman" w:cs="Times New Roman"/>
                <w:bCs/>
                <w:sz w:val="24"/>
                <w:szCs w:val="24"/>
              </w:rPr>
              <w:t>Елемент комплексу маркетингу</w:t>
            </w:r>
          </w:p>
        </w:tc>
        <w:tc>
          <w:tcPr>
            <w:tcW w:w="5777" w:type="dxa"/>
            <w:vAlign w:val="center"/>
          </w:tcPr>
          <w:p w:rsidR="0080670F" w:rsidRPr="00665D4B" w:rsidRDefault="0080670F" w:rsidP="007D46E7">
            <w:pPr>
              <w:ind w:left="-284" w:right="-2" w:firstLine="993"/>
              <w:contextualSpacing/>
              <w:jc w:val="center"/>
              <w:rPr>
                <w:rFonts w:ascii="Times New Roman" w:hAnsi="Times New Roman" w:cs="Times New Roman"/>
                <w:sz w:val="24"/>
                <w:szCs w:val="24"/>
                <w:lang w:eastAsia="ru-RU"/>
              </w:rPr>
            </w:pPr>
            <w:r w:rsidRPr="00665D4B">
              <w:rPr>
                <w:rFonts w:ascii="Times New Roman" w:hAnsi="Times New Roman" w:cs="Times New Roman"/>
                <w:bCs/>
                <w:sz w:val="24"/>
                <w:szCs w:val="24"/>
              </w:rPr>
              <w:t>Інструменти реалізації</w:t>
            </w:r>
          </w:p>
        </w:tc>
      </w:tr>
      <w:tr w:rsidR="0080670F" w:rsidRPr="00665D4B" w:rsidTr="00665D4B">
        <w:tc>
          <w:tcPr>
            <w:tcW w:w="1101" w:type="dxa"/>
            <w:vMerge w:val="restart"/>
            <w:textDirection w:val="btLr"/>
            <w:vAlign w:val="center"/>
          </w:tcPr>
          <w:p w:rsidR="0080670F" w:rsidRPr="00665D4B" w:rsidRDefault="0080670F" w:rsidP="007D46E7">
            <w:pPr>
              <w:ind w:left="-284" w:right="-2" w:firstLine="993"/>
              <w:contextualSpacing/>
              <w:jc w:val="center"/>
              <w:rPr>
                <w:rFonts w:ascii="Times New Roman" w:hAnsi="Times New Roman" w:cs="Times New Roman"/>
                <w:color w:val="222222"/>
                <w:sz w:val="24"/>
                <w:szCs w:val="24"/>
                <w:shd w:val="clear" w:color="auto" w:fill="FFFFFF"/>
              </w:rPr>
            </w:pPr>
            <w:r w:rsidRPr="00665D4B">
              <w:rPr>
                <w:rFonts w:ascii="Times New Roman" w:hAnsi="Times New Roman" w:cs="Times New Roman"/>
                <w:sz w:val="24"/>
                <w:szCs w:val="24"/>
              </w:rPr>
              <w:t>Залучення клієнтів</w:t>
            </w:r>
          </w:p>
        </w:tc>
        <w:tc>
          <w:tcPr>
            <w:tcW w:w="2693" w:type="dxa"/>
            <w:vAlign w:val="center"/>
          </w:tcPr>
          <w:p w:rsidR="0080670F" w:rsidRPr="00665D4B" w:rsidRDefault="0080670F" w:rsidP="007D46E7">
            <w:pPr>
              <w:ind w:left="-284" w:right="-2" w:firstLine="993"/>
              <w:contextualSpacing/>
              <w:jc w:val="center"/>
              <w:rPr>
                <w:rFonts w:ascii="Times New Roman" w:hAnsi="Times New Roman" w:cs="Times New Roman"/>
                <w:sz w:val="24"/>
                <w:szCs w:val="24"/>
                <w:lang w:eastAsia="ru-RU"/>
              </w:rPr>
            </w:pPr>
            <w:r w:rsidRPr="00665D4B">
              <w:rPr>
                <w:rFonts w:ascii="Times New Roman" w:hAnsi="Times New Roman" w:cs="Times New Roman"/>
                <w:sz w:val="24"/>
                <w:szCs w:val="24"/>
              </w:rPr>
              <w:t>Дослідження кон’юнктури ринку</w:t>
            </w:r>
          </w:p>
        </w:tc>
        <w:tc>
          <w:tcPr>
            <w:tcW w:w="5777" w:type="dxa"/>
            <w:vAlign w:val="bottom"/>
          </w:tcPr>
          <w:p w:rsidR="0080670F" w:rsidRPr="00665D4B" w:rsidRDefault="0080670F" w:rsidP="007D46E7">
            <w:pPr>
              <w:ind w:left="-284" w:right="-2" w:firstLine="993"/>
              <w:contextualSpacing/>
              <w:rPr>
                <w:rFonts w:ascii="Times New Roman" w:hAnsi="Times New Roman" w:cs="Times New Roman"/>
                <w:sz w:val="24"/>
                <w:szCs w:val="24"/>
                <w:lang w:eastAsia="ru-RU"/>
              </w:rPr>
            </w:pPr>
            <w:r w:rsidRPr="00665D4B">
              <w:rPr>
                <w:rFonts w:ascii="Times New Roman" w:hAnsi="Times New Roman" w:cs="Times New Roman"/>
                <w:sz w:val="24"/>
                <w:szCs w:val="24"/>
              </w:rPr>
              <w:t>Вивчення конкурентів представлених в Інтернеті, дослідження їхнього асортименту продукції та послуг</w:t>
            </w:r>
          </w:p>
        </w:tc>
      </w:tr>
      <w:tr w:rsidR="0080670F" w:rsidRPr="00665D4B" w:rsidTr="00665D4B">
        <w:tc>
          <w:tcPr>
            <w:tcW w:w="1101" w:type="dxa"/>
            <w:vMerge/>
            <w:textDirection w:val="btLr"/>
            <w:vAlign w:val="center"/>
          </w:tcPr>
          <w:p w:rsidR="0080670F" w:rsidRPr="00665D4B" w:rsidRDefault="0080670F" w:rsidP="007D46E7">
            <w:pPr>
              <w:ind w:left="-284" w:right="-2" w:firstLine="993"/>
              <w:contextualSpacing/>
              <w:jc w:val="center"/>
              <w:rPr>
                <w:rFonts w:ascii="Times New Roman" w:hAnsi="Times New Roman" w:cs="Times New Roman"/>
                <w:color w:val="222222"/>
                <w:sz w:val="24"/>
                <w:szCs w:val="24"/>
                <w:shd w:val="clear" w:color="auto" w:fill="FFFFFF"/>
              </w:rPr>
            </w:pPr>
          </w:p>
        </w:tc>
        <w:tc>
          <w:tcPr>
            <w:tcW w:w="2693" w:type="dxa"/>
            <w:vAlign w:val="center"/>
          </w:tcPr>
          <w:p w:rsidR="0080670F" w:rsidRPr="00665D4B" w:rsidRDefault="0080670F" w:rsidP="007D46E7">
            <w:pPr>
              <w:ind w:left="-284" w:right="-2" w:firstLine="993"/>
              <w:contextualSpacing/>
              <w:jc w:val="center"/>
              <w:rPr>
                <w:rFonts w:ascii="Times New Roman" w:hAnsi="Times New Roman" w:cs="Times New Roman"/>
                <w:sz w:val="24"/>
                <w:szCs w:val="24"/>
                <w:lang w:eastAsia="ru-RU"/>
              </w:rPr>
            </w:pPr>
            <w:r w:rsidRPr="00665D4B">
              <w:rPr>
                <w:rFonts w:ascii="Times New Roman" w:hAnsi="Times New Roman" w:cs="Times New Roman"/>
                <w:sz w:val="24"/>
                <w:szCs w:val="24"/>
              </w:rPr>
              <w:t xml:space="preserve">Розробка </w:t>
            </w:r>
            <w:r w:rsidR="00665D4B" w:rsidRPr="00665D4B">
              <w:rPr>
                <w:rFonts w:ascii="Times New Roman" w:hAnsi="Times New Roman" w:cs="Times New Roman"/>
                <w:sz w:val="24"/>
                <w:szCs w:val="24"/>
              </w:rPr>
              <w:t>послуги</w:t>
            </w:r>
          </w:p>
        </w:tc>
        <w:tc>
          <w:tcPr>
            <w:tcW w:w="5777" w:type="dxa"/>
            <w:vAlign w:val="bottom"/>
          </w:tcPr>
          <w:p w:rsidR="0080670F" w:rsidRPr="00665D4B" w:rsidRDefault="0080670F" w:rsidP="007D46E7">
            <w:pPr>
              <w:ind w:left="-284" w:right="-2" w:firstLine="993"/>
              <w:contextualSpacing/>
              <w:rPr>
                <w:rFonts w:ascii="Times New Roman" w:hAnsi="Times New Roman" w:cs="Times New Roman"/>
                <w:sz w:val="24"/>
                <w:szCs w:val="24"/>
                <w:lang w:eastAsia="ru-RU"/>
              </w:rPr>
            </w:pPr>
            <w:r w:rsidRPr="00665D4B">
              <w:rPr>
                <w:rFonts w:ascii="Times New Roman" w:hAnsi="Times New Roman" w:cs="Times New Roman"/>
                <w:sz w:val="24"/>
                <w:szCs w:val="24"/>
              </w:rPr>
              <w:t>На основі пошукових запитів споживачів, вивчення проблемних ситуацій використання все існуючого товару.</w:t>
            </w:r>
          </w:p>
        </w:tc>
      </w:tr>
      <w:tr w:rsidR="0080670F" w:rsidRPr="00665D4B" w:rsidTr="00665D4B">
        <w:tc>
          <w:tcPr>
            <w:tcW w:w="1101" w:type="dxa"/>
            <w:vMerge/>
            <w:textDirection w:val="btLr"/>
            <w:vAlign w:val="center"/>
          </w:tcPr>
          <w:p w:rsidR="0080670F" w:rsidRPr="00665D4B" w:rsidRDefault="0080670F" w:rsidP="007D46E7">
            <w:pPr>
              <w:ind w:left="-284" w:right="-2" w:firstLine="993"/>
              <w:contextualSpacing/>
              <w:jc w:val="center"/>
              <w:rPr>
                <w:rFonts w:ascii="Times New Roman" w:hAnsi="Times New Roman" w:cs="Times New Roman"/>
                <w:color w:val="222222"/>
                <w:sz w:val="24"/>
                <w:szCs w:val="24"/>
                <w:shd w:val="clear" w:color="auto" w:fill="FFFFFF"/>
              </w:rPr>
            </w:pPr>
          </w:p>
        </w:tc>
        <w:tc>
          <w:tcPr>
            <w:tcW w:w="2693" w:type="dxa"/>
            <w:vAlign w:val="center"/>
          </w:tcPr>
          <w:p w:rsidR="0080670F" w:rsidRPr="00665D4B" w:rsidRDefault="0080670F" w:rsidP="007D46E7">
            <w:pPr>
              <w:ind w:left="-284" w:right="-2" w:firstLine="993"/>
              <w:contextualSpacing/>
              <w:jc w:val="center"/>
              <w:rPr>
                <w:rFonts w:ascii="Times New Roman" w:hAnsi="Times New Roman" w:cs="Times New Roman"/>
                <w:sz w:val="24"/>
                <w:szCs w:val="24"/>
                <w:lang w:eastAsia="ru-RU"/>
              </w:rPr>
            </w:pPr>
            <w:r w:rsidRPr="00665D4B">
              <w:rPr>
                <w:rFonts w:ascii="Times New Roman" w:hAnsi="Times New Roman" w:cs="Times New Roman"/>
                <w:sz w:val="24"/>
                <w:szCs w:val="24"/>
              </w:rPr>
              <w:t>Ціноутворення</w:t>
            </w:r>
          </w:p>
        </w:tc>
        <w:tc>
          <w:tcPr>
            <w:tcW w:w="5777" w:type="dxa"/>
            <w:vAlign w:val="bottom"/>
          </w:tcPr>
          <w:p w:rsidR="0080670F" w:rsidRPr="00665D4B" w:rsidRDefault="0080670F" w:rsidP="007D46E7">
            <w:pPr>
              <w:ind w:left="-284" w:right="-2" w:firstLine="993"/>
              <w:contextualSpacing/>
              <w:rPr>
                <w:rFonts w:ascii="Times New Roman" w:hAnsi="Times New Roman" w:cs="Times New Roman"/>
                <w:sz w:val="24"/>
                <w:szCs w:val="24"/>
                <w:lang w:eastAsia="ru-RU"/>
              </w:rPr>
            </w:pPr>
            <w:r w:rsidRPr="00665D4B">
              <w:rPr>
                <w:rFonts w:ascii="Times New Roman" w:hAnsi="Times New Roman" w:cs="Times New Roman"/>
                <w:sz w:val="24"/>
                <w:szCs w:val="24"/>
              </w:rPr>
              <w:t xml:space="preserve">Динамічне ціноутворення, на основі пропозицій конкурентів, </w:t>
            </w:r>
            <w:r w:rsidRPr="00665D4B">
              <w:rPr>
                <w:rFonts w:ascii="Times New Roman" w:hAnsi="Times New Roman" w:cs="Times New Roman"/>
                <w:sz w:val="24"/>
                <w:szCs w:val="24"/>
                <w:lang w:eastAsia="ru-RU"/>
              </w:rPr>
              <w:t xml:space="preserve">онлайн </w:t>
            </w:r>
            <w:r w:rsidRPr="00665D4B">
              <w:rPr>
                <w:rFonts w:ascii="Times New Roman" w:hAnsi="Times New Roman" w:cs="Times New Roman"/>
                <w:sz w:val="24"/>
                <w:szCs w:val="24"/>
              </w:rPr>
              <w:t>дослідження оптимальної ціни та ін..</w:t>
            </w:r>
          </w:p>
        </w:tc>
      </w:tr>
      <w:tr w:rsidR="0080670F" w:rsidRPr="00665D4B" w:rsidTr="00665D4B">
        <w:tc>
          <w:tcPr>
            <w:tcW w:w="1101" w:type="dxa"/>
            <w:vMerge/>
            <w:textDirection w:val="btLr"/>
            <w:vAlign w:val="center"/>
          </w:tcPr>
          <w:p w:rsidR="0080670F" w:rsidRPr="00665D4B" w:rsidRDefault="0080670F" w:rsidP="007D46E7">
            <w:pPr>
              <w:ind w:left="-284" w:right="-2" w:firstLine="993"/>
              <w:contextualSpacing/>
              <w:jc w:val="center"/>
              <w:rPr>
                <w:rFonts w:ascii="Times New Roman" w:hAnsi="Times New Roman" w:cs="Times New Roman"/>
                <w:color w:val="222222"/>
                <w:sz w:val="24"/>
                <w:szCs w:val="24"/>
                <w:shd w:val="clear" w:color="auto" w:fill="FFFFFF"/>
              </w:rPr>
            </w:pPr>
          </w:p>
        </w:tc>
        <w:tc>
          <w:tcPr>
            <w:tcW w:w="2693" w:type="dxa"/>
            <w:vAlign w:val="center"/>
          </w:tcPr>
          <w:p w:rsidR="0080670F" w:rsidRPr="00665D4B" w:rsidRDefault="0080670F" w:rsidP="007D46E7">
            <w:pPr>
              <w:ind w:left="-284" w:right="-2" w:firstLine="993"/>
              <w:contextualSpacing/>
              <w:jc w:val="center"/>
              <w:rPr>
                <w:rFonts w:ascii="Times New Roman" w:hAnsi="Times New Roman" w:cs="Times New Roman"/>
                <w:sz w:val="24"/>
                <w:szCs w:val="24"/>
                <w:lang w:eastAsia="ru-RU"/>
              </w:rPr>
            </w:pPr>
            <w:r w:rsidRPr="00665D4B">
              <w:rPr>
                <w:rFonts w:ascii="Times New Roman" w:hAnsi="Times New Roman" w:cs="Times New Roman"/>
                <w:sz w:val="24"/>
                <w:szCs w:val="24"/>
              </w:rPr>
              <w:t xml:space="preserve">Розподіл </w:t>
            </w:r>
            <w:r w:rsidR="00665D4B" w:rsidRPr="00665D4B">
              <w:rPr>
                <w:rFonts w:ascii="Times New Roman" w:hAnsi="Times New Roman" w:cs="Times New Roman"/>
                <w:sz w:val="24"/>
                <w:szCs w:val="24"/>
              </w:rPr>
              <w:t>послуг</w:t>
            </w:r>
          </w:p>
        </w:tc>
        <w:tc>
          <w:tcPr>
            <w:tcW w:w="5777" w:type="dxa"/>
            <w:vAlign w:val="bottom"/>
          </w:tcPr>
          <w:p w:rsidR="0080670F" w:rsidRPr="00665D4B" w:rsidRDefault="0080670F" w:rsidP="007D46E7">
            <w:pPr>
              <w:ind w:left="-284" w:right="-2" w:firstLine="993"/>
              <w:contextualSpacing/>
              <w:rPr>
                <w:rFonts w:ascii="Times New Roman" w:hAnsi="Times New Roman" w:cs="Times New Roman"/>
                <w:sz w:val="24"/>
                <w:szCs w:val="24"/>
                <w:lang w:eastAsia="ru-RU"/>
              </w:rPr>
            </w:pPr>
            <w:r w:rsidRPr="00665D4B">
              <w:rPr>
                <w:rFonts w:ascii="Times New Roman" w:hAnsi="Times New Roman" w:cs="Times New Roman"/>
                <w:sz w:val="24"/>
                <w:szCs w:val="24"/>
              </w:rPr>
              <w:t>Створення інтернет-магазинів та ринків. Партнерство з різними інтернет посередниками</w:t>
            </w:r>
          </w:p>
        </w:tc>
      </w:tr>
      <w:tr w:rsidR="0080670F" w:rsidRPr="00665D4B" w:rsidTr="00665D4B">
        <w:tc>
          <w:tcPr>
            <w:tcW w:w="1101" w:type="dxa"/>
            <w:vMerge/>
            <w:textDirection w:val="btLr"/>
            <w:vAlign w:val="center"/>
          </w:tcPr>
          <w:p w:rsidR="0080670F" w:rsidRPr="00665D4B" w:rsidRDefault="0080670F" w:rsidP="007D46E7">
            <w:pPr>
              <w:ind w:left="-284" w:right="-2" w:firstLine="993"/>
              <w:contextualSpacing/>
              <w:jc w:val="center"/>
              <w:rPr>
                <w:rFonts w:ascii="Times New Roman" w:hAnsi="Times New Roman" w:cs="Times New Roman"/>
                <w:color w:val="222222"/>
                <w:sz w:val="24"/>
                <w:szCs w:val="24"/>
                <w:shd w:val="clear" w:color="auto" w:fill="FFFFFF"/>
              </w:rPr>
            </w:pPr>
          </w:p>
        </w:tc>
        <w:tc>
          <w:tcPr>
            <w:tcW w:w="2693" w:type="dxa"/>
            <w:vAlign w:val="center"/>
          </w:tcPr>
          <w:p w:rsidR="0080670F" w:rsidRPr="00665D4B" w:rsidRDefault="00665D4B" w:rsidP="007D46E7">
            <w:pPr>
              <w:ind w:left="-284" w:right="-2" w:firstLine="993"/>
              <w:contextualSpacing/>
              <w:jc w:val="center"/>
              <w:rPr>
                <w:rFonts w:ascii="Times New Roman" w:hAnsi="Times New Roman" w:cs="Times New Roman"/>
                <w:sz w:val="24"/>
                <w:szCs w:val="24"/>
                <w:lang w:eastAsia="ru-RU"/>
              </w:rPr>
            </w:pPr>
            <w:r w:rsidRPr="00665D4B">
              <w:rPr>
                <w:rFonts w:ascii="Times New Roman" w:hAnsi="Times New Roman" w:cs="Times New Roman"/>
                <w:sz w:val="24"/>
                <w:szCs w:val="24"/>
              </w:rPr>
              <w:t>Просування</w:t>
            </w:r>
            <w:r w:rsidR="0080670F" w:rsidRPr="00665D4B">
              <w:rPr>
                <w:rFonts w:ascii="Times New Roman" w:hAnsi="Times New Roman" w:cs="Times New Roman"/>
                <w:sz w:val="24"/>
                <w:szCs w:val="24"/>
              </w:rPr>
              <w:t>, реклама</w:t>
            </w:r>
          </w:p>
        </w:tc>
        <w:tc>
          <w:tcPr>
            <w:tcW w:w="5777" w:type="dxa"/>
            <w:vAlign w:val="bottom"/>
          </w:tcPr>
          <w:p w:rsidR="0080670F" w:rsidRPr="00665D4B" w:rsidRDefault="0080670F" w:rsidP="007D46E7">
            <w:pPr>
              <w:ind w:left="-284" w:right="-2" w:firstLine="993"/>
              <w:contextualSpacing/>
              <w:rPr>
                <w:rFonts w:ascii="Times New Roman" w:hAnsi="Times New Roman" w:cs="Times New Roman"/>
                <w:sz w:val="24"/>
                <w:szCs w:val="24"/>
                <w:lang w:eastAsia="ru-RU"/>
              </w:rPr>
            </w:pPr>
            <w:r w:rsidRPr="00665D4B">
              <w:rPr>
                <w:rFonts w:ascii="Times New Roman" w:hAnsi="Times New Roman" w:cs="Times New Roman"/>
                <w:sz w:val="24"/>
                <w:szCs w:val="24"/>
              </w:rPr>
              <w:t>Банерна, контекстна, пошукова, е-мейл реклама, на профільних сайтах та ін..</w:t>
            </w:r>
          </w:p>
        </w:tc>
      </w:tr>
      <w:tr w:rsidR="0080670F" w:rsidRPr="00665D4B" w:rsidTr="00665D4B">
        <w:tc>
          <w:tcPr>
            <w:tcW w:w="1101" w:type="dxa"/>
            <w:vMerge/>
            <w:textDirection w:val="btLr"/>
            <w:vAlign w:val="center"/>
          </w:tcPr>
          <w:p w:rsidR="0080670F" w:rsidRPr="00665D4B" w:rsidRDefault="0080670F" w:rsidP="007D46E7">
            <w:pPr>
              <w:ind w:left="-284" w:right="-2" w:firstLine="993"/>
              <w:contextualSpacing/>
              <w:jc w:val="center"/>
              <w:rPr>
                <w:rFonts w:ascii="Times New Roman" w:hAnsi="Times New Roman" w:cs="Times New Roman"/>
                <w:color w:val="222222"/>
                <w:sz w:val="24"/>
                <w:szCs w:val="24"/>
                <w:shd w:val="clear" w:color="auto" w:fill="FFFFFF"/>
              </w:rPr>
            </w:pPr>
          </w:p>
        </w:tc>
        <w:tc>
          <w:tcPr>
            <w:tcW w:w="2693" w:type="dxa"/>
            <w:vAlign w:val="center"/>
          </w:tcPr>
          <w:p w:rsidR="0080670F" w:rsidRPr="00665D4B" w:rsidRDefault="0080670F" w:rsidP="007D46E7">
            <w:pPr>
              <w:ind w:left="-284" w:right="-2" w:firstLine="993"/>
              <w:contextualSpacing/>
              <w:jc w:val="center"/>
              <w:rPr>
                <w:rFonts w:ascii="Times New Roman" w:hAnsi="Times New Roman" w:cs="Times New Roman"/>
                <w:sz w:val="24"/>
                <w:szCs w:val="24"/>
                <w:lang w:eastAsia="ru-RU"/>
              </w:rPr>
            </w:pPr>
            <w:r w:rsidRPr="00665D4B">
              <w:rPr>
                <w:rFonts w:ascii="Times New Roman" w:hAnsi="Times New Roman" w:cs="Times New Roman"/>
                <w:sz w:val="24"/>
                <w:szCs w:val="24"/>
              </w:rPr>
              <w:t xml:space="preserve">Створення іміджу </w:t>
            </w:r>
            <w:r w:rsidRPr="00665D4B">
              <w:rPr>
                <w:rFonts w:ascii="Times New Roman" w:hAnsi="Times New Roman" w:cs="Times New Roman"/>
                <w:sz w:val="24"/>
                <w:szCs w:val="24"/>
                <w:lang w:eastAsia="ru-RU"/>
              </w:rPr>
              <w:t>бренду</w:t>
            </w:r>
          </w:p>
        </w:tc>
        <w:tc>
          <w:tcPr>
            <w:tcW w:w="5777" w:type="dxa"/>
            <w:vAlign w:val="bottom"/>
          </w:tcPr>
          <w:p w:rsidR="0080670F" w:rsidRPr="00665D4B" w:rsidRDefault="0080670F" w:rsidP="007D46E7">
            <w:pPr>
              <w:ind w:left="-284" w:right="-2" w:firstLine="993"/>
              <w:contextualSpacing/>
              <w:rPr>
                <w:rFonts w:ascii="Times New Roman" w:hAnsi="Times New Roman" w:cs="Times New Roman"/>
                <w:sz w:val="24"/>
                <w:szCs w:val="24"/>
                <w:lang w:eastAsia="ru-RU"/>
              </w:rPr>
            </w:pPr>
            <w:r w:rsidRPr="00665D4B">
              <w:rPr>
                <w:rFonts w:ascii="Times New Roman" w:hAnsi="Times New Roman" w:cs="Times New Roman"/>
                <w:sz w:val="24"/>
                <w:szCs w:val="24"/>
              </w:rPr>
              <w:t>Соціальний медіа маркетинг, побудова відносин з потенційними споживачами.</w:t>
            </w:r>
          </w:p>
        </w:tc>
      </w:tr>
      <w:tr w:rsidR="0080670F" w:rsidRPr="00665D4B" w:rsidTr="00665D4B">
        <w:tc>
          <w:tcPr>
            <w:tcW w:w="1101" w:type="dxa"/>
            <w:vMerge w:val="restart"/>
            <w:textDirection w:val="btLr"/>
            <w:vAlign w:val="center"/>
          </w:tcPr>
          <w:p w:rsidR="0080670F" w:rsidRPr="00665D4B" w:rsidRDefault="0080670F" w:rsidP="007D46E7">
            <w:pPr>
              <w:ind w:left="-284" w:right="-2" w:firstLine="993"/>
              <w:contextualSpacing/>
              <w:jc w:val="center"/>
              <w:rPr>
                <w:rFonts w:ascii="Times New Roman" w:hAnsi="Times New Roman" w:cs="Times New Roman"/>
                <w:color w:val="222222"/>
                <w:sz w:val="24"/>
                <w:szCs w:val="24"/>
                <w:shd w:val="clear" w:color="auto" w:fill="FFFFFF"/>
              </w:rPr>
            </w:pPr>
            <w:r w:rsidRPr="00665D4B">
              <w:rPr>
                <w:rFonts w:ascii="Times New Roman" w:hAnsi="Times New Roman" w:cs="Times New Roman"/>
                <w:sz w:val="24"/>
                <w:szCs w:val="24"/>
              </w:rPr>
              <w:t>Утримання клієнтів</w:t>
            </w:r>
          </w:p>
        </w:tc>
        <w:tc>
          <w:tcPr>
            <w:tcW w:w="2693" w:type="dxa"/>
            <w:vAlign w:val="center"/>
          </w:tcPr>
          <w:p w:rsidR="0080670F" w:rsidRPr="00665D4B" w:rsidRDefault="0080670F" w:rsidP="007D46E7">
            <w:pPr>
              <w:ind w:left="-284" w:right="-2" w:firstLine="993"/>
              <w:contextualSpacing/>
              <w:jc w:val="center"/>
              <w:rPr>
                <w:rFonts w:ascii="Times New Roman" w:hAnsi="Times New Roman" w:cs="Times New Roman"/>
                <w:sz w:val="24"/>
                <w:szCs w:val="24"/>
                <w:lang w:eastAsia="ru-RU"/>
              </w:rPr>
            </w:pPr>
            <w:r w:rsidRPr="00665D4B">
              <w:rPr>
                <w:rFonts w:ascii="Times New Roman" w:hAnsi="Times New Roman" w:cs="Times New Roman"/>
                <w:sz w:val="24"/>
                <w:szCs w:val="24"/>
              </w:rPr>
              <w:t>Удосконалення</w:t>
            </w:r>
          </w:p>
          <w:p w:rsidR="0080670F" w:rsidRPr="00665D4B" w:rsidRDefault="00665D4B" w:rsidP="007D46E7">
            <w:pPr>
              <w:ind w:left="-284" w:right="-2" w:firstLine="993"/>
              <w:contextualSpacing/>
              <w:jc w:val="center"/>
              <w:rPr>
                <w:rFonts w:ascii="Times New Roman" w:hAnsi="Times New Roman" w:cs="Times New Roman"/>
                <w:sz w:val="24"/>
                <w:szCs w:val="24"/>
                <w:lang w:eastAsia="ru-RU"/>
              </w:rPr>
            </w:pPr>
            <w:r w:rsidRPr="00665D4B">
              <w:rPr>
                <w:rFonts w:ascii="Times New Roman" w:hAnsi="Times New Roman" w:cs="Times New Roman"/>
                <w:sz w:val="24"/>
                <w:szCs w:val="24"/>
              </w:rPr>
              <w:t>послуг</w:t>
            </w:r>
          </w:p>
        </w:tc>
        <w:tc>
          <w:tcPr>
            <w:tcW w:w="5777" w:type="dxa"/>
            <w:vAlign w:val="bottom"/>
          </w:tcPr>
          <w:p w:rsidR="0080670F" w:rsidRPr="00665D4B" w:rsidRDefault="0080670F" w:rsidP="007D46E7">
            <w:pPr>
              <w:ind w:left="-284" w:right="-2" w:firstLine="993"/>
              <w:contextualSpacing/>
              <w:rPr>
                <w:rFonts w:ascii="Times New Roman" w:hAnsi="Times New Roman" w:cs="Times New Roman"/>
                <w:sz w:val="24"/>
                <w:szCs w:val="24"/>
                <w:lang w:eastAsia="ru-RU"/>
              </w:rPr>
            </w:pPr>
            <w:r w:rsidRPr="00665D4B">
              <w:rPr>
                <w:rFonts w:ascii="Times New Roman" w:hAnsi="Times New Roman" w:cs="Times New Roman"/>
                <w:sz w:val="24"/>
                <w:szCs w:val="24"/>
              </w:rPr>
              <w:t>Пошукові запити, скарги та пропозиції клієнтів, сервісна підтримка.</w:t>
            </w:r>
          </w:p>
        </w:tc>
      </w:tr>
      <w:tr w:rsidR="0080670F" w:rsidRPr="00665D4B" w:rsidTr="00665D4B">
        <w:tc>
          <w:tcPr>
            <w:tcW w:w="1101" w:type="dxa"/>
            <w:vMerge/>
            <w:textDirection w:val="btLr"/>
            <w:vAlign w:val="center"/>
          </w:tcPr>
          <w:p w:rsidR="0080670F" w:rsidRPr="00665D4B" w:rsidRDefault="0080670F" w:rsidP="007D46E7">
            <w:pPr>
              <w:ind w:left="-284" w:right="-2" w:firstLine="993"/>
              <w:contextualSpacing/>
              <w:jc w:val="center"/>
              <w:rPr>
                <w:rFonts w:ascii="Times New Roman" w:hAnsi="Times New Roman" w:cs="Times New Roman"/>
                <w:color w:val="222222"/>
                <w:sz w:val="24"/>
                <w:szCs w:val="24"/>
                <w:shd w:val="clear" w:color="auto" w:fill="FFFFFF"/>
              </w:rPr>
            </w:pPr>
          </w:p>
        </w:tc>
        <w:tc>
          <w:tcPr>
            <w:tcW w:w="2693" w:type="dxa"/>
            <w:vAlign w:val="center"/>
          </w:tcPr>
          <w:p w:rsidR="0080670F" w:rsidRPr="00665D4B" w:rsidRDefault="0080670F" w:rsidP="007D46E7">
            <w:pPr>
              <w:ind w:left="-284" w:right="-2" w:firstLine="993"/>
              <w:contextualSpacing/>
              <w:jc w:val="center"/>
              <w:rPr>
                <w:rFonts w:ascii="Times New Roman" w:hAnsi="Times New Roman" w:cs="Times New Roman"/>
                <w:sz w:val="24"/>
                <w:szCs w:val="24"/>
                <w:lang w:eastAsia="ru-RU"/>
              </w:rPr>
            </w:pPr>
            <w:r w:rsidRPr="00665D4B">
              <w:rPr>
                <w:rFonts w:ascii="Times New Roman" w:hAnsi="Times New Roman" w:cs="Times New Roman"/>
                <w:sz w:val="24"/>
                <w:szCs w:val="24"/>
              </w:rPr>
              <w:t xml:space="preserve">Підтримка іміджу </w:t>
            </w:r>
            <w:r w:rsidRPr="00665D4B">
              <w:rPr>
                <w:rFonts w:ascii="Times New Roman" w:hAnsi="Times New Roman" w:cs="Times New Roman"/>
                <w:sz w:val="24"/>
                <w:szCs w:val="24"/>
                <w:lang w:eastAsia="ru-RU"/>
              </w:rPr>
              <w:t>бренду</w:t>
            </w:r>
          </w:p>
        </w:tc>
        <w:tc>
          <w:tcPr>
            <w:tcW w:w="5777" w:type="dxa"/>
            <w:vAlign w:val="bottom"/>
          </w:tcPr>
          <w:p w:rsidR="0080670F" w:rsidRPr="00665D4B" w:rsidRDefault="0080670F" w:rsidP="007D46E7">
            <w:pPr>
              <w:ind w:left="-284" w:right="-2" w:firstLine="993"/>
              <w:contextualSpacing/>
              <w:rPr>
                <w:rFonts w:ascii="Times New Roman" w:hAnsi="Times New Roman" w:cs="Times New Roman"/>
                <w:sz w:val="24"/>
                <w:szCs w:val="24"/>
                <w:lang w:eastAsia="ru-RU"/>
              </w:rPr>
            </w:pPr>
            <w:r w:rsidRPr="00665D4B">
              <w:rPr>
                <w:rFonts w:ascii="Times New Roman" w:hAnsi="Times New Roman" w:cs="Times New Roman"/>
                <w:sz w:val="24"/>
                <w:szCs w:val="24"/>
              </w:rPr>
              <w:t>Персоналізація бренду компанії, підтримка відносин зі споживачами завдяки медіа маркетингу</w:t>
            </w:r>
          </w:p>
        </w:tc>
      </w:tr>
      <w:tr w:rsidR="0080670F" w:rsidRPr="00665D4B" w:rsidTr="00665D4B">
        <w:tc>
          <w:tcPr>
            <w:tcW w:w="1101" w:type="dxa"/>
            <w:vMerge/>
            <w:textDirection w:val="btLr"/>
            <w:vAlign w:val="center"/>
          </w:tcPr>
          <w:p w:rsidR="0080670F" w:rsidRPr="00665D4B" w:rsidRDefault="0080670F" w:rsidP="007D46E7">
            <w:pPr>
              <w:ind w:left="-284" w:right="-2" w:firstLine="993"/>
              <w:contextualSpacing/>
              <w:jc w:val="center"/>
              <w:rPr>
                <w:rFonts w:ascii="Times New Roman" w:hAnsi="Times New Roman" w:cs="Times New Roman"/>
                <w:color w:val="222222"/>
                <w:sz w:val="24"/>
                <w:szCs w:val="24"/>
                <w:shd w:val="clear" w:color="auto" w:fill="FFFFFF"/>
              </w:rPr>
            </w:pPr>
          </w:p>
        </w:tc>
        <w:tc>
          <w:tcPr>
            <w:tcW w:w="2693" w:type="dxa"/>
            <w:vAlign w:val="center"/>
          </w:tcPr>
          <w:p w:rsidR="0080670F" w:rsidRPr="00665D4B" w:rsidRDefault="0080670F" w:rsidP="007D46E7">
            <w:pPr>
              <w:ind w:left="-284" w:right="-2" w:firstLine="993"/>
              <w:contextualSpacing/>
              <w:jc w:val="center"/>
              <w:rPr>
                <w:rFonts w:ascii="Times New Roman" w:hAnsi="Times New Roman" w:cs="Times New Roman"/>
                <w:sz w:val="24"/>
                <w:szCs w:val="24"/>
                <w:lang w:eastAsia="ru-RU"/>
              </w:rPr>
            </w:pPr>
            <w:r w:rsidRPr="00665D4B">
              <w:rPr>
                <w:rFonts w:ascii="Times New Roman" w:hAnsi="Times New Roman" w:cs="Times New Roman"/>
                <w:sz w:val="24"/>
                <w:szCs w:val="24"/>
              </w:rPr>
              <w:t>Цінові пропозиції</w:t>
            </w:r>
          </w:p>
        </w:tc>
        <w:tc>
          <w:tcPr>
            <w:tcW w:w="5777" w:type="dxa"/>
            <w:vAlign w:val="bottom"/>
          </w:tcPr>
          <w:p w:rsidR="0080670F" w:rsidRPr="00665D4B" w:rsidRDefault="0080670F" w:rsidP="007D46E7">
            <w:pPr>
              <w:ind w:left="-284" w:right="-2" w:firstLine="993"/>
              <w:contextualSpacing/>
              <w:rPr>
                <w:rFonts w:ascii="Times New Roman" w:hAnsi="Times New Roman" w:cs="Times New Roman"/>
                <w:sz w:val="24"/>
                <w:szCs w:val="24"/>
                <w:lang w:eastAsia="ru-RU"/>
              </w:rPr>
            </w:pPr>
            <w:r w:rsidRPr="00665D4B">
              <w:rPr>
                <w:rFonts w:ascii="Times New Roman" w:hAnsi="Times New Roman" w:cs="Times New Roman"/>
                <w:sz w:val="24"/>
                <w:szCs w:val="24"/>
              </w:rPr>
              <w:t>Акції та знижки в Інтернет-магазинах, обмежені у часі цінові пропозиції та ін..</w:t>
            </w:r>
          </w:p>
        </w:tc>
      </w:tr>
      <w:tr w:rsidR="0080670F" w:rsidRPr="00665D4B" w:rsidTr="00665D4B">
        <w:tc>
          <w:tcPr>
            <w:tcW w:w="1101" w:type="dxa"/>
            <w:vMerge/>
            <w:textDirection w:val="btLr"/>
            <w:vAlign w:val="center"/>
          </w:tcPr>
          <w:p w:rsidR="0080670F" w:rsidRPr="00665D4B" w:rsidRDefault="0080670F" w:rsidP="007D46E7">
            <w:pPr>
              <w:ind w:left="-284" w:right="-2" w:firstLine="993"/>
              <w:contextualSpacing/>
              <w:jc w:val="center"/>
              <w:rPr>
                <w:rFonts w:ascii="Times New Roman" w:hAnsi="Times New Roman" w:cs="Times New Roman"/>
                <w:color w:val="222222"/>
                <w:sz w:val="24"/>
                <w:szCs w:val="24"/>
                <w:shd w:val="clear" w:color="auto" w:fill="FFFFFF"/>
              </w:rPr>
            </w:pPr>
          </w:p>
        </w:tc>
        <w:tc>
          <w:tcPr>
            <w:tcW w:w="2693" w:type="dxa"/>
            <w:vAlign w:val="center"/>
          </w:tcPr>
          <w:p w:rsidR="0080670F" w:rsidRPr="00665D4B" w:rsidRDefault="0080670F" w:rsidP="007D46E7">
            <w:pPr>
              <w:ind w:left="-284" w:right="-2" w:firstLine="993"/>
              <w:contextualSpacing/>
              <w:jc w:val="center"/>
              <w:rPr>
                <w:rFonts w:ascii="Times New Roman" w:hAnsi="Times New Roman" w:cs="Times New Roman"/>
                <w:sz w:val="24"/>
                <w:szCs w:val="24"/>
                <w:lang w:eastAsia="ru-RU"/>
              </w:rPr>
            </w:pPr>
            <w:r w:rsidRPr="00665D4B">
              <w:rPr>
                <w:rFonts w:ascii="Times New Roman" w:hAnsi="Times New Roman" w:cs="Times New Roman"/>
                <w:sz w:val="24"/>
                <w:szCs w:val="24"/>
              </w:rPr>
              <w:t>Заохочення</w:t>
            </w:r>
          </w:p>
          <w:p w:rsidR="0080670F" w:rsidRPr="00665D4B" w:rsidRDefault="0080670F" w:rsidP="007D46E7">
            <w:pPr>
              <w:ind w:left="-284" w:right="-2" w:firstLine="993"/>
              <w:contextualSpacing/>
              <w:jc w:val="center"/>
              <w:rPr>
                <w:rFonts w:ascii="Times New Roman" w:hAnsi="Times New Roman" w:cs="Times New Roman"/>
                <w:sz w:val="24"/>
                <w:szCs w:val="24"/>
                <w:lang w:eastAsia="ru-RU"/>
              </w:rPr>
            </w:pPr>
            <w:r w:rsidRPr="00665D4B">
              <w:rPr>
                <w:rFonts w:ascii="Times New Roman" w:hAnsi="Times New Roman" w:cs="Times New Roman"/>
                <w:sz w:val="24"/>
                <w:szCs w:val="24"/>
              </w:rPr>
              <w:t>посередників</w:t>
            </w:r>
          </w:p>
        </w:tc>
        <w:tc>
          <w:tcPr>
            <w:tcW w:w="5777" w:type="dxa"/>
            <w:vAlign w:val="bottom"/>
          </w:tcPr>
          <w:p w:rsidR="0080670F" w:rsidRPr="00665D4B" w:rsidRDefault="0080670F" w:rsidP="007D46E7">
            <w:pPr>
              <w:ind w:left="-284" w:right="-2" w:firstLine="993"/>
              <w:contextualSpacing/>
              <w:rPr>
                <w:rFonts w:ascii="Times New Roman" w:hAnsi="Times New Roman" w:cs="Times New Roman"/>
                <w:sz w:val="24"/>
                <w:szCs w:val="24"/>
                <w:lang w:eastAsia="ru-RU"/>
              </w:rPr>
            </w:pPr>
            <w:r w:rsidRPr="00665D4B">
              <w:rPr>
                <w:rFonts w:ascii="Times New Roman" w:hAnsi="Times New Roman" w:cs="Times New Roman"/>
                <w:sz w:val="24"/>
                <w:szCs w:val="24"/>
              </w:rPr>
              <w:t>Розміщення реклами посередників на сайтах виробників, рекомендація посередників через медіа маркетинг та ін..</w:t>
            </w:r>
          </w:p>
        </w:tc>
      </w:tr>
      <w:tr w:rsidR="0080670F" w:rsidRPr="00665D4B" w:rsidTr="00665D4B">
        <w:tc>
          <w:tcPr>
            <w:tcW w:w="1101" w:type="dxa"/>
            <w:vMerge w:val="restart"/>
            <w:textDirection w:val="btLr"/>
            <w:vAlign w:val="center"/>
          </w:tcPr>
          <w:p w:rsidR="0080670F" w:rsidRPr="00665D4B" w:rsidRDefault="0080670F" w:rsidP="007D46E7">
            <w:pPr>
              <w:ind w:left="-284" w:right="-2" w:firstLine="993"/>
              <w:contextualSpacing/>
              <w:jc w:val="center"/>
              <w:rPr>
                <w:rFonts w:ascii="Times New Roman" w:hAnsi="Times New Roman" w:cs="Times New Roman"/>
                <w:color w:val="222222"/>
                <w:sz w:val="24"/>
                <w:szCs w:val="24"/>
                <w:shd w:val="clear" w:color="auto" w:fill="FFFFFF"/>
              </w:rPr>
            </w:pPr>
            <w:r w:rsidRPr="00665D4B">
              <w:rPr>
                <w:rFonts w:ascii="Times New Roman" w:hAnsi="Times New Roman" w:cs="Times New Roman"/>
                <w:sz w:val="24"/>
                <w:szCs w:val="24"/>
              </w:rPr>
              <w:t>Продаж</w:t>
            </w:r>
          </w:p>
        </w:tc>
        <w:tc>
          <w:tcPr>
            <w:tcW w:w="2693" w:type="dxa"/>
            <w:vAlign w:val="center"/>
          </w:tcPr>
          <w:p w:rsidR="0080670F" w:rsidRPr="00665D4B" w:rsidRDefault="0080670F" w:rsidP="007D46E7">
            <w:pPr>
              <w:ind w:left="-284" w:right="-2" w:firstLine="993"/>
              <w:contextualSpacing/>
              <w:jc w:val="center"/>
              <w:rPr>
                <w:rFonts w:ascii="Times New Roman" w:hAnsi="Times New Roman" w:cs="Times New Roman"/>
                <w:sz w:val="24"/>
                <w:szCs w:val="24"/>
                <w:lang w:eastAsia="ru-RU"/>
              </w:rPr>
            </w:pPr>
            <w:r w:rsidRPr="00665D4B">
              <w:rPr>
                <w:rFonts w:ascii="Times New Roman" w:hAnsi="Times New Roman" w:cs="Times New Roman"/>
                <w:sz w:val="24"/>
                <w:szCs w:val="24"/>
              </w:rPr>
              <w:t>Сервісна підтримка</w:t>
            </w:r>
          </w:p>
        </w:tc>
        <w:tc>
          <w:tcPr>
            <w:tcW w:w="5777" w:type="dxa"/>
            <w:vAlign w:val="bottom"/>
          </w:tcPr>
          <w:p w:rsidR="0080670F" w:rsidRPr="00665D4B" w:rsidRDefault="0080670F" w:rsidP="007D46E7">
            <w:pPr>
              <w:ind w:left="-284" w:right="-2" w:firstLine="993"/>
              <w:contextualSpacing/>
              <w:rPr>
                <w:rFonts w:ascii="Times New Roman" w:hAnsi="Times New Roman" w:cs="Times New Roman"/>
                <w:sz w:val="24"/>
                <w:szCs w:val="24"/>
                <w:lang w:eastAsia="ru-RU"/>
              </w:rPr>
            </w:pPr>
            <w:r w:rsidRPr="00665D4B">
              <w:rPr>
                <w:rFonts w:ascii="Times New Roman" w:hAnsi="Times New Roman" w:cs="Times New Roman"/>
                <w:sz w:val="24"/>
                <w:szCs w:val="24"/>
              </w:rPr>
              <w:t>Цілодобова сервісна підтримка.</w:t>
            </w:r>
          </w:p>
        </w:tc>
      </w:tr>
      <w:tr w:rsidR="0080670F" w:rsidRPr="00665D4B" w:rsidTr="00665D4B">
        <w:tc>
          <w:tcPr>
            <w:tcW w:w="1101" w:type="dxa"/>
            <w:vMerge/>
          </w:tcPr>
          <w:p w:rsidR="0080670F" w:rsidRPr="00665D4B" w:rsidRDefault="0080670F" w:rsidP="007D46E7">
            <w:pPr>
              <w:ind w:left="-284" w:right="-2" w:firstLine="993"/>
              <w:contextualSpacing/>
              <w:jc w:val="both"/>
              <w:rPr>
                <w:rFonts w:ascii="Times New Roman" w:hAnsi="Times New Roman" w:cs="Times New Roman"/>
                <w:color w:val="222222"/>
                <w:sz w:val="24"/>
                <w:szCs w:val="24"/>
                <w:shd w:val="clear" w:color="auto" w:fill="FFFFFF"/>
              </w:rPr>
            </w:pPr>
          </w:p>
        </w:tc>
        <w:tc>
          <w:tcPr>
            <w:tcW w:w="2693" w:type="dxa"/>
            <w:vAlign w:val="center"/>
          </w:tcPr>
          <w:p w:rsidR="0080670F" w:rsidRPr="00665D4B" w:rsidRDefault="0080670F" w:rsidP="007D46E7">
            <w:pPr>
              <w:ind w:left="-284" w:right="-2" w:firstLine="993"/>
              <w:contextualSpacing/>
              <w:jc w:val="center"/>
              <w:rPr>
                <w:rFonts w:ascii="Times New Roman" w:hAnsi="Times New Roman" w:cs="Times New Roman"/>
                <w:sz w:val="24"/>
                <w:szCs w:val="24"/>
                <w:lang w:eastAsia="ru-RU"/>
              </w:rPr>
            </w:pPr>
            <w:r w:rsidRPr="00665D4B">
              <w:rPr>
                <w:rFonts w:ascii="Times New Roman" w:hAnsi="Times New Roman" w:cs="Times New Roman"/>
                <w:sz w:val="24"/>
                <w:szCs w:val="24"/>
              </w:rPr>
              <w:t>Дослідження</w:t>
            </w:r>
          </w:p>
          <w:p w:rsidR="0080670F" w:rsidRPr="00665D4B" w:rsidRDefault="0080670F" w:rsidP="007D46E7">
            <w:pPr>
              <w:ind w:left="-284" w:right="-2" w:firstLine="993"/>
              <w:contextualSpacing/>
              <w:jc w:val="center"/>
              <w:rPr>
                <w:rFonts w:ascii="Times New Roman" w:hAnsi="Times New Roman" w:cs="Times New Roman"/>
                <w:sz w:val="24"/>
                <w:szCs w:val="24"/>
                <w:lang w:eastAsia="ru-RU"/>
              </w:rPr>
            </w:pPr>
            <w:r w:rsidRPr="00665D4B">
              <w:rPr>
                <w:rFonts w:ascii="Times New Roman" w:hAnsi="Times New Roman" w:cs="Times New Roman"/>
                <w:sz w:val="24"/>
                <w:szCs w:val="24"/>
              </w:rPr>
              <w:t>Задоволеності споживачів</w:t>
            </w:r>
          </w:p>
        </w:tc>
        <w:tc>
          <w:tcPr>
            <w:tcW w:w="5777" w:type="dxa"/>
            <w:vAlign w:val="bottom"/>
          </w:tcPr>
          <w:p w:rsidR="0080670F" w:rsidRPr="00665D4B" w:rsidRDefault="0080670F" w:rsidP="007D46E7">
            <w:pPr>
              <w:ind w:left="-284" w:right="-2" w:firstLine="993"/>
              <w:contextualSpacing/>
              <w:rPr>
                <w:rFonts w:ascii="Times New Roman" w:hAnsi="Times New Roman" w:cs="Times New Roman"/>
                <w:sz w:val="24"/>
                <w:szCs w:val="24"/>
                <w:lang w:eastAsia="ru-RU"/>
              </w:rPr>
            </w:pPr>
            <w:r w:rsidRPr="00665D4B">
              <w:rPr>
                <w:rFonts w:ascii="Times New Roman" w:hAnsi="Times New Roman" w:cs="Times New Roman"/>
                <w:sz w:val="24"/>
                <w:szCs w:val="24"/>
              </w:rPr>
              <w:t>Формалізоване та неформалізоване опитування на сайті компанії, сайтах посередників, незалежних сайтах. Збір інформації за допомогою лічильників, та інструментів веб- аналітики.</w:t>
            </w:r>
          </w:p>
        </w:tc>
      </w:tr>
      <w:tr w:rsidR="0080670F" w:rsidRPr="00665D4B" w:rsidTr="00665D4B">
        <w:tc>
          <w:tcPr>
            <w:tcW w:w="1101" w:type="dxa"/>
            <w:vMerge/>
          </w:tcPr>
          <w:p w:rsidR="0080670F" w:rsidRPr="00665D4B" w:rsidRDefault="0080670F" w:rsidP="007D46E7">
            <w:pPr>
              <w:ind w:left="-284" w:right="-2" w:firstLine="993"/>
              <w:contextualSpacing/>
              <w:jc w:val="both"/>
              <w:rPr>
                <w:rFonts w:ascii="Times New Roman" w:hAnsi="Times New Roman" w:cs="Times New Roman"/>
                <w:color w:val="222222"/>
                <w:sz w:val="24"/>
                <w:szCs w:val="24"/>
                <w:shd w:val="clear" w:color="auto" w:fill="FFFFFF"/>
              </w:rPr>
            </w:pPr>
          </w:p>
        </w:tc>
        <w:tc>
          <w:tcPr>
            <w:tcW w:w="2693" w:type="dxa"/>
            <w:vAlign w:val="center"/>
          </w:tcPr>
          <w:p w:rsidR="0080670F" w:rsidRPr="00665D4B" w:rsidRDefault="0080670F" w:rsidP="007D46E7">
            <w:pPr>
              <w:ind w:left="-284" w:right="-2" w:firstLine="993"/>
              <w:contextualSpacing/>
              <w:jc w:val="center"/>
              <w:rPr>
                <w:rFonts w:ascii="Times New Roman" w:hAnsi="Times New Roman" w:cs="Times New Roman"/>
                <w:sz w:val="24"/>
                <w:szCs w:val="24"/>
                <w:lang w:eastAsia="ru-RU"/>
              </w:rPr>
            </w:pPr>
            <w:r w:rsidRPr="00665D4B">
              <w:rPr>
                <w:rFonts w:ascii="Times New Roman" w:hAnsi="Times New Roman" w:cs="Times New Roman"/>
                <w:sz w:val="24"/>
                <w:szCs w:val="24"/>
              </w:rPr>
              <w:t>Підпримка відносин зі споживачем</w:t>
            </w:r>
          </w:p>
        </w:tc>
        <w:tc>
          <w:tcPr>
            <w:tcW w:w="5777" w:type="dxa"/>
            <w:vAlign w:val="bottom"/>
          </w:tcPr>
          <w:p w:rsidR="0080670F" w:rsidRPr="00665D4B" w:rsidRDefault="0080670F" w:rsidP="007D46E7">
            <w:pPr>
              <w:ind w:left="-284" w:right="-2" w:firstLine="993"/>
              <w:contextualSpacing/>
              <w:rPr>
                <w:rFonts w:ascii="Times New Roman" w:hAnsi="Times New Roman" w:cs="Times New Roman"/>
                <w:sz w:val="24"/>
                <w:szCs w:val="24"/>
                <w:lang w:eastAsia="ru-RU"/>
              </w:rPr>
            </w:pPr>
            <w:r w:rsidRPr="00665D4B">
              <w:rPr>
                <w:rFonts w:ascii="Times New Roman" w:hAnsi="Times New Roman" w:cs="Times New Roman"/>
                <w:sz w:val="24"/>
                <w:szCs w:val="24"/>
              </w:rPr>
              <w:t>Аналітика FAQ, кастомізація, неформальне спілкування за допомогою СММ.</w:t>
            </w:r>
          </w:p>
        </w:tc>
      </w:tr>
    </w:tbl>
    <w:p w:rsidR="00665D4B" w:rsidRDefault="00665D4B" w:rsidP="007D46E7">
      <w:pPr>
        <w:spacing w:after="0" w:line="360" w:lineRule="auto"/>
        <w:ind w:left="-284" w:right="-2" w:firstLine="993"/>
        <w:contextualSpacing/>
        <w:jc w:val="both"/>
        <w:rPr>
          <w:rFonts w:ascii="Times New Roman" w:hAnsi="Times New Roman" w:cs="Times New Roman"/>
          <w:bCs/>
          <w:i/>
          <w:sz w:val="28"/>
          <w:szCs w:val="28"/>
        </w:rPr>
      </w:pPr>
    </w:p>
    <w:p w:rsidR="0080670F" w:rsidRPr="0097509D" w:rsidRDefault="0080670F" w:rsidP="007D46E7">
      <w:pPr>
        <w:spacing w:after="0" w:line="360" w:lineRule="auto"/>
        <w:ind w:left="-284" w:right="-2" w:firstLine="993"/>
        <w:contextualSpacing/>
        <w:jc w:val="both"/>
        <w:rPr>
          <w:rFonts w:ascii="Times New Roman" w:hAnsi="Times New Roman" w:cs="Times New Roman"/>
          <w:color w:val="222222"/>
          <w:sz w:val="28"/>
          <w:szCs w:val="28"/>
          <w:shd w:val="clear" w:color="auto" w:fill="FFFFFF"/>
        </w:rPr>
      </w:pPr>
      <w:r w:rsidRPr="0097509D">
        <w:rPr>
          <w:rFonts w:ascii="Times New Roman" w:hAnsi="Times New Roman" w:cs="Times New Roman"/>
          <w:sz w:val="28"/>
          <w:szCs w:val="28"/>
        </w:rPr>
        <w:t>Як бачимо Інтернет-технології відкривають широкі можливості для реалізації маркетингового підходу до управління компанією, і як наслідок оптимального узгодження економічних інтересів суб’єктів ринку.</w:t>
      </w:r>
    </w:p>
    <w:p w:rsidR="0080670F" w:rsidRPr="00F4668D" w:rsidRDefault="00E2486C" w:rsidP="007D46E7">
      <w:pPr>
        <w:spacing w:after="0" w:line="360" w:lineRule="auto"/>
        <w:ind w:left="-284" w:right="-2" w:firstLine="993"/>
        <w:contextualSpacing/>
        <w:jc w:val="both"/>
        <w:rPr>
          <w:rFonts w:ascii="Times New Roman" w:hAnsi="Times New Roman" w:cs="Times New Roman"/>
          <w:sz w:val="28"/>
          <w:szCs w:val="28"/>
        </w:rPr>
      </w:pPr>
      <w:r>
        <w:rPr>
          <w:rFonts w:ascii="Times New Roman" w:hAnsi="Times New Roman" w:cs="Times New Roman"/>
          <w:sz w:val="28"/>
          <w:szCs w:val="28"/>
        </w:rPr>
        <w:t>Слід відмітити наступне: останнім часом</w:t>
      </w:r>
      <w:r w:rsidR="0080670F" w:rsidRPr="00F4668D">
        <w:rPr>
          <w:rFonts w:ascii="Times New Roman" w:hAnsi="Times New Roman" w:cs="Times New Roman"/>
          <w:sz w:val="28"/>
          <w:szCs w:val="28"/>
        </w:rPr>
        <w:t xml:space="preserve"> спостерігається зростання продажів товарів через мобільні пристрої, такі як планшет чи смартфон. Мобільні пристрої перетворилися з розважальних девайсів в інструменти вирішення повсякденних завдань, в тому числі і пошук інформації</w:t>
      </w:r>
      <w:r w:rsidR="0080670F">
        <w:rPr>
          <w:rFonts w:ascii="Times New Roman" w:hAnsi="Times New Roman" w:cs="Times New Roman"/>
          <w:sz w:val="28"/>
          <w:szCs w:val="28"/>
        </w:rPr>
        <w:t xml:space="preserve"> та придбання товарів в мережі</w:t>
      </w:r>
      <w:r w:rsidR="0080670F" w:rsidRPr="00F4668D">
        <w:rPr>
          <w:rFonts w:ascii="Times New Roman" w:hAnsi="Times New Roman" w:cs="Times New Roman"/>
          <w:sz w:val="28"/>
          <w:szCs w:val="28"/>
        </w:rPr>
        <w:t>.</w:t>
      </w:r>
    </w:p>
    <w:p w:rsidR="0080670F" w:rsidRPr="00F4668D" w:rsidRDefault="0080670F" w:rsidP="007D46E7">
      <w:pPr>
        <w:spacing w:after="0" w:line="360" w:lineRule="auto"/>
        <w:ind w:left="-284" w:right="-2" w:firstLine="993"/>
        <w:contextualSpacing/>
        <w:jc w:val="both"/>
        <w:rPr>
          <w:rFonts w:ascii="Times New Roman" w:hAnsi="Times New Roman" w:cs="Times New Roman"/>
          <w:color w:val="222222"/>
          <w:sz w:val="28"/>
          <w:szCs w:val="28"/>
          <w:shd w:val="clear" w:color="auto" w:fill="FFFFFF"/>
        </w:rPr>
      </w:pPr>
      <w:r w:rsidRPr="00F4668D">
        <w:rPr>
          <w:rFonts w:ascii="Times New Roman" w:hAnsi="Times New Roman" w:cs="Times New Roman"/>
          <w:sz w:val="28"/>
          <w:szCs w:val="28"/>
        </w:rPr>
        <w:t>Значну роль у розвитку Інтернет-торгівлі починають відігравати соціальні мережі. Так під впливом їх розвитку, користувачі соціальних мереж взаємодіють між собою не лише переслідуючи приватні інтереси, а й спілкуються на соціально-економічні теми, включаючи і придбання товарів та тонкощі, що з ними пов’язані.</w:t>
      </w:r>
    </w:p>
    <w:p w:rsidR="0080670F" w:rsidRPr="00F4668D" w:rsidRDefault="0080670F" w:rsidP="007D46E7">
      <w:pPr>
        <w:spacing w:after="0" w:line="360" w:lineRule="auto"/>
        <w:ind w:left="-284" w:right="-2" w:firstLine="993"/>
        <w:contextualSpacing/>
        <w:jc w:val="both"/>
        <w:rPr>
          <w:rFonts w:ascii="Times New Roman" w:hAnsi="Times New Roman" w:cs="Times New Roman"/>
          <w:color w:val="222222"/>
          <w:sz w:val="28"/>
          <w:szCs w:val="28"/>
          <w:shd w:val="clear" w:color="auto" w:fill="FFFFFF"/>
        </w:rPr>
      </w:pPr>
      <w:r w:rsidRPr="00F4668D">
        <w:rPr>
          <w:rFonts w:ascii="Times New Roman" w:hAnsi="Times New Roman" w:cs="Times New Roman"/>
          <w:sz w:val="28"/>
          <w:szCs w:val="28"/>
        </w:rPr>
        <w:t>Разом з тим, збільшується не тільки число користувачів соціальних мереж, а й частота їх використання</w:t>
      </w:r>
      <w:r>
        <w:rPr>
          <w:rFonts w:ascii="Times New Roman" w:hAnsi="Times New Roman" w:cs="Times New Roman"/>
          <w:sz w:val="28"/>
          <w:szCs w:val="28"/>
        </w:rPr>
        <w:t xml:space="preserve"> вже</w:t>
      </w:r>
      <w:r w:rsidR="00E2486C">
        <w:rPr>
          <w:rFonts w:ascii="Times New Roman" w:hAnsi="Times New Roman" w:cs="Times New Roman"/>
          <w:sz w:val="28"/>
          <w:szCs w:val="28"/>
        </w:rPr>
        <w:t xml:space="preserve"> </w:t>
      </w:r>
      <w:r>
        <w:rPr>
          <w:rFonts w:ascii="Times New Roman" w:hAnsi="Times New Roman" w:cs="Times New Roman"/>
          <w:sz w:val="28"/>
          <w:szCs w:val="28"/>
        </w:rPr>
        <w:t>існуючих користувачів (рис.</w:t>
      </w:r>
      <w:r w:rsidR="00E2486C">
        <w:rPr>
          <w:rFonts w:ascii="Times New Roman" w:hAnsi="Times New Roman" w:cs="Times New Roman"/>
          <w:sz w:val="28"/>
          <w:szCs w:val="28"/>
        </w:rPr>
        <w:t>3.6) [55</w:t>
      </w:r>
      <w:r w:rsidR="00DA06E2">
        <w:rPr>
          <w:rFonts w:ascii="Times New Roman" w:hAnsi="Times New Roman" w:cs="Times New Roman"/>
          <w:sz w:val="28"/>
          <w:szCs w:val="28"/>
        </w:rPr>
        <w:t>, с.25</w:t>
      </w:r>
      <w:r w:rsidRPr="00F4668D">
        <w:rPr>
          <w:rFonts w:ascii="Times New Roman" w:hAnsi="Times New Roman" w:cs="Times New Roman"/>
          <w:sz w:val="28"/>
          <w:szCs w:val="28"/>
        </w:rPr>
        <w:t>].</w:t>
      </w:r>
    </w:p>
    <w:p w:rsidR="0080670F" w:rsidRDefault="0080670F" w:rsidP="004D431A">
      <w:pPr>
        <w:spacing w:after="0" w:line="360" w:lineRule="auto"/>
        <w:ind w:left="-284" w:right="-2" w:firstLine="284"/>
        <w:contextualSpacing/>
        <w:jc w:val="both"/>
        <w:rPr>
          <w:rFonts w:ascii="Times New Roman" w:hAnsi="Times New Roman" w:cs="Times New Roman"/>
          <w:color w:val="222222"/>
          <w:sz w:val="28"/>
          <w:szCs w:val="28"/>
          <w:shd w:val="clear" w:color="auto" w:fill="FFFFFF"/>
          <w:lang w:val="en-US"/>
        </w:rPr>
      </w:pPr>
      <w:r>
        <w:rPr>
          <w:rFonts w:ascii="Times New Roman" w:hAnsi="Times New Roman" w:cs="Times New Roman"/>
          <w:noProof/>
          <w:color w:val="222222"/>
          <w:sz w:val="28"/>
          <w:szCs w:val="28"/>
          <w:shd w:val="clear" w:color="auto" w:fill="FFFFFF"/>
          <w:lang w:eastAsia="uk-UA"/>
        </w:rPr>
        <w:lastRenderedPageBreak/>
        <w:drawing>
          <wp:inline distT="0" distB="0" distL="0" distR="0" wp14:anchorId="732CAFB0" wp14:editId="145CFA09">
            <wp:extent cx="5918287" cy="3206663"/>
            <wp:effectExtent l="19050" t="0" r="25313" b="0"/>
            <wp:docPr id="44" name="Диаграмма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17"/>
              </a:graphicData>
            </a:graphic>
          </wp:inline>
        </w:drawing>
      </w:r>
    </w:p>
    <w:p w:rsidR="0080670F" w:rsidRPr="00E2486C" w:rsidRDefault="00E2486C" w:rsidP="007D46E7">
      <w:pPr>
        <w:spacing w:after="0" w:line="360" w:lineRule="auto"/>
        <w:ind w:left="-284" w:right="-2" w:firstLine="993"/>
        <w:contextualSpacing/>
        <w:jc w:val="center"/>
        <w:rPr>
          <w:rFonts w:ascii="Times New Roman" w:hAnsi="Times New Roman" w:cs="Times New Roman"/>
          <w:sz w:val="28"/>
          <w:szCs w:val="28"/>
          <w:lang w:val="ru-RU"/>
        </w:rPr>
      </w:pPr>
      <w:r>
        <w:rPr>
          <w:rFonts w:ascii="Times New Roman" w:hAnsi="Times New Roman" w:cs="Times New Roman"/>
          <w:sz w:val="28"/>
          <w:szCs w:val="28"/>
        </w:rPr>
        <w:t>Рис.3.6</w:t>
      </w:r>
      <w:r w:rsidR="0080670F" w:rsidRPr="0087789B">
        <w:rPr>
          <w:rFonts w:ascii="Times New Roman" w:hAnsi="Times New Roman" w:cs="Times New Roman"/>
          <w:sz w:val="28"/>
          <w:szCs w:val="28"/>
        </w:rPr>
        <w:t>. Частота використа</w:t>
      </w:r>
      <w:r w:rsidR="0080670F">
        <w:rPr>
          <w:rFonts w:ascii="Times New Roman" w:hAnsi="Times New Roman" w:cs="Times New Roman"/>
          <w:sz w:val="28"/>
          <w:szCs w:val="28"/>
        </w:rPr>
        <w:t>ння соціальних мереж в Україні</w:t>
      </w:r>
      <w:r>
        <w:rPr>
          <w:rFonts w:ascii="Times New Roman" w:hAnsi="Times New Roman" w:cs="Times New Roman"/>
          <w:sz w:val="28"/>
          <w:szCs w:val="28"/>
        </w:rPr>
        <w:t xml:space="preserve"> </w:t>
      </w:r>
      <w:r w:rsidRPr="00E2486C">
        <w:rPr>
          <w:rFonts w:ascii="Times New Roman" w:hAnsi="Times New Roman" w:cs="Times New Roman"/>
          <w:sz w:val="28"/>
          <w:szCs w:val="28"/>
          <w:lang w:val="ru-RU"/>
        </w:rPr>
        <w:t>[55]</w:t>
      </w:r>
    </w:p>
    <w:p w:rsidR="00E2486C" w:rsidRDefault="00E2486C" w:rsidP="007D46E7">
      <w:pPr>
        <w:spacing w:after="0" w:line="360" w:lineRule="auto"/>
        <w:ind w:left="-284" w:right="-2" w:firstLine="993"/>
        <w:contextualSpacing/>
        <w:jc w:val="both"/>
        <w:rPr>
          <w:rFonts w:ascii="Times New Roman" w:hAnsi="Times New Roman" w:cs="Times New Roman"/>
          <w:bCs/>
          <w:i/>
          <w:sz w:val="28"/>
          <w:szCs w:val="28"/>
        </w:rPr>
      </w:pPr>
    </w:p>
    <w:p w:rsidR="0080670F" w:rsidRPr="0087789B" w:rsidRDefault="0080670F" w:rsidP="007D46E7">
      <w:pPr>
        <w:spacing w:after="0" w:line="360" w:lineRule="auto"/>
        <w:ind w:left="-284" w:right="-2" w:firstLine="993"/>
        <w:contextualSpacing/>
        <w:jc w:val="both"/>
        <w:rPr>
          <w:rFonts w:ascii="Times New Roman" w:hAnsi="Times New Roman" w:cs="Times New Roman"/>
          <w:color w:val="222222"/>
          <w:sz w:val="28"/>
          <w:szCs w:val="28"/>
          <w:shd w:val="clear" w:color="auto" w:fill="FFFFFF"/>
        </w:rPr>
      </w:pPr>
      <w:r w:rsidRPr="0087789B">
        <w:rPr>
          <w:rFonts w:ascii="Times New Roman" w:hAnsi="Times New Roman" w:cs="Times New Roman"/>
          <w:sz w:val="28"/>
          <w:szCs w:val="28"/>
        </w:rPr>
        <w:t>З наведених даних видно, що майже третина користувачів заходить в свій акаунт в соціальних мережах від 2 до 4 разів на день, а приблизно кожний п’ятий користувач відвідує їх більше 10 разів на день. В соціальних мережах утворюються співтовариства, в яких взаємодіють споживачі, комунікаційна складова яких має вплив на споживання товарів. Широко обговорюються товари та їх виробники, доцільність придбання та якість обслуговування різних постачальників. Багато із споживачів здійснює покупки під впливом рекомендацій чи відгуків про даний товар. Це визначає необхідність роботи виробників та постачальників з соціальними мережами, поширюючи необхідну комунікацію серед мереж</w:t>
      </w:r>
      <w:r>
        <w:rPr>
          <w:rFonts w:ascii="Times New Roman" w:hAnsi="Times New Roman" w:cs="Times New Roman"/>
          <w:sz w:val="28"/>
          <w:szCs w:val="28"/>
        </w:rPr>
        <w:t xml:space="preserve"> </w:t>
      </w:r>
      <w:r w:rsidR="00917A36">
        <w:rPr>
          <w:rFonts w:ascii="Times New Roman" w:hAnsi="Times New Roman" w:cs="Times New Roman"/>
          <w:sz w:val="28"/>
          <w:szCs w:val="28"/>
        </w:rPr>
        <w:t>[</w:t>
      </w:r>
      <w:r w:rsidR="00917A36" w:rsidRPr="00917A36">
        <w:rPr>
          <w:rFonts w:ascii="Times New Roman" w:hAnsi="Times New Roman" w:cs="Times New Roman"/>
          <w:sz w:val="28"/>
          <w:szCs w:val="28"/>
          <w:lang w:val="ru-RU"/>
        </w:rPr>
        <w:t>55</w:t>
      </w:r>
      <w:r w:rsidR="00DA06E2">
        <w:rPr>
          <w:rFonts w:ascii="Times New Roman" w:hAnsi="Times New Roman" w:cs="Times New Roman"/>
          <w:sz w:val="28"/>
          <w:szCs w:val="28"/>
          <w:lang w:val="ru-RU"/>
        </w:rPr>
        <w:t>, с.26</w:t>
      </w:r>
      <w:r w:rsidRPr="0087789B">
        <w:rPr>
          <w:rFonts w:ascii="Times New Roman" w:hAnsi="Times New Roman" w:cs="Times New Roman"/>
          <w:sz w:val="28"/>
          <w:szCs w:val="28"/>
        </w:rPr>
        <w:t>].</w:t>
      </w:r>
    </w:p>
    <w:p w:rsidR="0080670F" w:rsidRPr="0087789B" w:rsidRDefault="0080670F" w:rsidP="007D46E7">
      <w:pPr>
        <w:spacing w:after="0" w:line="360" w:lineRule="auto"/>
        <w:ind w:left="-284" w:right="-2" w:firstLine="993"/>
        <w:contextualSpacing/>
        <w:jc w:val="both"/>
        <w:rPr>
          <w:rFonts w:ascii="Times New Roman" w:hAnsi="Times New Roman" w:cs="Times New Roman"/>
          <w:color w:val="222222"/>
          <w:sz w:val="28"/>
          <w:szCs w:val="28"/>
          <w:shd w:val="clear" w:color="auto" w:fill="FFFFFF"/>
        </w:rPr>
      </w:pPr>
      <w:r w:rsidRPr="0087789B">
        <w:rPr>
          <w:rFonts w:ascii="Times New Roman" w:hAnsi="Times New Roman" w:cs="Times New Roman"/>
          <w:sz w:val="28"/>
          <w:szCs w:val="28"/>
        </w:rPr>
        <w:t xml:space="preserve">Збільшується не лише присутність потенційних споживачів в соціальних мережах, а й активність брендів, оскільки соцільані мережі є новим плацдармом для </w:t>
      </w:r>
      <w:r w:rsidR="0057457A">
        <w:rPr>
          <w:rFonts w:ascii="Times New Roman" w:hAnsi="Times New Roman" w:cs="Times New Roman"/>
          <w:sz w:val="28"/>
          <w:szCs w:val="28"/>
        </w:rPr>
        <w:t>event-менеджменту</w:t>
      </w:r>
      <w:r w:rsidRPr="0087789B">
        <w:rPr>
          <w:rFonts w:ascii="Times New Roman" w:hAnsi="Times New Roman" w:cs="Times New Roman"/>
          <w:sz w:val="28"/>
          <w:szCs w:val="28"/>
        </w:rPr>
        <w:t xml:space="preserve"> та подальших продажів товарів.</w:t>
      </w:r>
    </w:p>
    <w:p w:rsidR="00CF3402" w:rsidRPr="0010030C" w:rsidRDefault="00CF3402" w:rsidP="007D46E7">
      <w:pPr>
        <w:spacing w:after="0" w:line="360" w:lineRule="auto"/>
        <w:ind w:left="-284" w:right="-2" w:firstLine="993"/>
        <w:contextualSpacing/>
        <w:jc w:val="both"/>
        <w:rPr>
          <w:rFonts w:ascii="Times New Roman" w:hAnsi="Times New Roman" w:cs="Times New Roman"/>
          <w:sz w:val="28"/>
          <w:szCs w:val="28"/>
        </w:rPr>
      </w:pPr>
      <w:r>
        <w:rPr>
          <w:rFonts w:ascii="Times New Roman" w:hAnsi="Times New Roman" w:cs="Times New Roman"/>
          <w:sz w:val="28"/>
          <w:szCs w:val="28"/>
        </w:rPr>
        <w:t>Але, вивчаючи варіанти та переваги маркетингових комунікацій світового рівня, варто звернути особливу увагу та взяти за основу м</w:t>
      </w:r>
      <w:r w:rsidRPr="0010030C">
        <w:rPr>
          <w:rFonts w:ascii="Times New Roman" w:hAnsi="Times New Roman" w:cs="Times New Roman"/>
          <w:sz w:val="28"/>
          <w:szCs w:val="28"/>
        </w:rPr>
        <w:t>аркетингові комунікації в соціальних медіа</w:t>
      </w:r>
      <w:r>
        <w:rPr>
          <w:rFonts w:ascii="Times New Roman" w:hAnsi="Times New Roman" w:cs="Times New Roman"/>
          <w:sz w:val="28"/>
          <w:szCs w:val="28"/>
        </w:rPr>
        <w:t xml:space="preserve">. Ці маркетингові комунікації </w:t>
      </w:r>
      <w:r w:rsidRPr="0010030C">
        <w:rPr>
          <w:rFonts w:ascii="Times New Roman" w:hAnsi="Times New Roman" w:cs="Times New Roman"/>
          <w:sz w:val="28"/>
          <w:szCs w:val="28"/>
        </w:rPr>
        <w:t xml:space="preserve">мають ряд переваг, таких як: конкретний склад аудиторії, висока оперативність, отримання </w:t>
      </w:r>
      <w:r w:rsidRPr="0010030C">
        <w:rPr>
          <w:rFonts w:ascii="Times New Roman" w:hAnsi="Times New Roman" w:cs="Times New Roman"/>
          <w:sz w:val="28"/>
          <w:szCs w:val="28"/>
        </w:rPr>
        <w:lastRenderedPageBreak/>
        <w:t>зворотного зв’язку, можливість оцінювати ефективність, мінімі</w:t>
      </w:r>
      <w:r w:rsidR="00917A36">
        <w:rPr>
          <w:rFonts w:ascii="Times New Roman" w:hAnsi="Times New Roman" w:cs="Times New Roman"/>
          <w:sz w:val="28"/>
          <w:szCs w:val="28"/>
        </w:rPr>
        <w:t>зація витрат порівняно із ЗМІ [</w:t>
      </w:r>
      <w:r w:rsidR="00917A36" w:rsidRPr="00917A36">
        <w:rPr>
          <w:rFonts w:ascii="Times New Roman" w:hAnsi="Times New Roman" w:cs="Times New Roman"/>
          <w:sz w:val="28"/>
          <w:szCs w:val="28"/>
        </w:rPr>
        <w:t>56</w:t>
      </w:r>
      <w:r w:rsidR="00DA06E2">
        <w:rPr>
          <w:rFonts w:ascii="Times New Roman" w:hAnsi="Times New Roman" w:cs="Times New Roman"/>
          <w:sz w:val="28"/>
          <w:szCs w:val="28"/>
        </w:rPr>
        <w:t>, с.37</w:t>
      </w:r>
      <w:r>
        <w:rPr>
          <w:rFonts w:ascii="Times New Roman" w:hAnsi="Times New Roman" w:cs="Times New Roman"/>
          <w:sz w:val="28"/>
          <w:szCs w:val="28"/>
        </w:rPr>
        <w:t>]</w:t>
      </w:r>
      <w:r w:rsidRPr="0010030C">
        <w:rPr>
          <w:rFonts w:ascii="Times New Roman" w:hAnsi="Times New Roman" w:cs="Times New Roman"/>
          <w:sz w:val="28"/>
          <w:szCs w:val="28"/>
        </w:rPr>
        <w:t>.</w:t>
      </w:r>
    </w:p>
    <w:p w:rsidR="00CF3402" w:rsidRDefault="00CF3402" w:rsidP="007D46E7">
      <w:pPr>
        <w:spacing w:after="0" w:line="360" w:lineRule="auto"/>
        <w:ind w:left="-284" w:right="-2" w:firstLine="993"/>
        <w:contextualSpacing/>
        <w:jc w:val="both"/>
        <w:rPr>
          <w:rFonts w:ascii="Times New Roman" w:hAnsi="Times New Roman" w:cs="Times New Roman"/>
          <w:sz w:val="28"/>
          <w:szCs w:val="28"/>
        </w:rPr>
      </w:pPr>
      <w:r w:rsidRPr="00342A04">
        <w:rPr>
          <w:rFonts w:ascii="Times New Roman" w:hAnsi="Times New Roman" w:cs="Times New Roman"/>
          <w:sz w:val="28"/>
          <w:szCs w:val="28"/>
        </w:rPr>
        <w:t xml:space="preserve">Соціальні медіа </w:t>
      </w:r>
      <w:r>
        <w:rPr>
          <w:rFonts w:ascii="Times New Roman" w:hAnsi="Times New Roman" w:cs="Times New Roman"/>
          <w:sz w:val="28"/>
          <w:szCs w:val="28"/>
        </w:rPr>
        <w:t xml:space="preserve">можна поділити </w:t>
      </w:r>
      <w:r w:rsidRPr="00342A04">
        <w:rPr>
          <w:rFonts w:ascii="Times New Roman" w:hAnsi="Times New Roman" w:cs="Times New Roman"/>
          <w:sz w:val="28"/>
          <w:szCs w:val="28"/>
        </w:rPr>
        <w:t xml:space="preserve">на: соціальні мережі, блоги, мікроблоги, соціальні вкладки, соціальні новини, підкасти, веб-форуми, геосоціальні мережі. Їх класифікація та </w:t>
      </w:r>
      <w:r>
        <w:rPr>
          <w:rFonts w:ascii="Times New Roman" w:hAnsi="Times New Roman" w:cs="Times New Roman"/>
          <w:sz w:val="28"/>
          <w:szCs w:val="28"/>
        </w:rPr>
        <w:t>характеристика наведена в табл.</w:t>
      </w:r>
      <w:r w:rsidR="00917A36" w:rsidRPr="00160BCC">
        <w:rPr>
          <w:rFonts w:ascii="Times New Roman" w:hAnsi="Times New Roman" w:cs="Times New Roman"/>
          <w:sz w:val="28"/>
          <w:szCs w:val="28"/>
          <w:lang w:val="ru-RU"/>
        </w:rPr>
        <w:t xml:space="preserve"> </w:t>
      </w:r>
      <w:r>
        <w:rPr>
          <w:rFonts w:ascii="Times New Roman" w:hAnsi="Times New Roman" w:cs="Times New Roman"/>
          <w:sz w:val="28"/>
          <w:szCs w:val="28"/>
        </w:rPr>
        <w:t>3.</w:t>
      </w:r>
      <w:r w:rsidR="00917A36" w:rsidRPr="00160BCC">
        <w:rPr>
          <w:rFonts w:ascii="Times New Roman" w:hAnsi="Times New Roman" w:cs="Times New Roman"/>
          <w:sz w:val="28"/>
          <w:szCs w:val="28"/>
          <w:lang w:val="ru-RU"/>
        </w:rPr>
        <w:t>6</w:t>
      </w:r>
      <w:r w:rsidRPr="00342A04">
        <w:rPr>
          <w:rFonts w:ascii="Times New Roman" w:hAnsi="Times New Roman" w:cs="Times New Roman"/>
          <w:sz w:val="28"/>
          <w:szCs w:val="28"/>
        </w:rPr>
        <w:t>.</w:t>
      </w:r>
    </w:p>
    <w:p w:rsidR="00CF3402" w:rsidRPr="00160BCC" w:rsidRDefault="00CF3402" w:rsidP="007D46E7">
      <w:pPr>
        <w:spacing w:after="0" w:line="360" w:lineRule="auto"/>
        <w:ind w:left="-284" w:right="-2" w:firstLine="993"/>
        <w:contextualSpacing/>
        <w:jc w:val="right"/>
        <w:rPr>
          <w:rFonts w:ascii="Times New Roman" w:hAnsi="Times New Roman" w:cs="Times New Roman"/>
          <w:sz w:val="28"/>
          <w:szCs w:val="28"/>
          <w:lang w:val="ru-RU"/>
        </w:rPr>
      </w:pPr>
      <w:r w:rsidRPr="00917A36">
        <w:rPr>
          <w:rFonts w:ascii="Times New Roman" w:hAnsi="Times New Roman" w:cs="Times New Roman"/>
          <w:sz w:val="28"/>
          <w:szCs w:val="28"/>
        </w:rPr>
        <w:t>Таблиця 3.</w:t>
      </w:r>
      <w:r w:rsidR="00917A36" w:rsidRPr="00160BCC">
        <w:rPr>
          <w:rFonts w:ascii="Times New Roman" w:hAnsi="Times New Roman" w:cs="Times New Roman"/>
          <w:sz w:val="28"/>
          <w:szCs w:val="28"/>
          <w:lang w:val="ru-RU"/>
        </w:rPr>
        <w:t>6</w:t>
      </w:r>
    </w:p>
    <w:p w:rsidR="00CF3402" w:rsidRPr="00826E76" w:rsidRDefault="00CF3402" w:rsidP="007D46E7">
      <w:pPr>
        <w:spacing w:after="0" w:line="360" w:lineRule="auto"/>
        <w:ind w:left="-284" w:right="-2" w:firstLine="993"/>
        <w:contextualSpacing/>
        <w:jc w:val="center"/>
        <w:rPr>
          <w:rFonts w:ascii="Times New Roman" w:hAnsi="Times New Roman" w:cs="Times New Roman"/>
          <w:sz w:val="28"/>
          <w:szCs w:val="28"/>
          <w:lang w:val="ru-RU"/>
        </w:rPr>
      </w:pPr>
      <w:r w:rsidRPr="00917A36">
        <w:rPr>
          <w:rFonts w:ascii="Times New Roman" w:hAnsi="Times New Roman" w:cs="Times New Roman"/>
          <w:sz w:val="28"/>
          <w:szCs w:val="28"/>
        </w:rPr>
        <w:t>Інтерпретація та класифікація видів соціальних медіа</w:t>
      </w:r>
      <w:r w:rsidR="00826E76">
        <w:rPr>
          <w:rFonts w:ascii="Times New Roman" w:hAnsi="Times New Roman" w:cs="Times New Roman"/>
          <w:sz w:val="28"/>
          <w:szCs w:val="28"/>
        </w:rPr>
        <w:t xml:space="preserve"> </w:t>
      </w:r>
      <w:r w:rsidR="00826E76" w:rsidRPr="00826E76">
        <w:rPr>
          <w:rFonts w:ascii="Times New Roman" w:hAnsi="Times New Roman" w:cs="Times New Roman"/>
          <w:sz w:val="28"/>
          <w:szCs w:val="28"/>
          <w:lang w:val="ru-RU"/>
        </w:rPr>
        <w:t>[98]</w:t>
      </w:r>
    </w:p>
    <w:tbl>
      <w:tblPr>
        <w:tblStyle w:val="a8"/>
        <w:tblW w:w="0" w:type="auto"/>
        <w:tblLook w:val="04A0" w:firstRow="1" w:lastRow="0" w:firstColumn="1" w:lastColumn="0" w:noHBand="0" w:noVBand="1"/>
      </w:tblPr>
      <w:tblGrid>
        <w:gridCol w:w="2151"/>
        <w:gridCol w:w="4566"/>
        <w:gridCol w:w="2487"/>
      </w:tblGrid>
      <w:tr w:rsidR="00CF3402" w:rsidRPr="00342A04" w:rsidTr="00917A36">
        <w:tc>
          <w:tcPr>
            <w:tcW w:w="1555" w:type="dxa"/>
            <w:vAlign w:val="center"/>
          </w:tcPr>
          <w:p w:rsidR="00CF3402" w:rsidRPr="00342A04" w:rsidRDefault="00CF3402" w:rsidP="007D46E7">
            <w:pPr>
              <w:ind w:left="-284" w:right="-2" w:firstLine="993"/>
              <w:contextualSpacing/>
              <w:jc w:val="center"/>
              <w:rPr>
                <w:rFonts w:ascii="Times New Roman" w:hAnsi="Times New Roman" w:cs="Times New Roman"/>
                <w:sz w:val="24"/>
                <w:szCs w:val="24"/>
              </w:rPr>
            </w:pPr>
            <w:r w:rsidRPr="00342A04">
              <w:rPr>
                <w:rFonts w:ascii="Times New Roman" w:hAnsi="Times New Roman" w:cs="Times New Roman"/>
                <w:bCs/>
                <w:color w:val="231F20"/>
                <w:sz w:val="24"/>
                <w:szCs w:val="24"/>
              </w:rPr>
              <w:t>Вид</w:t>
            </w:r>
          </w:p>
        </w:tc>
        <w:tc>
          <w:tcPr>
            <w:tcW w:w="5244" w:type="dxa"/>
            <w:vAlign w:val="center"/>
          </w:tcPr>
          <w:p w:rsidR="00CF3402" w:rsidRPr="00342A04" w:rsidRDefault="00CF3402" w:rsidP="007D46E7">
            <w:pPr>
              <w:ind w:left="-284" w:right="-2" w:firstLine="993"/>
              <w:contextualSpacing/>
              <w:jc w:val="center"/>
              <w:rPr>
                <w:rFonts w:ascii="Times New Roman" w:hAnsi="Times New Roman" w:cs="Times New Roman"/>
                <w:sz w:val="24"/>
                <w:szCs w:val="24"/>
              </w:rPr>
            </w:pPr>
            <w:r w:rsidRPr="00342A04">
              <w:rPr>
                <w:rFonts w:ascii="Times New Roman" w:hAnsi="Times New Roman" w:cs="Times New Roman"/>
                <w:bCs/>
                <w:color w:val="231F20"/>
                <w:sz w:val="24"/>
                <w:szCs w:val="24"/>
              </w:rPr>
              <w:t>Інтерпретація</w:t>
            </w:r>
          </w:p>
        </w:tc>
        <w:tc>
          <w:tcPr>
            <w:tcW w:w="2545" w:type="dxa"/>
            <w:vAlign w:val="center"/>
          </w:tcPr>
          <w:p w:rsidR="00CF3402" w:rsidRPr="00342A04" w:rsidRDefault="00CF3402" w:rsidP="007D46E7">
            <w:pPr>
              <w:ind w:left="-284" w:right="-2" w:firstLine="993"/>
              <w:contextualSpacing/>
              <w:jc w:val="center"/>
              <w:rPr>
                <w:rFonts w:ascii="Times New Roman" w:hAnsi="Times New Roman" w:cs="Times New Roman"/>
                <w:sz w:val="24"/>
                <w:szCs w:val="24"/>
              </w:rPr>
            </w:pPr>
            <w:r w:rsidRPr="00342A04">
              <w:rPr>
                <w:rFonts w:ascii="Times New Roman" w:hAnsi="Times New Roman" w:cs="Times New Roman"/>
                <w:bCs/>
                <w:color w:val="231F20"/>
                <w:sz w:val="24"/>
                <w:szCs w:val="24"/>
              </w:rPr>
              <w:t>Класифікація</w:t>
            </w:r>
          </w:p>
        </w:tc>
      </w:tr>
      <w:tr w:rsidR="00CF3402" w:rsidRPr="00342A04" w:rsidTr="00917A36">
        <w:tc>
          <w:tcPr>
            <w:tcW w:w="1555" w:type="dxa"/>
            <w:vAlign w:val="center"/>
          </w:tcPr>
          <w:p w:rsidR="00CF3402" w:rsidRPr="00342A04" w:rsidRDefault="00CF3402" w:rsidP="007D46E7">
            <w:pPr>
              <w:ind w:left="-284" w:right="-2" w:firstLine="993"/>
              <w:contextualSpacing/>
              <w:jc w:val="center"/>
              <w:rPr>
                <w:rFonts w:ascii="Times New Roman" w:hAnsi="Times New Roman" w:cs="Times New Roman"/>
                <w:bCs/>
                <w:color w:val="231F20"/>
                <w:sz w:val="24"/>
                <w:szCs w:val="24"/>
              </w:rPr>
            </w:pPr>
            <w:r>
              <w:rPr>
                <w:rFonts w:ascii="Times New Roman" w:hAnsi="Times New Roman" w:cs="Times New Roman"/>
                <w:bCs/>
                <w:color w:val="231F20"/>
                <w:sz w:val="24"/>
                <w:szCs w:val="24"/>
              </w:rPr>
              <w:t>1</w:t>
            </w:r>
          </w:p>
        </w:tc>
        <w:tc>
          <w:tcPr>
            <w:tcW w:w="5244" w:type="dxa"/>
            <w:vAlign w:val="center"/>
          </w:tcPr>
          <w:p w:rsidR="00CF3402" w:rsidRPr="00342A04" w:rsidRDefault="00CF3402" w:rsidP="007D46E7">
            <w:pPr>
              <w:ind w:left="-284" w:right="-2" w:firstLine="993"/>
              <w:contextualSpacing/>
              <w:jc w:val="center"/>
              <w:rPr>
                <w:rFonts w:ascii="Times New Roman" w:hAnsi="Times New Roman" w:cs="Times New Roman"/>
                <w:bCs/>
                <w:color w:val="231F20"/>
                <w:sz w:val="24"/>
                <w:szCs w:val="24"/>
              </w:rPr>
            </w:pPr>
            <w:r>
              <w:rPr>
                <w:rFonts w:ascii="Times New Roman" w:hAnsi="Times New Roman" w:cs="Times New Roman"/>
                <w:bCs/>
                <w:color w:val="231F20"/>
                <w:sz w:val="24"/>
                <w:szCs w:val="24"/>
              </w:rPr>
              <w:t>2</w:t>
            </w:r>
          </w:p>
        </w:tc>
        <w:tc>
          <w:tcPr>
            <w:tcW w:w="2545" w:type="dxa"/>
            <w:vAlign w:val="center"/>
          </w:tcPr>
          <w:p w:rsidR="00CF3402" w:rsidRPr="00342A04" w:rsidRDefault="00CF3402" w:rsidP="007D46E7">
            <w:pPr>
              <w:ind w:left="-284" w:right="-2" w:firstLine="993"/>
              <w:contextualSpacing/>
              <w:jc w:val="center"/>
              <w:rPr>
                <w:rFonts w:ascii="Times New Roman" w:hAnsi="Times New Roman" w:cs="Times New Roman"/>
                <w:bCs/>
                <w:color w:val="231F20"/>
                <w:sz w:val="24"/>
                <w:szCs w:val="24"/>
              </w:rPr>
            </w:pPr>
            <w:r>
              <w:rPr>
                <w:rFonts w:ascii="Times New Roman" w:hAnsi="Times New Roman" w:cs="Times New Roman"/>
                <w:bCs/>
                <w:color w:val="231F20"/>
                <w:sz w:val="24"/>
                <w:szCs w:val="24"/>
              </w:rPr>
              <w:t>3</w:t>
            </w:r>
          </w:p>
        </w:tc>
      </w:tr>
      <w:tr w:rsidR="00CF3402" w:rsidRPr="00342A04" w:rsidTr="00917A36">
        <w:tc>
          <w:tcPr>
            <w:tcW w:w="1555" w:type="dxa"/>
            <w:vAlign w:val="center"/>
          </w:tcPr>
          <w:p w:rsidR="00CF3402" w:rsidRPr="00342A04" w:rsidRDefault="00CF3402" w:rsidP="007D46E7">
            <w:pPr>
              <w:ind w:left="-284" w:right="-2" w:firstLine="993"/>
              <w:contextualSpacing/>
              <w:jc w:val="center"/>
              <w:rPr>
                <w:rFonts w:ascii="Times New Roman" w:hAnsi="Times New Roman" w:cs="Times New Roman"/>
                <w:sz w:val="24"/>
                <w:szCs w:val="24"/>
              </w:rPr>
            </w:pPr>
            <w:r w:rsidRPr="00342A04">
              <w:rPr>
                <w:rFonts w:ascii="Times New Roman" w:hAnsi="Times New Roman" w:cs="Times New Roman"/>
                <w:iCs/>
                <w:color w:val="231F20"/>
                <w:sz w:val="24"/>
                <w:szCs w:val="24"/>
              </w:rPr>
              <w:t>Соціальні</w:t>
            </w:r>
            <w:r>
              <w:rPr>
                <w:rFonts w:ascii="Times New Roman" w:hAnsi="Times New Roman" w:cs="Times New Roman"/>
                <w:iCs/>
                <w:color w:val="231F20"/>
                <w:sz w:val="24"/>
                <w:szCs w:val="24"/>
              </w:rPr>
              <w:t xml:space="preserve"> </w:t>
            </w:r>
            <w:r w:rsidRPr="00342A04">
              <w:rPr>
                <w:rFonts w:ascii="Times New Roman" w:hAnsi="Times New Roman" w:cs="Times New Roman"/>
                <w:iCs/>
                <w:color w:val="231F20"/>
                <w:sz w:val="24"/>
                <w:szCs w:val="24"/>
              </w:rPr>
              <w:t>мережі</w:t>
            </w:r>
          </w:p>
        </w:tc>
        <w:tc>
          <w:tcPr>
            <w:tcW w:w="5244" w:type="dxa"/>
            <w:vAlign w:val="center"/>
          </w:tcPr>
          <w:p w:rsidR="00CF3402" w:rsidRPr="00342A04" w:rsidRDefault="00CF3402" w:rsidP="007D46E7">
            <w:pPr>
              <w:ind w:left="-284" w:right="-2" w:firstLine="993"/>
              <w:contextualSpacing/>
              <w:jc w:val="center"/>
              <w:rPr>
                <w:rFonts w:ascii="Times New Roman" w:hAnsi="Times New Roman" w:cs="Times New Roman"/>
                <w:sz w:val="24"/>
                <w:szCs w:val="24"/>
              </w:rPr>
            </w:pPr>
            <w:r w:rsidRPr="00342A04">
              <w:rPr>
                <w:rFonts w:ascii="Times New Roman" w:hAnsi="Times New Roman" w:cs="Times New Roman"/>
                <w:color w:val="231F20"/>
                <w:sz w:val="24"/>
                <w:szCs w:val="24"/>
              </w:rPr>
              <w:t>можливість користувачів організовувати спільноти відповідно до сфери та роду діяльності</w:t>
            </w:r>
          </w:p>
        </w:tc>
        <w:tc>
          <w:tcPr>
            <w:tcW w:w="2545" w:type="dxa"/>
            <w:vAlign w:val="center"/>
          </w:tcPr>
          <w:p w:rsidR="00CF3402" w:rsidRPr="00342A04" w:rsidRDefault="00CF3402" w:rsidP="007D46E7">
            <w:pPr>
              <w:ind w:left="-284" w:right="-2" w:firstLine="993"/>
              <w:contextualSpacing/>
              <w:jc w:val="center"/>
              <w:rPr>
                <w:rFonts w:ascii="Times New Roman" w:hAnsi="Times New Roman" w:cs="Times New Roman"/>
                <w:sz w:val="24"/>
                <w:szCs w:val="24"/>
              </w:rPr>
            </w:pPr>
            <w:r w:rsidRPr="00342A04">
              <w:rPr>
                <w:rFonts w:ascii="Times New Roman" w:hAnsi="Times New Roman" w:cs="Times New Roman"/>
                <w:color w:val="231F20"/>
                <w:sz w:val="24"/>
                <w:szCs w:val="24"/>
                <w:lang w:val="en-US"/>
              </w:rPr>
              <w:t>Fcebook</w:t>
            </w:r>
            <w:r w:rsidRPr="00342A04">
              <w:rPr>
                <w:rFonts w:ascii="Times New Roman" w:hAnsi="Times New Roman" w:cs="Times New Roman"/>
                <w:color w:val="231F20"/>
                <w:sz w:val="24"/>
                <w:szCs w:val="24"/>
              </w:rPr>
              <w:t xml:space="preserve">, </w:t>
            </w:r>
            <w:r w:rsidRPr="00342A04">
              <w:rPr>
                <w:rFonts w:ascii="Times New Roman" w:hAnsi="Times New Roman" w:cs="Times New Roman"/>
                <w:color w:val="231F20"/>
                <w:sz w:val="24"/>
                <w:szCs w:val="24"/>
                <w:lang w:val="en-US"/>
              </w:rPr>
              <w:t>LinkedIn</w:t>
            </w:r>
            <w:r w:rsidRPr="00342A04">
              <w:rPr>
                <w:rFonts w:ascii="Times New Roman" w:hAnsi="Times New Roman" w:cs="Times New Roman"/>
                <w:color w:val="231F20"/>
                <w:sz w:val="24"/>
                <w:szCs w:val="24"/>
              </w:rPr>
              <w:t xml:space="preserve">, </w:t>
            </w:r>
            <w:r w:rsidRPr="00342A04">
              <w:rPr>
                <w:rFonts w:ascii="Times New Roman" w:hAnsi="Times New Roman" w:cs="Times New Roman"/>
                <w:color w:val="231F20"/>
                <w:sz w:val="24"/>
                <w:szCs w:val="24"/>
                <w:lang w:val="en-US"/>
              </w:rPr>
              <w:t>MySpace</w:t>
            </w:r>
            <w:r w:rsidRPr="00342A04">
              <w:rPr>
                <w:rFonts w:ascii="Times New Roman" w:hAnsi="Times New Roman" w:cs="Times New Roman"/>
                <w:color w:val="231F20"/>
                <w:sz w:val="24"/>
                <w:szCs w:val="24"/>
              </w:rPr>
              <w:t xml:space="preserve">, </w:t>
            </w:r>
            <w:r w:rsidRPr="00342A04">
              <w:rPr>
                <w:rFonts w:ascii="Times New Roman" w:hAnsi="Times New Roman" w:cs="Times New Roman"/>
                <w:color w:val="231F20"/>
                <w:sz w:val="24"/>
                <w:szCs w:val="24"/>
                <w:lang w:eastAsia="ru-RU"/>
              </w:rPr>
              <w:t xml:space="preserve">ВКонтакте, Одноклассники, </w:t>
            </w:r>
            <w:r w:rsidRPr="00342A04">
              <w:rPr>
                <w:rFonts w:ascii="Times New Roman" w:hAnsi="Times New Roman" w:cs="Times New Roman"/>
                <w:color w:val="231F20"/>
                <w:sz w:val="24"/>
                <w:szCs w:val="24"/>
                <w:lang w:val="en-US"/>
              </w:rPr>
              <w:t>MailRu</w:t>
            </w:r>
            <w:r w:rsidRPr="00342A04">
              <w:rPr>
                <w:rFonts w:ascii="Times New Roman" w:hAnsi="Times New Roman" w:cs="Times New Roman"/>
                <w:color w:val="231F20"/>
                <w:sz w:val="24"/>
                <w:szCs w:val="24"/>
              </w:rPr>
              <w:t xml:space="preserve"> </w:t>
            </w:r>
            <w:r w:rsidRPr="00342A04">
              <w:rPr>
                <w:rFonts w:ascii="Times New Roman" w:hAnsi="Times New Roman" w:cs="Times New Roman"/>
                <w:color w:val="231F20"/>
                <w:sz w:val="24"/>
                <w:szCs w:val="24"/>
                <w:lang w:eastAsia="ru-RU"/>
              </w:rPr>
              <w:t>Агент</w:t>
            </w:r>
          </w:p>
        </w:tc>
      </w:tr>
      <w:tr w:rsidR="00CF3402" w:rsidRPr="00342A04" w:rsidTr="00917A36">
        <w:tc>
          <w:tcPr>
            <w:tcW w:w="1555" w:type="dxa"/>
            <w:vAlign w:val="center"/>
          </w:tcPr>
          <w:p w:rsidR="00CF3402" w:rsidRPr="00342A04" w:rsidRDefault="00CF3402" w:rsidP="007D46E7">
            <w:pPr>
              <w:ind w:left="-284" w:right="-2" w:firstLine="993"/>
              <w:contextualSpacing/>
              <w:jc w:val="center"/>
              <w:rPr>
                <w:rFonts w:ascii="Times New Roman" w:hAnsi="Times New Roman" w:cs="Times New Roman"/>
                <w:sz w:val="24"/>
                <w:szCs w:val="24"/>
              </w:rPr>
            </w:pPr>
            <w:r w:rsidRPr="00342A04">
              <w:rPr>
                <w:rFonts w:ascii="Times New Roman" w:hAnsi="Times New Roman" w:cs="Times New Roman"/>
                <w:iCs/>
                <w:color w:val="231F20"/>
                <w:sz w:val="24"/>
                <w:szCs w:val="24"/>
              </w:rPr>
              <w:t>Мікроблоги</w:t>
            </w:r>
          </w:p>
        </w:tc>
        <w:tc>
          <w:tcPr>
            <w:tcW w:w="5244" w:type="dxa"/>
            <w:vAlign w:val="center"/>
          </w:tcPr>
          <w:p w:rsidR="00CF3402" w:rsidRPr="00342A04" w:rsidRDefault="00CF3402" w:rsidP="007D46E7">
            <w:pPr>
              <w:ind w:left="-284" w:right="-2" w:firstLine="993"/>
              <w:contextualSpacing/>
              <w:jc w:val="center"/>
              <w:rPr>
                <w:rFonts w:ascii="Times New Roman" w:hAnsi="Times New Roman" w:cs="Times New Roman"/>
                <w:sz w:val="24"/>
                <w:szCs w:val="24"/>
              </w:rPr>
            </w:pPr>
            <w:r w:rsidRPr="00342A04">
              <w:rPr>
                <w:rFonts w:ascii="Times New Roman" w:hAnsi="Times New Roman" w:cs="Times New Roman"/>
                <w:color w:val="231F20"/>
                <w:sz w:val="24"/>
                <w:szCs w:val="24"/>
              </w:rPr>
              <w:t>можливість користувачів залишати записи у вигляді короткого оновлення свого статусу, що передбачають обмеження щодо обсягу тексту</w:t>
            </w:r>
          </w:p>
        </w:tc>
        <w:tc>
          <w:tcPr>
            <w:tcW w:w="2545" w:type="dxa"/>
            <w:vAlign w:val="center"/>
          </w:tcPr>
          <w:p w:rsidR="00CF3402" w:rsidRPr="00342A04" w:rsidRDefault="00CF3402" w:rsidP="007D46E7">
            <w:pPr>
              <w:ind w:left="-284" w:right="-2" w:firstLine="993"/>
              <w:contextualSpacing/>
              <w:jc w:val="center"/>
              <w:rPr>
                <w:rFonts w:ascii="Times New Roman" w:hAnsi="Times New Roman" w:cs="Times New Roman"/>
                <w:sz w:val="24"/>
                <w:szCs w:val="24"/>
                <w:lang w:val="en-US"/>
              </w:rPr>
            </w:pPr>
            <w:r w:rsidRPr="00342A04">
              <w:rPr>
                <w:rFonts w:ascii="Times New Roman" w:hAnsi="Times New Roman" w:cs="Times New Roman"/>
                <w:color w:val="231F20"/>
                <w:sz w:val="24"/>
                <w:szCs w:val="24"/>
                <w:lang w:val="en-US"/>
              </w:rPr>
              <w:t>Google+, Twitter, Me2day, Futurbra, FriendFeed</w:t>
            </w:r>
          </w:p>
        </w:tc>
      </w:tr>
      <w:tr w:rsidR="00CF3402" w:rsidRPr="00342A04" w:rsidTr="00917A36">
        <w:tc>
          <w:tcPr>
            <w:tcW w:w="1555" w:type="dxa"/>
            <w:vAlign w:val="center"/>
          </w:tcPr>
          <w:p w:rsidR="00CF3402" w:rsidRPr="00342A04" w:rsidRDefault="00CF3402" w:rsidP="007D46E7">
            <w:pPr>
              <w:ind w:left="-284" w:right="-2" w:firstLine="993"/>
              <w:contextualSpacing/>
              <w:jc w:val="center"/>
              <w:rPr>
                <w:rFonts w:ascii="Times New Roman" w:hAnsi="Times New Roman" w:cs="Times New Roman"/>
                <w:sz w:val="24"/>
                <w:szCs w:val="24"/>
              </w:rPr>
            </w:pPr>
            <w:r w:rsidRPr="00342A04">
              <w:rPr>
                <w:rFonts w:ascii="Times New Roman" w:hAnsi="Times New Roman" w:cs="Times New Roman"/>
                <w:iCs/>
                <w:color w:val="231F20"/>
                <w:sz w:val="24"/>
                <w:szCs w:val="24"/>
              </w:rPr>
              <w:t>Фото- та відеосервіси</w:t>
            </w:r>
          </w:p>
        </w:tc>
        <w:tc>
          <w:tcPr>
            <w:tcW w:w="5244" w:type="dxa"/>
            <w:vAlign w:val="center"/>
          </w:tcPr>
          <w:p w:rsidR="00CF3402" w:rsidRPr="00342A04" w:rsidRDefault="00CF3402" w:rsidP="007D46E7">
            <w:pPr>
              <w:ind w:left="-284" w:right="-2" w:firstLine="993"/>
              <w:contextualSpacing/>
              <w:jc w:val="center"/>
              <w:rPr>
                <w:rFonts w:ascii="Times New Roman" w:hAnsi="Times New Roman" w:cs="Times New Roman"/>
                <w:sz w:val="24"/>
                <w:szCs w:val="24"/>
              </w:rPr>
            </w:pPr>
            <w:r w:rsidRPr="00342A04">
              <w:rPr>
                <w:rFonts w:ascii="Times New Roman" w:hAnsi="Times New Roman" w:cs="Times New Roman"/>
                <w:color w:val="231F20"/>
                <w:sz w:val="24"/>
                <w:szCs w:val="24"/>
              </w:rPr>
              <w:t>можливість користувачів ділитися своїми фотографіями та відеофайлами із всім світом, та функціонувати спільно із соціальними мережами.</w:t>
            </w:r>
          </w:p>
        </w:tc>
        <w:tc>
          <w:tcPr>
            <w:tcW w:w="2545" w:type="dxa"/>
            <w:vAlign w:val="center"/>
          </w:tcPr>
          <w:p w:rsidR="00CF3402" w:rsidRPr="00342A04" w:rsidRDefault="00CF3402" w:rsidP="007D46E7">
            <w:pPr>
              <w:ind w:left="-284" w:right="-2" w:firstLine="993"/>
              <w:contextualSpacing/>
              <w:jc w:val="center"/>
              <w:rPr>
                <w:rFonts w:ascii="Times New Roman" w:hAnsi="Times New Roman" w:cs="Times New Roman"/>
                <w:sz w:val="24"/>
                <w:szCs w:val="24"/>
                <w:lang w:val="en-US"/>
              </w:rPr>
            </w:pPr>
            <w:r w:rsidRPr="00342A04">
              <w:rPr>
                <w:rFonts w:ascii="Times New Roman" w:hAnsi="Times New Roman" w:cs="Times New Roman"/>
                <w:color w:val="231F20"/>
                <w:sz w:val="24"/>
                <w:szCs w:val="24"/>
                <w:lang w:val="en-US"/>
              </w:rPr>
              <w:t>Instagram, YouTube, RuTude, Dailymotion, Flickr</w:t>
            </w:r>
          </w:p>
        </w:tc>
      </w:tr>
      <w:tr w:rsidR="00CF3402" w:rsidRPr="00342A04" w:rsidTr="00917A36">
        <w:tc>
          <w:tcPr>
            <w:tcW w:w="1555" w:type="dxa"/>
            <w:vAlign w:val="center"/>
          </w:tcPr>
          <w:p w:rsidR="00CF3402" w:rsidRPr="00342A04" w:rsidRDefault="00CF3402" w:rsidP="007D46E7">
            <w:pPr>
              <w:ind w:left="-284" w:right="-2" w:firstLine="993"/>
              <w:contextualSpacing/>
              <w:jc w:val="center"/>
              <w:rPr>
                <w:rFonts w:ascii="Times New Roman" w:hAnsi="Times New Roman" w:cs="Times New Roman"/>
                <w:sz w:val="24"/>
                <w:szCs w:val="24"/>
              </w:rPr>
            </w:pPr>
            <w:r w:rsidRPr="00342A04">
              <w:rPr>
                <w:rFonts w:ascii="Times New Roman" w:hAnsi="Times New Roman" w:cs="Times New Roman"/>
                <w:iCs/>
                <w:color w:val="231F20"/>
                <w:sz w:val="24"/>
                <w:szCs w:val="24"/>
              </w:rPr>
              <w:t>Соціальні</w:t>
            </w:r>
            <w:r>
              <w:rPr>
                <w:rFonts w:ascii="Times New Roman" w:hAnsi="Times New Roman" w:cs="Times New Roman"/>
                <w:iCs/>
                <w:color w:val="231F20"/>
                <w:sz w:val="24"/>
                <w:szCs w:val="24"/>
              </w:rPr>
              <w:t xml:space="preserve"> </w:t>
            </w:r>
            <w:r w:rsidRPr="00342A04">
              <w:rPr>
                <w:rFonts w:ascii="Times New Roman" w:hAnsi="Times New Roman" w:cs="Times New Roman"/>
                <w:iCs/>
                <w:color w:val="231F20"/>
                <w:sz w:val="24"/>
                <w:szCs w:val="24"/>
              </w:rPr>
              <w:t>вкладки</w:t>
            </w:r>
          </w:p>
        </w:tc>
        <w:tc>
          <w:tcPr>
            <w:tcW w:w="5244" w:type="dxa"/>
            <w:vAlign w:val="center"/>
          </w:tcPr>
          <w:p w:rsidR="00CF3402" w:rsidRPr="00342A04" w:rsidRDefault="00CF3402" w:rsidP="007D46E7">
            <w:pPr>
              <w:ind w:left="-284" w:right="-2" w:firstLine="993"/>
              <w:contextualSpacing/>
              <w:jc w:val="center"/>
              <w:rPr>
                <w:rFonts w:ascii="Times New Roman" w:hAnsi="Times New Roman" w:cs="Times New Roman"/>
                <w:sz w:val="24"/>
                <w:szCs w:val="24"/>
              </w:rPr>
            </w:pPr>
            <w:r w:rsidRPr="00342A04">
              <w:rPr>
                <w:rFonts w:ascii="Times New Roman" w:hAnsi="Times New Roman" w:cs="Times New Roman"/>
                <w:color w:val="231F20"/>
                <w:sz w:val="24"/>
                <w:szCs w:val="24"/>
              </w:rPr>
              <w:t>можливість користувачів зберігати посилання на цікаві сайти, ділитися ними з друзями та отримувати до них доступ зі сторонніх комп’ютерів.</w:t>
            </w:r>
          </w:p>
        </w:tc>
        <w:tc>
          <w:tcPr>
            <w:tcW w:w="2545" w:type="dxa"/>
            <w:vAlign w:val="center"/>
          </w:tcPr>
          <w:p w:rsidR="00CF3402" w:rsidRPr="00342A04" w:rsidRDefault="00CF3402" w:rsidP="007D46E7">
            <w:pPr>
              <w:ind w:left="-284" w:right="-2" w:firstLine="993"/>
              <w:contextualSpacing/>
              <w:jc w:val="center"/>
              <w:rPr>
                <w:rFonts w:ascii="Times New Roman" w:hAnsi="Times New Roman" w:cs="Times New Roman"/>
                <w:sz w:val="24"/>
                <w:szCs w:val="24"/>
              </w:rPr>
            </w:pPr>
            <w:r w:rsidRPr="00342A04">
              <w:rPr>
                <w:rFonts w:ascii="Times New Roman" w:hAnsi="Times New Roman" w:cs="Times New Roman"/>
                <w:color w:val="231F20"/>
                <w:sz w:val="24"/>
                <w:szCs w:val="24"/>
                <w:lang w:val="en-US"/>
              </w:rPr>
              <w:t>Mister Wong, Delicious, Habrahabr</w:t>
            </w:r>
          </w:p>
        </w:tc>
      </w:tr>
      <w:tr w:rsidR="00CF3402" w:rsidRPr="00342A04" w:rsidTr="00917A36">
        <w:tc>
          <w:tcPr>
            <w:tcW w:w="1555" w:type="dxa"/>
            <w:vAlign w:val="center"/>
          </w:tcPr>
          <w:p w:rsidR="00CF3402" w:rsidRPr="00342A04" w:rsidRDefault="00CF3402" w:rsidP="007D46E7">
            <w:pPr>
              <w:ind w:left="-284" w:right="-2" w:firstLine="993"/>
              <w:contextualSpacing/>
              <w:jc w:val="center"/>
              <w:rPr>
                <w:rFonts w:ascii="Times New Roman" w:hAnsi="Times New Roman" w:cs="Times New Roman"/>
                <w:sz w:val="24"/>
                <w:szCs w:val="24"/>
              </w:rPr>
            </w:pPr>
            <w:r w:rsidRPr="00342A04">
              <w:rPr>
                <w:rFonts w:ascii="Times New Roman" w:hAnsi="Times New Roman" w:cs="Times New Roman"/>
                <w:iCs/>
                <w:color w:val="231F20"/>
                <w:sz w:val="24"/>
                <w:szCs w:val="24"/>
              </w:rPr>
              <w:t>Соціальні новини</w:t>
            </w:r>
          </w:p>
        </w:tc>
        <w:tc>
          <w:tcPr>
            <w:tcW w:w="5244" w:type="dxa"/>
            <w:vAlign w:val="center"/>
          </w:tcPr>
          <w:p w:rsidR="00CF3402" w:rsidRPr="00342A04" w:rsidRDefault="00CF3402" w:rsidP="007D46E7">
            <w:pPr>
              <w:ind w:left="-284" w:right="-2" w:firstLine="993"/>
              <w:contextualSpacing/>
              <w:jc w:val="center"/>
              <w:rPr>
                <w:rFonts w:ascii="Times New Roman" w:hAnsi="Times New Roman" w:cs="Times New Roman"/>
                <w:sz w:val="24"/>
                <w:szCs w:val="24"/>
              </w:rPr>
            </w:pPr>
            <w:r w:rsidRPr="00342A04">
              <w:rPr>
                <w:rFonts w:ascii="Times New Roman" w:hAnsi="Times New Roman" w:cs="Times New Roman"/>
                <w:color w:val="231F20"/>
                <w:sz w:val="24"/>
                <w:szCs w:val="24"/>
              </w:rPr>
              <w:t>можливість користувачів збирати посилання на події, статті, зображення, опубліковані в мережі Інтернет. Усі новини оцінюються їх користувачами і найбільш популярні відображаються на головній сторінці ресурсу.</w:t>
            </w:r>
          </w:p>
        </w:tc>
        <w:tc>
          <w:tcPr>
            <w:tcW w:w="2545" w:type="dxa"/>
            <w:vAlign w:val="center"/>
          </w:tcPr>
          <w:p w:rsidR="00CF3402" w:rsidRPr="00342A04" w:rsidRDefault="00CF3402" w:rsidP="007D46E7">
            <w:pPr>
              <w:ind w:left="-284" w:right="-2" w:firstLine="993"/>
              <w:contextualSpacing/>
              <w:jc w:val="center"/>
              <w:rPr>
                <w:rFonts w:ascii="Times New Roman" w:hAnsi="Times New Roman" w:cs="Times New Roman"/>
                <w:sz w:val="24"/>
                <w:szCs w:val="24"/>
                <w:lang w:val="en-US"/>
              </w:rPr>
            </w:pPr>
            <w:r w:rsidRPr="00342A04">
              <w:rPr>
                <w:rFonts w:ascii="Times New Roman" w:hAnsi="Times New Roman" w:cs="Times New Roman"/>
                <w:color w:val="231F20"/>
                <w:sz w:val="24"/>
                <w:szCs w:val="24"/>
                <w:lang w:val="en-US"/>
              </w:rPr>
              <w:t xml:space="preserve">Pikabu, Chuv.com.ua, </w:t>
            </w:r>
            <w:r w:rsidRPr="00342A04">
              <w:rPr>
                <w:rFonts w:ascii="Times New Roman" w:hAnsi="Times New Roman" w:cs="Times New Roman"/>
                <w:color w:val="231F20"/>
                <w:sz w:val="24"/>
                <w:szCs w:val="24"/>
                <w:lang w:val="de-DE" w:eastAsia="de-DE"/>
              </w:rPr>
              <w:t>Newsland, Digg, Reddit</w:t>
            </w:r>
          </w:p>
        </w:tc>
      </w:tr>
    </w:tbl>
    <w:p w:rsidR="00917A36" w:rsidRPr="00917A36" w:rsidRDefault="00917A36" w:rsidP="007D46E7">
      <w:pPr>
        <w:spacing w:after="0" w:line="360" w:lineRule="auto"/>
        <w:ind w:left="-284" w:right="-2" w:firstLine="993"/>
        <w:contextualSpacing/>
        <w:jc w:val="right"/>
        <w:rPr>
          <w:rFonts w:ascii="Times New Roman" w:hAnsi="Times New Roman" w:cs="Times New Roman"/>
          <w:i/>
          <w:sz w:val="24"/>
          <w:szCs w:val="28"/>
        </w:rPr>
      </w:pPr>
      <w:r w:rsidRPr="00917A36">
        <w:rPr>
          <w:rFonts w:ascii="Times New Roman" w:hAnsi="Times New Roman" w:cs="Times New Roman"/>
          <w:i/>
          <w:sz w:val="24"/>
          <w:szCs w:val="28"/>
        </w:rPr>
        <w:t>Закінчення табл. 3.6</w:t>
      </w:r>
    </w:p>
    <w:tbl>
      <w:tblPr>
        <w:tblStyle w:val="a8"/>
        <w:tblW w:w="0" w:type="auto"/>
        <w:tblLook w:val="04A0" w:firstRow="1" w:lastRow="0" w:firstColumn="1" w:lastColumn="0" w:noHBand="0" w:noVBand="1"/>
      </w:tblPr>
      <w:tblGrid>
        <w:gridCol w:w="2243"/>
        <w:gridCol w:w="4561"/>
        <w:gridCol w:w="2400"/>
      </w:tblGrid>
      <w:tr w:rsidR="00917A36" w:rsidRPr="00342A04" w:rsidTr="00F54394">
        <w:tc>
          <w:tcPr>
            <w:tcW w:w="1555" w:type="dxa"/>
            <w:vAlign w:val="center"/>
          </w:tcPr>
          <w:p w:rsidR="00917A36" w:rsidRPr="00342A04" w:rsidRDefault="00917A36" w:rsidP="007D46E7">
            <w:pPr>
              <w:ind w:left="-284" w:right="-2" w:firstLine="993"/>
              <w:contextualSpacing/>
              <w:jc w:val="center"/>
              <w:rPr>
                <w:rFonts w:ascii="Times New Roman" w:hAnsi="Times New Roman" w:cs="Times New Roman"/>
                <w:iCs/>
                <w:color w:val="231F20"/>
                <w:sz w:val="24"/>
                <w:szCs w:val="24"/>
              </w:rPr>
            </w:pPr>
            <w:r>
              <w:rPr>
                <w:rFonts w:ascii="Times New Roman" w:hAnsi="Times New Roman" w:cs="Times New Roman"/>
                <w:iCs/>
                <w:color w:val="231F20"/>
                <w:sz w:val="24"/>
                <w:szCs w:val="24"/>
              </w:rPr>
              <w:t>1</w:t>
            </w:r>
          </w:p>
        </w:tc>
        <w:tc>
          <w:tcPr>
            <w:tcW w:w="5244" w:type="dxa"/>
            <w:vAlign w:val="center"/>
          </w:tcPr>
          <w:p w:rsidR="00917A36" w:rsidRPr="00342A04" w:rsidRDefault="00917A36" w:rsidP="007D46E7">
            <w:pPr>
              <w:ind w:left="-284" w:right="-2" w:firstLine="993"/>
              <w:contextualSpacing/>
              <w:jc w:val="center"/>
              <w:rPr>
                <w:rFonts w:ascii="Times New Roman" w:hAnsi="Times New Roman" w:cs="Times New Roman"/>
                <w:color w:val="231F20"/>
                <w:sz w:val="24"/>
                <w:szCs w:val="24"/>
              </w:rPr>
            </w:pPr>
            <w:r>
              <w:rPr>
                <w:rFonts w:ascii="Times New Roman" w:hAnsi="Times New Roman" w:cs="Times New Roman"/>
                <w:color w:val="231F20"/>
                <w:sz w:val="24"/>
                <w:szCs w:val="24"/>
              </w:rPr>
              <w:t>2</w:t>
            </w:r>
          </w:p>
        </w:tc>
        <w:tc>
          <w:tcPr>
            <w:tcW w:w="2545" w:type="dxa"/>
            <w:vAlign w:val="center"/>
          </w:tcPr>
          <w:p w:rsidR="00917A36" w:rsidRPr="00917A36" w:rsidRDefault="00917A36" w:rsidP="007D46E7">
            <w:pPr>
              <w:ind w:left="-284" w:right="-2" w:firstLine="993"/>
              <w:contextualSpacing/>
              <w:jc w:val="center"/>
              <w:rPr>
                <w:rFonts w:ascii="Times New Roman" w:hAnsi="Times New Roman" w:cs="Times New Roman"/>
                <w:color w:val="231F20"/>
                <w:sz w:val="24"/>
                <w:szCs w:val="24"/>
                <w:lang w:eastAsia="de-DE"/>
              </w:rPr>
            </w:pPr>
            <w:r>
              <w:rPr>
                <w:rFonts w:ascii="Times New Roman" w:hAnsi="Times New Roman" w:cs="Times New Roman"/>
                <w:color w:val="231F20"/>
                <w:sz w:val="24"/>
                <w:szCs w:val="24"/>
                <w:lang w:eastAsia="de-DE"/>
              </w:rPr>
              <w:t>3</w:t>
            </w:r>
          </w:p>
        </w:tc>
      </w:tr>
      <w:tr w:rsidR="00917A36" w:rsidRPr="00342A04" w:rsidTr="00F54394">
        <w:tc>
          <w:tcPr>
            <w:tcW w:w="1555" w:type="dxa"/>
            <w:vAlign w:val="center"/>
          </w:tcPr>
          <w:p w:rsidR="00917A36" w:rsidRPr="00342A04" w:rsidRDefault="00917A36" w:rsidP="007D46E7">
            <w:pPr>
              <w:ind w:left="-284" w:right="-2" w:firstLine="993"/>
              <w:contextualSpacing/>
              <w:jc w:val="center"/>
              <w:rPr>
                <w:rFonts w:ascii="Times New Roman" w:hAnsi="Times New Roman" w:cs="Times New Roman"/>
                <w:sz w:val="24"/>
                <w:szCs w:val="24"/>
              </w:rPr>
            </w:pPr>
            <w:r w:rsidRPr="00342A04">
              <w:rPr>
                <w:rFonts w:ascii="Times New Roman" w:hAnsi="Times New Roman" w:cs="Times New Roman"/>
                <w:iCs/>
                <w:color w:val="231F20"/>
                <w:sz w:val="24"/>
                <w:szCs w:val="24"/>
              </w:rPr>
              <w:t>Веб-форуми</w:t>
            </w:r>
          </w:p>
        </w:tc>
        <w:tc>
          <w:tcPr>
            <w:tcW w:w="5244" w:type="dxa"/>
            <w:vAlign w:val="center"/>
          </w:tcPr>
          <w:p w:rsidR="00917A36" w:rsidRPr="00342A04" w:rsidRDefault="00917A36" w:rsidP="007D46E7">
            <w:pPr>
              <w:ind w:left="-284" w:right="-2" w:firstLine="993"/>
              <w:contextualSpacing/>
              <w:jc w:val="center"/>
              <w:rPr>
                <w:rFonts w:ascii="Times New Roman" w:hAnsi="Times New Roman" w:cs="Times New Roman"/>
                <w:sz w:val="24"/>
                <w:szCs w:val="24"/>
              </w:rPr>
            </w:pPr>
            <w:r w:rsidRPr="00342A04">
              <w:rPr>
                <w:rFonts w:ascii="Times New Roman" w:hAnsi="Times New Roman" w:cs="Times New Roman"/>
                <w:color w:val="231F20"/>
                <w:sz w:val="24"/>
                <w:szCs w:val="24"/>
              </w:rPr>
              <w:t>можливість користувачів обговорювати певні тематичні питання</w:t>
            </w:r>
          </w:p>
        </w:tc>
        <w:tc>
          <w:tcPr>
            <w:tcW w:w="2545" w:type="dxa"/>
            <w:vAlign w:val="center"/>
          </w:tcPr>
          <w:p w:rsidR="00917A36" w:rsidRPr="00342A04" w:rsidRDefault="00917A36" w:rsidP="007D46E7">
            <w:pPr>
              <w:ind w:left="-284" w:right="-2" w:firstLine="993"/>
              <w:contextualSpacing/>
              <w:jc w:val="center"/>
              <w:rPr>
                <w:rFonts w:ascii="Times New Roman" w:hAnsi="Times New Roman" w:cs="Times New Roman"/>
                <w:sz w:val="24"/>
                <w:szCs w:val="24"/>
              </w:rPr>
            </w:pPr>
            <w:r w:rsidRPr="00342A04">
              <w:rPr>
                <w:rFonts w:ascii="Times New Roman" w:hAnsi="Times New Roman" w:cs="Times New Roman"/>
                <w:color w:val="231F20"/>
                <w:sz w:val="24"/>
                <w:szCs w:val="24"/>
                <w:lang w:val="de-DE" w:eastAsia="de-DE"/>
              </w:rPr>
              <w:t>BbPress, FluxBB, FudForum, Ikonboard</w:t>
            </w:r>
          </w:p>
        </w:tc>
      </w:tr>
      <w:tr w:rsidR="00917A36" w:rsidRPr="00342A04" w:rsidTr="00F54394">
        <w:tc>
          <w:tcPr>
            <w:tcW w:w="1555" w:type="dxa"/>
            <w:vAlign w:val="center"/>
          </w:tcPr>
          <w:p w:rsidR="00917A36" w:rsidRPr="00342A04" w:rsidRDefault="00917A36" w:rsidP="007D46E7">
            <w:pPr>
              <w:ind w:left="-284" w:right="-2" w:firstLine="993"/>
              <w:contextualSpacing/>
              <w:jc w:val="center"/>
              <w:rPr>
                <w:rFonts w:ascii="Times New Roman" w:hAnsi="Times New Roman" w:cs="Times New Roman"/>
                <w:sz w:val="24"/>
                <w:szCs w:val="24"/>
              </w:rPr>
            </w:pPr>
            <w:r w:rsidRPr="00342A04">
              <w:rPr>
                <w:rFonts w:ascii="Times New Roman" w:hAnsi="Times New Roman" w:cs="Times New Roman"/>
                <w:iCs/>
                <w:color w:val="231F20"/>
                <w:sz w:val="24"/>
                <w:szCs w:val="24"/>
              </w:rPr>
              <w:t>Геосоціальні</w:t>
            </w:r>
          </w:p>
          <w:p w:rsidR="00917A36" w:rsidRPr="00342A04" w:rsidRDefault="00917A36" w:rsidP="007D46E7">
            <w:pPr>
              <w:ind w:left="-284" w:right="-2" w:firstLine="993"/>
              <w:contextualSpacing/>
              <w:jc w:val="center"/>
              <w:rPr>
                <w:rFonts w:ascii="Times New Roman" w:hAnsi="Times New Roman" w:cs="Times New Roman"/>
                <w:sz w:val="24"/>
                <w:szCs w:val="24"/>
              </w:rPr>
            </w:pPr>
            <w:r w:rsidRPr="00342A04">
              <w:rPr>
                <w:rFonts w:ascii="Times New Roman" w:hAnsi="Times New Roman" w:cs="Times New Roman"/>
                <w:iCs/>
                <w:color w:val="231F20"/>
                <w:sz w:val="24"/>
                <w:szCs w:val="24"/>
              </w:rPr>
              <w:t>мережі</w:t>
            </w:r>
          </w:p>
        </w:tc>
        <w:tc>
          <w:tcPr>
            <w:tcW w:w="5244" w:type="dxa"/>
            <w:vAlign w:val="center"/>
          </w:tcPr>
          <w:p w:rsidR="00917A36" w:rsidRPr="00342A04" w:rsidRDefault="00917A36" w:rsidP="007D46E7">
            <w:pPr>
              <w:ind w:left="-284" w:right="-2" w:firstLine="993"/>
              <w:contextualSpacing/>
              <w:jc w:val="center"/>
              <w:rPr>
                <w:rFonts w:ascii="Times New Roman" w:hAnsi="Times New Roman" w:cs="Times New Roman"/>
                <w:sz w:val="24"/>
                <w:szCs w:val="24"/>
              </w:rPr>
            </w:pPr>
            <w:r w:rsidRPr="00342A04">
              <w:rPr>
                <w:rFonts w:ascii="Times New Roman" w:hAnsi="Times New Roman" w:cs="Times New Roman"/>
                <w:color w:val="231F20"/>
                <w:sz w:val="24"/>
                <w:szCs w:val="24"/>
              </w:rPr>
              <w:t>можливість користувачів за допомогою своїх мобільних телефонів, смартфонів чи комунікаторів відмічати місця, які вони відвідують щодня, або відвідували колись</w:t>
            </w:r>
          </w:p>
        </w:tc>
        <w:tc>
          <w:tcPr>
            <w:tcW w:w="2545" w:type="dxa"/>
            <w:vAlign w:val="center"/>
          </w:tcPr>
          <w:p w:rsidR="00917A36" w:rsidRPr="00342A04" w:rsidRDefault="00917A36" w:rsidP="007D46E7">
            <w:pPr>
              <w:ind w:left="-284" w:right="-2" w:firstLine="993"/>
              <w:contextualSpacing/>
              <w:jc w:val="center"/>
              <w:rPr>
                <w:rFonts w:ascii="Times New Roman" w:hAnsi="Times New Roman" w:cs="Times New Roman"/>
                <w:sz w:val="24"/>
                <w:szCs w:val="24"/>
              </w:rPr>
            </w:pPr>
            <w:r w:rsidRPr="00342A04">
              <w:rPr>
                <w:rFonts w:ascii="Times New Roman" w:hAnsi="Times New Roman" w:cs="Times New Roman"/>
                <w:color w:val="231F20"/>
                <w:sz w:val="24"/>
                <w:szCs w:val="24"/>
                <w:lang w:val="de-DE" w:eastAsia="de-DE"/>
              </w:rPr>
              <w:t xml:space="preserve">AlterGeo, Google </w:t>
            </w:r>
            <w:r w:rsidRPr="00342A04">
              <w:rPr>
                <w:rFonts w:ascii="Times New Roman" w:hAnsi="Times New Roman" w:cs="Times New Roman"/>
                <w:color w:val="231F20"/>
                <w:sz w:val="24"/>
                <w:szCs w:val="24"/>
                <w:lang w:val="en-US"/>
              </w:rPr>
              <w:t>Locator, Foursquare</w:t>
            </w:r>
          </w:p>
        </w:tc>
      </w:tr>
    </w:tbl>
    <w:p w:rsidR="00917A36" w:rsidRDefault="00917A36" w:rsidP="007D46E7">
      <w:pPr>
        <w:spacing w:after="0" w:line="360" w:lineRule="auto"/>
        <w:ind w:left="-284" w:right="-2" w:firstLine="993"/>
        <w:contextualSpacing/>
        <w:jc w:val="both"/>
        <w:rPr>
          <w:rFonts w:ascii="Times New Roman" w:hAnsi="Times New Roman" w:cs="Times New Roman"/>
          <w:sz w:val="28"/>
          <w:szCs w:val="28"/>
        </w:rPr>
      </w:pPr>
    </w:p>
    <w:p w:rsidR="00CF3402" w:rsidRDefault="00CF3402" w:rsidP="007D46E7">
      <w:pPr>
        <w:spacing w:after="0" w:line="360" w:lineRule="auto"/>
        <w:ind w:left="-284" w:right="-2" w:firstLine="993"/>
        <w:contextualSpacing/>
        <w:jc w:val="both"/>
        <w:rPr>
          <w:rFonts w:ascii="Times New Roman" w:hAnsi="Times New Roman" w:cs="Times New Roman"/>
          <w:sz w:val="28"/>
          <w:szCs w:val="28"/>
        </w:rPr>
      </w:pPr>
      <w:r>
        <w:rPr>
          <w:rFonts w:ascii="Times New Roman" w:hAnsi="Times New Roman" w:cs="Times New Roman"/>
          <w:sz w:val="28"/>
          <w:szCs w:val="28"/>
        </w:rPr>
        <w:lastRenderedPageBreak/>
        <w:t>Таким чином, н</w:t>
      </w:r>
      <w:r w:rsidRPr="00FA6890">
        <w:rPr>
          <w:rFonts w:ascii="Times New Roman" w:hAnsi="Times New Roman" w:cs="Times New Roman"/>
          <w:sz w:val="28"/>
          <w:szCs w:val="28"/>
        </w:rPr>
        <w:t>айбільш привабливими соціальними медіа є соціальні мережі (в Контакте, Одноклассники, Facebook), блоги (LiveJournal, Blogger, Wordpress) та сервіси мікроблогінгу (Twitter, Google+, FriendFeed), а також сайти фото- та відеосервіси (Youtube, Flickr, Instagram).</w:t>
      </w:r>
      <w:r>
        <w:rPr>
          <w:rFonts w:ascii="Times New Roman" w:hAnsi="Times New Roman" w:cs="Times New Roman"/>
          <w:sz w:val="28"/>
          <w:szCs w:val="28"/>
        </w:rPr>
        <w:t xml:space="preserve"> </w:t>
      </w:r>
    </w:p>
    <w:p w:rsidR="00CF3402" w:rsidRPr="00917A36" w:rsidRDefault="00CF3402" w:rsidP="007D46E7">
      <w:pPr>
        <w:spacing w:after="0" w:line="360" w:lineRule="auto"/>
        <w:ind w:left="-284" w:right="-2" w:firstLine="993"/>
        <w:contextualSpacing/>
        <w:jc w:val="both"/>
        <w:rPr>
          <w:rFonts w:ascii="Times New Roman" w:hAnsi="Times New Roman" w:cs="Times New Roman"/>
          <w:sz w:val="28"/>
          <w:szCs w:val="28"/>
        </w:rPr>
      </w:pPr>
      <w:r>
        <w:rPr>
          <w:rFonts w:ascii="Times New Roman" w:hAnsi="Times New Roman" w:cs="Times New Roman"/>
          <w:sz w:val="28"/>
          <w:szCs w:val="28"/>
        </w:rPr>
        <w:t xml:space="preserve">Тому </w:t>
      </w:r>
      <w:r w:rsidR="00917A36">
        <w:rPr>
          <w:rFonts w:ascii="Times New Roman" w:hAnsi="Times New Roman" w:cs="Times New Roman"/>
          <w:sz w:val="28"/>
          <w:szCs w:val="28"/>
        </w:rPr>
        <w:t>використання соціальних мереж</w:t>
      </w:r>
      <w:r>
        <w:rPr>
          <w:rFonts w:ascii="Times New Roman" w:hAnsi="Times New Roman" w:cs="Times New Roman"/>
          <w:sz w:val="28"/>
          <w:szCs w:val="28"/>
        </w:rPr>
        <w:t xml:space="preserve"> має бути спрямована на розвиток </w:t>
      </w:r>
      <w:r w:rsidR="00917A36">
        <w:rPr>
          <w:rFonts w:ascii="Times New Roman" w:hAnsi="Times New Roman" w:cs="Times New Roman"/>
          <w:sz w:val="28"/>
          <w:szCs w:val="28"/>
        </w:rPr>
        <w:t xml:space="preserve">та удосконалення </w:t>
      </w:r>
      <w:r w:rsidR="00917A36">
        <w:rPr>
          <w:rFonts w:ascii="Times New Roman" w:hAnsi="Times New Roman" w:cs="Times New Roman"/>
          <w:sz w:val="28"/>
          <w:szCs w:val="28"/>
          <w:lang w:val="en-US"/>
        </w:rPr>
        <w:t>event</w:t>
      </w:r>
      <w:r w:rsidR="00917A36" w:rsidRPr="00917A36">
        <w:rPr>
          <w:rFonts w:ascii="Times New Roman" w:hAnsi="Times New Roman" w:cs="Times New Roman"/>
          <w:sz w:val="28"/>
          <w:szCs w:val="28"/>
          <w:lang w:val="ru-RU"/>
        </w:rPr>
        <w:t>-</w:t>
      </w:r>
      <w:r w:rsidR="00917A36">
        <w:rPr>
          <w:rFonts w:ascii="Times New Roman" w:hAnsi="Times New Roman" w:cs="Times New Roman"/>
          <w:sz w:val="28"/>
          <w:szCs w:val="28"/>
        </w:rPr>
        <w:t xml:space="preserve">менеджменту весільного агентства </w:t>
      </w:r>
      <w:r w:rsidR="00917A36" w:rsidRPr="00917A36">
        <w:rPr>
          <w:rFonts w:ascii="Times New Roman" w:hAnsi="Times New Roman" w:cs="Times New Roman"/>
          <w:sz w:val="28"/>
          <w:szCs w:val="28"/>
        </w:rPr>
        <w:t>«Іriswedding»</w:t>
      </w:r>
      <w:r w:rsidR="00556F88">
        <w:rPr>
          <w:rFonts w:ascii="Times New Roman" w:hAnsi="Times New Roman" w:cs="Times New Roman"/>
          <w:sz w:val="28"/>
          <w:szCs w:val="28"/>
        </w:rPr>
        <w:t>.</w:t>
      </w:r>
    </w:p>
    <w:p w:rsidR="00CF3402" w:rsidRPr="00F314D6" w:rsidRDefault="00556F88" w:rsidP="007D46E7">
      <w:pPr>
        <w:spacing w:after="0" w:line="360" w:lineRule="auto"/>
        <w:ind w:left="-284" w:right="-2" w:firstLine="993"/>
        <w:contextualSpacing/>
        <w:jc w:val="both"/>
        <w:rPr>
          <w:rFonts w:ascii="Times New Roman" w:hAnsi="Times New Roman" w:cs="Times New Roman"/>
          <w:sz w:val="28"/>
          <w:szCs w:val="28"/>
        </w:rPr>
      </w:pPr>
      <w:r>
        <w:rPr>
          <w:rFonts w:ascii="Times New Roman" w:hAnsi="Times New Roman" w:cs="Times New Roman"/>
          <w:sz w:val="28"/>
          <w:szCs w:val="28"/>
        </w:rPr>
        <w:t xml:space="preserve">Окрім того, </w:t>
      </w:r>
      <w:r w:rsidRPr="00917A36">
        <w:rPr>
          <w:rFonts w:ascii="Times New Roman" w:hAnsi="Times New Roman" w:cs="Times New Roman"/>
          <w:sz w:val="28"/>
          <w:szCs w:val="28"/>
        </w:rPr>
        <w:t>«Іriswedding»</w:t>
      </w:r>
      <w:r>
        <w:rPr>
          <w:rFonts w:ascii="Times New Roman" w:hAnsi="Times New Roman" w:cs="Times New Roman"/>
          <w:sz w:val="28"/>
          <w:szCs w:val="28"/>
        </w:rPr>
        <w:t xml:space="preserve"> слід активніше використовувати та розвивати свою головну сторінку в мережі Інтернет. Адже </w:t>
      </w:r>
      <w:r w:rsidR="00CF3402" w:rsidRPr="00F314D6">
        <w:rPr>
          <w:rFonts w:ascii="Times New Roman" w:hAnsi="Times New Roman" w:cs="Times New Roman"/>
          <w:sz w:val="28"/>
          <w:szCs w:val="28"/>
        </w:rPr>
        <w:t xml:space="preserve">за рахунок залучення користувачів на сайт можуть бути досягнуті наступні цілі </w:t>
      </w:r>
      <w:r>
        <w:rPr>
          <w:rFonts w:ascii="Times New Roman" w:hAnsi="Times New Roman" w:cs="Times New Roman"/>
          <w:sz w:val="28"/>
          <w:szCs w:val="28"/>
          <w:lang w:val="en-US"/>
        </w:rPr>
        <w:t>event</w:t>
      </w:r>
      <w:r>
        <w:rPr>
          <w:rFonts w:ascii="Times New Roman" w:hAnsi="Times New Roman" w:cs="Times New Roman"/>
          <w:sz w:val="28"/>
          <w:szCs w:val="28"/>
        </w:rPr>
        <w:t>-менеджменту</w:t>
      </w:r>
      <w:r w:rsidR="00CF3402" w:rsidRPr="00F314D6">
        <w:rPr>
          <w:rFonts w:ascii="Times New Roman" w:hAnsi="Times New Roman" w:cs="Times New Roman"/>
          <w:sz w:val="28"/>
          <w:szCs w:val="28"/>
        </w:rPr>
        <w:t>:</w:t>
      </w:r>
      <w:r>
        <w:rPr>
          <w:rFonts w:ascii="Times New Roman" w:hAnsi="Times New Roman" w:cs="Times New Roman"/>
          <w:sz w:val="28"/>
          <w:szCs w:val="28"/>
        </w:rPr>
        <w:t xml:space="preserve"> </w:t>
      </w:r>
      <w:r w:rsidR="00CF3402" w:rsidRPr="00F314D6">
        <w:rPr>
          <w:rFonts w:ascii="Times New Roman" w:hAnsi="Times New Roman" w:cs="Times New Roman"/>
          <w:sz w:val="28"/>
          <w:szCs w:val="28"/>
        </w:rPr>
        <w:t xml:space="preserve">збір інформації; зниження витрат на комунікацію з клієнтами; встановлення особистого контакту з потенційним покупцем; збільшення лояльності клієнтів. </w:t>
      </w:r>
    </w:p>
    <w:p w:rsidR="00CF3402" w:rsidRPr="00F314D6" w:rsidRDefault="00CF3402" w:rsidP="007D46E7">
      <w:pPr>
        <w:spacing w:after="0" w:line="360" w:lineRule="auto"/>
        <w:ind w:left="-284" w:right="-2" w:firstLine="993"/>
        <w:contextualSpacing/>
        <w:jc w:val="both"/>
        <w:rPr>
          <w:rFonts w:ascii="Times New Roman" w:hAnsi="Times New Roman" w:cs="Times New Roman"/>
          <w:sz w:val="28"/>
          <w:szCs w:val="28"/>
        </w:rPr>
      </w:pPr>
      <w:r w:rsidRPr="00F314D6">
        <w:rPr>
          <w:rFonts w:ascii="Times New Roman" w:hAnsi="Times New Roman" w:cs="Times New Roman"/>
          <w:sz w:val="28"/>
          <w:szCs w:val="28"/>
        </w:rPr>
        <w:t>Кожна з вищевказаних цілей, в свою, чергу, є ознакою типо</w:t>
      </w:r>
      <w:r>
        <w:rPr>
          <w:rFonts w:ascii="Times New Roman" w:hAnsi="Times New Roman" w:cs="Times New Roman"/>
          <w:sz w:val="28"/>
          <w:szCs w:val="28"/>
        </w:rPr>
        <w:t>логізації запропонованих стратегій (табл. 3.</w:t>
      </w:r>
      <w:r w:rsidR="00556F88">
        <w:rPr>
          <w:rFonts w:ascii="Times New Roman" w:hAnsi="Times New Roman" w:cs="Times New Roman"/>
          <w:sz w:val="28"/>
          <w:szCs w:val="28"/>
        </w:rPr>
        <w:t>7</w:t>
      </w:r>
      <w:r w:rsidRPr="00F314D6">
        <w:rPr>
          <w:rFonts w:ascii="Times New Roman" w:hAnsi="Times New Roman" w:cs="Times New Roman"/>
          <w:sz w:val="28"/>
          <w:szCs w:val="28"/>
        </w:rPr>
        <w:t>).</w:t>
      </w:r>
    </w:p>
    <w:p w:rsidR="00CF3402" w:rsidRDefault="00556F88" w:rsidP="007D46E7">
      <w:pPr>
        <w:spacing w:after="0" w:line="360" w:lineRule="auto"/>
        <w:ind w:left="-284" w:right="-2" w:firstLine="993"/>
        <w:contextualSpacing/>
        <w:jc w:val="right"/>
        <w:rPr>
          <w:rFonts w:ascii="Times New Roman" w:hAnsi="Times New Roman" w:cs="Times New Roman"/>
          <w:sz w:val="28"/>
          <w:szCs w:val="28"/>
        </w:rPr>
      </w:pPr>
      <w:r>
        <w:rPr>
          <w:rFonts w:ascii="Times New Roman" w:hAnsi="Times New Roman" w:cs="Times New Roman"/>
          <w:sz w:val="28"/>
          <w:szCs w:val="28"/>
        </w:rPr>
        <w:t>Таблиця 3.7</w:t>
      </w:r>
    </w:p>
    <w:p w:rsidR="00CF3402" w:rsidRPr="00A76787" w:rsidRDefault="00CF3402" w:rsidP="007D46E7">
      <w:pPr>
        <w:spacing w:after="0" w:line="360" w:lineRule="auto"/>
        <w:ind w:left="-284" w:right="-2" w:firstLine="993"/>
        <w:contextualSpacing/>
        <w:jc w:val="center"/>
        <w:rPr>
          <w:rFonts w:ascii="Times New Roman" w:hAnsi="Times New Roman" w:cs="Times New Roman"/>
          <w:sz w:val="28"/>
          <w:szCs w:val="28"/>
          <w:lang w:val="en-US"/>
        </w:rPr>
      </w:pPr>
      <w:r w:rsidRPr="00F314D6">
        <w:rPr>
          <w:rFonts w:ascii="Times New Roman" w:hAnsi="Times New Roman" w:cs="Times New Roman"/>
          <w:sz w:val="28"/>
          <w:szCs w:val="28"/>
        </w:rPr>
        <w:t>Характеристика стратегій</w:t>
      </w:r>
      <w:r w:rsidR="00556F88">
        <w:rPr>
          <w:rFonts w:ascii="Times New Roman" w:hAnsi="Times New Roman" w:cs="Times New Roman"/>
          <w:sz w:val="28"/>
          <w:szCs w:val="28"/>
        </w:rPr>
        <w:t xml:space="preserve"> розвитку</w:t>
      </w:r>
      <w:r>
        <w:rPr>
          <w:rFonts w:ascii="Times New Roman" w:hAnsi="Times New Roman" w:cs="Times New Roman"/>
          <w:sz w:val="28"/>
          <w:szCs w:val="28"/>
        </w:rPr>
        <w:t xml:space="preserve"> </w:t>
      </w:r>
      <w:r w:rsidR="00556F88">
        <w:rPr>
          <w:rFonts w:ascii="Times New Roman" w:hAnsi="Times New Roman" w:cs="Times New Roman"/>
          <w:sz w:val="28"/>
          <w:szCs w:val="28"/>
          <w:lang w:val="en-US"/>
        </w:rPr>
        <w:t>event</w:t>
      </w:r>
      <w:r w:rsidR="00556F88" w:rsidRPr="00917A36">
        <w:rPr>
          <w:rFonts w:ascii="Times New Roman" w:hAnsi="Times New Roman" w:cs="Times New Roman"/>
          <w:sz w:val="28"/>
          <w:szCs w:val="28"/>
          <w:lang w:val="ru-RU"/>
        </w:rPr>
        <w:t>-</w:t>
      </w:r>
      <w:r w:rsidR="00556F88">
        <w:rPr>
          <w:rFonts w:ascii="Times New Roman" w:hAnsi="Times New Roman" w:cs="Times New Roman"/>
          <w:sz w:val="28"/>
          <w:szCs w:val="28"/>
        </w:rPr>
        <w:t xml:space="preserve">менеджменту весільного агентства </w:t>
      </w:r>
      <w:r w:rsidR="00556F88" w:rsidRPr="00917A36">
        <w:rPr>
          <w:rFonts w:ascii="Times New Roman" w:hAnsi="Times New Roman" w:cs="Times New Roman"/>
          <w:sz w:val="28"/>
          <w:szCs w:val="28"/>
        </w:rPr>
        <w:t>«Іriswedding»</w:t>
      </w:r>
      <w:r w:rsidR="00A76787">
        <w:rPr>
          <w:rFonts w:ascii="Times New Roman" w:hAnsi="Times New Roman" w:cs="Times New Roman"/>
          <w:sz w:val="28"/>
          <w:szCs w:val="28"/>
        </w:rPr>
        <w:t xml:space="preserve"> </w:t>
      </w:r>
      <w:r w:rsidR="00A76787">
        <w:rPr>
          <w:rFonts w:ascii="Times New Roman" w:hAnsi="Times New Roman" w:cs="Times New Roman"/>
          <w:sz w:val="28"/>
          <w:szCs w:val="28"/>
          <w:lang w:val="en-US"/>
        </w:rPr>
        <w:t>[57]</w:t>
      </w:r>
    </w:p>
    <w:tbl>
      <w:tblPr>
        <w:tblStyle w:val="a8"/>
        <w:tblW w:w="0" w:type="auto"/>
        <w:tblLook w:val="04A0" w:firstRow="1" w:lastRow="0" w:firstColumn="1" w:lastColumn="0" w:noHBand="0" w:noVBand="1"/>
      </w:tblPr>
      <w:tblGrid>
        <w:gridCol w:w="1782"/>
        <w:gridCol w:w="2002"/>
        <w:gridCol w:w="3249"/>
        <w:gridCol w:w="2171"/>
      </w:tblGrid>
      <w:tr w:rsidR="00CF3402" w:rsidRPr="00A76787" w:rsidTr="00556F88">
        <w:tc>
          <w:tcPr>
            <w:tcW w:w="1413" w:type="dxa"/>
            <w:vAlign w:val="center"/>
          </w:tcPr>
          <w:p w:rsidR="00CF3402" w:rsidRPr="00A76787" w:rsidRDefault="00CF3402" w:rsidP="007D46E7">
            <w:pPr>
              <w:ind w:left="-284" w:right="-2" w:firstLine="993"/>
              <w:contextualSpacing/>
              <w:jc w:val="center"/>
              <w:rPr>
                <w:rFonts w:ascii="Times New Roman" w:hAnsi="Times New Roman" w:cs="Times New Roman"/>
                <w:sz w:val="21"/>
                <w:szCs w:val="21"/>
                <w:lang w:eastAsia="ru-RU"/>
              </w:rPr>
            </w:pPr>
            <w:r w:rsidRPr="00A76787">
              <w:rPr>
                <w:rFonts w:ascii="Times New Roman" w:hAnsi="Times New Roman" w:cs="Times New Roman"/>
                <w:sz w:val="21"/>
                <w:szCs w:val="21"/>
              </w:rPr>
              <w:t>Назва стратегії</w:t>
            </w:r>
          </w:p>
        </w:tc>
        <w:tc>
          <w:tcPr>
            <w:tcW w:w="2126" w:type="dxa"/>
            <w:vAlign w:val="center"/>
          </w:tcPr>
          <w:p w:rsidR="00CF3402" w:rsidRPr="00A76787" w:rsidRDefault="00CF3402" w:rsidP="007D46E7">
            <w:pPr>
              <w:ind w:left="-284" w:right="-2" w:firstLine="993"/>
              <w:contextualSpacing/>
              <w:jc w:val="center"/>
              <w:rPr>
                <w:rFonts w:ascii="Times New Roman" w:hAnsi="Times New Roman" w:cs="Times New Roman"/>
                <w:sz w:val="21"/>
                <w:szCs w:val="21"/>
                <w:lang w:eastAsia="ru-RU"/>
              </w:rPr>
            </w:pPr>
            <w:r w:rsidRPr="00A76787">
              <w:rPr>
                <w:rFonts w:ascii="Times New Roman" w:hAnsi="Times New Roman" w:cs="Times New Roman"/>
                <w:sz w:val="21"/>
                <w:szCs w:val="21"/>
              </w:rPr>
              <w:t>Мета</w:t>
            </w:r>
          </w:p>
        </w:tc>
        <w:tc>
          <w:tcPr>
            <w:tcW w:w="3686" w:type="dxa"/>
            <w:vAlign w:val="center"/>
          </w:tcPr>
          <w:p w:rsidR="00CF3402" w:rsidRPr="00A76787" w:rsidRDefault="00CF3402" w:rsidP="007D46E7">
            <w:pPr>
              <w:ind w:left="-284" w:right="-2" w:firstLine="993"/>
              <w:contextualSpacing/>
              <w:jc w:val="center"/>
              <w:rPr>
                <w:rFonts w:ascii="Times New Roman" w:hAnsi="Times New Roman" w:cs="Times New Roman"/>
                <w:sz w:val="21"/>
                <w:szCs w:val="21"/>
                <w:lang w:eastAsia="ru-RU"/>
              </w:rPr>
            </w:pPr>
            <w:r w:rsidRPr="00A76787">
              <w:rPr>
                <w:rFonts w:ascii="Times New Roman" w:hAnsi="Times New Roman" w:cs="Times New Roman"/>
                <w:sz w:val="21"/>
                <w:szCs w:val="21"/>
              </w:rPr>
              <w:t>Тактичні засоби</w:t>
            </w:r>
          </w:p>
        </w:tc>
        <w:tc>
          <w:tcPr>
            <w:tcW w:w="2119" w:type="dxa"/>
            <w:vAlign w:val="center"/>
          </w:tcPr>
          <w:p w:rsidR="00CF3402" w:rsidRPr="00A76787" w:rsidRDefault="00CF3402" w:rsidP="007D46E7">
            <w:pPr>
              <w:ind w:left="-284" w:right="-2" w:firstLine="993"/>
              <w:contextualSpacing/>
              <w:jc w:val="center"/>
              <w:rPr>
                <w:rFonts w:ascii="Times New Roman" w:hAnsi="Times New Roman" w:cs="Times New Roman"/>
                <w:sz w:val="21"/>
                <w:szCs w:val="21"/>
                <w:lang w:eastAsia="ru-RU"/>
              </w:rPr>
            </w:pPr>
            <w:r w:rsidRPr="00A76787">
              <w:rPr>
                <w:rFonts w:ascii="Times New Roman" w:hAnsi="Times New Roman" w:cs="Times New Roman"/>
                <w:sz w:val="21"/>
                <w:szCs w:val="21"/>
              </w:rPr>
              <w:t>Сфера використання</w:t>
            </w:r>
          </w:p>
        </w:tc>
      </w:tr>
      <w:tr w:rsidR="00556F88" w:rsidRPr="00A76787" w:rsidTr="00556F88">
        <w:tc>
          <w:tcPr>
            <w:tcW w:w="1413" w:type="dxa"/>
            <w:vAlign w:val="center"/>
          </w:tcPr>
          <w:p w:rsidR="00556F88" w:rsidRPr="00A76787" w:rsidRDefault="00556F88" w:rsidP="007D46E7">
            <w:pPr>
              <w:ind w:left="-284" w:right="-2" w:firstLine="993"/>
              <w:contextualSpacing/>
              <w:jc w:val="center"/>
              <w:rPr>
                <w:rFonts w:ascii="Times New Roman" w:hAnsi="Times New Roman" w:cs="Times New Roman"/>
                <w:sz w:val="21"/>
                <w:szCs w:val="21"/>
              </w:rPr>
            </w:pPr>
            <w:r w:rsidRPr="00A76787">
              <w:rPr>
                <w:rFonts w:ascii="Times New Roman" w:hAnsi="Times New Roman" w:cs="Times New Roman"/>
                <w:sz w:val="21"/>
                <w:szCs w:val="21"/>
              </w:rPr>
              <w:t>1</w:t>
            </w:r>
          </w:p>
        </w:tc>
        <w:tc>
          <w:tcPr>
            <w:tcW w:w="2126" w:type="dxa"/>
            <w:vAlign w:val="center"/>
          </w:tcPr>
          <w:p w:rsidR="00556F88" w:rsidRPr="00A76787" w:rsidRDefault="00556F88" w:rsidP="007D46E7">
            <w:pPr>
              <w:ind w:left="-284" w:right="-2" w:firstLine="993"/>
              <w:contextualSpacing/>
              <w:jc w:val="center"/>
              <w:rPr>
                <w:rFonts w:ascii="Times New Roman" w:hAnsi="Times New Roman" w:cs="Times New Roman"/>
                <w:sz w:val="21"/>
                <w:szCs w:val="21"/>
              </w:rPr>
            </w:pPr>
            <w:r w:rsidRPr="00A76787">
              <w:rPr>
                <w:rFonts w:ascii="Times New Roman" w:hAnsi="Times New Roman" w:cs="Times New Roman"/>
                <w:sz w:val="21"/>
                <w:szCs w:val="21"/>
              </w:rPr>
              <w:t>2</w:t>
            </w:r>
          </w:p>
        </w:tc>
        <w:tc>
          <w:tcPr>
            <w:tcW w:w="3686" w:type="dxa"/>
            <w:vAlign w:val="center"/>
          </w:tcPr>
          <w:p w:rsidR="00556F88" w:rsidRPr="00A76787" w:rsidRDefault="00556F88" w:rsidP="007D46E7">
            <w:pPr>
              <w:ind w:left="-284" w:right="-2" w:firstLine="993"/>
              <w:contextualSpacing/>
              <w:jc w:val="center"/>
              <w:rPr>
                <w:rFonts w:ascii="Times New Roman" w:hAnsi="Times New Roman" w:cs="Times New Roman"/>
                <w:sz w:val="21"/>
                <w:szCs w:val="21"/>
              </w:rPr>
            </w:pPr>
            <w:r w:rsidRPr="00A76787">
              <w:rPr>
                <w:rFonts w:ascii="Times New Roman" w:hAnsi="Times New Roman" w:cs="Times New Roman"/>
                <w:sz w:val="21"/>
                <w:szCs w:val="21"/>
              </w:rPr>
              <w:t>3</w:t>
            </w:r>
          </w:p>
        </w:tc>
        <w:tc>
          <w:tcPr>
            <w:tcW w:w="2119" w:type="dxa"/>
            <w:vAlign w:val="center"/>
          </w:tcPr>
          <w:p w:rsidR="00556F88" w:rsidRPr="00A76787" w:rsidRDefault="00556F88" w:rsidP="007D46E7">
            <w:pPr>
              <w:ind w:left="-284" w:right="-2" w:firstLine="993"/>
              <w:contextualSpacing/>
              <w:jc w:val="center"/>
              <w:rPr>
                <w:rFonts w:ascii="Times New Roman" w:hAnsi="Times New Roman" w:cs="Times New Roman"/>
                <w:sz w:val="21"/>
                <w:szCs w:val="21"/>
              </w:rPr>
            </w:pPr>
            <w:r w:rsidRPr="00A76787">
              <w:rPr>
                <w:rFonts w:ascii="Times New Roman" w:hAnsi="Times New Roman" w:cs="Times New Roman"/>
                <w:sz w:val="21"/>
                <w:szCs w:val="21"/>
              </w:rPr>
              <w:t>4</w:t>
            </w:r>
          </w:p>
        </w:tc>
      </w:tr>
      <w:tr w:rsidR="00CF3402" w:rsidRPr="00A76787" w:rsidTr="00556F88">
        <w:tc>
          <w:tcPr>
            <w:tcW w:w="1413" w:type="dxa"/>
            <w:vAlign w:val="center"/>
          </w:tcPr>
          <w:p w:rsidR="00CF3402" w:rsidRPr="00A76787" w:rsidRDefault="00CF3402" w:rsidP="007D46E7">
            <w:pPr>
              <w:ind w:left="-284" w:right="-2" w:firstLine="993"/>
              <w:contextualSpacing/>
              <w:jc w:val="center"/>
              <w:rPr>
                <w:rFonts w:ascii="Times New Roman" w:hAnsi="Times New Roman" w:cs="Times New Roman"/>
                <w:sz w:val="21"/>
                <w:szCs w:val="21"/>
                <w:lang w:eastAsia="ru-RU"/>
              </w:rPr>
            </w:pPr>
            <w:r w:rsidRPr="00A76787">
              <w:rPr>
                <w:rFonts w:ascii="Times New Roman" w:hAnsi="Times New Roman" w:cs="Times New Roman"/>
                <w:sz w:val="21"/>
                <w:szCs w:val="21"/>
              </w:rPr>
              <w:t>Стратегія збору інформації</w:t>
            </w:r>
          </w:p>
        </w:tc>
        <w:tc>
          <w:tcPr>
            <w:tcW w:w="2126" w:type="dxa"/>
            <w:vAlign w:val="center"/>
          </w:tcPr>
          <w:p w:rsidR="00CF3402" w:rsidRPr="00A76787" w:rsidRDefault="00CF3402" w:rsidP="007D46E7">
            <w:pPr>
              <w:ind w:left="-284" w:right="-2" w:firstLine="993"/>
              <w:contextualSpacing/>
              <w:jc w:val="center"/>
              <w:rPr>
                <w:rFonts w:ascii="Times New Roman" w:hAnsi="Times New Roman" w:cs="Times New Roman"/>
                <w:sz w:val="21"/>
                <w:szCs w:val="21"/>
                <w:lang w:eastAsia="ru-RU"/>
              </w:rPr>
            </w:pPr>
            <w:r w:rsidRPr="00A76787">
              <w:rPr>
                <w:rFonts w:ascii="Times New Roman" w:hAnsi="Times New Roman" w:cs="Times New Roman"/>
                <w:sz w:val="21"/>
                <w:szCs w:val="21"/>
              </w:rPr>
              <w:t>Збір інформації</w:t>
            </w:r>
          </w:p>
        </w:tc>
        <w:tc>
          <w:tcPr>
            <w:tcW w:w="3686" w:type="dxa"/>
            <w:vAlign w:val="center"/>
          </w:tcPr>
          <w:p w:rsidR="00CF3402" w:rsidRPr="00A76787" w:rsidRDefault="00CF3402" w:rsidP="007D46E7">
            <w:pPr>
              <w:numPr>
                <w:ilvl w:val="0"/>
                <w:numId w:val="32"/>
              </w:numPr>
              <w:ind w:left="-284" w:right="-2" w:firstLine="993"/>
              <w:contextualSpacing/>
              <w:jc w:val="center"/>
              <w:rPr>
                <w:rFonts w:ascii="Times New Roman" w:hAnsi="Times New Roman" w:cs="Times New Roman"/>
                <w:sz w:val="21"/>
                <w:szCs w:val="21"/>
                <w:lang w:eastAsia="ru-RU"/>
              </w:rPr>
            </w:pPr>
            <w:r w:rsidRPr="00A76787">
              <w:rPr>
                <w:rFonts w:ascii="Times New Roman" w:hAnsi="Times New Roman" w:cs="Times New Roman"/>
                <w:sz w:val="21"/>
                <w:szCs w:val="21"/>
                <w:lang w:eastAsia="ru-RU"/>
              </w:rPr>
              <w:t xml:space="preserve">онлайн </w:t>
            </w:r>
            <w:r w:rsidRPr="00A76787">
              <w:rPr>
                <w:rFonts w:ascii="Times New Roman" w:hAnsi="Times New Roman" w:cs="Times New Roman"/>
                <w:sz w:val="21"/>
                <w:szCs w:val="21"/>
              </w:rPr>
              <w:t>опитування, обговорення, обробка даних;</w:t>
            </w:r>
          </w:p>
          <w:p w:rsidR="00CF3402" w:rsidRPr="00A76787" w:rsidRDefault="00CF3402" w:rsidP="007D46E7">
            <w:pPr>
              <w:numPr>
                <w:ilvl w:val="0"/>
                <w:numId w:val="32"/>
              </w:numPr>
              <w:ind w:left="-284" w:right="-2" w:firstLine="993"/>
              <w:contextualSpacing/>
              <w:jc w:val="center"/>
              <w:rPr>
                <w:rFonts w:ascii="Times New Roman" w:hAnsi="Times New Roman" w:cs="Times New Roman"/>
                <w:sz w:val="21"/>
                <w:szCs w:val="21"/>
              </w:rPr>
            </w:pPr>
            <w:r w:rsidRPr="00A76787">
              <w:rPr>
                <w:rFonts w:ascii="Times New Roman" w:hAnsi="Times New Roman" w:cs="Times New Roman"/>
                <w:sz w:val="21"/>
                <w:szCs w:val="21"/>
              </w:rPr>
              <w:t>збір вторинної інформації, обробка даних.</w:t>
            </w:r>
          </w:p>
        </w:tc>
        <w:tc>
          <w:tcPr>
            <w:tcW w:w="2119" w:type="dxa"/>
            <w:vAlign w:val="center"/>
          </w:tcPr>
          <w:p w:rsidR="00CF3402" w:rsidRPr="00A76787" w:rsidRDefault="00CF3402" w:rsidP="007D46E7">
            <w:pPr>
              <w:ind w:left="-284" w:right="-2" w:firstLine="993"/>
              <w:contextualSpacing/>
              <w:jc w:val="center"/>
              <w:rPr>
                <w:rFonts w:ascii="Times New Roman" w:hAnsi="Times New Roman" w:cs="Times New Roman"/>
                <w:sz w:val="21"/>
                <w:szCs w:val="21"/>
                <w:lang w:eastAsia="ru-RU"/>
              </w:rPr>
            </w:pPr>
            <w:r w:rsidRPr="00A76787">
              <w:rPr>
                <w:rFonts w:ascii="Times New Roman" w:hAnsi="Times New Roman" w:cs="Times New Roman"/>
                <w:sz w:val="21"/>
                <w:szCs w:val="21"/>
              </w:rPr>
              <w:t>Маркетингові агенції Соціологічні агенції</w:t>
            </w:r>
          </w:p>
        </w:tc>
      </w:tr>
      <w:tr w:rsidR="00CF3402" w:rsidRPr="00A76787" w:rsidTr="00556F88">
        <w:tc>
          <w:tcPr>
            <w:tcW w:w="1413" w:type="dxa"/>
            <w:vAlign w:val="center"/>
          </w:tcPr>
          <w:p w:rsidR="00CF3402" w:rsidRPr="00A76787" w:rsidRDefault="00CF3402" w:rsidP="007D46E7">
            <w:pPr>
              <w:ind w:left="-284" w:right="-2" w:firstLine="993"/>
              <w:contextualSpacing/>
              <w:jc w:val="center"/>
              <w:rPr>
                <w:rFonts w:ascii="Times New Roman" w:hAnsi="Times New Roman" w:cs="Times New Roman"/>
                <w:sz w:val="21"/>
                <w:szCs w:val="21"/>
                <w:lang w:eastAsia="ru-RU"/>
              </w:rPr>
            </w:pPr>
            <w:r w:rsidRPr="00A76787">
              <w:rPr>
                <w:rFonts w:ascii="Times New Roman" w:hAnsi="Times New Roman" w:cs="Times New Roman"/>
                <w:sz w:val="21"/>
                <w:szCs w:val="21"/>
              </w:rPr>
              <w:t>Стратегія мінімізації витрат</w:t>
            </w:r>
          </w:p>
        </w:tc>
        <w:tc>
          <w:tcPr>
            <w:tcW w:w="2126" w:type="dxa"/>
            <w:vAlign w:val="center"/>
          </w:tcPr>
          <w:p w:rsidR="00CF3402" w:rsidRPr="00A76787" w:rsidRDefault="00CF3402" w:rsidP="007D46E7">
            <w:pPr>
              <w:ind w:left="-284" w:right="-2" w:firstLine="993"/>
              <w:contextualSpacing/>
              <w:jc w:val="center"/>
              <w:rPr>
                <w:rFonts w:ascii="Times New Roman" w:hAnsi="Times New Roman" w:cs="Times New Roman"/>
                <w:sz w:val="21"/>
                <w:szCs w:val="21"/>
                <w:lang w:eastAsia="ru-RU"/>
              </w:rPr>
            </w:pPr>
            <w:r w:rsidRPr="00A76787">
              <w:rPr>
                <w:rFonts w:ascii="Times New Roman" w:hAnsi="Times New Roman" w:cs="Times New Roman"/>
                <w:sz w:val="21"/>
                <w:szCs w:val="21"/>
              </w:rPr>
              <w:t>Зниження витрат на комунікацію з клієнтами за рахунок мінімізації ролі продавця в ланцюзі від відвідування сайту до купівлі</w:t>
            </w:r>
          </w:p>
        </w:tc>
        <w:tc>
          <w:tcPr>
            <w:tcW w:w="3686" w:type="dxa"/>
            <w:vAlign w:val="center"/>
          </w:tcPr>
          <w:p w:rsidR="00CF3402" w:rsidRPr="00A76787" w:rsidRDefault="00CF3402" w:rsidP="007D46E7">
            <w:pPr>
              <w:numPr>
                <w:ilvl w:val="0"/>
                <w:numId w:val="33"/>
              </w:numPr>
              <w:ind w:left="-284" w:right="-2" w:firstLine="993"/>
              <w:contextualSpacing/>
              <w:jc w:val="center"/>
              <w:rPr>
                <w:rFonts w:ascii="Times New Roman" w:hAnsi="Times New Roman" w:cs="Times New Roman"/>
                <w:sz w:val="21"/>
                <w:szCs w:val="21"/>
              </w:rPr>
            </w:pPr>
            <w:r w:rsidRPr="00A76787">
              <w:rPr>
                <w:rFonts w:ascii="Times New Roman" w:hAnsi="Times New Roman" w:cs="Times New Roman"/>
                <w:sz w:val="21"/>
                <w:szCs w:val="21"/>
              </w:rPr>
              <w:t>докладний каталог товарів з можливістю порівняння, пошуку за характеристиками, фотографіями;</w:t>
            </w:r>
          </w:p>
          <w:p w:rsidR="00CF3402" w:rsidRPr="00A76787" w:rsidRDefault="00CF3402" w:rsidP="007D46E7">
            <w:pPr>
              <w:numPr>
                <w:ilvl w:val="0"/>
                <w:numId w:val="33"/>
              </w:numPr>
              <w:ind w:left="-284" w:right="-2" w:firstLine="993"/>
              <w:contextualSpacing/>
              <w:jc w:val="center"/>
              <w:rPr>
                <w:rFonts w:ascii="Times New Roman" w:hAnsi="Times New Roman" w:cs="Times New Roman"/>
                <w:sz w:val="21"/>
                <w:szCs w:val="21"/>
              </w:rPr>
            </w:pPr>
            <w:r w:rsidRPr="00A76787">
              <w:rPr>
                <w:rFonts w:ascii="Times New Roman" w:hAnsi="Times New Roman" w:cs="Times New Roman"/>
                <w:sz w:val="21"/>
                <w:szCs w:val="21"/>
              </w:rPr>
              <w:t>поради щодо вибору товарів, рекомендації з використання, експертні оцінки, виділення «лідерів продажів», новинок;</w:t>
            </w:r>
          </w:p>
        </w:tc>
        <w:tc>
          <w:tcPr>
            <w:tcW w:w="2119" w:type="dxa"/>
            <w:vAlign w:val="center"/>
          </w:tcPr>
          <w:p w:rsidR="00CF3402" w:rsidRPr="00A76787" w:rsidRDefault="00CF3402" w:rsidP="007D46E7">
            <w:pPr>
              <w:ind w:left="-284" w:right="-2" w:firstLine="993"/>
              <w:contextualSpacing/>
              <w:jc w:val="center"/>
              <w:rPr>
                <w:rFonts w:ascii="Times New Roman" w:hAnsi="Times New Roman" w:cs="Times New Roman"/>
                <w:sz w:val="21"/>
                <w:szCs w:val="21"/>
                <w:lang w:eastAsia="ru-RU"/>
              </w:rPr>
            </w:pPr>
            <w:r w:rsidRPr="00A76787">
              <w:rPr>
                <w:rFonts w:ascii="Times New Roman" w:hAnsi="Times New Roman" w:cs="Times New Roman"/>
                <w:sz w:val="21"/>
                <w:szCs w:val="21"/>
              </w:rPr>
              <w:t>Електронна комерція</w:t>
            </w:r>
          </w:p>
        </w:tc>
      </w:tr>
    </w:tbl>
    <w:p w:rsidR="00A76787" w:rsidRPr="00A76787" w:rsidRDefault="00A76787" w:rsidP="007D46E7">
      <w:pPr>
        <w:spacing w:after="0" w:line="360" w:lineRule="auto"/>
        <w:ind w:left="-284" w:right="-2" w:firstLine="993"/>
        <w:contextualSpacing/>
        <w:jc w:val="right"/>
        <w:rPr>
          <w:rFonts w:ascii="Times New Roman" w:hAnsi="Times New Roman" w:cs="Times New Roman"/>
          <w:bCs/>
          <w:sz w:val="24"/>
          <w:szCs w:val="28"/>
        </w:rPr>
      </w:pPr>
      <w:r w:rsidRPr="00A76787">
        <w:rPr>
          <w:rFonts w:ascii="Times New Roman" w:hAnsi="Times New Roman" w:cs="Times New Roman"/>
          <w:bCs/>
          <w:sz w:val="24"/>
          <w:szCs w:val="28"/>
        </w:rPr>
        <w:t>Закінчення табл. 3.7</w:t>
      </w:r>
    </w:p>
    <w:tbl>
      <w:tblPr>
        <w:tblStyle w:val="a8"/>
        <w:tblW w:w="0" w:type="auto"/>
        <w:tblLook w:val="04A0" w:firstRow="1" w:lastRow="0" w:firstColumn="1" w:lastColumn="0" w:noHBand="0" w:noVBand="1"/>
      </w:tblPr>
      <w:tblGrid>
        <w:gridCol w:w="1874"/>
        <w:gridCol w:w="2133"/>
        <w:gridCol w:w="3296"/>
        <w:gridCol w:w="1901"/>
      </w:tblGrid>
      <w:tr w:rsidR="00A76787" w:rsidRPr="00A76787" w:rsidTr="00F54394">
        <w:tc>
          <w:tcPr>
            <w:tcW w:w="1413" w:type="dxa"/>
            <w:vAlign w:val="center"/>
          </w:tcPr>
          <w:p w:rsidR="00A76787" w:rsidRPr="00A76787" w:rsidRDefault="00A76787" w:rsidP="007D46E7">
            <w:pPr>
              <w:ind w:left="-284" w:right="-2" w:firstLine="993"/>
              <w:contextualSpacing/>
              <w:jc w:val="center"/>
              <w:rPr>
                <w:rFonts w:ascii="Times New Roman" w:hAnsi="Times New Roman" w:cs="Times New Roman"/>
                <w:sz w:val="21"/>
                <w:szCs w:val="21"/>
                <w:lang w:eastAsia="ru-RU"/>
              </w:rPr>
            </w:pPr>
            <w:r w:rsidRPr="00A76787">
              <w:rPr>
                <w:rFonts w:ascii="Times New Roman" w:hAnsi="Times New Roman" w:cs="Times New Roman"/>
                <w:sz w:val="21"/>
                <w:szCs w:val="21"/>
              </w:rPr>
              <w:t>Стратегія</w:t>
            </w:r>
          </w:p>
          <w:p w:rsidR="00A76787" w:rsidRPr="00A76787" w:rsidRDefault="00A76787" w:rsidP="007D46E7">
            <w:pPr>
              <w:ind w:left="-284" w:right="-2" w:firstLine="993"/>
              <w:contextualSpacing/>
              <w:jc w:val="center"/>
              <w:rPr>
                <w:rFonts w:ascii="Times New Roman" w:hAnsi="Times New Roman" w:cs="Times New Roman"/>
                <w:sz w:val="21"/>
                <w:szCs w:val="21"/>
                <w:lang w:eastAsia="ru-RU"/>
              </w:rPr>
            </w:pPr>
            <w:r w:rsidRPr="00A76787">
              <w:rPr>
                <w:rFonts w:ascii="Times New Roman" w:hAnsi="Times New Roman" w:cs="Times New Roman"/>
                <w:sz w:val="21"/>
                <w:szCs w:val="21"/>
              </w:rPr>
              <w:t>особистих</w:t>
            </w:r>
          </w:p>
          <w:p w:rsidR="00A76787" w:rsidRPr="00A76787" w:rsidRDefault="00A76787" w:rsidP="007D46E7">
            <w:pPr>
              <w:ind w:left="-284" w:right="-2" w:firstLine="993"/>
              <w:contextualSpacing/>
              <w:jc w:val="center"/>
              <w:rPr>
                <w:rFonts w:ascii="Times New Roman" w:hAnsi="Times New Roman" w:cs="Times New Roman"/>
                <w:sz w:val="21"/>
                <w:szCs w:val="21"/>
                <w:lang w:eastAsia="ru-RU"/>
              </w:rPr>
            </w:pPr>
            <w:r w:rsidRPr="00A76787">
              <w:rPr>
                <w:rFonts w:ascii="Times New Roman" w:hAnsi="Times New Roman" w:cs="Times New Roman"/>
                <w:sz w:val="21"/>
                <w:szCs w:val="21"/>
              </w:rPr>
              <w:t>продажів</w:t>
            </w:r>
          </w:p>
        </w:tc>
        <w:tc>
          <w:tcPr>
            <w:tcW w:w="2126" w:type="dxa"/>
            <w:vAlign w:val="center"/>
          </w:tcPr>
          <w:p w:rsidR="00A76787" w:rsidRPr="00A76787" w:rsidRDefault="00A76787" w:rsidP="007D46E7">
            <w:pPr>
              <w:ind w:left="-284" w:right="-2" w:firstLine="993"/>
              <w:contextualSpacing/>
              <w:jc w:val="center"/>
              <w:rPr>
                <w:rFonts w:ascii="Times New Roman" w:hAnsi="Times New Roman" w:cs="Times New Roman"/>
                <w:sz w:val="21"/>
                <w:szCs w:val="21"/>
                <w:lang w:eastAsia="ru-RU"/>
              </w:rPr>
            </w:pPr>
            <w:r w:rsidRPr="00A76787">
              <w:rPr>
                <w:rFonts w:ascii="Times New Roman" w:hAnsi="Times New Roman" w:cs="Times New Roman"/>
                <w:sz w:val="21"/>
                <w:szCs w:val="21"/>
              </w:rPr>
              <w:t>Сприяння у</w:t>
            </w:r>
          </w:p>
          <w:p w:rsidR="00A76787" w:rsidRPr="00A76787" w:rsidRDefault="00A76787" w:rsidP="007D46E7">
            <w:pPr>
              <w:ind w:left="-284" w:right="-2" w:firstLine="993"/>
              <w:contextualSpacing/>
              <w:jc w:val="center"/>
              <w:rPr>
                <w:rFonts w:ascii="Times New Roman" w:hAnsi="Times New Roman" w:cs="Times New Roman"/>
                <w:sz w:val="21"/>
                <w:szCs w:val="21"/>
                <w:lang w:eastAsia="ru-RU"/>
              </w:rPr>
            </w:pPr>
            <w:r w:rsidRPr="00A76787">
              <w:rPr>
                <w:rFonts w:ascii="Times New Roman" w:hAnsi="Times New Roman" w:cs="Times New Roman"/>
                <w:sz w:val="21"/>
                <w:szCs w:val="21"/>
              </w:rPr>
              <w:t>встановленні</w:t>
            </w:r>
          </w:p>
          <w:p w:rsidR="00A76787" w:rsidRPr="00A76787" w:rsidRDefault="00A76787" w:rsidP="007D46E7">
            <w:pPr>
              <w:ind w:left="-284" w:right="-2" w:firstLine="993"/>
              <w:contextualSpacing/>
              <w:jc w:val="center"/>
              <w:rPr>
                <w:rFonts w:ascii="Times New Roman" w:hAnsi="Times New Roman" w:cs="Times New Roman"/>
                <w:sz w:val="21"/>
                <w:szCs w:val="21"/>
                <w:lang w:eastAsia="ru-RU"/>
              </w:rPr>
            </w:pPr>
            <w:r w:rsidRPr="00A76787">
              <w:rPr>
                <w:rFonts w:ascii="Times New Roman" w:hAnsi="Times New Roman" w:cs="Times New Roman"/>
                <w:sz w:val="21"/>
                <w:szCs w:val="21"/>
              </w:rPr>
              <w:t>особистого</w:t>
            </w:r>
          </w:p>
          <w:p w:rsidR="00A76787" w:rsidRPr="00A76787" w:rsidRDefault="00A76787" w:rsidP="007D46E7">
            <w:pPr>
              <w:ind w:left="-284" w:right="-2" w:firstLine="993"/>
              <w:contextualSpacing/>
              <w:jc w:val="center"/>
              <w:rPr>
                <w:rFonts w:ascii="Times New Roman" w:hAnsi="Times New Roman" w:cs="Times New Roman"/>
                <w:sz w:val="21"/>
                <w:szCs w:val="21"/>
                <w:lang w:eastAsia="ru-RU"/>
              </w:rPr>
            </w:pPr>
            <w:r w:rsidRPr="00A76787">
              <w:rPr>
                <w:rFonts w:ascii="Times New Roman" w:hAnsi="Times New Roman" w:cs="Times New Roman"/>
                <w:sz w:val="21"/>
                <w:szCs w:val="21"/>
              </w:rPr>
              <w:t>контакту з</w:t>
            </w:r>
          </w:p>
          <w:p w:rsidR="00A76787" w:rsidRPr="00A76787" w:rsidRDefault="00A76787" w:rsidP="007D46E7">
            <w:pPr>
              <w:ind w:left="-284" w:right="-2" w:firstLine="993"/>
              <w:contextualSpacing/>
              <w:jc w:val="center"/>
              <w:rPr>
                <w:rFonts w:ascii="Times New Roman" w:hAnsi="Times New Roman" w:cs="Times New Roman"/>
                <w:sz w:val="21"/>
                <w:szCs w:val="21"/>
                <w:lang w:eastAsia="ru-RU"/>
              </w:rPr>
            </w:pPr>
            <w:r w:rsidRPr="00A76787">
              <w:rPr>
                <w:rFonts w:ascii="Times New Roman" w:hAnsi="Times New Roman" w:cs="Times New Roman"/>
                <w:sz w:val="21"/>
                <w:szCs w:val="21"/>
              </w:rPr>
              <w:t>потенційним</w:t>
            </w:r>
          </w:p>
          <w:p w:rsidR="00A76787" w:rsidRPr="00A76787" w:rsidRDefault="00A76787" w:rsidP="007D46E7">
            <w:pPr>
              <w:ind w:left="-284" w:right="-2" w:firstLine="993"/>
              <w:contextualSpacing/>
              <w:jc w:val="center"/>
              <w:rPr>
                <w:rFonts w:ascii="Times New Roman" w:hAnsi="Times New Roman" w:cs="Times New Roman"/>
                <w:sz w:val="21"/>
                <w:szCs w:val="21"/>
                <w:lang w:eastAsia="ru-RU"/>
              </w:rPr>
            </w:pPr>
            <w:r w:rsidRPr="00A76787">
              <w:rPr>
                <w:rFonts w:ascii="Times New Roman" w:hAnsi="Times New Roman" w:cs="Times New Roman"/>
                <w:sz w:val="21"/>
                <w:szCs w:val="21"/>
              </w:rPr>
              <w:t>покупцем</w:t>
            </w:r>
          </w:p>
        </w:tc>
        <w:tc>
          <w:tcPr>
            <w:tcW w:w="3686" w:type="dxa"/>
            <w:vAlign w:val="center"/>
          </w:tcPr>
          <w:p w:rsidR="00A76787" w:rsidRPr="00A76787" w:rsidRDefault="00A76787" w:rsidP="007D46E7">
            <w:pPr>
              <w:numPr>
                <w:ilvl w:val="0"/>
                <w:numId w:val="34"/>
              </w:numPr>
              <w:ind w:left="-284" w:right="-2" w:firstLine="993"/>
              <w:contextualSpacing/>
              <w:jc w:val="center"/>
              <w:rPr>
                <w:rFonts w:ascii="Times New Roman" w:hAnsi="Times New Roman" w:cs="Times New Roman"/>
                <w:sz w:val="21"/>
                <w:szCs w:val="21"/>
              </w:rPr>
            </w:pPr>
            <w:r w:rsidRPr="00A76787">
              <w:rPr>
                <w:rFonts w:ascii="Times New Roman" w:hAnsi="Times New Roman" w:cs="Times New Roman"/>
                <w:sz w:val="21"/>
                <w:szCs w:val="21"/>
              </w:rPr>
              <w:t>недокладний каталог, що містить лише основну інформацію, «якщо потрібні подробиці - телефонуйте»;</w:t>
            </w:r>
          </w:p>
          <w:p w:rsidR="00A76787" w:rsidRPr="00A76787" w:rsidRDefault="00A76787" w:rsidP="007D46E7">
            <w:pPr>
              <w:numPr>
                <w:ilvl w:val="0"/>
                <w:numId w:val="34"/>
              </w:numPr>
              <w:ind w:left="-284" w:right="-2" w:firstLine="993"/>
              <w:contextualSpacing/>
              <w:jc w:val="center"/>
              <w:rPr>
                <w:rFonts w:ascii="Times New Roman" w:hAnsi="Times New Roman" w:cs="Times New Roman"/>
                <w:sz w:val="21"/>
                <w:szCs w:val="21"/>
              </w:rPr>
            </w:pPr>
            <w:r w:rsidRPr="00A76787">
              <w:rPr>
                <w:rFonts w:ascii="Times New Roman" w:hAnsi="Times New Roman" w:cs="Times New Roman"/>
                <w:sz w:val="21"/>
                <w:szCs w:val="21"/>
              </w:rPr>
              <w:t>помітна і різноманітна контактна інформація;</w:t>
            </w:r>
          </w:p>
          <w:p w:rsidR="00A76787" w:rsidRPr="00A76787" w:rsidRDefault="00A76787" w:rsidP="007D46E7">
            <w:pPr>
              <w:numPr>
                <w:ilvl w:val="0"/>
                <w:numId w:val="34"/>
              </w:numPr>
              <w:ind w:left="-284" w:right="-2" w:firstLine="993"/>
              <w:contextualSpacing/>
              <w:jc w:val="center"/>
              <w:rPr>
                <w:rFonts w:ascii="Times New Roman" w:hAnsi="Times New Roman" w:cs="Times New Roman"/>
                <w:sz w:val="21"/>
                <w:szCs w:val="21"/>
              </w:rPr>
            </w:pPr>
            <w:r w:rsidRPr="00A76787">
              <w:rPr>
                <w:rFonts w:ascii="Times New Roman" w:hAnsi="Times New Roman" w:cs="Times New Roman"/>
                <w:sz w:val="21"/>
                <w:szCs w:val="21"/>
              </w:rPr>
              <w:t>заклики подзвонити, написати, викликати спеціаліста;</w:t>
            </w:r>
          </w:p>
          <w:p w:rsidR="00A76787" w:rsidRPr="00A76787" w:rsidRDefault="00A76787" w:rsidP="007D46E7">
            <w:pPr>
              <w:numPr>
                <w:ilvl w:val="0"/>
                <w:numId w:val="34"/>
              </w:numPr>
              <w:ind w:left="-284" w:right="-2" w:firstLine="993"/>
              <w:contextualSpacing/>
              <w:jc w:val="center"/>
              <w:rPr>
                <w:rFonts w:ascii="Times New Roman" w:hAnsi="Times New Roman" w:cs="Times New Roman"/>
                <w:sz w:val="21"/>
                <w:szCs w:val="21"/>
              </w:rPr>
            </w:pPr>
            <w:r w:rsidRPr="00A76787">
              <w:rPr>
                <w:rFonts w:ascii="Times New Roman" w:hAnsi="Times New Roman" w:cs="Times New Roman"/>
                <w:sz w:val="21"/>
                <w:szCs w:val="21"/>
              </w:rPr>
              <w:lastRenderedPageBreak/>
              <w:t>відгуки про товари та підприємство на форумі;</w:t>
            </w:r>
          </w:p>
        </w:tc>
        <w:tc>
          <w:tcPr>
            <w:tcW w:w="2119" w:type="dxa"/>
            <w:vAlign w:val="center"/>
          </w:tcPr>
          <w:p w:rsidR="00A76787" w:rsidRPr="00A76787" w:rsidRDefault="00A76787" w:rsidP="007D46E7">
            <w:pPr>
              <w:ind w:left="-284" w:right="-2" w:firstLine="993"/>
              <w:contextualSpacing/>
              <w:jc w:val="center"/>
              <w:rPr>
                <w:rFonts w:ascii="Times New Roman" w:hAnsi="Times New Roman" w:cs="Times New Roman"/>
                <w:sz w:val="21"/>
                <w:szCs w:val="21"/>
                <w:lang w:eastAsia="ru-RU"/>
              </w:rPr>
            </w:pPr>
            <w:r w:rsidRPr="00A76787">
              <w:rPr>
                <w:rFonts w:ascii="Times New Roman" w:hAnsi="Times New Roman" w:cs="Times New Roman"/>
                <w:sz w:val="21"/>
                <w:szCs w:val="21"/>
              </w:rPr>
              <w:lastRenderedPageBreak/>
              <w:t xml:space="preserve">Товари, при продажу яких значну роль відіграє </w:t>
            </w:r>
            <w:r w:rsidRPr="00A76787">
              <w:rPr>
                <w:rFonts w:ascii="Times New Roman" w:hAnsi="Times New Roman" w:cs="Times New Roman"/>
                <w:sz w:val="21"/>
                <w:szCs w:val="21"/>
                <w:lang w:eastAsia="ru-RU"/>
              </w:rPr>
              <w:t>консалтинг та особистий продаж</w:t>
            </w:r>
          </w:p>
        </w:tc>
      </w:tr>
      <w:tr w:rsidR="00A76787" w:rsidRPr="00A76787" w:rsidTr="00F54394">
        <w:tc>
          <w:tcPr>
            <w:tcW w:w="1413" w:type="dxa"/>
            <w:vAlign w:val="center"/>
          </w:tcPr>
          <w:p w:rsidR="00A76787" w:rsidRPr="00A76787" w:rsidRDefault="00A76787" w:rsidP="007D46E7">
            <w:pPr>
              <w:ind w:left="-284" w:right="-2" w:firstLine="993"/>
              <w:contextualSpacing/>
              <w:jc w:val="center"/>
              <w:rPr>
                <w:rFonts w:ascii="Times New Roman" w:hAnsi="Times New Roman" w:cs="Times New Roman"/>
                <w:sz w:val="21"/>
                <w:szCs w:val="21"/>
                <w:lang w:eastAsia="ru-RU"/>
              </w:rPr>
            </w:pPr>
            <w:r w:rsidRPr="00A76787">
              <w:rPr>
                <w:rFonts w:ascii="Times New Roman" w:hAnsi="Times New Roman" w:cs="Times New Roman"/>
                <w:sz w:val="21"/>
                <w:szCs w:val="21"/>
              </w:rPr>
              <w:t>Стратегія</w:t>
            </w:r>
          </w:p>
          <w:p w:rsidR="00A76787" w:rsidRPr="00A76787" w:rsidRDefault="00A76787" w:rsidP="007D46E7">
            <w:pPr>
              <w:ind w:left="-284" w:right="-2" w:firstLine="993"/>
              <w:contextualSpacing/>
              <w:jc w:val="center"/>
              <w:rPr>
                <w:rFonts w:ascii="Times New Roman" w:hAnsi="Times New Roman" w:cs="Times New Roman"/>
                <w:sz w:val="21"/>
                <w:szCs w:val="21"/>
                <w:lang w:eastAsia="ru-RU"/>
              </w:rPr>
            </w:pPr>
            <w:r w:rsidRPr="00A76787">
              <w:rPr>
                <w:rFonts w:ascii="Times New Roman" w:hAnsi="Times New Roman" w:cs="Times New Roman"/>
                <w:sz w:val="21"/>
                <w:szCs w:val="21"/>
              </w:rPr>
              <w:t>повторних</w:t>
            </w:r>
          </w:p>
          <w:p w:rsidR="00A76787" w:rsidRPr="00A76787" w:rsidRDefault="00A76787" w:rsidP="007D46E7">
            <w:pPr>
              <w:ind w:left="-284" w:right="-2" w:firstLine="993"/>
              <w:contextualSpacing/>
              <w:jc w:val="center"/>
              <w:rPr>
                <w:rFonts w:ascii="Times New Roman" w:hAnsi="Times New Roman" w:cs="Times New Roman"/>
                <w:sz w:val="21"/>
                <w:szCs w:val="21"/>
                <w:lang w:eastAsia="ru-RU"/>
              </w:rPr>
            </w:pPr>
            <w:r w:rsidRPr="00A76787">
              <w:rPr>
                <w:rFonts w:ascii="Times New Roman" w:hAnsi="Times New Roman" w:cs="Times New Roman"/>
                <w:sz w:val="21"/>
                <w:szCs w:val="21"/>
              </w:rPr>
              <w:t>продажів</w:t>
            </w:r>
          </w:p>
        </w:tc>
        <w:tc>
          <w:tcPr>
            <w:tcW w:w="2126" w:type="dxa"/>
            <w:vAlign w:val="center"/>
          </w:tcPr>
          <w:p w:rsidR="00A76787" w:rsidRPr="00A76787" w:rsidRDefault="00A76787" w:rsidP="007D46E7">
            <w:pPr>
              <w:ind w:left="-284" w:right="-2" w:firstLine="993"/>
              <w:contextualSpacing/>
              <w:jc w:val="center"/>
              <w:rPr>
                <w:rFonts w:ascii="Times New Roman" w:hAnsi="Times New Roman" w:cs="Times New Roman"/>
                <w:sz w:val="21"/>
                <w:szCs w:val="21"/>
                <w:lang w:eastAsia="ru-RU"/>
              </w:rPr>
            </w:pPr>
            <w:r w:rsidRPr="00A76787">
              <w:rPr>
                <w:rFonts w:ascii="Times New Roman" w:hAnsi="Times New Roman" w:cs="Times New Roman"/>
                <w:sz w:val="21"/>
                <w:szCs w:val="21"/>
              </w:rPr>
              <w:t>Збільшення</w:t>
            </w:r>
          </w:p>
          <w:p w:rsidR="00A76787" w:rsidRPr="00A76787" w:rsidRDefault="00A76787" w:rsidP="007D46E7">
            <w:pPr>
              <w:ind w:left="-284" w:right="-2" w:firstLine="993"/>
              <w:contextualSpacing/>
              <w:jc w:val="center"/>
              <w:rPr>
                <w:rFonts w:ascii="Times New Roman" w:hAnsi="Times New Roman" w:cs="Times New Roman"/>
                <w:sz w:val="21"/>
                <w:szCs w:val="21"/>
                <w:lang w:eastAsia="ru-RU"/>
              </w:rPr>
            </w:pPr>
            <w:r w:rsidRPr="00A76787">
              <w:rPr>
                <w:rFonts w:ascii="Times New Roman" w:hAnsi="Times New Roman" w:cs="Times New Roman"/>
                <w:sz w:val="21"/>
                <w:szCs w:val="21"/>
              </w:rPr>
              <w:t>лояльності</w:t>
            </w:r>
          </w:p>
          <w:p w:rsidR="00A76787" w:rsidRPr="00A76787" w:rsidRDefault="00A76787" w:rsidP="007D46E7">
            <w:pPr>
              <w:ind w:left="-284" w:right="-2" w:firstLine="993"/>
              <w:contextualSpacing/>
              <w:jc w:val="center"/>
              <w:rPr>
                <w:rFonts w:ascii="Times New Roman" w:hAnsi="Times New Roman" w:cs="Times New Roman"/>
                <w:sz w:val="21"/>
                <w:szCs w:val="21"/>
                <w:lang w:eastAsia="ru-RU"/>
              </w:rPr>
            </w:pPr>
            <w:r w:rsidRPr="00A76787">
              <w:rPr>
                <w:rFonts w:ascii="Times New Roman" w:hAnsi="Times New Roman" w:cs="Times New Roman"/>
                <w:sz w:val="21"/>
                <w:szCs w:val="21"/>
              </w:rPr>
              <w:t>клієнтів</w:t>
            </w:r>
          </w:p>
          <w:p w:rsidR="00A76787" w:rsidRPr="00A76787" w:rsidRDefault="00A76787" w:rsidP="007D46E7">
            <w:pPr>
              <w:ind w:left="-284" w:right="-2" w:firstLine="993"/>
              <w:contextualSpacing/>
              <w:jc w:val="center"/>
              <w:rPr>
                <w:rFonts w:ascii="Times New Roman" w:hAnsi="Times New Roman" w:cs="Times New Roman"/>
                <w:sz w:val="21"/>
                <w:szCs w:val="21"/>
                <w:lang w:eastAsia="ru-RU"/>
              </w:rPr>
            </w:pPr>
            <w:r w:rsidRPr="00A76787">
              <w:rPr>
                <w:rFonts w:ascii="Times New Roman" w:hAnsi="Times New Roman" w:cs="Times New Roman"/>
                <w:sz w:val="21"/>
                <w:szCs w:val="21"/>
              </w:rPr>
              <w:t>підприємства</w:t>
            </w:r>
          </w:p>
          <w:p w:rsidR="00A76787" w:rsidRPr="00A76787" w:rsidRDefault="00A76787" w:rsidP="007D46E7">
            <w:pPr>
              <w:ind w:left="-284" w:right="-2" w:firstLine="993"/>
              <w:contextualSpacing/>
              <w:jc w:val="center"/>
              <w:rPr>
                <w:rFonts w:ascii="Times New Roman" w:hAnsi="Times New Roman" w:cs="Times New Roman"/>
                <w:sz w:val="21"/>
                <w:szCs w:val="21"/>
                <w:lang w:eastAsia="ru-RU"/>
              </w:rPr>
            </w:pPr>
            <w:r w:rsidRPr="00A76787">
              <w:rPr>
                <w:rFonts w:ascii="Times New Roman" w:hAnsi="Times New Roman" w:cs="Times New Roman"/>
                <w:sz w:val="21"/>
                <w:szCs w:val="21"/>
              </w:rPr>
              <w:t>для здійснення</w:t>
            </w:r>
          </w:p>
          <w:p w:rsidR="00A76787" w:rsidRPr="00A76787" w:rsidRDefault="00A76787" w:rsidP="007D46E7">
            <w:pPr>
              <w:ind w:left="-284" w:right="-2" w:firstLine="993"/>
              <w:contextualSpacing/>
              <w:jc w:val="center"/>
              <w:rPr>
                <w:rFonts w:ascii="Times New Roman" w:hAnsi="Times New Roman" w:cs="Times New Roman"/>
                <w:sz w:val="21"/>
                <w:szCs w:val="21"/>
                <w:lang w:eastAsia="ru-RU"/>
              </w:rPr>
            </w:pPr>
            <w:r w:rsidRPr="00A76787">
              <w:rPr>
                <w:rFonts w:ascii="Times New Roman" w:hAnsi="Times New Roman" w:cs="Times New Roman"/>
                <w:sz w:val="21"/>
                <w:szCs w:val="21"/>
              </w:rPr>
              <w:t>повторних</w:t>
            </w:r>
          </w:p>
          <w:p w:rsidR="00A76787" w:rsidRPr="00A76787" w:rsidRDefault="00A76787" w:rsidP="007D46E7">
            <w:pPr>
              <w:ind w:left="-284" w:right="-2" w:firstLine="993"/>
              <w:contextualSpacing/>
              <w:jc w:val="center"/>
              <w:rPr>
                <w:rFonts w:ascii="Times New Roman" w:hAnsi="Times New Roman" w:cs="Times New Roman"/>
                <w:sz w:val="21"/>
                <w:szCs w:val="21"/>
                <w:lang w:eastAsia="ru-RU"/>
              </w:rPr>
            </w:pPr>
            <w:r w:rsidRPr="00A76787">
              <w:rPr>
                <w:rFonts w:ascii="Times New Roman" w:hAnsi="Times New Roman" w:cs="Times New Roman"/>
                <w:sz w:val="21"/>
                <w:szCs w:val="21"/>
              </w:rPr>
              <w:t>продажів</w:t>
            </w:r>
          </w:p>
        </w:tc>
        <w:tc>
          <w:tcPr>
            <w:tcW w:w="3686" w:type="dxa"/>
            <w:vAlign w:val="center"/>
          </w:tcPr>
          <w:p w:rsidR="00A76787" w:rsidRPr="00A76787" w:rsidRDefault="00A76787" w:rsidP="007D46E7">
            <w:pPr>
              <w:numPr>
                <w:ilvl w:val="0"/>
                <w:numId w:val="35"/>
              </w:numPr>
              <w:ind w:left="-284" w:right="-2" w:firstLine="993"/>
              <w:contextualSpacing/>
              <w:jc w:val="center"/>
              <w:rPr>
                <w:rFonts w:ascii="Times New Roman" w:hAnsi="Times New Roman" w:cs="Times New Roman"/>
                <w:sz w:val="21"/>
                <w:szCs w:val="21"/>
              </w:rPr>
            </w:pPr>
            <w:r w:rsidRPr="00A76787">
              <w:rPr>
                <w:rFonts w:ascii="Times New Roman" w:hAnsi="Times New Roman" w:cs="Times New Roman"/>
                <w:sz w:val="21"/>
                <w:szCs w:val="21"/>
              </w:rPr>
              <w:t>максимум інформації про товари;</w:t>
            </w:r>
          </w:p>
          <w:p w:rsidR="00A76787" w:rsidRPr="00A76787" w:rsidRDefault="00A76787" w:rsidP="007D46E7">
            <w:pPr>
              <w:numPr>
                <w:ilvl w:val="0"/>
                <w:numId w:val="35"/>
              </w:numPr>
              <w:ind w:left="-284" w:right="-2" w:firstLine="993"/>
              <w:contextualSpacing/>
              <w:jc w:val="center"/>
              <w:rPr>
                <w:rFonts w:ascii="Times New Roman" w:hAnsi="Times New Roman" w:cs="Times New Roman"/>
                <w:sz w:val="21"/>
                <w:szCs w:val="21"/>
              </w:rPr>
            </w:pPr>
            <w:r w:rsidRPr="00A76787">
              <w:rPr>
                <w:rFonts w:ascii="Times New Roman" w:hAnsi="Times New Roman" w:cs="Times New Roman"/>
                <w:sz w:val="21"/>
                <w:szCs w:val="21"/>
              </w:rPr>
              <w:t>додаткові інструменти, драйвери, інструкції, брошури, прошивки;</w:t>
            </w:r>
          </w:p>
          <w:p w:rsidR="00A76787" w:rsidRPr="00A76787" w:rsidRDefault="00A76787" w:rsidP="007D46E7">
            <w:pPr>
              <w:numPr>
                <w:ilvl w:val="0"/>
                <w:numId w:val="35"/>
              </w:numPr>
              <w:ind w:left="-284" w:right="-2" w:firstLine="993"/>
              <w:contextualSpacing/>
              <w:jc w:val="center"/>
              <w:rPr>
                <w:rFonts w:ascii="Times New Roman" w:hAnsi="Times New Roman" w:cs="Times New Roman"/>
                <w:sz w:val="21"/>
                <w:szCs w:val="21"/>
              </w:rPr>
            </w:pPr>
            <w:r w:rsidRPr="00A76787">
              <w:rPr>
                <w:rFonts w:ascii="Times New Roman" w:hAnsi="Times New Roman" w:cs="Times New Roman"/>
                <w:sz w:val="21"/>
                <w:szCs w:val="21"/>
              </w:rPr>
              <w:t>поради з використання, онлайн-уроки, додаткові сервіси;</w:t>
            </w:r>
          </w:p>
          <w:p w:rsidR="00A76787" w:rsidRPr="00A76787" w:rsidRDefault="00A76787" w:rsidP="007D46E7">
            <w:pPr>
              <w:numPr>
                <w:ilvl w:val="0"/>
                <w:numId w:val="35"/>
              </w:numPr>
              <w:ind w:left="-284" w:right="-2" w:firstLine="993"/>
              <w:contextualSpacing/>
              <w:jc w:val="center"/>
              <w:rPr>
                <w:rFonts w:ascii="Times New Roman" w:hAnsi="Times New Roman" w:cs="Times New Roman"/>
                <w:sz w:val="21"/>
                <w:szCs w:val="21"/>
              </w:rPr>
            </w:pPr>
            <w:r w:rsidRPr="00A76787">
              <w:rPr>
                <w:rFonts w:ascii="Times New Roman" w:hAnsi="Times New Roman" w:cs="Times New Roman"/>
                <w:sz w:val="21"/>
                <w:szCs w:val="21"/>
              </w:rPr>
              <w:t>інструменти пошуку, відбору, класифікації інформації;</w:t>
            </w:r>
          </w:p>
        </w:tc>
        <w:tc>
          <w:tcPr>
            <w:tcW w:w="2119" w:type="dxa"/>
            <w:vAlign w:val="center"/>
          </w:tcPr>
          <w:p w:rsidR="00A76787" w:rsidRPr="00A76787" w:rsidRDefault="00A76787" w:rsidP="007D46E7">
            <w:pPr>
              <w:ind w:left="-284" w:right="-2" w:firstLine="993"/>
              <w:contextualSpacing/>
              <w:jc w:val="center"/>
              <w:rPr>
                <w:rFonts w:ascii="Times New Roman" w:hAnsi="Times New Roman" w:cs="Times New Roman"/>
                <w:sz w:val="21"/>
                <w:szCs w:val="21"/>
                <w:lang w:eastAsia="ru-RU"/>
              </w:rPr>
            </w:pPr>
            <w:r w:rsidRPr="00A76787">
              <w:rPr>
                <w:rFonts w:ascii="Times New Roman" w:hAnsi="Times New Roman" w:cs="Times New Roman"/>
                <w:sz w:val="21"/>
                <w:szCs w:val="21"/>
                <w:lang w:eastAsia="ru-RU"/>
              </w:rPr>
              <w:t xml:space="preserve">Товари з тривалим </w:t>
            </w:r>
            <w:r w:rsidRPr="00A76787">
              <w:rPr>
                <w:rFonts w:ascii="Times New Roman" w:hAnsi="Times New Roman" w:cs="Times New Roman"/>
                <w:sz w:val="21"/>
                <w:szCs w:val="21"/>
              </w:rPr>
              <w:t xml:space="preserve">терміном експлуатації, </w:t>
            </w:r>
            <w:r w:rsidRPr="00A76787">
              <w:rPr>
                <w:rFonts w:ascii="Times New Roman" w:hAnsi="Times New Roman" w:cs="Times New Roman"/>
                <w:sz w:val="21"/>
                <w:szCs w:val="21"/>
                <w:lang w:eastAsia="ru-RU"/>
              </w:rPr>
              <w:t xml:space="preserve">при якому </w:t>
            </w:r>
            <w:r w:rsidRPr="00A76787">
              <w:rPr>
                <w:rFonts w:ascii="Times New Roman" w:hAnsi="Times New Roman" w:cs="Times New Roman"/>
                <w:sz w:val="21"/>
                <w:szCs w:val="21"/>
              </w:rPr>
              <w:t>необхідні (корисні) додаткові інструкції, аксесуари, витратні матеріали, драйвери тощо</w:t>
            </w:r>
          </w:p>
        </w:tc>
      </w:tr>
    </w:tbl>
    <w:p w:rsidR="00A76787" w:rsidRDefault="00A76787" w:rsidP="007D46E7">
      <w:pPr>
        <w:spacing w:after="0" w:line="360" w:lineRule="auto"/>
        <w:ind w:left="-284" w:right="-2" w:firstLine="993"/>
        <w:contextualSpacing/>
        <w:jc w:val="both"/>
        <w:rPr>
          <w:rFonts w:ascii="Times New Roman" w:hAnsi="Times New Roman" w:cs="Times New Roman"/>
          <w:bCs/>
          <w:i/>
          <w:sz w:val="28"/>
          <w:szCs w:val="28"/>
        </w:rPr>
      </w:pPr>
    </w:p>
    <w:p w:rsidR="00CF3402" w:rsidRDefault="001F73C9" w:rsidP="007D46E7">
      <w:pPr>
        <w:spacing w:after="0" w:line="360" w:lineRule="auto"/>
        <w:ind w:left="-284" w:right="-2" w:firstLine="993"/>
        <w:contextualSpacing/>
        <w:jc w:val="both"/>
        <w:rPr>
          <w:rFonts w:ascii="Times New Roman" w:hAnsi="Times New Roman" w:cs="Times New Roman"/>
          <w:bCs/>
          <w:sz w:val="28"/>
          <w:szCs w:val="28"/>
        </w:rPr>
      </w:pPr>
      <w:r>
        <w:rPr>
          <w:rFonts w:ascii="Times New Roman" w:hAnsi="Times New Roman" w:cs="Times New Roman"/>
          <w:sz w:val="28"/>
          <w:szCs w:val="28"/>
        </w:rPr>
        <w:t>В</w:t>
      </w:r>
      <w:r w:rsidR="00CF3402">
        <w:rPr>
          <w:rFonts w:ascii="Times New Roman" w:hAnsi="Times New Roman" w:cs="Times New Roman"/>
          <w:sz w:val="28"/>
          <w:szCs w:val="28"/>
        </w:rPr>
        <w:t xml:space="preserve">раховуючи вищесказане та приймаючи до уваги запропоновані заходи з використання Інернет-технологій у діяльності </w:t>
      </w:r>
      <w:r>
        <w:rPr>
          <w:rFonts w:ascii="Times New Roman" w:hAnsi="Times New Roman" w:cs="Times New Roman"/>
          <w:sz w:val="28"/>
          <w:szCs w:val="28"/>
        </w:rPr>
        <w:t xml:space="preserve">весільного агентства </w:t>
      </w:r>
      <w:r w:rsidRPr="00917A36">
        <w:rPr>
          <w:rFonts w:ascii="Times New Roman" w:hAnsi="Times New Roman" w:cs="Times New Roman"/>
          <w:sz w:val="28"/>
          <w:szCs w:val="28"/>
        </w:rPr>
        <w:t>«Іriswedding»</w:t>
      </w:r>
      <w:r w:rsidR="00CF3402">
        <w:rPr>
          <w:rFonts w:ascii="Times New Roman" w:hAnsi="Times New Roman" w:cs="Times New Roman"/>
          <w:bCs/>
          <w:sz w:val="28"/>
          <w:szCs w:val="28"/>
        </w:rPr>
        <w:t xml:space="preserve">, варто розрахувати кількісну сторону дослідження, тобто чи є </w:t>
      </w:r>
      <w:r>
        <w:rPr>
          <w:rFonts w:ascii="Times New Roman" w:hAnsi="Times New Roman" w:cs="Times New Roman"/>
          <w:bCs/>
          <w:sz w:val="28"/>
          <w:szCs w:val="28"/>
        </w:rPr>
        <w:t>доцільний</w:t>
      </w:r>
      <w:r w:rsidR="00CF3402">
        <w:rPr>
          <w:rFonts w:ascii="Times New Roman" w:hAnsi="Times New Roman" w:cs="Times New Roman"/>
          <w:bCs/>
          <w:sz w:val="28"/>
          <w:szCs w:val="28"/>
        </w:rPr>
        <w:t xml:space="preserve"> проект до впровадження.</w:t>
      </w:r>
    </w:p>
    <w:p w:rsidR="00CF3402" w:rsidRDefault="001F73C9" w:rsidP="007D46E7">
      <w:pPr>
        <w:spacing w:after="0" w:line="360" w:lineRule="auto"/>
        <w:ind w:left="-284" w:right="-2" w:firstLine="993"/>
        <w:contextualSpacing/>
        <w:jc w:val="both"/>
        <w:rPr>
          <w:rFonts w:ascii="Times New Roman" w:hAnsi="Times New Roman" w:cs="Times New Roman"/>
          <w:sz w:val="28"/>
          <w:szCs w:val="28"/>
        </w:rPr>
      </w:pPr>
      <w:r>
        <w:rPr>
          <w:rFonts w:ascii="Times New Roman" w:hAnsi="Times New Roman" w:cs="Times New Roman"/>
          <w:sz w:val="28"/>
          <w:szCs w:val="28"/>
        </w:rPr>
        <w:t>П</w:t>
      </w:r>
      <w:r w:rsidR="00CF3402" w:rsidRPr="00C102DD">
        <w:rPr>
          <w:rFonts w:ascii="Times New Roman" w:hAnsi="Times New Roman" w:cs="Times New Roman"/>
          <w:sz w:val="28"/>
          <w:szCs w:val="28"/>
        </w:rPr>
        <w:t>оказник</w:t>
      </w:r>
      <w:r>
        <w:rPr>
          <w:rFonts w:ascii="Times New Roman" w:hAnsi="Times New Roman" w:cs="Times New Roman"/>
          <w:sz w:val="28"/>
          <w:szCs w:val="28"/>
        </w:rPr>
        <w:t xml:space="preserve">ами </w:t>
      </w:r>
      <w:r w:rsidR="00CF3402" w:rsidRPr="00C102DD">
        <w:rPr>
          <w:rFonts w:ascii="Times New Roman" w:hAnsi="Times New Roman" w:cs="Times New Roman"/>
          <w:sz w:val="28"/>
          <w:szCs w:val="28"/>
        </w:rPr>
        <w:t>оцінки ефективності впровадження заходів Інтернет-маркетингу на підприє</w:t>
      </w:r>
      <w:r>
        <w:rPr>
          <w:rFonts w:ascii="Times New Roman" w:hAnsi="Times New Roman" w:cs="Times New Roman"/>
          <w:sz w:val="28"/>
          <w:szCs w:val="28"/>
        </w:rPr>
        <w:t>мстві. Серед них, зокрема, виді</w:t>
      </w:r>
      <w:r w:rsidR="00CF3402" w:rsidRPr="00C102DD">
        <w:rPr>
          <w:rFonts w:ascii="Times New Roman" w:hAnsi="Times New Roman" w:cs="Times New Roman"/>
          <w:sz w:val="28"/>
          <w:szCs w:val="28"/>
        </w:rPr>
        <w:t>лено такі</w:t>
      </w:r>
      <w:r w:rsidR="00CF3402">
        <w:rPr>
          <w:rFonts w:ascii="Times New Roman" w:hAnsi="Times New Roman" w:cs="Times New Roman"/>
          <w:sz w:val="28"/>
          <w:szCs w:val="28"/>
        </w:rPr>
        <w:t xml:space="preserve"> </w:t>
      </w:r>
      <w:r w:rsidR="00CF3402" w:rsidRPr="001A3E66">
        <w:rPr>
          <w:rFonts w:ascii="Times New Roman" w:hAnsi="Times New Roman" w:cs="Times New Roman"/>
          <w:sz w:val="28"/>
          <w:szCs w:val="28"/>
          <w:lang w:val="ru-RU"/>
        </w:rPr>
        <w:t>[82]</w:t>
      </w:r>
      <w:r w:rsidR="00CF3402" w:rsidRPr="00C102DD">
        <w:rPr>
          <w:rFonts w:ascii="Times New Roman" w:hAnsi="Times New Roman" w:cs="Times New Roman"/>
          <w:sz w:val="28"/>
          <w:szCs w:val="28"/>
        </w:rPr>
        <w:t>:</w:t>
      </w:r>
    </w:p>
    <w:p w:rsidR="00CF3402" w:rsidRPr="001F73C9" w:rsidRDefault="00CF3402" w:rsidP="007D46E7">
      <w:pPr>
        <w:pStyle w:val="a7"/>
        <w:numPr>
          <w:ilvl w:val="0"/>
          <w:numId w:val="31"/>
        </w:numPr>
        <w:spacing w:after="0" w:line="360" w:lineRule="auto"/>
        <w:ind w:left="-284" w:right="-2" w:firstLine="993"/>
        <w:jc w:val="both"/>
        <w:rPr>
          <w:rFonts w:ascii="Times New Roman" w:hAnsi="Times New Roman" w:cs="Times New Roman"/>
          <w:sz w:val="28"/>
          <w:szCs w:val="28"/>
        </w:rPr>
      </w:pPr>
      <w:r w:rsidRPr="001F73C9">
        <w:rPr>
          <w:rFonts w:ascii="Times New Roman" w:hAnsi="Times New Roman" w:cs="Times New Roman"/>
          <w:sz w:val="28"/>
          <w:szCs w:val="28"/>
        </w:rPr>
        <w:t>вартість просування й продажу одиниці продукції підприємства через мережу Інтернет.</w:t>
      </w:r>
    </w:p>
    <w:p w:rsidR="00CF3402" w:rsidRPr="001F73C9" w:rsidRDefault="00CF3402" w:rsidP="007D46E7">
      <w:pPr>
        <w:pStyle w:val="a7"/>
        <w:numPr>
          <w:ilvl w:val="0"/>
          <w:numId w:val="31"/>
        </w:numPr>
        <w:spacing w:after="0" w:line="360" w:lineRule="auto"/>
        <w:ind w:left="-284" w:right="-2" w:firstLine="993"/>
        <w:jc w:val="both"/>
        <w:rPr>
          <w:rFonts w:ascii="Times New Roman" w:hAnsi="Times New Roman" w:cs="Times New Roman"/>
          <w:sz w:val="28"/>
          <w:szCs w:val="28"/>
        </w:rPr>
      </w:pPr>
      <w:r w:rsidRPr="001F73C9">
        <w:rPr>
          <w:rFonts w:ascii="Times New Roman" w:hAnsi="Times New Roman" w:cs="Times New Roman"/>
          <w:sz w:val="28"/>
          <w:szCs w:val="28"/>
        </w:rPr>
        <w:t>показник фондоємності впровадження заходів Інтернет-маркетингу (оптимально – максимізація)</w:t>
      </w:r>
      <w:r w:rsidR="001F73C9" w:rsidRPr="001F73C9">
        <w:rPr>
          <w:rFonts w:ascii="Times New Roman" w:hAnsi="Times New Roman" w:cs="Times New Roman"/>
          <w:sz w:val="28"/>
          <w:szCs w:val="28"/>
        </w:rPr>
        <w:t>.</w:t>
      </w:r>
    </w:p>
    <w:p w:rsidR="00CF3402" w:rsidRPr="001F73C9" w:rsidRDefault="00CF3402" w:rsidP="007D46E7">
      <w:pPr>
        <w:pStyle w:val="a7"/>
        <w:numPr>
          <w:ilvl w:val="0"/>
          <w:numId w:val="31"/>
        </w:numPr>
        <w:spacing w:after="0" w:line="360" w:lineRule="auto"/>
        <w:ind w:left="-284" w:right="-2" w:firstLine="993"/>
        <w:jc w:val="both"/>
        <w:rPr>
          <w:rFonts w:ascii="Times New Roman" w:hAnsi="Times New Roman" w:cs="Times New Roman"/>
          <w:sz w:val="28"/>
          <w:szCs w:val="28"/>
        </w:rPr>
      </w:pPr>
      <w:r w:rsidRPr="001F73C9">
        <w:rPr>
          <w:rFonts w:ascii="Times New Roman" w:hAnsi="Times New Roman" w:cs="Times New Roman"/>
          <w:sz w:val="28"/>
          <w:szCs w:val="28"/>
        </w:rPr>
        <w:t>показник активності реалізації пропозицій щодо впровадження засобів Іінтернет-маркетингу (здатність до генерації нових рішень щодо просування продукції через мережу Інтер</w:t>
      </w:r>
      <w:r w:rsidR="001F73C9" w:rsidRPr="001F73C9">
        <w:rPr>
          <w:rFonts w:ascii="Times New Roman" w:hAnsi="Times New Roman" w:cs="Times New Roman"/>
          <w:sz w:val="28"/>
          <w:szCs w:val="28"/>
        </w:rPr>
        <w:t>нет (оптимально – максимізація)</w:t>
      </w:r>
      <w:r w:rsidRPr="001F73C9">
        <w:rPr>
          <w:rFonts w:ascii="Times New Roman" w:hAnsi="Times New Roman" w:cs="Times New Roman"/>
          <w:sz w:val="28"/>
          <w:szCs w:val="28"/>
        </w:rPr>
        <w:t>:</w:t>
      </w:r>
    </w:p>
    <w:p w:rsidR="00CF3402" w:rsidRPr="001F73C9" w:rsidRDefault="00CF3402" w:rsidP="007D46E7">
      <w:pPr>
        <w:pStyle w:val="a7"/>
        <w:numPr>
          <w:ilvl w:val="0"/>
          <w:numId w:val="31"/>
        </w:numPr>
        <w:spacing w:after="0" w:line="360" w:lineRule="auto"/>
        <w:ind w:left="-284" w:right="-2" w:firstLine="993"/>
        <w:jc w:val="both"/>
        <w:rPr>
          <w:rFonts w:ascii="Times New Roman" w:hAnsi="Times New Roman" w:cs="Times New Roman"/>
          <w:sz w:val="28"/>
          <w:szCs w:val="28"/>
        </w:rPr>
      </w:pPr>
      <w:r w:rsidRPr="001F73C9">
        <w:rPr>
          <w:rFonts w:ascii="Times New Roman" w:hAnsi="Times New Roman" w:cs="Times New Roman"/>
          <w:sz w:val="28"/>
          <w:szCs w:val="28"/>
        </w:rPr>
        <w:t>показник прибутковості продажу продукції з використанням методів та інструментів Інтернет-маркетингу (оптимально – максимізація)</w:t>
      </w:r>
      <w:r w:rsidR="001F73C9" w:rsidRPr="001F73C9">
        <w:rPr>
          <w:rFonts w:ascii="Times New Roman" w:hAnsi="Times New Roman" w:cs="Times New Roman"/>
          <w:sz w:val="28"/>
          <w:szCs w:val="28"/>
        </w:rPr>
        <w:t>.</w:t>
      </w:r>
    </w:p>
    <w:p w:rsidR="00CF3402" w:rsidRPr="00CD175B" w:rsidRDefault="00CF3402" w:rsidP="007D46E7">
      <w:pPr>
        <w:spacing w:after="0" w:line="360" w:lineRule="auto"/>
        <w:ind w:left="-284" w:right="-2" w:firstLine="993"/>
        <w:contextualSpacing/>
        <w:jc w:val="both"/>
        <w:rPr>
          <w:rFonts w:ascii="Times New Roman" w:hAnsi="Times New Roman" w:cs="Times New Roman"/>
          <w:sz w:val="28"/>
          <w:szCs w:val="28"/>
        </w:rPr>
      </w:pPr>
      <w:r w:rsidRPr="00CD175B">
        <w:rPr>
          <w:rFonts w:ascii="Times New Roman" w:hAnsi="Times New Roman" w:cs="Times New Roman"/>
          <w:sz w:val="28"/>
          <w:szCs w:val="28"/>
        </w:rPr>
        <w:t xml:space="preserve">Отже, розрахунок вказаних показників дозволить </w:t>
      </w:r>
      <w:r>
        <w:rPr>
          <w:rFonts w:ascii="Times New Roman" w:hAnsi="Times New Roman" w:cs="Times New Roman"/>
          <w:sz w:val="28"/>
          <w:szCs w:val="28"/>
        </w:rPr>
        <w:t>отримати загальну картину ефек</w:t>
      </w:r>
      <w:r w:rsidRPr="00CD175B">
        <w:rPr>
          <w:rFonts w:ascii="Times New Roman" w:hAnsi="Times New Roman" w:cs="Times New Roman"/>
          <w:sz w:val="28"/>
          <w:szCs w:val="28"/>
        </w:rPr>
        <w:t>тивності впровадження зах</w:t>
      </w:r>
      <w:r>
        <w:rPr>
          <w:rFonts w:ascii="Times New Roman" w:hAnsi="Times New Roman" w:cs="Times New Roman"/>
          <w:sz w:val="28"/>
          <w:szCs w:val="28"/>
        </w:rPr>
        <w:t>одів Інтернет-мар</w:t>
      </w:r>
      <w:r w:rsidRPr="00CD175B">
        <w:rPr>
          <w:rFonts w:ascii="Times New Roman" w:hAnsi="Times New Roman" w:cs="Times New Roman"/>
          <w:sz w:val="28"/>
          <w:szCs w:val="28"/>
        </w:rPr>
        <w:t>кетингу на підприємстві. Порівняння по</w:t>
      </w:r>
      <w:r>
        <w:rPr>
          <w:rFonts w:ascii="Times New Roman" w:hAnsi="Times New Roman" w:cs="Times New Roman"/>
          <w:sz w:val="28"/>
          <w:szCs w:val="28"/>
        </w:rPr>
        <w:t>рахованих коефіцієнтів за попе</w:t>
      </w:r>
      <w:r w:rsidRPr="00CD175B">
        <w:rPr>
          <w:rFonts w:ascii="Times New Roman" w:hAnsi="Times New Roman" w:cs="Times New Roman"/>
          <w:sz w:val="28"/>
          <w:szCs w:val="28"/>
        </w:rPr>
        <w:t>редні</w:t>
      </w:r>
      <w:r>
        <w:rPr>
          <w:rFonts w:ascii="Times New Roman" w:hAnsi="Times New Roman" w:cs="Times New Roman"/>
          <w:sz w:val="28"/>
          <w:szCs w:val="28"/>
        </w:rPr>
        <w:t xml:space="preserve"> періоди дасть можливість зрозу</w:t>
      </w:r>
      <w:r w:rsidRPr="00CD175B">
        <w:rPr>
          <w:rFonts w:ascii="Times New Roman" w:hAnsi="Times New Roman" w:cs="Times New Roman"/>
          <w:sz w:val="28"/>
          <w:szCs w:val="28"/>
        </w:rPr>
        <w:t>міти, чи в правильному напрямку рухається політика просу</w:t>
      </w:r>
      <w:r>
        <w:rPr>
          <w:rFonts w:ascii="Times New Roman" w:hAnsi="Times New Roman" w:cs="Times New Roman"/>
          <w:sz w:val="28"/>
          <w:szCs w:val="28"/>
        </w:rPr>
        <w:t>вання продукції в мережі Інтер</w:t>
      </w:r>
      <w:r w:rsidRPr="00CD175B">
        <w:rPr>
          <w:rFonts w:ascii="Times New Roman" w:hAnsi="Times New Roman" w:cs="Times New Roman"/>
          <w:sz w:val="28"/>
          <w:szCs w:val="28"/>
        </w:rPr>
        <w:t xml:space="preserve">нет, розроблена маркетологами </w:t>
      </w:r>
      <w:r>
        <w:rPr>
          <w:rFonts w:ascii="Times New Roman" w:hAnsi="Times New Roman" w:cs="Times New Roman"/>
          <w:sz w:val="28"/>
          <w:szCs w:val="28"/>
        </w:rPr>
        <w:t>підприємства</w:t>
      </w:r>
      <w:r w:rsidRPr="00CD175B">
        <w:rPr>
          <w:rFonts w:ascii="Times New Roman" w:hAnsi="Times New Roman" w:cs="Times New Roman"/>
          <w:sz w:val="28"/>
          <w:szCs w:val="28"/>
        </w:rPr>
        <w:t>. Якщо значення показників не підвищується, значить, стратегію Інтернет- маркетингу треба покращувати</w:t>
      </w:r>
      <w:r w:rsidR="001F73C9">
        <w:rPr>
          <w:rFonts w:ascii="Times New Roman" w:hAnsi="Times New Roman" w:cs="Times New Roman"/>
          <w:sz w:val="28"/>
          <w:szCs w:val="28"/>
        </w:rPr>
        <w:t xml:space="preserve"> [57</w:t>
      </w:r>
      <w:r w:rsidR="00DA06E2">
        <w:rPr>
          <w:rFonts w:ascii="Times New Roman" w:hAnsi="Times New Roman" w:cs="Times New Roman"/>
          <w:sz w:val="28"/>
          <w:szCs w:val="28"/>
        </w:rPr>
        <w:t>, с. 28</w:t>
      </w:r>
      <w:r w:rsidRPr="00A35AD0">
        <w:rPr>
          <w:rFonts w:ascii="Times New Roman" w:hAnsi="Times New Roman" w:cs="Times New Roman"/>
          <w:sz w:val="28"/>
          <w:szCs w:val="28"/>
        </w:rPr>
        <w:t>]</w:t>
      </w:r>
      <w:r w:rsidRPr="00CD175B">
        <w:rPr>
          <w:rFonts w:ascii="Times New Roman" w:hAnsi="Times New Roman" w:cs="Times New Roman"/>
          <w:sz w:val="28"/>
          <w:szCs w:val="28"/>
        </w:rPr>
        <w:t>.</w:t>
      </w:r>
    </w:p>
    <w:p w:rsidR="001F73C9" w:rsidRDefault="00556F88" w:rsidP="007D46E7">
      <w:pPr>
        <w:spacing w:after="0" w:line="360" w:lineRule="auto"/>
        <w:ind w:left="-284" w:right="-2" w:firstLine="993"/>
        <w:contextualSpacing/>
        <w:jc w:val="both"/>
        <w:rPr>
          <w:rFonts w:ascii="Times New Roman" w:hAnsi="Times New Roman" w:cs="Times New Roman"/>
          <w:sz w:val="28"/>
          <w:szCs w:val="28"/>
        </w:rPr>
      </w:pPr>
      <w:r w:rsidRPr="00556F88">
        <w:rPr>
          <w:rFonts w:ascii="Times New Roman" w:hAnsi="Times New Roman" w:cs="Times New Roman"/>
          <w:sz w:val="28"/>
          <w:szCs w:val="28"/>
        </w:rPr>
        <w:lastRenderedPageBreak/>
        <w:t>Тому необхідно провести розрахунок</w:t>
      </w:r>
      <w:r w:rsidR="001F73C9">
        <w:rPr>
          <w:rFonts w:ascii="Times New Roman" w:hAnsi="Times New Roman" w:cs="Times New Roman"/>
          <w:sz w:val="28"/>
          <w:szCs w:val="28"/>
        </w:rPr>
        <w:t xml:space="preserve"> даних</w:t>
      </w:r>
      <w:r w:rsidRPr="00556F88">
        <w:rPr>
          <w:rFonts w:ascii="Times New Roman" w:hAnsi="Times New Roman" w:cs="Times New Roman"/>
          <w:sz w:val="28"/>
          <w:szCs w:val="28"/>
        </w:rPr>
        <w:t xml:space="preserve"> економічних показників впровадження маркетингових інтернет стратегій для весільного агентства </w:t>
      </w:r>
      <w:r w:rsidRPr="00556F88">
        <w:rPr>
          <w:rFonts w:ascii="Times New Roman" w:hAnsi="Times New Roman"/>
          <w:sz w:val="28"/>
          <w:szCs w:val="28"/>
        </w:rPr>
        <w:t>«Іriswedding», що</w:t>
      </w:r>
      <w:r w:rsidRPr="00556F88">
        <w:rPr>
          <w:rFonts w:ascii="Times New Roman" w:hAnsi="Times New Roman" w:cs="Times New Roman"/>
          <w:sz w:val="28"/>
          <w:szCs w:val="28"/>
        </w:rPr>
        <w:t xml:space="preserve"> дозволить отримати загальну картину ефективності впровадження заходів Інтернет-маркетингу на підприємстві. </w:t>
      </w:r>
    </w:p>
    <w:p w:rsidR="00556F88" w:rsidRPr="00556F88" w:rsidRDefault="00556F88" w:rsidP="007D46E7">
      <w:pPr>
        <w:spacing w:after="0" w:line="360" w:lineRule="auto"/>
        <w:ind w:left="-284" w:right="-2" w:firstLine="993"/>
        <w:contextualSpacing/>
        <w:jc w:val="both"/>
        <w:rPr>
          <w:rFonts w:ascii="Times New Roman" w:hAnsi="Times New Roman" w:cs="Times New Roman"/>
          <w:bCs/>
          <w:sz w:val="28"/>
          <w:szCs w:val="28"/>
        </w:rPr>
      </w:pPr>
      <w:r w:rsidRPr="00556F88">
        <w:rPr>
          <w:rFonts w:ascii="Times New Roman" w:hAnsi="Times New Roman" w:cs="Times New Roman"/>
          <w:sz w:val="28"/>
          <w:szCs w:val="28"/>
        </w:rPr>
        <w:t>Отож, розрахункові показники для досліджуваного підприємства</w:t>
      </w:r>
      <w:r w:rsidRPr="00556F88">
        <w:rPr>
          <w:rFonts w:ascii="Times New Roman" w:hAnsi="Times New Roman" w:cs="Times New Roman"/>
          <w:bCs/>
          <w:sz w:val="28"/>
          <w:szCs w:val="28"/>
        </w:rPr>
        <w:t xml:space="preserve"> наведено в табл.</w:t>
      </w:r>
      <w:r w:rsidR="001F73C9">
        <w:rPr>
          <w:rFonts w:ascii="Times New Roman" w:hAnsi="Times New Roman" w:cs="Times New Roman"/>
          <w:bCs/>
          <w:sz w:val="28"/>
          <w:szCs w:val="28"/>
        </w:rPr>
        <w:t xml:space="preserve"> 3.8</w:t>
      </w:r>
      <w:r w:rsidRPr="00556F88">
        <w:rPr>
          <w:rFonts w:ascii="Times New Roman" w:hAnsi="Times New Roman" w:cs="Times New Roman"/>
          <w:bCs/>
          <w:sz w:val="28"/>
          <w:szCs w:val="28"/>
        </w:rPr>
        <w:t>.</w:t>
      </w:r>
    </w:p>
    <w:p w:rsidR="00556F88" w:rsidRPr="00556F88" w:rsidRDefault="001F73C9" w:rsidP="007D46E7">
      <w:pPr>
        <w:spacing w:after="0" w:line="360" w:lineRule="auto"/>
        <w:ind w:left="-284" w:right="-2" w:firstLine="993"/>
        <w:contextualSpacing/>
        <w:jc w:val="right"/>
        <w:rPr>
          <w:rFonts w:ascii="Times New Roman" w:hAnsi="Times New Roman" w:cs="Times New Roman"/>
          <w:sz w:val="28"/>
          <w:szCs w:val="28"/>
        </w:rPr>
      </w:pPr>
      <w:r>
        <w:rPr>
          <w:rFonts w:ascii="Times New Roman" w:hAnsi="Times New Roman" w:cs="Times New Roman"/>
          <w:sz w:val="28"/>
          <w:szCs w:val="28"/>
        </w:rPr>
        <w:t>Таблиця 3.8</w:t>
      </w:r>
    </w:p>
    <w:p w:rsidR="00556F88" w:rsidRPr="00826E76" w:rsidRDefault="00556F88" w:rsidP="007D46E7">
      <w:pPr>
        <w:spacing w:after="0" w:line="360" w:lineRule="auto"/>
        <w:ind w:left="-284" w:right="-2" w:firstLine="993"/>
        <w:contextualSpacing/>
        <w:jc w:val="center"/>
        <w:rPr>
          <w:rFonts w:ascii="Times New Roman" w:hAnsi="Times New Roman" w:cs="Times New Roman"/>
          <w:sz w:val="28"/>
          <w:szCs w:val="28"/>
          <w:lang w:val="ru-RU"/>
        </w:rPr>
      </w:pPr>
      <w:r w:rsidRPr="00556F88">
        <w:rPr>
          <w:rFonts w:ascii="Times New Roman" w:hAnsi="Times New Roman" w:cs="Times New Roman"/>
          <w:sz w:val="28"/>
          <w:szCs w:val="28"/>
        </w:rPr>
        <w:t xml:space="preserve">Розрахункові показники доцільності Інтернет-технологій у маркетингу для </w:t>
      </w:r>
      <w:r w:rsidRPr="00556F88">
        <w:rPr>
          <w:rFonts w:ascii="Times New Roman" w:hAnsi="Times New Roman"/>
          <w:sz w:val="28"/>
          <w:szCs w:val="28"/>
        </w:rPr>
        <w:t>весільного агентства «Іriswedding»</w:t>
      </w:r>
      <w:r w:rsidR="00826E76" w:rsidRPr="00826E76">
        <w:rPr>
          <w:rFonts w:ascii="Times New Roman" w:hAnsi="Times New Roman"/>
          <w:sz w:val="28"/>
          <w:szCs w:val="28"/>
          <w:lang w:val="ru-RU"/>
        </w:rPr>
        <w:t xml:space="preserve"> </w:t>
      </w:r>
    </w:p>
    <w:tbl>
      <w:tblPr>
        <w:tblStyle w:val="2"/>
        <w:tblW w:w="0" w:type="auto"/>
        <w:tblLayout w:type="fixed"/>
        <w:tblLook w:val="04A0" w:firstRow="1" w:lastRow="0" w:firstColumn="1" w:lastColumn="0" w:noHBand="0" w:noVBand="1"/>
      </w:tblPr>
      <w:tblGrid>
        <w:gridCol w:w="4503"/>
        <w:gridCol w:w="28"/>
        <w:gridCol w:w="1414"/>
        <w:gridCol w:w="1337"/>
        <w:gridCol w:w="1212"/>
        <w:gridCol w:w="1077"/>
      </w:tblGrid>
      <w:tr w:rsidR="00556F88" w:rsidRPr="00556F88" w:rsidTr="00F54394">
        <w:tc>
          <w:tcPr>
            <w:tcW w:w="4503" w:type="dxa"/>
            <w:vAlign w:val="center"/>
          </w:tcPr>
          <w:p w:rsidR="00556F88" w:rsidRPr="00556F88" w:rsidRDefault="00556F88" w:rsidP="007D46E7">
            <w:pPr>
              <w:ind w:left="-284" w:right="-2" w:firstLine="993"/>
              <w:contextualSpacing/>
              <w:jc w:val="center"/>
              <w:rPr>
                <w:rFonts w:ascii="Times New Roman" w:hAnsi="Times New Roman" w:cs="Times New Roman"/>
              </w:rPr>
            </w:pPr>
            <w:r w:rsidRPr="00556F88">
              <w:rPr>
                <w:rFonts w:ascii="Times New Roman" w:hAnsi="Times New Roman" w:cs="Times New Roman"/>
              </w:rPr>
              <w:t>Показник</w:t>
            </w:r>
          </w:p>
        </w:tc>
        <w:tc>
          <w:tcPr>
            <w:tcW w:w="1442" w:type="dxa"/>
            <w:gridSpan w:val="2"/>
            <w:vAlign w:val="center"/>
          </w:tcPr>
          <w:p w:rsidR="00556F88" w:rsidRPr="00556F88" w:rsidRDefault="00556F88" w:rsidP="007D46E7">
            <w:pPr>
              <w:ind w:left="-284" w:right="-2" w:firstLine="993"/>
              <w:contextualSpacing/>
              <w:jc w:val="center"/>
              <w:rPr>
                <w:rFonts w:ascii="Times New Roman" w:hAnsi="Times New Roman" w:cs="Times New Roman"/>
              </w:rPr>
            </w:pPr>
            <w:r w:rsidRPr="00556F88">
              <w:rPr>
                <w:rFonts w:ascii="Times New Roman" w:hAnsi="Times New Roman" w:cs="Times New Roman"/>
              </w:rPr>
              <w:t>Позначення</w:t>
            </w:r>
          </w:p>
        </w:tc>
        <w:tc>
          <w:tcPr>
            <w:tcW w:w="1337" w:type="dxa"/>
            <w:vAlign w:val="center"/>
          </w:tcPr>
          <w:p w:rsidR="00556F88" w:rsidRPr="00556F88" w:rsidRDefault="001F73C9" w:rsidP="007D46E7">
            <w:pPr>
              <w:ind w:left="-284" w:right="-2" w:firstLine="993"/>
              <w:contextualSpacing/>
              <w:jc w:val="center"/>
              <w:rPr>
                <w:rFonts w:ascii="Times New Roman" w:hAnsi="Times New Roman" w:cs="Times New Roman"/>
              </w:rPr>
            </w:pPr>
            <w:r>
              <w:rPr>
                <w:rFonts w:ascii="Times New Roman" w:hAnsi="Times New Roman" w:cs="Times New Roman"/>
              </w:rPr>
              <w:t>2020</w:t>
            </w:r>
          </w:p>
        </w:tc>
        <w:tc>
          <w:tcPr>
            <w:tcW w:w="1212" w:type="dxa"/>
            <w:vAlign w:val="center"/>
          </w:tcPr>
          <w:p w:rsidR="00556F88" w:rsidRPr="00556F88" w:rsidRDefault="001F73C9" w:rsidP="007D46E7">
            <w:pPr>
              <w:ind w:left="-284" w:right="-2" w:firstLine="993"/>
              <w:contextualSpacing/>
              <w:jc w:val="center"/>
              <w:rPr>
                <w:rFonts w:ascii="Times New Roman" w:hAnsi="Times New Roman" w:cs="Times New Roman"/>
              </w:rPr>
            </w:pPr>
            <w:r>
              <w:rPr>
                <w:rFonts w:ascii="Times New Roman" w:hAnsi="Times New Roman" w:cs="Times New Roman"/>
              </w:rPr>
              <w:t>2021</w:t>
            </w:r>
          </w:p>
        </w:tc>
        <w:tc>
          <w:tcPr>
            <w:tcW w:w="1077" w:type="dxa"/>
            <w:vAlign w:val="center"/>
          </w:tcPr>
          <w:p w:rsidR="00556F88" w:rsidRPr="00556F88" w:rsidRDefault="00556F88" w:rsidP="007D46E7">
            <w:pPr>
              <w:ind w:left="-284" w:right="-2" w:firstLine="993"/>
              <w:contextualSpacing/>
              <w:jc w:val="center"/>
              <w:rPr>
                <w:rFonts w:ascii="Times New Roman" w:hAnsi="Times New Roman" w:cs="Times New Roman"/>
              </w:rPr>
            </w:pPr>
            <w:r w:rsidRPr="00556F88">
              <w:rPr>
                <w:rFonts w:ascii="Times New Roman" w:hAnsi="Times New Roman" w:cs="Times New Roman"/>
              </w:rPr>
              <w:t>202</w:t>
            </w:r>
            <w:r w:rsidR="001F73C9">
              <w:rPr>
                <w:rFonts w:ascii="Times New Roman" w:hAnsi="Times New Roman" w:cs="Times New Roman"/>
              </w:rPr>
              <w:t>2</w:t>
            </w:r>
          </w:p>
        </w:tc>
      </w:tr>
      <w:tr w:rsidR="00556F88" w:rsidRPr="00556F88" w:rsidTr="00F54394">
        <w:tc>
          <w:tcPr>
            <w:tcW w:w="4503" w:type="dxa"/>
            <w:vAlign w:val="center"/>
          </w:tcPr>
          <w:p w:rsidR="00556F88" w:rsidRPr="00556F88" w:rsidRDefault="00556F88" w:rsidP="007D46E7">
            <w:pPr>
              <w:ind w:left="-284" w:right="-2" w:firstLine="993"/>
              <w:contextualSpacing/>
              <w:jc w:val="center"/>
              <w:rPr>
                <w:rFonts w:ascii="Times New Roman" w:hAnsi="Times New Roman" w:cs="Times New Roman"/>
              </w:rPr>
            </w:pPr>
            <w:r w:rsidRPr="00556F88">
              <w:rPr>
                <w:rFonts w:ascii="Times New Roman" w:hAnsi="Times New Roman" w:cs="Times New Roman"/>
              </w:rPr>
              <w:t>витрати на впровадження власних інструментів та методів Інтернет-маркетингу, грн</w:t>
            </w:r>
          </w:p>
        </w:tc>
        <w:tc>
          <w:tcPr>
            <w:tcW w:w="1442" w:type="dxa"/>
            <w:gridSpan w:val="2"/>
            <w:vAlign w:val="center"/>
          </w:tcPr>
          <w:p w:rsidR="00556F88" w:rsidRPr="00556F88" w:rsidRDefault="00556F88" w:rsidP="007D46E7">
            <w:pPr>
              <w:ind w:left="-284" w:right="-2" w:firstLine="993"/>
              <w:contextualSpacing/>
              <w:jc w:val="center"/>
              <w:rPr>
                <w:rFonts w:ascii="Times New Roman" w:hAnsi="Times New Roman" w:cs="Times New Roman"/>
              </w:rPr>
            </w:pPr>
            <w:r w:rsidRPr="00556F88">
              <w:rPr>
                <w:rFonts w:ascii="Times New Roman" w:hAnsi="Times New Roman" w:cs="Times New Roman"/>
              </w:rPr>
              <w:t>В1</w:t>
            </w:r>
          </w:p>
        </w:tc>
        <w:tc>
          <w:tcPr>
            <w:tcW w:w="1337" w:type="dxa"/>
            <w:vAlign w:val="center"/>
          </w:tcPr>
          <w:p w:rsidR="00556F88" w:rsidRPr="00556F88" w:rsidRDefault="00556F88" w:rsidP="007D46E7">
            <w:pPr>
              <w:ind w:left="-284" w:right="-2" w:firstLine="993"/>
              <w:contextualSpacing/>
              <w:jc w:val="center"/>
              <w:rPr>
                <w:rFonts w:ascii="Times New Roman" w:hAnsi="Times New Roman" w:cs="Times New Roman"/>
                <w:color w:val="000000"/>
              </w:rPr>
            </w:pPr>
            <w:r w:rsidRPr="00556F88">
              <w:rPr>
                <w:rFonts w:ascii="Times New Roman" w:hAnsi="Times New Roman" w:cs="Times New Roman"/>
                <w:color w:val="000000"/>
              </w:rPr>
              <w:t>4000</w:t>
            </w:r>
          </w:p>
        </w:tc>
        <w:tc>
          <w:tcPr>
            <w:tcW w:w="1212" w:type="dxa"/>
            <w:vAlign w:val="center"/>
          </w:tcPr>
          <w:p w:rsidR="00556F88" w:rsidRPr="00556F88" w:rsidRDefault="00556F88" w:rsidP="007D46E7">
            <w:pPr>
              <w:ind w:left="-284" w:right="-2" w:firstLine="993"/>
              <w:contextualSpacing/>
              <w:jc w:val="center"/>
              <w:rPr>
                <w:rFonts w:ascii="Times New Roman" w:hAnsi="Times New Roman" w:cs="Times New Roman"/>
                <w:color w:val="000000"/>
              </w:rPr>
            </w:pPr>
            <w:r w:rsidRPr="00556F88">
              <w:rPr>
                <w:rFonts w:ascii="Times New Roman" w:hAnsi="Times New Roman" w:cs="Times New Roman"/>
                <w:color w:val="000000"/>
              </w:rPr>
              <w:t>4560</w:t>
            </w:r>
          </w:p>
        </w:tc>
        <w:tc>
          <w:tcPr>
            <w:tcW w:w="1077" w:type="dxa"/>
            <w:vAlign w:val="center"/>
          </w:tcPr>
          <w:p w:rsidR="00556F88" w:rsidRPr="00556F88" w:rsidRDefault="00556F88" w:rsidP="007D46E7">
            <w:pPr>
              <w:ind w:left="-284" w:right="-2" w:firstLine="993"/>
              <w:contextualSpacing/>
              <w:jc w:val="center"/>
              <w:rPr>
                <w:rFonts w:ascii="Times New Roman" w:hAnsi="Times New Roman" w:cs="Times New Roman"/>
                <w:color w:val="000000"/>
              </w:rPr>
            </w:pPr>
            <w:r w:rsidRPr="00556F88">
              <w:rPr>
                <w:rFonts w:ascii="Times New Roman" w:hAnsi="Times New Roman" w:cs="Times New Roman"/>
                <w:color w:val="000000"/>
              </w:rPr>
              <w:t>5380</w:t>
            </w:r>
          </w:p>
        </w:tc>
      </w:tr>
      <w:tr w:rsidR="00556F88" w:rsidRPr="00556F88" w:rsidTr="00F54394">
        <w:tc>
          <w:tcPr>
            <w:tcW w:w="4503" w:type="dxa"/>
            <w:vAlign w:val="center"/>
          </w:tcPr>
          <w:p w:rsidR="00556F88" w:rsidRPr="00556F88" w:rsidRDefault="00556F88" w:rsidP="007D46E7">
            <w:pPr>
              <w:ind w:left="-284" w:right="-2" w:firstLine="993"/>
              <w:contextualSpacing/>
              <w:jc w:val="center"/>
              <w:rPr>
                <w:rFonts w:ascii="Times New Roman" w:hAnsi="Times New Roman" w:cs="Times New Roman"/>
              </w:rPr>
            </w:pPr>
            <w:r w:rsidRPr="00556F88">
              <w:rPr>
                <w:rFonts w:ascii="Times New Roman" w:hAnsi="Times New Roman" w:cs="Times New Roman"/>
              </w:rPr>
              <w:t>витрати на замовлення ззовні інструментів Інтернет-маркетингу у розрахунковому періоді, грн</w:t>
            </w:r>
          </w:p>
        </w:tc>
        <w:tc>
          <w:tcPr>
            <w:tcW w:w="1442" w:type="dxa"/>
            <w:gridSpan w:val="2"/>
            <w:vAlign w:val="center"/>
          </w:tcPr>
          <w:p w:rsidR="00556F88" w:rsidRPr="00556F88" w:rsidRDefault="00556F88" w:rsidP="007D46E7">
            <w:pPr>
              <w:ind w:left="-284" w:right="-2" w:firstLine="993"/>
              <w:contextualSpacing/>
              <w:jc w:val="center"/>
              <w:rPr>
                <w:rFonts w:ascii="Times New Roman" w:hAnsi="Times New Roman" w:cs="Times New Roman"/>
              </w:rPr>
            </w:pPr>
            <w:r w:rsidRPr="00556F88">
              <w:rPr>
                <w:rFonts w:ascii="Times New Roman" w:hAnsi="Times New Roman" w:cs="Times New Roman"/>
              </w:rPr>
              <w:t>В2</w:t>
            </w:r>
          </w:p>
        </w:tc>
        <w:tc>
          <w:tcPr>
            <w:tcW w:w="1337" w:type="dxa"/>
            <w:vAlign w:val="center"/>
          </w:tcPr>
          <w:p w:rsidR="00556F88" w:rsidRPr="00556F88" w:rsidRDefault="00556F88" w:rsidP="007D46E7">
            <w:pPr>
              <w:ind w:left="-284" w:right="-2" w:firstLine="993"/>
              <w:contextualSpacing/>
              <w:jc w:val="center"/>
              <w:rPr>
                <w:rFonts w:ascii="Times New Roman" w:hAnsi="Times New Roman" w:cs="Times New Roman"/>
                <w:color w:val="000000"/>
              </w:rPr>
            </w:pPr>
            <w:r w:rsidRPr="00556F88">
              <w:rPr>
                <w:rFonts w:ascii="Times New Roman" w:hAnsi="Times New Roman" w:cs="Times New Roman"/>
                <w:color w:val="000000"/>
              </w:rPr>
              <w:t>16000</w:t>
            </w:r>
          </w:p>
        </w:tc>
        <w:tc>
          <w:tcPr>
            <w:tcW w:w="1212" w:type="dxa"/>
            <w:vAlign w:val="center"/>
          </w:tcPr>
          <w:p w:rsidR="00556F88" w:rsidRPr="00556F88" w:rsidRDefault="00556F88" w:rsidP="007D46E7">
            <w:pPr>
              <w:ind w:left="-284" w:right="-2" w:firstLine="993"/>
              <w:contextualSpacing/>
              <w:jc w:val="center"/>
              <w:rPr>
                <w:rFonts w:ascii="Times New Roman" w:hAnsi="Times New Roman" w:cs="Times New Roman"/>
                <w:color w:val="000000"/>
              </w:rPr>
            </w:pPr>
            <w:r w:rsidRPr="00556F88">
              <w:rPr>
                <w:rFonts w:ascii="Times New Roman" w:hAnsi="Times New Roman" w:cs="Times New Roman"/>
                <w:color w:val="000000"/>
              </w:rPr>
              <w:t>18240</w:t>
            </w:r>
          </w:p>
        </w:tc>
        <w:tc>
          <w:tcPr>
            <w:tcW w:w="1077" w:type="dxa"/>
            <w:vAlign w:val="center"/>
          </w:tcPr>
          <w:p w:rsidR="00556F88" w:rsidRPr="00556F88" w:rsidRDefault="00556F88" w:rsidP="007D46E7">
            <w:pPr>
              <w:ind w:left="-284" w:right="-2" w:firstLine="993"/>
              <w:contextualSpacing/>
              <w:jc w:val="center"/>
              <w:rPr>
                <w:rFonts w:ascii="Times New Roman" w:hAnsi="Times New Roman" w:cs="Times New Roman"/>
                <w:color w:val="000000"/>
              </w:rPr>
            </w:pPr>
            <w:r w:rsidRPr="00556F88">
              <w:rPr>
                <w:rFonts w:ascii="Times New Roman" w:hAnsi="Times New Roman" w:cs="Times New Roman"/>
                <w:color w:val="000000"/>
              </w:rPr>
              <w:t>21523</w:t>
            </w:r>
          </w:p>
        </w:tc>
      </w:tr>
      <w:tr w:rsidR="00556F88" w:rsidRPr="00556F88" w:rsidTr="00F54394">
        <w:tc>
          <w:tcPr>
            <w:tcW w:w="4503" w:type="dxa"/>
            <w:vAlign w:val="center"/>
          </w:tcPr>
          <w:p w:rsidR="00556F88" w:rsidRPr="00556F88" w:rsidRDefault="00556F88" w:rsidP="007D46E7">
            <w:pPr>
              <w:ind w:left="-284" w:right="-2" w:firstLine="993"/>
              <w:contextualSpacing/>
              <w:jc w:val="center"/>
              <w:rPr>
                <w:rFonts w:ascii="Times New Roman" w:hAnsi="Times New Roman" w:cs="Times New Roman"/>
              </w:rPr>
            </w:pPr>
            <w:r w:rsidRPr="00556F88">
              <w:rPr>
                <w:rFonts w:ascii="Times New Roman" w:hAnsi="Times New Roman" w:cs="Times New Roman"/>
              </w:rPr>
              <w:t>обсяг проданої продукції з використанням засобів і інструментів маркетингу в мережі Інтернет, грн</w:t>
            </w:r>
          </w:p>
        </w:tc>
        <w:tc>
          <w:tcPr>
            <w:tcW w:w="1442" w:type="dxa"/>
            <w:gridSpan w:val="2"/>
            <w:vAlign w:val="center"/>
          </w:tcPr>
          <w:p w:rsidR="00556F88" w:rsidRPr="00556F88" w:rsidRDefault="00556F88" w:rsidP="007D46E7">
            <w:pPr>
              <w:ind w:left="-284" w:right="-2" w:firstLine="993"/>
              <w:contextualSpacing/>
              <w:jc w:val="center"/>
              <w:rPr>
                <w:rFonts w:ascii="Times New Roman" w:hAnsi="Times New Roman" w:cs="Times New Roman"/>
              </w:rPr>
            </w:pPr>
            <w:r w:rsidRPr="00556F88">
              <w:rPr>
                <w:rFonts w:ascii="Times New Roman" w:hAnsi="Times New Roman" w:cs="Times New Roman"/>
              </w:rPr>
              <w:t>К</w:t>
            </w:r>
          </w:p>
        </w:tc>
        <w:tc>
          <w:tcPr>
            <w:tcW w:w="1337" w:type="dxa"/>
            <w:vAlign w:val="center"/>
          </w:tcPr>
          <w:p w:rsidR="00556F88" w:rsidRPr="00556F88" w:rsidRDefault="00556F88" w:rsidP="007D46E7">
            <w:pPr>
              <w:ind w:left="-284" w:right="-2" w:firstLine="993"/>
              <w:contextualSpacing/>
              <w:jc w:val="center"/>
              <w:rPr>
                <w:rFonts w:ascii="Times New Roman" w:hAnsi="Times New Roman" w:cs="Times New Roman"/>
                <w:color w:val="000000"/>
              </w:rPr>
            </w:pPr>
            <w:r w:rsidRPr="00556F88">
              <w:rPr>
                <w:rFonts w:ascii="Times New Roman" w:hAnsi="Times New Roman" w:cs="Times New Roman"/>
                <w:color w:val="000000"/>
              </w:rPr>
              <w:t>34000</w:t>
            </w:r>
          </w:p>
        </w:tc>
        <w:tc>
          <w:tcPr>
            <w:tcW w:w="1212" w:type="dxa"/>
            <w:vAlign w:val="center"/>
          </w:tcPr>
          <w:p w:rsidR="00556F88" w:rsidRPr="00556F88" w:rsidRDefault="00556F88" w:rsidP="007D46E7">
            <w:pPr>
              <w:ind w:left="-284" w:right="-2" w:firstLine="993"/>
              <w:contextualSpacing/>
              <w:jc w:val="center"/>
              <w:rPr>
                <w:rFonts w:ascii="Times New Roman" w:hAnsi="Times New Roman" w:cs="Times New Roman"/>
                <w:color w:val="000000"/>
              </w:rPr>
            </w:pPr>
            <w:r w:rsidRPr="00556F88">
              <w:rPr>
                <w:rFonts w:ascii="Times New Roman" w:hAnsi="Times New Roman" w:cs="Times New Roman"/>
                <w:color w:val="000000"/>
              </w:rPr>
              <w:t>37400</w:t>
            </w:r>
          </w:p>
        </w:tc>
        <w:tc>
          <w:tcPr>
            <w:tcW w:w="1077" w:type="dxa"/>
            <w:vAlign w:val="center"/>
          </w:tcPr>
          <w:p w:rsidR="00556F88" w:rsidRPr="00556F88" w:rsidRDefault="00556F88" w:rsidP="007D46E7">
            <w:pPr>
              <w:ind w:left="-284" w:right="-2" w:firstLine="993"/>
              <w:contextualSpacing/>
              <w:jc w:val="center"/>
              <w:rPr>
                <w:rFonts w:ascii="Times New Roman" w:hAnsi="Times New Roman" w:cs="Times New Roman"/>
                <w:color w:val="000000"/>
              </w:rPr>
            </w:pPr>
            <w:r w:rsidRPr="00556F88">
              <w:rPr>
                <w:rFonts w:ascii="Times New Roman" w:hAnsi="Times New Roman" w:cs="Times New Roman"/>
                <w:color w:val="000000"/>
              </w:rPr>
              <w:t>41140</w:t>
            </w:r>
          </w:p>
        </w:tc>
      </w:tr>
      <w:tr w:rsidR="00556F88" w:rsidRPr="00556F88" w:rsidTr="00F54394">
        <w:tc>
          <w:tcPr>
            <w:tcW w:w="4503" w:type="dxa"/>
            <w:vAlign w:val="center"/>
          </w:tcPr>
          <w:p w:rsidR="00556F88" w:rsidRPr="00556F88" w:rsidRDefault="00556F88" w:rsidP="007D46E7">
            <w:pPr>
              <w:ind w:left="-284" w:right="-2" w:firstLine="993"/>
              <w:contextualSpacing/>
              <w:jc w:val="center"/>
              <w:rPr>
                <w:rFonts w:ascii="Times New Roman" w:hAnsi="Times New Roman" w:cs="Times New Roman"/>
              </w:rPr>
            </w:pPr>
            <w:r w:rsidRPr="00556F88">
              <w:rPr>
                <w:rFonts w:ascii="Times New Roman" w:hAnsi="Times New Roman" w:cs="Times New Roman"/>
              </w:rPr>
              <w:t>вартість одиниці реалізованої продукції з використанням інструментів та методів Інтернет-маркетингу, грн</w:t>
            </w:r>
          </w:p>
        </w:tc>
        <w:tc>
          <w:tcPr>
            <w:tcW w:w="1442" w:type="dxa"/>
            <w:gridSpan w:val="2"/>
            <w:vAlign w:val="center"/>
          </w:tcPr>
          <w:p w:rsidR="00556F88" w:rsidRPr="00556F88" w:rsidRDefault="00556F88" w:rsidP="007D46E7">
            <w:pPr>
              <w:ind w:left="-284" w:right="-2" w:firstLine="993"/>
              <w:contextualSpacing/>
              <w:jc w:val="center"/>
              <w:rPr>
                <w:rFonts w:ascii="Times New Roman" w:hAnsi="Times New Roman" w:cs="Times New Roman"/>
              </w:rPr>
            </w:pPr>
            <w:r w:rsidRPr="00556F88">
              <w:rPr>
                <w:rFonts w:ascii="Times New Roman" w:hAnsi="Times New Roman" w:cs="Times New Roman"/>
              </w:rPr>
              <w:t>П1</w:t>
            </w:r>
          </w:p>
        </w:tc>
        <w:tc>
          <w:tcPr>
            <w:tcW w:w="1337" w:type="dxa"/>
            <w:vAlign w:val="center"/>
          </w:tcPr>
          <w:p w:rsidR="00556F88" w:rsidRPr="00556F88" w:rsidRDefault="00556F88" w:rsidP="007D46E7">
            <w:pPr>
              <w:ind w:left="-284" w:right="-2" w:firstLine="993"/>
              <w:contextualSpacing/>
              <w:jc w:val="center"/>
              <w:rPr>
                <w:rFonts w:ascii="Times New Roman" w:hAnsi="Times New Roman" w:cs="Times New Roman"/>
                <w:color w:val="000000"/>
              </w:rPr>
            </w:pPr>
            <w:r w:rsidRPr="00556F88">
              <w:rPr>
                <w:rFonts w:ascii="Times New Roman" w:hAnsi="Times New Roman" w:cs="Times New Roman"/>
                <w:color w:val="000000"/>
              </w:rPr>
              <w:t>2200</w:t>
            </w:r>
          </w:p>
        </w:tc>
        <w:tc>
          <w:tcPr>
            <w:tcW w:w="1212" w:type="dxa"/>
            <w:vAlign w:val="center"/>
          </w:tcPr>
          <w:p w:rsidR="00556F88" w:rsidRPr="00556F88" w:rsidRDefault="00556F88" w:rsidP="007D46E7">
            <w:pPr>
              <w:ind w:left="-284" w:right="-2" w:firstLine="993"/>
              <w:contextualSpacing/>
              <w:jc w:val="center"/>
              <w:rPr>
                <w:rFonts w:ascii="Times New Roman" w:hAnsi="Times New Roman" w:cs="Times New Roman"/>
                <w:color w:val="000000"/>
              </w:rPr>
            </w:pPr>
            <w:r w:rsidRPr="00556F88">
              <w:rPr>
                <w:rFonts w:ascii="Times New Roman" w:hAnsi="Times New Roman" w:cs="Times New Roman"/>
                <w:color w:val="000000"/>
              </w:rPr>
              <w:t>2420</w:t>
            </w:r>
          </w:p>
        </w:tc>
        <w:tc>
          <w:tcPr>
            <w:tcW w:w="1077" w:type="dxa"/>
            <w:vAlign w:val="center"/>
          </w:tcPr>
          <w:p w:rsidR="00556F88" w:rsidRPr="00556F88" w:rsidRDefault="00556F88" w:rsidP="007D46E7">
            <w:pPr>
              <w:ind w:left="-284" w:right="-2" w:firstLine="993"/>
              <w:contextualSpacing/>
              <w:jc w:val="center"/>
              <w:rPr>
                <w:rFonts w:ascii="Times New Roman" w:hAnsi="Times New Roman" w:cs="Times New Roman"/>
                <w:color w:val="000000"/>
              </w:rPr>
            </w:pPr>
            <w:r w:rsidRPr="00556F88">
              <w:rPr>
                <w:rFonts w:ascii="Times New Roman" w:hAnsi="Times New Roman" w:cs="Times New Roman"/>
                <w:color w:val="000000"/>
              </w:rPr>
              <w:t>2662</w:t>
            </w:r>
          </w:p>
        </w:tc>
      </w:tr>
      <w:tr w:rsidR="00556F88" w:rsidRPr="00556F88" w:rsidTr="00F54394">
        <w:tc>
          <w:tcPr>
            <w:tcW w:w="4503" w:type="dxa"/>
            <w:vAlign w:val="center"/>
          </w:tcPr>
          <w:p w:rsidR="00556F88" w:rsidRPr="00556F88" w:rsidRDefault="00556F88" w:rsidP="007D46E7">
            <w:pPr>
              <w:ind w:left="-284" w:right="-2" w:firstLine="993"/>
              <w:contextualSpacing/>
              <w:jc w:val="center"/>
              <w:rPr>
                <w:rFonts w:ascii="Times New Roman" w:hAnsi="Times New Roman" w:cs="Times New Roman"/>
              </w:rPr>
            </w:pPr>
            <w:r w:rsidRPr="00556F88">
              <w:rPr>
                <w:rFonts w:ascii="Times New Roman" w:hAnsi="Times New Roman" w:cs="Times New Roman"/>
              </w:rPr>
              <w:t>кількість реалізованих пропозицій щодо впровадження заходів інтернет-маркетингу в теперішньому періоді, штук</w:t>
            </w:r>
          </w:p>
        </w:tc>
        <w:tc>
          <w:tcPr>
            <w:tcW w:w="1442" w:type="dxa"/>
            <w:gridSpan w:val="2"/>
            <w:vAlign w:val="center"/>
          </w:tcPr>
          <w:p w:rsidR="00556F88" w:rsidRPr="00556F88" w:rsidRDefault="00556F88" w:rsidP="007D46E7">
            <w:pPr>
              <w:ind w:left="-284" w:right="-2" w:firstLine="993"/>
              <w:contextualSpacing/>
              <w:jc w:val="center"/>
              <w:rPr>
                <w:rFonts w:ascii="Times New Roman" w:hAnsi="Times New Roman" w:cs="Times New Roman"/>
              </w:rPr>
            </w:pPr>
            <w:r w:rsidRPr="00556F88">
              <w:rPr>
                <w:rFonts w:ascii="Times New Roman" w:hAnsi="Times New Roman" w:cs="Times New Roman"/>
              </w:rPr>
              <w:t>Р</w:t>
            </w:r>
          </w:p>
        </w:tc>
        <w:tc>
          <w:tcPr>
            <w:tcW w:w="1337" w:type="dxa"/>
            <w:vAlign w:val="center"/>
          </w:tcPr>
          <w:p w:rsidR="00556F88" w:rsidRPr="00556F88" w:rsidRDefault="00556F88" w:rsidP="007D46E7">
            <w:pPr>
              <w:ind w:left="-284" w:right="-2" w:firstLine="993"/>
              <w:contextualSpacing/>
              <w:jc w:val="center"/>
              <w:rPr>
                <w:rFonts w:ascii="Times New Roman" w:hAnsi="Times New Roman" w:cs="Times New Roman"/>
                <w:color w:val="000000"/>
              </w:rPr>
            </w:pPr>
            <w:r w:rsidRPr="00556F88">
              <w:rPr>
                <w:rFonts w:ascii="Times New Roman" w:hAnsi="Times New Roman" w:cs="Times New Roman"/>
                <w:color w:val="000000"/>
              </w:rPr>
              <w:t>20100</w:t>
            </w:r>
          </w:p>
        </w:tc>
        <w:tc>
          <w:tcPr>
            <w:tcW w:w="1212" w:type="dxa"/>
            <w:vAlign w:val="center"/>
          </w:tcPr>
          <w:p w:rsidR="00556F88" w:rsidRPr="00556F88" w:rsidRDefault="00556F88" w:rsidP="007D46E7">
            <w:pPr>
              <w:ind w:left="-284" w:right="-2" w:firstLine="993"/>
              <w:contextualSpacing/>
              <w:jc w:val="center"/>
              <w:rPr>
                <w:rFonts w:ascii="Times New Roman" w:hAnsi="Times New Roman" w:cs="Times New Roman"/>
                <w:color w:val="000000"/>
              </w:rPr>
            </w:pPr>
            <w:r w:rsidRPr="00556F88">
              <w:rPr>
                <w:rFonts w:ascii="Times New Roman" w:hAnsi="Times New Roman" w:cs="Times New Roman"/>
                <w:color w:val="000000"/>
              </w:rPr>
              <w:t>21708</w:t>
            </w:r>
          </w:p>
        </w:tc>
        <w:tc>
          <w:tcPr>
            <w:tcW w:w="1077" w:type="dxa"/>
            <w:vAlign w:val="center"/>
          </w:tcPr>
          <w:p w:rsidR="00556F88" w:rsidRPr="00556F88" w:rsidRDefault="00556F88" w:rsidP="007D46E7">
            <w:pPr>
              <w:ind w:left="-284" w:right="-2" w:firstLine="993"/>
              <w:contextualSpacing/>
              <w:jc w:val="center"/>
              <w:rPr>
                <w:rFonts w:ascii="Times New Roman" w:hAnsi="Times New Roman" w:cs="Times New Roman"/>
                <w:color w:val="000000"/>
              </w:rPr>
            </w:pPr>
            <w:r w:rsidRPr="00556F88">
              <w:rPr>
                <w:rFonts w:ascii="Times New Roman" w:hAnsi="Times New Roman" w:cs="Times New Roman"/>
                <w:color w:val="000000"/>
              </w:rPr>
              <w:t>23444,64</w:t>
            </w:r>
          </w:p>
        </w:tc>
      </w:tr>
      <w:tr w:rsidR="00556F88" w:rsidRPr="00556F88" w:rsidTr="00F54394">
        <w:tc>
          <w:tcPr>
            <w:tcW w:w="4503" w:type="dxa"/>
            <w:vAlign w:val="center"/>
          </w:tcPr>
          <w:p w:rsidR="00556F88" w:rsidRPr="00556F88" w:rsidRDefault="00556F88" w:rsidP="007D46E7">
            <w:pPr>
              <w:ind w:left="-284" w:right="-2" w:firstLine="993"/>
              <w:contextualSpacing/>
              <w:jc w:val="center"/>
              <w:rPr>
                <w:rFonts w:ascii="Times New Roman" w:hAnsi="Times New Roman" w:cs="Times New Roman"/>
              </w:rPr>
            </w:pPr>
            <w:r w:rsidRPr="00556F88">
              <w:rPr>
                <w:rFonts w:ascii="Times New Roman" w:hAnsi="Times New Roman" w:cs="Times New Roman"/>
              </w:rPr>
              <w:t>загальна кількість фахівців відділу маркетингу, які працюють в напрямку впровадження заходів Інтернет-маркетингу</w:t>
            </w:r>
          </w:p>
        </w:tc>
        <w:tc>
          <w:tcPr>
            <w:tcW w:w="1442" w:type="dxa"/>
            <w:gridSpan w:val="2"/>
            <w:vAlign w:val="center"/>
          </w:tcPr>
          <w:p w:rsidR="00556F88" w:rsidRPr="00556F88" w:rsidRDefault="00556F88" w:rsidP="007D46E7">
            <w:pPr>
              <w:ind w:left="-284" w:right="-2" w:firstLine="993"/>
              <w:contextualSpacing/>
              <w:jc w:val="center"/>
              <w:rPr>
                <w:rFonts w:ascii="Times New Roman" w:hAnsi="Times New Roman" w:cs="Times New Roman"/>
              </w:rPr>
            </w:pPr>
            <w:r w:rsidRPr="00556F88">
              <w:rPr>
                <w:rFonts w:ascii="Times New Roman" w:hAnsi="Times New Roman" w:cs="Times New Roman"/>
              </w:rPr>
              <w:t>П</w:t>
            </w:r>
          </w:p>
        </w:tc>
        <w:tc>
          <w:tcPr>
            <w:tcW w:w="1337" w:type="dxa"/>
            <w:vAlign w:val="center"/>
          </w:tcPr>
          <w:p w:rsidR="00556F88" w:rsidRPr="00556F88" w:rsidRDefault="00556F88" w:rsidP="007D46E7">
            <w:pPr>
              <w:ind w:left="-284" w:right="-2" w:firstLine="993"/>
              <w:contextualSpacing/>
              <w:jc w:val="center"/>
              <w:rPr>
                <w:rFonts w:ascii="Times New Roman" w:hAnsi="Times New Roman" w:cs="Times New Roman"/>
                <w:color w:val="000000"/>
              </w:rPr>
            </w:pPr>
            <w:r w:rsidRPr="00556F88">
              <w:rPr>
                <w:rFonts w:ascii="Times New Roman" w:hAnsi="Times New Roman" w:cs="Times New Roman"/>
                <w:color w:val="000000"/>
              </w:rPr>
              <w:t>7</w:t>
            </w:r>
          </w:p>
        </w:tc>
        <w:tc>
          <w:tcPr>
            <w:tcW w:w="1212" w:type="dxa"/>
            <w:vAlign w:val="center"/>
          </w:tcPr>
          <w:p w:rsidR="00556F88" w:rsidRPr="00556F88" w:rsidRDefault="00556F88" w:rsidP="007D46E7">
            <w:pPr>
              <w:ind w:left="-284" w:right="-2" w:firstLine="993"/>
              <w:contextualSpacing/>
              <w:jc w:val="center"/>
              <w:rPr>
                <w:rFonts w:ascii="Times New Roman" w:hAnsi="Times New Roman" w:cs="Times New Roman"/>
                <w:color w:val="000000"/>
              </w:rPr>
            </w:pPr>
            <w:r w:rsidRPr="00556F88">
              <w:rPr>
                <w:rFonts w:ascii="Times New Roman" w:hAnsi="Times New Roman" w:cs="Times New Roman"/>
                <w:color w:val="000000"/>
              </w:rPr>
              <w:t>9</w:t>
            </w:r>
          </w:p>
        </w:tc>
        <w:tc>
          <w:tcPr>
            <w:tcW w:w="1077" w:type="dxa"/>
            <w:vAlign w:val="center"/>
          </w:tcPr>
          <w:p w:rsidR="00556F88" w:rsidRPr="00556F88" w:rsidRDefault="00556F88" w:rsidP="007D46E7">
            <w:pPr>
              <w:ind w:left="-284" w:right="-2" w:firstLine="993"/>
              <w:contextualSpacing/>
              <w:jc w:val="center"/>
              <w:rPr>
                <w:rFonts w:ascii="Times New Roman" w:hAnsi="Times New Roman" w:cs="Times New Roman"/>
                <w:color w:val="000000"/>
              </w:rPr>
            </w:pPr>
            <w:r w:rsidRPr="00556F88">
              <w:rPr>
                <w:rFonts w:ascii="Times New Roman" w:hAnsi="Times New Roman" w:cs="Times New Roman"/>
                <w:color w:val="000000"/>
              </w:rPr>
              <w:t>11</w:t>
            </w:r>
          </w:p>
        </w:tc>
      </w:tr>
      <w:tr w:rsidR="00556F88" w:rsidRPr="00556F88" w:rsidTr="00F54394">
        <w:tc>
          <w:tcPr>
            <w:tcW w:w="4503" w:type="dxa"/>
            <w:vAlign w:val="center"/>
          </w:tcPr>
          <w:p w:rsidR="00556F88" w:rsidRPr="00556F88" w:rsidRDefault="00556F88" w:rsidP="007D46E7">
            <w:pPr>
              <w:ind w:left="-284" w:right="-2" w:firstLine="993"/>
              <w:contextualSpacing/>
              <w:jc w:val="center"/>
              <w:rPr>
                <w:rFonts w:ascii="Times New Roman" w:hAnsi="Times New Roman" w:cs="Times New Roman"/>
              </w:rPr>
            </w:pPr>
            <w:r w:rsidRPr="00556F88">
              <w:rPr>
                <w:rFonts w:ascii="Times New Roman" w:hAnsi="Times New Roman" w:cs="Times New Roman"/>
              </w:rPr>
              <w:t>чистий дохід (виручка) від реалізації продукції із застосуванням інструментів та методів маркетингу мережі Інтернет, грн</w:t>
            </w:r>
          </w:p>
        </w:tc>
        <w:tc>
          <w:tcPr>
            <w:tcW w:w="1442" w:type="dxa"/>
            <w:gridSpan w:val="2"/>
            <w:vAlign w:val="center"/>
          </w:tcPr>
          <w:p w:rsidR="00556F88" w:rsidRPr="00556F88" w:rsidRDefault="00556F88" w:rsidP="007D46E7">
            <w:pPr>
              <w:ind w:left="-284" w:right="-2" w:firstLine="993"/>
              <w:contextualSpacing/>
              <w:jc w:val="center"/>
              <w:rPr>
                <w:rFonts w:ascii="Times New Roman" w:hAnsi="Times New Roman" w:cs="Times New Roman"/>
              </w:rPr>
            </w:pPr>
            <w:r w:rsidRPr="00556F88">
              <w:rPr>
                <w:rFonts w:ascii="Times New Roman" w:hAnsi="Times New Roman" w:cs="Times New Roman"/>
              </w:rPr>
              <w:t>Ч</w:t>
            </w:r>
          </w:p>
        </w:tc>
        <w:tc>
          <w:tcPr>
            <w:tcW w:w="1337" w:type="dxa"/>
            <w:vAlign w:val="center"/>
          </w:tcPr>
          <w:p w:rsidR="00556F88" w:rsidRPr="00556F88" w:rsidRDefault="00556F88" w:rsidP="007D46E7">
            <w:pPr>
              <w:ind w:left="-284" w:right="-2" w:firstLine="993"/>
              <w:contextualSpacing/>
              <w:jc w:val="center"/>
              <w:rPr>
                <w:rFonts w:ascii="Times New Roman" w:hAnsi="Times New Roman" w:cs="Times New Roman"/>
                <w:color w:val="000000"/>
              </w:rPr>
            </w:pPr>
            <w:r w:rsidRPr="00556F88">
              <w:rPr>
                <w:rFonts w:ascii="Times New Roman" w:hAnsi="Times New Roman" w:cs="Times New Roman"/>
                <w:color w:val="000000"/>
              </w:rPr>
              <w:t>136000</w:t>
            </w:r>
          </w:p>
        </w:tc>
        <w:tc>
          <w:tcPr>
            <w:tcW w:w="1212" w:type="dxa"/>
            <w:vAlign w:val="center"/>
          </w:tcPr>
          <w:p w:rsidR="00556F88" w:rsidRPr="00556F88" w:rsidRDefault="00556F88" w:rsidP="007D46E7">
            <w:pPr>
              <w:ind w:left="-284" w:right="-2" w:firstLine="993"/>
              <w:contextualSpacing/>
              <w:jc w:val="center"/>
              <w:rPr>
                <w:rFonts w:ascii="Times New Roman" w:hAnsi="Times New Roman" w:cs="Times New Roman"/>
                <w:color w:val="000000"/>
              </w:rPr>
            </w:pPr>
            <w:r w:rsidRPr="00556F88">
              <w:rPr>
                <w:rFonts w:ascii="Times New Roman" w:hAnsi="Times New Roman" w:cs="Times New Roman"/>
                <w:color w:val="000000"/>
              </w:rPr>
              <w:t>149600</w:t>
            </w:r>
          </w:p>
        </w:tc>
        <w:tc>
          <w:tcPr>
            <w:tcW w:w="1077" w:type="dxa"/>
            <w:vAlign w:val="center"/>
          </w:tcPr>
          <w:p w:rsidR="00556F88" w:rsidRPr="00556F88" w:rsidRDefault="00556F88" w:rsidP="007D46E7">
            <w:pPr>
              <w:ind w:left="-284" w:right="-2" w:firstLine="993"/>
              <w:contextualSpacing/>
              <w:jc w:val="center"/>
              <w:rPr>
                <w:rFonts w:ascii="Times New Roman" w:hAnsi="Times New Roman" w:cs="Times New Roman"/>
                <w:color w:val="000000"/>
              </w:rPr>
            </w:pPr>
            <w:r w:rsidRPr="00556F88">
              <w:rPr>
                <w:rFonts w:ascii="Times New Roman" w:hAnsi="Times New Roman" w:cs="Times New Roman"/>
                <w:color w:val="000000"/>
              </w:rPr>
              <w:t>164560</w:t>
            </w:r>
          </w:p>
        </w:tc>
      </w:tr>
      <w:tr w:rsidR="00556F88" w:rsidRPr="00556F88" w:rsidTr="00F54394">
        <w:tc>
          <w:tcPr>
            <w:tcW w:w="4531" w:type="dxa"/>
            <w:gridSpan w:val="2"/>
            <w:vAlign w:val="center"/>
          </w:tcPr>
          <w:p w:rsidR="00556F88" w:rsidRPr="00556F88" w:rsidRDefault="00556F88" w:rsidP="007D46E7">
            <w:pPr>
              <w:ind w:left="-284" w:right="-2" w:firstLine="993"/>
              <w:contextualSpacing/>
              <w:jc w:val="center"/>
              <w:rPr>
                <w:rFonts w:ascii="Times New Roman" w:hAnsi="Times New Roman" w:cs="Times New Roman"/>
              </w:rPr>
            </w:pPr>
            <w:r w:rsidRPr="00556F88">
              <w:rPr>
                <w:rFonts w:ascii="Times New Roman" w:hAnsi="Times New Roman" w:cs="Times New Roman"/>
              </w:rPr>
              <w:t>вартість просування й продажу одиниці продукції підприємства через мережу Інтернет</w:t>
            </w:r>
          </w:p>
        </w:tc>
        <w:tc>
          <w:tcPr>
            <w:tcW w:w="1414" w:type="dxa"/>
            <w:vAlign w:val="center"/>
          </w:tcPr>
          <w:p w:rsidR="00556F88" w:rsidRPr="00556F88" w:rsidRDefault="00556F88" w:rsidP="007D46E7">
            <w:pPr>
              <w:ind w:left="-284" w:right="-2" w:firstLine="993"/>
              <w:contextualSpacing/>
              <w:jc w:val="center"/>
              <w:rPr>
                <w:rFonts w:ascii="Times New Roman" w:hAnsi="Times New Roman" w:cs="Times New Roman"/>
              </w:rPr>
            </w:pPr>
            <m:oMathPara>
              <m:oMath>
                <m:r>
                  <m:rPr>
                    <m:sty m:val="p"/>
                  </m:rPr>
                  <w:rPr>
                    <w:rFonts w:ascii="Cambria Math" w:hAnsi="Times New Roman" w:cs="Times New Roman"/>
                  </w:rPr>
                  <m:t>В</m:t>
                </m:r>
                <m:r>
                  <m:rPr>
                    <m:sty m:val="p"/>
                  </m:rPr>
                  <w:rPr>
                    <w:rFonts w:ascii="Cambria Math" w:hAnsi="Times New Roman" w:cs="Times New Roman"/>
                  </w:rPr>
                  <m:t>=</m:t>
                </m:r>
                <m:f>
                  <m:fPr>
                    <m:ctrlPr>
                      <w:rPr>
                        <w:rFonts w:ascii="Cambria Math" w:hAnsi="Times New Roman" w:cs="Times New Roman"/>
                      </w:rPr>
                    </m:ctrlPr>
                  </m:fPr>
                  <m:num>
                    <m:r>
                      <m:rPr>
                        <m:sty m:val="p"/>
                      </m:rPr>
                      <w:rPr>
                        <w:rFonts w:ascii="Cambria Math" w:hAnsi="Times New Roman" w:cs="Times New Roman"/>
                      </w:rPr>
                      <m:t>В</m:t>
                    </m:r>
                    <m:r>
                      <m:rPr>
                        <m:sty m:val="p"/>
                      </m:rPr>
                      <w:rPr>
                        <w:rFonts w:ascii="Cambria Math" w:hAnsi="Times New Roman" w:cs="Times New Roman"/>
                      </w:rPr>
                      <m:t>1+</m:t>
                    </m:r>
                    <m:r>
                      <m:rPr>
                        <m:sty m:val="p"/>
                      </m:rPr>
                      <w:rPr>
                        <w:rFonts w:ascii="Cambria Math" w:hAnsi="Times New Roman" w:cs="Times New Roman"/>
                      </w:rPr>
                      <m:t>В</m:t>
                    </m:r>
                    <m:r>
                      <m:rPr>
                        <m:sty m:val="p"/>
                      </m:rPr>
                      <w:rPr>
                        <w:rFonts w:ascii="Cambria Math" w:hAnsi="Times New Roman" w:cs="Times New Roman"/>
                      </w:rPr>
                      <m:t>2</m:t>
                    </m:r>
                  </m:num>
                  <m:den>
                    <m:r>
                      <m:rPr>
                        <m:sty m:val="p"/>
                      </m:rPr>
                      <w:rPr>
                        <w:rFonts w:ascii="Cambria Math" w:hAnsi="Times New Roman" w:cs="Times New Roman"/>
                      </w:rPr>
                      <m:t>К</m:t>
                    </m:r>
                  </m:den>
                </m:f>
              </m:oMath>
            </m:oMathPara>
          </w:p>
        </w:tc>
        <w:tc>
          <w:tcPr>
            <w:tcW w:w="1337" w:type="dxa"/>
            <w:vAlign w:val="center"/>
          </w:tcPr>
          <w:p w:rsidR="00556F88" w:rsidRPr="00556F88" w:rsidRDefault="00556F88" w:rsidP="007D46E7">
            <w:pPr>
              <w:ind w:left="-284" w:right="-2" w:firstLine="993"/>
              <w:contextualSpacing/>
              <w:jc w:val="center"/>
              <w:rPr>
                <w:rFonts w:ascii="Times New Roman" w:hAnsi="Times New Roman" w:cs="Times New Roman"/>
                <w:color w:val="000000"/>
              </w:rPr>
            </w:pPr>
            <w:r w:rsidRPr="00556F88">
              <w:rPr>
                <w:rFonts w:ascii="Times New Roman" w:hAnsi="Times New Roman" w:cs="Times New Roman"/>
                <w:color w:val="000000"/>
              </w:rPr>
              <w:t>0,59</w:t>
            </w:r>
          </w:p>
        </w:tc>
        <w:tc>
          <w:tcPr>
            <w:tcW w:w="1212" w:type="dxa"/>
            <w:vAlign w:val="center"/>
          </w:tcPr>
          <w:p w:rsidR="00556F88" w:rsidRPr="00556F88" w:rsidRDefault="00556F88" w:rsidP="007D46E7">
            <w:pPr>
              <w:ind w:left="-284" w:right="-2" w:firstLine="993"/>
              <w:contextualSpacing/>
              <w:jc w:val="center"/>
              <w:rPr>
                <w:rFonts w:ascii="Times New Roman" w:hAnsi="Times New Roman" w:cs="Times New Roman"/>
                <w:color w:val="000000"/>
              </w:rPr>
            </w:pPr>
            <w:r w:rsidRPr="00556F88">
              <w:rPr>
                <w:rFonts w:ascii="Times New Roman" w:hAnsi="Times New Roman" w:cs="Times New Roman"/>
                <w:color w:val="000000"/>
              </w:rPr>
              <w:t>0,61</w:t>
            </w:r>
          </w:p>
        </w:tc>
        <w:tc>
          <w:tcPr>
            <w:tcW w:w="1077" w:type="dxa"/>
            <w:vAlign w:val="center"/>
          </w:tcPr>
          <w:p w:rsidR="00556F88" w:rsidRPr="00556F88" w:rsidRDefault="00556F88" w:rsidP="007D46E7">
            <w:pPr>
              <w:ind w:left="-284" w:right="-2" w:firstLine="993"/>
              <w:contextualSpacing/>
              <w:jc w:val="center"/>
              <w:rPr>
                <w:rFonts w:ascii="Times New Roman" w:hAnsi="Times New Roman" w:cs="Times New Roman"/>
                <w:color w:val="000000"/>
              </w:rPr>
            </w:pPr>
            <w:r w:rsidRPr="00556F88">
              <w:rPr>
                <w:rFonts w:ascii="Times New Roman" w:hAnsi="Times New Roman" w:cs="Times New Roman"/>
                <w:color w:val="000000"/>
              </w:rPr>
              <w:t>0,65</w:t>
            </w:r>
          </w:p>
        </w:tc>
      </w:tr>
      <w:tr w:rsidR="00556F88" w:rsidRPr="00556F88" w:rsidTr="00F54394">
        <w:tc>
          <w:tcPr>
            <w:tcW w:w="4531" w:type="dxa"/>
            <w:gridSpan w:val="2"/>
            <w:vAlign w:val="center"/>
          </w:tcPr>
          <w:p w:rsidR="00556F88" w:rsidRPr="00556F88" w:rsidRDefault="00556F88" w:rsidP="007D46E7">
            <w:pPr>
              <w:ind w:left="-284" w:right="-2" w:firstLine="993"/>
              <w:contextualSpacing/>
              <w:jc w:val="center"/>
              <w:rPr>
                <w:rFonts w:ascii="Times New Roman" w:hAnsi="Times New Roman" w:cs="Times New Roman"/>
              </w:rPr>
            </w:pPr>
            <w:r w:rsidRPr="00556F88">
              <w:rPr>
                <w:rFonts w:ascii="Times New Roman" w:hAnsi="Times New Roman" w:cs="Times New Roman"/>
              </w:rPr>
              <w:t>показник активності реалізації пропозицій щодо впровадження засобів Іінтернет-маркетингу, грн</w:t>
            </w:r>
          </w:p>
        </w:tc>
        <w:tc>
          <w:tcPr>
            <w:tcW w:w="1414" w:type="dxa"/>
            <w:vAlign w:val="center"/>
          </w:tcPr>
          <w:p w:rsidR="00556F88" w:rsidRPr="00556F88" w:rsidRDefault="00556F88" w:rsidP="007D46E7">
            <w:pPr>
              <w:ind w:left="-284" w:right="-2" w:firstLine="993"/>
              <w:contextualSpacing/>
              <w:jc w:val="center"/>
              <w:rPr>
                <w:rFonts w:ascii="Times New Roman" w:hAnsi="Times New Roman" w:cs="Times New Roman"/>
              </w:rPr>
            </w:pPr>
            <m:oMathPara>
              <m:oMath>
                <m:r>
                  <m:rPr>
                    <m:sty m:val="p"/>
                  </m:rPr>
                  <w:rPr>
                    <w:rFonts w:ascii="Cambria Math" w:hAnsi="Cambria Math" w:cs="Times New Roman"/>
                  </w:rPr>
                  <m:t>А</m:t>
                </m:r>
                <m:r>
                  <m:rPr>
                    <m:sty m:val="p"/>
                  </m:rPr>
                  <w:rPr>
                    <w:rFonts w:ascii="Cambria Math" w:hAnsi="Times New Roman" w:cs="Times New Roman"/>
                  </w:rPr>
                  <m:t>=</m:t>
                </m:r>
                <m:f>
                  <m:fPr>
                    <m:ctrlPr>
                      <w:rPr>
                        <w:rFonts w:ascii="Cambria Math" w:hAnsi="Times New Roman" w:cs="Times New Roman"/>
                      </w:rPr>
                    </m:ctrlPr>
                  </m:fPr>
                  <m:num>
                    <m:r>
                      <m:rPr>
                        <m:sty m:val="p"/>
                      </m:rPr>
                      <w:rPr>
                        <w:rFonts w:ascii="Cambria Math" w:hAnsi="Cambria Math" w:cs="Times New Roman"/>
                      </w:rPr>
                      <m:t>Р</m:t>
                    </m:r>
                  </m:num>
                  <m:den>
                    <m:r>
                      <m:rPr>
                        <m:sty m:val="p"/>
                      </m:rPr>
                      <w:rPr>
                        <w:rFonts w:ascii="Cambria Math" w:hAnsi="Cambria Math" w:cs="Times New Roman"/>
                      </w:rPr>
                      <m:t>П</m:t>
                    </m:r>
                  </m:den>
                </m:f>
              </m:oMath>
            </m:oMathPara>
          </w:p>
        </w:tc>
        <w:tc>
          <w:tcPr>
            <w:tcW w:w="1337" w:type="dxa"/>
            <w:vAlign w:val="center"/>
          </w:tcPr>
          <w:p w:rsidR="00556F88" w:rsidRPr="00556F88" w:rsidRDefault="00556F88" w:rsidP="007D46E7">
            <w:pPr>
              <w:ind w:left="-284" w:right="-2" w:firstLine="993"/>
              <w:contextualSpacing/>
              <w:jc w:val="center"/>
              <w:rPr>
                <w:rFonts w:ascii="Times New Roman" w:hAnsi="Times New Roman" w:cs="Times New Roman"/>
                <w:color w:val="000000"/>
              </w:rPr>
            </w:pPr>
            <w:r w:rsidRPr="00556F88">
              <w:rPr>
                <w:rFonts w:ascii="Times New Roman" w:hAnsi="Times New Roman" w:cs="Times New Roman"/>
                <w:color w:val="000000"/>
              </w:rPr>
              <w:t>2871,43</w:t>
            </w:r>
          </w:p>
        </w:tc>
        <w:tc>
          <w:tcPr>
            <w:tcW w:w="1212" w:type="dxa"/>
            <w:vAlign w:val="center"/>
          </w:tcPr>
          <w:p w:rsidR="00556F88" w:rsidRPr="00556F88" w:rsidRDefault="00556F88" w:rsidP="007D46E7">
            <w:pPr>
              <w:ind w:left="-284" w:right="-2" w:firstLine="993"/>
              <w:contextualSpacing/>
              <w:jc w:val="center"/>
              <w:rPr>
                <w:rFonts w:ascii="Times New Roman" w:hAnsi="Times New Roman" w:cs="Times New Roman"/>
                <w:color w:val="000000"/>
              </w:rPr>
            </w:pPr>
            <w:r w:rsidRPr="00556F88">
              <w:rPr>
                <w:rFonts w:ascii="Times New Roman" w:hAnsi="Times New Roman" w:cs="Times New Roman"/>
                <w:color w:val="000000"/>
              </w:rPr>
              <w:t>2412,00</w:t>
            </w:r>
          </w:p>
        </w:tc>
        <w:tc>
          <w:tcPr>
            <w:tcW w:w="1077" w:type="dxa"/>
            <w:vAlign w:val="center"/>
          </w:tcPr>
          <w:p w:rsidR="00556F88" w:rsidRPr="00556F88" w:rsidRDefault="00556F88" w:rsidP="007D46E7">
            <w:pPr>
              <w:ind w:left="-284" w:right="-2" w:firstLine="993"/>
              <w:contextualSpacing/>
              <w:jc w:val="center"/>
              <w:rPr>
                <w:rFonts w:ascii="Times New Roman" w:hAnsi="Times New Roman" w:cs="Times New Roman"/>
                <w:color w:val="000000"/>
              </w:rPr>
            </w:pPr>
            <w:r w:rsidRPr="00556F88">
              <w:rPr>
                <w:rFonts w:ascii="Times New Roman" w:hAnsi="Times New Roman" w:cs="Times New Roman"/>
                <w:color w:val="000000"/>
              </w:rPr>
              <w:t>2131,33</w:t>
            </w:r>
          </w:p>
        </w:tc>
      </w:tr>
      <w:tr w:rsidR="00556F88" w:rsidRPr="00556F88" w:rsidTr="00F54394">
        <w:tc>
          <w:tcPr>
            <w:tcW w:w="4531" w:type="dxa"/>
            <w:gridSpan w:val="2"/>
            <w:vAlign w:val="center"/>
          </w:tcPr>
          <w:p w:rsidR="00556F88" w:rsidRPr="00556F88" w:rsidRDefault="00556F88" w:rsidP="007D46E7">
            <w:pPr>
              <w:ind w:left="-284" w:right="-2" w:firstLine="993"/>
              <w:contextualSpacing/>
              <w:jc w:val="center"/>
              <w:rPr>
                <w:rFonts w:ascii="Times New Roman" w:hAnsi="Times New Roman" w:cs="Times New Roman"/>
              </w:rPr>
            </w:pPr>
            <w:r w:rsidRPr="00556F88">
              <w:rPr>
                <w:rFonts w:ascii="Times New Roman" w:hAnsi="Times New Roman" w:cs="Times New Roman"/>
              </w:rPr>
              <w:t>показник прибутковості продажу продукції з використанням методів та інструментів Інтернет-маркетингу, грн</w:t>
            </w:r>
          </w:p>
        </w:tc>
        <w:tc>
          <w:tcPr>
            <w:tcW w:w="1414" w:type="dxa"/>
            <w:vAlign w:val="center"/>
          </w:tcPr>
          <w:p w:rsidR="00556F88" w:rsidRPr="00556F88" w:rsidRDefault="00556F88" w:rsidP="007D46E7">
            <w:pPr>
              <w:ind w:left="-284" w:right="-2" w:firstLine="993"/>
              <w:contextualSpacing/>
              <w:jc w:val="center"/>
              <w:rPr>
                <w:rFonts w:ascii="Times New Roman" w:hAnsi="Times New Roman" w:cs="Times New Roman"/>
              </w:rPr>
            </w:pPr>
            <m:oMathPara>
              <m:oMath>
                <m:r>
                  <m:rPr>
                    <m:sty m:val="p"/>
                  </m:rPr>
                  <w:rPr>
                    <w:rFonts w:ascii="Cambria Math" w:hAnsi="Cambria Math" w:cs="Times New Roman"/>
                  </w:rPr>
                  <m:t>Пр</m:t>
                </m:r>
                <m:r>
                  <m:rPr>
                    <m:sty m:val="p"/>
                  </m:rPr>
                  <w:rPr>
                    <w:rFonts w:ascii="Cambria Math" w:hAnsi="Times New Roman" w:cs="Times New Roman"/>
                  </w:rPr>
                  <m:t>=</m:t>
                </m:r>
                <m:f>
                  <m:fPr>
                    <m:ctrlPr>
                      <w:rPr>
                        <w:rFonts w:ascii="Cambria Math" w:hAnsi="Times New Roman" w:cs="Times New Roman"/>
                      </w:rPr>
                    </m:ctrlPr>
                  </m:fPr>
                  <m:num>
                    <m:r>
                      <m:rPr>
                        <m:sty m:val="p"/>
                      </m:rPr>
                      <w:rPr>
                        <w:rFonts w:ascii="Cambria Math" w:hAnsi="Cambria Math" w:cs="Times New Roman"/>
                      </w:rPr>
                      <m:t>П</m:t>
                    </m:r>
                    <m:r>
                      <m:rPr>
                        <m:sty m:val="p"/>
                      </m:rPr>
                      <w:rPr>
                        <w:rFonts w:ascii="Cambria Math" w:hAnsi="Times New Roman" w:cs="Times New Roman"/>
                      </w:rPr>
                      <m:t>1</m:t>
                    </m:r>
                    <m:r>
                      <m:rPr>
                        <m:sty m:val="p"/>
                      </m:rPr>
                      <w:rPr>
                        <w:rFonts w:ascii="Cambria Math" w:hAnsi="Cambria Math" w:cs="Times New Roman"/>
                      </w:rPr>
                      <m:t>*К-</m:t>
                    </m:r>
                    <m:r>
                      <m:rPr>
                        <m:sty m:val="p"/>
                      </m:rPr>
                      <w:rPr>
                        <w:rFonts w:ascii="Cambria Math" w:hAnsi="Times New Roman" w:cs="Times New Roman"/>
                      </w:rPr>
                      <m:t>(</m:t>
                    </m:r>
                    <m:r>
                      <m:rPr>
                        <m:sty m:val="p"/>
                      </m:rPr>
                      <w:rPr>
                        <w:rFonts w:ascii="Cambria Math" w:hAnsi="Cambria Math" w:cs="Times New Roman"/>
                      </w:rPr>
                      <m:t>В</m:t>
                    </m:r>
                    <m:r>
                      <m:rPr>
                        <m:sty m:val="p"/>
                      </m:rPr>
                      <w:rPr>
                        <w:rFonts w:ascii="Cambria Math" w:hAnsi="Times New Roman" w:cs="Times New Roman"/>
                      </w:rPr>
                      <m:t>1+</m:t>
                    </m:r>
                    <m:r>
                      <m:rPr>
                        <m:sty m:val="p"/>
                      </m:rPr>
                      <w:rPr>
                        <w:rFonts w:ascii="Cambria Math" w:hAnsi="Cambria Math" w:cs="Times New Roman"/>
                      </w:rPr>
                      <m:t>В</m:t>
                    </m:r>
                    <m:r>
                      <m:rPr>
                        <m:sty m:val="p"/>
                      </m:rPr>
                      <w:rPr>
                        <w:rFonts w:ascii="Cambria Math" w:hAnsi="Times New Roman" w:cs="Times New Roman"/>
                      </w:rPr>
                      <m:t>2)</m:t>
                    </m:r>
                  </m:num>
                  <m:den>
                    <m:r>
                      <m:rPr>
                        <m:sty m:val="p"/>
                      </m:rPr>
                      <w:rPr>
                        <w:rFonts w:ascii="Cambria Math" w:hAnsi="Cambria Math" w:cs="Times New Roman"/>
                      </w:rPr>
                      <m:t>Ч</m:t>
                    </m:r>
                  </m:den>
                </m:f>
              </m:oMath>
            </m:oMathPara>
          </w:p>
        </w:tc>
        <w:tc>
          <w:tcPr>
            <w:tcW w:w="1337" w:type="dxa"/>
            <w:vAlign w:val="center"/>
          </w:tcPr>
          <w:p w:rsidR="00556F88" w:rsidRPr="00556F88" w:rsidRDefault="00556F88" w:rsidP="007D46E7">
            <w:pPr>
              <w:ind w:left="-284" w:right="-2" w:firstLine="993"/>
              <w:contextualSpacing/>
              <w:jc w:val="center"/>
              <w:rPr>
                <w:rFonts w:ascii="Times New Roman" w:hAnsi="Times New Roman" w:cs="Times New Roman"/>
                <w:color w:val="000000"/>
              </w:rPr>
            </w:pPr>
            <w:r w:rsidRPr="00556F88">
              <w:rPr>
                <w:rFonts w:ascii="Times New Roman" w:hAnsi="Times New Roman" w:cs="Times New Roman"/>
                <w:color w:val="000000"/>
              </w:rPr>
              <w:t>5498,53</w:t>
            </w:r>
          </w:p>
        </w:tc>
        <w:tc>
          <w:tcPr>
            <w:tcW w:w="1212" w:type="dxa"/>
            <w:vAlign w:val="center"/>
          </w:tcPr>
          <w:p w:rsidR="00556F88" w:rsidRPr="00556F88" w:rsidRDefault="00556F88" w:rsidP="007D46E7">
            <w:pPr>
              <w:ind w:left="-284" w:right="-2" w:firstLine="993"/>
              <w:contextualSpacing/>
              <w:jc w:val="center"/>
              <w:rPr>
                <w:rFonts w:ascii="Times New Roman" w:hAnsi="Times New Roman" w:cs="Times New Roman"/>
                <w:color w:val="000000"/>
              </w:rPr>
            </w:pPr>
            <w:r w:rsidRPr="00556F88">
              <w:rPr>
                <w:rFonts w:ascii="Times New Roman" w:hAnsi="Times New Roman" w:cs="Times New Roman"/>
                <w:color w:val="000000"/>
              </w:rPr>
              <w:t>6048,48</w:t>
            </w:r>
          </w:p>
        </w:tc>
        <w:tc>
          <w:tcPr>
            <w:tcW w:w="1077" w:type="dxa"/>
            <w:vAlign w:val="center"/>
          </w:tcPr>
          <w:p w:rsidR="00556F88" w:rsidRPr="00556F88" w:rsidRDefault="00556F88" w:rsidP="007D46E7">
            <w:pPr>
              <w:ind w:left="-284" w:right="-2" w:firstLine="993"/>
              <w:contextualSpacing/>
              <w:jc w:val="center"/>
              <w:rPr>
                <w:rFonts w:ascii="Times New Roman" w:hAnsi="Times New Roman" w:cs="Times New Roman"/>
                <w:color w:val="000000"/>
              </w:rPr>
            </w:pPr>
            <w:r w:rsidRPr="00556F88">
              <w:rPr>
                <w:rFonts w:ascii="Times New Roman" w:hAnsi="Times New Roman" w:cs="Times New Roman"/>
                <w:color w:val="000000"/>
              </w:rPr>
              <w:t>6653,37</w:t>
            </w:r>
          </w:p>
        </w:tc>
      </w:tr>
    </w:tbl>
    <w:p w:rsidR="00556F88" w:rsidRPr="00556F88" w:rsidRDefault="00556F88" w:rsidP="007D46E7">
      <w:pPr>
        <w:spacing w:after="0" w:line="360" w:lineRule="auto"/>
        <w:ind w:left="-284" w:right="-2" w:firstLine="993"/>
        <w:contextualSpacing/>
        <w:jc w:val="both"/>
        <w:rPr>
          <w:rFonts w:ascii="Times New Roman" w:hAnsi="Times New Roman" w:cs="Times New Roman"/>
          <w:bCs/>
          <w:i/>
          <w:sz w:val="28"/>
          <w:szCs w:val="28"/>
        </w:rPr>
      </w:pPr>
    </w:p>
    <w:p w:rsidR="00556F88" w:rsidRPr="00556F88" w:rsidRDefault="00556F88" w:rsidP="007D46E7">
      <w:pPr>
        <w:spacing w:after="0" w:line="360" w:lineRule="auto"/>
        <w:ind w:left="-284" w:right="-2" w:firstLine="993"/>
        <w:contextualSpacing/>
        <w:jc w:val="both"/>
        <w:rPr>
          <w:rFonts w:ascii="Times New Roman" w:hAnsi="Times New Roman" w:cs="Times New Roman"/>
          <w:sz w:val="28"/>
          <w:szCs w:val="28"/>
        </w:rPr>
      </w:pPr>
      <w:r w:rsidRPr="00556F88">
        <w:rPr>
          <w:rFonts w:ascii="Times New Roman" w:hAnsi="Times New Roman" w:cs="Times New Roman"/>
          <w:sz w:val="28"/>
          <w:szCs w:val="28"/>
        </w:rPr>
        <w:t xml:space="preserve">За результатами дослідження визначено, що проект доцільний до впровадження. Адже всі запропоновані показники в динаміці років збільшено, </w:t>
      </w:r>
      <w:r w:rsidRPr="00556F88">
        <w:rPr>
          <w:rFonts w:ascii="Times New Roman" w:hAnsi="Times New Roman" w:cs="Times New Roman"/>
          <w:sz w:val="28"/>
          <w:szCs w:val="28"/>
        </w:rPr>
        <w:lastRenderedPageBreak/>
        <w:t>всі показники прямують до максимізації. Така тенденція характеризується високою доцільністю запропонованих вище заходів.</w:t>
      </w:r>
    </w:p>
    <w:p w:rsidR="00CF3402" w:rsidRDefault="00556F88" w:rsidP="007D46E7">
      <w:pPr>
        <w:spacing w:after="0" w:line="360" w:lineRule="auto"/>
        <w:ind w:left="-284" w:right="-2" w:firstLine="993"/>
        <w:contextualSpacing/>
        <w:jc w:val="both"/>
        <w:rPr>
          <w:rFonts w:ascii="Times New Roman" w:hAnsi="Times New Roman" w:cs="Times New Roman"/>
          <w:sz w:val="28"/>
          <w:szCs w:val="28"/>
        </w:rPr>
      </w:pPr>
      <w:r w:rsidRPr="00556F88">
        <w:rPr>
          <w:rFonts w:ascii="Times New Roman" w:hAnsi="Times New Roman" w:cs="Times New Roman"/>
          <w:sz w:val="28"/>
          <w:szCs w:val="28"/>
        </w:rPr>
        <w:t xml:space="preserve">Таким чином, використання мережі Інтернет для реалізації збутових функцій та задля підвищення ефективнсті </w:t>
      </w:r>
      <w:r w:rsidRPr="00556F88">
        <w:rPr>
          <w:rFonts w:ascii="Times New Roman" w:hAnsi="Times New Roman"/>
          <w:sz w:val="28"/>
          <w:szCs w:val="28"/>
        </w:rPr>
        <w:t>event-менеджменту на підприємстві</w:t>
      </w:r>
      <w:r w:rsidRPr="00556F88">
        <w:rPr>
          <w:rFonts w:ascii="Times New Roman" w:hAnsi="Times New Roman" w:cs="Times New Roman"/>
          <w:sz w:val="28"/>
          <w:szCs w:val="28"/>
        </w:rPr>
        <w:t xml:space="preserve"> має супроводжуватися відповідною організацією збутової системи, яка не погіршує стан її учасників. Потенціал мережі Інтернет може бути використаний для виходу на нових представників цільової аудиторії з метою збільшення загальної частки ринку.</w:t>
      </w:r>
    </w:p>
    <w:p w:rsidR="001F73C9" w:rsidRDefault="001F73C9" w:rsidP="007D46E7">
      <w:pPr>
        <w:spacing w:after="0" w:line="360" w:lineRule="auto"/>
        <w:ind w:left="-284" w:right="-2" w:firstLine="993"/>
        <w:contextualSpacing/>
        <w:jc w:val="both"/>
        <w:rPr>
          <w:rFonts w:ascii="Times New Roman" w:hAnsi="Times New Roman" w:cs="Times New Roman"/>
          <w:sz w:val="28"/>
          <w:szCs w:val="28"/>
        </w:rPr>
      </w:pPr>
    </w:p>
    <w:p w:rsidR="001F73C9" w:rsidRDefault="001F73C9" w:rsidP="007D46E7">
      <w:pPr>
        <w:spacing w:after="0" w:line="360" w:lineRule="auto"/>
        <w:ind w:left="-284" w:right="-2" w:firstLine="993"/>
        <w:contextualSpacing/>
        <w:jc w:val="both"/>
        <w:rPr>
          <w:rFonts w:ascii="Times New Roman" w:hAnsi="Times New Roman" w:cs="Times New Roman"/>
          <w:sz w:val="28"/>
          <w:szCs w:val="28"/>
        </w:rPr>
      </w:pPr>
    </w:p>
    <w:p w:rsidR="00B94A2A" w:rsidRPr="002A63A2" w:rsidRDefault="00B94A2A" w:rsidP="007D46E7">
      <w:pPr>
        <w:pStyle w:val="a7"/>
        <w:numPr>
          <w:ilvl w:val="0"/>
          <w:numId w:val="26"/>
        </w:numPr>
        <w:spacing w:after="0" w:line="360" w:lineRule="auto"/>
        <w:ind w:left="-284" w:right="-2" w:firstLine="993"/>
        <w:jc w:val="both"/>
        <w:rPr>
          <w:rFonts w:ascii="Times New Roman" w:hAnsi="Times New Roman" w:cs="Times New Roman"/>
          <w:b/>
          <w:sz w:val="28"/>
          <w:szCs w:val="28"/>
        </w:rPr>
      </w:pPr>
      <w:r w:rsidRPr="002A63A2">
        <w:rPr>
          <w:rFonts w:ascii="Times New Roman" w:hAnsi="Times New Roman" w:cs="Times New Roman"/>
          <w:b/>
          <w:sz w:val="28"/>
          <w:szCs w:val="28"/>
        </w:rPr>
        <w:t xml:space="preserve">Алгоритм підвищення </w:t>
      </w:r>
      <w:r w:rsidR="00190042">
        <w:rPr>
          <w:rFonts w:ascii="Times New Roman" w:hAnsi="Times New Roman" w:cs="Times New Roman"/>
          <w:b/>
          <w:sz w:val="28"/>
          <w:szCs w:val="28"/>
        </w:rPr>
        <w:t>ефективності використання event-</w:t>
      </w:r>
      <w:r w:rsidRPr="002A63A2">
        <w:rPr>
          <w:rFonts w:ascii="Times New Roman" w:hAnsi="Times New Roman" w:cs="Times New Roman"/>
          <w:b/>
          <w:sz w:val="28"/>
          <w:szCs w:val="28"/>
        </w:rPr>
        <w:t>менеджменту на підприємстві</w:t>
      </w:r>
    </w:p>
    <w:p w:rsidR="002A63A2" w:rsidRDefault="002A63A2" w:rsidP="007D46E7">
      <w:pPr>
        <w:spacing w:after="0" w:line="360" w:lineRule="auto"/>
        <w:ind w:left="-284" w:right="-2" w:firstLine="993"/>
        <w:contextualSpacing/>
        <w:jc w:val="both"/>
        <w:rPr>
          <w:rFonts w:ascii="Times New Roman" w:hAnsi="Times New Roman" w:cs="Times New Roman"/>
          <w:sz w:val="28"/>
          <w:szCs w:val="28"/>
        </w:rPr>
      </w:pPr>
    </w:p>
    <w:p w:rsidR="00CF3402" w:rsidRPr="00B10F1C" w:rsidRDefault="00CF3402" w:rsidP="007D46E7">
      <w:pPr>
        <w:spacing w:after="0" w:line="360" w:lineRule="auto"/>
        <w:ind w:left="-284" w:right="-2" w:firstLine="993"/>
        <w:jc w:val="both"/>
        <w:rPr>
          <w:rFonts w:ascii="Times New Roman" w:eastAsia="Calibri" w:hAnsi="Times New Roman" w:cs="Times New Roman"/>
          <w:sz w:val="28"/>
          <w:szCs w:val="28"/>
        </w:rPr>
      </w:pPr>
      <w:r w:rsidRPr="00B10F1C">
        <w:rPr>
          <w:rFonts w:ascii="Times New Roman" w:eastAsia="Calibri" w:hAnsi="Times New Roman" w:cs="Times New Roman"/>
          <w:sz w:val="28"/>
          <w:szCs w:val="28"/>
        </w:rPr>
        <w:t xml:space="preserve">Отож, стратегія </w:t>
      </w:r>
      <w:r w:rsidR="00323812">
        <w:rPr>
          <w:rFonts w:ascii="Times New Roman" w:eastAsia="Calibri" w:hAnsi="Times New Roman" w:cs="Times New Roman"/>
          <w:sz w:val="28"/>
          <w:szCs w:val="28"/>
        </w:rPr>
        <w:t xml:space="preserve">удосконалення </w:t>
      </w:r>
      <w:r w:rsidR="00323812">
        <w:rPr>
          <w:rFonts w:ascii="Times New Roman" w:eastAsia="Calibri" w:hAnsi="Times New Roman" w:cs="Times New Roman"/>
          <w:sz w:val="28"/>
          <w:szCs w:val="28"/>
          <w:lang w:val="en-US"/>
        </w:rPr>
        <w:t>event</w:t>
      </w:r>
      <w:r w:rsidR="00323812">
        <w:rPr>
          <w:rFonts w:ascii="Times New Roman" w:eastAsia="Calibri" w:hAnsi="Times New Roman" w:cs="Times New Roman"/>
          <w:sz w:val="28"/>
          <w:szCs w:val="28"/>
        </w:rPr>
        <w:t>-технологій за рахунок активного використання Інтернет-технологій</w:t>
      </w:r>
      <w:r w:rsidRPr="00B10F1C">
        <w:rPr>
          <w:rFonts w:ascii="Times New Roman" w:eastAsia="Calibri" w:hAnsi="Times New Roman" w:cs="Times New Roman"/>
          <w:sz w:val="28"/>
          <w:szCs w:val="28"/>
        </w:rPr>
        <w:t xml:space="preserve"> для </w:t>
      </w:r>
      <w:r w:rsidR="00CE20B4">
        <w:rPr>
          <w:rFonts w:ascii="Times New Roman" w:eastAsia="Calibri" w:hAnsi="Times New Roman" w:cs="Times New Roman"/>
          <w:sz w:val="28"/>
          <w:szCs w:val="28"/>
        </w:rPr>
        <w:t>Весільного агентства «Іriswedding»</w:t>
      </w:r>
      <w:r w:rsidRPr="00B10F1C">
        <w:rPr>
          <w:rFonts w:ascii="Times New Roman" w:eastAsia="Calibri" w:hAnsi="Times New Roman" w:cs="Times New Roman"/>
          <w:sz w:val="28"/>
          <w:szCs w:val="28"/>
        </w:rPr>
        <w:t xml:space="preserve"> в першу чергу повинна орієнтуватися на попередній аналіз потенційного попиту, аналізі своїх можливостей, оцінці свого потенціалу, доцільності формування витратної частини тощо.</w:t>
      </w:r>
    </w:p>
    <w:p w:rsidR="00CF3402" w:rsidRPr="00B10F1C" w:rsidRDefault="00CF3402" w:rsidP="007D46E7">
      <w:pPr>
        <w:spacing w:after="0" w:line="360" w:lineRule="auto"/>
        <w:ind w:left="-284" w:right="-2" w:firstLine="993"/>
        <w:jc w:val="both"/>
        <w:rPr>
          <w:rFonts w:ascii="Times New Roman" w:eastAsia="Calibri" w:hAnsi="Times New Roman" w:cs="Times New Roman"/>
          <w:sz w:val="28"/>
          <w:szCs w:val="28"/>
        </w:rPr>
      </w:pPr>
      <w:r w:rsidRPr="00B10F1C">
        <w:rPr>
          <w:rFonts w:ascii="Times New Roman" w:eastAsia="Calibri" w:hAnsi="Times New Roman" w:cs="Times New Roman"/>
          <w:sz w:val="28"/>
          <w:szCs w:val="28"/>
        </w:rPr>
        <w:t>Зважаючи на вищесказане, першим етапом є:</w:t>
      </w:r>
    </w:p>
    <w:p w:rsidR="00CF3402" w:rsidRPr="00B10F1C" w:rsidRDefault="00CF3402" w:rsidP="007D46E7">
      <w:pPr>
        <w:spacing w:after="0" w:line="360" w:lineRule="auto"/>
        <w:ind w:left="-284" w:right="-2" w:firstLine="993"/>
        <w:contextualSpacing/>
        <w:jc w:val="both"/>
        <w:rPr>
          <w:rFonts w:ascii="Times New Roman" w:eastAsia="Calibri" w:hAnsi="Times New Roman" w:cs="Times New Roman"/>
          <w:sz w:val="28"/>
          <w:szCs w:val="28"/>
        </w:rPr>
      </w:pPr>
      <w:r w:rsidRPr="00B10F1C">
        <w:rPr>
          <w:rFonts w:ascii="Times New Roman" w:eastAsia="Calibri" w:hAnsi="Times New Roman" w:cs="Times New Roman"/>
          <w:sz w:val="28"/>
          <w:szCs w:val="28"/>
        </w:rPr>
        <w:t>1. Визначен</w:t>
      </w:r>
      <w:r w:rsidR="00323812">
        <w:rPr>
          <w:rFonts w:ascii="Times New Roman" w:eastAsia="Calibri" w:hAnsi="Times New Roman" w:cs="Times New Roman"/>
          <w:sz w:val="28"/>
          <w:szCs w:val="28"/>
        </w:rPr>
        <w:t>ня прогнозного рівня попиту на послуги</w:t>
      </w:r>
      <w:r w:rsidRPr="00B10F1C">
        <w:rPr>
          <w:rFonts w:ascii="Times New Roman" w:eastAsia="Calibri" w:hAnsi="Times New Roman" w:cs="Times New Roman"/>
          <w:sz w:val="28"/>
          <w:szCs w:val="28"/>
        </w:rPr>
        <w:t xml:space="preserve">, цілей і завдань організації щодо </w:t>
      </w:r>
      <w:r w:rsidR="00310A0F">
        <w:rPr>
          <w:rFonts w:ascii="Times New Roman" w:eastAsia="Calibri" w:hAnsi="Times New Roman" w:cs="Times New Roman"/>
          <w:sz w:val="28"/>
          <w:szCs w:val="28"/>
        </w:rPr>
        <w:t>застосування Інтернет-технологій</w:t>
      </w:r>
      <w:r w:rsidRPr="00B10F1C">
        <w:rPr>
          <w:rFonts w:ascii="Times New Roman" w:eastAsia="Calibri" w:hAnsi="Times New Roman" w:cs="Times New Roman"/>
          <w:sz w:val="28"/>
          <w:szCs w:val="28"/>
        </w:rPr>
        <w:t>.</w:t>
      </w:r>
    </w:p>
    <w:p w:rsidR="00310A0F" w:rsidRDefault="00310A0F" w:rsidP="004D431A">
      <w:pPr>
        <w:spacing w:after="0" w:line="360" w:lineRule="auto"/>
        <w:ind w:left="-284" w:right="-2" w:firstLine="993"/>
        <w:jc w:val="both"/>
        <w:rPr>
          <w:rFonts w:ascii="Times New Roman" w:eastAsia="Calibri" w:hAnsi="Times New Roman" w:cs="Times New Roman"/>
          <w:sz w:val="28"/>
          <w:szCs w:val="28"/>
        </w:rPr>
      </w:pPr>
      <w:r w:rsidRPr="00310A0F">
        <w:rPr>
          <w:rFonts w:ascii="Times New Roman" w:eastAsia="Calibri" w:hAnsi="Times New Roman" w:cs="Times New Roman"/>
          <w:sz w:val="28"/>
          <w:szCs w:val="28"/>
        </w:rPr>
        <w:t>В</w:t>
      </w:r>
      <w:r>
        <w:rPr>
          <w:rFonts w:ascii="Times New Roman" w:eastAsia="Calibri" w:hAnsi="Times New Roman" w:cs="Times New Roman"/>
          <w:sz w:val="28"/>
          <w:szCs w:val="28"/>
        </w:rPr>
        <w:t xml:space="preserve">есільне агентство </w:t>
      </w:r>
      <w:r w:rsidRPr="00556F88">
        <w:rPr>
          <w:rFonts w:ascii="Times New Roman" w:hAnsi="Times New Roman"/>
          <w:sz w:val="28"/>
          <w:szCs w:val="28"/>
        </w:rPr>
        <w:t>«Іriswedding»</w:t>
      </w:r>
      <w:r w:rsidR="00CF3402" w:rsidRPr="00310A0F">
        <w:rPr>
          <w:rFonts w:ascii="Times New Roman" w:eastAsia="Calibri" w:hAnsi="Times New Roman" w:cs="Times New Roman"/>
          <w:sz w:val="28"/>
          <w:szCs w:val="28"/>
        </w:rPr>
        <w:t xml:space="preserve"> плану</w:t>
      </w:r>
      <w:r w:rsidR="00CF3402" w:rsidRPr="00B10F1C">
        <w:rPr>
          <w:rFonts w:ascii="Times New Roman" w:eastAsia="Calibri" w:hAnsi="Times New Roman" w:cs="Times New Roman"/>
          <w:sz w:val="28"/>
          <w:szCs w:val="28"/>
        </w:rPr>
        <w:t xml:space="preserve">є </w:t>
      </w:r>
      <w:r>
        <w:rPr>
          <w:rFonts w:ascii="Times New Roman" w:eastAsia="Calibri" w:hAnsi="Times New Roman" w:cs="Times New Roman"/>
          <w:sz w:val="28"/>
          <w:szCs w:val="28"/>
        </w:rPr>
        <w:t>активне використання соціальних мереж та розвиток своєї Інтернет-сторінки</w:t>
      </w:r>
      <w:r w:rsidR="00CF3402" w:rsidRPr="00B10F1C">
        <w:rPr>
          <w:rFonts w:ascii="Times New Roman" w:eastAsia="Calibri" w:hAnsi="Times New Roman" w:cs="Times New Roman"/>
          <w:sz w:val="28"/>
          <w:szCs w:val="28"/>
        </w:rPr>
        <w:t xml:space="preserve">. </w:t>
      </w:r>
      <w:r w:rsidR="00CE20B4">
        <w:rPr>
          <w:rFonts w:ascii="Times New Roman" w:eastAsia="Calibri" w:hAnsi="Times New Roman" w:cs="Times New Roman"/>
          <w:sz w:val="28"/>
          <w:szCs w:val="28"/>
        </w:rPr>
        <w:t>Весільн</w:t>
      </w:r>
      <w:r>
        <w:rPr>
          <w:rFonts w:ascii="Times New Roman" w:eastAsia="Calibri" w:hAnsi="Times New Roman" w:cs="Times New Roman"/>
          <w:sz w:val="28"/>
          <w:szCs w:val="28"/>
        </w:rPr>
        <w:t>е агентство</w:t>
      </w:r>
      <w:r w:rsidR="00CE20B4">
        <w:rPr>
          <w:rFonts w:ascii="Times New Roman" w:eastAsia="Calibri" w:hAnsi="Times New Roman" w:cs="Times New Roman"/>
          <w:sz w:val="28"/>
          <w:szCs w:val="28"/>
        </w:rPr>
        <w:t xml:space="preserve"> «Іriswedding»</w:t>
      </w:r>
      <w:r w:rsidR="00CF3402" w:rsidRPr="00B10F1C">
        <w:rPr>
          <w:rFonts w:ascii="Times New Roman" w:eastAsia="Calibri" w:hAnsi="Times New Roman" w:cs="Times New Roman"/>
          <w:sz w:val="28"/>
          <w:szCs w:val="28"/>
        </w:rPr>
        <w:t xml:space="preserve"> планує </w:t>
      </w:r>
      <w:r>
        <w:rPr>
          <w:rFonts w:ascii="Times New Roman" w:eastAsia="Calibri" w:hAnsi="Times New Roman" w:cs="Times New Roman"/>
          <w:sz w:val="28"/>
          <w:szCs w:val="28"/>
        </w:rPr>
        <w:t>доповнювати інформацію на своїй Інтернет-сторінці, постійно проводити опитування та створити вкладку для відгуків, створювати сторінки та групи у соціальних мережх</w:t>
      </w:r>
      <w:r w:rsidR="00CF3402" w:rsidRPr="00B10F1C">
        <w:rPr>
          <w:rFonts w:ascii="Times New Roman" w:eastAsia="Calibri" w:hAnsi="Times New Roman" w:cs="Times New Roman"/>
          <w:sz w:val="28"/>
          <w:szCs w:val="28"/>
        </w:rPr>
        <w:t>. Результати дослідження та розрахунків представлено в табл.3.</w:t>
      </w:r>
      <w:r>
        <w:rPr>
          <w:rFonts w:ascii="Times New Roman" w:eastAsia="Calibri" w:hAnsi="Times New Roman" w:cs="Times New Roman"/>
          <w:sz w:val="28"/>
          <w:szCs w:val="28"/>
        </w:rPr>
        <w:t>9</w:t>
      </w:r>
      <w:r w:rsidR="00CF3402" w:rsidRPr="00B10F1C">
        <w:rPr>
          <w:rFonts w:ascii="Times New Roman" w:eastAsia="Calibri" w:hAnsi="Times New Roman" w:cs="Times New Roman"/>
          <w:sz w:val="28"/>
          <w:szCs w:val="28"/>
        </w:rPr>
        <w:t>.</w:t>
      </w:r>
    </w:p>
    <w:p w:rsidR="00CF3402" w:rsidRPr="00852361" w:rsidRDefault="00310A0F" w:rsidP="007D46E7">
      <w:pPr>
        <w:spacing w:after="0" w:line="360" w:lineRule="auto"/>
        <w:ind w:left="-284" w:right="-2" w:firstLine="993"/>
        <w:contextualSpacing/>
        <w:jc w:val="right"/>
        <w:rPr>
          <w:rFonts w:ascii="Times New Roman" w:eastAsia="Calibri" w:hAnsi="Times New Roman" w:cs="Times New Roman"/>
          <w:sz w:val="28"/>
          <w:szCs w:val="28"/>
        </w:rPr>
      </w:pPr>
      <w:r>
        <w:rPr>
          <w:rFonts w:ascii="Times New Roman" w:eastAsia="Calibri" w:hAnsi="Times New Roman" w:cs="Times New Roman"/>
          <w:sz w:val="28"/>
          <w:szCs w:val="28"/>
        </w:rPr>
        <w:t>Таблиця 3.9</w:t>
      </w:r>
    </w:p>
    <w:p w:rsidR="00CF3402" w:rsidRPr="00852361" w:rsidRDefault="00310A0F" w:rsidP="007D46E7">
      <w:pPr>
        <w:spacing w:after="0" w:line="360" w:lineRule="auto"/>
        <w:ind w:left="-284" w:right="-2" w:firstLine="993"/>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Оцінка потенційного попиту при застосуванні Інтернет-технологій</w:t>
      </w:r>
      <w:r w:rsidR="00CF3402" w:rsidRPr="00852361">
        <w:rPr>
          <w:rFonts w:ascii="Times New Roman" w:eastAsia="Calibri" w:hAnsi="Times New Roman" w:cs="Times New Roman"/>
          <w:sz w:val="28"/>
          <w:szCs w:val="28"/>
        </w:rPr>
        <w:t xml:space="preserve"> </w:t>
      </w:r>
      <w:r>
        <w:rPr>
          <w:rFonts w:ascii="Times New Roman" w:eastAsia="Calibri" w:hAnsi="Times New Roman" w:cs="Times New Roman"/>
          <w:sz w:val="28"/>
          <w:szCs w:val="28"/>
        </w:rPr>
        <w:t>весільним</w:t>
      </w:r>
      <w:r w:rsidR="00CE20B4">
        <w:rPr>
          <w:rFonts w:ascii="Times New Roman" w:eastAsia="Calibri" w:hAnsi="Times New Roman" w:cs="Times New Roman"/>
          <w:sz w:val="28"/>
          <w:szCs w:val="28"/>
        </w:rPr>
        <w:t xml:space="preserve"> агентств</w:t>
      </w:r>
      <w:r>
        <w:rPr>
          <w:rFonts w:ascii="Times New Roman" w:eastAsia="Calibri" w:hAnsi="Times New Roman" w:cs="Times New Roman"/>
          <w:sz w:val="28"/>
          <w:szCs w:val="28"/>
        </w:rPr>
        <w:t>ом</w:t>
      </w:r>
      <w:r w:rsidR="00CE20B4">
        <w:rPr>
          <w:rFonts w:ascii="Times New Roman" w:eastAsia="Calibri" w:hAnsi="Times New Roman" w:cs="Times New Roman"/>
          <w:sz w:val="28"/>
          <w:szCs w:val="28"/>
        </w:rPr>
        <w:t xml:space="preserve"> «Іriswedding»</w:t>
      </w:r>
      <w:r w:rsidR="00CF3402" w:rsidRPr="00852361">
        <w:rPr>
          <w:rFonts w:ascii="Times New Roman" w:eastAsia="Calibri" w:hAnsi="Times New Roman" w:cs="Times New Roman"/>
          <w:sz w:val="28"/>
          <w:szCs w:val="28"/>
        </w:rPr>
        <w:t xml:space="preserve"> </w:t>
      </w:r>
    </w:p>
    <w:tbl>
      <w:tblPr>
        <w:tblStyle w:val="4"/>
        <w:tblW w:w="0" w:type="auto"/>
        <w:tblLook w:val="04A0" w:firstRow="1" w:lastRow="0" w:firstColumn="1" w:lastColumn="0" w:noHBand="0" w:noVBand="1"/>
      </w:tblPr>
      <w:tblGrid>
        <w:gridCol w:w="3969"/>
        <w:gridCol w:w="1825"/>
        <w:gridCol w:w="1645"/>
        <w:gridCol w:w="1765"/>
      </w:tblGrid>
      <w:tr w:rsidR="00CF3402" w:rsidRPr="00B10F1C" w:rsidTr="00CE20B4">
        <w:tc>
          <w:tcPr>
            <w:tcW w:w="5524" w:type="dxa"/>
            <w:vAlign w:val="center"/>
          </w:tcPr>
          <w:p w:rsidR="00CF3402" w:rsidRPr="00B10F1C" w:rsidRDefault="00CF3402" w:rsidP="007D46E7">
            <w:pPr>
              <w:ind w:left="-284" w:right="-2" w:firstLine="993"/>
              <w:jc w:val="center"/>
              <w:rPr>
                <w:rFonts w:ascii="Times New Roman" w:eastAsia="Calibri" w:hAnsi="Times New Roman" w:cs="Times New Roman"/>
                <w:sz w:val="24"/>
                <w:szCs w:val="24"/>
              </w:rPr>
            </w:pPr>
            <w:r w:rsidRPr="00B10F1C">
              <w:rPr>
                <w:rFonts w:ascii="Times New Roman" w:eastAsia="Calibri" w:hAnsi="Times New Roman" w:cs="Times New Roman"/>
                <w:sz w:val="24"/>
                <w:szCs w:val="24"/>
              </w:rPr>
              <w:lastRenderedPageBreak/>
              <w:t>Показник</w:t>
            </w:r>
          </w:p>
        </w:tc>
        <w:tc>
          <w:tcPr>
            <w:tcW w:w="1559" w:type="dxa"/>
            <w:vAlign w:val="center"/>
          </w:tcPr>
          <w:p w:rsidR="00CF3402" w:rsidRPr="00B10F1C" w:rsidRDefault="00310A0F" w:rsidP="007D46E7">
            <w:pPr>
              <w:ind w:left="-284" w:right="-2" w:firstLine="993"/>
              <w:jc w:val="center"/>
              <w:rPr>
                <w:rFonts w:ascii="Times New Roman" w:eastAsia="Calibri" w:hAnsi="Times New Roman" w:cs="Times New Roman"/>
                <w:sz w:val="24"/>
                <w:szCs w:val="24"/>
              </w:rPr>
            </w:pPr>
            <w:r>
              <w:rPr>
                <w:rFonts w:ascii="Times New Roman" w:eastAsia="Calibri" w:hAnsi="Times New Roman" w:cs="Times New Roman"/>
                <w:sz w:val="24"/>
                <w:szCs w:val="24"/>
              </w:rPr>
              <w:t>2020</w:t>
            </w:r>
          </w:p>
        </w:tc>
        <w:tc>
          <w:tcPr>
            <w:tcW w:w="1276" w:type="dxa"/>
            <w:vAlign w:val="center"/>
          </w:tcPr>
          <w:p w:rsidR="00CF3402" w:rsidRPr="00B10F1C" w:rsidRDefault="00310A0F" w:rsidP="007D46E7">
            <w:pPr>
              <w:ind w:left="-284" w:right="-2" w:firstLine="993"/>
              <w:jc w:val="center"/>
              <w:rPr>
                <w:rFonts w:ascii="Times New Roman" w:eastAsia="Calibri" w:hAnsi="Times New Roman" w:cs="Times New Roman"/>
                <w:sz w:val="24"/>
                <w:szCs w:val="24"/>
              </w:rPr>
            </w:pPr>
            <w:r>
              <w:rPr>
                <w:rFonts w:ascii="Times New Roman" w:eastAsia="Calibri" w:hAnsi="Times New Roman" w:cs="Times New Roman"/>
                <w:sz w:val="24"/>
                <w:szCs w:val="24"/>
              </w:rPr>
              <w:t>2021</w:t>
            </w:r>
          </w:p>
        </w:tc>
        <w:tc>
          <w:tcPr>
            <w:tcW w:w="1270" w:type="dxa"/>
            <w:vAlign w:val="center"/>
          </w:tcPr>
          <w:p w:rsidR="00CF3402" w:rsidRPr="00B10F1C" w:rsidRDefault="00310A0F" w:rsidP="007D46E7">
            <w:pPr>
              <w:ind w:left="-284" w:right="-2" w:firstLine="993"/>
              <w:jc w:val="center"/>
              <w:rPr>
                <w:rFonts w:ascii="Times New Roman" w:eastAsia="Calibri" w:hAnsi="Times New Roman" w:cs="Times New Roman"/>
                <w:sz w:val="24"/>
                <w:szCs w:val="24"/>
              </w:rPr>
            </w:pPr>
            <w:r>
              <w:rPr>
                <w:rFonts w:ascii="Times New Roman" w:eastAsia="Calibri" w:hAnsi="Times New Roman" w:cs="Times New Roman"/>
                <w:sz w:val="24"/>
                <w:szCs w:val="24"/>
              </w:rPr>
              <w:t>2022</w:t>
            </w:r>
          </w:p>
        </w:tc>
      </w:tr>
      <w:tr w:rsidR="00CF3402" w:rsidRPr="00B10F1C" w:rsidTr="00CE20B4">
        <w:tc>
          <w:tcPr>
            <w:tcW w:w="5524" w:type="dxa"/>
          </w:tcPr>
          <w:p w:rsidR="00CF3402" w:rsidRPr="00B10F1C" w:rsidRDefault="00CF3402" w:rsidP="007D46E7">
            <w:pPr>
              <w:ind w:left="-284" w:right="-2" w:firstLine="993"/>
              <w:jc w:val="both"/>
              <w:rPr>
                <w:rFonts w:ascii="Times New Roman" w:eastAsia="Calibri" w:hAnsi="Times New Roman" w:cs="Times New Roman"/>
                <w:sz w:val="24"/>
                <w:szCs w:val="24"/>
                <w:lang w:val="ru-RU"/>
              </w:rPr>
            </w:pPr>
            <w:r w:rsidRPr="00B10F1C">
              <w:rPr>
                <w:rFonts w:ascii="Times New Roman" w:eastAsia="Calibri" w:hAnsi="Times New Roman" w:cs="Times New Roman"/>
                <w:sz w:val="24"/>
                <w:szCs w:val="24"/>
                <w:lang w:val="ru-RU"/>
              </w:rPr>
              <w:t>t – час, за який потенційно можна реалізувати n од. і-го товару, років</w:t>
            </w:r>
          </w:p>
        </w:tc>
        <w:tc>
          <w:tcPr>
            <w:tcW w:w="1559" w:type="dxa"/>
            <w:vAlign w:val="center"/>
          </w:tcPr>
          <w:p w:rsidR="00CF3402" w:rsidRPr="00B10F1C" w:rsidRDefault="00CF3402" w:rsidP="007D46E7">
            <w:pPr>
              <w:ind w:left="-284" w:right="-2" w:firstLine="993"/>
              <w:jc w:val="center"/>
              <w:rPr>
                <w:rFonts w:ascii="Times New Roman" w:eastAsia="Calibri" w:hAnsi="Times New Roman" w:cs="Times New Roman"/>
                <w:color w:val="000000"/>
                <w:sz w:val="24"/>
                <w:szCs w:val="24"/>
              </w:rPr>
            </w:pPr>
            <w:r w:rsidRPr="00B10F1C">
              <w:rPr>
                <w:rFonts w:ascii="Times New Roman" w:eastAsia="Calibri" w:hAnsi="Times New Roman" w:cs="Times New Roman"/>
                <w:color w:val="000000"/>
                <w:sz w:val="24"/>
                <w:szCs w:val="24"/>
                <w:lang w:val="ru-RU"/>
              </w:rPr>
              <w:t>3</w:t>
            </w:r>
          </w:p>
        </w:tc>
        <w:tc>
          <w:tcPr>
            <w:tcW w:w="1276" w:type="dxa"/>
            <w:vAlign w:val="center"/>
          </w:tcPr>
          <w:p w:rsidR="00CF3402" w:rsidRPr="00B10F1C" w:rsidRDefault="00CF3402" w:rsidP="007D46E7">
            <w:pPr>
              <w:ind w:left="-284" w:right="-2" w:firstLine="993"/>
              <w:jc w:val="center"/>
              <w:rPr>
                <w:rFonts w:ascii="Times New Roman" w:eastAsia="Calibri" w:hAnsi="Times New Roman" w:cs="Times New Roman"/>
                <w:color w:val="000000"/>
                <w:sz w:val="24"/>
                <w:szCs w:val="24"/>
              </w:rPr>
            </w:pPr>
            <w:r w:rsidRPr="00B10F1C">
              <w:rPr>
                <w:rFonts w:ascii="Times New Roman" w:eastAsia="Calibri" w:hAnsi="Times New Roman" w:cs="Times New Roman"/>
                <w:color w:val="000000"/>
                <w:sz w:val="24"/>
                <w:szCs w:val="24"/>
                <w:lang w:val="ru-RU"/>
              </w:rPr>
              <w:t>3</w:t>
            </w:r>
          </w:p>
        </w:tc>
        <w:tc>
          <w:tcPr>
            <w:tcW w:w="1270" w:type="dxa"/>
            <w:vAlign w:val="center"/>
          </w:tcPr>
          <w:p w:rsidR="00CF3402" w:rsidRPr="00B10F1C" w:rsidRDefault="00CF3402" w:rsidP="007D46E7">
            <w:pPr>
              <w:ind w:left="-284" w:right="-2" w:firstLine="993"/>
              <w:jc w:val="center"/>
              <w:rPr>
                <w:rFonts w:ascii="Times New Roman" w:eastAsia="Calibri" w:hAnsi="Times New Roman" w:cs="Times New Roman"/>
                <w:color w:val="000000"/>
                <w:sz w:val="24"/>
                <w:szCs w:val="24"/>
              </w:rPr>
            </w:pPr>
            <w:r w:rsidRPr="00B10F1C">
              <w:rPr>
                <w:rFonts w:ascii="Times New Roman" w:eastAsia="Calibri" w:hAnsi="Times New Roman" w:cs="Times New Roman"/>
                <w:color w:val="000000"/>
                <w:sz w:val="24"/>
                <w:szCs w:val="24"/>
                <w:lang w:val="ru-RU"/>
              </w:rPr>
              <w:t>3</w:t>
            </w:r>
          </w:p>
        </w:tc>
      </w:tr>
      <w:tr w:rsidR="00CF3402" w:rsidRPr="00B10F1C" w:rsidTr="00CE20B4">
        <w:tc>
          <w:tcPr>
            <w:tcW w:w="5524" w:type="dxa"/>
          </w:tcPr>
          <w:p w:rsidR="00CF3402" w:rsidRPr="00B10F1C" w:rsidRDefault="00CF3402" w:rsidP="007D46E7">
            <w:pPr>
              <w:ind w:left="-284" w:right="-2" w:firstLine="993"/>
              <w:jc w:val="both"/>
              <w:rPr>
                <w:rFonts w:ascii="Times New Roman" w:eastAsia="Calibri" w:hAnsi="Times New Roman" w:cs="Times New Roman"/>
                <w:sz w:val="24"/>
                <w:szCs w:val="24"/>
              </w:rPr>
            </w:pPr>
            <w:r w:rsidRPr="00B10F1C">
              <w:rPr>
                <w:rFonts w:ascii="Times New Roman" w:eastAsia="Calibri" w:hAnsi="Times New Roman" w:cs="Times New Roman"/>
                <w:sz w:val="24"/>
                <w:szCs w:val="24"/>
                <w:lang w:val="ru-RU"/>
              </w:rPr>
              <w:t>Ci – ціна однієї од. товару</w:t>
            </w:r>
            <w:r w:rsidRPr="00B10F1C">
              <w:rPr>
                <w:rFonts w:ascii="Times New Roman" w:eastAsia="Calibri" w:hAnsi="Times New Roman" w:cs="Times New Roman"/>
                <w:sz w:val="24"/>
                <w:szCs w:val="24"/>
              </w:rPr>
              <w:t>, грн/т</w:t>
            </w:r>
          </w:p>
        </w:tc>
        <w:tc>
          <w:tcPr>
            <w:tcW w:w="1559" w:type="dxa"/>
            <w:vAlign w:val="center"/>
          </w:tcPr>
          <w:p w:rsidR="00CF3402" w:rsidRPr="00B10F1C" w:rsidRDefault="00CF3402" w:rsidP="007D46E7">
            <w:pPr>
              <w:ind w:left="-284" w:right="-2" w:firstLine="993"/>
              <w:jc w:val="center"/>
              <w:rPr>
                <w:rFonts w:ascii="Times New Roman" w:eastAsia="Calibri" w:hAnsi="Times New Roman" w:cs="Times New Roman"/>
                <w:color w:val="000000"/>
                <w:sz w:val="24"/>
                <w:szCs w:val="24"/>
              </w:rPr>
            </w:pPr>
            <w:r w:rsidRPr="00B10F1C">
              <w:rPr>
                <w:rFonts w:ascii="Times New Roman" w:eastAsia="Calibri" w:hAnsi="Times New Roman" w:cs="Times New Roman"/>
                <w:color w:val="000000"/>
                <w:sz w:val="24"/>
                <w:szCs w:val="24"/>
                <w:lang w:val="ru-RU"/>
              </w:rPr>
              <w:t>12000</w:t>
            </w:r>
          </w:p>
        </w:tc>
        <w:tc>
          <w:tcPr>
            <w:tcW w:w="1276" w:type="dxa"/>
            <w:vAlign w:val="center"/>
          </w:tcPr>
          <w:p w:rsidR="00CF3402" w:rsidRPr="00B10F1C" w:rsidRDefault="00CF3402" w:rsidP="007D46E7">
            <w:pPr>
              <w:ind w:left="-284" w:right="-2" w:firstLine="993"/>
              <w:jc w:val="center"/>
              <w:rPr>
                <w:rFonts w:ascii="Times New Roman" w:eastAsia="Calibri" w:hAnsi="Times New Roman" w:cs="Times New Roman"/>
                <w:color w:val="000000"/>
                <w:sz w:val="24"/>
                <w:szCs w:val="24"/>
              </w:rPr>
            </w:pPr>
            <w:r w:rsidRPr="00B10F1C">
              <w:rPr>
                <w:rFonts w:ascii="Times New Roman" w:eastAsia="Calibri" w:hAnsi="Times New Roman" w:cs="Times New Roman"/>
                <w:color w:val="000000"/>
                <w:sz w:val="24"/>
                <w:szCs w:val="24"/>
                <w:lang w:val="ru-RU"/>
              </w:rPr>
              <w:t>15120</w:t>
            </w:r>
          </w:p>
        </w:tc>
        <w:tc>
          <w:tcPr>
            <w:tcW w:w="1270" w:type="dxa"/>
            <w:vAlign w:val="center"/>
          </w:tcPr>
          <w:p w:rsidR="00CF3402" w:rsidRPr="00B10F1C" w:rsidRDefault="00CF3402" w:rsidP="007D46E7">
            <w:pPr>
              <w:ind w:left="-284" w:right="-2" w:firstLine="993"/>
              <w:jc w:val="center"/>
              <w:rPr>
                <w:rFonts w:ascii="Times New Roman" w:eastAsia="Calibri" w:hAnsi="Times New Roman" w:cs="Times New Roman"/>
                <w:color w:val="000000"/>
                <w:sz w:val="24"/>
                <w:szCs w:val="24"/>
              </w:rPr>
            </w:pPr>
            <w:r w:rsidRPr="00B10F1C">
              <w:rPr>
                <w:rFonts w:ascii="Times New Roman" w:eastAsia="Calibri" w:hAnsi="Times New Roman" w:cs="Times New Roman"/>
                <w:color w:val="000000"/>
                <w:sz w:val="24"/>
                <w:szCs w:val="24"/>
                <w:lang w:val="ru-RU"/>
              </w:rPr>
              <w:t>19202</w:t>
            </w:r>
          </w:p>
        </w:tc>
      </w:tr>
      <w:tr w:rsidR="00CF3402" w:rsidRPr="00B10F1C" w:rsidTr="00CE20B4">
        <w:tc>
          <w:tcPr>
            <w:tcW w:w="5524" w:type="dxa"/>
          </w:tcPr>
          <w:p w:rsidR="00CF3402" w:rsidRPr="00B10F1C" w:rsidRDefault="00CF3402" w:rsidP="007D46E7">
            <w:pPr>
              <w:ind w:left="-284" w:right="-2" w:firstLine="993"/>
              <w:jc w:val="both"/>
              <w:rPr>
                <w:rFonts w:ascii="Times New Roman" w:eastAsia="Calibri" w:hAnsi="Times New Roman" w:cs="Times New Roman"/>
                <w:sz w:val="24"/>
                <w:szCs w:val="24"/>
              </w:rPr>
            </w:pPr>
            <w:r w:rsidRPr="00B10F1C">
              <w:rPr>
                <w:rFonts w:ascii="Times New Roman" w:eastAsia="Calibri" w:hAnsi="Times New Roman" w:cs="Times New Roman"/>
                <w:sz w:val="24"/>
                <w:szCs w:val="24"/>
                <w:lang w:val="ru-RU"/>
              </w:rPr>
              <w:t>Eі – ємність цільового ринку для товару</w:t>
            </w:r>
            <w:r w:rsidRPr="00B10F1C">
              <w:rPr>
                <w:rFonts w:ascii="Times New Roman" w:eastAsia="Calibri" w:hAnsi="Times New Roman" w:cs="Times New Roman"/>
                <w:sz w:val="24"/>
                <w:szCs w:val="24"/>
              </w:rPr>
              <w:t>, %</w:t>
            </w:r>
          </w:p>
        </w:tc>
        <w:tc>
          <w:tcPr>
            <w:tcW w:w="1559" w:type="dxa"/>
            <w:vAlign w:val="center"/>
          </w:tcPr>
          <w:p w:rsidR="00CF3402" w:rsidRPr="00B10F1C" w:rsidRDefault="00CF3402" w:rsidP="007D46E7">
            <w:pPr>
              <w:ind w:left="-284" w:right="-2" w:firstLine="993"/>
              <w:jc w:val="center"/>
              <w:rPr>
                <w:rFonts w:ascii="Times New Roman" w:eastAsia="Calibri" w:hAnsi="Times New Roman" w:cs="Times New Roman"/>
                <w:color w:val="000000"/>
                <w:sz w:val="24"/>
                <w:szCs w:val="24"/>
              </w:rPr>
            </w:pPr>
            <w:r w:rsidRPr="00B10F1C">
              <w:rPr>
                <w:rFonts w:ascii="Times New Roman" w:eastAsia="Calibri" w:hAnsi="Times New Roman" w:cs="Times New Roman"/>
                <w:color w:val="000000"/>
                <w:sz w:val="24"/>
                <w:szCs w:val="24"/>
                <w:lang w:val="ru-RU"/>
              </w:rPr>
              <w:t>15</w:t>
            </w:r>
          </w:p>
        </w:tc>
        <w:tc>
          <w:tcPr>
            <w:tcW w:w="1276" w:type="dxa"/>
            <w:vAlign w:val="center"/>
          </w:tcPr>
          <w:p w:rsidR="00CF3402" w:rsidRPr="00B10F1C" w:rsidRDefault="00CF3402" w:rsidP="007D46E7">
            <w:pPr>
              <w:ind w:left="-284" w:right="-2" w:firstLine="993"/>
              <w:jc w:val="center"/>
              <w:rPr>
                <w:rFonts w:ascii="Times New Roman" w:eastAsia="Calibri" w:hAnsi="Times New Roman" w:cs="Times New Roman"/>
                <w:color w:val="000000"/>
                <w:sz w:val="24"/>
                <w:szCs w:val="24"/>
              </w:rPr>
            </w:pPr>
            <w:r w:rsidRPr="00B10F1C">
              <w:rPr>
                <w:rFonts w:ascii="Times New Roman" w:eastAsia="Calibri" w:hAnsi="Times New Roman" w:cs="Times New Roman"/>
                <w:color w:val="000000"/>
                <w:sz w:val="24"/>
                <w:szCs w:val="24"/>
                <w:lang w:val="ru-RU"/>
              </w:rPr>
              <w:t>20</w:t>
            </w:r>
          </w:p>
        </w:tc>
        <w:tc>
          <w:tcPr>
            <w:tcW w:w="1270" w:type="dxa"/>
            <w:vAlign w:val="center"/>
          </w:tcPr>
          <w:p w:rsidR="00CF3402" w:rsidRPr="00B10F1C" w:rsidRDefault="00CF3402" w:rsidP="007D46E7">
            <w:pPr>
              <w:ind w:left="-284" w:right="-2" w:firstLine="993"/>
              <w:jc w:val="center"/>
              <w:rPr>
                <w:rFonts w:ascii="Times New Roman" w:eastAsia="Calibri" w:hAnsi="Times New Roman" w:cs="Times New Roman"/>
                <w:color w:val="000000"/>
                <w:sz w:val="24"/>
                <w:szCs w:val="24"/>
              </w:rPr>
            </w:pPr>
            <w:r w:rsidRPr="00B10F1C">
              <w:rPr>
                <w:rFonts w:ascii="Times New Roman" w:eastAsia="Calibri" w:hAnsi="Times New Roman" w:cs="Times New Roman"/>
                <w:color w:val="000000"/>
                <w:sz w:val="24"/>
                <w:szCs w:val="24"/>
                <w:lang w:val="ru-RU"/>
              </w:rPr>
              <w:t>25</w:t>
            </w:r>
          </w:p>
        </w:tc>
      </w:tr>
      <w:tr w:rsidR="00CF3402" w:rsidRPr="00B10F1C" w:rsidTr="00CE20B4">
        <w:tc>
          <w:tcPr>
            <w:tcW w:w="5524" w:type="dxa"/>
          </w:tcPr>
          <w:p w:rsidR="00CF3402" w:rsidRPr="00B10F1C" w:rsidRDefault="00CF3402" w:rsidP="007D46E7">
            <w:pPr>
              <w:ind w:left="-284" w:right="-2" w:firstLine="993"/>
              <w:jc w:val="both"/>
              <w:rPr>
                <w:rFonts w:ascii="Times New Roman" w:eastAsia="Calibri" w:hAnsi="Times New Roman" w:cs="Times New Roman"/>
                <w:sz w:val="24"/>
                <w:szCs w:val="24"/>
              </w:rPr>
            </w:pPr>
            <w:r w:rsidRPr="00B10F1C">
              <w:rPr>
                <w:rFonts w:ascii="Times New Roman" w:eastAsia="Calibri" w:hAnsi="Times New Roman" w:cs="Times New Roman"/>
                <w:sz w:val="24"/>
                <w:szCs w:val="24"/>
                <w:lang w:val="ru-RU"/>
              </w:rPr>
              <w:t>Dni – прогнозований рівень попиту на і-й товар</w:t>
            </w:r>
            <w:r w:rsidRPr="00B10F1C">
              <w:rPr>
                <w:rFonts w:ascii="Times New Roman" w:eastAsia="Calibri" w:hAnsi="Times New Roman" w:cs="Times New Roman"/>
                <w:sz w:val="24"/>
                <w:szCs w:val="24"/>
              </w:rPr>
              <w:t>, осіб</w:t>
            </w:r>
          </w:p>
        </w:tc>
        <w:tc>
          <w:tcPr>
            <w:tcW w:w="1559" w:type="dxa"/>
            <w:vAlign w:val="center"/>
          </w:tcPr>
          <w:p w:rsidR="00CF3402" w:rsidRPr="00B10F1C" w:rsidRDefault="00CF3402" w:rsidP="007D46E7">
            <w:pPr>
              <w:ind w:left="-284" w:right="-2" w:firstLine="993"/>
              <w:jc w:val="center"/>
              <w:rPr>
                <w:rFonts w:ascii="Times New Roman" w:eastAsia="Calibri" w:hAnsi="Times New Roman" w:cs="Times New Roman"/>
                <w:color w:val="000000"/>
                <w:sz w:val="24"/>
                <w:szCs w:val="24"/>
              </w:rPr>
            </w:pPr>
            <w:r w:rsidRPr="00B10F1C">
              <w:rPr>
                <w:rFonts w:ascii="Times New Roman" w:eastAsia="Calibri" w:hAnsi="Times New Roman" w:cs="Times New Roman"/>
                <w:color w:val="000000"/>
                <w:sz w:val="24"/>
                <w:szCs w:val="24"/>
                <w:lang w:val="ru-RU"/>
              </w:rPr>
              <w:t>5400</w:t>
            </w:r>
          </w:p>
        </w:tc>
        <w:tc>
          <w:tcPr>
            <w:tcW w:w="1276" w:type="dxa"/>
            <w:vAlign w:val="center"/>
          </w:tcPr>
          <w:p w:rsidR="00CF3402" w:rsidRPr="00B10F1C" w:rsidRDefault="00CF3402" w:rsidP="007D46E7">
            <w:pPr>
              <w:ind w:left="-284" w:right="-2" w:firstLine="993"/>
              <w:jc w:val="center"/>
              <w:rPr>
                <w:rFonts w:ascii="Times New Roman" w:eastAsia="Calibri" w:hAnsi="Times New Roman" w:cs="Times New Roman"/>
                <w:color w:val="000000"/>
                <w:sz w:val="24"/>
                <w:szCs w:val="24"/>
              </w:rPr>
            </w:pPr>
            <w:r w:rsidRPr="00B10F1C">
              <w:rPr>
                <w:rFonts w:ascii="Times New Roman" w:eastAsia="Calibri" w:hAnsi="Times New Roman" w:cs="Times New Roman"/>
                <w:color w:val="000000"/>
                <w:sz w:val="24"/>
                <w:szCs w:val="24"/>
                <w:lang w:val="ru-RU"/>
              </w:rPr>
              <w:t>9072</w:t>
            </w:r>
          </w:p>
        </w:tc>
        <w:tc>
          <w:tcPr>
            <w:tcW w:w="1270" w:type="dxa"/>
            <w:vAlign w:val="center"/>
          </w:tcPr>
          <w:p w:rsidR="00CF3402" w:rsidRPr="00B10F1C" w:rsidRDefault="00CF3402" w:rsidP="007D46E7">
            <w:pPr>
              <w:ind w:left="-284" w:right="-2" w:firstLine="993"/>
              <w:jc w:val="center"/>
              <w:rPr>
                <w:rFonts w:ascii="Times New Roman" w:eastAsia="Calibri" w:hAnsi="Times New Roman" w:cs="Times New Roman"/>
                <w:color w:val="000000"/>
                <w:sz w:val="24"/>
                <w:szCs w:val="24"/>
              </w:rPr>
            </w:pPr>
            <w:r w:rsidRPr="00B10F1C">
              <w:rPr>
                <w:rFonts w:ascii="Times New Roman" w:eastAsia="Calibri" w:hAnsi="Times New Roman" w:cs="Times New Roman"/>
                <w:color w:val="000000"/>
                <w:sz w:val="24"/>
                <w:szCs w:val="24"/>
                <w:lang w:val="ru-RU"/>
              </w:rPr>
              <w:t>14402</w:t>
            </w:r>
          </w:p>
        </w:tc>
      </w:tr>
      <w:tr w:rsidR="00CF3402" w:rsidRPr="00B10F1C" w:rsidTr="00CE20B4">
        <w:tc>
          <w:tcPr>
            <w:tcW w:w="5524" w:type="dxa"/>
          </w:tcPr>
          <w:p w:rsidR="00CF3402" w:rsidRPr="00B10F1C" w:rsidRDefault="00CF3402" w:rsidP="007D46E7">
            <w:pPr>
              <w:ind w:left="-284" w:right="-2" w:firstLine="993"/>
              <w:jc w:val="both"/>
              <w:rPr>
                <w:rFonts w:ascii="Times New Roman" w:eastAsia="Calibri" w:hAnsi="Times New Roman" w:cs="Times New Roman"/>
                <w:sz w:val="24"/>
                <w:szCs w:val="24"/>
              </w:rPr>
            </w:pPr>
            <w:r w:rsidRPr="00B10F1C">
              <w:rPr>
                <w:rFonts w:ascii="Times New Roman" w:eastAsia="Calibri" w:hAnsi="Times New Roman" w:cs="Times New Roman"/>
                <w:sz w:val="24"/>
                <w:szCs w:val="24"/>
                <w:lang w:val="ru-RU"/>
              </w:rPr>
              <w:t>ri – рентабельність реалізації одиниці і-го товару</w:t>
            </w:r>
          </w:p>
        </w:tc>
        <w:tc>
          <w:tcPr>
            <w:tcW w:w="1559" w:type="dxa"/>
            <w:vAlign w:val="center"/>
          </w:tcPr>
          <w:p w:rsidR="00CF3402" w:rsidRPr="00B10F1C" w:rsidRDefault="00CF3402" w:rsidP="007D46E7">
            <w:pPr>
              <w:ind w:left="-284" w:right="-2" w:firstLine="993"/>
              <w:jc w:val="center"/>
              <w:rPr>
                <w:rFonts w:ascii="Times New Roman" w:eastAsia="Calibri" w:hAnsi="Times New Roman" w:cs="Times New Roman"/>
                <w:color w:val="000000"/>
                <w:sz w:val="24"/>
                <w:szCs w:val="24"/>
              </w:rPr>
            </w:pPr>
            <w:r w:rsidRPr="00B10F1C">
              <w:rPr>
                <w:rFonts w:ascii="Times New Roman" w:eastAsia="Calibri" w:hAnsi="Times New Roman" w:cs="Times New Roman"/>
                <w:color w:val="000000"/>
                <w:sz w:val="24"/>
                <w:szCs w:val="24"/>
                <w:lang w:val="ru-RU"/>
              </w:rPr>
              <w:t>0,14</w:t>
            </w:r>
          </w:p>
        </w:tc>
        <w:tc>
          <w:tcPr>
            <w:tcW w:w="1276" w:type="dxa"/>
            <w:vAlign w:val="center"/>
          </w:tcPr>
          <w:p w:rsidR="00CF3402" w:rsidRPr="00B10F1C" w:rsidRDefault="00CF3402" w:rsidP="007D46E7">
            <w:pPr>
              <w:ind w:left="-284" w:right="-2" w:firstLine="993"/>
              <w:jc w:val="center"/>
              <w:rPr>
                <w:rFonts w:ascii="Times New Roman" w:eastAsia="Calibri" w:hAnsi="Times New Roman" w:cs="Times New Roman"/>
                <w:color w:val="000000"/>
                <w:sz w:val="24"/>
                <w:szCs w:val="24"/>
              </w:rPr>
            </w:pPr>
            <w:r w:rsidRPr="00B10F1C">
              <w:rPr>
                <w:rFonts w:ascii="Times New Roman" w:eastAsia="Calibri" w:hAnsi="Times New Roman" w:cs="Times New Roman"/>
                <w:color w:val="000000"/>
                <w:sz w:val="24"/>
                <w:szCs w:val="24"/>
                <w:lang w:val="ru-RU"/>
              </w:rPr>
              <w:t>0,18</w:t>
            </w:r>
          </w:p>
        </w:tc>
        <w:tc>
          <w:tcPr>
            <w:tcW w:w="1270" w:type="dxa"/>
            <w:vAlign w:val="center"/>
          </w:tcPr>
          <w:p w:rsidR="00CF3402" w:rsidRPr="00B10F1C" w:rsidRDefault="00CF3402" w:rsidP="007D46E7">
            <w:pPr>
              <w:ind w:left="-284" w:right="-2" w:firstLine="993"/>
              <w:jc w:val="center"/>
              <w:rPr>
                <w:rFonts w:ascii="Times New Roman" w:eastAsia="Calibri" w:hAnsi="Times New Roman" w:cs="Times New Roman"/>
                <w:color w:val="000000"/>
                <w:sz w:val="24"/>
                <w:szCs w:val="24"/>
              </w:rPr>
            </w:pPr>
            <w:r w:rsidRPr="00B10F1C">
              <w:rPr>
                <w:rFonts w:ascii="Times New Roman" w:eastAsia="Calibri" w:hAnsi="Times New Roman" w:cs="Times New Roman"/>
                <w:color w:val="000000"/>
                <w:sz w:val="24"/>
                <w:szCs w:val="24"/>
                <w:lang w:val="ru-RU"/>
              </w:rPr>
              <w:t>0,21</w:t>
            </w:r>
          </w:p>
        </w:tc>
      </w:tr>
      <w:tr w:rsidR="00CF3402" w:rsidRPr="00B10F1C" w:rsidTr="00CE20B4">
        <w:tc>
          <w:tcPr>
            <w:tcW w:w="5524" w:type="dxa"/>
          </w:tcPr>
          <w:p w:rsidR="00CF3402" w:rsidRPr="00B10F1C" w:rsidRDefault="00CF3402" w:rsidP="007D46E7">
            <w:pPr>
              <w:ind w:left="-284" w:right="-2" w:firstLine="993"/>
              <w:jc w:val="both"/>
              <w:rPr>
                <w:rFonts w:ascii="Times New Roman" w:eastAsia="Calibri" w:hAnsi="Times New Roman" w:cs="Times New Roman"/>
                <w:sz w:val="24"/>
                <w:szCs w:val="24"/>
              </w:rPr>
            </w:pPr>
            <w:r w:rsidRPr="00B10F1C">
              <w:rPr>
                <w:rFonts w:ascii="Times New Roman" w:eastAsia="Calibri" w:hAnsi="Times New Roman" w:cs="Times New Roman"/>
                <w:sz w:val="24"/>
                <w:szCs w:val="24"/>
                <w:lang w:val="ru-RU"/>
              </w:rPr>
              <w:t>Прибуток підприємства</w:t>
            </w:r>
            <w:r w:rsidRPr="00B10F1C">
              <w:rPr>
                <w:rFonts w:ascii="Times New Roman" w:eastAsia="Calibri" w:hAnsi="Times New Roman" w:cs="Times New Roman"/>
                <w:sz w:val="24"/>
                <w:szCs w:val="24"/>
              </w:rPr>
              <w:t xml:space="preserve"> </w:t>
            </w:r>
            <m:oMath>
              <m:sSub>
                <m:sSubPr>
                  <m:ctrlPr>
                    <w:rPr>
                      <w:rFonts w:ascii="Cambria Math" w:eastAsia="Calibri" w:hAnsi="Cambria Math" w:cs="Times New Roman"/>
                      <w:i/>
                      <w:sz w:val="24"/>
                      <w:szCs w:val="24"/>
                      <w:lang w:val="ru-RU"/>
                    </w:rPr>
                  </m:ctrlPr>
                </m:sSubPr>
                <m:e>
                  <m:r>
                    <w:rPr>
                      <w:rFonts w:ascii="Cambria Math" w:eastAsia="Calibri" w:hAnsi="Cambria Math" w:cs="Times New Roman"/>
                      <w:sz w:val="24"/>
                      <w:szCs w:val="24"/>
                      <w:lang w:val="ru-RU"/>
                    </w:rPr>
                    <m:t>Р</m:t>
                  </m:r>
                </m:e>
                <m:sub>
                  <m:r>
                    <w:rPr>
                      <w:rFonts w:ascii="Cambria Math" w:eastAsia="Calibri" w:hAnsi="Cambria Math" w:cs="Times New Roman"/>
                      <w:sz w:val="24"/>
                      <w:szCs w:val="24"/>
                      <w:lang w:val="ru-RU"/>
                    </w:rPr>
                    <m:t>ni</m:t>
                  </m:r>
                </m:sub>
              </m:sSub>
            </m:oMath>
            <w:r w:rsidRPr="00B10F1C">
              <w:rPr>
                <w:rFonts w:ascii="Times New Roman" w:eastAsia="Times New Roman" w:hAnsi="Times New Roman" w:cs="Times New Roman"/>
                <w:sz w:val="24"/>
                <w:szCs w:val="24"/>
              </w:rPr>
              <w:t>, тис.грн</w:t>
            </w:r>
          </w:p>
        </w:tc>
        <w:tc>
          <w:tcPr>
            <w:tcW w:w="1559" w:type="dxa"/>
            <w:vAlign w:val="center"/>
          </w:tcPr>
          <w:p w:rsidR="00CF3402" w:rsidRPr="00B10F1C" w:rsidRDefault="00CF3402" w:rsidP="007D46E7">
            <w:pPr>
              <w:ind w:left="-284" w:right="-2" w:firstLine="993"/>
              <w:jc w:val="center"/>
              <w:rPr>
                <w:rFonts w:ascii="Times New Roman" w:eastAsia="Calibri" w:hAnsi="Times New Roman" w:cs="Times New Roman"/>
                <w:color w:val="000000"/>
                <w:sz w:val="24"/>
                <w:szCs w:val="24"/>
              </w:rPr>
            </w:pPr>
            <w:r w:rsidRPr="00B10F1C">
              <w:rPr>
                <w:rFonts w:ascii="Times New Roman" w:eastAsia="Calibri" w:hAnsi="Times New Roman" w:cs="Times New Roman"/>
                <w:color w:val="000000"/>
                <w:sz w:val="24"/>
                <w:szCs w:val="24"/>
                <w:lang w:val="ru-RU"/>
              </w:rPr>
              <w:t>90720</w:t>
            </w:r>
          </w:p>
        </w:tc>
        <w:tc>
          <w:tcPr>
            <w:tcW w:w="1276" w:type="dxa"/>
            <w:vAlign w:val="center"/>
          </w:tcPr>
          <w:p w:rsidR="00CF3402" w:rsidRPr="00B10F1C" w:rsidRDefault="00CF3402" w:rsidP="007D46E7">
            <w:pPr>
              <w:ind w:left="-284" w:right="-2" w:firstLine="993"/>
              <w:jc w:val="center"/>
              <w:rPr>
                <w:rFonts w:ascii="Times New Roman" w:eastAsia="Calibri" w:hAnsi="Times New Roman" w:cs="Times New Roman"/>
                <w:color w:val="000000"/>
                <w:sz w:val="24"/>
                <w:szCs w:val="24"/>
              </w:rPr>
            </w:pPr>
            <w:r w:rsidRPr="00B10F1C">
              <w:rPr>
                <w:rFonts w:ascii="Times New Roman" w:eastAsia="Calibri" w:hAnsi="Times New Roman" w:cs="Times New Roman"/>
                <w:color w:val="000000"/>
                <w:sz w:val="24"/>
                <w:szCs w:val="24"/>
                <w:lang w:val="ru-RU"/>
              </w:rPr>
              <w:t>246904</w:t>
            </w:r>
          </w:p>
        </w:tc>
        <w:tc>
          <w:tcPr>
            <w:tcW w:w="1270" w:type="dxa"/>
            <w:vAlign w:val="center"/>
          </w:tcPr>
          <w:p w:rsidR="00CF3402" w:rsidRPr="00B10F1C" w:rsidRDefault="00CF3402" w:rsidP="007D46E7">
            <w:pPr>
              <w:ind w:left="-284" w:right="-2" w:firstLine="993"/>
              <w:jc w:val="center"/>
              <w:rPr>
                <w:rFonts w:ascii="Times New Roman" w:eastAsia="Calibri" w:hAnsi="Times New Roman" w:cs="Times New Roman"/>
                <w:color w:val="000000"/>
                <w:sz w:val="24"/>
                <w:szCs w:val="24"/>
              </w:rPr>
            </w:pPr>
            <w:r w:rsidRPr="00B10F1C">
              <w:rPr>
                <w:rFonts w:ascii="Times New Roman" w:eastAsia="Calibri" w:hAnsi="Times New Roman" w:cs="Times New Roman"/>
                <w:color w:val="000000"/>
                <w:sz w:val="24"/>
                <w:szCs w:val="24"/>
                <w:lang w:val="ru-RU"/>
              </w:rPr>
              <w:t>580753</w:t>
            </w:r>
          </w:p>
        </w:tc>
      </w:tr>
      <w:tr w:rsidR="00CF3402" w:rsidRPr="00B10F1C" w:rsidTr="00CE20B4">
        <w:tc>
          <w:tcPr>
            <w:tcW w:w="5524" w:type="dxa"/>
          </w:tcPr>
          <w:p w:rsidR="00CF3402" w:rsidRPr="00B10F1C" w:rsidRDefault="00CF3402" w:rsidP="007D46E7">
            <w:pPr>
              <w:tabs>
                <w:tab w:val="left" w:pos="4131"/>
              </w:tabs>
              <w:ind w:left="-284" w:right="-2" w:firstLine="993"/>
              <w:jc w:val="both"/>
              <w:rPr>
                <w:rFonts w:ascii="Times New Roman" w:eastAsia="Calibri" w:hAnsi="Times New Roman" w:cs="Times New Roman"/>
                <w:sz w:val="24"/>
                <w:szCs w:val="24"/>
                <w:lang w:val="ru-RU"/>
              </w:rPr>
            </w:pPr>
            <w:r w:rsidRPr="00B10F1C">
              <w:rPr>
                <w:rFonts w:ascii="Times New Roman" w:eastAsia="Calibri" w:hAnsi="Times New Roman" w:cs="Times New Roman"/>
                <w:sz w:val="24"/>
                <w:szCs w:val="24"/>
                <w:lang w:val="ru-RU"/>
              </w:rPr>
              <w:t xml:space="preserve">L – кількість потенційних покупців, </w:t>
            </w:r>
            <w:r w:rsidRPr="00B10F1C">
              <w:rPr>
                <w:rFonts w:ascii="Times New Roman" w:eastAsia="Calibri" w:hAnsi="Times New Roman" w:cs="Times New Roman"/>
                <w:sz w:val="24"/>
                <w:szCs w:val="24"/>
              </w:rPr>
              <w:t>о</w:t>
            </w:r>
            <w:r w:rsidRPr="00B10F1C">
              <w:rPr>
                <w:rFonts w:ascii="Times New Roman" w:eastAsia="Calibri" w:hAnsi="Times New Roman" w:cs="Times New Roman"/>
                <w:sz w:val="24"/>
                <w:szCs w:val="24"/>
                <w:lang w:val="ru-RU"/>
              </w:rPr>
              <w:t>сіб</w:t>
            </w:r>
          </w:p>
        </w:tc>
        <w:tc>
          <w:tcPr>
            <w:tcW w:w="1559" w:type="dxa"/>
            <w:vAlign w:val="center"/>
          </w:tcPr>
          <w:p w:rsidR="00CF3402" w:rsidRPr="00B10F1C" w:rsidRDefault="00CF3402" w:rsidP="007D46E7">
            <w:pPr>
              <w:ind w:left="-284" w:right="-2" w:firstLine="993"/>
              <w:jc w:val="center"/>
              <w:rPr>
                <w:rFonts w:ascii="Times New Roman" w:eastAsia="Calibri" w:hAnsi="Times New Roman" w:cs="Times New Roman"/>
                <w:color w:val="000000"/>
                <w:sz w:val="24"/>
                <w:szCs w:val="24"/>
              </w:rPr>
            </w:pPr>
            <w:r w:rsidRPr="00B10F1C">
              <w:rPr>
                <w:rFonts w:ascii="Times New Roman" w:eastAsia="Calibri" w:hAnsi="Times New Roman" w:cs="Times New Roman"/>
                <w:color w:val="000000"/>
                <w:sz w:val="24"/>
                <w:szCs w:val="24"/>
                <w:lang w:val="ru-RU"/>
              </w:rPr>
              <w:t>756</w:t>
            </w:r>
          </w:p>
        </w:tc>
        <w:tc>
          <w:tcPr>
            <w:tcW w:w="1276" w:type="dxa"/>
            <w:vAlign w:val="center"/>
          </w:tcPr>
          <w:p w:rsidR="00CF3402" w:rsidRPr="00B10F1C" w:rsidRDefault="00CF3402" w:rsidP="007D46E7">
            <w:pPr>
              <w:ind w:left="-284" w:right="-2" w:firstLine="993"/>
              <w:jc w:val="center"/>
              <w:rPr>
                <w:rFonts w:ascii="Times New Roman" w:eastAsia="Calibri" w:hAnsi="Times New Roman" w:cs="Times New Roman"/>
                <w:color w:val="000000"/>
                <w:sz w:val="24"/>
                <w:szCs w:val="24"/>
              </w:rPr>
            </w:pPr>
            <w:r w:rsidRPr="00B10F1C">
              <w:rPr>
                <w:rFonts w:ascii="Times New Roman" w:eastAsia="Calibri" w:hAnsi="Times New Roman" w:cs="Times New Roman"/>
                <w:color w:val="000000"/>
                <w:sz w:val="24"/>
                <w:szCs w:val="24"/>
                <w:lang w:val="ru-RU"/>
              </w:rPr>
              <w:t>1633</w:t>
            </w:r>
          </w:p>
        </w:tc>
        <w:tc>
          <w:tcPr>
            <w:tcW w:w="1270" w:type="dxa"/>
            <w:vAlign w:val="center"/>
          </w:tcPr>
          <w:p w:rsidR="00CF3402" w:rsidRPr="00B10F1C" w:rsidRDefault="00CF3402" w:rsidP="007D46E7">
            <w:pPr>
              <w:ind w:left="-284" w:right="-2" w:firstLine="993"/>
              <w:jc w:val="center"/>
              <w:rPr>
                <w:rFonts w:ascii="Times New Roman" w:eastAsia="Calibri" w:hAnsi="Times New Roman" w:cs="Times New Roman"/>
                <w:color w:val="000000"/>
                <w:sz w:val="24"/>
                <w:szCs w:val="24"/>
              </w:rPr>
            </w:pPr>
            <w:r w:rsidRPr="00B10F1C">
              <w:rPr>
                <w:rFonts w:ascii="Times New Roman" w:eastAsia="Calibri" w:hAnsi="Times New Roman" w:cs="Times New Roman"/>
                <w:color w:val="000000"/>
                <w:sz w:val="24"/>
                <w:szCs w:val="24"/>
                <w:lang w:val="ru-RU"/>
              </w:rPr>
              <w:t>3024</w:t>
            </w:r>
          </w:p>
        </w:tc>
      </w:tr>
      <w:tr w:rsidR="00CF3402" w:rsidRPr="00B10F1C" w:rsidTr="00CE20B4">
        <w:tc>
          <w:tcPr>
            <w:tcW w:w="5524" w:type="dxa"/>
          </w:tcPr>
          <w:p w:rsidR="00CF3402" w:rsidRPr="00B10F1C" w:rsidRDefault="00CF3402" w:rsidP="007D46E7">
            <w:pPr>
              <w:ind w:left="-284" w:right="-2" w:firstLine="993"/>
              <w:jc w:val="both"/>
              <w:rPr>
                <w:rFonts w:ascii="Times New Roman" w:eastAsia="Calibri" w:hAnsi="Times New Roman" w:cs="Times New Roman"/>
                <w:sz w:val="24"/>
                <w:szCs w:val="24"/>
                <w:lang w:val="ru-RU"/>
              </w:rPr>
            </w:pPr>
            <w:r w:rsidRPr="00B10F1C">
              <w:rPr>
                <w:rFonts w:ascii="Times New Roman" w:eastAsia="Calibri" w:hAnsi="Times New Roman" w:cs="Times New Roman"/>
                <w:sz w:val="24"/>
                <w:szCs w:val="24"/>
                <w:lang w:val="ru-RU"/>
              </w:rPr>
              <w:sym w:font="Symbol" w:char="F062"/>
            </w:r>
            <w:r w:rsidRPr="00B10F1C">
              <w:rPr>
                <w:rFonts w:ascii="Times New Roman" w:eastAsia="Calibri" w:hAnsi="Times New Roman" w:cs="Times New Roman"/>
                <w:sz w:val="24"/>
                <w:szCs w:val="24"/>
                <w:lang w:val="ru-RU"/>
              </w:rPr>
              <w:t xml:space="preserve"> – коефіцієнти, що характеризують відповідно здатність споживачів до наслідування і новаторства або ймовірність закупівлі за час t,</w:t>
            </w:r>
          </w:p>
        </w:tc>
        <w:tc>
          <w:tcPr>
            <w:tcW w:w="1559" w:type="dxa"/>
            <w:vAlign w:val="center"/>
          </w:tcPr>
          <w:p w:rsidR="00CF3402" w:rsidRPr="00B10F1C" w:rsidRDefault="00CF3402" w:rsidP="007D46E7">
            <w:pPr>
              <w:ind w:left="-284" w:right="-2" w:firstLine="993"/>
              <w:jc w:val="center"/>
              <w:rPr>
                <w:rFonts w:ascii="Times New Roman" w:eastAsia="Calibri" w:hAnsi="Times New Roman" w:cs="Times New Roman"/>
                <w:color w:val="000000"/>
                <w:sz w:val="24"/>
                <w:szCs w:val="24"/>
              </w:rPr>
            </w:pPr>
            <w:r w:rsidRPr="00B10F1C">
              <w:rPr>
                <w:rFonts w:ascii="Times New Roman" w:eastAsia="Calibri" w:hAnsi="Times New Roman" w:cs="Times New Roman"/>
                <w:color w:val="000000"/>
                <w:sz w:val="24"/>
                <w:szCs w:val="24"/>
                <w:lang w:val="ru-RU"/>
              </w:rPr>
              <w:t>0,04</w:t>
            </w:r>
          </w:p>
        </w:tc>
        <w:tc>
          <w:tcPr>
            <w:tcW w:w="1276" w:type="dxa"/>
            <w:vAlign w:val="center"/>
          </w:tcPr>
          <w:p w:rsidR="00CF3402" w:rsidRPr="00B10F1C" w:rsidRDefault="00CF3402" w:rsidP="007D46E7">
            <w:pPr>
              <w:ind w:left="-284" w:right="-2" w:firstLine="993"/>
              <w:jc w:val="center"/>
              <w:rPr>
                <w:rFonts w:ascii="Times New Roman" w:eastAsia="Calibri" w:hAnsi="Times New Roman" w:cs="Times New Roman"/>
                <w:color w:val="000000"/>
                <w:sz w:val="24"/>
                <w:szCs w:val="24"/>
              </w:rPr>
            </w:pPr>
            <w:r w:rsidRPr="00B10F1C">
              <w:rPr>
                <w:rFonts w:ascii="Times New Roman" w:eastAsia="Calibri" w:hAnsi="Times New Roman" w:cs="Times New Roman"/>
                <w:color w:val="000000"/>
                <w:sz w:val="24"/>
                <w:szCs w:val="24"/>
                <w:lang w:val="ru-RU"/>
              </w:rPr>
              <w:t>0,04</w:t>
            </w:r>
          </w:p>
        </w:tc>
        <w:tc>
          <w:tcPr>
            <w:tcW w:w="1270" w:type="dxa"/>
            <w:vAlign w:val="center"/>
          </w:tcPr>
          <w:p w:rsidR="00CF3402" w:rsidRPr="00B10F1C" w:rsidRDefault="00CF3402" w:rsidP="007D46E7">
            <w:pPr>
              <w:ind w:left="-284" w:right="-2" w:firstLine="993"/>
              <w:jc w:val="center"/>
              <w:rPr>
                <w:rFonts w:ascii="Times New Roman" w:eastAsia="Calibri" w:hAnsi="Times New Roman" w:cs="Times New Roman"/>
                <w:color w:val="000000"/>
                <w:sz w:val="24"/>
                <w:szCs w:val="24"/>
              </w:rPr>
            </w:pPr>
            <w:r w:rsidRPr="00B10F1C">
              <w:rPr>
                <w:rFonts w:ascii="Times New Roman" w:eastAsia="Calibri" w:hAnsi="Times New Roman" w:cs="Times New Roman"/>
                <w:color w:val="000000"/>
                <w:sz w:val="24"/>
                <w:szCs w:val="24"/>
                <w:lang w:val="ru-RU"/>
              </w:rPr>
              <w:t>0,04</w:t>
            </w:r>
          </w:p>
        </w:tc>
      </w:tr>
      <w:tr w:rsidR="00CF3402" w:rsidRPr="00B10F1C" w:rsidTr="00CE20B4">
        <w:tc>
          <w:tcPr>
            <w:tcW w:w="5524" w:type="dxa"/>
          </w:tcPr>
          <w:p w:rsidR="00CF3402" w:rsidRPr="00B10F1C" w:rsidRDefault="00CF3402" w:rsidP="007D46E7">
            <w:pPr>
              <w:ind w:left="-284" w:right="-2" w:firstLine="993"/>
              <w:jc w:val="both"/>
              <w:rPr>
                <w:rFonts w:ascii="Times New Roman" w:eastAsia="Calibri" w:hAnsi="Times New Roman" w:cs="Times New Roman"/>
                <w:sz w:val="24"/>
                <w:szCs w:val="24"/>
              </w:rPr>
            </w:pPr>
            <w:r w:rsidRPr="00B10F1C">
              <w:rPr>
                <w:rFonts w:ascii="Times New Roman" w:eastAsia="Calibri" w:hAnsi="Times New Roman" w:cs="Times New Roman"/>
                <w:sz w:val="24"/>
                <w:szCs w:val="24"/>
                <w:lang w:val="ru-RU"/>
              </w:rPr>
              <w:t>x(t) – кількість споживачів, які першими здійснили купівлю</w:t>
            </w:r>
            <w:r w:rsidRPr="00B10F1C">
              <w:rPr>
                <w:rFonts w:ascii="Times New Roman" w:eastAsia="Calibri" w:hAnsi="Times New Roman" w:cs="Times New Roman"/>
                <w:sz w:val="24"/>
                <w:szCs w:val="24"/>
              </w:rPr>
              <w:t>, осіб</w:t>
            </w:r>
          </w:p>
        </w:tc>
        <w:tc>
          <w:tcPr>
            <w:tcW w:w="1559" w:type="dxa"/>
            <w:vAlign w:val="center"/>
          </w:tcPr>
          <w:p w:rsidR="00CF3402" w:rsidRPr="00B10F1C" w:rsidRDefault="00CF3402" w:rsidP="007D46E7">
            <w:pPr>
              <w:ind w:left="-284" w:right="-2" w:firstLine="993"/>
              <w:jc w:val="center"/>
              <w:rPr>
                <w:rFonts w:ascii="Times New Roman" w:eastAsia="Calibri" w:hAnsi="Times New Roman" w:cs="Times New Roman"/>
                <w:color w:val="000000"/>
                <w:sz w:val="24"/>
                <w:szCs w:val="24"/>
              </w:rPr>
            </w:pPr>
            <w:r w:rsidRPr="00B10F1C">
              <w:rPr>
                <w:rFonts w:ascii="Times New Roman" w:eastAsia="Calibri" w:hAnsi="Times New Roman" w:cs="Times New Roman"/>
                <w:color w:val="000000"/>
                <w:sz w:val="24"/>
                <w:szCs w:val="24"/>
                <w:lang w:val="ru-RU"/>
              </w:rPr>
              <w:t>23</w:t>
            </w:r>
          </w:p>
        </w:tc>
        <w:tc>
          <w:tcPr>
            <w:tcW w:w="1276" w:type="dxa"/>
            <w:vAlign w:val="center"/>
          </w:tcPr>
          <w:p w:rsidR="00CF3402" w:rsidRPr="00B10F1C" w:rsidRDefault="00CF3402" w:rsidP="007D46E7">
            <w:pPr>
              <w:ind w:left="-284" w:right="-2" w:firstLine="993"/>
              <w:jc w:val="center"/>
              <w:rPr>
                <w:rFonts w:ascii="Times New Roman" w:eastAsia="Calibri" w:hAnsi="Times New Roman" w:cs="Times New Roman"/>
                <w:color w:val="000000"/>
                <w:sz w:val="24"/>
                <w:szCs w:val="24"/>
              </w:rPr>
            </w:pPr>
            <w:r w:rsidRPr="00B10F1C">
              <w:rPr>
                <w:rFonts w:ascii="Times New Roman" w:eastAsia="Calibri" w:hAnsi="Times New Roman" w:cs="Times New Roman"/>
                <w:color w:val="000000"/>
                <w:sz w:val="24"/>
                <w:szCs w:val="24"/>
                <w:lang w:val="ru-RU"/>
              </w:rPr>
              <w:t>49</w:t>
            </w:r>
          </w:p>
        </w:tc>
        <w:tc>
          <w:tcPr>
            <w:tcW w:w="1270" w:type="dxa"/>
            <w:vAlign w:val="center"/>
          </w:tcPr>
          <w:p w:rsidR="00CF3402" w:rsidRPr="00B10F1C" w:rsidRDefault="00CF3402" w:rsidP="007D46E7">
            <w:pPr>
              <w:ind w:left="-284" w:right="-2" w:firstLine="993"/>
              <w:jc w:val="center"/>
              <w:rPr>
                <w:rFonts w:ascii="Times New Roman" w:eastAsia="Calibri" w:hAnsi="Times New Roman" w:cs="Times New Roman"/>
                <w:color w:val="000000"/>
                <w:sz w:val="24"/>
                <w:szCs w:val="24"/>
              </w:rPr>
            </w:pPr>
            <w:r w:rsidRPr="00B10F1C">
              <w:rPr>
                <w:rFonts w:ascii="Times New Roman" w:eastAsia="Calibri" w:hAnsi="Times New Roman" w:cs="Times New Roman"/>
                <w:color w:val="000000"/>
                <w:sz w:val="24"/>
                <w:szCs w:val="24"/>
                <w:lang w:val="ru-RU"/>
              </w:rPr>
              <w:t>91</w:t>
            </w:r>
          </w:p>
        </w:tc>
      </w:tr>
      <w:tr w:rsidR="00CF3402" w:rsidRPr="00B10F1C" w:rsidTr="00CE20B4">
        <w:tc>
          <w:tcPr>
            <w:tcW w:w="5524" w:type="dxa"/>
          </w:tcPr>
          <w:p w:rsidR="00CF3402" w:rsidRPr="00B10F1C" w:rsidRDefault="00CF3402" w:rsidP="007D46E7">
            <w:pPr>
              <w:ind w:left="-284" w:right="-2" w:firstLine="993"/>
              <w:jc w:val="both"/>
              <w:rPr>
                <w:rFonts w:ascii="Times New Roman" w:eastAsia="Calibri" w:hAnsi="Times New Roman" w:cs="Times New Roman"/>
                <w:sz w:val="24"/>
                <w:szCs w:val="24"/>
              </w:rPr>
            </w:pPr>
            <w:r w:rsidRPr="00B10F1C">
              <w:rPr>
                <w:rFonts w:ascii="Times New Roman" w:eastAsia="Calibri" w:hAnsi="Times New Roman" w:cs="Times New Roman"/>
                <w:sz w:val="24"/>
                <w:szCs w:val="24"/>
                <w:lang w:val="ru-RU"/>
              </w:rPr>
              <w:t>δ – прогнозована частота закупівель і-го товару за час Δt</w:t>
            </w:r>
            <w:r w:rsidRPr="00B10F1C">
              <w:rPr>
                <w:rFonts w:ascii="Times New Roman" w:eastAsia="Calibri" w:hAnsi="Times New Roman" w:cs="Times New Roman"/>
                <w:sz w:val="24"/>
                <w:szCs w:val="24"/>
              </w:rPr>
              <w:t>, %</w:t>
            </w:r>
          </w:p>
        </w:tc>
        <w:tc>
          <w:tcPr>
            <w:tcW w:w="1559" w:type="dxa"/>
            <w:vAlign w:val="center"/>
          </w:tcPr>
          <w:p w:rsidR="00CF3402" w:rsidRPr="00B10F1C" w:rsidRDefault="00CF3402" w:rsidP="007D46E7">
            <w:pPr>
              <w:ind w:left="-284" w:right="-2" w:firstLine="993"/>
              <w:jc w:val="center"/>
              <w:rPr>
                <w:rFonts w:ascii="Times New Roman" w:eastAsia="Calibri" w:hAnsi="Times New Roman" w:cs="Times New Roman"/>
                <w:color w:val="000000"/>
                <w:sz w:val="24"/>
                <w:szCs w:val="24"/>
              </w:rPr>
            </w:pPr>
            <w:r w:rsidRPr="00B10F1C">
              <w:rPr>
                <w:rFonts w:ascii="Times New Roman" w:eastAsia="Calibri" w:hAnsi="Times New Roman" w:cs="Times New Roman"/>
                <w:color w:val="000000"/>
                <w:sz w:val="24"/>
                <w:szCs w:val="24"/>
              </w:rPr>
              <w:t>15</w:t>
            </w:r>
          </w:p>
        </w:tc>
        <w:tc>
          <w:tcPr>
            <w:tcW w:w="1276" w:type="dxa"/>
            <w:vAlign w:val="center"/>
          </w:tcPr>
          <w:p w:rsidR="00CF3402" w:rsidRPr="00B10F1C" w:rsidRDefault="00CF3402" w:rsidP="007D46E7">
            <w:pPr>
              <w:ind w:left="-284" w:right="-2" w:firstLine="993"/>
              <w:jc w:val="center"/>
              <w:rPr>
                <w:rFonts w:ascii="Times New Roman" w:eastAsia="Calibri" w:hAnsi="Times New Roman" w:cs="Times New Roman"/>
                <w:color w:val="000000"/>
                <w:sz w:val="24"/>
                <w:szCs w:val="24"/>
              </w:rPr>
            </w:pPr>
            <w:r w:rsidRPr="00B10F1C">
              <w:rPr>
                <w:rFonts w:ascii="Times New Roman" w:eastAsia="Calibri" w:hAnsi="Times New Roman" w:cs="Times New Roman"/>
                <w:color w:val="000000"/>
                <w:sz w:val="24"/>
                <w:szCs w:val="24"/>
              </w:rPr>
              <w:t>19</w:t>
            </w:r>
          </w:p>
        </w:tc>
        <w:tc>
          <w:tcPr>
            <w:tcW w:w="1270" w:type="dxa"/>
            <w:vAlign w:val="center"/>
          </w:tcPr>
          <w:p w:rsidR="00CF3402" w:rsidRPr="00B10F1C" w:rsidRDefault="00CF3402" w:rsidP="007D46E7">
            <w:pPr>
              <w:ind w:left="-284" w:right="-2" w:firstLine="993"/>
              <w:jc w:val="center"/>
              <w:rPr>
                <w:rFonts w:ascii="Times New Roman" w:eastAsia="Calibri" w:hAnsi="Times New Roman" w:cs="Times New Roman"/>
                <w:color w:val="000000"/>
                <w:sz w:val="24"/>
                <w:szCs w:val="24"/>
              </w:rPr>
            </w:pPr>
            <w:r w:rsidRPr="00B10F1C">
              <w:rPr>
                <w:rFonts w:ascii="Times New Roman" w:eastAsia="Calibri" w:hAnsi="Times New Roman" w:cs="Times New Roman"/>
                <w:color w:val="000000"/>
                <w:sz w:val="24"/>
                <w:szCs w:val="24"/>
              </w:rPr>
              <w:t>24</w:t>
            </w:r>
          </w:p>
        </w:tc>
      </w:tr>
      <w:tr w:rsidR="00CF3402" w:rsidRPr="00B10F1C" w:rsidTr="00CE20B4">
        <w:tc>
          <w:tcPr>
            <w:tcW w:w="5524" w:type="dxa"/>
          </w:tcPr>
          <w:p w:rsidR="00CF3402" w:rsidRPr="00B10F1C" w:rsidRDefault="00CF3402" w:rsidP="007D46E7">
            <w:pPr>
              <w:ind w:left="-284" w:right="-2" w:firstLine="993"/>
              <w:jc w:val="both"/>
              <w:rPr>
                <w:rFonts w:ascii="Times New Roman" w:eastAsia="Calibri" w:hAnsi="Times New Roman" w:cs="Times New Roman"/>
                <w:sz w:val="24"/>
                <w:szCs w:val="24"/>
              </w:rPr>
            </w:pPr>
            <w:r w:rsidRPr="00B10F1C">
              <w:rPr>
                <w:rFonts w:ascii="Times New Roman" w:eastAsia="Calibri" w:hAnsi="Times New Roman" w:cs="Times New Roman"/>
                <w:sz w:val="24"/>
                <w:szCs w:val="24"/>
              </w:rPr>
              <w:t xml:space="preserve">Рівень попиту </w:t>
            </w:r>
            <m:oMath>
              <m:sSub>
                <m:sSubPr>
                  <m:ctrlPr>
                    <w:rPr>
                      <w:rFonts w:ascii="Cambria Math" w:eastAsia="Calibri" w:hAnsi="Cambria Math" w:cs="Times New Roman"/>
                      <w:i/>
                      <w:sz w:val="24"/>
                      <w:szCs w:val="24"/>
                      <w:lang w:val="ru-RU"/>
                    </w:rPr>
                  </m:ctrlPr>
                </m:sSubPr>
                <m:e>
                  <m:r>
                    <w:rPr>
                      <w:rFonts w:ascii="Cambria Math" w:eastAsia="Calibri" w:hAnsi="Cambria Math" w:cs="Times New Roman"/>
                      <w:sz w:val="24"/>
                      <w:szCs w:val="24"/>
                      <w:lang w:val="ru-RU"/>
                    </w:rPr>
                    <m:t>Р</m:t>
                  </m:r>
                  <m:r>
                    <w:rPr>
                      <w:rFonts w:ascii="Cambria Math" w:eastAsia="Calibri" w:hAnsi="Cambria Math" w:cs="Times New Roman"/>
                      <w:sz w:val="24"/>
                      <w:szCs w:val="24"/>
                      <w:lang w:val="en-US"/>
                    </w:rPr>
                    <m:t>D</m:t>
                  </m:r>
                </m:e>
                <m:sub>
                  <m:r>
                    <w:rPr>
                      <w:rFonts w:ascii="Cambria Math" w:eastAsia="Calibri" w:hAnsi="Cambria Math" w:cs="Times New Roman"/>
                      <w:sz w:val="24"/>
                      <w:szCs w:val="24"/>
                      <w:lang w:val="ru-RU"/>
                    </w:rPr>
                    <m:t>i</m:t>
                  </m:r>
                </m:sub>
              </m:sSub>
            </m:oMath>
            <w:r w:rsidRPr="00B10F1C">
              <w:rPr>
                <w:rFonts w:ascii="Times New Roman" w:eastAsia="Times New Roman" w:hAnsi="Times New Roman" w:cs="Times New Roman"/>
                <w:sz w:val="24"/>
                <w:szCs w:val="24"/>
              </w:rPr>
              <w:t>, тис.грн</w:t>
            </w:r>
          </w:p>
        </w:tc>
        <w:tc>
          <w:tcPr>
            <w:tcW w:w="1559" w:type="dxa"/>
            <w:vAlign w:val="center"/>
          </w:tcPr>
          <w:p w:rsidR="00CF3402" w:rsidRPr="00B10F1C" w:rsidRDefault="00CF3402" w:rsidP="007D46E7">
            <w:pPr>
              <w:ind w:left="-284" w:right="-2" w:firstLine="993"/>
              <w:jc w:val="center"/>
              <w:rPr>
                <w:rFonts w:ascii="Times New Roman" w:eastAsia="Calibri" w:hAnsi="Times New Roman" w:cs="Times New Roman"/>
                <w:color w:val="000000"/>
                <w:sz w:val="24"/>
                <w:szCs w:val="24"/>
              </w:rPr>
            </w:pPr>
            <w:r w:rsidRPr="00B10F1C">
              <w:rPr>
                <w:rFonts w:ascii="Times New Roman" w:eastAsia="Calibri" w:hAnsi="Times New Roman" w:cs="Times New Roman"/>
                <w:color w:val="000000"/>
                <w:sz w:val="24"/>
                <w:szCs w:val="24"/>
              </w:rPr>
              <w:t>30862,94</w:t>
            </w:r>
          </w:p>
        </w:tc>
        <w:tc>
          <w:tcPr>
            <w:tcW w:w="1276" w:type="dxa"/>
            <w:vAlign w:val="center"/>
          </w:tcPr>
          <w:p w:rsidR="00CF3402" w:rsidRPr="00B10F1C" w:rsidRDefault="00CF3402" w:rsidP="007D46E7">
            <w:pPr>
              <w:ind w:left="-284" w:right="-2" w:firstLine="993"/>
              <w:jc w:val="center"/>
              <w:rPr>
                <w:rFonts w:ascii="Times New Roman" w:eastAsia="Calibri" w:hAnsi="Times New Roman" w:cs="Times New Roman"/>
                <w:color w:val="000000"/>
                <w:sz w:val="24"/>
                <w:szCs w:val="24"/>
              </w:rPr>
            </w:pPr>
            <w:r w:rsidRPr="00B10F1C">
              <w:rPr>
                <w:rFonts w:ascii="Times New Roman" w:eastAsia="Calibri" w:hAnsi="Times New Roman" w:cs="Times New Roman"/>
                <w:color w:val="000000"/>
                <w:sz w:val="24"/>
                <w:szCs w:val="24"/>
              </w:rPr>
              <w:t>228605</w:t>
            </w:r>
          </w:p>
        </w:tc>
        <w:tc>
          <w:tcPr>
            <w:tcW w:w="1270" w:type="dxa"/>
            <w:vAlign w:val="center"/>
          </w:tcPr>
          <w:p w:rsidR="00CF3402" w:rsidRPr="00B10F1C" w:rsidRDefault="00CF3402" w:rsidP="007D46E7">
            <w:pPr>
              <w:ind w:left="-284" w:right="-2" w:firstLine="993"/>
              <w:jc w:val="center"/>
              <w:rPr>
                <w:rFonts w:ascii="Times New Roman" w:eastAsia="Calibri" w:hAnsi="Times New Roman" w:cs="Times New Roman"/>
                <w:color w:val="000000"/>
                <w:sz w:val="24"/>
                <w:szCs w:val="24"/>
              </w:rPr>
            </w:pPr>
            <w:r w:rsidRPr="00B10F1C">
              <w:rPr>
                <w:rFonts w:ascii="Times New Roman" w:eastAsia="Calibri" w:hAnsi="Times New Roman" w:cs="Times New Roman"/>
                <w:color w:val="000000"/>
                <w:sz w:val="24"/>
                <w:szCs w:val="24"/>
              </w:rPr>
              <w:t>1254819</w:t>
            </w:r>
          </w:p>
        </w:tc>
      </w:tr>
    </w:tbl>
    <w:p w:rsidR="00CF3402" w:rsidRPr="00B10F1C" w:rsidRDefault="00CF3402" w:rsidP="007D46E7">
      <w:pPr>
        <w:spacing w:after="0" w:line="360" w:lineRule="auto"/>
        <w:ind w:left="-284" w:right="-2" w:firstLine="993"/>
        <w:contextualSpacing/>
        <w:jc w:val="both"/>
        <w:rPr>
          <w:rFonts w:ascii="Times New Roman" w:eastAsia="Calibri" w:hAnsi="Times New Roman" w:cs="Times New Roman"/>
          <w:sz w:val="28"/>
          <w:szCs w:val="28"/>
        </w:rPr>
      </w:pPr>
    </w:p>
    <w:p w:rsidR="00CF3402" w:rsidRPr="00B10F1C" w:rsidRDefault="00CF3402" w:rsidP="007D46E7">
      <w:pPr>
        <w:spacing w:after="0" w:line="360" w:lineRule="auto"/>
        <w:ind w:left="-284" w:right="-2" w:firstLine="993"/>
        <w:contextualSpacing/>
        <w:jc w:val="both"/>
        <w:rPr>
          <w:rFonts w:ascii="Times New Roman" w:eastAsia="Calibri" w:hAnsi="Times New Roman" w:cs="Times New Roman"/>
          <w:sz w:val="28"/>
          <w:szCs w:val="28"/>
        </w:rPr>
      </w:pPr>
      <w:r w:rsidRPr="00B10F1C">
        <w:rPr>
          <w:rFonts w:ascii="Times New Roman" w:eastAsia="Calibri" w:hAnsi="Times New Roman" w:cs="Times New Roman"/>
          <w:sz w:val="28"/>
          <w:szCs w:val="28"/>
        </w:rPr>
        <w:t>Таким чином, за результатами табл.</w:t>
      </w:r>
      <w:r w:rsidR="00310A0F">
        <w:rPr>
          <w:rFonts w:ascii="Times New Roman" w:eastAsia="Calibri" w:hAnsi="Times New Roman" w:cs="Times New Roman"/>
          <w:sz w:val="28"/>
          <w:szCs w:val="28"/>
        </w:rPr>
        <w:t xml:space="preserve"> </w:t>
      </w:r>
      <w:r w:rsidRPr="00B10F1C">
        <w:rPr>
          <w:rFonts w:ascii="Times New Roman" w:eastAsia="Calibri" w:hAnsi="Times New Roman" w:cs="Times New Roman"/>
          <w:sz w:val="28"/>
          <w:szCs w:val="28"/>
        </w:rPr>
        <w:t>3.</w:t>
      </w:r>
      <w:r w:rsidR="00310A0F">
        <w:rPr>
          <w:rFonts w:ascii="Times New Roman" w:eastAsia="Calibri" w:hAnsi="Times New Roman" w:cs="Times New Roman"/>
          <w:sz w:val="28"/>
          <w:szCs w:val="28"/>
        </w:rPr>
        <w:t>9</w:t>
      </w:r>
      <w:r w:rsidRPr="00B10F1C">
        <w:rPr>
          <w:rFonts w:ascii="Times New Roman" w:eastAsia="Calibri" w:hAnsi="Times New Roman" w:cs="Times New Roman"/>
          <w:sz w:val="28"/>
          <w:szCs w:val="28"/>
        </w:rPr>
        <w:t xml:space="preserve"> варто відмітити, що</w:t>
      </w:r>
      <w:r w:rsidR="00310A0F">
        <w:rPr>
          <w:rFonts w:ascii="Times New Roman" w:eastAsia="Calibri" w:hAnsi="Times New Roman" w:cs="Times New Roman"/>
          <w:sz w:val="28"/>
          <w:szCs w:val="28"/>
        </w:rPr>
        <w:t xml:space="preserve"> максимально</w:t>
      </w:r>
      <w:r w:rsidRPr="00B10F1C">
        <w:rPr>
          <w:rFonts w:ascii="Times New Roman" w:eastAsia="Calibri" w:hAnsi="Times New Roman" w:cs="Times New Roman"/>
          <w:sz w:val="28"/>
          <w:szCs w:val="28"/>
        </w:rPr>
        <w:t xml:space="preserve"> потенційний час </w:t>
      </w:r>
      <w:r w:rsidR="00310A0F">
        <w:rPr>
          <w:rFonts w:ascii="Times New Roman" w:eastAsia="Calibri" w:hAnsi="Times New Roman" w:cs="Times New Roman"/>
          <w:sz w:val="28"/>
          <w:szCs w:val="28"/>
        </w:rPr>
        <w:t>запровадження стратегії становить 3 роки. Ціна за 1 послугу складає у 2020</w:t>
      </w:r>
      <w:r w:rsidRPr="00B10F1C">
        <w:rPr>
          <w:rFonts w:ascii="Times New Roman" w:eastAsia="Calibri" w:hAnsi="Times New Roman" w:cs="Times New Roman"/>
          <w:sz w:val="28"/>
          <w:szCs w:val="28"/>
        </w:rPr>
        <w:t xml:space="preserve"> році 12000 грн. При виході на ринок компані</w:t>
      </w:r>
      <w:r w:rsidR="00310A0F">
        <w:rPr>
          <w:rFonts w:ascii="Times New Roman" w:eastAsia="Calibri" w:hAnsi="Times New Roman" w:cs="Times New Roman"/>
          <w:sz w:val="28"/>
          <w:szCs w:val="28"/>
        </w:rPr>
        <w:t>я планує зайняти 15% ринку у 2020</w:t>
      </w:r>
      <w:r w:rsidRPr="00B10F1C">
        <w:rPr>
          <w:rFonts w:ascii="Times New Roman" w:eastAsia="Calibri" w:hAnsi="Times New Roman" w:cs="Times New Roman"/>
          <w:sz w:val="28"/>
          <w:szCs w:val="28"/>
        </w:rPr>
        <w:t xml:space="preserve"> році з плановим кумулятивним ефектом</w:t>
      </w:r>
      <w:r w:rsidR="00310A0F">
        <w:rPr>
          <w:rFonts w:ascii="Times New Roman" w:eastAsia="Calibri" w:hAnsi="Times New Roman" w:cs="Times New Roman"/>
          <w:sz w:val="28"/>
          <w:szCs w:val="28"/>
        </w:rPr>
        <w:t xml:space="preserve"> до 2022 </w:t>
      </w:r>
      <w:r w:rsidRPr="00B10F1C">
        <w:rPr>
          <w:rFonts w:ascii="Times New Roman" w:eastAsia="Calibri" w:hAnsi="Times New Roman" w:cs="Times New Roman"/>
          <w:sz w:val="28"/>
          <w:szCs w:val="28"/>
        </w:rPr>
        <w:t xml:space="preserve">року. В перший рік рентабельність реалізації планується в розмірі 14%. Плановий валовий прибуток підприємства в перший рік виходу може становити 90720 тис.грн. Також </w:t>
      </w:r>
      <w:r w:rsidR="00310A0F">
        <w:rPr>
          <w:rFonts w:ascii="Times New Roman" w:eastAsia="Calibri" w:hAnsi="Times New Roman" w:cs="Times New Roman"/>
          <w:sz w:val="28"/>
          <w:szCs w:val="28"/>
        </w:rPr>
        <w:t>в</w:t>
      </w:r>
      <w:r w:rsidR="00CE20B4">
        <w:rPr>
          <w:rFonts w:ascii="Times New Roman" w:eastAsia="Calibri" w:hAnsi="Times New Roman" w:cs="Times New Roman"/>
          <w:sz w:val="28"/>
          <w:szCs w:val="28"/>
        </w:rPr>
        <w:t>есільн</w:t>
      </w:r>
      <w:r w:rsidR="00310A0F">
        <w:rPr>
          <w:rFonts w:ascii="Times New Roman" w:eastAsia="Calibri" w:hAnsi="Times New Roman" w:cs="Times New Roman"/>
          <w:sz w:val="28"/>
          <w:szCs w:val="28"/>
        </w:rPr>
        <w:t>е агентство</w:t>
      </w:r>
      <w:r w:rsidR="00CE20B4">
        <w:rPr>
          <w:rFonts w:ascii="Times New Roman" w:eastAsia="Calibri" w:hAnsi="Times New Roman" w:cs="Times New Roman"/>
          <w:sz w:val="28"/>
          <w:szCs w:val="28"/>
        </w:rPr>
        <w:t xml:space="preserve"> «Іriswedding»</w:t>
      </w:r>
      <w:r w:rsidRPr="00B10F1C">
        <w:rPr>
          <w:rFonts w:ascii="Times New Roman" w:eastAsia="Calibri" w:hAnsi="Times New Roman" w:cs="Times New Roman"/>
          <w:sz w:val="28"/>
          <w:szCs w:val="28"/>
        </w:rPr>
        <w:t xml:space="preserve"> передбачає сформувати 5400 контрактів на </w:t>
      </w:r>
      <w:r w:rsidR="00310A0F">
        <w:rPr>
          <w:rFonts w:ascii="Times New Roman" w:eastAsia="Calibri" w:hAnsi="Times New Roman" w:cs="Times New Roman"/>
          <w:sz w:val="28"/>
          <w:szCs w:val="28"/>
        </w:rPr>
        <w:t>організацію заходів за р</w:t>
      </w:r>
      <w:r w:rsidRPr="00B10F1C">
        <w:rPr>
          <w:rFonts w:ascii="Times New Roman" w:eastAsia="Calibri" w:hAnsi="Times New Roman" w:cs="Times New Roman"/>
          <w:sz w:val="28"/>
          <w:szCs w:val="28"/>
        </w:rPr>
        <w:t xml:space="preserve">ік. Отож, компанія планує, що в прогнозований рівень попиту в перший рік повинен становити 30862,94 тис.грн. Тобто в перспективі, за результатами проведених розрахунків, </w:t>
      </w:r>
      <w:r w:rsidR="00310A0F">
        <w:rPr>
          <w:rFonts w:ascii="Times New Roman" w:eastAsia="Calibri" w:hAnsi="Times New Roman" w:cs="Times New Roman"/>
          <w:sz w:val="28"/>
          <w:szCs w:val="28"/>
        </w:rPr>
        <w:t xml:space="preserve">запропонована </w:t>
      </w:r>
      <w:r w:rsidRPr="00B10F1C">
        <w:rPr>
          <w:rFonts w:ascii="Times New Roman" w:eastAsia="Calibri" w:hAnsi="Times New Roman" w:cs="Times New Roman"/>
          <w:sz w:val="28"/>
          <w:szCs w:val="28"/>
        </w:rPr>
        <w:t>стратегія є ефективною та доцільною.</w:t>
      </w:r>
    </w:p>
    <w:p w:rsidR="00CF3402" w:rsidRPr="00B10F1C" w:rsidRDefault="00CF3402" w:rsidP="007D46E7">
      <w:pPr>
        <w:spacing w:after="0" w:line="360" w:lineRule="auto"/>
        <w:ind w:left="-284" w:right="-2" w:firstLine="993"/>
        <w:contextualSpacing/>
        <w:jc w:val="both"/>
        <w:rPr>
          <w:rFonts w:ascii="Times New Roman" w:eastAsia="Calibri" w:hAnsi="Times New Roman" w:cs="Times New Roman"/>
          <w:sz w:val="28"/>
          <w:szCs w:val="28"/>
        </w:rPr>
      </w:pPr>
      <w:r w:rsidRPr="00B10F1C">
        <w:rPr>
          <w:rFonts w:ascii="Times New Roman" w:eastAsia="Calibri" w:hAnsi="Times New Roman" w:cs="Times New Roman"/>
          <w:sz w:val="28"/>
          <w:szCs w:val="28"/>
        </w:rPr>
        <w:t xml:space="preserve">2. Аналіз підприємства для роботи в цільовому сегменті </w:t>
      </w:r>
    </w:p>
    <w:p w:rsidR="00CF3402" w:rsidRPr="00B10F1C" w:rsidRDefault="00CF3402" w:rsidP="007D46E7">
      <w:pPr>
        <w:spacing w:after="0" w:line="360" w:lineRule="auto"/>
        <w:ind w:left="-284" w:right="-2" w:firstLine="993"/>
        <w:contextualSpacing/>
        <w:jc w:val="both"/>
        <w:rPr>
          <w:rFonts w:ascii="Times New Roman" w:eastAsia="Calibri" w:hAnsi="Times New Roman" w:cs="Times New Roman"/>
          <w:sz w:val="28"/>
          <w:szCs w:val="28"/>
        </w:rPr>
      </w:pPr>
      <w:r w:rsidRPr="00B10F1C">
        <w:rPr>
          <w:rFonts w:ascii="Times New Roman" w:eastAsia="Calibri" w:hAnsi="Times New Roman" w:cs="Times New Roman"/>
          <w:sz w:val="28"/>
          <w:szCs w:val="28"/>
        </w:rPr>
        <w:t xml:space="preserve">Даний етап дослідження допоможе переконатися ще раз в тому чи готове досліджуване підприємство, враховуючи наявний виробничий </w:t>
      </w:r>
      <w:r w:rsidRPr="00B10F1C">
        <w:rPr>
          <w:rFonts w:ascii="Times New Roman" w:eastAsia="Calibri" w:hAnsi="Times New Roman" w:cs="Times New Roman"/>
          <w:sz w:val="28"/>
          <w:szCs w:val="28"/>
        </w:rPr>
        <w:lastRenderedPageBreak/>
        <w:t xml:space="preserve">потенціал, </w:t>
      </w:r>
      <w:r w:rsidR="00F54394">
        <w:rPr>
          <w:rFonts w:ascii="Times New Roman" w:eastAsia="Calibri" w:hAnsi="Times New Roman" w:cs="Times New Roman"/>
          <w:sz w:val="28"/>
          <w:szCs w:val="28"/>
        </w:rPr>
        <w:t>реалізувати дану стратегію</w:t>
      </w:r>
      <w:r w:rsidRPr="00B10F1C">
        <w:rPr>
          <w:rFonts w:ascii="Times New Roman" w:eastAsia="Calibri" w:hAnsi="Times New Roman" w:cs="Times New Roman"/>
          <w:sz w:val="28"/>
          <w:szCs w:val="28"/>
        </w:rPr>
        <w:t>. Результати</w:t>
      </w:r>
      <w:r w:rsidR="00F54394">
        <w:rPr>
          <w:rFonts w:ascii="Times New Roman" w:eastAsia="Calibri" w:hAnsi="Times New Roman" w:cs="Times New Roman"/>
          <w:sz w:val="28"/>
          <w:szCs w:val="28"/>
        </w:rPr>
        <w:t xml:space="preserve"> розрахунків наведено в табл. 3.10</w:t>
      </w:r>
      <w:r w:rsidRPr="00B10F1C">
        <w:rPr>
          <w:rFonts w:ascii="Times New Roman" w:eastAsia="Calibri" w:hAnsi="Times New Roman" w:cs="Times New Roman"/>
          <w:sz w:val="28"/>
          <w:szCs w:val="28"/>
        </w:rPr>
        <w:t>.</w:t>
      </w:r>
    </w:p>
    <w:p w:rsidR="00CF3402" w:rsidRPr="00852361" w:rsidRDefault="00F54394" w:rsidP="007D46E7">
      <w:pPr>
        <w:spacing w:after="0" w:line="360" w:lineRule="auto"/>
        <w:ind w:left="-284" w:right="-2" w:firstLine="993"/>
        <w:contextualSpacing/>
        <w:jc w:val="right"/>
        <w:rPr>
          <w:rFonts w:ascii="Times New Roman" w:eastAsia="Calibri" w:hAnsi="Times New Roman" w:cs="Times New Roman"/>
          <w:sz w:val="28"/>
          <w:szCs w:val="28"/>
        </w:rPr>
      </w:pPr>
      <w:r>
        <w:rPr>
          <w:rFonts w:ascii="Times New Roman" w:eastAsia="Calibri" w:hAnsi="Times New Roman" w:cs="Times New Roman"/>
          <w:sz w:val="28"/>
          <w:szCs w:val="28"/>
        </w:rPr>
        <w:t>Таблиця 3.10</w:t>
      </w:r>
    </w:p>
    <w:p w:rsidR="00CF3402" w:rsidRPr="00826E76" w:rsidRDefault="00CF3402" w:rsidP="007D46E7">
      <w:pPr>
        <w:spacing w:after="0" w:line="360" w:lineRule="auto"/>
        <w:ind w:left="-284" w:right="-2" w:firstLine="993"/>
        <w:contextualSpacing/>
        <w:jc w:val="center"/>
        <w:rPr>
          <w:rFonts w:ascii="Times New Roman" w:eastAsia="Calibri" w:hAnsi="Times New Roman" w:cs="Times New Roman"/>
          <w:sz w:val="28"/>
          <w:szCs w:val="28"/>
          <w:lang w:val="ru-RU"/>
        </w:rPr>
      </w:pPr>
      <w:r w:rsidRPr="00852361">
        <w:rPr>
          <w:rFonts w:ascii="Times New Roman" w:eastAsia="Calibri" w:hAnsi="Times New Roman" w:cs="Times New Roman"/>
          <w:sz w:val="28"/>
          <w:szCs w:val="28"/>
        </w:rPr>
        <w:t xml:space="preserve">Аналіз </w:t>
      </w:r>
      <w:r w:rsidR="00F54394">
        <w:rPr>
          <w:rFonts w:ascii="Times New Roman" w:eastAsia="Calibri" w:hAnsi="Times New Roman" w:cs="Times New Roman"/>
          <w:sz w:val="28"/>
          <w:szCs w:val="28"/>
        </w:rPr>
        <w:t>потенціалу в</w:t>
      </w:r>
      <w:r w:rsidR="00CE20B4">
        <w:rPr>
          <w:rFonts w:ascii="Times New Roman" w:eastAsia="Calibri" w:hAnsi="Times New Roman" w:cs="Times New Roman"/>
          <w:sz w:val="28"/>
          <w:szCs w:val="28"/>
        </w:rPr>
        <w:t>есільного агентства «Іriswedding»</w:t>
      </w:r>
      <w:r w:rsidRPr="00852361">
        <w:rPr>
          <w:rFonts w:ascii="Times New Roman" w:eastAsia="Calibri" w:hAnsi="Times New Roman" w:cs="Times New Roman"/>
          <w:sz w:val="28"/>
          <w:szCs w:val="28"/>
        </w:rPr>
        <w:t xml:space="preserve"> для </w:t>
      </w:r>
      <w:r w:rsidR="00F54394">
        <w:rPr>
          <w:rFonts w:ascii="Times New Roman" w:eastAsia="Calibri" w:hAnsi="Times New Roman" w:cs="Times New Roman"/>
          <w:sz w:val="28"/>
          <w:szCs w:val="28"/>
        </w:rPr>
        <w:t>реалізації стратегії застосування Інтернет-технологій</w:t>
      </w:r>
      <w:r w:rsidR="00826E76" w:rsidRPr="00826E76">
        <w:rPr>
          <w:rFonts w:ascii="Times New Roman" w:eastAsia="Calibri" w:hAnsi="Times New Roman" w:cs="Times New Roman"/>
          <w:sz w:val="28"/>
          <w:szCs w:val="28"/>
          <w:lang w:val="ru-RU"/>
        </w:rPr>
        <w:t xml:space="preserve"> [98]</w:t>
      </w:r>
    </w:p>
    <w:tbl>
      <w:tblPr>
        <w:tblStyle w:val="4"/>
        <w:tblW w:w="0" w:type="auto"/>
        <w:tblLook w:val="04A0" w:firstRow="1" w:lastRow="0" w:firstColumn="1" w:lastColumn="0" w:noHBand="0" w:noVBand="1"/>
      </w:tblPr>
      <w:tblGrid>
        <w:gridCol w:w="4029"/>
        <w:gridCol w:w="1825"/>
        <w:gridCol w:w="1645"/>
        <w:gridCol w:w="1705"/>
      </w:tblGrid>
      <w:tr w:rsidR="007B4152" w:rsidRPr="00B10F1C" w:rsidTr="007B4152">
        <w:tc>
          <w:tcPr>
            <w:tcW w:w="5304" w:type="dxa"/>
            <w:vAlign w:val="center"/>
          </w:tcPr>
          <w:p w:rsidR="007B4152" w:rsidRPr="00B10F1C" w:rsidRDefault="007B4152" w:rsidP="007D46E7">
            <w:pPr>
              <w:ind w:left="-284" w:right="-2" w:firstLine="993"/>
              <w:jc w:val="center"/>
              <w:rPr>
                <w:rFonts w:ascii="Times New Roman" w:eastAsia="Calibri" w:hAnsi="Times New Roman" w:cs="Times New Roman"/>
                <w:sz w:val="24"/>
                <w:szCs w:val="24"/>
              </w:rPr>
            </w:pPr>
            <w:r w:rsidRPr="00B10F1C">
              <w:rPr>
                <w:rFonts w:ascii="Times New Roman" w:eastAsia="Calibri" w:hAnsi="Times New Roman" w:cs="Times New Roman"/>
                <w:sz w:val="24"/>
                <w:szCs w:val="24"/>
              </w:rPr>
              <w:t>Показник</w:t>
            </w:r>
          </w:p>
        </w:tc>
        <w:tc>
          <w:tcPr>
            <w:tcW w:w="1532" w:type="dxa"/>
            <w:vAlign w:val="center"/>
          </w:tcPr>
          <w:p w:rsidR="007B4152" w:rsidRPr="00B10F1C" w:rsidRDefault="007B4152" w:rsidP="007D46E7">
            <w:pPr>
              <w:ind w:left="-284" w:right="-2" w:firstLine="993"/>
              <w:jc w:val="center"/>
              <w:rPr>
                <w:rFonts w:ascii="Times New Roman" w:eastAsia="Calibri" w:hAnsi="Times New Roman" w:cs="Times New Roman"/>
                <w:sz w:val="24"/>
                <w:szCs w:val="24"/>
              </w:rPr>
            </w:pPr>
            <w:r>
              <w:rPr>
                <w:rFonts w:ascii="Times New Roman" w:eastAsia="Calibri" w:hAnsi="Times New Roman" w:cs="Times New Roman"/>
                <w:sz w:val="24"/>
                <w:szCs w:val="24"/>
              </w:rPr>
              <w:t>2020</w:t>
            </w:r>
          </w:p>
        </w:tc>
        <w:tc>
          <w:tcPr>
            <w:tcW w:w="1255" w:type="dxa"/>
            <w:vAlign w:val="center"/>
          </w:tcPr>
          <w:p w:rsidR="007B4152" w:rsidRPr="00B10F1C" w:rsidRDefault="007B4152" w:rsidP="007D46E7">
            <w:pPr>
              <w:ind w:left="-284" w:right="-2" w:firstLine="993"/>
              <w:jc w:val="center"/>
              <w:rPr>
                <w:rFonts w:ascii="Times New Roman" w:eastAsia="Calibri" w:hAnsi="Times New Roman" w:cs="Times New Roman"/>
                <w:sz w:val="24"/>
                <w:szCs w:val="24"/>
              </w:rPr>
            </w:pPr>
            <w:r>
              <w:rPr>
                <w:rFonts w:ascii="Times New Roman" w:eastAsia="Calibri" w:hAnsi="Times New Roman" w:cs="Times New Roman"/>
                <w:sz w:val="24"/>
                <w:szCs w:val="24"/>
              </w:rPr>
              <w:t>2021</w:t>
            </w:r>
          </w:p>
        </w:tc>
        <w:tc>
          <w:tcPr>
            <w:tcW w:w="1253" w:type="dxa"/>
            <w:vAlign w:val="center"/>
          </w:tcPr>
          <w:p w:rsidR="007B4152" w:rsidRPr="00B10F1C" w:rsidRDefault="007B4152" w:rsidP="007D46E7">
            <w:pPr>
              <w:ind w:left="-284" w:right="-2" w:firstLine="993"/>
              <w:jc w:val="center"/>
              <w:rPr>
                <w:rFonts w:ascii="Times New Roman" w:eastAsia="Calibri" w:hAnsi="Times New Roman" w:cs="Times New Roman"/>
                <w:sz w:val="24"/>
                <w:szCs w:val="24"/>
              </w:rPr>
            </w:pPr>
            <w:r>
              <w:rPr>
                <w:rFonts w:ascii="Times New Roman" w:eastAsia="Calibri" w:hAnsi="Times New Roman" w:cs="Times New Roman"/>
                <w:sz w:val="24"/>
                <w:szCs w:val="24"/>
              </w:rPr>
              <w:t>2022</w:t>
            </w:r>
          </w:p>
        </w:tc>
      </w:tr>
      <w:tr w:rsidR="00CF3402" w:rsidRPr="00B10F1C" w:rsidTr="007B4152">
        <w:tc>
          <w:tcPr>
            <w:tcW w:w="5304" w:type="dxa"/>
          </w:tcPr>
          <w:p w:rsidR="00CF3402" w:rsidRPr="00B10F1C" w:rsidRDefault="00CF3402" w:rsidP="007D46E7">
            <w:pPr>
              <w:ind w:left="-284" w:right="-2" w:firstLine="993"/>
              <w:jc w:val="both"/>
              <w:rPr>
                <w:rFonts w:ascii="Times New Roman" w:eastAsia="Calibri" w:hAnsi="Times New Roman" w:cs="Times New Roman"/>
                <w:sz w:val="24"/>
                <w:szCs w:val="24"/>
                <w:lang w:val="ru-RU"/>
              </w:rPr>
            </w:pPr>
            <w:r w:rsidRPr="00B10F1C">
              <w:rPr>
                <w:rFonts w:ascii="Times New Roman" w:eastAsia="Calibri" w:hAnsi="Times New Roman" w:cs="Times New Roman"/>
                <w:sz w:val="24"/>
                <w:szCs w:val="24"/>
              </w:rPr>
              <w:t>V i l – потужність, тис.грн</w:t>
            </w:r>
          </w:p>
        </w:tc>
        <w:tc>
          <w:tcPr>
            <w:tcW w:w="1532" w:type="dxa"/>
            <w:vAlign w:val="center"/>
          </w:tcPr>
          <w:p w:rsidR="00CF3402" w:rsidRPr="00B10F1C" w:rsidRDefault="00CF3402" w:rsidP="007D46E7">
            <w:pPr>
              <w:ind w:left="-284" w:right="-2" w:firstLine="993"/>
              <w:jc w:val="center"/>
              <w:rPr>
                <w:rFonts w:ascii="Times New Roman" w:eastAsia="Calibri" w:hAnsi="Times New Roman" w:cs="Times New Roman"/>
                <w:color w:val="000000"/>
                <w:sz w:val="24"/>
                <w:szCs w:val="24"/>
              </w:rPr>
            </w:pPr>
            <w:r w:rsidRPr="00B10F1C">
              <w:rPr>
                <w:rFonts w:ascii="Times New Roman" w:eastAsia="Calibri" w:hAnsi="Times New Roman" w:cs="Times New Roman"/>
                <w:color w:val="000000"/>
                <w:sz w:val="24"/>
                <w:szCs w:val="24"/>
              </w:rPr>
              <w:t>529,2</w:t>
            </w:r>
          </w:p>
        </w:tc>
        <w:tc>
          <w:tcPr>
            <w:tcW w:w="1255" w:type="dxa"/>
            <w:vAlign w:val="center"/>
          </w:tcPr>
          <w:p w:rsidR="00CF3402" w:rsidRPr="00B10F1C" w:rsidRDefault="00CF3402" w:rsidP="007D46E7">
            <w:pPr>
              <w:ind w:left="-284" w:right="-2" w:firstLine="993"/>
              <w:jc w:val="center"/>
              <w:rPr>
                <w:rFonts w:ascii="Times New Roman" w:eastAsia="Calibri" w:hAnsi="Times New Roman" w:cs="Times New Roman"/>
                <w:color w:val="000000"/>
                <w:sz w:val="24"/>
                <w:szCs w:val="24"/>
              </w:rPr>
            </w:pPr>
            <w:r w:rsidRPr="00B10F1C">
              <w:rPr>
                <w:rFonts w:ascii="Times New Roman" w:eastAsia="Calibri" w:hAnsi="Times New Roman" w:cs="Times New Roman"/>
                <w:color w:val="000000"/>
                <w:sz w:val="24"/>
                <w:szCs w:val="24"/>
              </w:rPr>
              <w:t>1143,1</w:t>
            </w:r>
          </w:p>
        </w:tc>
        <w:tc>
          <w:tcPr>
            <w:tcW w:w="1253" w:type="dxa"/>
            <w:vAlign w:val="center"/>
          </w:tcPr>
          <w:p w:rsidR="00CF3402" w:rsidRPr="00B10F1C" w:rsidRDefault="00CF3402" w:rsidP="007D46E7">
            <w:pPr>
              <w:ind w:left="-284" w:right="-2" w:firstLine="993"/>
              <w:jc w:val="center"/>
              <w:rPr>
                <w:rFonts w:ascii="Times New Roman" w:eastAsia="Calibri" w:hAnsi="Times New Roman" w:cs="Times New Roman"/>
                <w:color w:val="000000"/>
                <w:sz w:val="24"/>
                <w:szCs w:val="24"/>
              </w:rPr>
            </w:pPr>
            <w:r w:rsidRPr="00B10F1C">
              <w:rPr>
                <w:rFonts w:ascii="Times New Roman" w:eastAsia="Calibri" w:hAnsi="Times New Roman" w:cs="Times New Roman"/>
                <w:color w:val="000000"/>
                <w:sz w:val="24"/>
                <w:szCs w:val="24"/>
              </w:rPr>
              <w:t>2116,8</w:t>
            </w:r>
          </w:p>
        </w:tc>
      </w:tr>
      <w:tr w:rsidR="00CF3402" w:rsidRPr="00B10F1C" w:rsidTr="007B4152">
        <w:tc>
          <w:tcPr>
            <w:tcW w:w="5304" w:type="dxa"/>
          </w:tcPr>
          <w:p w:rsidR="00CF3402" w:rsidRPr="00B10F1C" w:rsidRDefault="00CF3402" w:rsidP="007D46E7">
            <w:pPr>
              <w:ind w:left="-284" w:right="-2" w:firstLine="993"/>
              <w:jc w:val="both"/>
              <w:rPr>
                <w:rFonts w:ascii="Times New Roman" w:eastAsia="Calibri" w:hAnsi="Times New Roman" w:cs="Times New Roman"/>
                <w:sz w:val="24"/>
                <w:szCs w:val="24"/>
              </w:rPr>
            </w:pPr>
            <w:r w:rsidRPr="00B10F1C">
              <w:rPr>
                <w:rFonts w:ascii="Times New Roman" w:eastAsia="Calibri" w:hAnsi="Times New Roman" w:cs="Times New Roman"/>
                <w:sz w:val="24"/>
                <w:szCs w:val="24"/>
              </w:rPr>
              <w:t>g – кількість одиниць, т</w:t>
            </w:r>
          </w:p>
        </w:tc>
        <w:tc>
          <w:tcPr>
            <w:tcW w:w="1532" w:type="dxa"/>
            <w:vAlign w:val="center"/>
          </w:tcPr>
          <w:p w:rsidR="00CF3402" w:rsidRPr="00B10F1C" w:rsidRDefault="00CF3402" w:rsidP="007D46E7">
            <w:pPr>
              <w:ind w:left="-284" w:right="-2" w:firstLine="993"/>
              <w:jc w:val="center"/>
              <w:rPr>
                <w:rFonts w:ascii="Times New Roman" w:eastAsia="Calibri" w:hAnsi="Times New Roman" w:cs="Times New Roman"/>
                <w:color w:val="000000"/>
                <w:sz w:val="24"/>
                <w:szCs w:val="24"/>
              </w:rPr>
            </w:pPr>
            <w:r w:rsidRPr="00B10F1C">
              <w:rPr>
                <w:rFonts w:ascii="Times New Roman" w:eastAsia="Calibri" w:hAnsi="Times New Roman" w:cs="Times New Roman"/>
                <w:color w:val="000000"/>
                <w:sz w:val="24"/>
                <w:szCs w:val="24"/>
                <w:lang w:val="ru-RU"/>
              </w:rPr>
              <w:t>756</w:t>
            </w:r>
          </w:p>
        </w:tc>
        <w:tc>
          <w:tcPr>
            <w:tcW w:w="1255" w:type="dxa"/>
            <w:vAlign w:val="center"/>
          </w:tcPr>
          <w:p w:rsidR="00CF3402" w:rsidRPr="00B10F1C" w:rsidRDefault="00CF3402" w:rsidP="007D46E7">
            <w:pPr>
              <w:ind w:left="-284" w:right="-2" w:firstLine="993"/>
              <w:jc w:val="center"/>
              <w:rPr>
                <w:rFonts w:ascii="Times New Roman" w:eastAsia="Calibri" w:hAnsi="Times New Roman" w:cs="Times New Roman"/>
                <w:color w:val="000000"/>
                <w:sz w:val="24"/>
                <w:szCs w:val="24"/>
              </w:rPr>
            </w:pPr>
            <w:r w:rsidRPr="00B10F1C">
              <w:rPr>
                <w:rFonts w:ascii="Times New Roman" w:eastAsia="Calibri" w:hAnsi="Times New Roman" w:cs="Times New Roman"/>
                <w:color w:val="000000"/>
                <w:sz w:val="24"/>
                <w:szCs w:val="24"/>
                <w:lang w:val="ru-RU"/>
              </w:rPr>
              <w:t>1633</w:t>
            </w:r>
          </w:p>
        </w:tc>
        <w:tc>
          <w:tcPr>
            <w:tcW w:w="1253" w:type="dxa"/>
            <w:vAlign w:val="center"/>
          </w:tcPr>
          <w:p w:rsidR="00CF3402" w:rsidRPr="00B10F1C" w:rsidRDefault="00CF3402" w:rsidP="007D46E7">
            <w:pPr>
              <w:ind w:left="-284" w:right="-2" w:firstLine="993"/>
              <w:jc w:val="center"/>
              <w:rPr>
                <w:rFonts w:ascii="Times New Roman" w:eastAsia="Calibri" w:hAnsi="Times New Roman" w:cs="Times New Roman"/>
                <w:color w:val="000000"/>
                <w:sz w:val="24"/>
                <w:szCs w:val="24"/>
              </w:rPr>
            </w:pPr>
            <w:r w:rsidRPr="00B10F1C">
              <w:rPr>
                <w:rFonts w:ascii="Times New Roman" w:eastAsia="Calibri" w:hAnsi="Times New Roman" w:cs="Times New Roman"/>
                <w:color w:val="000000"/>
                <w:sz w:val="24"/>
                <w:szCs w:val="24"/>
                <w:lang w:val="ru-RU"/>
              </w:rPr>
              <w:t>3024</w:t>
            </w:r>
          </w:p>
        </w:tc>
      </w:tr>
      <w:tr w:rsidR="00CF3402" w:rsidRPr="00B10F1C" w:rsidTr="007B4152">
        <w:tc>
          <w:tcPr>
            <w:tcW w:w="5304" w:type="dxa"/>
          </w:tcPr>
          <w:p w:rsidR="00CF3402" w:rsidRPr="00B10F1C" w:rsidRDefault="00CF3402" w:rsidP="007D46E7">
            <w:pPr>
              <w:ind w:left="-284" w:right="-2" w:firstLine="993"/>
              <w:jc w:val="both"/>
              <w:rPr>
                <w:rFonts w:ascii="Times New Roman" w:eastAsia="Calibri" w:hAnsi="Times New Roman" w:cs="Times New Roman"/>
                <w:sz w:val="24"/>
                <w:szCs w:val="24"/>
              </w:rPr>
            </w:pPr>
            <w:r w:rsidRPr="00B10F1C">
              <w:rPr>
                <w:rFonts w:ascii="Times New Roman" w:eastAsia="Calibri" w:hAnsi="Times New Roman" w:cs="Times New Roman"/>
                <w:sz w:val="24"/>
                <w:szCs w:val="24"/>
              </w:rPr>
              <w:t>l – виробнича одиниця основних фондів для виробництва товарів, тис.грн</w:t>
            </w:r>
          </w:p>
        </w:tc>
        <w:tc>
          <w:tcPr>
            <w:tcW w:w="1532" w:type="dxa"/>
            <w:vAlign w:val="center"/>
          </w:tcPr>
          <w:p w:rsidR="00CF3402" w:rsidRPr="00B10F1C" w:rsidRDefault="00CF3402" w:rsidP="007D46E7">
            <w:pPr>
              <w:ind w:left="-284" w:right="-2" w:firstLine="993"/>
              <w:jc w:val="center"/>
              <w:rPr>
                <w:rFonts w:ascii="Times New Roman" w:eastAsia="Calibri" w:hAnsi="Times New Roman" w:cs="Times New Roman"/>
                <w:color w:val="000000"/>
                <w:sz w:val="24"/>
                <w:szCs w:val="24"/>
              </w:rPr>
            </w:pPr>
            <w:r w:rsidRPr="00B10F1C">
              <w:rPr>
                <w:rFonts w:ascii="Times New Roman" w:eastAsia="Calibri" w:hAnsi="Times New Roman" w:cs="Times New Roman"/>
                <w:color w:val="000000"/>
                <w:sz w:val="24"/>
                <w:szCs w:val="24"/>
              </w:rPr>
              <w:t>0,7</w:t>
            </w:r>
          </w:p>
        </w:tc>
        <w:tc>
          <w:tcPr>
            <w:tcW w:w="1255" w:type="dxa"/>
            <w:vAlign w:val="center"/>
          </w:tcPr>
          <w:p w:rsidR="00CF3402" w:rsidRPr="00B10F1C" w:rsidRDefault="00CF3402" w:rsidP="007D46E7">
            <w:pPr>
              <w:ind w:left="-284" w:right="-2" w:firstLine="993"/>
              <w:jc w:val="center"/>
              <w:rPr>
                <w:rFonts w:ascii="Times New Roman" w:eastAsia="Calibri" w:hAnsi="Times New Roman" w:cs="Times New Roman"/>
                <w:color w:val="000000"/>
                <w:sz w:val="24"/>
                <w:szCs w:val="24"/>
              </w:rPr>
            </w:pPr>
            <w:r w:rsidRPr="00B10F1C">
              <w:rPr>
                <w:rFonts w:ascii="Times New Roman" w:eastAsia="Calibri" w:hAnsi="Times New Roman" w:cs="Times New Roman"/>
                <w:color w:val="000000"/>
                <w:sz w:val="24"/>
                <w:szCs w:val="24"/>
              </w:rPr>
              <w:t>0,7</w:t>
            </w:r>
          </w:p>
        </w:tc>
        <w:tc>
          <w:tcPr>
            <w:tcW w:w="1253" w:type="dxa"/>
            <w:vAlign w:val="center"/>
          </w:tcPr>
          <w:p w:rsidR="00CF3402" w:rsidRPr="00B10F1C" w:rsidRDefault="00CF3402" w:rsidP="007D46E7">
            <w:pPr>
              <w:ind w:left="-284" w:right="-2" w:firstLine="993"/>
              <w:jc w:val="center"/>
              <w:rPr>
                <w:rFonts w:ascii="Times New Roman" w:eastAsia="Calibri" w:hAnsi="Times New Roman" w:cs="Times New Roman"/>
                <w:color w:val="000000"/>
                <w:sz w:val="24"/>
                <w:szCs w:val="24"/>
              </w:rPr>
            </w:pPr>
            <w:r w:rsidRPr="00B10F1C">
              <w:rPr>
                <w:rFonts w:ascii="Times New Roman" w:eastAsia="Calibri" w:hAnsi="Times New Roman" w:cs="Times New Roman"/>
                <w:color w:val="000000"/>
                <w:sz w:val="24"/>
                <w:szCs w:val="24"/>
              </w:rPr>
              <w:t>0,7</w:t>
            </w:r>
          </w:p>
        </w:tc>
      </w:tr>
      <w:tr w:rsidR="00CF3402" w:rsidRPr="00B10F1C" w:rsidTr="007B4152">
        <w:tc>
          <w:tcPr>
            <w:tcW w:w="5304" w:type="dxa"/>
          </w:tcPr>
          <w:p w:rsidR="00CF3402" w:rsidRPr="00B10F1C" w:rsidRDefault="00CF3402" w:rsidP="007D46E7">
            <w:pPr>
              <w:ind w:left="-284" w:right="-2" w:firstLine="993"/>
              <w:jc w:val="both"/>
              <w:rPr>
                <w:rFonts w:ascii="Times New Roman" w:eastAsia="Calibri" w:hAnsi="Times New Roman" w:cs="Times New Roman"/>
                <w:sz w:val="24"/>
                <w:szCs w:val="24"/>
              </w:rPr>
            </w:pPr>
            <w:r w:rsidRPr="00B10F1C">
              <w:rPr>
                <w:rFonts w:ascii="Times New Roman" w:eastAsia="Calibri" w:hAnsi="Times New Roman" w:cs="Times New Roman"/>
                <w:sz w:val="24"/>
                <w:szCs w:val="24"/>
              </w:rPr>
              <w:t>Qi max – потужність усіх основних фондів підприємства, тис.грн</w:t>
            </w:r>
          </w:p>
        </w:tc>
        <w:tc>
          <w:tcPr>
            <w:tcW w:w="1532" w:type="dxa"/>
            <w:vAlign w:val="center"/>
          </w:tcPr>
          <w:p w:rsidR="00CF3402" w:rsidRPr="00B10F1C" w:rsidRDefault="00CF3402" w:rsidP="007D46E7">
            <w:pPr>
              <w:ind w:left="-284" w:right="-2" w:firstLine="993"/>
              <w:jc w:val="center"/>
              <w:rPr>
                <w:rFonts w:ascii="Times New Roman" w:eastAsia="Calibri" w:hAnsi="Times New Roman" w:cs="Times New Roman"/>
                <w:color w:val="000000"/>
                <w:sz w:val="24"/>
                <w:szCs w:val="24"/>
              </w:rPr>
            </w:pPr>
            <w:r w:rsidRPr="00B10F1C">
              <w:rPr>
                <w:rFonts w:ascii="Times New Roman" w:eastAsia="Calibri" w:hAnsi="Times New Roman" w:cs="Times New Roman"/>
                <w:color w:val="000000"/>
                <w:sz w:val="24"/>
                <w:szCs w:val="24"/>
              </w:rPr>
              <w:t>158760</w:t>
            </w:r>
          </w:p>
        </w:tc>
        <w:tc>
          <w:tcPr>
            <w:tcW w:w="1255" w:type="dxa"/>
            <w:vAlign w:val="center"/>
          </w:tcPr>
          <w:p w:rsidR="00CF3402" w:rsidRPr="00B10F1C" w:rsidRDefault="00CF3402" w:rsidP="007D46E7">
            <w:pPr>
              <w:ind w:left="-284" w:right="-2" w:firstLine="993"/>
              <w:jc w:val="center"/>
              <w:rPr>
                <w:rFonts w:ascii="Times New Roman" w:eastAsia="Calibri" w:hAnsi="Times New Roman" w:cs="Times New Roman"/>
                <w:color w:val="000000"/>
                <w:sz w:val="24"/>
                <w:szCs w:val="24"/>
              </w:rPr>
            </w:pPr>
            <w:r w:rsidRPr="00B10F1C">
              <w:rPr>
                <w:rFonts w:ascii="Times New Roman" w:eastAsia="Calibri" w:hAnsi="Times New Roman" w:cs="Times New Roman"/>
                <w:color w:val="000000"/>
                <w:sz w:val="24"/>
                <w:szCs w:val="24"/>
              </w:rPr>
              <w:t>342930</w:t>
            </w:r>
          </w:p>
        </w:tc>
        <w:tc>
          <w:tcPr>
            <w:tcW w:w="1253" w:type="dxa"/>
            <w:vAlign w:val="center"/>
          </w:tcPr>
          <w:p w:rsidR="00CF3402" w:rsidRPr="00B10F1C" w:rsidRDefault="00CF3402" w:rsidP="007D46E7">
            <w:pPr>
              <w:ind w:left="-284" w:right="-2" w:firstLine="993"/>
              <w:jc w:val="center"/>
              <w:rPr>
                <w:rFonts w:ascii="Times New Roman" w:eastAsia="Calibri" w:hAnsi="Times New Roman" w:cs="Times New Roman"/>
                <w:color w:val="000000"/>
                <w:sz w:val="24"/>
                <w:szCs w:val="24"/>
              </w:rPr>
            </w:pPr>
            <w:r w:rsidRPr="00B10F1C">
              <w:rPr>
                <w:rFonts w:ascii="Times New Roman" w:eastAsia="Calibri" w:hAnsi="Times New Roman" w:cs="Times New Roman"/>
                <w:color w:val="000000"/>
                <w:sz w:val="24"/>
                <w:szCs w:val="24"/>
              </w:rPr>
              <w:t>635040</w:t>
            </w:r>
          </w:p>
        </w:tc>
      </w:tr>
      <w:tr w:rsidR="00CF3402" w:rsidRPr="00B10F1C" w:rsidTr="007B4152">
        <w:tc>
          <w:tcPr>
            <w:tcW w:w="5304" w:type="dxa"/>
          </w:tcPr>
          <w:p w:rsidR="00CF3402" w:rsidRPr="00B10F1C" w:rsidRDefault="00CF3402" w:rsidP="007D46E7">
            <w:pPr>
              <w:ind w:left="-284" w:right="-2" w:firstLine="993"/>
              <w:jc w:val="both"/>
              <w:rPr>
                <w:rFonts w:ascii="Times New Roman" w:eastAsia="Calibri" w:hAnsi="Times New Roman" w:cs="Times New Roman"/>
                <w:sz w:val="24"/>
                <w:szCs w:val="24"/>
              </w:rPr>
            </w:pPr>
            <w:r w:rsidRPr="00B10F1C">
              <w:rPr>
                <w:rFonts w:ascii="Times New Roman" w:eastAsia="Calibri" w:hAnsi="Times New Roman" w:cs="Times New Roman"/>
                <w:sz w:val="24"/>
                <w:szCs w:val="24"/>
              </w:rPr>
              <w:t>γ f – вагомість f-фактора</w:t>
            </w:r>
          </w:p>
        </w:tc>
        <w:tc>
          <w:tcPr>
            <w:tcW w:w="1532" w:type="dxa"/>
            <w:vAlign w:val="center"/>
          </w:tcPr>
          <w:p w:rsidR="00CF3402" w:rsidRPr="00B10F1C" w:rsidRDefault="00CF3402" w:rsidP="007D46E7">
            <w:pPr>
              <w:ind w:left="-284" w:right="-2" w:firstLine="993"/>
              <w:jc w:val="center"/>
              <w:rPr>
                <w:rFonts w:ascii="Times New Roman" w:eastAsia="Calibri" w:hAnsi="Times New Roman" w:cs="Times New Roman"/>
                <w:color w:val="000000"/>
                <w:sz w:val="24"/>
                <w:szCs w:val="24"/>
              </w:rPr>
            </w:pPr>
            <w:r w:rsidRPr="00B10F1C">
              <w:rPr>
                <w:rFonts w:ascii="Times New Roman" w:eastAsia="Calibri" w:hAnsi="Times New Roman" w:cs="Times New Roman"/>
                <w:color w:val="000000"/>
                <w:sz w:val="24"/>
                <w:szCs w:val="24"/>
              </w:rPr>
              <w:t>0,06</w:t>
            </w:r>
          </w:p>
        </w:tc>
        <w:tc>
          <w:tcPr>
            <w:tcW w:w="1255" w:type="dxa"/>
            <w:vAlign w:val="center"/>
          </w:tcPr>
          <w:p w:rsidR="00CF3402" w:rsidRPr="00B10F1C" w:rsidRDefault="00CF3402" w:rsidP="007D46E7">
            <w:pPr>
              <w:ind w:left="-284" w:right="-2" w:firstLine="993"/>
              <w:jc w:val="center"/>
              <w:rPr>
                <w:rFonts w:ascii="Times New Roman" w:eastAsia="Calibri" w:hAnsi="Times New Roman" w:cs="Times New Roman"/>
                <w:color w:val="000000"/>
                <w:sz w:val="24"/>
                <w:szCs w:val="24"/>
              </w:rPr>
            </w:pPr>
            <w:r w:rsidRPr="00B10F1C">
              <w:rPr>
                <w:rFonts w:ascii="Times New Roman" w:eastAsia="Calibri" w:hAnsi="Times New Roman" w:cs="Times New Roman"/>
                <w:color w:val="000000"/>
                <w:sz w:val="24"/>
                <w:szCs w:val="24"/>
              </w:rPr>
              <w:t>0,06</w:t>
            </w:r>
          </w:p>
        </w:tc>
        <w:tc>
          <w:tcPr>
            <w:tcW w:w="1253" w:type="dxa"/>
            <w:vAlign w:val="center"/>
          </w:tcPr>
          <w:p w:rsidR="00CF3402" w:rsidRPr="00B10F1C" w:rsidRDefault="00CF3402" w:rsidP="007D46E7">
            <w:pPr>
              <w:ind w:left="-284" w:right="-2" w:firstLine="993"/>
              <w:jc w:val="center"/>
              <w:rPr>
                <w:rFonts w:ascii="Times New Roman" w:eastAsia="Calibri" w:hAnsi="Times New Roman" w:cs="Times New Roman"/>
                <w:color w:val="000000"/>
                <w:sz w:val="24"/>
                <w:szCs w:val="24"/>
              </w:rPr>
            </w:pPr>
            <w:r w:rsidRPr="00B10F1C">
              <w:rPr>
                <w:rFonts w:ascii="Times New Roman" w:eastAsia="Calibri" w:hAnsi="Times New Roman" w:cs="Times New Roman"/>
                <w:color w:val="000000"/>
                <w:sz w:val="24"/>
                <w:szCs w:val="24"/>
              </w:rPr>
              <w:t>0,06</w:t>
            </w:r>
          </w:p>
        </w:tc>
      </w:tr>
      <w:tr w:rsidR="00CF3402" w:rsidRPr="00B10F1C" w:rsidTr="007B4152">
        <w:tc>
          <w:tcPr>
            <w:tcW w:w="5304" w:type="dxa"/>
          </w:tcPr>
          <w:p w:rsidR="00CF3402" w:rsidRPr="00B10F1C" w:rsidRDefault="00CF3402" w:rsidP="007D46E7">
            <w:pPr>
              <w:tabs>
                <w:tab w:val="left" w:pos="4131"/>
              </w:tabs>
              <w:ind w:left="-284" w:right="-2" w:firstLine="993"/>
              <w:jc w:val="both"/>
              <w:rPr>
                <w:rFonts w:ascii="Times New Roman" w:eastAsia="Calibri" w:hAnsi="Times New Roman" w:cs="Times New Roman"/>
                <w:sz w:val="24"/>
                <w:szCs w:val="24"/>
                <w:lang w:val="ru-RU"/>
              </w:rPr>
            </w:pPr>
            <w:r w:rsidRPr="00B10F1C">
              <w:rPr>
                <w:rFonts w:ascii="Times New Roman" w:eastAsia="Calibri" w:hAnsi="Times New Roman" w:cs="Times New Roman"/>
                <w:sz w:val="24"/>
                <w:szCs w:val="24"/>
              </w:rPr>
              <w:t>Вагомість цінового фактора, що є вирішальним фактором для певного товару</w:t>
            </w:r>
          </w:p>
        </w:tc>
        <w:tc>
          <w:tcPr>
            <w:tcW w:w="1532" w:type="dxa"/>
            <w:vAlign w:val="center"/>
          </w:tcPr>
          <w:p w:rsidR="00CF3402" w:rsidRPr="00B10F1C" w:rsidRDefault="00CF3402" w:rsidP="007D46E7">
            <w:pPr>
              <w:ind w:left="-284" w:right="-2" w:firstLine="993"/>
              <w:jc w:val="center"/>
              <w:rPr>
                <w:rFonts w:ascii="Times New Roman" w:eastAsia="Calibri" w:hAnsi="Times New Roman" w:cs="Times New Roman"/>
                <w:color w:val="000000"/>
                <w:sz w:val="24"/>
                <w:szCs w:val="24"/>
              </w:rPr>
            </w:pPr>
            <w:r w:rsidRPr="00B10F1C">
              <w:rPr>
                <w:rFonts w:ascii="Times New Roman" w:eastAsia="Calibri" w:hAnsi="Times New Roman" w:cs="Times New Roman"/>
                <w:color w:val="000000"/>
                <w:sz w:val="24"/>
                <w:szCs w:val="24"/>
              </w:rPr>
              <w:t>0,09</w:t>
            </w:r>
          </w:p>
        </w:tc>
        <w:tc>
          <w:tcPr>
            <w:tcW w:w="1255" w:type="dxa"/>
            <w:vAlign w:val="center"/>
          </w:tcPr>
          <w:p w:rsidR="00CF3402" w:rsidRPr="00B10F1C" w:rsidRDefault="00CF3402" w:rsidP="007D46E7">
            <w:pPr>
              <w:ind w:left="-284" w:right="-2" w:firstLine="993"/>
              <w:jc w:val="center"/>
              <w:rPr>
                <w:rFonts w:ascii="Times New Roman" w:eastAsia="Calibri" w:hAnsi="Times New Roman" w:cs="Times New Roman"/>
                <w:color w:val="000000"/>
                <w:sz w:val="24"/>
                <w:szCs w:val="24"/>
              </w:rPr>
            </w:pPr>
            <w:r w:rsidRPr="00B10F1C">
              <w:rPr>
                <w:rFonts w:ascii="Times New Roman" w:eastAsia="Calibri" w:hAnsi="Times New Roman" w:cs="Times New Roman"/>
                <w:color w:val="000000"/>
                <w:sz w:val="24"/>
                <w:szCs w:val="24"/>
              </w:rPr>
              <w:t>0,08</w:t>
            </w:r>
          </w:p>
        </w:tc>
        <w:tc>
          <w:tcPr>
            <w:tcW w:w="1253" w:type="dxa"/>
            <w:vAlign w:val="center"/>
          </w:tcPr>
          <w:p w:rsidR="00CF3402" w:rsidRPr="00B10F1C" w:rsidRDefault="00CF3402" w:rsidP="007D46E7">
            <w:pPr>
              <w:ind w:left="-284" w:right="-2" w:firstLine="993"/>
              <w:jc w:val="center"/>
              <w:rPr>
                <w:rFonts w:ascii="Times New Roman" w:eastAsia="Calibri" w:hAnsi="Times New Roman" w:cs="Times New Roman"/>
                <w:color w:val="000000"/>
                <w:sz w:val="24"/>
                <w:szCs w:val="24"/>
              </w:rPr>
            </w:pPr>
            <w:r w:rsidRPr="00B10F1C">
              <w:rPr>
                <w:rFonts w:ascii="Times New Roman" w:eastAsia="Calibri" w:hAnsi="Times New Roman" w:cs="Times New Roman"/>
                <w:color w:val="000000"/>
                <w:sz w:val="24"/>
                <w:szCs w:val="24"/>
              </w:rPr>
              <w:t>0,07</w:t>
            </w:r>
          </w:p>
        </w:tc>
      </w:tr>
      <w:tr w:rsidR="00CF3402" w:rsidRPr="00B10F1C" w:rsidTr="007B4152">
        <w:tc>
          <w:tcPr>
            <w:tcW w:w="5304" w:type="dxa"/>
          </w:tcPr>
          <w:p w:rsidR="00CF3402" w:rsidRPr="00B10F1C" w:rsidRDefault="00CF3402" w:rsidP="007D46E7">
            <w:pPr>
              <w:ind w:left="-284" w:right="-2" w:firstLine="993"/>
              <w:jc w:val="both"/>
              <w:rPr>
                <w:rFonts w:ascii="Times New Roman" w:eastAsia="Calibri" w:hAnsi="Times New Roman" w:cs="Times New Roman"/>
                <w:sz w:val="24"/>
                <w:szCs w:val="24"/>
                <w:lang w:val="ru-RU"/>
              </w:rPr>
            </w:pPr>
            <w:r w:rsidRPr="00B10F1C">
              <w:rPr>
                <w:rFonts w:ascii="Times New Roman" w:eastAsia="Calibri" w:hAnsi="Times New Roman" w:cs="Times New Roman"/>
                <w:sz w:val="24"/>
                <w:szCs w:val="24"/>
              </w:rPr>
              <w:t>PRl – перспективність розвитку підприємства</w:t>
            </w:r>
          </w:p>
        </w:tc>
        <w:tc>
          <w:tcPr>
            <w:tcW w:w="1532" w:type="dxa"/>
            <w:vAlign w:val="center"/>
          </w:tcPr>
          <w:p w:rsidR="00CF3402" w:rsidRPr="00B10F1C" w:rsidRDefault="00CF3402" w:rsidP="007D46E7">
            <w:pPr>
              <w:ind w:left="-284" w:right="-2" w:firstLine="993"/>
              <w:jc w:val="center"/>
              <w:rPr>
                <w:rFonts w:ascii="Times New Roman" w:eastAsia="Calibri" w:hAnsi="Times New Roman" w:cs="Times New Roman"/>
                <w:color w:val="000000"/>
                <w:sz w:val="24"/>
                <w:szCs w:val="24"/>
              </w:rPr>
            </w:pPr>
            <w:r w:rsidRPr="00B10F1C">
              <w:rPr>
                <w:rFonts w:ascii="Times New Roman" w:eastAsia="Calibri" w:hAnsi="Times New Roman" w:cs="Times New Roman"/>
                <w:color w:val="000000"/>
                <w:sz w:val="24"/>
                <w:szCs w:val="24"/>
              </w:rPr>
              <w:t>0,666667</w:t>
            </w:r>
          </w:p>
        </w:tc>
        <w:tc>
          <w:tcPr>
            <w:tcW w:w="1255" w:type="dxa"/>
            <w:vAlign w:val="center"/>
          </w:tcPr>
          <w:p w:rsidR="00CF3402" w:rsidRPr="00B10F1C" w:rsidRDefault="00CF3402" w:rsidP="007D46E7">
            <w:pPr>
              <w:ind w:left="-284" w:right="-2" w:firstLine="993"/>
              <w:jc w:val="center"/>
              <w:rPr>
                <w:rFonts w:ascii="Times New Roman" w:eastAsia="Calibri" w:hAnsi="Times New Roman" w:cs="Times New Roman"/>
                <w:color w:val="000000"/>
                <w:sz w:val="24"/>
                <w:szCs w:val="24"/>
              </w:rPr>
            </w:pPr>
            <w:r w:rsidRPr="00B10F1C">
              <w:rPr>
                <w:rFonts w:ascii="Times New Roman" w:eastAsia="Calibri" w:hAnsi="Times New Roman" w:cs="Times New Roman"/>
                <w:color w:val="000000"/>
                <w:sz w:val="24"/>
                <w:szCs w:val="24"/>
              </w:rPr>
              <w:t>0,75</w:t>
            </w:r>
          </w:p>
        </w:tc>
        <w:tc>
          <w:tcPr>
            <w:tcW w:w="1253" w:type="dxa"/>
            <w:vAlign w:val="center"/>
          </w:tcPr>
          <w:p w:rsidR="00CF3402" w:rsidRPr="00B10F1C" w:rsidRDefault="00CF3402" w:rsidP="007D46E7">
            <w:pPr>
              <w:ind w:left="-284" w:right="-2" w:firstLine="993"/>
              <w:jc w:val="center"/>
              <w:rPr>
                <w:rFonts w:ascii="Times New Roman" w:eastAsia="Calibri" w:hAnsi="Times New Roman" w:cs="Times New Roman"/>
                <w:color w:val="000000"/>
                <w:sz w:val="24"/>
                <w:szCs w:val="24"/>
              </w:rPr>
            </w:pPr>
            <w:r w:rsidRPr="00B10F1C">
              <w:rPr>
                <w:rFonts w:ascii="Times New Roman" w:eastAsia="Calibri" w:hAnsi="Times New Roman" w:cs="Times New Roman"/>
                <w:color w:val="000000"/>
                <w:sz w:val="24"/>
                <w:szCs w:val="24"/>
              </w:rPr>
              <w:t>0,85714</w:t>
            </w:r>
          </w:p>
        </w:tc>
      </w:tr>
    </w:tbl>
    <w:p w:rsidR="00CF3402" w:rsidRPr="00B10F1C" w:rsidRDefault="00CF3402" w:rsidP="007D46E7">
      <w:pPr>
        <w:spacing w:after="0" w:line="360" w:lineRule="auto"/>
        <w:ind w:left="-284" w:right="-2" w:firstLine="993"/>
        <w:contextualSpacing/>
        <w:jc w:val="both"/>
        <w:rPr>
          <w:rFonts w:ascii="Times New Roman" w:eastAsia="Calibri" w:hAnsi="Times New Roman" w:cs="Times New Roman"/>
          <w:sz w:val="28"/>
          <w:szCs w:val="28"/>
        </w:rPr>
      </w:pPr>
    </w:p>
    <w:p w:rsidR="00CF3402" w:rsidRPr="00B10F1C" w:rsidRDefault="00CF3402" w:rsidP="007D46E7">
      <w:pPr>
        <w:spacing w:after="0" w:line="360" w:lineRule="auto"/>
        <w:ind w:left="-284" w:right="-2" w:firstLine="993"/>
        <w:contextualSpacing/>
        <w:jc w:val="both"/>
        <w:rPr>
          <w:rFonts w:ascii="Times New Roman" w:eastAsia="Calibri" w:hAnsi="Times New Roman" w:cs="Times New Roman"/>
          <w:sz w:val="28"/>
          <w:szCs w:val="28"/>
        </w:rPr>
      </w:pPr>
      <w:r w:rsidRPr="00B10F1C">
        <w:rPr>
          <w:rFonts w:ascii="Times New Roman" w:eastAsia="Calibri" w:hAnsi="Times New Roman" w:cs="Times New Roman"/>
          <w:sz w:val="28"/>
          <w:szCs w:val="28"/>
        </w:rPr>
        <w:t>Результати розрахунків, що представлені в табл.</w:t>
      </w:r>
      <w:r w:rsidR="007B4152">
        <w:rPr>
          <w:rFonts w:ascii="Times New Roman" w:eastAsia="Calibri" w:hAnsi="Times New Roman" w:cs="Times New Roman"/>
          <w:sz w:val="28"/>
          <w:szCs w:val="28"/>
        </w:rPr>
        <w:t xml:space="preserve"> </w:t>
      </w:r>
      <w:r w:rsidRPr="00B10F1C">
        <w:rPr>
          <w:rFonts w:ascii="Times New Roman" w:eastAsia="Calibri" w:hAnsi="Times New Roman" w:cs="Times New Roman"/>
          <w:sz w:val="28"/>
          <w:szCs w:val="28"/>
        </w:rPr>
        <w:t>3.</w:t>
      </w:r>
      <w:r w:rsidR="007B4152">
        <w:rPr>
          <w:rFonts w:ascii="Times New Roman" w:eastAsia="Calibri" w:hAnsi="Times New Roman" w:cs="Times New Roman"/>
          <w:sz w:val="28"/>
          <w:szCs w:val="28"/>
        </w:rPr>
        <w:t>10</w:t>
      </w:r>
      <w:r w:rsidRPr="00B10F1C">
        <w:rPr>
          <w:rFonts w:ascii="Times New Roman" w:eastAsia="Calibri" w:hAnsi="Times New Roman" w:cs="Times New Roman"/>
          <w:sz w:val="28"/>
          <w:szCs w:val="28"/>
        </w:rPr>
        <w:t xml:space="preserve">, надають інформацію про потужність усіх основних фондів підприємства, необхідних для </w:t>
      </w:r>
      <w:r w:rsidR="007B4152">
        <w:rPr>
          <w:rFonts w:ascii="Times New Roman" w:eastAsia="Calibri" w:hAnsi="Times New Roman" w:cs="Times New Roman"/>
          <w:sz w:val="28"/>
          <w:szCs w:val="28"/>
        </w:rPr>
        <w:t>реалізації обраної стратегії. В даному випадку у 2020</w:t>
      </w:r>
      <w:r w:rsidRPr="00B10F1C">
        <w:rPr>
          <w:rFonts w:ascii="Times New Roman" w:eastAsia="Calibri" w:hAnsi="Times New Roman" w:cs="Times New Roman"/>
          <w:sz w:val="28"/>
          <w:szCs w:val="28"/>
        </w:rPr>
        <w:t xml:space="preserve"> році вона становить 158760 тис.грн.</w:t>
      </w:r>
    </w:p>
    <w:p w:rsidR="00CF3402" w:rsidRPr="00B10F1C" w:rsidRDefault="00CF3402" w:rsidP="007D46E7">
      <w:pPr>
        <w:spacing w:after="0" w:line="360" w:lineRule="auto"/>
        <w:ind w:left="-284" w:right="-2" w:firstLine="993"/>
        <w:contextualSpacing/>
        <w:jc w:val="both"/>
        <w:rPr>
          <w:rFonts w:ascii="Times New Roman" w:eastAsia="Calibri" w:hAnsi="Times New Roman" w:cs="Times New Roman"/>
          <w:i/>
          <w:sz w:val="28"/>
          <w:szCs w:val="28"/>
        </w:rPr>
      </w:pPr>
      <w:r w:rsidRPr="00B10F1C">
        <w:rPr>
          <w:rFonts w:ascii="Times New Roman" w:eastAsia="Calibri" w:hAnsi="Times New Roman" w:cs="Times New Roman"/>
          <w:sz w:val="28"/>
          <w:szCs w:val="28"/>
        </w:rPr>
        <w:t xml:space="preserve">Основною умовою </w:t>
      </w:r>
      <w:r w:rsidR="007B4152">
        <w:rPr>
          <w:rFonts w:ascii="Times New Roman" w:eastAsia="Calibri" w:hAnsi="Times New Roman" w:cs="Times New Roman"/>
          <w:sz w:val="28"/>
          <w:szCs w:val="28"/>
        </w:rPr>
        <w:t xml:space="preserve">застосування Інтернет-технологій для удосконалення </w:t>
      </w:r>
      <w:r w:rsidR="007B4152">
        <w:rPr>
          <w:rFonts w:ascii="Times New Roman" w:eastAsia="Calibri" w:hAnsi="Times New Roman" w:cs="Times New Roman"/>
          <w:sz w:val="28"/>
          <w:szCs w:val="28"/>
          <w:lang w:val="en-US"/>
        </w:rPr>
        <w:t>event</w:t>
      </w:r>
      <w:r w:rsidR="007B4152">
        <w:rPr>
          <w:rFonts w:ascii="Times New Roman" w:eastAsia="Calibri" w:hAnsi="Times New Roman" w:cs="Times New Roman"/>
          <w:sz w:val="28"/>
          <w:szCs w:val="28"/>
        </w:rPr>
        <w:t>-менеджменту</w:t>
      </w:r>
      <w:r w:rsidRPr="00B10F1C">
        <w:rPr>
          <w:rFonts w:ascii="Times New Roman" w:eastAsia="Calibri" w:hAnsi="Times New Roman" w:cs="Times New Roman"/>
          <w:sz w:val="28"/>
          <w:szCs w:val="28"/>
        </w:rPr>
        <w:t xml:space="preserve"> є те, щоб результати розрахунків Qi max були більшими за плановий попит на новому ринку. Для </w:t>
      </w:r>
      <w:r w:rsidR="00CE20B4">
        <w:rPr>
          <w:rFonts w:ascii="Times New Roman" w:eastAsia="Calibri" w:hAnsi="Times New Roman" w:cs="Times New Roman"/>
          <w:sz w:val="28"/>
          <w:szCs w:val="28"/>
        </w:rPr>
        <w:t>Весільного агентства «Іriswedding»</w:t>
      </w:r>
      <w:r w:rsidR="007B4152">
        <w:rPr>
          <w:rFonts w:ascii="Times New Roman" w:eastAsia="Calibri" w:hAnsi="Times New Roman" w:cs="Times New Roman"/>
          <w:sz w:val="28"/>
          <w:szCs w:val="28"/>
        </w:rPr>
        <w:t xml:space="preserve"> у 2020</w:t>
      </w:r>
      <w:r w:rsidRPr="00B10F1C">
        <w:rPr>
          <w:rFonts w:ascii="Times New Roman" w:eastAsia="Calibri" w:hAnsi="Times New Roman" w:cs="Times New Roman"/>
          <w:sz w:val="28"/>
          <w:szCs w:val="28"/>
        </w:rPr>
        <w:t xml:space="preserve"> році Qi max=158760 тис.грн; рівень попиту </w:t>
      </w:r>
      <m:oMath>
        <m:sSub>
          <m:sSubPr>
            <m:ctrlPr>
              <w:rPr>
                <w:rFonts w:ascii="Cambria Math" w:eastAsia="Calibri" w:hAnsi="Cambria Math" w:cs="Times New Roman"/>
                <w:i/>
                <w:sz w:val="28"/>
                <w:szCs w:val="28"/>
                <w:lang w:val="ru-RU"/>
              </w:rPr>
            </m:ctrlPr>
          </m:sSubPr>
          <m:e>
            <m:r>
              <w:rPr>
                <w:rFonts w:ascii="Cambria Math" w:eastAsia="Calibri" w:hAnsi="Cambria Math" w:cs="Times New Roman"/>
                <w:sz w:val="28"/>
                <w:szCs w:val="28"/>
              </w:rPr>
              <m:t>Р</m:t>
            </m:r>
            <m:r>
              <w:rPr>
                <w:rFonts w:ascii="Cambria Math" w:eastAsia="Calibri" w:hAnsi="Cambria Math" w:cs="Times New Roman"/>
                <w:sz w:val="28"/>
                <w:szCs w:val="28"/>
                <w:lang w:val="en-US"/>
              </w:rPr>
              <m:t>D</m:t>
            </m:r>
          </m:e>
          <m:sub>
            <m:r>
              <w:rPr>
                <w:rFonts w:ascii="Cambria Math" w:eastAsia="Calibri" w:hAnsi="Cambria Math" w:cs="Times New Roman"/>
                <w:sz w:val="28"/>
                <w:szCs w:val="28"/>
                <w:lang w:val="ru-RU"/>
              </w:rPr>
              <m:t>i</m:t>
            </m:r>
          </m:sub>
        </m:sSub>
      </m:oMath>
      <w:r w:rsidRPr="00B10F1C">
        <w:rPr>
          <w:rFonts w:ascii="Times New Roman" w:eastAsia="Calibri" w:hAnsi="Times New Roman" w:cs="Times New Roman"/>
          <w:sz w:val="28"/>
          <w:szCs w:val="28"/>
        </w:rPr>
        <w:t xml:space="preserve">, = 30862,94 тис.грн. Тобто умова виконується </w:t>
      </w:r>
      <m:oMath>
        <m:sSubSup>
          <m:sSubSupPr>
            <m:ctrlPr>
              <w:rPr>
                <w:rFonts w:ascii="Cambria Math" w:eastAsia="Calibri" w:hAnsi="Cambria Math" w:cs="Times New Roman"/>
                <w:i/>
                <w:sz w:val="28"/>
                <w:szCs w:val="28"/>
              </w:rPr>
            </m:ctrlPr>
          </m:sSubSupPr>
          <m:e>
            <m:r>
              <w:rPr>
                <w:rFonts w:ascii="Cambria Math" w:eastAsia="Calibri" w:hAnsi="Cambria Math" w:cs="Times New Roman"/>
                <w:sz w:val="28"/>
                <w:szCs w:val="28"/>
                <w:lang w:val="en-US"/>
              </w:rPr>
              <m:t>Q</m:t>
            </m:r>
          </m:e>
          <m:sub>
            <m:r>
              <w:rPr>
                <w:rFonts w:ascii="Cambria Math" w:eastAsia="Calibri" w:hAnsi="Cambria Math" w:cs="Times New Roman"/>
                <w:sz w:val="28"/>
                <w:szCs w:val="28"/>
              </w:rPr>
              <m:t>max</m:t>
            </m:r>
          </m:sub>
          <m:sup>
            <m:r>
              <w:rPr>
                <w:rFonts w:ascii="Cambria Math" w:eastAsia="Calibri" w:hAnsi="Cambria Math" w:cs="Times New Roman"/>
                <w:sz w:val="28"/>
                <w:szCs w:val="28"/>
              </w:rPr>
              <m:t>i</m:t>
            </m:r>
          </m:sup>
        </m:sSubSup>
        <m:r>
          <w:rPr>
            <w:rFonts w:ascii="Cambria Math" w:eastAsia="Calibri" w:hAnsi="Cambria Math" w:cs="Times New Roman"/>
            <w:sz w:val="28"/>
            <w:szCs w:val="28"/>
          </w:rPr>
          <m:t>≥</m:t>
        </m:r>
        <m:sSub>
          <m:sSubPr>
            <m:ctrlPr>
              <w:rPr>
                <w:rFonts w:ascii="Cambria Math" w:eastAsia="Calibri" w:hAnsi="Cambria Math" w:cs="Times New Roman"/>
                <w:i/>
                <w:sz w:val="28"/>
                <w:szCs w:val="28"/>
              </w:rPr>
            </m:ctrlPr>
          </m:sSubPr>
          <m:e>
            <m:r>
              <w:rPr>
                <w:rFonts w:ascii="Cambria Math" w:eastAsia="Calibri" w:hAnsi="Cambria Math" w:cs="Times New Roman"/>
                <w:sz w:val="28"/>
                <w:szCs w:val="28"/>
              </w:rPr>
              <m:t>Р</m:t>
            </m:r>
            <m:r>
              <w:rPr>
                <w:rFonts w:ascii="Cambria Math" w:eastAsia="Calibri" w:hAnsi="Cambria Math" w:cs="Times New Roman"/>
                <w:sz w:val="28"/>
                <w:szCs w:val="28"/>
                <w:lang w:val="en-US"/>
              </w:rPr>
              <m:t>D</m:t>
            </m:r>
          </m:e>
          <m:sub>
            <m:r>
              <w:rPr>
                <w:rFonts w:ascii="Cambria Math" w:eastAsia="Calibri" w:hAnsi="Cambria Math" w:cs="Times New Roman"/>
                <w:sz w:val="28"/>
                <w:szCs w:val="28"/>
              </w:rPr>
              <m:t>i</m:t>
            </m:r>
          </m:sub>
        </m:sSub>
        <m:r>
          <w:rPr>
            <w:rFonts w:ascii="Cambria Math" w:eastAsia="Calibri" w:hAnsi="Cambria Math" w:cs="Times New Roman"/>
            <w:sz w:val="28"/>
            <w:szCs w:val="28"/>
          </w:rPr>
          <m:t>.</m:t>
        </m:r>
      </m:oMath>
    </w:p>
    <w:p w:rsidR="00CF3402" w:rsidRPr="00B10F1C" w:rsidRDefault="00CF3402" w:rsidP="007D46E7">
      <w:pPr>
        <w:spacing w:after="0" w:line="360" w:lineRule="auto"/>
        <w:ind w:left="-284" w:right="-2" w:firstLine="993"/>
        <w:contextualSpacing/>
        <w:jc w:val="both"/>
        <w:rPr>
          <w:rFonts w:ascii="Times New Roman" w:eastAsia="Calibri" w:hAnsi="Times New Roman" w:cs="Times New Roman"/>
          <w:sz w:val="28"/>
          <w:szCs w:val="28"/>
        </w:rPr>
      </w:pPr>
      <w:r w:rsidRPr="00B10F1C">
        <w:rPr>
          <w:rFonts w:ascii="Times New Roman" w:eastAsia="Calibri" w:hAnsi="Times New Roman" w:cs="Times New Roman"/>
          <w:sz w:val="28"/>
          <w:szCs w:val="28"/>
        </w:rPr>
        <w:t>Показник перспективності розвитку підприємства за результатами розрахунків також більше 1, тобто подальшою перспективою підприємства є його розвиток.</w:t>
      </w:r>
    </w:p>
    <w:p w:rsidR="00CF3402" w:rsidRDefault="007B4152" w:rsidP="007D46E7">
      <w:pPr>
        <w:spacing w:after="0" w:line="360" w:lineRule="auto"/>
        <w:ind w:left="-284" w:right="-2" w:firstLine="993"/>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Розрахунок даних табл.3. 10</w:t>
      </w:r>
      <w:r w:rsidR="00CF3402" w:rsidRPr="00B10F1C">
        <w:rPr>
          <w:rFonts w:ascii="Times New Roman" w:eastAsia="Calibri" w:hAnsi="Times New Roman" w:cs="Times New Roman"/>
          <w:sz w:val="28"/>
          <w:szCs w:val="28"/>
        </w:rPr>
        <w:t xml:space="preserve"> був проведений для того, щоб визначити можливість виконання </w:t>
      </w:r>
      <w:r>
        <w:rPr>
          <w:rFonts w:ascii="Times New Roman" w:eastAsia="Calibri" w:hAnsi="Times New Roman" w:cs="Times New Roman"/>
          <w:sz w:val="28"/>
          <w:szCs w:val="28"/>
        </w:rPr>
        <w:t>обраної</w:t>
      </w:r>
      <w:r w:rsidR="00CF3402" w:rsidRPr="00B10F1C">
        <w:rPr>
          <w:rFonts w:ascii="Times New Roman" w:eastAsia="Calibri" w:hAnsi="Times New Roman" w:cs="Times New Roman"/>
          <w:sz w:val="28"/>
          <w:szCs w:val="28"/>
        </w:rPr>
        <w:t xml:space="preserve"> стратегії за показниками роботи підприємства. Нормативні умови даних показників представлено в табл.</w:t>
      </w:r>
      <w:r>
        <w:rPr>
          <w:rFonts w:ascii="Times New Roman" w:eastAsia="Calibri" w:hAnsi="Times New Roman" w:cs="Times New Roman"/>
          <w:sz w:val="28"/>
          <w:szCs w:val="28"/>
        </w:rPr>
        <w:t xml:space="preserve"> </w:t>
      </w:r>
      <w:r w:rsidR="00CF3402" w:rsidRPr="00B10F1C">
        <w:rPr>
          <w:rFonts w:ascii="Times New Roman" w:eastAsia="Calibri" w:hAnsi="Times New Roman" w:cs="Times New Roman"/>
          <w:sz w:val="28"/>
          <w:szCs w:val="28"/>
        </w:rPr>
        <w:t>3.</w:t>
      </w:r>
      <w:r>
        <w:rPr>
          <w:rFonts w:ascii="Times New Roman" w:eastAsia="Calibri" w:hAnsi="Times New Roman" w:cs="Times New Roman"/>
          <w:sz w:val="28"/>
          <w:szCs w:val="28"/>
        </w:rPr>
        <w:t>11</w:t>
      </w:r>
      <w:r w:rsidR="00CF3402" w:rsidRPr="00B10F1C">
        <w:rPr>
          <w:rFonts w:ascii="Times New Roman" w:eastAsia="Calibri" w:hAnsi="Times New Roman" w:cs="Times New Roman"/>
          <w:sz w:val="28"/>
          <w:szCs w:val="28"/>
        </w:rPr>
        <w:t>.</w:t>
      </w:r>
    </w:p>
    <w:p w:rsidR="007B4152" w:rsidRPr="00B10F1C" w:rsidRDefault="007B4152" w:rsidP="007D46E7">
      <w:pPr>
        <w:spacing w:after="0" w:line="360" w:lineRule="auto"/>
        <w:ind w:left="-284" w:right="-2" w:firstLine="993"/>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Отож, д</w:t>
      </w:r>
      <w:r w:rsidRPr="00B10F1C">
        <w:rPr>
          <w:rFonts w:ascii="Times New Roman" w:eastAsia="Calibri" w:hAnsi="Times New Roman" w:cs="Times New Roman"/>
          <w:sz w:val="28"/>
          <w:szCs w:val="28"/>
        </w:rPr>
        <w:t xml:space="preserve">ля </w:t>
      </w:r>
      <w:r>
        <w:rPr>
          <w:rFonts w:ascii="Times New Roman" w:eastAsia="Calibri" w:hAnsi="Times New Roman" w:cs="Times New Roman"/>
          <w:sz w:val="28"/>
          <w:szCs w:val="28"/>
        </w:rPr>
        <w:t>Весільного агентства «Іriswedding»</w:t>
      </w:r>
      <w:r w:rsidRPr="00B10F1C">
        <w:rPr>
          <w:rFonts w:ascii="Times New Roman" w:eastAsia="Calibri" w:hAnsi="Times New Roman" w:cs="Times New Roman"/>
          <w:sz w:val="28"/>
          <w:szCs w:val="28"/>
        </w:rPr>
        <w:t xml:space="preserve"> виконується умова, при якій </w:t>
      </w:r>
      <m:oMath>
        <m:sSubSup>
          <m:sSubSupPr>
            <m:ctrlPr>
              <w:rPr>
                <w:rFonts w:ascii="Cambria Math" w:eastAsia="Calibri" w:hAnsi="Cambria Math" w:cs="Times New Roman"/>
                <w:i/>
                <w:sz w:val="28"/>
                <w:szCs w:val="28"/>
              </w:rPr>
            </m:ctrlPr>
          </m:sSubSupPr>
          <m:e>
            <m:r>
              <w:rPr>
                <w:rFonts w:ascii="Cambria Math" w:eastAsia="Calibri" w:hAnsi="Cambria Math" w:cs="Times New Roman"/>
                <w:sz w:val="28"/>
                <w:szCs w:val="28"/>
                <w:lang w:val="en-US"/>
              </w:rPr>
              <m:t>Q</m:t>
            </m:r>
          </m:e>
          <m:sub>
            <m:r>
              <w:rPr>
                <w:rFonts w:ascii="Cambria Math" w:eastAsia="Calibri" w:hAnsi="Cambria Math" w:cs="Times New Roman"/>
                <w:sz w:val="28"/>
                <w:szCs w:val="28"/>
              </w:rPr>
              <m:t>max</m:t>
            </m:r>
          </m:sub>
          <m:sup>
            <m:r>
              <w:rPr>
                <w:rFonts w:ascii="Cambria Math" w:eastAsia="Calibri" w:hAnsi="Cambria Math" w:cs="Times New Roman"/>
                <w:sz w:val="28"/>
                <w:szCs w:val="28"/>
              </w:rPr>
              <m:t>i</m:t>
            </m:r>
          </m:sup>
        </m:sSubSup>
        <m:r>
          <w:rPr>
            <w:rFonts w:ascii="Cambria Math" w:eastAsia="Calibri" w:hAnsi="Cambria Math" w:cs="Times New Roman"/>
            <w:sz w:val="28"/>
            <w:szCs w:val="28"/>
          </w:rPr>
          <m:t>≥</m:t>
        </m:r>
        <m:sSub>
          <m:sSubPr>
            <m:ctrlPr>
              <w:rPr>
                <w:rFonts w:ascii="Cambria Math" w:eastAsia="Calibri" w:hAnsi="Cambria Math" w:cs="Times New Roman"/>
                <w:i/>
                <w:sz w:val="28"/>
                <w:szCs w:val="28"/>
              </w:rPr>
            </m:ctrlPr>
          </m:sSubPr>
          <m:e>
            <m:r>
              <w:rPr>
                <w:rFonts w:ascii="Cambria Math" w:eastAsia="Calibri" w:hAnsi="Cambria Math" w:cs="Times New Roman"/>
                <w:sz w:val="28"/>
                <w:szCs w:val="28"/>
              </w:rPr>
              <m:t>Р</m:t>
            </m:r>
            <m:r>
              <w:rPr>
                <w:rFonts w:ascii="Cambria Math" w:eastAsia="Calibri" w:hAnsi="Cambria Math" w:cs="Times New Roman"/>
                <w:sz w:val="28"/>
                <w:szCs w:val="28"/>
                <w:lang w:val="en-US"/>
              </w:rPr>
              <m:t>D</m:t>
            </m:r>
          </m:e>
          <m:sub>
            <m:r>
              <w:rPr>
                <w:rFonts w:ascii="Cambria Math" w:eastAsia="Calibri" w:hAnsi="Cambria Math" w:cs="Times New Roman"/>
                <w:sz w:val="28"/>
                <w:szCs w:val="28"/>
              </w:rPr>
              <m:t>i</m:t>
            </m:r>
          </m:sub>
        </m:sSub>
        <m:r>
          <w:rPr>
            <w:rFonts w:ascii="Cambria Math" w:eastAsia="Calibri" w:hAnsi="Cambria Math" w:cs="Times New Roman"/>
            <w:sz w:val="28"/>
            <w:szCs w:val="28"/>
          </w:rPr>
          <m:t xml:space="preserve">; </m:t>
        </m:r>
      </m:oMath>
      <w:r w:rsidRPr="00B10F1C">
        <w:rPr>
          <w:rFonts w:ascii="Times New Roman" w:eastAsia="Calibri" w:hAnsi="Times New Roman" w:cs="Times New Roman"/>
          <w:sz w:val="28"/>
          <w:szCs w:val="28"/>
          <w:lang w:val="en-US"/>
        </w:rPr>
        <w:t>PR</w:t>
      </w:r>
      <w:r w:rsidRPr="00B10F1C">
        <w:rPr>
          <w:rFonts w:ascii="Times New Roman" w:eastAsia="Calibri" w:hAnsi="Times New Roman" w:cs="Times New Roman"/>
          <w:sz w:val="28"/>
          <w:szCs w:val="28"/>
          <w:lang w:val="ru-RU"/>
        </w:rPr>
        <w:t xml:space="preserve">≥0,3. Тобто </w:t>
      </w:r>
      <w:r w:rsidRPr="00B10F1C">
        <w:rPr>
          <w:rFonts w:ascii="Times New Roman" w:eastAsia="Calibri" w:hAnsi="Times New Roman" w:cs="Times New Roman"/>
          <w:sz w:val="28"/>
          <w:szCs w:val="28"/>
        </w:rPr>
        <w:t>досліджуване підприємство зможе забезп</w:t>
      </w:r>
      <w:r>
        <w:rPr>
          <w:rFonts w:ascii="Times New Roman" w:eastAsia="Calibri" w:hAnsi="Times New Roman" w:cs="Times New Roman"/>
          <w:sz w:val="28"/>
          <w:szCs w:val="28"/>
        </w:rPr>
        <w:t xml:space="preserve">ечити прогнозований попит на свої послуги </w:t>
      </w:r>
      <w:r w:rsidRPr="00B10F1C">
        <w:rPr>
          <w:rFonts w:ascii="Times New Roman" w:eastAsia="Calibri" w:hAnsi="Times New Roman" w:cs="Times New Roman"/>
          <w:sz w:val="28"/>
          <w:szCs w:val="28"/>
        </w:rPr>
        <w:t xml:space="preserve">і має всі можливості для подальшого розвитку </w:t>
      </w:r>
      <w:r>
        <w:rPr>
          <w:rFonts w:ascii="Times New Roman" w:eastAsia="Calibri" w:hAnsi="Times New Roman" w:cs="Times New Roman"/>
          <w:sz w:val="28"/>
          <w:szCs w:val="28"/>
        </w:rPr>
        <w:t xml:space="preserve">та використання Інтернет-технологій для удосконалення </w:t>
      </w:r>
      <w:r>
        <w:rPr>
          <w:rFonts w:ascii="Times New Roman" w:eastAsia="Calibri" w:hAnsi="Times New Roman" w:cs="Times New Roman"/>
          <w:sz w:val="28"/>
          <w:szCs w:val="28"/>
          <w:lang w:val="en-US"/>
        </w:rPr>
        <w:t>event</w:t>
      </w:r>
      <w:r>
        <w:rPr>
          <w:rFonts w:ascii="Times New Roman" w:eastAsia="Calibri" w:hAnsi="Times New Roman" w:cs="Times New Roman"/>
          <w:sz w:val="28"/>
          <w:szCs w:val="28"/>
        </w:rPr>
        <w:t>-менеджменту на підприємстві</w:t>
      </w:r>
      <w:r w:rsidRPr="00B10F1C">
        <w:rPr>
          <w:rFonts w:ascii="Times New Roman" w:eastAsia="Calibri" w:hAnsi="Times New Roman" w:cs="Times New Roman"/>
          <w:sz w:val="28"/>
          <w:szCs w:val="28"/>
        </w:rPr>
        <w:t>.</w:t>
      </w:r>
    </w:p>
    <w:p w:rsidR="00CF3402" w:rsidRPr="00852361" w:rsidRDefault="007B4152" w:rsidP="007D46E7">
      <w:pPr>
        <w:spacing w:after="0" w:line="360" w:lineRule="auto"/>
        <w:ind w:left="-284" w:right="-2" w:firstLine="993"/>
        <w:contextualSpacing/>
        <w:jc w:val="right"/>
        <w:rPr>
          <w:rFonts w:ascii="Times New Roman" w:eastAsia="Calibri" w:hAnsi="Times New Roman" w:cs="Times New Roman"/>
          <w:sz w:val="28"/>
          <w:szCs w:val="28"/>
        </w:rPr>
      </w:pPr>
      <w:r>
        <w:rPr>
          <w:rFonts w:ascii="Times New Roman" w:eastAsia="Calibri" w:hAnsi="Times New Roman" w:cs="Times New Roman"/>
          <w:sz w:val="28"/>
          <w:szCs w:val="28"/>
        </w:rPr>
        <w:t>Таблиця 3.11</w:t>
      </w:r>
    </w:p>
    <w:p w:rsidR="00CF3402" w:rsidRPr="004C5D94" w:rsidRDefault="00D443DC" w:rsidP="007D46E7">
      <w:pPr>
        <w:spacing w:after="0" w:line="360" w:lineRule="auto"/>
        <w:ind w:left="-284" w:right="-2" w:firstLine="993"/>
        <w:contextualSpacing/>
        <w:jc w:val="center"/>
        <w:rPr>
          <w:rFonts w:ascii="Times New Roman" w:eastAsia="Calibri" w:hAnsi="Times New Roman" w:cs="Times New Roman"/>
          <w:sz w:val="28"/>
          <w:szCs w:val="28"/>
          <w:lang w:val="ru-RU"/>
        </w:rPr>
      </w:pPr>
      <w:r>
        <w:rPr>
          <w:rFonts w:ascii="Times New Roman" w:eastAsia="Calibri" w:hAnsi="Times New Roman" w:cs="Times New Roman"/>
          <w:sz w:val="28"/>
          <w:szCs w:val="28"/>
        </w:rPr>
        <w:t>Критерії визначення можливих</w:t>
      </w:r>
      <w:r w:rsidR="00CF3402" w:rsidRPr="00852361">
        <w:rPr>
          <w:rFonts w:ascii="Times New Roman" w:eastAsia="Calibri" w:hAnsi="Times New Roman" w:cs="Times New Roman"/>
          <w:sz w:val="28"/>
          <w:szCs w:val="28"/>
        </w:rPr>
        <w:t xml:space="preserve"> стратегій за показниками роботи підприємства</w:t>
      </w:r>
      <w:r w:rsidR="00CF3402">
        <w:rPr>
          <w:rFonts w:ascii="Times New Roman" w:eastAsia="Calibri" w:hAnsi="Times New Roman" w:cs="Times New Roman"/>
          <w:sz w:val="28"/>
          <w:szCs w:val="28"/>
        </w:rPr>
        <w:t xml:space="preserve"> </w:t>
      </w:r>
      <w:r w:rsidR="007B4152">
        <w:rPr>
          <w:rFonts w:ascii="Times New Roman" w:eastAsia="Calibri" w:hAnsi="Times New Roman" w:cs="Times New Roman"/>
          <w:sz w:val="28"/>
          <w:szCs w:val="28"/>
          <w:lang w:val="ru-RU"/>
        </w:rPr>
        <w:t>[5</w:t>
      </w:r>
      <w:r w:rsidR="00CF3402" w:rsidRPr="004C5D94">
        <w:rPr>
          <w:rFonts w:ascii="Times New Roman" w:eastAsia="Calibri" w:hAnsi="Times New Roman" w:cs="Times New Roman"/>
          <w:sz w:val="28"/>
          <w:szCs w:val="28"/>
          <w:lang w:val="ru-RU"/>
        </w:rPr>
        <w:t>8]</w:t>
      </w:r>
    </w:p>
    <w:tbl>
      <w:tblPr>
        <w:tblStyle w:val="4"/>
        <w:tblW w:w="0" w:type="auto"/>
        <w:tblLook w:val="04A0" w:firstRow="1" w:lastRow="0" w:firstColumn="1" w:lastColumn="0" w:noHBand="0" w:noVBand="1"/>
      </w:tblPr>
      <w:tblGrid>
        <w:gridCol w:w="2097"/>
        <w:gridCol w:w="7107"/>
      </w:tblGrid>
      <w:tr w:rsidR="00CF3402" w:rsidRPr="00B10F1C" w:rsidTr="00CE20B4">
        <w:tc>
          <w:tcPr>
            <w:tcW w:w="2122" w:type="dxa"/>
            <w:vAlign w:val="center"/>
          </w:tcPr>
          <w:p w:rsidR="00CF3402" w:rsidRPr="00B10F1C" w:rsidRDefault="00CF3402" w:rsidP="007D46E7">
            <w:pPr>
              <w:ind w:left="-284" w:right="-2" w:firstLine="993"/>
              <w:jc w:val="center"/>
              <w:rPr>
                <w:rFonts w:ascii="Times New Roman" w:eastAsia="Calibri" w:hAnsi="Times New Roman" w:cs="Times New Roman"/>
                <w:sz w:val="24"/>
                <w:szCs w:val="24"/>
              </w:rPr>
            </w:pPr>
            <w:r w:rsidRPr="00B10F1C">
              <w:rPr>
                <w:rFonts w:ascii="Times New Roman" w:eastAsia="Calibri" w:hAnsi="Times New Roman" w:cs="Times New Roman"/>
                <w:sz w:val="24"/>
                <w:szCs w:val="24"/>
              </w:rPr>
              <w:t>Критерії</w:t>
            </w:r>
          </w:p>
        </w:tc>
        <w:tc>
          <w:tcPr>
            <w:tcW w:w="7507" w:type="dxa"/>
            <w:vAlign w:val="center"/>
          </w:tcPr>
          <w:p w:rsidR="00CF3402" w:rsidRPr="00B10F1C" w:rsidRDefault="00CF3402" w:rsidP="007D46E7">
            <w:pPr>
              <w:ind w:left="-284" w:right="-2" w:firstLine="993"/>
              <w:jc w:val="center"/>
              <w:rPr>
                <w:rFonts w:ascii="Times New Roman" w:eastAsia="Calibri" w:hAnsi="Times New Roman" w:cs="Times New Roman"/>
                <w:sz w:val="24"/>
                <w:szCs w:val="24"/>
              </w:rPr>
            </w:pPr>
            <w:r w:rsidRPr="00B10F1C">
              <w:rPr>
                <w:rFonts w:ascii="Times New Roman" w:eastAsia="Calibri" w:hAnsi="Times New Roman" w:cs="Times New Roman"/>
                <w:sz w:val="24"/>
                <w:szCs w:val="24"/>
              </w:rPr>
              <w:t>Маркетингові стратегії</w:t>
            </w:r>
          </w:p>
        </w:tc>
      </w:tr>
      <w:tr w:rsidR="00CF3402" w:rsidRPr="00B10F1C" w:rsidTr="00CE20B4">
        <w:tc>
          <w:tcPr>
            <w:tcW w:w="2122" w:type="dxa"/>
            <w:vAlign w:val="center"/>
          </w:tcPr>
          <w:p w:rsidR="00CF3402" w:rsidRPr="00B10F1C" w:rsidRDefault="000330D4" w:rsidP="007D46E7">
            <w:pPr>
              <w:ind w:left="-284" w:right="-2" w:firstLine="993"/>
              <w:jc w:val="center"/>
              <w:rPr>
                <w:rFonts w:ascii="Times New Roman" w:eastAsia="Times New Roman" w:hAnsi="Times New Roman" w:cs="Times New Roman"/>
                <w:sz w:val="24"/>
                <w:szCs w:val="24"/>
              </w:rPr>
            </w:pPr>
            <m:oMathPara>
              <m:oMath>
                <m:sSubSup>
                  <m:sSubSupPr>
                    <m:ctrlPr>
                      <w:rPr>
                        <w:rFonts w:ascii="Cambria Math" w:eastAsia="Calibri" w:hAnsi="Cambria Math" w:cs="Times New Roman"/>
                        <w:i/>
                        <w:sz w:val="24"/>
                        <w:szCs w:val="24"/>
                      </w:rPr>
                    </m:ctrlPr>
                  </m:sSubSupPr>
                  <m:e>
                    <m:r>
                      <w:rPr>
                        <w:rFonts w:ascii="Cambria Math" w:eastAsia="Calibri" w:hAnsi="Cambria Math" w:cs="Times New Roman"/>
                        <w:sz w:val="24"/>
                        <w:szCs w:val="24"/>
                        <w:lang w:val="en-US"/>
                      </w:rPr>
                      <m:t>Q</m:t>
                    </m:r>
                  </m:e>
                  <m:sub>
                    <m:r>
                      <w:rPr>
                        <w:rFonts w:ascii="Cambria Math" w:eastAsia="Calibri" w:hAnsi="Cambria Math" w:cs="Times New Roman"/>
                        <w:sz w:val="24"/>
                        <w:szCs w:val="24"/>
                      </w:rPr>
                      <m:t>max</m:t>
                    </m:r>
                  </m:sub>
                  <m:sup>
                    <m:r>
                      <w:rPr>
                        <w:rFonts w:ascii="Cambria Math" w:eastAsia="Calibri" w:hAnsi="Cambria Math" w:cs="Times New Roman"/>
                        <w:sz w:val="24"/>
                        <w:szCs w:val="24"/>
                      </w:rPr>
                      <m:t>i</m:t>
                    </m:r>
                  </m:sup>
                </m:sSubSup>
                <m:r>
                  <w:rPr>
                    <w:rFonts w:ascii="Cambria Math" w:eastAsia="Calibri" w:hAnsi="Cambria Math" w:cs="Times New Roman"/>
                    <w:sz w:val="24"/>
                    <w:szCs w:val="24"/>
                  </w:rPr>
                  <m:t>≤</m:t>
                </m:r>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Р</m:t>
                    </m:r>
                    <m:r>
                      <w:rPr>
                        <w:rFonts w:ascii="Cambria Math" w:eastAsia="Calibri" w:hAnsi="Cambria Math" w:cs="Times New Roman"/>
                        <w:sz w:val="24"/>
                        <w:szCs w:val="24"/>
                        <w:lang w:val="en-US"/>
                      </w:rPr>
                      <m:t>D</m:t>
                    </m:r>
                  </m:e>
                  <m:sub>
                    <m:r>
                      <w:rPr>
                        <w:rFonts w:ascii="Cambria Math" w:eastAsia="Calibri" w:hAnsi="Cambria Math" w:cs="Times New Roman"/>
                        <w:sz w:val="24"/>
                        <w:szCs w:val="24"/>
                      </w:rPr>
                      <m:t>i</m:t>
                    </m:r>
                  </m:sub>
                </m:sSub>
                <m:r>
                  <w:rPr>
                    <w:rFonts w:ascii="Cambria Math" w:eastAsia="Calibri" w:hAnsi="Cambria Math" w:cs="Times New Roman"/>
                    <w:sz w:val="24"/>
                    <w:szCs w:val="24"/>
                  </w:rPr>
                  <m:t>;</m:t>
                </m:r>
              </m:oMath>
            </m:oMathPara>
          </w:p>
          <w:p w:rsidR="00CF3402" w:rsidRPr="00B10F1C" w:rsidRDefault="00CF3402" w:rsidP="007D46E7">
            <w:pPr>
              <w:ind w:left="-284" w:right="-2" w:firstLine="993"/>
              <w:jc w:val="center"/>
              <w:rPr>
                <w:rFonts w:ascii="Times New Roman" w:eastAsia="Times New Roman" w:hAnsi="Times New Roman" w:cs="Times New Roman"/>
                <w:sz w:val="24"/>
                <w:szCs w:val="24"/>
                <w:lang w:val="en-US"/>
              </w:rPr>
            </w:pPr>
            <w:r w:rsidRPr="00B10F1C">
              <w:rPr>
                <w:rFonts w:ascii="Times New Roman" w:eastAsia="Times New Roman" w:hAnsi="Times New Roman" w:cs="Times New Roman"/>
                <w:sz w:val="24"/>
                <w:szCs w:val="24"/>
                <w:lang w:val="en-US"/>
              </w:rPr>
              <w:t>PR≤0,3</w:t>
            </w:r>
          </w:p>
        </w:tc>
        <w:tc>
          <w:tcPr>
            <w:tcW w:w="7507" w:type="dxa"/>
            <w:vAlign w:val="center"/>
          </w:tcPr>
          <w:p w:rsidR="00CF3402" w:rsidRPr="00B10F1C" w:rsidRDefault="00CF3402" w:rsidP="007D46E7">
            <w:pPr>
              <w:ind w:left="-284" w:right="-2" w:firstLine="993"/>
              <w:jc w:val="center"/>
              <w:rPr>
                <w:rFonts w:ascii="Times New Roman" w:eastAsia="Calibri" w:hAnsi="Times New Roman" w:cs="Times New Roman"/>
                <w:sz w:val="24"/>
                <w:szCs w:val="24"/>
              </w:rPr>
            </w:pPr>
            <w:r w:rsidRPr="00B10F1C">
              <w:rPr>
                <w:rFonts w:ascii="Times New Roman" w:eastAsia="Calibri" w:hAnsi="Times New Roman" w:cs="Times New Roman"/>
                <w:sz w:val="24"/>
                <w:szCs w:val="24"/>
              </w:rPr>
              <w:t>підприємство не зможе забезпечити попит на свій товар на новому ринку з наявними потужностями, прогноз перспективності розвитку не оптимістичний</w:t>
            </w:r>
          </w:p>
        </w:tc>
      </w:tr>
      <w:tr w:rsidR="00CF3402" w:rsidRPr="00B10F1C" w:rsidTr="00CE20B4">
        <w:tc>
          <w:tcPr>
            <w:tcW w:w="2122" w:type="dxa"/>
            <w:vAlign w:val="center"/>
          </w:tcPr>
          <w:p w:rsidR="00CF3402" w:rsidRPr="00B10F1C" w:rsidRDefault="000330D4" w:rsidP="007D46E7">
            <w:pPr>
              <w:ind w:left="-284" w:right="-2" w:firstLine="993"/>
              <w:jc w:val="center"/>
              <w:rPr>
                <w:rFonts w:ascii="Times New Roman" w:eastAsia="Times New Roman" w:hAnsi="Times New Roman" w:cs="Times New Roman"/>
                <w:sz w:val="24"/>
                <w:szCs w:val="24"/>
              </w:rPr>
            </w:pPr>
            <m:oMathPara>
              <m:oMath>
                <m:sSubSup>
                  <m:sSubSupPr>
                    <m:ctrlPr>
                      <w:rPr>
                        <w:rFonts w:ascii="Cambria Math" w:eastAsia="Calibri" w:hAnsi="Cambria Math" w:cs="Times New Roman"/>
                        <w:i/>
                        <w:sz w:val="24"/>
                        <w:szCs w:val="24"/>
                      </w:rPr>
                    </m:ctrlPr>
                  </m:sSubSupPr>
                  <m:e>
                    <m:r>
                      <w:rPr>
                        <w:rFonts w:ascii="Cambria Math" w:eastAsia="Calibri" w:hAnsi="Cambria Math" w:cs="Times New Roman"/>
                        <w:sz w:val="24"/>
                        <w:szCs w:val="24"/>
                        <w:lang w:val="en-US"/>
                      </w:rPr>
                      <m:t>Q</m:t>
                    </m:r>
                  </m:e>
                  <m:sub>
                    <m:r>
                      <w:rPr>
                        <w:rFonts w:ascii="Cambria Math" w:eastAsia="Calibri" w:hAnsi="Cambria Math" w:cs="Times New Roman"/>
                        <w:sz w:val="24"/>
                        <w:szCs w:val="24"/>
                      </w:rPr>
                      <m:t>max</m:t>
                    </m:r>
                  </m:sub>
                  <m:sup>
                    <m:r>
                      <w:rPr>
                        <w:rFonts w:ascii="Cambria Math" w:eastAsia="Calibri" w:hAnsi="Cambria Math" w:cs="Times New Roman"/>
                        <w:sz w:val="24"/>
                        <w:szCs w:val="24"/>
                      </w:rPr>
                      <m:t>i</m:t>
                    </m:r>
                  </m:sup>
                </m:sSubSup>
                <m:r>
                  <w:rPr>
                    <w:rFonts w:ascii="Cambria Math" w:eastAsia="Calibri" w:hAnsi="Cambria Math" w:cs="Times New Roman"/>
                    <w:sz w:val="24"/>
                    <w:szCs w:val="24"/>
                  </w:rPr>
                  <m:t>≤</m:t>
                </m:r>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Р</m:t>
                    </m:r>
                    <m:r>
                      <w:rPr>
                        <w:rFonts w:ascii="Cambria Math" w:eastAsia="Calibri" w:hAnsi="Cambria Math" w:cs="Times New Roman"/>
                        <w:sz w:val="24"/>
                        <w:szCs w:val="24"/>
                        <w:lang w:val="en-US"/>
                      </w:rPr>
                      <m:t>D</m:t>
                    </m:r>
                  </m:e>
                  <m:sub>
                    <m:r>
                      <w:rPr>
                        <w:rFonts w:ascii="Cambria Math" w:eastAsia="Calibri" w:hAnsi="Cambria Math" w:cs="Times New Roman"/>
                        <w:sz w:val="24"/>
                        <w:szCs w:val="24"/>
                      </w:rPr>
                      <m:t>i</m:t>
                    </m:r>
                  </m:sub>
                </m:sSub>
                <m:r>
                  <w:rPr>
                    <w:rFonts w:ascii="Cambria Math" w:eastAsia="Calibri" w:hAnsi="Cambria Math" w:cs="Times New Roman"/>
                    <w:sz w:val="24"/>
                    <w:szCs w:val="24"/>
                  </w:rPr>
                  <m:t>;</m:t>
                </m:r>
              </m:oMath>
            </m:oMathPara>
          </w:p>
          <w:p w:rsidR="00CF3402" w:rsidRPr="00B10F1C" w:rsidRDefault="00CF3402" w:rsidP="007D46E7">
            <w:pPr>
              <w:ind w:left="-284" w:right="-2" w:firstLine="993"/>
              <w:jc w:val="center"/>
              <w:rPr>
                <w:rFonts w:ascii="Times New Roman" w:eastAsia="Calibri" w:hAnsi="Times New Roman" w:cs="Times New Roman"/>
                <w:sz w:val="24"/>
                <w:szCs w:val="24"/>
              </w:rPr>
            </w:pPr>
            <w:r w:rsidRPr="00B10F1C">
              <w:rPr>
                <w:rFonts w:ascii="Times New Roman" w:eastAsia="Times New Roman" w:hAnsi="Times New Roman" w:cs="Times New Roman"/>
                <w:sz w:val="24"/>
                <w:szCs w:val="24"/>
                <w:lang w:val="en-US"/>
              </w:rPr>
              <w:t>PR≥0,3</w:t>
            </w:r>
          </w:p>
        </w:tc>
        <w:tc>
          <w:tcPr>
            <w:tcW w:w="7507" w:type="dxa"/>
            <w:vAlign w:val="center"/>
          </w:tcPr>
          <w:p w:rsidR="00CF3402" w:rsidRPr="00B10F1C" w:rsidRDefault="00CF3402" w:rsidP="007D46E7">
            <w:pPr>
              <w:ind w:left="-284" w:right="-2" w:firstLine="993"/>
              <w:jc w:val="center"/>
              <w:rPr>
                <w:rFonts w:ascii="Times New Roman" w:eastAsia="Calibri" w:hAnsi="Times New Roman" w:cs="Times New Roman"/>
                <w:sz w:val="24"/>
                <w:szCs w:val="24"/>
              </w:rPr>
            </w:pPr>
            <w:r w:rsidRPr="00B10F1C">
              <w:rPr>
                <w:rFonts w:ascii="Times New Roman" w:eastAsia="Calibri" w:hAnsi="Times New Roman" w:cs="Times New Roman"/>
                <w:sz w:val="24"/>
                <w:szCs w:val="24"/>
              </w:rPr>
              <w:t>підприємство із наявними потужностями не зможе забезпечити попит на свій товар на новому ринку, проте є перспектива його розвитку. Тож необхідно визначити слабке місце в потенціалі підприємства і вжити заходів з його посилення</w:t>
            </w:r>
          </w:p>
        </w:tc>
      </w:tr>
      <w:tr w:rsidR="00CF3402" w:rsidRPr="00B10F1C" w:rsidTr="00CE20B4">
        <w:tc>
          <w:tcPr>
            <w:tcW w:w="2122" w:type="dxa"/>
            <w:vAlign w:val="center"/>
          </w:tcPr>
          <w:p w:rsidR="00CF3402" w:rsidRPr="00B10F1C" w:rsidRDefault="000330D4" w:rsidP="007D46E7">
            <w:pPr>
              <w:ind w:left="-284" w:right="-2" w:firstLine="993"/>
              <w:jc w:val="center"/>
              <w:rPr>
                <w:rFonts w:ascii="Times New Roman" w:eastAsia="Times New Roman" w:hAnsi="Times New Roman" w:cs="Times New Roman"/>
                <w:i/>
                <w:sz w:val="24"/>
                <w:szCs w:val="24"/>
              </w:rPr>
            </w:pPr>
            <m:oMathPara>
              <m:oMath>
                <m:sSubSup>
                  <m:sSubSupPr>
                    <m:ctrlPr>
                      <w:rPr>
                        <w:rFonts w:ascii="Cambria Math" w:eastAsia="Calibri" w:hAnsi="Cambria Math" w:cs="Times New Roman"/>
                        <w:i/>
                        <w:sz w:val="24"/>
                        <w:szCs w:val="24"/>
                      </w:rPr>
                    </m:ctrlPr>
                  </m:sSubSupPr>
                  <m:e>
                    <m:r>
                      <w:rPr>
                        <w:rFonts w:ascii="Cambria Math" w:eastAsia="Calibri" w:hAnsi="Cambria Math" w:cs="Times New Roman"/>
                        <w:sz w:val="24"/>
                        <w:szCs w:val="24"/>
                        <w:lang w:val="en-US"/>
                      </w:rPr>
                      <m:t>Q</m:t>
                    </m:r>
                  </m:e>
                  <m:sub>
                    <m:r>
                      <w:rPr>
                        <w:rFonts w:ascii="Cambria Math" w:eastAsia="Calibri" w:hAnsi="Cambria Math" w:cs="Times New Roman"/>
                        <w:sz w:val="24"/>
                        <w:szCs w:val="24"/>
                      </w:rPr>
                      <m:t>max</m:t>
                    </m:r>
                  </m:sub>
                  <m:sup>
                    <m:r>
                      <w:rPr>
                        <w:rFonts w:ascii="Cambria Math" w:eastAsia="Calibri" w:hAnsi="Cambria Math" w:cs="Times New Roman"/>
                        <w:sz w:val="24"/>
                        <w:szCs w:val="24"/>
                      </w:rPr>
                      <m:t>i</m:t>
                    </m:r>
                  </m:sup>
                </m:sSubSup>
                <m:r>
                  <w:rPr>
                    <w:rFonts w:ascii="Cambria Math" w:eastAsia="Calibri" w:hAnsi="Cambria Math" w:cs="Times New Roman"/>
                    <w:sz w:val="24"/>
                    <w:szCs w:val="24"/>
                  </w:rPr>
                  <m:t>≥</m:t>
                </m:r>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Р</m:t>
                    </m:r>
                    <m:r>
                      <w:rPr>
                        <w:rFonts w:ascii="Cambria Math" w:eastAsia="Calibri" w:hAnsi="Cambria Math" w:cs="Times New Roman"/>
                        <w:sz w:val="24"/>
                        <w:szCs w:val="24"/>
                        <w:lang w:val="en-US"/>
                      </w:rPr>
                      <m:t>D</m:t>
                    </m:r>
                  </m:e>
                  <m:sub>
                    <m:r>
                      <w:rPr>
                        <w:rFonts w:ascii="Cambria Math" w:eastAsia="Calibri" w:hAnsi="Cambria Math" w:cs="Times New Roman"/>
                        <w:sz w:val="24"/>
                        <w:szCs w:val="24"/>
                      </w:rPr>
                      <m:t>i</m:t>
                    </m:r>
                  </m:sub>
                </m:sSub>
                <m:r>
                  <w:rPr>
                    <w:rFonts w:ascii="Cambria Math" w:eastAsia="Calibri" w:hAnsi="Cambria Math" w:cs="Times New Roman"/>
                    <w:sz w:val="24"/>
                    <w:szCs w:val="24"/>
                  </w:rPr>
                  <m:t>;</m:t>
                </m:r>
              </m:oMath>
            </m:oMathPara>
          </w:p>
          <w:p w:rsidR="00CF3402" w:rsidRPr="00B10F1C" w:rsidRDefault="00CF3402" w:rsidP="007D46E7">
            <w:pPr>
              <w:ind w:left="-284" w:right="-2" w:firstLine="993"/>
              <w:jc w:val="center"/>
              <w:rPr>
                <w:rFonts w:ascii="Times New Roman" w:eastAsia="Calibri" w:hAnsi="Times New Roman" w:cs="Times New Roman"/>
                <w:sz w:val="24"/>
                <w:szCs w:val="24"/>
              </w:rPr>
            </w:pPr>
            <w:r w:rsidRPr="00B10F1C">
              <w:rPr>
                <w:rFonts w:ascii="Times New Roman" w:eastAsia="Times New Roman" w:hAnsi="Times New Roman" w:cs="Times New Roman"/>
                <w:sz w:val="24"/>
                <w:szCs w:val="24"/>
                <w:lang w:val="en-US"/>
              </w:rPr>
              <w:t>PR≤0,3</w:t>
            </w:r>
          </w:p>
        </w:tc>
        <w:tc>
          <w:tcPr>
            <w:tcW w:w="7507" w:type="dxa"/>
            <w:vAlign w:val="center"/>
          </w:tcPr>
          <w:p w:rsidR="00CF3402" w:rsidRPr="00B10F1C" w:rsidRDefault="00CF3402" w:rsidP="007D46E7">
            <w:pPr>
              <w:ind w:left="-284" w:right="-2" w:firstLine="993"/>
              <w:jc w:val="center"/>
              <w:rPr>
                <w:rFonts w:ascii="Times New Roman" w:eastAsia="Calibri" w:hAnsi="Times New Roman" w:cs="Times New Roman"/>
                <w:sz w:val="24"/>
                <w:szCs w:val="24"/>
              </w:rPr>
            </w:pPr>
            <w:r w:rsidRPr="00B10F1C">
              <w:rPr>
                <w:rFonts w:ascii="Times New Roman" w:eastAsia="Calibri" w:hAnsi="Times New Roman" w:cs="Times New Roman"/>
                <w:sz w:val="24"/>
                <w:szCs w:val="24"/>
              </w:rPr>
              <w:t>потужності підприємства дають змогу забезпечити попит на свій товар на новому ринку, але основні значення впливових факторів не дуже задовільні, тому необхідно визначити слабке місце потенціалу підприємства і вжити заходів з його посилення</w:t>
            </w:r>
          </w:p>
        </w:tc>
      </w:tr>
      <w:tr w:rsidR="00CF3402" w:rsidRPr="00B10F1C" w:rsidTr="00CE20B4">
        <w:tc>
          <w:tcPr>
            <w:tcW w:w="2122" w:type="dxa"/>
            <w:vAlign w:val="center"/>
          </w:tcPr>
          <w:p w:rsidR="00CF3402" w:rsidRPr="00B10F1C" w:rsidRDefault="000330D4" w:rsidP="007D46E7">
            <w:pPr>
              <w:ind w:left="-284" w:right="-2" w:firstLine="993"/>
              <w:jc w:val="center"/>
              <w:rPr>
                <w:rFonts w:ascii="Times New Roman" w:eastAsia="Times New Roman" w:hAnsi="Times New Roman" w:cs="Times New Roman"/>
                <w:sz w:val="24"/>
                <w:szCs w:val="24"/>
              </w:rPr>
            </w:pPr>
            <m:oMathPara>
              <m:oMath>
                <m:sSubSup>
                  <m:sSubSupPr>
                    <m:ctrlPr>
                      <w:rPr>
                        <w:rFonts w:ascii="Cambria Math" w:eastAsia="Calibri" w:hAnsi="Cambria Math" w:cs="Times New Roman"/>
                        <w:i/>
                        <w:sz w:val="24"/>
                        <w:szCs w:val="24"/>
                      </w:rPr>
                    </m:ctrlPr>
                  </m:sSubSupPr>
                  <m:e>
                    <m:r>
                      <w:rPr>
                        <w:rFonts w:ascii="Cambria Math" w:eastAsia="Calibri" w:hAnsi="Cambria Math" w:cs="Times New Roman"/>
                        <w:sz w:val="24"/>
                        <w:szCs w:val="24"/>
                        <w:lang w:val="en-US"/>
                      </w:rPr>
                      <m:t>Q</m:t>
                    </m:r>
                  </m:e>
                  <m:sub>
                    <m:r>
                      <w:rPr>
                        <w:rFonts w:ascii="Cambria Math" w:eastAsia="Calibri" w:hAnsi="Cambria Math" w:cs="Times New Roman"/>
                        <w:sz w:val="24"/>
                        <w:szCs w:val="24"/>
                      </w:rPr>
                      <m:t>max</m:t>
                    </m:r>
                  </m:sub>
                  <m:sup>
                    <m:r>
                      <w:rPr>
                        <w:rFonts w:ascii="Cambria Math" w:eastAsia="Calibri" w:hAnsi="Cambria Math" w:cs="Times New Roman"/>
                        <w:sz w:val="24"/>
                        <w:szCs w:val="24"/>
                      </w:rPr>
                      <m:t>i</m:t>
                    </m:r>
                  </m:sup>
                </m:sSubSup>
                <m:r>
                  <w:rPr>
                    <w:rFonts w:ascii="Cambria Math" w:eastAsia="Calibri" w:hAnsi="Cambria Math" w:cs="Times New Roman"/>
                    <w:sz w:val="24"/>
                    <w:szCs w:val="24"/>
                  </w:rPr>
                  <m:t>≥</m:t>
                </m:r>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Р</m:t>
                    </m:r>
                    <m:r>
                      <w:rPr>
                        <w:rFonts w:ascii="Cambria Math" w:eastAsia="Calibri" w:hAnsi="Cambria Math" w:cs="Times New Roman"/>
                        <w:sz w:val="24"/>
                        <w:szCs w:val="24"/>
                        <w:lang w:val="en-US"/>
                      </w:rPr>
                      <m:t>D</m:t>
                    </m:r>
                  </m:e>
                  <m:sub>
                    <m:r>
                      <w:rPr>
                        <w:rFonts w:ascii="Cambria Math" w:eastAsia="Calibri" w:hAnsi="Cambria Math" w:cs="Times New Roman"/>
                        <w:sz w:val="24"/>
                        <w:szCs w:val="24"/>
                      </w:rPr>
                      <m:t>i</m:t>
                    </m:r>
                  </m:sub>
                </m:sSub>
                <m:r>
                  <w:rPr>
                    <w:rFonts w:ascii="Cambria Math" w:eastAsia="Calibri" w:hAnsi="Cambria Math" w:cs="Times New Roman"/>
                    <w:sz w:val="24"/>
                    <w:szCs w:val="24"/>
                  </w:rPr>
                  <m:t>$</m:t>
                </m:r>
              </m:oMath>
            </m:oMathPara>
          </w:p>
          <w:p w:rsidR="00CF3402" w:rsidRPr="00B10F1C" w:rsidRDefault="00CF3402" w:rsidP="007D46E7">
            <w:pPr>
              <w:ind w:left="-284" w:right="-2" w:firstLine="993"/>
              <w:jc w:val="center"/>
              <w:rPr>
                <w:rFonts w:ascii="Times New Roman" w:eastAsia="Calibri" w:hAnsi="Times New Roman" w:cs="Times New Roman"/>
                <w:sz w:val="24"/>
                <w:szCs w:val="24"/>
              </w:rPr>
            </w:pPr>
            <w:r w:rsidRPr="00B10F1C">
              <w:rPr>
                <w:rFonts w:ascii="Times New Roman" w:eastAsia="Times New Roman" w:hAnsi="Times New Roman" w:cs="Times New Roman"/>
                <w:sz w:val="24"/>
                <w:szCs w:val="24"/>
                <w:lang w:val="en-US"/>
              </w:rPr>
              <w:t>PR≥0,3</w:t>
            </w:r>
          </w:p>
        </w:tc>
        <w:tc>
          <w:tcPr>
            <w:tcW w:w="7507" w:type="dxa"/>
            <w:vAlign w:val="center"/>
          </w:tcPr>
          <w:p w:rsidR="00CF3402" w:rsidRPr="00B10F1C" w:rsidRDefault="00CF3402" w:rsidP="007D46E7">
            <w:pPr>
              <w:ind w:left="-284" w:right="-2" w:firstLine="993"/>
              <w:jc w:val="center"/>
              <w:rPr>
                <w:rFonts w:ascii="Times New Roman" w:eastAsia="Calibri" w:hAnsi="Times New Roman" w:cs="Times New Roman"/>
                <w:sz w:val="24"/>
                <w:szCs w:val="24"/>
              </w:rPr>
            </w:pPr>
            <w:r w:rsidRPr="00B10F1C">
              <w:rPr>
                <w:rFonts w:ascii="Times New Roman" w:eastAsia="Calibri" w:hAnsi="Times New Roman" w:cs="Times New Roman"/>
                <w:sz w:val="24"/>
                <w:szCs w:val="24"/>
              </w:rPr>
              <w:t>підприємство зможе забезпечити прогнозований попит на свій товар на новому ринку і має всі можливості для подальшого розвитку на певному цільовому ринку</w:t>
            </w:r>
          </w:p>
        </w:tc>
      </w:tr>
    </w:tbl>
    <w:p w:rsidR="00CF3402" w:rsidRPr="00B10F1C" w:rsidRDefault="00CF3402" w:rsidP="007D46E7">
      <w:pPr>
        <w:spacing w:after="0" w:line="360" w:lineRule="auto"/>
        <w:ind w:left="-284" w:right="-2" w:firstLine="993"/>
        <w:contextualSpacing/>
        <w:jc w:val="both"/>
        <w:rPr>
          <w:rFonts w:ascii="Times New Roman" w:eastAsia="Calibri" w:hAnsi="Times New Roman" w:cs="Times New Roman"/>
          <w:sz w:val="28"/>
          <w:szCs w:val="28"/>
        </w:rPr>
      </w:pPr>
    </w:p>
    <w:p w:rsidR="00EC13A0" w:rsidRPr="00EC13A0" w:rsidRDefault="00CF3402" w:rsidP="00EC13A0">
      <w:pPr>
        <w:spacing w:after="0" w:line="360" w:lineRule="auto"/>
        <w:ind w:left="-284" w:right="-2" w:firstLine="993"/>
        <w:contextualSpacing/>
        <w:jc w:val="both"/>
        <w:rPr>
          <w:rFonts w:ascii="Times New Roman" w:eastAsia="Calibri" w:hAnsi="Times New Roman" w:cs="Times New Roman"/>
          <w:sz w:val="28"/>
          <w:szCs w:val="28"/>
        </w:rPr>
      </w:pPr>
      <w:r w:rsidRPr="00B10F1C">
        <w:rPr>
          <w:rFonts w:ascii="Times New Roman" w:eastAsia="Calibri" w:hAnsi="Times New Roman" w:cs="Times New Roman"/>
          <w:sz w:val="28"/>
          <w:szCs w:val="28"/>
        </w:rPr>
        <w:t xml:space="preserve">Окрім виробничого потенціалу, </w:t>
      </w:r>
      <w:r w:rsidR="00CE20B4">
        <w:rPr>
          <w:rFonts w:ascii="Times New Roman" w:eastAsia="Calibri" w:hAnsi="Times New Roman" w:cs="Times New Roman"/>
          <w:sz w:val="28"/>
          <w:szCs w:val="28"/>
        </w:rPr>
        <w:t>Весільного агентства «Іriswedding»</w:t>
      </w:r>
      <w:r w:rsidRPr="00B10F1C">
        <w:rPr>
          <w:rFonts w:ascii="Times New Roman" w:eastAsia="Calibri" w:hAnsi="Times New Roman" w:cs="Times New Roman"/>
          <w:sz w:val="28"/>
          <w:szCs w:val="28"/>
        </w:rPr>
        <w:t xml:space="preserve"> при </w:t>
      </w:r>
      <w:r w:rsidR="007B4152">
        <w:rPr>
          <w:rFonts w:ascii="Times New Roman" w:eastAsia="Calibri" w:hAnsi="Times New Roman" w:cs="Times New Roman"/>
          <w:sz w:val="28"/>
          <w:szCs w:val="28"/>
        </w:rPr>
        <w:t>реалізації обраної стратегії</w:t>
      </w:r>
      <w:r w:rsidRPr="00B10F1C">
        <w:rPr>
          <w:rFonts w:ascii="Times New Roman" w:eastAsia="Calibri" w:hAnsi="Times New Roman" w:cs="Times New Roman"/>
          <w:sz w:val="28"/>
          <w:szCs w:val="28"/>
        </w:rPr>
        <w:t xml:space="preserve">, варто проаналізувати маркетинговий потенціал, збутовий потенціал та фінансовий потенціал. На основі отриманих результатів побудувати </w:t>
      </w:r>
      <w:r w:rsidRPr="004D431A">
        <w:rPr>
          <w:rFonts w:ascii="Times New Roman" w:eastAsia="Calibri" w:hAnsi="Times New Roman" w:cs="Times New Roman"/>
          <w:color w:val="000000" w:themeColor="text1"/>
          <w:sz w:val="28"/>
          <w:szCs w:val="28"/>
        </w:rPr>
        <w:t>квадрат потенціалів</w:t>
      </w:r>
      <w:r w:rsidR="00E150E8" w:rsidRPr="004D431A">
        <w:rPr>
          <w:rFonts w:ascii="Times New Roman" w:eastAsia="Calibri" w:hAnsi="Times New Roman" w:cs="Times New Roman"/>
          <w:color w:val="000000" w:themeColor="text1"/>
          <w:sz w:val="28"/>
          <w:szCs w:val="28"/>
          <w:lang w:val="ru-RU"/>
        </w:rPr>
        <w:t xml:space="preserve"> [</w:t>
      </w:r>
      <w:r w:rsidR="004D431A" w:rsidRPr="00EC13A0">
        <w:rPr>
          <w:rFonts w:ascii="Times New Roman" w:eastAsia="Calibri" w:hAnsi="Times New Roman" w:cs="Times New Roman"/>
          <w:color w:val="000000" w:themeColor="text1"/>
          <w:sz w:val="28"/>
          <w:szCs w:val="28"/>
          <w:lang w:val="ru-RU"/>
        </w:rPr>
        <w:t>48</w:t>
      </w:r>
      <w:r w:rsidR="00E150E8" w:rsidRPr="004D431A">
        <w:rPr>
          <w:rFonts w:ascii="Times New Roman" w:eastAsia="Calibri" w:hAnsi="Times New Roman" w:cs="Times New Roman"/>
          <w:color w:val="000000" w:themeColor="text1"/>
          <w:sz w:val="28"/>
          <w:szCs w:val="28"/>
          <w:lang w:val="ru-RU"/>
        </w:rPr>
        <w:t>]</w:t>
      </w:r>
      <w:r w:rsidR="00E150E8" w:rsidRPr="004D431A">
        <w:rPr>
          <w:rFonts w:ascii="Times New Roman" w:eastAsia="Calibri" w:hAnsi="Times New Roman" w:cs="Times New Roman"/>
          <w:color w:val="000000" w:themeColor="text1"/>
          <w:sz w:val="28"/>
          <w:szCs w:val="28"/>
        </w:rPr>
        <w:t xml:space="preserve"> </w:t>
      </w:r>
      <w:r w:rsidRPr="00B10F1C">
        <w:rPr>
          <w:rFonts w:ascii="Times New Roman" w:eastAsia="Calibri" w:hAnsi="Times New Roman" w:cs="Times New Roman"/>
          <w:sz w:val="28"/>
          <w:szCs w:val="28"/>
        </w:rPr>
        <w:t>. Вихідні дані для побудови квадрата потенціалів представлені в табл.3.</w:t>
      </w:r>
      <w:r w:rsidR="007B4152">
        <w:rPr>
          <w:rFonts w:ascii="Times New Roman" w:eastAsia="Calibri" w:hAnsi="Times New Roman" w:cs="Times New Roman"/>
          <w:sz w:val="28"/>
          <w:szCs w:val="28"/>
        </w:rPr>
        <w:t>12</w:t>
      </w:r>
      <w:r w:rsidRPr="00B10F1C">
        <w:rPr>
          <w:rFonts w:ascii="Times New Roman" w:eastAsia="Calibri" w:hAnsi="Times New Roman" w:cs="Times New Roman"/>
          <w:sz w:val="28"/>
          <w:szCs w:val="28"/>
        </w:rPr>
        <w:t>.</w:t>
      </w:r>
    </w:p>
    <w:p w:rsidR="00EC13A0" w:rsidRPr="00EC13A0" w:rsidRDefault="00EC13A0" w:rsidP="00EC13A0">
      <w:pPr>
        <w:spacing w:after="0" w:line="360" w:lineRule="auto"/>
        <w:ind w:left="-284" w:right="-2" w:firstLine="993"/>
        <w:contextualSpacing/>
        <w:jc w:val="both"/>
        <w:rPr>
          <w:rFonts w:ascii="Times New Roman" w:eastAsia="Calibri" w:hAnsi="Times New Roman" w:cs="Times New Roman"/>
          <w:sz w:val="28"/>
          <w:szCs w:val="28"/>
          <w:lang w:val="ru-RU"/>
        </w:rPr>
      </w:pPr>
      <w:r w:rsidRPr="00EC13A0">
        <w:rPr>
          <w:rFonts w:ascii="Times New Roman" w:eastAsia="Calibri" w:hAnsi="Times New Roman" w:cs="Times New Roman"/>
          <w:sz w:val="28"/>
          <w:szCs w:val="28"/>
        </w:rPr>
        <w:t xml:space="preserve">У найзагальнішому вигляді графічна модель потенціалу, призначена для проведення діагностики можливостей підприємства, має форму сфери. Така форма репрезентує всі напрямки діяльності підприємства і тим самим розкриває діалектику його потенціалу. Але на практиці важко користуватися сферичною формою для оцінки потенціалу підприємства. Тому пропонуємо з метою аналізу спростити графічну модель до форми кола чи до іншої фігури залежно від </w:t>
      </w:r>
      <w:r w:rsidRPr="00EC13A0">
        <w:rPr>
          <w:rFonts w:ascii="Times New Roman" w:eastAsia="Calibri" w:hAnsi="Times New Roman" w:cs="Times New Roman"/>
          <w:sz w:val="28"/>
          <w:szCs w:val="28"/>
        </w:rPr>
        <w:lastRenderedPageBreak/>
        <w:t>вибору кількості напрямків діагностики потенційних можливостей підприємства</w:t>
      </w:r>
      <w:r>
        <w:rPr>
          <w:rFonts w:ascii="Times New Roman" w:eastAsia="Calibri" w:hAnsi="Times New Roman" w:cs="Times New Roman"/>
          <w:sz w:val="28"/>
          <w:szCs w:val="28"/>
        </w:rPr>
        <w:t xml:space="preserve"> </w:t>
      </w:r>
      <w:r w:rsidRPr="00EC13A0">
        <w:rPr>
          <w:rFonts w:ascii="Times New Roman" w:eastAsia="Calibri" w:hAnsi="Times New Roman" w:cs="Times New Roman"/>
          <w:sz w:val="28"/>
          <w:szCs w:val="28"/>
          <w:lang w:val="ru-RU"/>
        </w:rPr>
        <w:t>[101].</w:t>
      </w:r>
    </w:p>
    <w:p w:rsidR="00CF3402" w:rsidRPr="00852361" w:rsidRDefault="007B4152" w:rsidP="007D46E7">
      <w:pPr>
        <w:spacing w:after="0" w:line="360" w:lineRule="auto"/>
        <w:ind w:left="-284" w:right="-2" w:firstLine="993"/>
        <w:contextualSpacing/>
        <w:jc w:val="right"/>
        <w:rPr>
          <w:rFonts w:ascii="Times New Roman" w:eastAsia="Calibri" w:hAnsi="Times New Roman" w:cs="Times New Roman"/>
          <w:sz w:val="28"/>
          <w:szCs w:val="28"/>
        </w:rPr>
      </w:pPr>
      <w:r>
        <w:rPr>
          <w:rFonts w:ascii="Times New Roman" w:eastAsia="Calibri" w:hAnsi="Times New Roman" w:cs="Times New Roman"/>
          <w:sz w:val="28"/>
          <w:szCs w:val="28"/>
        </w:rPr>
        <w:t>Таблиця 3.12</w:t>
      </w:r>
    </w:p>
    <w:p w:rsidR="00CF3402" w:rsidRPr="00826E76" w:rsidRDefault="00CF3402" w:rsidP="007D46E7">
      <w:pPr>
        <w:spacing w:after="0" w:line="360" w:lineRule="auto"/>
        <w:ind w:left="-284" w:right="-2" w:firstLine="993"/>
        <w:contextualSpacing/>
        <w:jc w:val="center"/>
        <w:rPr>
          <w:rFonts w:ascii="Times New Roman" w:eastAsia="Calibri" w:hAnsi="Times New Roman" w:cs="Times New Roman"/>
          <w:sz w:val="28"/>
          <w:szCs w:val="28"/>
          <w:lang w:val="ru-RU"/>
        </w:rPr>
      </w:pPr>
      <w:r w:rsidRPr="00852361">
        <w:rPr>
          <w:rFonts w:ascii="Times New Roman" w:eastAsia="Calibri" w:hAnsi="Times New Roman" w:cs="Times New Roman"/>
          <w:sz w:val="28"/>
          <w:szCs w:val="28"/>
        </w:rPr>
        <w:t xml:space="preserve">Вихідні дані квадрата потенціалів </w:t>
      </w:r>
      <w:r w:rsidR="00CE20B4">
        <w:rPr>
          <w:rFonts w:ascii="Times New Roman" w:eastAsia="Calibri" w:hAnsi="Times New Roman" w:cs="Times New Roman"/>
          <w:sz w:val="28"/>
          <w:szCs w:val="28"/>
        </w:rPr>
        <w:t>Весільного агентства «Іriswedding»</w:t>
      </w:r>
      <w:r w:rsidR="00826E76" w:rsidRPr="00826E76">
        <w:rPr>
          <w:rFonts w:ascii="Times New Roman" w:eastAsia="Calibri" w:hAnsi="Times New Roman" w:cs="Times New Roman"/>
          <w:sz w:val="28"/>
          <w:szCs w:val="28"/>
          <w:lang w:val="ru-RU"/>
        </w:rPr>
        <w:t xml:space="preserve"> [58]</w:t>
      </w:r>
    </w:p>
    <w:tbl>
      <w:tblPr>
        <w:tblStyle w:val="4"/>
        <w:tblW w:w="0" w:type="auto"/>
        <w:tblLook w:val="04A0" w:firstRow="1" w:lastRow="0" w:firstColumn="1" w:lastColumn="0" w:noHBand="0" w:noVBand="1"/>
      </w:tblPr>
      <w:tblGrid>
        <w:gridCol w:w="1649"/>
        <w:gridCol w:w="1903"/>
        <w:gridCol w:w="2181"/>
        <w:gridCol w:w="1626"/>
        <w:gridCol w:w="1845"/>
      </w:tblGrid>
      <w:tr w:rsidR="00CF3402" w:rsidRPr="00B10F1C" w:rsidTr="00CE20B4">
        <w:tc>
          <w:tcPr>
            <w:tcW w:w="1927" w:type="dxa"/>
            <w:vMerge w:val="restart"/>
            <w:vAlign w:val="center"/>
          </w:tcPr>
          <w:p w:rsidR="00CF3402" w:rsidRPr="00B10F1C" w:rsidRDefault="00CF3402" w:rsidP="007D46E7">
            <w:pPr>
              <w:ind w:left="-284" w:right="-2" w:firstLine="993"/>
              <w:jc w:val="center"/>
              <w:rPr>
                <w:rFonts w:ascii="Times New Roman" w:eastAsia="Calibri" w:hAnsi="Times New Roman" w:cs="Times New Roman"/>
                <w:sz w:val="24"/>
                <w:szCs w:val="24"/>
              </w:rPr>
            </w:pPr>
            <w:r w:rsidRPr="00B10F1C">
              <w:rPr>
                <w:rFonts w:ascii="Times New Roman" w:eastAsia="Calibri" w:hAnsi="Times New Roman" w:cs="Times New Roman"/>
                <w:sz w:val="24"/>
                <w:szCs w:val="24"/>
              </w:rPr>
              <w:t>Показник</w:t>
            </w:r>
          </w:p>
        </w:tc>
        <w:tc>
          <w:tcPr>
            <w:tcW w:w="1953" w:type="dxa"/>
            <w:vAlign w:val="center"/>
          </w:tcPr>
          <w:p w:rsidR="00CF3402" w:rsidRPr="00B10F1C" w:rsidRDefault="00CF3402" w:rsidP="007D46E7">
            <w:pPr>
              <w:ind w:left="-284" w:right="-2" w:firstLine="993"/>
              <w:jc w:val="center"/>
              <w:rPr>
                <w:rFonts w:ascii="Times New Roman" w:eastAsia="Calibri" w:hAnsi="Times New Roman" w:cs="Times New Roman"/>
                <w:sz w:val="24"/>
                <w:szCs w:val="24"/>
              </w:rPr>
            </w:pPr>
            <w:r w:rsidRPr="00B10F1C">
              <w:rPr>
                <w:rFonts w:ascii="Times New Roman" w:eastAsia="Calibri" w:hAnsi="Times New Roman" w:cs="Times New Roman"/>
                <w:sz w:val="24"/>
                <w:szCs w:val="24"/>
              </w:rPr>
              <w:t>Виробничий потенціал</w:t>
            </w:r>
          </w:p>
        </w:tc>
        <w:tc>
          <w:tcPr>
            <w:tcW w:w="2099" w:type="dxa"/>
            <w:vAlign w:val="center"/>
          </w:tcPr>
          <w:p w:rsidR="00CF3402" w:rsidRPr="00B10F1C" w:rsidRDefault="00CF3402" w:rsidP="007D46E7">
            <w:pPr>
              <w:ind w:left="-284" w:right="-2" w:firstLine="993"/>
              <w:jc w:val="center"/>
              <w:rPr>
                <w:rFonts w:ascii="Times New Roman" w:eastAsia="Calibri" w:hAnsi="Times New Roman" w:cs="Times New Roman"/>
                <w:sz w:val="24"/>
                <w:szCs w:val="24"/>
              </w:rPr>
            </w:pPr>
            <w:r w:rsidRPr="00B10F1C">
              <w:rPr>
                <w:rFonts w:ascii="Times New Roman" w:eastAsia="Calibri" w:hAnsi="Times New Roman" w:cs="Times New Roman"/>
                <w:sz w:val="24"/>
                <w:szCs w:val="24"/>
              </w:rPr>
              <w:t>Маркетинговий потенціал</w:t>
            </w:r>
          </w:p>
        </w:tc>
        <w:tc>
          <w:tcPr>
            <w:tcW w:w="1929" w:type="dxa"/>
            <w:vAlign w:val="center"/>
          </w:tcPr>
          <w:p w:rsidR="00CF3402" w:rsidRPr="00B10F1C" w:rsidRDefault="00CF3402" w:rsidP="007D46E7">
            <w:pPr>
              <w:ind w:left="-284" w:right="-2" w:firstLine="993"/>
              <w:jc w:val="center"/>
              <w:rPr>
                <w:rFonts w:ascii="Times New Roman" w:eastAsia="Calibri" w:hAnsi="Times New Roman" w:cs="Times New Roman"/>
                <w:sz w:val="24"/>
                <w:szCs w:val="24"/>
              </w:rPr>
            </w:pPr>
            <w:r w:rsidRPr="00B10F1C">
              <w:rPr>
                <w:rFonts w:ascii="Times New Roman" w:eastAsia="Calibri" w:hAnsi="Times New Roman" w:cs="Times New Roman"/>
                <w:sz w:val="24"/>
                <w:szCs w:val="24"/>
              </w:rPr>
              <w:t>Збутовий потенціал</w:t>
            </w:r>
          </w:p>
        </w:tc>
        <w:tc>
          <w:tcPr>
            <w:tcW w:w="1947" w:type="dxa"/>
            <w:vAlign w:val="center"/>
          </w:tcPr>
          <w:p w:rsidR="00CF3402" w:rsidRPr="00B10F1C" w:rsidRDefault="00CF3402" w:rsidP="007D46E7">
            <w:pPr>
              <w:ind w:left="-284" w:right="-2" w:firstLine="993"/>
              <w:jc w:val="center"/>
              <w:rPr>
                <w:rFonts w:ascii="Times New Roman" w:eastAsia="Calibri" w:hAnsi="Times New Roman" w:cs="Times New Roman"/>
                <w:sz w:val="24"/>
                <w:szCs w:val="24"/>
              </w:rPr>
            </w:pPr>
            <w:r w:rsidRPr="00B10F1C">
              <w:rPr>
                <w:rFonts w:ascii="Times New Roman" w:eastAsia="Calibri" w:hAnsi="Times New Roman" w:cs="Times New Roman"/>
                <w:sz w:val="24"/>
                <w:szCs w:val="24"/>
              </w:rPr>
              <w:t>Фінансовий потенціал</w:t>
            </w:r>
          </w:p>
        </w:tc>
      </w:tr>
      <w:tr w:rsidR="00CF3402" w:rsidRPr="00B10F1C" w:rsidTr="00CE20B4">
        <w:tc>
          <w:tcPr>
            <w:tcW w:w="1927" w:type="dxa"/>
            <w:vMerge/>
            <w:vAlign w:val="center"/>
          </w:tcPr>
          <w:p w:rsidR="00CF3402" w:rsidRPr="00B10F1C" w:rsidRDefault="00CF3402" w:rsidP="007D46E7">
            <w:pPr>
              <w:ind w:left="-284" w:right="-2" w:firstLine="993"/>
              <w:jc w:val="center"/>
              <w:rPr>
                <w:rFonts w:ascii="Times New Roman" w:eastAsia="Calibri" w:hAnsi="Times New Roman" w:cs="Times New Roman"/>
                <w:sz w:val="24"/>
                <w:szCs w:val="24"/>
              </w:rPr>
            </w:pPr>
          </w:p>
        </w:tc>
        <w:tc>
          <w:tcPr>
            <w:tcW w:w="1953" w:type="dxa"/>
            <w:vAlign w:val="center"/>
          </w:tcPr>
          <w:p w:rsidR="00CF3402" w:rsidRPr="00B10F1C" w:rsidRDefault="00CF3402" w:rsidP="007D46E7">
            <w:pPr>
              <w:ind w:left="-284" w:right="-2" w:firstLine="993"/>
              <w:jc w:val="center"/>
              <w:rPr>
                <w:rFonts w:ascii="Times New Roman" w:eastAsia="Calibri" w:hAnsi="Times New Roman" w:cs="Times New Roman"/>
                <w:sz w:val="24"/>
                <w:szCs w:val="24"/>
              </w:rPr>
            </w:pPr>
            <w:r w:rsidRPr="00B10F1C">
              <w:rPr>
                <w:rFonts w:ascii="Times New Roman" w:eastAsia="Calibri" w:hAnsi="Times New Roman" w:cs="Times New Roman"/>
                <w:sz w:val="24"/>
                <w:szCs w:val="24"/>
              </w:rPr>
              <w:t>8</w:t>
            </w:r>
          </w:p>
        </w:tc>
        <w:tc>
          <w:tcPr>
            <w:tcW w:w="2099" w:type="dxa"/>
            <w:vAlign w:val="center"/>
          </w:tcPr>
          <w:p w:rsidR="00CF3402" w:rsidRPr="00B10F1C" w:rsidRDefault="00CF3402" w:rsidP="007D46E7">
            <w:pPr>
              <w:ind w:left="-284" w:right="-2" w:firstLine="993"/>
              <w:jc w:val="center"/>
              <w:rPr>
                <w:rFonts w:ascii="Times New Roman" w:eastAsia="Calibri" w:hAnsi="Times New Roman" w:cs="Times New Roman"/>
                <w:sz w:val="24"/>
                <w:szCs w:val="24"/>
              </w:rPr>
            </w:pPr>
            <w:r w:rsidRPr="00B10F1C">
              <w:rPr>
                <w:rFonts w:ascii="Times New Roman" w:eastAsia="Calibri" w:hAnsi="Times New Roman" w:cs="Times New Roman"/>
                <w:sz w:val="24"/>
                <w:szCs w:val="24"/>
              </w:rPr>
              <w:t>6</w:t>
            </w:r>
          </w:p>
        </w:tc>
        <w:tc>
          <w:tcPr>
            <w:tcW w:w="1929" w:type="dxa"/>
            <w:vAlign w:val="center"/>
          </w:tcPr>
          <w:p w:rsidR="00CF3402" w:rsidRPr="00B10F1C" w:rsidRDefault="00CF3402" w:rsidP="007D46E7">
            <w:pPr>
              <w:ind w:left="-284" w:right="-2" w:firstLine="993"/>
              <w:jc w:val="center"/>
              <w:rPr>
                <w:rFonts w:ascii="Times New Roman" w:eastAsia="Calibri" w:hAnsi="Times New Roman" w:cs="Times New Roman"/>
                <w:sz w:val="24"/>
                <w:szCs w:val="24"/>
              </w:rPr>
            </w:pPr>
            <w:r w:rsidRPr="00B10F1C">
              <w:rPr>
                <w:rFonts w:ascii="Times New Roman" w:eastAsia="Calibri" w:hAnsi="Times New Roman" w:cs="Times New Roman"/>
                <w:sz w:val="24"/>
                <w:szCs w:val="24"/>
              </w:rPr>
              <w:t>9</w:t>
            </w:r>
          </w:p>
        </w:tc>
        <w:tc>
          <w:tcPr>
            <w:tcW w:w="1947" w:type="dxa"/>
            <w:vAlign w:val="center"/>
          </w:tcPr>
          <w:p w:rsidR="00CF3402" w:rsidRPr="00B10F1C" w:rsidRDefault="00CF3402" w:rsidP="007D46E7">
            <w:pPr>
              <w:ind w:left="-284" w:right="-2" w:firstLine="993"/>
              <w:jc w:val="center"/>
              <w:rPr>
                <w:rFonts w:ascii="Times New Roman" w:eastAsia="Calibri" w:hAnsi="Times New Roman" w:cs="Times New Roman"/>
                <w:sz w:val="24"/>
                <w:szCs w:val="24"/>
              </w:rPr>
            </w:pPr>
            <w:r w:rsidRPr="00B10F1C">
              <w:rPr>
                <w:rFonts w:ascii="Times New Roman" w:eastAsia="Calibri" w:hAnsi="Times New Roman" w:cs="Times New Roman"/>
                <w:sz w:val="24"/>
                <w:szCs w:val="24"/>
              </w:rPr>
              <w:t>5</w:t>
            </w:r>
          </w:p>
        </w:tc>
      </w:tr>
    </w:tbl>
    <w:p w:rsidR="00CF3402" w:rsidRPr="00B10F1C" w:rsidRDefault="00CF3402" w:rsidP="007D46E7">
      <w:pPr>
        <w:spacing w:after="0" w:line="360" w:lineRule="auto"/>
        <w:ind w:left="-284" w:right="-2" w:firstLine="993"/>
        <w:contextualSpacing/>
        <w:jc w:val="both"/>
        <w:rPr>
          <w:rFonts w:ascii="Times New Roman" w:eastAsia="Calibri" w:hAnsi="Times New Roman" w:cs="Times New Roman"/>
          <w:sz w:val="28"/>
          <w:szCs w:val="28"/>
        </w:rPr>
      </w:pPr>
    </w:p>
    <w:p w:rsidR="007B4152" w:rsidRDefault="007B4152" w:rsidP="007D46E7">
      <w:pPr>
        <w:spacing w:after="0" w:line="360" w:lineRule="auto"/>
        <w:ind w:left="-284" w:right="-2" w:firstLine="993"/>
        <w:contextualSpacing/>
        <w:jc w:val="both"/>
        <w:rPr>
          <w:rFonts w:ascii="Times New Roman" w:eastAsia="Calibri" w:hAnsi="Times New Roman" w:cs="Times New Roman"/>
          <w:sz w:val="28"/>
          <w:szCs w:val="28"/>
        </w:rPr>
      </w:pPr>
      <w:r w:rsidRPr="00B10F1C">
        <w:rPr>
          <w:rFonts w:ascii="Times New Roman" w:eastAsia="Calibri" w:hAnsi="Times New Roman" w:cs="Times New Roman"/>
          <w:sz w:val="28"/>
          <w:szCs w:val="28"/>
        </w:rPr>
        <w:t>Результати формування потенціалів складалися на основі минулого досвіду функціонування підприємства на вже освоєних на діючих ринках. Результати оцінки були проставлені за шкалою від 1 до 10.</w:t>
      </w:r>
    </w:p>
    <w:p w:rsidR="00DA6E14" w:rsidRDefault="00DA6E14" w:rsidP="007D46E7">
      <w:pPr>
        <w:spacing w:after="0" w:line="360" w:lineRule="auto"/>
        <w:ind w:left="-284" w:right="-2" w:firstLine="993"/>
        <w:contextualSpacing/>
        <w:jc w:val="both"/>
        <w:rPr>
          <w:rFonts w:ascii="Times New Roman" w:eastAsia="Calibri" w:hAnsi="Times New Roman" w:cs="Times New Roman"/>
          <w:sz w:val="28"/>
          <w:szCs w:val="28"/>
        </w:rPr>
      </w:pPr>
    </w:p>
    <w:p w:rsidR="00CF3402" w:rsidRPr="00B10F1C" w:rsidRDefault="00CF3402" w:rsidP="007D46E7">
      <w:pPr>
        <w:spacing w:after="0" w:line="360" w:lineRule="auto"/>
        <w:ind w:left="-284" w:right="-2" w:firstLine="993"/>
        <w:contextualSpacing/>
        <w:jc w:val="both"/>
        <w:rPr>
          <w:rFonts w:ascii="Times New Roman" w:eastAsia="Calibri" w:hAnsi="Times New Roman" w:cs="Times New Roman"/>
          <w:sz w:val="28"/>
          <w:szCs w:val="28"/>
        </w:rPr>
      </w:pPr>
      <w:r w:rsidRPr="00B10F1C">
        <w:rPr>
          <w:rFonts w:ascii="Times New Roman" w:eastAsia="Calibri" w:hAnsi="Times New Roman" w:cs="Times New Roman"/>
          <w:sz w:val="28"/>
          <w:szCs w:val="28"/>
        </w:rPr>
        <w:t xml:space="preserve">Квадрат потенціалів для </w:t>
      </w:r>
      <w:r w:rsidR="00CE20B4">
        <w:rPr>
          <w:rFonts w:ascii="Times New Roman" w:eastAsia="Calibri" w:hAnsi="Times New Roman" w:cs="Times New Roman"/>
          <w:sz w:val="28"/>
          <w:szCs w:val="28"/>
        </w:rPr>
        <w:t>Весільного агентства «Іriswedding»</w:t>
      </w:r>
      <w:r w:rsidRPr="00B10F1C">
        <w:rPr>
          <w:rFonts w:ascii="Times New Roman" w:eastAsia="Calibri" w:hAnsi="Times New Roman" w:cs="Times New Roman"/>
          <w:sz w:val="28"/>
          <w:szCs w:val="28"/>
        </w:rPr>
        <w:t xml:space="preserve"> наведено на рис. 3.</w:t>
      </w:r>
      <w:r w:rsidR="007B4152">
        <w:rPr>
          <w:rFonts w:ascii="Times New Roman" w:eastAsia="Calibri" w:hAnsi="Times New Roman" w:cs="Times New Roman"/>
          <w:sz w:val="28"/>
          <w:szCs w:val="28"/>
        </w:rPr>
        <w:t>7</w:t>
      </w:r>
      <w:r w:rsidRPr="00B10F1C">
        <w:rPr>
          <w:rFonts w:ascii="Times New Roman" w:eastAsia="Calibri" w:hAnsi="Times New Roman" w:cs="Times New Roman"/>
          <w:sz w:val="28"/>
          <w:szCs w:val="28"/>
        </w:rPr>
        <w:t>.</w:t>
      </w:r>
    </w:p>
    <w:p w:rsidR="00CF3402" w:rsidRPr="00B10F1C" w:rsidRDefault="00CF3402" w:rsidP="00DA6E14">
      <w:pPr>
        <w:spacing w:after="0" w:line="360" w:lineRule="auto"/>
        <w:ind w:left="-284" w:right="-2" w:firstLine="284"/>
        <w:contextualSpacing/>
        <w:jc w:val="both"/>
        <w:rPr>
          <w:rFonts w:ascii="Times New Roman" w:eastAsia="Calibri" w:hAnsi="Times New Roman" w:cs="Times New Roman"/>
          <w:sz w:val="28"/>
          <w:szCs w:val="28"/>
        </w:rPr>
      </w:pPr>
      <w:r w:rsidRPr="00B10F1C">
        <w:rPr>
          <w:rFonts w:ascii="Times New Roman" w:eastAsia="Calibri" w:hAnsi="Times New Roman" w:cs="Times New Roman"/>
          <w:noProof/>
          <w:sz w:val="28"/>
          <w:szCs w:val="28"/>
          <w:lang w:eastAsia="uk-UA"/>
        </w:rPr>
        <w:drawing>
          <wp:inline distT="0" distB="0" distL="0" distR="0" wp14:anchorId="1783E1ED" wp14:editId="397EFCD1">
            <wp:extent cx="6010275" cy="3267075"/>
            <wp:effectExtent l="0" t="0" r="9525" b="9525"/>
            <wp:docPr id="45" name="Діаграма 4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8"/>
              </a:graphicData>
            </a:graphic>
          </wp:inline>
        </w:drawing>
      </w:r>
    </w:p>
    <w:p w:rsidR="00CF3402" w:rsidRPr="00852361" w:rsidRDefault="00DA06E2" w:rsidP="007D46E7">
      <w:pPr>
        <w:spacing w:after="0" w:line="360" w:lineRule="auto"/>
        <w:ind w:left="-284" w:right="-2" w:firstLine="993"/>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 xml:space="preserve">Рисунок 3.7 - </w:t>
      </w:r>
      <w:r w:rsidR="007B4152">
        <w:rPr>
          <w:rFonts w:ascii="Times New Roman" w:eastAsia="Calibri" w:hAnsi="Times New Roman" w:cs="Times New Roman"/>
          <w:sz w:val="28"/>
          <w:szCs w:val="28"/>
        </w:rPr>
        <w:t xml:space="preserve"> Квадрат</w:t>
      </w:r>
      <w:r w:rsidR="00CF3402" w:rsidRPr="00852361">
        <w:rPr>
          <w:rFonts w:ascii="Times New Roman" w:eastAsia="Calibri" w:hAnsi="Times New Roman" w:cs="Times New Roman"/>
          <w:sz w:val="28"/>
          <w:szCs w:val="28"/>
        </w:rPr>
        <w:t xml:space="preserve"> потенціалу </w:t>
      </w:r>
      <w:r w:rsidR="00CE20B4">
        <w:rPr>
          <w:rFonts w:ascii="Times New Roman" w:eastAsia="Calibri" w:hAnsi="Times New Roman" w:cs="Times New Roman"/>
          <w:sz w:val="28"/>
          <w:szCs w:val="28"/>
        </w:rPr>
        <w:t>Весільного агентства «Іriswedding»</w:t>
      </w:r>
    </w:p>
    <w:p w:rsidR="00CF3402" w:rsidRPr="00B10F1C" w:rsidRDefault="00CF3402" w:rsidP="007D46E7">
      <w:pPr>
        <w:spacing w:after="0" w:line="360" w:lineRule="auto"/>
        <w:ind w:left="-284" w:right="-2" w:firstLine="993"/>
        <w:contextualSpacing/>
        <w:jc w:val="both"/>
        <w:rPr>
          <w:rFonts w:ascii="Times New Roman" w:eastAsia="Calibri" w:hAnsi="Times New Roman" w:cs="Times New Roman"/>
          <w:sz w:val="28"/>
          <w:szCs w:val="28"/>
        </w:rPr>
      </w:pPr>
      <w:r w:rsidRPr="00B10F1C">
        <w:rPr>
          <w:rFonts w:ascii="Times New Roman" w:eastAsia="Calibri" w:hAnsi="Times New Roman" w:cs="Times New Roman"/>
          <w:sz w:val="28"/>
          <w:szCs w:val="28"/>
        </w:rPr>
        <w:t>За результатами даного квадрату потенціалів варто розрахувати площі 4 трикутників та на підставі визначення площі потенціалу підприємства можна проаналізувати його можливості.</w:t>
      </w:r>
    </w:p>
    <w:p w:rsidR="00CF3402" w:rsidRPr="00B10F1C" w:rsidRDefault="00CF3402" w:rsidP="007D46E7">
      <w:pPr>
        <w:spacing w:after="0" w:line="360" w:lineRule="auto"/>
        <w:ind w:left="-284" w:right="-2" w:firstLine="993"/>
        <w:contextualSpacing/>
        <w:jc w:val="both"/>
        <w:rPr>
          <w:rFonts w:ascii="Times New Roman" w:eastAsia="Calibri" w:hAnsi="Times New Roman" w:cs="Times New Roman"/>
          <w:sz w:val="28"/>
          <w:szCs w:val="28"/>
        </w:rPr>
      </w:pPr>
      <w:r w:rsidRPr="00B10F1C">
        <w:rPr>
          <w:rFonts w:ascii="Times New Roman" w:eastAsia="Calibri" w:hAnsi="Times New Roman" w:cs="Times New Roman"/>
          <w:sz w:val="28"/>
          <w:szCs w:val="28"/>
        </w:rPr>
        <w:t>S(П1)=100 од; S(П2)=108,1 од; S(П3)=103 од; S(П4)=94,3 од</w:t>
      </w:r>
    </w:p>
    <w:p w:rsidR="00CF3402" w:rsidRPr="00B10F1C" w:rsidRDefault="00CF3402" w:rsidP="007D46E7">
      <w:pPr>
        <w:spacing w:after="0" w:line="360" w:lineRule="auto"/>
        <w:ind w:left="-284" w:right="-2" w:firstLine="993"/>
        <w:contextualSpacing/>
        <w:jc w:val="both"/>
        <w:rPr>
          <w:rFonts w:ascii="Times New Roman" w:eastAsia="Calibri" w:hAnsi="Times New Roman" w:cs="Times New Roman"/>
          <w:sz w:val="28"/>
          <w:szCs w:val="28"/>
        </w:rPr>
      </w:pPr>
      <w:r w:rsidRPr="00B10F1C">
        <w:rPr>
          <w:rFonts w:ascii="Times New Roman" w:eastAsia="Calibri" w:hAnsi="Times New Roman" w:cs="Times New Roman"/>
          <w:sz w:val="28"/>
          <w:szCs w:val="28"/>
        </w:rPr>
        <w:lastRenderedPageBreak/>
        <w:t>S(П)=405,4 одиниць.</w:t>
      </w:r>
    </w:p>
    <w:p w:rsidR="00CF3402" w:rsidRPr="00B10F1C" w:rsidRDefault="00CF3402" w:rsidP="007D46E7">
      <w:pPr>
        <w:spacing w:after="0" w:line="360" w:lineRule="auto"/>
        <w:ind w:left="-284" w:right="-2" w:firstLine="993"/>
        <w:contextualSpacing/>
        <w:jc w:val="both"/>
        <w:rPr>
          <w:rFonts w:ascii="Times New Roman" w:eastAsia="Calibri" w:hAnsi="Times New Roman" w:cs="Times New Roman"/>
          <w:sz w:val="28"/>
          <w:szCs w:val="28"/>
        </w:rPr>
      </w:pPr>
      <w:r w:rsidRPr="00B10F1C">
        <w:rPr>
          <w:rFonts w:ascii="Times New Roman" w:eastAsia="Calibri" w:hAnsi="Times New Roman" w:cs="Times New Roman"/>
          <w:sz w:val="28"/>
          <w:szCs w:val="28"/>
        </w:rPr>
        <w:t xml:space="preserve">Тобто 300 ≤ S(П) &lt; 700 од, це означає, що потенціал підприємства середній, тому воно має такі можливості, за яких </w:t>
      </w:r>
      <w:r w:rsidR="00360A6A">
        <w:rPr>
          <w:rFonts w:ascii="Times New Roman" w:eastAsia="Calibri" w:hAnsi="Times New Roman" w:cs="Times New Roman"/>
          <w:sz w:val="28"/>
          <w:szCs w:val="28"/>
        </w:rPr>
        <w:t xml:space="preserve">реалізація обраної стратегії  відбуватиметься поступово, а тому і досить повільно, </w:t>
      </w:r>
      <w:r w:rsidRPr="00B10F1C">
        <w:rPr>
          <w:rFonts w:ascii="Times New Roman" w:eastAsia="Calibri" w:hAnsi="Times New Roman" w:cs="Times New Roman"/>
          <w:sz w:val="28"/>
          <w:szCs w:val="28"/>
        </w:rPr>
        <w:t>і всі заходи необхідно розробляти, ураховуючи ринкову концентрацію виробників.</w:t>
      </w:r>
    </w:p>
    <w:p w:rsidR="00CF3402" w:rsidRPr="00596D04" w:rsidRDefault="00CF3402" w:rsidP="007D46E7">
      <w:pPr>
        <w:spacing w:after="0" w:line="360" w:lineRule="auto"/>
        <w:ind w:left="-284" w:right="-2" w:firstLine="993"/>
        <w:contextualSpacing/>
        <w:jc w:val="both"/>
        <w:rPr>
          <w:rFonts w:ascii="Times New Roman" w:eastAsia="Calibri" w:hAnsi="Times New Roman" w:cs="Times New Roman"/>
          <w:sz w:val="28"/>
          <w:szCs w:val="28"/>
          <w:lang w:val="ru-RU"/>
        </w:rPr>
      </w:pPr>
      <w:r w:rsidRPr="00B10F1C">
        <w:rPr>
          <w:rFonts w:ascii="Times New Roman" w:eastAsia="Calibri" w:hAnsi="Times New Roman" w:cs="Times New Roman"/>
          <w:sz w:val="28"/>
          <w:szCs w:val="28"/>
        </w:rPr>
        <w:t xml:space="preserve">Проблемними виявляється маркетинговий потенціал підприємства </w:t>
      </w:r>
      <w:r w:rsidR="00360A6A">
        <w:rPr>
          <w:rFonts w:ascii="Times New Roman" w:eastAsia="Calibri" w:hAnsi="Times New Roman" w:cs="Times New Roman"/>
          <w:sz w:val="28"/>
          <w:szCs w:val="28"/>
        </w:rPr>
        <w:t xml:space="preserve">та фінансовий потенціал. Тому підприємству </w:t>
      </w:r>
      <w:r w:rsidRPr="00B10F1C">
        <w:rPr>
          <w:rFonts w:ascii="Times New Roman" w:eastAsia="Calibri" w:hAnsi="Times New Roman" w:cs="Times New Roman"/>
          <w:sz w:val="28"/>
          <w:szCs w:val="28"/>
        </w:rPr>
        <w:t>варто звернути особливу увагу саме на ці аспекти.</w:t>
      </w:r>
    </w:p>
    <w:p w:rsidR="00CF3402" w:rsidRPr="00B10F1C" w:rsidRDefault="00CF3402" w:rsidP="007D46E7">
      <w:pPr>
        <w:spacing w:after="0" w:line="360" w:lineRule="auto"/>
        <w:ind w:left="-284" w:right="-2" w:firstLine="993"/>
        <w:contextualSpacing/>
        <w:jc w:val="both"/>
        <w:rPr>
          <w:rFonts w:ascii="Times New Roman" w:eastAsia="Calibri" w:hAnsi="Times New Roman" w:cs="Times New Roman"/>
          <w:sz w:val="28"/>
          <w:szCs w:val="28"/>
        </w:rPr>
      </w:pPr>
      <w:r w:rsidRPr="00B10F1C">
        <w:rPr>
          <w:rFonts w:ascii="Times New Roman" w:eastAsia="Calibri" w:hAnsi="Times New Roman" w:cs="Times New Roman"/>
          <w:sz w:val="28"/>
          <w:szCs w:val="28"/>
        </w:rPr>
        <w:t xml:space="preserve">3. Оцінка стану конкурентного становища та рівня конкуренції </w:t>
      </w:r>
    </w:p>
    <w:p w:rsidR="00D443DC" w:rsidRDefault="00CF3402" w:rsidP="007D46E7">
      <w:pPr>
        <w:spacing w:after="0" w:line="360" w:lineRule="auto"/>
        <w:ind w:left="-284" w:right="-2" w:firstLine="993"/>
        <w:contextualSpacing/>
        <w:jc w:val="both"/>
        <w:rPr>
          <w:rFonts w:ascii="Times New Roman" w:eastAsia="Calibri" w:hAnsi="Times New Roman" w:cs="Times New Roman"/>
          <w:sz w:val="28"/>
          <w:szCs w:val="28"/>
        </w:rPr>
      </w:pPr>
      <w:r w:rsidRPr="00B10F1C">
        <w:rPr>
          <w:rFonts w:ascii="Times New Roman" w:eastAsia="Calibri" w:hAnsi="Times New Roman" w:cs="Times New Roman"/>
          <w:sz w:val="28"/>
          <w:szCs w:val="28"/>
        </w:rPr>
        <w:t>Оцінка конкурентоспроможності важливий етап формування маркетингової стратегії. Варто визначити коефіцієнт ринкової конкуренції та індекс ринкової конкуренції. Результати розрахунків представлено в табл.</w:t>
      </w:r>
      <w:r w:rsidR="00D443DC">
        <w:rPr>
          <w:rFonts w:ascii="Times New Roman" w:eastAsia="Calibri" w:hAnsi="Times New Roman" w:cs="Times New Roman"/>
          <w:sz w:val="28"/>
          <w:szCs w:val="28"/>
        </w:rPr>
        <w:t> </w:t>
      </w:r>
      <w:r w:rsidRPr="00B10F1C">
        <w:rPr>
          <w:rFonts w:ascii="Times New Roman" w:eastAsia="Calibri" w:hAnsi="Times New Roman" w:cs="Times New Roman"/>
          <w:sz w:val="28"/>
          <w:szCs w:val="28"/>
        </w:rPr>
        <w:t>3.</w:t>
      </w:r>
      <w:r w:rsidR="00D443DC">
        <w:rPr>
          <w:rFonts w:ascii="Times New Roman" w:eastAsia="Calibri" w:hAnsi="Times New Roman" w:cs="Times New Roman"/>
          <w:sz w:val="28"/>
          <w:szCs w:val="28"/>
        </w:rPr>
        <w:t>13</w:t>
      </w:r>
      <w:r w:rsidRPr="00B10F1C">
        <w:rPr>
          <w:rFonts w:ascii="Times New Roman" w:eastAsia="Calibri" w:hAnsi="Times New Roman" w:cs="Times New Roman"/>
          <w:sz w:val="28"/>
          <w:szCs w:val="28"/>
        </w:rPr>
        <w:t>.</w:t>
      </w:r>
    </w:p>
    <w:p w:rsidR="00D443DC" w:rsidRDefault="00D443DC" w:rsidP="004D431A">
      <w:pPr>
        <w:ind w:right="-2"/>
        <w:rPr>
          <w:rFonts w:ascii="Times New Roman" w:eastAsia="Calibri" w:hAnsi="Times New Roman" w:cs="Times New Roman"/>
          <w:sz w:val="28"/>
          <w:szCs w:val="28"/>
        </w:rPr>
      </w:pPr>
    </w:p>
    <w:p w:rsidR="00CF3402" w:rsidRPr="00852361" w:rsidRDefault="00CF3402" w:rsidP="007D46E7">
      <w:pPr>
        <w:spacing w:after="0" w:line="360" w:lineRule="auto"/>
        <w:ind w:left="-284" w:right="-2" w:firstLine="993"/>
        <w:contextualSpacing/>
        <w:jc w:val="right"/>
        <w:rPr>
          <w:rFonts w:ascii="Times New Roman" w:eastAsia="Calibri" w:hAnsi="Times New Roman" w:cs="Times New Roman"/>
          <w:sz w:val="28"/>
          <w:szCs w:val="28"/>
        </w:rPr>
      </w:pPr>
      <w:r w:rsidRPr="00852361">
        <w:rPr>
          <w:rFonts w:ascii="Times New Roman" w:eastAsia="Calibri" w:hAnsi="Times New Roman" w:cs="Times New Roman"/>
          <w:sz w:val="28"/>
          <w:szCs w:val="28"/>
        </w:rPr>
        <w:t>Таблиця 3.</w:t>
      </w:r>
      <w:r w:rsidR="00D443DC">
        <w:rPr>
          <w:rFonts w:ascii="Times New Roman" w:eastAsia="Calibri" w:hAnsi="Times New Roman" w:cs="Times New Roman"/>
          <w:sz w:val="28"/>
          <w:szCs w:val="28"/>
        </w:rPr>
        <w:t>13</w:t>
      </w:r>
    </w:p>
    <w:p w:rsidR="00D443DC" w:rsidRPr="00DA06E2" w:rsidRDefault="00CF3402" w:rsidP="007D46E7">
      <w:pPr>
        <w:spacing w:after="0" w:line="360" w:lineRule="auto"/>
        <w:ind w:left="-284" w:right="-2" w:firstLine="993"/>
        <w:contextualSpacing/>
        <w:jc w:val="center"/>
        <w:rPr>
          <w:rFonts w:ascii="Times New Roman" w:eastAsia="Calibri" w:hAnsi="Times New Roman" w:cs="Times New Roman"/>
          <w:sz w:val="28"/>
          <w:szCs w:val="28"/>
          <w:lang w:val="ru-RU"/>
        </w:rPr>
      </w:pPr>
      <w:r w:rsidRPr="00852361">
        <w:rPr>
          <w:rFonts w:ascii="Times New Roman" w:eastAsia="Calibri" w:hAnsi="Times New Roman" w:cs="Times New Roman"/>
          <w:sz w:val="28"/>
          <w:szCs w:val="28"/>
        </w:rPr>
        <w:t>Оцінка конкурентного стан</w:t>
      </w:r>
      <w:r w:rsidR="00D443DC">
        <w:rPr>
          <w:rFonts w:ascii="Times New Roman" w:eastAsia="Calibri" w:hAnsi="Times New Roman" w:cs="Times New Roman"/>
          <w:sz w:val="28"/>
          <w:szCs w:val="28"/>
        </w:rPr>
        <w:t>овища та рівня конкуренції весільного агентства «Іriswedding»</w:t>
      </w:r>
      <w:r w:rsidR="00D443DC" w:rsidRPr="00852361">
        <w:rPr>
          <w:rFonts w:ascii="Times New Roman" w:eastAsia="Calibri" w:hAnsi="Times New Roman" w:cs="Times New Roman"/>
          <w:sz w:val="28"/>
          <w:szCs w:val="28"/>
        </w:rPr>
        <w:t xml:space="preserve"> для </w:t>
      </w:r>
      <w:r w:rsidR="00D443DC">
        <w:rPr>
          <w:rFonts w:ascii="Times New Roman" w:eastAsia="Calibri" w:hAnsi="Times New Roman" w:cs="Times New Roman"/>
          <w:sz w:val="28"/>
          <w:szCs w:val="28"/>
        </w:rPr>
        <w:t>реалізації стратегії застосування Інтернет-технологій</w:t>
      </w:r>
      <w:r w:rsidR="00DA06E2" w:rsidRPr="00DA06E2">
        <w:rPr>
          <w:rFonts w:ascii="Times New Roman" w:eastAsia="Calibri" w:hAnsi="Times New Roman" w:cs="Times New Roman"/>
          <w:sz w:val="28"/>
          <w:szCs w:val="28"/>
          <w:lang w:val="ru-RU"/>
        </w:rPr>
        <w:t xml:space="preserve"> [95]</w:t>
      </w:r>
    </w:p>
    <w:tbl>
      <w:tblPr>
        <w:tblStyle w:val="4"/>
        <w:tblW w:w="0" w:type="auto"/>
        <w:tblLook w:val="04A0" w:firstRow="1" w:lastRow="0" w:firstColumn="1" w:lastColumn="0" w:noHBand="0" w:noVBand="1"/>
      </w:tblPr>
      <w:tblGrid>
        <w:gridCol w:w="4449"/>
        <w:gridCol w:w="1585"/>
        <w:gridCol w:w="1585"/>
        <w:gridCol w:w="1585"/>
      </w:tblGrid>
      <w:tr w:rsidR="00D443DC" w:rsidRPr="00B10F1C" w:rsidTr="00D443DC">
        <w:tc>
          <w:tcPr>
            <w:tcW w:w="5321" w:type="dxa"/>
            <w:vAlign w:val="center"/>
          </w:tcPr>
          <w:p w:rsidR="00D443DC" w:rsidRPr="00B10F1C" w:rsidRDefault="00D443DC" w:rsidP="007D46E7">
            <w:pPr>
              <w:ind w:left="-284" w:right="-2" w:firstLine="993"/>
              <w:jc w:val="center"/>
              <w:rPr>
                <w:rFonts w:ascii="Times New Roman" w:eastAsia="Calibri" w:hAnsi="Times New Roman" w:cs="Times New Roman"/>
                <w:sz w:val="24"/>
                <w:szCs w:val="24"/>
              </w:rPr>
            </w:pPr>
            <w:r w:rsidRPr="00B10F1C">
              <w:rPr>
                <w:rFonts w:ascii="Times New Roman" w:eastAsia="Calibri" w:hAnsi="Times New Roman" w:cs="Times New Roman"/>
                <w:sz w:val="24"/>
                <w:szCs w:val="24"/>
              </w:rPr>
              <w:t>Показник</w:t>
            </w:r>
          </w:p>
        </w:tc>
        <w:tc>
          <w:tcPr>
            <w:tcW w:w="1521" w:type="dxa"/>
            <w:vAlign w:val="center"/>
          </w:tcPr>
          <w:p w:rsidR="00D443DC" w:rsidRPr="00B10F1C" w:rsidRDefault="00D443DC" w:rsidP="007D46E7">
            <w:pPr>
              <w:ind w:left="-284" w:right="-2" w:firstLine="993"/>
              <w:jc w:val="center"/>
              <w:rPr>
                <w:rFonts w:ascii="Times New Roman" w:eastAsia="Calibri" w:hAnsi="Times New Roman" w:cs="Times New Roman"/>
                <w:sz w:val="24"/>
                <w:szCs w:val="24"/>
              </w:rPr>
            </w:pPr>
            <w:r>
              <w:rPr>
                <w:rFonts w:ascii="Times New Roman" w:eastAsia="Calibri" w:hAnsi="Times New Roman" w:cs="Times New Roman"/>
                <w:sz w:val="24"/>
                <w:szCs w:val="24"/>
              </w:rPr>
              <w:t>2020</w:t>
            </w:r>
          </w:p>
        </w:tc>
        <w:tc>
          <w:tcPr>
            <w:tcW w:w="1254" w:type="dxa"/>
            <w:vAlign w:val="center"/>
          </w:tcPr>
          <w:p w:rsidR="00D443DC" w:rsidRPr="00B10F1C" w:rsidRDefault="00D443DC" w:rsidP="007D46E7">
            <w:pPr>
              <w:ind w:left="-284" w:right="-2" w:firstLine="993"/>
              <w:jc w:val="center"/>
              <w:rPr>
                <w:rFonts w:ascii="Times New Roman" w:eastAsia="Calibri" w:hAnsi="Times New Roman" w:cs="Times New Roman"/>
                <w:sz w:val="24"/>
                <w:szCs w:val="24"/>
              </w:rPr>
            </w:pPr>
            <w:r>
              <w:rPr>
                <w:rFonts w:ascii="Times New Roman" w:eastAsia="Calibri" w:hAnsi="Times New Roman" w:cs="Times New Roman"/>
                <w:sz w:val="24"/>
                <w:szCs w:val="24"/>
              </w:rPr>
              <w:t>2021</w:t>
            </w:r>
          </w:p>
        </w:tc>
        <w:tc>
          <w:tcPr>
            <w:tcW w:w="1248" w:type="dxa"/>
            <w:vAlign w:val="center"/>
          </w:tcPr>
          <w:p w:rsidR="00D443DC" w:rsidRPr="00B10F1C" w:rsidRDefault="00D443DC" w:rsidP="007D46E7">
            <w:pPr>
              <w:ind w:left="-284" w:right="-2" w:firstLine="993"/>
              <w:jc w:val="center"/>
              <w:rPr>
                <w:rFonts w:ascii="Times New Roman" w:eastAsia="Calibri" w:hAnsi="Times New Roman" w:cs="Times New Roman"/>
                <w:sz w:val="24"/>
                <w:szCs w:val="24"/>
              </w:rPr>
            </w:pPr>
            <w:r>
              <w:rPr>
                <w:rFonts w:ascii="Times New Roman" w:eastAsia="Calibri" w:hAnsi="Times New Roman" w:cs="Times New Roman"/>
                <w:sz w:val="24"/>
                <w:szCs w:val="24"/>
              </w:rPr>
              <w:t>2022</w:t>
            </w:r>
          </w:p>
        </w:tc>
      </w:tr>
      <w:tr w:rsidR="00CF3402" w:rsidRPr="00B10F1C" w:rsidTr="00D443DC">
        <w:tc>
          <w:tcPr>
            <w:tcW w:w="5321" w:type="dxa"/>
          </w:tcPr>
          <w:p w:rsidR="00CF3402" w:rsidRPr="00B10F1C" w:rsidRDefault="00CF3402" w:rsidP="007D46E7">
            <w:pPr>
              <w:ind w:left="-284" w:right="-2" w:firstLine="993"/>
              <w:jc w:val="both"/>
              <w:rPr>
                <w:rFonts w:ascii="Times New Roman" w:eastAsia="Calibri" w:hAnsi="Times New Roman" w:cs="Times New Roman"/>
                <w:sz w:val="24"/>
                <w:szCs w:val="24"/>
                <w:lang w:val="ru-RU"/>
              </w:rPr>
            </w:pPr>
            <w:r w:rsidRPr="00B10F1C">
              <w:rPr>
                <w:rFonts w:ascii="Times New Roman" w:eastAsia="Calibri" w:hAnsi="Times New Roman" w:cs="Times New Roman"/>
                <w:sz w:val="24"/>
                <w:szCs w:val="24"/>
              </w:rPr>
              <w:t>Qi – загальний обсяг реалізації товарів-субститутів</w:t>
            </w:r>
          </w:p>
        </w:tc>
        <w:tc>
          <w:tcPr>
            <w:tcW w:w="1521" w:type="dxa"/>
            <w:vAlign w:val="center"/>
          </w:tcPr>
          <w:p w:rsidR="00CF3402" w:rsidRPr="00B10F1C" w:rsidRDefault="00CF3402" w:rsidP="007D46E7">
            <w:pPr>
              <w:ind w:left="-284" w:right="-2" w:firstLine="993"/>
              <w:jc w:val="center"/>
              <w:rPr>
                <w:rFonts w:ascii="Times New Roman" w:eastAsia="Calibri" w:hAnsi="Times New Roman" w:cs="Times New Roman"/>
                <w:color w:val="000000"/>
                <w:sz w:val="24"/>
                <w:szCs w:val="24"/>
              </w:rPr>
            </w:pPr>
            <w:r w:rsidRPr="00B10F1C">
              <w:rPr>
                <w:rFonts w:ascii="Times New Roman" w:eastAsia="Calibri" w:hAnsi="Times New Roman" w:cs="Times New Roman"/>
                <w:color w:val="000000"/>
                <w:sz w:val="24"/>
                <w:szCs w:val="24"/>
              </w:rPr>
              <w:t>7,8</w:t>
            </w:r>
          </w:p>
        </w:tc>
        <w:tc>
          <w:tcPr>
            <w:tcW w:w="1254" w:type="dxa"/>
            <w:vAlign w:val="center"/>
          </w:tcPr>
          <w:p w:rsidR="00CF3402" w:rsidRPr="00B10F1C" w:rsidRDefault="00CF3402" w:rsidP="007D46E7">
            <w:pPr>
              <w:ind w:left="-284" w:right="-2" w:firstLine="993"/>
              <w:jc w:val="center"/>
              <w:rPr>
                <w:rFonts w:ascii="Times New Roman" w:eastAsia="Calibri" w:hAnsi="Times New Roman" w:cs="Times New Roman"/>
                <w:color w:val="000000"/>
                <w:sz w:val="24"/>
                <w:szCs w:val="24"/>
              </w:rPr>
            </w:pPr>
            <w:r w:rsidRPr="00B10F1C">
              <w:rPr>
                <w:rFonts w:ascii="Times New Roman" w:eastAsia="Calibri" w:hAnsi="Times New Roman" w:cs="Times New Roman"/>
                <w:color w:val="000000"/>
                <w:sz w:val="24"/>
                <w:szCs w:val="24"/>
              </w:rPr>
              <w:t>8,1</w:t>
            </w:r>
          </w:p>
        </w:tc>
        <w:tc>
          <w:tcPr>
            <w:tcW w:w="1248" w:type="dxa"/>
            <w:vAlign w:val="center"/>
          </w:tcPr>
          <w:p w:rsidR="00CF3402" w:rsidRPr="00B10F1C" w:rsidRDefault="00CF3402" w:rsidP="007D46E7">
            <w:pPr>
              <w:ind w:left="-284" w:right="-2" w:firstLine="993"/>
              <w:jc w:val="center"/>
              <w:rPr>
                <w:rFonts w:ascii="Times New Roman" w:eastAsia="Calibri" w:hAnsi="Times New Roman" w:cs="Times New Roman"/>
                <w:color w:val="000000"/>
                <w:sz w:val="24"/>
                <w:szCs w:val="24"/>
              </w:rPr>
            </w:pPr>
            <w:r w:rsidRPr="00B10F1C">
              <w:rPr>
                <w:rFonts w:ascii="Times New Roman" w:eastAsia="Calibri" w:hAnsi="Times New Roman" w:cs="Times New Roman"/>
                <w:color w:val="000000"/>
                <w:sz w:val="24"/>
                <w:szCs w:val="24"/>
              </w:rPr>
              <w:t>8,7</w:t>
            </w:r>
          </w:p>
        </w:tc>
      </w:tr>
      <w:tr w:rsidR="00CF3402" w:rsidRPr="00B10F1C" w:rsidTr="00D443DC">
        <w:tc>
          <w:tcPr>
            <w:tcW w:w="5321" w:type="dxa"/>
          </w:tcPr>
          <w:p w:rsidR="00CF3402" w:rsidRPr="00B10F1C" w:rsidRDefault="00CF3402" w:rsidP="007D46E7">
            <w:pPr>
              <w:spacing w:line="360" w:lineRule="auto"/>
              <w:ind w:left="-284" w:right="-2" w:firstLine="993"/>
              <w:jc w:val="both"/>
              <w:rPr>
                <w:rFonts w:ascii="Times New Roman" w:eastAsia="Calibri" w:hAnsi="Times New Roman" w:cs="Times New Roman"/>
                <w:sz w:val="24"/>
                <w:szCs w:val="24"/>
              </w:rPr>
            </w:pPr>
            <w:r w:rsidRPr="00B10F1C">
              <w:rPr>
                <w:rFonts w:ascii="Times New Roman" w:eastAsia="Calibri" w:hAnsi="Times New Roman" w:cs="Times New Roman"/>
                <w:sz w:val="24"/>
                <w:szCs w:val="24"/>
              </w:rPr>
              <w:t xml:space="preserve">Qi – обсяг реалізації товарів-субститутів підприємствами типу b; </w:t>
            </w:r>
          </w:p>
        </w:tc>
        <w:tc>
          <w:tcPr>
            <w:tcW w:w="1521" w:type="dxa"/>
            <w:vAlign w:val="center"/>
          </w:tcPr>
          <w:p w:rsidR="00CF3402" w:rsidRPr="00B10F1C" w:rsidRDefault="00CF3402" w:rsidP="007D46E7">
            <w:pPr>
              <w:ind w:left="-284" w:right="-2" w:firstLine="993"/>
              <w:jc w:val="center"/>
              <w:rPr>
                <w:rFonts w:ascii="Times New Roman" w:eastAsia="Calibri" w:hAnsi="Times New Roman" w:cs="Times New Roman"/>
                <w:color w:val="000000"/>
                <w:sz w:val="24"/>
                <w:szCs w:val="24"/>
              </w:rPr>
            </w:pPr>
            <w:r w:rsidRPr="00B10F1C">
              <w:rPr>
                <w:rFonts w:ascii="Times New Roman" w:eastAsia="Calibri" w:hAnsi="Times New Roman" w:cs="Times New Roman"/>
                <w:color w:val="000000"/>
                <w:sz w:val="24"/>
                <w:szCs w:val="24"/>
              </w:rPr>
              <w:t>6,63</w:t>
            </w:r>
          </w:p>
        </w:tc>
        <w:tc>
          <w:tcPr>
            <w:tcW w:w="1254" w:type="dxa"/>
            <w:vAlign w:val="center"/>
          </w:tcPr>
          <w:p w:rsidR="00CF3402" w:rsidRPr="00B10F1C" w:rsidRDefault="00CF3402" w:rsidP="007D46E7">
            <w:pPr>
              <w:ind w:left="-284" w:right="-2" w:firstLine="993"/>
              <w:jc w:val="center"/>
              <w:rPr>
                <w:rFonts w:ascii="Times New Roman" w:eastAsia="Calibri" w:hAnsi="Times New Roman" w:cs="Times New Roman"/>
                <w:color w:val="000000"/>
                <w:sz w:val="24"/>
                <w:szCs w:val="24"/>
              </w:rPr>
            </w:pPr>
            <w:r w:rsidRPr="00B10F1C">
              <w:rPr>
                <w:rFonts w:ascii="Times New Roman" w:eastAsia="Calibri" w:hAnsi="Times New Roman" w:cs="Times New Roman"/>
                <w:color w:val="000000"/>
                <w:sz w:val="24"/>
                <w:szCs w:val="24"/>
              </w:rPr>
              <w:t>6,89</w:t>
            </w:r>
          </w:p>
        </w:tc>
        <w:tc>
          <w:tcPr>
            <w:tcW w:w="1248" w:type="dxa"/>
            <w:vAlign w:val="center"/>
          </w:tcPr>
          <w:p w:rsidR="00CF3402" w:rsidRPr="00B10F1C" w:rsidRDefault="00CF3402" w:rsidP="007D46E7">
            <w:pPr>
              <w:ind w:left="-284" w:right="-2" w:firstLine="993"/>
              <w:jc w:val="center"/>
              <w:rPr>
                <w:rFonts w:ascii="Times New Roman" w:eastAsia="Calibri" w:hAnsi="Times New Roman" w:cs="Times New Roman"/>
                <w:color w:val="000000"/>
                <w:sz w:val="24"/>
                <w:szCs w:val="24"/>
              </w:rPr>
            </w:pPr>
            <w:r w:rsidRPr="00B10F1C">
              <w:rPr>
                <w:rFonts w:ascii="Times New Roman" w:eastAsia="Calibri" w:hAnsi="Times New Roman" w:cs="Times New Roman"/>
                <w:color w:val="000000"/>
                <w:sz w:val="24"/>
                <w:szCs w:val="24"/>
              </w:rPr>
              <w:t>7,40</w:t>
            </w:r>
          </w:p>
        </w:tc>
      </w:tr>
      <w:tr w:rsidR="00CF3402" w:rsidRPr="00B10F1C" w:rsidTr="00D443DC">
        <w:tc>
          <w:tcPr>
            <w:tcW w:w="5321" w:type="dxa"/>
          </w:tcPr>
          <w:p w:rsidR="00CF3402" w:rsidRPr="00B10F1C" w:rsidRDefault="00CF3402" w:rsidP="007D46E7">
            <w:pPr>
              <w:spacing w:line="360" w:lineRule="auto"/>
              <w:ind w:left="-284" w:right="-2" w:firstLine="993"/>
              <w:jc w:val="both"/>
              <w:rPr>
                <w:rFonts w:ascii="Times New Roman" w:eastAsia="Calibri" w:hAnsi="Times New Roman" w:cs="Times New Roman"/>
                <w:sz w:val="24"/>
                <w:szCs w:val="24"/>
              </w:rPr>
            </w:pPr>
            <w:r w:rsidRPr="00B10F1C">
              <w:rPr>
                <w:rFonts w:ascii="Times New Roman" w:eastAsia="Calibri" w:hAnsi="Times New Roman" w:cs="Times New Roman"/>
                <w:sz w:val="24"/>
                <w:szCs w:val="24"/>
              </w:rPr>
              <w:t>b – великі (основні) підприємства галузі</w:t>
            </w:r>
          </w:p>
        </w:tc>
        <w:tc>
          <w:tcPr>
            <w:tcW w:w="1521" w:type="dxa"/>
            <w:vAlign w:val="center"/>
          </w:tcPr>
          <w:p w:rsidR="00CF3402" w:rsidRPr="00B10F1C" w:rsidRDefault="00CF3402" w:rsidP="007D46E7">
            <w:pPr>
              <w:ind w:left="-284" w:right="-2" w:firstLine="993"/>
              <w:jc w:val="center"/>
              <w:rPr>
                <w:rFonts w:ascii="Times New Roman" w:eastAsia="Calibri" w:hAnsi="Times New Roman" w:cs="Times New Roman"/>
                <w:color w:val="000000"/>
                <w:sz w:val="24"/>
                <w:szCs w:val="24"/>
              </w:rPr>
            </w:pPr>
            <w:r w:rsidRPr="00B10F1C">
              <w:rPr>
                <w:rFonts w:ascii="Times New Roman" w:eastAsia="Calibri" w:hAnsi="Times New Roman" w:cs="Times New Roman"/>
                <w:color w:val="000000"/>
                <w:sz w:val="24"/>
                <w:szCs w:val="24"/>
              </w:rPr>
              <w:t>7</w:t>
            </w:r>
          </w:p>
        </w:tc>
        <w:tc>
          <w:tcPr>
            <w:tcW w:w="1254" w:type="dxa"/>
            <w:vAlign w:val="center"/>
          </w:tcPr>
          <w:p w:rsidR="00CF3402" w:rsidRPr="00B10F1C" w:rsidRDefault="00CF3402" w:rsidP="007D46E7">
            <w:pPr>
              <w:ind w:left="-284" w:right="-2" w:firstLine="993"/>
              <w:jc w:val="center"/>
              <w:rPr>
                <w:rFonts w:ascii="Times New Roman" w:eastAsia="Calibri" w:hAnsi="Times New Roman" w:cs="Times New Roman"/>
                <w:color w:val="000000"/>
                <w:sz w:val="24"/>
                <w:szCs w:val="24"/>
              </w:rPr>
            </w:pPr>
            <w:r w:rsidRPr="00B10F1C">
              <w:rPr>
                <w:rFonts w:ascii="Times New Roman" w:eastAsia="Calibri" w:hAnsi="Times New Roman" w:cs="Times New Roman"/>
                <w:color w:val="000000"/>
                <w:sz w:val="24"/>
                <w:szCs w:val="24"/>
              </w:rPr>
              <w:t>7</w:t>
            </w:r>
          </w:p>
        </w:tc>
        <w:tc>
          <w:tcPr>
            <w:tcW w:w="1248" w:type="dxa"/>
            <w:vAlign w:val="center"/>
          </w:tcPr>
          <w:p w:rsidR="00CF3402" w:rsidRPr="00B10F1C" w:rsidRDefault="00CF3402" w:rsidP="007D46E7">
            <w:pPr>
              <w:ind w:left="-284" w:right="-2" w:firstLine="993"/>
              <w:jc w:val="center"/>
              <w:rPr>
                <w:rFonts w:ascii="Times New Roman" w:eastAsia="Calibri" w:hAnsi="Times New Roman" w:cs="Times New Roman"/>
                <w:color w:val="000000"/>
                <w:sz w:val="24"/>
                <w:szCs w:val="24"/>
              </w:rPr>
            </w:pPr>
            <w:r w:rsidRPr="00B10F1C">
              <w:rPr>
                <w:rFonts w:ascii="Times New Roman" w:eastAsia="Calibri" w:hAnsi="Times New Roman" w:cs="Times New Roman"/>
                <w:color w:val="000000"/>
                <w:sz w:val="24"/>
                <w:szCs w:val="24"/>
              </w:rPr>
              <w:t>7</w:t>
            </w:r>
          </w:p>
        </w:tc>
      </w:tr>
      <w:tr w:rsidR="00CF3402" w:rsidRPr="00B10F1C" w:rsidTr="00D443DC">
        <w:tc>
          <w:tcPr>
            <w:tcW w:w="5321" w:type="dxa"/>
          </w:tcPr>
          <w:p w:rsidR="00CF3402" w:rsidRPr="00B10F1C" w:rsidRDefault="00CF3402" w:rsidP="007D46E7">
            <w:pPr>
              <w:ind w:left="-284" w:right="-2" w:firstLine="993"/>
              <w:jc w:val="both"/>
              <w:rPr>
                <w:rFonts w:ascii="Times New Roman" w:eastAsia="Calibri" w:hAnsi="Times New Roman" w:cs="Times New Roman"/>
                <w:sz w:val="24"/>
                <w:szCs w:val="24"/>
              </w:rPr>
            </w:pPr>
            <w:r w:rsidRPr="00B10F1C">
              <w:rPr>
                <w:rFonts w:ascii="Times New Roman" w:eastAsia="Calibri" w:hAnsi="Times New Roman" w:cs="Times New Roman"/>
                <w:sz w:val="24"/>
                <w:szCs w:val="24"/>
              </w:rPr>
              <w:t>Кр.к. – конкурентне становище</w:t>
            </w:r>
          </w:p>
        </w:tc>
        <w:tc>
          <w:tcPr>
            <w:tcW w:w="1521" w:type="dxa"/>
            <w:vAlign w:val="center"/>
          </w:tcPr>
          <w:p w:rsidR="00CF3402" w:rsidRPr="00B10F1C" w:rsidRDefault="00CF3402" w:rsidP="007D46E7">
            <w:pPr>
              <w:ind w:left="-284" w:right="-2" w:firstLine="993"/>
              <w:jc w:val="center"/>
              <w:rPr>
                <w:rFonts w:ascii="Times New Roman" w:eastAsia="Calibri" w:hAnsi="Times New Roman" w:cs="Times New Roman"/>
                <w:color w:val="000000"/>
                <w:sz w:val="24"/>
                <w:szCs w:val="24"/>
              </w:rPr>
            </w:pPr>
            <w:r w:rsidRPr="00B10F1C">
              <w:rPr>
                <w:rFonts w:ascii="Times New Roman" w:eastAsia="Calibri" w:hAnsi="Times New Roman" w:cs="Times New Roman"/>
                <w:color w:val="000000"/>
                <w:sz w:val="24"/>
                <w:szCs w:val="24"/>
              </w:rPr>
              <w:t>117,65</w:t>
            </w:r>
          </w:p>
        </w:tc>
        <w:tc>
          <w:tcPr>
            <w:tcW w:w="1254" w:type="dxa"/>
            <w:vAlign w:val="center"/>
          </w:tcPr>
          <w:p w:rsidR="00CF3402" w:rsidRPr="00B10F1C" w:rsidRDefault="00CF3402" w:rsidP="007D46E7">
            <w:pPr>
              <w:ind w:left="-284" w:right="-2" w:firstLine="993"/>
              <w:jc w:val="center"/>
              <w:rPr>
                <w:rFonts w:ascii="Times New Roman" w:eastAsia="Calibri" w:hAnsi="Times New Roman" w:cs="Times New Roman"/>
                <w:color w:val="000000"/>
                <w:sz w:val="24"/>
                <w:szCs w:val="24"/>
              </w:rPr>
            </w:pPr>
            <w:r w:rsidRPr="00B10F1C">
              <w:rPr>
                <w:rFonts w:ascii="Times New Roman" w:eastAsia="Calibri" w:hAnsi="Times New Roman" w:cs="Times New Roman"/>
                <w:color w:val="000000"/>
                <w:sz w:val="24"/>
                <w:szCs w:val="24"/>
              </w:rPr>
              <w:t>127,06</w:t>
            </w:r>
          </w:p>
        </w:tc>
        <w:tc>
          <w:tcPr>
            <w:tcW w:w="1248" w:type="dxa"/>
            <w:vAlign w:val="center"/>
          </w:tcPr>
          <w:p w:rsidR="00CF3402" w:rsidRPr="00B10F1C" w:rsidRDefault="00CF3402" w:rsidP="007D46E7">
            <w:pPr>
              <w:ind w:left="-284" w:right="-2" w:firstLine="993"/>
              <w:jc w:val="center"/>
              <w:rPr>
                <w:rFonts w:ascii="Times New Roman" w:eastAsia="Calibri" w:hAnsi="Times New Roman" w:cs="Times New Roman"/>
                <w:color w:val="000000"/>
                <w:sz w:val="24"/>
                <w:szCs w:val="24"/>
              </w:rPr>
            </w:pPr>
            <w:r w:rsidRPr="00B10F1C">
              <w:rPr>
                <w:rFonts w:ascii="Times New Roman" w:eastAsia="Calibri" w:hAnsi="Times New Roman" w:cs="Times New Roman"/>
                <w:color w:val="000000"/>
                <w:sz w:val="24"/>
                <w:szCs w:val="24"/>
              </w:rPr>
              <w:t>134,68</w:t>
            </w:r>
          </w:p>
        </w:tc>
      </w:tr>
      <w:tr w:rsidR="00CF3402" w:rsidRPr="00B10F1C" w:rsidTr="00D443DC">
        <w:tc>
          <w:tcPr>
            <w:tcW w:w="5321" w:type="dxa"/>
          </w:tcPr>
          <w:p w:rsidR="00CF3402" w:rsidRPr="00B10F1C" w:rsidRDefault="00CF3402" w:rsidP="007D46E7">
            <w:pPr>
              <w:ind w:left="-284" w:right="-2" w:firstLine="993"/>
              <w:jc w:val="both"/>
              <w:rPr>
                <w:rFonts w:ascii="Times New Roman" w:eastAsia="Calibri" w:hAnsi="Times New Roman" w:cs="Times New Roman"/>
                <w:sz w:val="24"/>
                <w:szCs w:val="24"/>
              </w:rPr>
            </w:pPr>
            <w:r w:rsidRPr="00B10F1C">
              <w:rPr>
                <w:rFonts w:ascii="Times New Roman" w:eastAsia="Calibri" w:hAnsi="Times New Roman" w:cs="Times New Roman"/>
                <w:sz w:val="24"/>
                <w:szCs w:val="24"/>
              </w:rPr>
              <w:t>hj – частка ринку конкурентів</w:t>
            </w:r>
          </w:p>
        </w:tc>
        <w:tc>
          <w:tcPr>
            <w:tcW w:w="1521" w:type="dxa"/>
            <w:vAlign w:val="center"/>
          </w:tcPr>
          <w:p w:rsidR="00CF3402" w:rsidRPr="00B10F1C" w:rsidRDefault="00CF3402" w:rsidP="007D46E7">
            <w:pPr>
              <w:ind w:left="-284" w:right="-2" w:firstLine="993"/>
              <w:jc w:val="center"/>
              <w:rPr>
                <w:rFonts w:ascii="Times New Roman" w:eastAsia="Calibri" w:hAnsi="Times New Roman" w:cs="Times New Roman"/>
                <w:color w:val="000000"/>
                <w:sz w:val="24"/>
                <w:szCs w:val="24"/>
              </w:rPr>
            </w:pPr>
            <w:r w:rsidRPr="00B10F1C">
              <w:rPr>
                <w:rFonts w:ascii="Times New Roman" w:eastAsia="Calibri" w:hAnsi="Times New Roman" w:cs="Times New Roman"/>
                <w:color w:val="000000"/>
                <w:sz w:val="24"/>
                <w:szCs w:val="24"/>
              </w:rPr>
              <w:t>85</w:t>
            </w:r>
          </w:p>
        </w:tc>
        <w:tc>
          <w:tcPr>
            <w:tcW w:w="1254" w:type="dxa"/>
            <w:vAlign w:val="center"/>
          </w:tcPr>
          <w:p w:rsidR="00CF3402" w:rsidRPr="00B10F1C" w:rsidRDefault="00CF3402" w:rsidP="007D46E7">
            <w:pPr>
              <w:ind w:left="-284" w:right="-2" w:firstLine="993"/>
              <w:jc w:val="center"/>
              <w:rPr>
                <w:rFonts w:ascii="Times New Roman" w:eastAsia="Calibri" w:hAnsi="Times New Roman" w:cs="Times New Roman"/>
                <w:color w:val="000000"/>
                <w:sz w:val="24"/>
                <w:szCs w:val="24"/>
              </w:rPr>
            </w:pPr>
            <w:r w:rsidRPr="00B10F1C">
              <w:rPr>
                <w:rFonts w:ascii="Times New Roman" w:eastAsia="Calibri" w:hAnsi="Times New Roman" w:cs="Times New Roman"/>
                <w:color w:val="000000"/>
                <w:sz w:val="24"/>
                <w:szCs w:val="24"/>
              </w:rPr>
              <w:t>80</w:t>
            </w:r>
          </w:p>
        </w:tc>
        <w:tc>
          <w:tcPr>
            <w:tcW w:w="1248" w:type="dxa"/>
            <w:vAlign w:val="center"/>
          </w:tcPr>
          <w:p w:rsidR="00CF3402" w:rsidRPr="00B10F1C" w:rsidRDefault="00CF3402" w:rsidP="007D46E7">
            <w:pPr>
              <w:ind w:left="-284" w:right="-2" w:firstLine="993"/>
              <w:jc w:val="center"/>
              <w:rPr>
                <w:rFonts w:ascii="Times New Roman" w:eastAsia="Calibri" w:hAnsi="Times New Roman" w:cs="Times New Roman"/>
                <w:color w:val="000000"/>
                <w:sz w:val="24"/>
                <w:szCs w:val="24"/>
              </w:rPr>
            </w:pPr>
            <w:r w:rsidRPr="00B10F1C">
              <w:rPr>
                <w:rFonts w:ascii="Times New Roman" w:eastAsia="Calibri" w:hAnsi="Times New Roman" w:cs="Times New Roman"/>
                <w:color w:val="000000"/>
                <w:sz w:val="24"/>
                <w:szCs w:val="24"/>
              </w:rPr>
              <w:t>75</w:t>
            </w:r>
          </w:p>
        </w:tc>
      </w:tr>
      <w:tr w:rsidR="00CF3402" w:rsidRPr="00B10F1C" w:rsidTr="00D443DC">
        <w:trPr>
          <w:trHeight w:val="70"/>
        </w:trPr>
        <w:tc>
          <w:tcPr>
            <w:tcW w:w="5321" w:type="dxa"/>
          </w:tcPr>
          <w:p w:rsidR="00CF3402" w:rsidRPr="00B10F1C" w:rsidRDefault="00CF3402" w:rsidP="007D46E7">
            <w:pPr>
              <w:tabs>
                <w:tab w:val="left" w:pos="4131"/>
              </w:tabs>
              <w:ind w:left="-284" w:right="-2" w:firstLine="993"/>
              <w:jc w:val="both"/>
              <w:rPr>
                <w:rFonts w:ascii="Times New Roman" w:eastAsia="Calibri" w:hAnsi="Times New Roman" w:cs="Times New Roman"/>
                <w:sz w:val="24"/>
                <w:szCs w:val="24"/>
                <w:lang w:val="ru-RU"/>
              </w:rPr>
            </w:pPr>
            <w:r w:rsidRPr="00B10F1C">
              <w:rPr>
                <w:rFonts w:ascii="Times New Roman" w:eastAsia="Calibri" w:hAnsi="Times New Roman" w:cs="Times New Roman"/>
                <w:sz w:val="24"/>
                <w:szCs w:val="24"/>
              </w:rPr>
              <w:t>Індекс ринкової концентрації Ір.к</w:t>
            </w:r>
          </w:p>
        </w:tc>
        <w:tc>
          <w:tcPr>
            <w:tcW w:w="1521" w:type="dxa"/>
            <w:vAlign w:val="center"/>
          </w:tcPr>
          <w:p w:rsidR="00CF3402" w:rsidRPr="00B10F1C" w:rsidRDefault="00CF3402" w:rsidP="007D46E7">
            <w:pPr>
              <w:ind w:left="-284" w:right="-2" w:firstLine="993"/>
              <w:jc w:val="center"/>
              <w:rPr>
                <w:rFonts w:ascii="Times New Roman" w:eastAsia="Calibri" w:hAnsi="Times New Roman" w:cs="Times New Roman"/>
                <w:color w:val="000000"/>
                <w:sz w:val="24"/>
                <w:szCs w:val="24"/>
              </w:rPr>
            </w:pPr>
            <w:r w:rsidRPr="00B10F1C">
              <w:rPr>
                <w:rFonts w:ascii="Times New Roman" w:eastAsia="Calibri" w:hAnsi="Times New Roman" w:cs="Times New Roman"/>
                <w:color w:val="000000"/>
                <w:sz w:val="24"/>
                <w:szCs w:val="24"/>
              </w:rPr>
              <w:t>7225</w:t>
            </w:r>
          </w:p>
        </w:tc>
        <w:tc>
          <w:tcPr>
            <w:tcW w:w="1254" w:type="dxa"/>
            <w:vAlign w:val="center"/>
          </w:tcPr>
          <w:p w:rsidR="00CF3402" w:rsidRPr="00B10F1C" w:rsidRDefault="00CF3402" w:rsidP="007D46E7">
            <w:pPr>
              <w:ind w:left="-284" w:right="-2" w:firstLine="993"/>
              <w:jc w:val="center"/>
              <w:rPr>
                <w:rFonts w:ascii="Times New Roman" w:eastAsia="Calibri" w:hAnsi="Times New Roman" w:cs="Times New Roman"/>
                <w:color w:val="000000"/>
                <w:sz w:val="24"/>
                <w:szCs w:val="24"/>
              </w:rPr>
            </w:pPr>
            <w:r w:rsidRPr="00B10F1C">
              <w:rPr>
                <w:rFonts w:ascii="Times New Roman" w:eastAsia="Calibri" w:hAnsi="Times New Roman" w:cs="Times New Roman"/>
                <w:color w:val="000000"/>
                <w:sz w:val="24"/>
                <w:szCs w:val="24"/>
              </w:rPr>
              <w:t>6400</w:t>
            </w:r>
          </w:p>
        </w:tc>
        <w:tc>
          <w:tcPr>
            <w:tcW w:w="1248" w:type="dxa"/>
            <w:vAlign w:val="center"/>
          </w:tcPr>
          <w:p w:rsidR="00CF3402" w:rsidRPr="00B10F1C" w:rsidRDefault="00CF3402" w:rsidP="007D46E7">
            <w:pPr>
              <w:ind w:left="-284" w:right="-2" w:firstLine="993"/>
              <w:jc w:val="center"/>
              <w:rPr>
                <w:rFonts w:ascii="Times New Roman" w:eastAsia="Calibri" w:hAnsi="Times New Roman" w:cs="Times New Roman"/>
                <w:color w:val="000000"/>
                <w:sz w:val="24"/>
                <w:szCs w:val="24"/>
              </w:rPr>
            </w:pPr>
            <w:r w:rsidRPr="00B10F1C">
              <w:rPr>
                <w:rFonts w:ascii="Times New Roman" w:eastAsia="Calibri" w:hAnsi="Times New Roman" w:cs="Times New Roman"/>
                <w:color w:val="000000"/>
                <w:sz w:val="24"/>
                <w:szCs w:val="24"/>
              </w:rPr>
              <w:t>5625</w:t>
            </w:r>
          </w:p>
        </w:tc>
      </w:tr>
    </w:tbl>
    <w:p w:rsidR="00D443DC" w:rsidRDefault="00D443DC" w:rsidP="007D46E7">
      <w:pPr>
        <w:spacing w:after="0" w:line="360" w:lineRule="auto"/>
        <w:ind w:left="-284" w:right="-2" w:firstLine="993"/>
        <w:contextualSpacing/>
        <w:jc w:val="both"/>
        <w:rPr>
          <w:rFonts w:ascii="Times New Roman" w:eastAsia="Calibri" w:hAnsi="Times New Roman" w:cs="Times New Roman"/>
          <w:sz w:val="28"/>
          <w:szCs w:val="28"/>
        </w:rPr>
      </w:pPr>
    </w:p>
    <w:p w:rsidR="00CF3402" w:rsidRPr="00B10F1C" w:rsidRDefault="00CF3402" w:rsidP="007D46E7">
      <w:pPr>
        <w:spacing w:after="0" w:line="360" w:lineRule="auto"/>
        <w:ind w:left="-284" w:right="-2" w:firstLine="993"/>
        <w:contextualSpacing/>
        <w:jc w:val="both"/>
        <w:rPr>
          <w:rFonts w:ascii="Times New Roman" w:eastAsia="Calibri" w:hAnsi="Times New Roman" w:cs="Times New Roman"/>
          <w:sz w:val="28"/>
          <w:szCs w:val="28"/>
        </w:rPr>
      </w:pPr>
      <w:r w:rsidRPr="00B10F1C">
        <w:rPr>
          <w:rFonts w:ascii="Times New Roman" w:eastAsia="Calibri" w:hAnsi="Times New Roman" w:cs="Times New Roman"/>
          <w:sz w:val="28"/>
          <w:szCs w:val="28"/>
        </w:rPr>
        <w:t>Отримані результати варто порівняти та оцінити. Тому слід звернутися до результатів попередньо</w:t>
      </w:r>
      <w:r w:rsidR="00D443DC">
        <w:rPr>
          <w:rFonts w:ascii="Times New Roman" w:eastAsia="Calibri" w:hAnsi="Times New Roman" w:cs="Times New Roman"/>
          <w:sz w:val="28"/>
          <w:szCs w:val="28"/>
        </w:rPr>
        <w:t>го етапу дослідження та табл.3. 14</w:t>
      </w:r>
      <w:r w:rsidRPr="00B10F1C">
        <w:rPr>
          <w:rFonts w:ascii="Times New Roman" w:eastAsia="Calibri" w:hAnsi="Times New Roman" w:cs="Times New Roman"/>
          <w:sz w:val="28"/>
          <w:szCs w:val="28"/>
        </w:rPr>
        <w:t>.</w:t>
      </w:r>
    </w:p>
    <w:p w:rsidR="00CF3402" w:rsidRPr="00852361" w:rsidRDefault="00D443DC" w:rsidP="007D46E7">
      <w:pPr>
        <w:spacing w:after="0" w:line="360" w:lineRule="auto"/>
        <w:ind w:left="-284" w:right="-2" w:firstLine="993"/>
        <w:contextualSpacing/>
        <w:jc w:val="right"/>
        <w:rPr>
          <w:rFonts w:ascii="Times New Roman" w:eastAsia="Calibri" w:hAnsi="Times New Roman" w:cs="Times New Roman"/>
          <w:sz w:val="28"/>
          <w:szCs w:val="28"/>
        </w:rPr>
      </w:pPr>
      <w:r>
        <w:rPr>
          <w:rFonts w:ascii="Times New Roman" w:eastAsia="Calibri" w:hAnsi="Times New Roman" w:cs="Times New Roman"/>
          <w:sz w:val="28"/>
          <w:szCs w:val="28"/>
        </w:rPr>
        <w:t>Таблиця 3.14</w:t>
      </w:r>
    </w:p>
    <w:p w:rsidR="00CF3402" w:rsidRPr="00852361" w:rsidRDefault="00D443DC" w:rsidP="007D46E7">
      <w:pPr>
        <w:spacing w:after="0" w:line="360" w:lineRule="auto"/>
        <w:ind w:left="-284" w:right="-2" w:firstLine="993"/>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 xml:space="preserve">Визначення попереднього набору </w:t>
      </w:r>
      <w:r w:rsidR="00CF3402" w:rsidRPr="00852361">
        <w:rPr>
          <w:rFonts w:ascii="Times New Roman" w:eastAsia="Calibri" w:hAnsi="Times New Roman" w:cs="Times New Roman"/>
          <w:sz w:val="28"/>
          <w:szCs w:val="28"/>
        </w:rPr>
        <w:t>стратегій</w:t>
      </w:r>
    </w:p>
    <w:tbl>
      <w:tblPr>
        <w:tblStyle w:val="4"/>
        <w:tblW w:w="0" w:type="auto"/>
        <w:tblLook w:val="04A0" w:firstRow="1" w:lastRow="0" w:firstColumn="1" w:lastColumn="0" w:noHBand="0" w:noVBand="1"/>
      </w:tblPr>
      <w:tblGrid>
        <w:gridCol w:w="3356"/>
        <w:gridCol w:w="3028"/>
        <w:gridCol w:w="2820"/>
      </w:tblGrid>
      <w:tr w:rsidR="00CF3402" w:rsidRPr="00B10F1C" w:rsidTr="00CE20B4">
        <w:tc>
          <w:tcPr>
            <w:tcW w:w="2660" w:type="dxa"/>
            <w:vMerge w:val="restart"/>
            <w:vAlign w:val="center"/>
          </w:tcPr>
          <w:p w:rsidR="00CF3402" w:rsidRPr="00B10F1C" w:rsidRDefault="00CF3402" w:rsidP="007D46E7">
            <w:pPr>
              <w:ind w:left="-284" w:right="-2" w:firstLine="993"/>
              <w:jc w:val="center"/>
              <w:rPr>
                <w:rFonts w:ascii="Times New Roman" w:eastAsia="Calibri" w:hAnsi="Times New Roman" w:cs="Times New Roman"/>
                <w:sz w:val="24"/>
                <w:szCs w:val="24"/>
              </w:rPr>
            </w:pPr>
            <w:r w:rsidRPr="00B10F1C">
              <w:rPr>
                <w:rFonts w:ascii="Times New Roman" w:eastAsia="Calibri" w:hAnsi="Times New Roman" w:cs="Times New Roman"/>
                <w:sz w:val="24"/>
                <w:szCs w:val="24"/>
              </w:rPr>
              <w:t>Тип ринку</w:t>
            </w:r>
          </w:p>
        </w:tc>
        <w:tc>
          <w:tcPr>
            <w:tcW w:w="6969" w:type="dxa"/>
            <w:gridSpan w:val="2"/>
            <w:vAlign w:val="center"/>
          </w:tcPr>
          <w:p w:rsidR="00CF3402" w:rsidRPr="00B10F1C" w:rsidRDefault="00CF3402" w:rsidP="007D46E7">
            <w:pPr>
              <w:ind w:left="-284" w:right="-2" w:firstLine="993"/>
              <w:jc w:val="center"/>
              <w:rPr>
                <w:rFonts w:ascii="Times New Roman" w:eastAsia="Calibri" w:hAnsi="Times New Roman" w:cs="Times New Roman"/>
                <w:sz w:val="24"/>
                <w:szCs w:val="24"/>
              </w:rPr>
            </w:pPr>
            <w:r w:rsidRPr="00B10F1C">
              <w:rPr>
                <w:rFonts w:ascii="Times New Roman" w:eastAsia="Calibri" w:hAnsi="Times New Roman" w:cs="Times New Roman"/>
                <w:sz w:val="24"/>
                <w:szCs w:val="24"/>
              </w:rPr>
              <w:t>Розмір квадрата потенціалу</w:t>
            </w:r>
          </w:p>
        </w:tc>
      </w:tr>
      <w:tr w:rsidR="00CF3402" w:rsidRPr="00B10F1C" w:rsidTr="00CE20B4">
        <w:tc>
          <w:tcPr>
            <w:tcW w:w="2660" w:type="dxa"/>
            <w:vMerge/>
            <w:vAlign w:val="center"/>
          </w:tcPr>
          <w:p w:rsidR="00CF3402" w:rsidRPr="00B10F1C" w:rsidRDefault="00CF3402" w:rsidP="007D46E7">
            <w:pPr>
              <w:ind w:left="-284" w:right="-2" w:firstLine="993"/>
              <w:jc w:val="center"/>
              <w:rPr>
                <w:rFonts w:ascii="Times New Roman" w:eastAsia="Calibri" w:hAnsi="Times New Roman" w:cs="Times New Roman"/>
                <w:sz w:val="24"/>
                <w:szCs w:val="24"/>
              </w:rPr>
            </w:pPr>
          </w:p>
        </w:tc>
        <w:tc>
          <w:tcPr>
            <w:tcW w:w="3544" w:type="dxa"/>
            <w:vAlign w:val="center"/>
          </w:tcPr>
          <w:p w:rsidR="00CF3402" w:rsidRPr="00B10F1C" w:rsidRDefault="00CF3402" w:rsidP="007D46E7">
            <w:pPr>
              <w:ind w:left="-284" w:right="-2" w:firstLine="993"/>
              <w:jc w:val="center"/>
              <w:rPr>
                <w:rFonts w:ascii="Times New Roman" w:eastAsia="Calibri" w:hAnsi="Times New Roman" w:cs="Times New Roman"/>
                <w:sz w:val="24"/>
                <w:szCs w:val="24"/>
                <w:lang w:val="ru-RU"/>
              </w:rPr>
            </w:pPr>
            <w:r w:rsidRPr="00B10F1C">
              <w:rPr>
                <w:rFonts w:ascii="Times New Roman" w:eastAsia="Calibri" w:hAnsi="Times New Roman" w:cs="Times New Roman"/>
                <w:sz w:val="24"/>
                <w:szCs w:val="24"/>
              </w:rPr>
              <w:t>300≤</w:t>
            </w:r>
            <w:r w:rsidRPr="00B10F1C">
              <w:rPr>
                <w:rFonts w:ascii="Times New Roman" w:eastAsia="Calibri" w:hAnsi="Times New Roman" w:cs="Times New Roman"/>
                <w:sz w:val="24"/>
                <w:szCs w:val="24"/>
                <w:lang w:val="en-US"/>
              </w:rPr>
              <w:t>S(</w:t>
            </w:r>
            <w:r w:rsidRPr="00B10F1C">
              <w:rPr>
                <w:rFonts w:ascii="Times New Roman" w:eastAsia="Calibri" w:hAnsi="Times New Roman" w:cs="Times New Roman"/>
                <w:sz w:val="24"/>
                <w:szCs w:val="24"/>
                <w:lang w:val="ru-RU"/>
              </w:rPr>
              <w:t>П</w:t>
            </w:r>
            <w:r w:rsidRPr="00B10F1C">
              <w:rPr>
                <w:rFonts w:ascii="Times New Roman" w:eastAsia="Calibri" w:hAnsi="Times New Roman" w:cs="Times New Roman"/>
                <w:sz w:val="24"/>
                <w:szCs w:val="24"/>
                <w:lang w:val="en-US"/>
              </w:rPr>
              <w:t>)≤</w:t>
            </w:r>
            <w:r w:rsidRPr="00B10F1C">
              <w:rPr>
                <w:rFonts w:ascii="Times New Roman" w:eastAsia="Calibri" w:hAnsi="Times New Roman" w:cs="Times New Roman"/>
                <w:sz w:val="24"/>
                <w:szCs w:val="24"/>
                <w:lang w:val="ru-RU"/>
              </w:rPr>
              <w:t>700 од.</w:t>
            </w:r>
          </w:p>
        </w:tc>
        <w:tc>
          <w:tcPr>
            <w:tcW w:w="3425" w:type="dxa"/>
            <w:vAlign w:val="center"/>
          </w:tcPr>
          <w:p w:rsidR="00CF3402" w:rsidRPr="00B10F1C" w:rsidRDefault="00CF3402" w:rsidP="007D46E7">
            <w:pPr>
              <w:ind w:left="-284" w:right="-2" w:firstLine="993"/>
              <w:jc w:val="center"/>
              <w:rPr>
                <w:rFonts w:ascii="Times New Roman" w:eastAsia="Calibri" w:hAnsi="Times New Roman" w:cs="Times New Roman"/>
                <w:sz w:val="24"/>
                <w:szCs w:val="24"/>
              </w:rPr>
            </w:pPr>
            <w:r w:rsidRPr="00B10F1C">
              <w:rPr>
                <w:rFonts w:ascii="Times New Roman" w:eastAsia="Calibri" w:hAnsi="Times New Roman" w:cs="Times New Roman"/>
                <w:sz w:val="24"/>
                <w:szCs w:val="24"/>
                <w:lang w:val="en-US"/>
              </w:rPr>
              <w:t>S(</w:t>
            </w:r>
            <w:r w:rsidRPr="00B10F1C">
              <w:rPr>
                <w:rFonts w:ascii="Times New Roman" w:eastAsia="Calibri" w:hAnsi="Times New Roman" w:cs="Times New Roman"/>
                <w:sz w:val="24"/>
                <w:szCs w:val="24"/>
                <w:lang w:val="ru-RU"/>
              </w:rPr>
              <w:t>П</w:t>
            </w:r>
            <w:r w:rsidRPr="00B10F1C">
              <w:rPr>
                <w:rFonts w:ascii="Times New Roman" w:eastAsia="Calibri" w:hAnsi="Times New Roman" w:cs="Times New Roman"/>
                <w:sz w:val="24"/>
                <w:szCs w:val="24"/>
                <w:lang w:val="en-US"/>
              </w:rPr>
              <w:t>)≥</w:t>
            </w:r>
            <w:r w:rsidRPr="00B10F1C">
              <w:rPr>
                <w:rFonts w:ascii="Times New Roman" w:eastAsia="Calibri" w:hAnsi="Times New Roman" w:cs="Times New Roman"/>
                <w:sz w:val="24"/>
                <w:szCs w:val="24"/>
                <w:lang w:val="ru-RU"/>
              </w:rPr>
              <w:t>700 од</w:t>
            </w:r>
          </w:p>
        </w:tc>
      </w:tr>
      <w:tr w:rsidR="00CF3402" w:rsidRPr="00B10F1C" w:rsidTr="00CE20B4">
        <w:tc>
          <w:tcPr>
            <w:tcW w:w="2660" w:type="dxa"/>
            <w:vAlign w:val="center"/>
          </w:tcPr>
          <w:p w:rsidR="00CF3402" w:rsidRPr="00B10F1C" w:rsidRDefault="00CF3402" w:rsidP="007D46E7">
            <w:pPr>
              <w:ind w:left="-284" w:right="-2" w:firstLine="993"/>
              <w:jc w:val="center"/>
              <w:rPr>
                <w:rFonts w:ascii="Times New Roman" w:eastAsia="Calibri" w:hAnsi="Times New Roman" w:cs="Times New Roman"/>
                <w:sz w:val="24"/>
                <w:szCs w:val="24"/>
              </w:rPr>
            </w:pPr>
            <w:r w:rsidRPr="00B10F1C">
              <w:rPr>
                <w:rFonts w:ascii="Times New Roman" w:eastAsia="Calibri" w:hAnsi="Times New Roman" w:cs="Times New Roman"/>
                <w:sz w:val="24"/>
                <w:szCs w:val="24"/>
              </w:rPr>
              <w:t xml:space="preserve">Висококонцентрований </w:t>
            </w:r>
            <w:r w:rsidRPr="00B10F1C">
              <w:rPr>
                <w:rFonts w:ascii="Times New Roman" w:eastAsia="Calibri" w:hAnsi="Times New Roman" w:cs="Times New Roman"/>
                <w:sz w:val="24"/>
                <w:szCs w:val="24"/>
                <w:lang w:val="ru-RU" w:eastAsia="ru-RU"/>
              </w:rPr>
              <w:t xml:space="preserve">К </w:t>
            </w:r>
            <w:r w:rsidRPr="00B10F1C">
              <w:rPr>
                <w:rFonts w:ascii="Times New Roman" w:eastAsia="Calibri" w:hAnsi="Times New Roman" w:cs="Times New Roman"/>
                <w:sz w:val="24"/>
                <w:szCs w:val="24"/>
              </w:rPr>
              <w:t>р.к &gt;70%; Ір.к&gt;2000</w:t>
            </w:r>
          </w:p>
        </w:tc>
        <w:tc>
          <w:tcPr>
            <w:tcW w:w="3544" w:type="dxa"/>
            <w:vAlign w:val="center"/>
          </w:tcPr>
          <w:p w:rsidR="00CF3402" w:rsidRPr="00B10F1C" w:rsidRDefault="00CF3402" w:rsidP="007D46E7">
            <w:pPr>
              <w:ind w:left="-284" w:right="-2" w:firstLine="993"/>
              <w:jc w:val="center"/>
              <w:rPr>
                <w:rFonts w:ascii="Times New Roman" w:eastAsia="Calibri" w:hAnsi="Times New Roman" w:cs="Times New Roman"/>
                <w:sz w:val="24"/>
                <w:szCs w:val="24"/>
              </w:rPr>
            </w:pPr>
            <w:r w:rsidRPr="00B10F1C">
              <w:rPr>
                <w:rFonts w:ascii="Times New Roman" w:eastAsia="Calibri" w:hAnsi="Times New Roman" w:cs="Times New Roman"/>
                <w:sz w:val="24"/>
                <w:szCs w:val="24"/>
              </w:rPr>
              <w:t>Стратегія широкого прони</w:t>
            </w:r>
            <w:r w:rsidRPr="00B10F1C">
              <w:rPr>
                <w:rFonts w:ascii="Times New Roman" w:eastAsia="Calibri" w:hAnsi="Times New Roman" w:cs="Times New Roman"/>
                <w:sz w:val="24"/>
                <w:szCs w:val="24"/>
              </w:rPr>
              <w:softHyphen/>
              <w:t>кнення, пасивна маркетингова стратегія</w:t>
            </w:r>
          </w:p>
        </w:tc>
        <w:tc>
          <w:tcPr>
            <w:tcW w:w="3425" w:type="dxa"/>
            <w:vAlign w:val="center"/>
          </w:tcPr>
          <w:p w:rsidR="00CF3402" w:rsidRPr="00B10F1C" w:rsidRDefault="00CF3402" w:rsidP="007D46E7">
            <w:pPr>
              <w:ind w:left="-284" w:right="-2" w:firstLine="993"/>
              <w:jc w:val="center"/>
              <w:rPr>
                <w:rFonts w:ascii="Times New Roman" w:eastAsia="Calibri" w:hAnsi="Times New Roman" w:cs="Times New Roman"/>
                <w:sz w:val="24"/>
                <w:szCs w:val="24"/>
              </w:rPr>
            </w:pPr>
            <w:r w:rsidRPr="00B10F1C">
              <w:rPr>
                <w:rFonts w:ascii="Times New Roman" w:eastAsia="Calibri" w:hAnsi="Times New Roman" w:cs="Times New Roman"/>
                <w:sz w:val="24"/>
                <w:szCs w:val="24"/>
              </w:rPr>
              <w:t>Стратегія вибіркового чи широкого проникнення товару, пасивна маркетингова стратегія</w:t>
            </w:r>
          </w:p>
        </w:tc>
      </w:tr>
      <w:tr w:rsidR="00CF3402" w:rsidRPr="00B10F1C" w:rsidTr="00CE20B4">
        <w:tc>
          <w:tcPr>
            <w:tcW w:w="2660" w:type="dxa"/>
            <w:vAlign w:val="center"/>
          </w:tcPr>
          <w:p w:rsidR="00CF3402" w:rsidRPr="00B10F1C" w:rsidRDefault="00CF3402" w:rsidP="007D46E7">
            <w:pPr>
              <w:ind w:left="-284" w:right="-2" w:firstLine="993"/>
              <w:jc w:val="center"/>
              <w:rPr>
                <w:rFonts w:ascii="Times New Roman" w:eastAsia="Calibri" w:hAnsi="Times New Roman" w:cs="Times New Roman"/>
                <w:sz w:val="24"/>
                <w:szCs w:val="24"/>
              </w:rPr>
            </w:pPr>
            <w:r w:rsidRPr="00B10F1C">
              <w:rPr>
                <w:rFonts w:ascii="Times New Roman" w:eastAsia="Calibri" w:hAnsi="Times New Roman" w:cs="Times New Roman"/>
                <w:sz w:val="24"/>
                <w:szCs w:val="24"/>
              </w:rPr>
              <w:t>Помірно концентрований 45&lt;Кр.к&lt;70;</w:t>
            </w:r>
          </w:p>
          <w:p w:rsidR="00CF3402" w:rsidRPr="00B10F1C" w:rsidRDefault="00CF3402" w:rsidP="007D46E7">
            <w:pPr>
              <w:ind w:left="-284" w:right="-2" w:firstLine="993"/>
              <w:jc w:val="center"/>
              <w:rPr>
                <w:rFonts w:ascii="Times New Roman" w:eastAsia="Calibri" w:hAnsi="Times New Roman" w:cs="Times New Roman"/>
                <w:sz w:val="24"/>
                <w:szCs w:val="24"/>
              </w:rPr>
            </w:pPr>
            <w:r w:rsidRPr="00B10F1C">
              <w:rPr>
                <w:rFonts w:ascii="Times New Roman" w:eastAsia="Calibri" w:hAnsi="Times New Roman" w:cs="Times New Roman"/>
                <w:sz w:val="24"/>
                <w:szCs w:val="24"/>
              </w:rPr>
              <w:t>1000&lt;Ір.к&lt;2000</w:t>
            </w:r>
          </w:p>
        </w:tc>
        <w:tc>
          <w:tcPr>
            <w:tcW w:w="3544" w:type="dxa"/>
            <w:vAlign w:val="center"/>
          </w:tcPr>
          <w:p w:rsidR="00CF3402" w:rsidRPr="00B10F1C" w:rsidRDefault="00CF3402" w:rsidP="007D46E7">
            <w:pPr>
              <w:ind w:left="-284" w:right="-2" w:firstLine="993"/>
              <w:jc w:val="center"/>
              <w:rPr>
                <w:rFonts w:ascii="Times New Roman" w:eastAsia="Calibri" w:hAnsi="Times New Roman" w:cs="Times New Roman"/>
                <w:sz w:val="24"/>
                <w:szCs w:val="24"/>
              </w:rPr>
            </w:pPr>
            <w:r w:rsidRPr="00B10F1C">
              <w:rPr>
                <w:rFonts w:ascii="Times New Roman" w:eastAsia="Calibri" w:hAnsi="Times New Roman" w:cs="Times New Roman"/>
                <w:sz w:val="24"/>
                <w:szCs w:val="24"/>
              </w:rPr>
              <w:t>Стратегія вибіркового чи широкого проникнення товару, пасивна маркетингова стратегія</w:t>
            </w:r>
          </w:p>
        </w:tc>
        <w:tc>
          <w:tcPr>
            <w:tcW w:w="3425" w:type="dxa"/>
            <w:vAlign w:val="center"/>
          </w:tcPr>
          <w:p w:rsidR="00CF3402" w:rsidRPr="00B10F1C" w:rsidRDefault="00CF3402" w:rsidP="007D46E7">
            <w:pPr>
              <w:ind w:left="-284" w:right="-2" w:firstLine="993"/>
              <w:jc w:val="center"/>
              <w:rPr>
                <w:rFonts w:ascii="Times New Roman" w:eastAsia="Calibri" w:hAnsi="Times New Roman" w:cs="Times New Roman"/>
                <w:sz w:val="24"/>
                <w:szCs w:val="24"/>
              </w:rPr>
            </w:pPr>
            <w:r w:rsidRPr="00B10F1C">
              <w:rPr>
                <w:rFonts w:ascii="Times New Roman" w:eastAsia="Calibri" w:hAnsi="Times New Roman" w:cs="Times New Roman"/>
                <w:sz w:val="24"/>
                <w:szCs w:val="24"/>
              </w:rPr>
              <w:t>Інтенсивна стратегія, стратегія вибіркового чи широкого проникнення товару на ринок</w:t>
            </w:r>
          </w:p>
        </w:tc>
      </w:tr>
      <w:tr w:rsidR="00CF3402" w:rsidRPr="00B10F1C" w:rsidTr="00CE20B4">
        <w:tc>
          <w:tcPr>
            <w:tcW w:w="2660" w:type="dxa"/>
            <w:vAlign w:val="center"/>
          </w:tcPr>
          <w:p w:rsidR="00CF3402" w:rsidRPr="00B10F1C" w:rsidRDefault="00CF3402" w:rsidP="007D46E7">
            <w:pPr>
              <w:ind w:left="-284" w:right="-2" w:firstLine="993"/>
              <w:jc w:val="center"/>
              <w:rPr>
                <w:rFonts w:ascii="Times New Roman" w:eastAsia="Calibri" w:hAnsi="Times New Roman" w:cs="Times New Roman"/>
                <w:sz w:val="24"/>
                <w:szCs w:val="24"/>
              </w:rPr>
            </w:pPr>
            <w:r w:rsidRPr="00B10F1C">
              <w:rPr>
                <w:rFonts w:ascii="Times New Roman" w:eastAsia="Calibri" w:hAnsi="Times New Roman" w:cs="Times New Roman"/>
                <w:sz w:val="24"/>
                <w:szCs w:val="24"/>
              </w:rPr>
              <w:t xml:space="preserve">Низькоконцентрований </w:t>
            </w:r>
            <w:r w:rsidRPr="00B10F1C">
              <w:rPr>
                <w:rFonts w:ascii="Times New Roman" w:eastAsia="Calibri" w:hAnsi="Times New Roman" w:cs="Times New Roman"/>
                <w:sz w:val="24"/>
                <w:szCs w:val="24"/>
                <w:lang w:val="ru-RU" w:eastAsia="ru-RU"/>
              </w:rPr>
              <w:t xml:space="preserve">К </w:t>
            </w:r>
            <w:r w:rsidRPr="00B10F1C">
              <w:rPr>
                <w:rFonts w:ascii="Times New Roman" w:eastAsia="Calibri" w:hAnsi="Times New Roman" w:cs="Times New Roman"/>
                <w:sz w:val="24"/>
                <w:szCs w:val="24"/>
              </w:rPr>
              <w:t>р.к&lt;45; І р.к&lt;1000</w:t>
            </w:r>
          </w:p>
        </w:tc>
        <w:tc>
          <w:tcPr>
            <w:tcW w:w="3544" w:type="dxa"/>
            <w:vAlign w:val="center"/>
          </w:tcPr>
          <w:p w:rsidR="00CF3402" w:rsidRPr="00B10F1C" w:rsidRDefault="00CF3402" w:rsidP="007D46E7">
            <w:pPr>
              <w:ind w:left="-284" w:right="-2" w:firstLine="993"/>
              <w:jc w:val="center"/>
              <w:rPr>
                <w:rFonts w:ascii="Times New Roman" w:eastAsia="Calibri" w:hAnsi="Times New Roman" w:cs="Times New Roman"/>
                <w:sz w:val="24"/>
                <w:szCs w:val="24"/>
              </w:rPr>
            </w:pPr>
            <w:r w:rsidRPr="00B10F1C">
              <w:rPr>
                <w:rFonts w:ascii="Times New Roman" w:eastAsia="Calibri" w:hAnsi="Times New Roman" w:cs="Times New Roman"/>
                <w:sz w:val="24"/>
                <w:szCs w:val="24"/>
              </w:rPr>
              <w:t>Інтенсивна стратегія, стратегія вибіркового чи широкого проникнення товару на ринок</w:t>
            </w:r>
          </w:p>
        </w:tc>
        <w:tc>
          <w:tcPr>
            <w:tcW w:w="3425" w:type="dxa"/>
            <w:vAlign w:val="center"/>
          </w:tcPr>
          <w:p w:rsidR="00CF3402" w:rsidRPr="00B10F1C" w:rsidRDefault="00CF3402" w:rsidP="007D46E7">
            <w:pPr>
              <w:ind w:left="-284" w:right="-2" w:firstLine="993"/>
              <w:jc w:val="center"/>
              <w:rPr>
                <w:rFonts w:ascii="Times New Roman" w:eastAsia="Calibri" w:hAnsi="Times New Roman" w:cs="Times New Roman"/>
                <w:sz w:val="24"/>
                <w:szCs w:val="24"/>
              </w:rPr>
            </w:pPr>
            <w:r w:rsidRPr="00B10F1C">
              <w:rPr>
                <w:rFonts w:ascii="Times New Roman" w:eastAsia="Calibri" w:hAnsi="Times New Roman" w:cs="Times New Roman"/>
                <w:sz w:val="24"/>
                <w:szCs w:val="24"/>
              </w:rPr>
              <w:t>Інтенсивна стратегія, стратегія вибіркового чи широкого проникнення товару на ринок</w:t>
            </w:r>
          </w:p>
        </w:tc>
      </w:tr>
    </w:tbl>
    <w:p w:rsidR="00CF3402" w:rsidRPr="00B10F1C" w:rsidRDefault="00CF3402" w:rsidP="007D46E7">
      <w:pPr>
        <w:spacing w:after="0" w:line="360" w:lineRule="auto"/>
        <w:ind w:left="-284" w:right="-2" w:firstLine="993"/>
        <w:contextualSpacing/>
        <w:jc w:val="both"/>
        <w:rPr>
          <w:rFonts w:ascii="Times New Roman" w:eastAsia="Calibri" w:hAnsi="Times New Roman" w:cs="Times New Roman"/>
          <w:sz w:val="28"/>
          <w:szCs w:val="28"/>
        </w:rPr>
      </w:pPr>
    </w:p>
    <w:p w:rsidR="004D431A" w:rsidRDefault="00CF3402" w:rsidP="004D431A">
      <w:pPr>
        <w:spacing w:after="0" w:line="360" w:lineRule="auto"/>
        <w:ind w:left="-284" w:right="-2" w:firstLine="993"/>
        <w:contextualSpacing/>
        <w:jc w:val="both"/>
        <w:rPr>
          <w:rFonts w:ascii="Times New Roman" w:eastAsia="Calibri" w:hAnsi="Times New Roman" w:cs="Times New Roman"/>
          <w:sz w:val="28"/>
          <w:szCs w:val="28"/>
        </w:rPr>
      </w:pPr>
      <w:r w:rsidRPr="00B10F1C">
        <w:rPr>
          <w:rFonts w:ascii="Times New Roman" w:eastAsia="Calibri" w:hAnsi="Times New Roman" w:cs="Times New Roman"/>
          <w:sz w:val="28"/>
          <w:szCs w:val="28"/>
        </w:rPr>
        <w:t xml:space="preserve">З цього слідує, що за результатами розрахунків рівня конкуренції та індексу ринкової конкуренції, а також результатів оцінки квадрата потенціалів </w:t>
      </w:r>
      <w:r w:rsidR="00CE20B4">
        <w:rPr>
          <w:rFonts w:ascii="Times New Roman" w:eastAsia="Calibri" w:hAnsi="Times New Roman" w:cs="Times New Roman"/>
          <w:sz w:val="28"/>
          <w:szCs w:val="28"/>
        </w:rPr>
        <w:t>Весільного агентства «Іriswedding»</w:t>
      </w:r>
      <w:r w:rsidRPr="00B10F1C">
        <w:rPr>
          <w:rFonts w:ascii="Times New Roman" w:eastAsia="Calibri" w:hAnsi="Times New Roman" w:cs="Times New Roman"/>
          <w:sz w:val="28"/>
          <w:szCs w:val="28"/>
        </w:rPr>
        <w:t>, виконується умова К р.к &gt;70%; Ір.к&gt;2000, тобто ринок високонцентрований. Підприємству ва</w:t>
      </w:r>
      <w:r w:rsidR="004D431A">
        <w:rPr>
          <w:rFonts w:ascii="Times New Roman" w:eastAsia="Calibri" w:hAnsi="Times New Roman" w:cs="Times New Roman"/>
          <w:sz w:val="28"/>
          <w:szCs w:val="28"/>
        </w:rPr>
        <w:t>рто використовувати стратегію шb</w:t>
      </w:r>
      <w:r w:rsidRPr="00B10F1C">
        <w:rPr>
          <w:rFonts w:ascii="Times New Roman" w:eastAsia="Calibri" w:hAnsi="Times New Roman" w:cs="Times New Roman"/>
          <w:sz w:val="28"/>
          <w:szCs w:val="28"/>
        </w:rPr>
        <w:t>рокого проникнення та пасивну маркетингову стратегію.</w:t>
      </w:r>
    </w:p>
    <w:p w:rsidR="004D431A" w:rsidRDefault="004D431A" w:rsidP="004D431A">
      <w:pPr>
        <w:spacing w:after="0" w:line="360" w:lineRule="auto"/>
        <w:ind w:left="-284" w:right="-2" w:firstLine="993"/>
        <w:contextualSpacing/>
        <w:jc w:val="both"/>
        <w:rPr>
          <w:rFonts w:ascii="Times New Roman" w:eastAsia="Calibri" w:hAnsi="Times New Roman" w:cs="Times New Roman"/>
          <w:sz w:val="28"/>
          <w:szCs w:val="28"/>
        </w:rPr>
      </w:pPr>
    </w:p>
    <w:p w:rsidR="00CF3402" w:rsidRPr="004D431A" w:rsidRDefault="004D431A" w:rsidP="004D431A">
      <w:pPr>
        <w:spacing w:after="0" w:line="360" w:lineRule="auto"/>
        <w:ind w:left="-284" w:right="-2" w:firstLine="993"/>
        <w:contextualSpacing/>
        <w:jc w:val="both"/>
        <w:rPr>
          <w:rFonts w:ascii="Times New Roman" w:eastAsia="Calibri" w:hAnsi="Times New Roman" w:cs="Times New Roman"/>
          <w:sz w:val="28"/>
          <w:szCs w:val="28"/>
        </w:rPr>
      </w:pPr>
      <w:r w:rsidRPr="004D431A">
        <w:rPr>
          <w:rFonts w:ascii="Times New Roman" w:eastAsia="Calibri" w:hAnsi="Times New Roman" w:cs="Times New Roman"/>
          <w:sz w:val="28"/>
          <w:szCs w:val="28"/>
          <w:lang w:val="ru-RU"/>
        </w:rPr>
        <w:t xml:space="preserve">4 </w:t>
      </w:r>
      <w:r w:rsidR="00CF3402" w:rsidRPr="004D431A">
        <w:rPr>
          <w:rFonts w:ascii="Times New Roman" w:eastAsia="Calibri" w:hAnsi="Times New Roman" w:cs="Times New Roman"/>
          <w:sz w:val="28"/>
          <w:szCs w:val="28"/>
        </w:rPr>
        <w:t xml:space="preserve">Визначення достатності витрат на просування </w:t>
      </w:r>
    </w:p>
    <w:p w:rsidR="00CF3402" w:rsidRPr="00B10F1C" w:rsidRDefault="00CF3402" w:rsidP="007D46E7">
      <w:pPr>
        <w:spacing w:after="0" w:line="360" w:lineRule="auto"/>
        <w:ind w:left="-284" w:right="-2" w:firstLine="993"/>
        <w:contextualSpacing/>
        <w:jc w:val="both"/>
        <w:rPr>
          <w:rFonts w:ascii="Times New Roman" w:eastAsia="Calibri" w:hAnsi="Times New Roman" w:cs="Times New Roman"/>
          <w:sz w:val="28"/>
          <w:szCs w:val="28"/>
        </w:rPr>
      </w:pPr>
      <w:r w:rsidRPr="00B10F1C">
        <w:rPr>
          <w:rFonts w:ascii="Times New Roman" w:eastAsia="Calibri" w:hAnsi="Times New Roman" w:cs="Times New Roman"/>
          <w:sz w:val="28"/>
          <w:szCs w:val="28"/>
        </w:rPr>
        <w:t>На цьому етапі визначають, чи достатньо фінансових засобів планує виділити підприємство для</w:t>
      </w:r>
      <w:r w:rsidR="00D443DC">
        <w:rPr>
          <w:rFonts w:ascii="Times New Roman" w:eastAsia="Calibri" w:hAnsi="Times New Roman" w:cs="Times New Roman"/>
          <w:sz w:val="28"/>
          <w:szCs w:val="28"/>
        </w:rPr>
        <w:t xml:space="preserve"> </w:t>
      </w:r>
      <w:r w:rsidR="00D443DC" w:rsidRPr="00D443DC">
        <w:rPr>
          <w:rFonts w:ascii="Times New Roman" w:eastAsia="Calibri" w:hAnsi="Times New Roman" w:cs="Times New Roman"/>
          <w:sz w:val="28"/>
          <w:szCs w:val="28"/>
        </w:rPr>
        <w:t>застосування Інтернет-технологій</w:t>
      </w:r>
      <w:r w:rsidRPr="00B10F1C">
        <w:rPr>
          <w:rFonts w:ascii="Times New Roman" w:eastAsia="Calibri" w:hAnsi="Times New Roman" w:cs="Times New Roman"/>
          <w:sz w:val="28"/>
          <w:szCs w:val="28"/>
        </w:rPr>
        <w:t>. Результати розрахунків наведено в табл.</w:t>
      </w:r>
      <w:r w:rsidR="00D443DC">
        <w:rPr>
          <w:rFonts w:ascii="Times New Roman" w:eastAsia="Calibri" w:hAnsi="Times New Roman" w:cs="Times New Roman"/>
          <w:sz w:val="28"/>
          <w:szCs w:val="28"/>
        </w:rPr>
        <w:t xml:space="preserve"> </w:t>
      </w:r>
      <w:r w:rsidRPr="00B10F1C">
        <w:rPr>
          <w:rFonts w:ascii="Times New Roman" w:eastAsia="Calibri" w:hAnsi="Times New Roman" w:cs="Times New Roman"/>
          <w:sz w:val="28"/>
          <w:szCs w:val="28"/>
        </w:rPr>
        <w:t>3.1</w:t>
      </w:r>
      <w:r w:rsidR="00D443DC">
        <w:rPr>
          <w:rFonts w:ascii="Times New Roman" w:eastAsia="Calibri" w:hAnsi="Times New Roman" w:cs="Times New Roman"/>
          <w:sz w:val="28"/>
          <w:szCs w:val="28"/>
        </w:rPr>
        <w:t>5</w:t>
      </w:r>
      <w:r w:rsidRPr="00B10F1C">
        <w:rPr>
          <w:rFonts w:ascii="Times New Roman" w:eastAsia="Calibri" w:hAnsi="Times New Roman" w:cs="Times New Roman"/>
          <w:sz w:val="28"/>
          <w:szCs w:val="28"/>
        </w:rPr>
        <w:t>.</w:t>
      </w:r>
    </w:p>
    <w:p w:rsidR="00CF3402" w:rsidRPr="00D5295A" w:rsidRDefault="00D443DC" w:rsidP="007D46E7">
      <w:pPr>
        <w:spacing w:after="0" w:line="360" w:lineRule="auto"/>
        <w:ind w:left="-284" w:right="-2" w:firstLine="993"/>
        <w:contextualSpacing/>
        <w:jc w:val="right"/>
        <w:rPr>
          <w:rFonts w:ascii="Times New Roman" w:eastAsia="Calibri" w:hAnsi="Times New Roman" w:cs="Times New Roman"/>
          <w:sz w:val="28"/>
          <w:szCs w:val="28"/>
        </w:rPr>
      </w:pPr>
      <w:r>
        <w:rPr>
          <w:rFonts w:ascii="Times New Roman" w:eastAsia="Calibri" w:hAnsi="Times New Roman" w:cs="Times New Roman"/>
          <w:sz w:val="28"/>
          <w:szCs w:val="28"/>
        </w:rPr>
        <w:t>Таблиця 3.15</w:t>
      </w:r>
    </w:p>
    <w:p w:rsidR="00CF3402" w:rsidRPr="00826E76" w:rsidRDefault="00CF3402" w:rsidP="007D46E7">
      <w:pPr>
        <w:spacing w:after="0" w:line="360" w:lineRule="auto"/>
        <w:ind w:left="-284" w:right="-2" w:firstLine="993"/>
        <w:contextualSpacing/>
        <w:jc w:val="center"/>
        <w:rPr>
          <w:rFonts w:ascii="Times New Roman" w:eastAsia="Calibri" w:hAnsi="Times New Roman" w:cs="Times New Roman"/>
          <w:sz w:val="28"/>
          <w:szCs w:val="28"/>
          <w:lang w:val="ru-RU"/>
        </w:rPr>
      </w:pPr>
      <w:r w:rsidRPr="00D5295A">
        <w:rPr>
          <w:rFonts w:ascii="Times New Roman" w:eastAsia="Calibri" w:hAnsi="Times New Roman" w:cs="Times New Roman"/>
          <w:sz w:val="28"/>
          <w:szCs w:val="28"/>
        </w:rPr>
        <w:t xml:space="preserve">Визначення достатності витрат </w:t>
      </w:r>
      <w:r w:rsidR="00D443DC" w:rsidRPr="00852361">
        <w:rPr>
          <w:rFonts w:ascii="Times New Roman" w:eastAsia="Calibri" w:hAnsi="Times New Roman" w:cs="Times New Roman"/>
          <w:sz w:val="28"/>
          <w:szCs w:val="28"/>
        </w:rPr>
        <w:t xml:space="preserve">для </w:t>
      </w:r>
      <w:r w:rsidR="00D443DC">
        <w:rPr>
          <w:rFonts w:ascii="Times New Roman" w:eastAsia="Calibri" w:hAnsi="Times New Roman" w:cs="Times New Roman"/>
          <w:sz w:val="28"/>
          <w:szCs w:val="28"/>
        </w:rPr>
        <w:t>реалізації стратегії застосування Інтернет-технологій в</w:t>
      </w:r>
      <w:r w:rsidR="00CE20B4">
        <w:rPr>
          <w:rFonts w:ascii="Times New Roman" w:eastAsia="Calibri" w:hAnsi="Times New Roman" w:cs="Times New Roman"/>
          <w:sz w:val="28"/>
          <w:szCs w:val="28"/>
        </w:rPr>
        <w:t>есільн</w:t>
      </w:r>
      <w:r w:rsidR="00D443DC">
        <w:rPr>
          <w:rFonts w:ascii="Times New Roman" w:eastAsia="Calibri" w:hAnsi="Times New Roman" w:cs="Times New Roman"/>
          <w:sz w:val="28"/>
          <w:szCs w:val="28"/>
        </w:rPr>
        <w:t xml:space="preserve">им </w:t>
      </w:r>
      <w:r w:rsidR="00CE20B4">
        <w:rPr>
          <w:rFonts w:ascii="Times New Roman" w:eastAsia="Calibri" w:hAnsi="Times New Roman" w:cs="Times New Roman"/>
          <w:sz w:val="28"/>
          <w:szCs w:val="28"/>
        </w:rPr>
        <w:t>агентств</w:t>
      </w:r>
      <w:r w:rsidR="00D443DC">
        <w:rPr>
          <w:rFonts w:ascii="Times New Roman" w:eastAsia="Calibri" w:hAnsi="Times New Roman" w:cs="Times New Roman"/>
          <w:sz w:val="28"/>
          <w:szCs w:val="28"/>
        </w:rPr>
        <w:t>ом</w:t>
      </w:r>
      <w:r w:rsidR="00CE20B4">
        <w:rPr>
          <w:rFonts w:ascii="Times New Roman" w:eastAsia="Calibri" w:hAnsi="Times New Roman" w:cs="Times New Roman"/>
          <w:sz w:val="28"/>
          <w:szCs w:val="28"/>
        </w:rPr>
        <w:t xml:space="preserve"> «Іriswedding»</w:t>
      </w:r>
      <w:r w:rsidRPr="00D5295A">
        <w:rPr>
          <w:rFonts w:ascii="Times New Roman" w:eastAsia="Calibri" w:hAnsi="Times New Roman" w:cs="Times New Roman"/>
          <w:sz w:val="28"/>
          <w:szCs w:val="28"/>
        </w:rPr>
        <w:t xml:space="preserve"> </w:t>
      </w:r>
      <w:r w:rsidR="00826E76" w:rsidRPr="00826E76">
        <w:rPr>
          <w:rFonts w:ascii="Times New Roman" w:eastAsia="Calibri" w:hAnsi="Times New Roman" w:cs="Times New Roman"/>
          <w:sz w:val="28"/>
          <w:szCs w:val="28"/>
          <w:lang w:val="ru-RU"/>
        </w:rPr>
        <w:t>[58</w:t>
      </w:r>
      <w:r w:rsidR="00DA06E2" w:rsidRPr="00DA06E2">
        <w:rPr>
          <w:rFonts w:ascii="Times New Roman" w:eastAsia="Calibri" w:hAnsi="Times New Roman" w:cs="Times New Roman"/>
          <w:sz w:val="28"/>
          <w:szCs w:val="28"/>
          <w:lang w:val="ru-RU"/>
        </w:rPr>
        <w:t xml:space="preserve">, </w:t>
      </w:r>
      <w:r w:rsidR="00DA06E2">
        <w:rPr>
          <w:rFonts w:ascii="Times New Roman" w:eastAsia="Calibri" w:hAnsi="Times New Roman" w:cs="Times New Roman"/>
          <w:sz w:val="28"/>
          <w:szCs w:val="28"/>
          <w:lang w:val="en-US"/>
        </w:rPr>
        <w:t>c</w:t>
      </w:r>
      <w:r w:rsidR="00DA06E2" w:rsidRPr="00DA06E2">
        <w:rPr>
          <w:rFonts w:ascii="Times New Roman" w:eastAsia="Calibri" w:hAnsi="Times New Roman" w:cs="Times New Roman"/>
          <w:sz w:val="28"/>
          <w:szCs w:val="28"/>
          <w:lang w:val="ru-RU"/>
        </w:rPr>
        <w:t>.17</w:t>
      </w:r>
      <w:r w:rsidR="00826E76" w:rsidRPr="00826E76">
        <w:rPr>
          <w:rFonts w:ascii="Times New Roman" w:eastAsia="Calibri" w:hAnsi="Times New Roman" w:cs="Times New Roman"/>
          <w:sz w:val="28"/>
          <w:szCs w:val="28"/>
          <w:lang w:val="ru-RU"/>
        </w:rPr>
        <w:t>]</w:t>
      </w:r>
    </w:p>
    <w:tbl>
      <w:tblPr>
        <w:tblStyle w:val="4"/>
        <w:tblW w:w="0" w:type="auto"/>
        <w:tblLook w:val="04A0" w:firstRow="1" w:lastRow="0" w:firstColumn="1" w:lastColumn="0" w:noHBand="0" w:noVBand="1"/>
      </w:tblPr>
      <w:tblGrid>
        <w:gridCol w:w="4449"/>
        <w:gridCol w:w="1525"/>
        <w:gridCol w:w="1525"/>
        <w:gridCol w:w="1705"/>
      </w:tblGrid>
      <w:tr w:rsidR="00D443DC" w:rsidRPr="00B10F1C" w:rsidTr="00D443DC">
        <w:tc>
          <w:tcPr>
            <w:tcW w:w="5317" w:type="dxa"/>
            <w:vAlign w:val="center"/>
          </w:tcPr>
          <w:p w:rsidR="00D443DC" w:rsidRPr="00B10F1C" w:rsidRDefault="00D443DC" w:rsidP="007D46E7">
            <w:pPr>
              <w:ind w:left="-284" w:right="-2" w:firstLine="993"/>
              <w:jc w:val="center"/>
              <w:rPr>
                <w:rFonts w:ascii="Times New Roman" w:eastAsia="Calibri" w:hAnsi="Times New Roman" w:cs="Times New Roman"/>
                <w:sz w:val="24"/>
                <w:szCs w:val="24"/>
              </w:rPr>
            </w:pPr>
            <w:r w:rsidRPr="00B10F1C">
              <w:rPr>
                <w:rFonts w:ascii="Times New Roman" w:eastAsia="Calibri" w:hAnsi="Times New Roman" w:cs="Times New Roman"/>
                <w:sz w:val="24"/>
                <w:szCs w:val="24"/>
              </w:rPr>
              <w:t>Показник</w:t>
            </w:r>
          </w:p>
        </w:tc>
        <w:tc>
          <w:tcPr>
            <w:tcW w:w="1520" w:type="dxa"/>
            <w:vAlign w:val="center"/>
          </w:tcPr>
          <w:p w:rsidR="00D443DC" w:rsidRPr="00B10F1C" w:rsidRDefault="00D443DC" w:rsidP="007D46E7">
            <w:pPr>
              <w:ind w:left="-284" w:right="-2" w:firstLine="993"/>
              <w:jc w:val="center"/>
              <w:rPr>
                <w:rFonts w:ascii="Times New Roman" w:eastAsia="Calibri" w:hAnsi="Times New Roman" w:cs="Times New Roman"/>
                <w:sz w:val="24"/>
                <w:szCs w:val="24"/>
              </w:rPr>
            </w:pPr>
            <w:r>
              <w:rPr>
                <w:rFonts w:ascii="Times New Roman" w:eastAsia="Calibri" w:hAnsi="Times New Roman" w:cs="Times New Roman"/>
                <w:sz w:val="24"/>
                <w:szCs w:val="24"/>
              </w:rPr>
              <w:t>2020</w:t>
            </w:r>
          </w:p>
        </w:tc>
        <w:tc>
          <w:tcPr>
            <w:tcW w:w="1252" w:type="dxa"/>
            <w:vAlign w:val="center"/>
          </w:tcPr>
          <w:p w:rsidR="00D443DC" w:rsidRPr="00B10F1C" w:rsidRDefault="00D443DC" w:rsidP="007D46E7">
            <w:pPr>
              <w:ind w:left="-284" w:right="-2" w:firstLine="993"/>
              <w:jc w:val="center"/>
              <w:rPr>
                <w:rFonts w:ascii="Times New Roman" w:eastAsia="Calibri" w:hAnsi="Times New Roman" w:cs="Times New Roman"/>
                <w:sz w:val="24"/>
                <w:szCs w:val="24"/>
              </w:rPr>
            </w:pPr>
            <w:r>
              <w:rPr>
                <w:rFonts w:ascii="Times New Roman" w:eastAsia="Calibri" w:hAnsi="Times New Roman" w:cs="Times New Roman"/>
                <w:sz w:val="24"/>
                <w:szCs w:val="24"/>
              </w:rPr>
              <w:t>2021</w:t>
            </w:r>
          </w:p>
        </w:tc>
        <w:tc>
          <w:tcPr>
            <w:tcW w:w="1255" w:type="dxa"/>
            <w:vAlign w:val="center"/>
          </w:tcPr>
          <w:p w:rsidR="00D443DC" w:rsidRPr="00B10F1C" w:rsidRDefault="00D443DC" w:rsidP="007D46E7">
            <w:pPr>
              <w:ind w:left="-284" w:right="-2" w:firstLine="993"/>
              <w:jc w:val="center"/>
              <w:rPr>
                <w:rFonts w:ascii="Times New Roman" w:eastAsia="Calibri" w:hAnsi="Times New Roman" w:cs="Times New Roman"/>
                <w:sz w:val="24"/>
                <w:szCs w:val="24"/>
              </w:rPr>
            </w:pPr>
            <w:r>
              <w:rPr>
                <w:rFonts w:ascii="Times New Roman" w:eastAsia="Calibri" w:hAnsi="Times New Roman" w:cs="Times New Roman"/>
                <w:sz w:val="24"/>
                <w:szCs w:val="24"/>
              </w:rPr>
              <w:t>2022</w:t>
            </w:r>
          </w:p>
        </w:tc>
      </w:tr>
      <w:tr w:rsidR="00CF3402" w:rsidRPr="00B10F1C" w:rsidTr="00D443DC">
        <w:tc>
          <w:tcPr>
            <w:tcW w:w="5317" w:type="dxa"/>
          </w:tcPr>
          <w:p w:rsidR="00CF3402" w:rsidRPr="00B10F1C" w:rsidRDefault="00CF3402" w:rsidP="007D46E7">
            <w:pPr>
              <w:ind w:left="-284" w:right="-2" w:firstLine="993"/>
              <w:jc w:val="both"/>
              <w:rPr>
                <w:rFonts w:ascii="Times New Roman" w:eastAsia="Calibri" w:hAnsi="Times New Roman" w:cs="Times New Roman"/>
                <w:sz w:val="24"/>
                <w:szCs w:val="24"/>
                <w:lang w:val="ru-RU"/>
              </w:rPr>
            </w:pPr>
            <w:r w:rsidRPr="00B10F1C">
              <w:rPr>
                <w:rFonts w:ascii="Times New Roman" w:eastAsia="Calibri" w:hAnsi="Times New Roman" w:cs="Times New Roman"/>
                <w:sz w:val="24"/>
                <w:szCs w:val="24"/>
              </w:rPr>
              <w:t>Cij – кошти, виділені на проведення j-го заходу</w:t>
            </w:r>
          </w:p>
        </w:tc>
        <w:tc>
          <w:tcPr>
            <w:tcW w:w="1520" w:type="dxa"/>
            <w:vAlign w:val="center"/>
          </w:tcPr>
          <w:p w:rsidR="00CF3402" w:rsidRPr="00B10F1C" w:rsidRDefault="00CF3402" w:rsidP="007D46E7">
            <w:pPr>
              <w:ind w:left="-284" w:right="-2" w:firstLine="993"/>
              <w:jc w:val="center"/>
              <w:rPr>
                <w:rFonts w:ascii="Times New Roman" w:eastAsia="Calibri" w:hAnsi="Times New Roman" w:cs="Times New Roman"/>
                <w:color w:val="000000"/>
                <w:sz w:val="24"/>
              </w:rPr>
            </w:pPr>
            <w:r w:rsidRPr="00B10F1C">
              <w:rPr>
                <w:rFonts w:ascii="Times New Roman" w:eastAsia="Calibri" w:hAnsi="Times New Roman" w:cs="Times New Roman"/>
                <w:color w:val="000000"/>
                <w:sz w:val="24"/>
              </w:rPr>
              <w:t>90,72</w:t>
            </w:r>
          </w:p>
        </w:tc>
        <w:tc>
          <w:tcPr>
            <w:tcW w:w="1252" w:type="dxa"/>
            <w:vAlign w:val="center"/>
          </w:tcPr>
          <w:p w:rsidR="00CF3402" w:rsidRPr="00B10F1C" w:rsidRDefault="00CF3402" w:rsidP="007D46E7">
            <w:pPr>
              <w:ind w:left="-284" w:right="-2" w:firstLine="993"/>
              <w:jc w:val="center"/>
              <w:rPr>
                <w:rFonts w:ascii="Times New Roman" w:eastAsia="Calibri" w:hAnsi="Times New Roman" w:cs="Times New Roman"/>
                <w:color w:val="000000"/>
                <w:sz w:val="24"/>
              </w:rPr>
            </w:pPr>
            <w:r w:rsidRPr="00B10F1C">
              <w:rPr>
                <w:rFonts w:ascii="Times New Roman" w:eastAsia="Calibri" w:hAnsi="Times New Roman" w:cs="Times New Roman"/>
                <w:color w:val="000000"/>
                <w:sz w:val="24"/>
              </w:rPr>
              <w:t>24,69</w:t>
            </w:r>
          </w:p>
        </w:tc>
        <w:tc>
          <w:tcPr>
            <w:tcW w:w="1255" w:type="dxa"/>
            <w:vAlign w:val="center"/>
          </w:tcPr>
          <w:p w:rsidR="00CF3402" w:rsidRPr="00B10F1C" w:rsidRDefault="00CF3402" w:rsidP="007D46E7">
            <w:pPr>
              <w:ind w:left="-284" w:right="-2" w:firstLine="993"/>
              <w:jc w:val="center"/>
              <w:rPr>
                <w:rFonts w:ascii="Times New Roman" w:eastAsia="Calibri" w:hAnsi="Times New Roman" w:cs="Times New Roman"/>
                <w:color w:val="000000"/>
                <w:sz w:val="24"/>
              </w:rPr>
            </w:pPr>
            <w:r w:rsidRPr="00B10F1C">
              <w:rPr>
                <w:rFonts w:ascii="Times New Roman" w:eastAsia="Calibri" w:hAnsi="Times New Roman" w:cs="Times New Roman"/>
                <w:color w:val="000000"/>
                <w:sz w:val="24"/>
              </w:rPr>
              <w:t>58,07</w:t>
            </w:r>
          </w:p>
        </w:tc>
      </w:tr>
      <w:tr w:rsidR="00CF3402" w:rsidRPr="00B10F1C" w:rsidTr="00D443DC">
        <w:tc>
          <w:tcPr>
            <w:tcW w:w="5317" w:type="dxa"/>
          </w:tcPr>
          <w:p w:rsidR="00CF3402" w:rsidRPr="00B10F1C" w:rsidRDefault="00CF3402" w:rsidP="007D46E7">
            <w:pPr>
              <w:ind w:left="-284" w:right="-2" w:firstLine="993"/>
              <w:jc w:val="both"/>
              <w:rPr>
                <w:rFonts w:ascii="Times New Roman" w:eastAsia="Calibri" w:hAnsi="Times New Roman" w:cs="Times New Roman"/>
                <w:sz w:val="24"/>
                <w:szCs w:val="24"/>
              </w:rPr>
            </w:pPr>
            <w:r w:rsidRPr="00B10F1C">
              <w:rPr>
                <w:rFonts w:ascii="Times New Roman" w:eastAsia="Calibri" w:hAnsi="Times New Roman" w:cs="Times New Roman"/>
                <w:sz w:val="24"/>
                <w:szCs w:val="24"/>
              </w:rPr>
              <w:t xml:space="preserve">Cg – середній бюджет на просування </w:t>
            </w:r>
            <w:r w:rsidRPr="00B10F1C">
              <w:rPr>
                <w:rFonts w:ascii="Times New Roman" w:eastAsia="Calibri" w:hAnsi="Times New Roman" w:cs="Times New Roman"/>
                <w:sz w:val="24"/>
                <w:szCs w:val="24"/>
                <w:lang w:val="ru-RU"/>
              </w:rPr>
              <w:t>товару</w:t>
            </w:r>
            <w:r w:rsidRPr="00B10F1C">
              <w:rPr>
                <w:rFonts w:ascii="Times New Roman" w:eastAsia="Calibri" w:hAnsi="Times New Roman" w:cs="Times New Roman"/>
                <w:sz w:val="24"/>
                <w:szCs w:val="24"/>
              </w:rPr>
              <w:t>, розрахований на час t</w:t>
            </w:r>
          </w:p>
        </w:tc>
        <w:tc>
          <w:tcPr>
            <w:tcW w:w="1520" w:type="dxa"/>
            <w:vAlign w:val="center"/>
          </w:tcPr>
          <w:p w:rsidR="00CF3402" w:rsidRPr="00B10F1C" w:rsidRDefault="00CF3402" w:rsidP="007D46E7">
            <w:pPr>
              <w:ind w:left="-284" w:right="-2" w:firstLine="993"/>
              <w:jc w:val="center"/>
              <w:rPr>
                <w:rFonts w:ascii="Times New Roman" w:eastAsia="Calibri" w:hAnsi="Times New Roman" w:cs="Times New Roman"/>
                <w:color w:val="000000"/>
                <w:sz w:val="24"/>
              </w:rPr>
            </w:pPr>
            <w:r w:rsidRPr="00B10F1C">
              <w:rPr>
                <w:rFonts w:ascii="Times New Roman" w:eastAsia="Calibri" w:hAnsi="Times New Roman" w:cs="Times New Roman"/>
                <w:color w:val="000000"/>
                <w:sz w:val="24"/>
              </w:rPr>
              <w:t>36000</w:t>
            </w:r>
          </w:p>
        </w:tc>
        <w:tc>
          <w:tcPr>
            <w:tcW w:w="1252" w:type="dxa"/>
            <w:vAlign w:val="center"/>
          </w:tcPr>
          <w:p w:rsidR="00CF3402" w:rsidRPr="00B10F1C" w:rsidRDefault="00CF3402" w:rsidP="007D46E7">
            <w:pPr>
              <w:ind w:left="-284" w:right="-2" w:firstLine="993"/>
              <w:jc w:val="center"/>
              <w:rPr>
                <w:rFonts w:ascii="Times New Roman" w:eastAsia="Calibri" w:hAnsi="Times New Roman" w:cs="Times New Roman"/>
                <w:color w:val="000000"/>
                <w:sz w:val="24"/>
              </w:rPr>
            </w:pPr>
            <w:r w:rsidRPr="00B10F1C">
              <w:rPr>
                <w:rFonts w:ascii="Times New Roman" w:eastAsia="Calibri" w:hAnsi="Times New Roman" w:cs="Times New Roman"/>
                <w:color w:val="000000"/>
                <w:sz w:val="24"/>
              </w:rPr>
              <w:t>45360</w:t>
            </w:r>
          </w:p>
        </w:tc>
        <w:tc>
          <w:tcPr>
            <w:tcW w:w="1255" w:type="dxa"/>
            <w:vAlign w:val="center"/>
          </w:tcPr>
          <w:p w:rsidR="00CF3402" w:rsidRPr="00B10F1C" w:rsidRDefault="00CF3402" w:rsidP="007D46E7">
            <w:pPr>
              <w:ind w:left="-284" w:right="-2" w:firstLine="993"/>
              <w:jc w:val="center"/>
              <w:rPr>
                <w:rFonts w:ascii="Times New Roman" w:eastAsia="Calibri" w:hAnsi="Times New Roman" w:cs="Times New Roman"/>
                <w:color w:val="000000"/>
                <w:sz w:val="24"/>
              </w:rPr>
            </w:pPr>
            <w:r w:rsidRPr="00B10F1C">
              <w:rPr>
                <w:rFonts w:ascii="Times New Roman" w:eastAsia="Calibri" w:hAnsi="Times New Roman" w:cs="Times New Roman"/>
                <w:color w:val="000000"/>
                <w:sz w:val="24"/>
              </w:rPr>
              <w:t>57607,2</w:t>
            </w:r>
          </w:p>
        </w:tc>
      </w:tr>
      <w:tr w:rsidR="00CF3402" w:rsidRPr="00B10F1C" w:rsidTr="00D443DC">
        <w:tc>
          <w:tcPr>
            <w:tcW w:w="5317" w:type="dxa"/>
          </w:tcPr>
          <w:p w:rsidR="00CF3402" w:rsidRPr="00B10F1C" w:rsidRDefault="00CF3402" w:rsidP="007D46E7">
            <w:pPr>
              <w:ind w:left="-284" w:right="-2" w:firstLine="993"/>
              <w:jc w:val="both"/>
              <w:rPr>
                <w:rFonts w:ascii="Times New Roman" w:eastAsia="Calibri" w:hAnsi="Times New Roman" w:cs="Times New Roman"/>
                <w:sz w:val="24"/>
                <w:szCs w:val="24"/>
              </w:rPr>
            </w:pPr>
            <w:r w:rsidRPr="00B10F1C">
              <w:rPr>
                <w:rFonts w:ascii="Times New Roman" w:eastAsia="Calibri" w:hAnsi="Times New Roman" w:cs="Times New Roman"/>
                <w:sz w:val="24"/>
                <w:szCs w:val="24"/>
              </w:rPr>
              <w:t>Ng(t) – середня кількість реалізованого товару за час t</w:t>
            </w:r>
          </w:p>
        </w:tc>
        <w:tc>
          <w:tcPr>
            <w:tcW w:w="1520" w:type="dxa"/>
            <w:vAlign w:val="center"/>
          </w:tcPr>
          <w:p w:rsidR="00CF3402" w:rsidRPr="00B10F1C" w:rsidRDefault="00CF3402" w:rsidP="007D46E7">
            <w:pPr>
              <w:ind w:left="-284" w:right="-2" w:firstLine="993"/>
              <w:jc w:val="center"/>
              <w:rPr>
                <w:rFonts w:ascii="Times New Roman" w:eastAsia="Calibri" w:hAnsi="Times New Roman" w:cs="Times New Roman"/>
                <w:color w:val="000000"/>
                <w:sz w:val="24"/>
              </w:rPr>
            </w:pPr>
            <w:r w:rsidRPr="00B10F1C">
              <w:rPr>
                <w:rFonts w:ascii="Times New Roman" w:eastAsia="Calibri" w:hAnsi="Times New Roman" w:cs="Times New Roman"/>
                <w:color w:val="000000"/>
                <w:sz w:val="24"/>
              </w:rPr>
              <w:t>756</w:t>
            </w:r>
          </w:p>
        </w:tc>
        <w:tc>
          <w:tcPr>
            <w:tcW w:w="1252" w:type="dxa"/>
            <w:vAlign w:val="center"/>
          </w:tcPr>
          <w:p w:rsidR="00CF3402" w:rsidRPr="00B10F1C" w:rsidRDefault="00CF3402" w:rsidP="007D46E7">
            <w:pPr>
              <w:ind w:left="-284" w:right="-2" w:firstLine="993"/>
              <w:jc w:val="center"/>
              <w:rPr>
                <w:rFonts w:ascii="Times New Roman" w:eastAsia="Calibri" w:hAnsi="Times New Roman" w:cs="Times New Roman"/>
                <w:color w:val="000000"/>
                <w:sz w:val="24"/>
              </w:rPr>
            </w:pPr>
            <w:r w:rsidRPr="00B10F1C">
              <w:rPr>
                <w:rFonts w:ascii="Times New Roman" w:eastAsia="Calibri" w:hAnsi="Times New Roman" w:cs="Times New Roman"/>
                <w:color w:val="000000"/>
                <w:sz w:val="24"/>
              </w:rPr>
              <w:t>1633</w:t>
            </w:r>
          </w:p>
        </w:tc>
        <w:tc>
          <w:tcPr>
            <w:tcW w:w="1255" w:type="dxa"/>
            <w:vAlign w:val="center"/>
          </w:tcPr>
          <w:p w:rsidR="00CF3402" w:rsidRPr="00B10F1C" w:rsidRDefault="00CF3402" w:rsidP="007D46E7">
            <w:pPr>
              <w:ind w:left="-284" w:right="-2" w:firstLine="993"/>
              <w:jc w:val="center"/>
              <w:rPr>
                <w:rFonts w:ascii="Times New Roman" w:eastAsia="Calibri" w:hAnsi="Times New Roman" w:cs="Times New Roman"/>
                <w:color w:val="000000"/>
                <w:sz w:val="24"/>
              </w:rPr>
            </w:pPr>
            <w:r w:rsidRPr="00B10F1C">
              <w:rPr>
                <w:rFonts w:ascii="Times New Roman" w:eastAsia="Calibri" w:hAnsi="Times New Roman" w:cs="Times New Roman"/>
                <w:color w:val="000000"/>
                <w:sz w:val="24"/>
              </w:rPr>
              <w:t>3024</w:t>
            </w:r>
          </w:p>
        </w:tc>
      </w:tr>
      <w:tr w:rsidR="00CF3402" w:rsidRPr="00B10F1C" w:rsidTr="00D443DC">
        <w:tc>
          <w:tcPr>
            <w:tcW w:w="5317" w:type="dxa"/>
          </w:tcPr>
          <w:p w:rsidR="00CF3402" w:rsidRPr="00B10F1C" w:rsidRDefault="00CF3402" w:rsidP="007D46E7">
            <w:pPr>
              <w:ind w:left="-284" w:right="-2" w:firstLine="993"/>
              <w:jc w:val="both"/>
              <w:rPr>
                <w:rFonts w:ascii="Times New Roman" w:eastAsia="Calibri" w:hAnsi="Times New Roman" w:cs="Times New Roman"/>
                <w:sz w:val="24"/>
                <w:szCs w:val="24"/>
              </w:rPr>
            </w:pPr>
            <w:r w:rsidRPr="00B10F1C">
              <w:rPr>
                <w:rFonts w:ascii="Times New Roman" w:eastAsia="Calibri" w:hAnsi="Times New Roman" w:cs="Times New Roman"/>
                <w:sz w:val="24"/>
                <w:szCs w:val="24"/>
              </w:rPr>
              <w:t>Cgn – середні витрати на просування одиниці продукції</w:t>
            </w:r>
          </w:p>
        </w:tc>
        <w:tc>
          <w:tcPr>
            <w:tcW w:w="1520" w:type="dxa"/>
            <w:vAlign w:val="center"/>
          </w:tcPr>
          <w:p w:rsidR="00CF3402" w:rsidRPr="00B10F1C" w:rsidRDefault="00CF3402" w:rsidP="007D46E7">
            <w:pPr>
              <w:ind w:left="-284" w:right="-2" w:firstLine="993"/>
              <w:jc w:val="center"/>
              <w:rPr>
                <w:rFonts w:ascii="Times New Roman" w:eastAsia="Calibri" w:hAnsi="Times New Roman" w:cs="Times New Roman"/>
                <w:color w:val="000000"/>
                <w:sz w:val="24"/>
              </w:rPr>
            </w:pPr>
            <w:r w:rsidRPr="00B10F1C">
              <w:rPr>
                <w:rFonts w:ascii="Times New Roman" w:eastAsia="Calibri" w:hAnsi="Times New Roman" w:cs="Times New Roman"/>
                <w:color w:val="000000"/>
                <w:sz w:val="24"/>
              </w:rPr>
              <w:t>47,62</w:t>
            </w:r>
          </w:p>
        </w:tc>
        <w:tc>
          <w:tcPr>
            <w:tcW w:w="1252" w:type="dxa"/>
            <w:vAlign w:val="center"/>
          </w:tcPr>
          <w:p w:rsidR="00CF3402" w:rsidRPr="00B10F1C" w:rsidRDefault="00CF3402" w:rsidP="007D46E7">
            <w:pPr>
              <w:ind w:left="-284" w:right="-2" w:firstLine="993"/>
              <w:jc w:val="center"/>
              <w:rPr>
                <w:rFonts w:ascii="Times New Roman" w:eastAsia="Calibri" w:hAnsi="Times New Roman" w:cs="Times New Roman"/>
                <w:color w:val="000000"/>
                <w:sz w:val="24"/>
              </w:rPr>
            </w:pPr>
            <w:r w:rsidRPr="00B10F1C">
              <w:rPr>
                <w:rFonts w:ascii="Times New Roman" w:eastAsia="Calibri" w:hAnsi="Times New Roman" w:cs="Times New Roman"/>
                <w:color w:val="000000"/>
                <w:sz w:val="24"/>
              </w:rPr>
              <w:t>27,78</w:t>
            </w:r>
          </w:p>
        </w:tc>
        <w:tc>
          <w:tcPr>
            <w:tcW w:w="1255" w:type="dxa"/>
            <w:vAlign w:val="center"/>
          </w:tcPr>
          <w:p w:rsidR="00CF3402" w:rsidRPr="00B10F1C" w:rsidRDefault="00CF3402" w:rsidP="007D46E7">
            <w:pPr>
              <w:ind w:left="-284" w:right="-2" w:firstLine="993"/>
              <w:jc w:val="center"/>
              <w:rPr>
                <w:rFonts w:ascii="Times New Roman" w:eastAsia="Calibri" w:hAnsi="Times New Roman" w:cs="Times New Roman"/>
                <w:color w:val="000000"/>
                <w:sz w:val="24"/>
              </w:rPr>
            </w:pPr>
            <w:r w:rsidRPr="00B10F1C">
              <w:rPr>
                <w:rFonts w:ascii="Times New Roman" w:eastAsia="Calibri" w:hAnsi="Times New Roman" w:cs="Times New Roman"/>
                <w:color w:val="000000"/>
                <w:sz w:val="24"/>
              </w:rPr>
              <w:t>19,05</w:t>
            </w:r>
          </w:p>
        </w:tc>
      </w:tr>
    </w:tbl>
    <w:p w:rsidR="00CF3402" w:rsidRDefault="00CF3402" w:rsidP="007D46E7">
      <w:pPr>
        <w:spacing w:after="0" w:line="360" w:lineRule="auto"/>
        <w:ind w:left="-284" w:right="-2" w:firstLine="993"/>
        <w:contextualSpacing/>
        <w:jc w:val="both"/>
        <w:rPr>
          <w:rFonts w:ascii="Times New Roman" w:eastAsia="Calibri" w:hAnsi="Times New Roman" w:cs="Times New Roman"/>
          <w:sz w:val="28"/>
          <w:szCs w:val="28"/>
        </w:rPr>
      </w:pPr>
    </w:p>
    <w:p w:rsidR="00CF3402" w:rsidRPr="00B10F1C" w:rsidRDefault="00CF3402" w:rsidP="007D46E7">
      <w:pPr>
        <w:spacing w:after="0" w:line="360" w:lineRule="auto"/>
        <w:ind w:left="-284" w:right="-2" w:firstLine="993"/>
        <w:contextualSpacing/>
        <w:jc w:val="both"/>
        <w:rPr>
          <w:rFonts w:ascii="Times New Roman" w:eastAsia="Calibri" w:hAnsi="Times New Roman" w:cs="Times New Roman"/>
          <w:sz w:val="28"/>
          <w:szCs w:val="28"/>
        </w:rPr>
      </w:pPr>
      <w:r w:rsidRPr="00B10F1C">
        <w:rPr>
          <w:rFonts w:ascii="Times New Roman" w:eastAsia="Calibri" w:hAnsi="Times New Roman" w:cs="Times New Roman"/>
          <w:sz w:val="28"/>
          <w:szCs w:val="28"/>
        </w:rPr>
        <w:lastRenderedPageBreak/>
        <w:t xml:space="preserve">Таким чином, результати розрахунку дають зрозуміти, що Cij &gt; Cgn, тобто аналізоване підприємство може виділити більше коштів для реалізації стратегії, ніж у середньому за галуззю, тобто може використовувати інтенсивні дії на ринку та обрати відповідно </w:t>
      </w:r>
      <w:r w:rsidR="00D443DC">
        <w:rPr>
          <w:rFonts w:ascii="Times New Roman" w:eastAsia="Calibri" w:hAnsi="Times New Roman" w:cs="Times New Roman"/>
          <w:sz w:val="28"/>
          <w:szCs w:val="28"/>
        </w:rPr>
        <w:t>обрану</w:t>
      </w:r>
      <w:r w:rsidRPr="00B10F1C">
        <w:rPr>
          <w:rFonts w:ascii="Times New Roman" w:eastAsia="Calibri" w:hAnsi="Times New Roman" w:cs="Times New Roman"/>
          <w:sz w:val="28"/>
          <w:szCs w:val="28"/>
        </w:rPr>
        <w:t xml:space="preserve"> стратегію.</w:t>
      </w:r>
    </w:p>
    <w:p w:rsidR="00CF3402" w:rsidRPr="00B10F1C" w:rsidRDefault="00CF3402" w:rsidP="007D46E7">
      <w:pPr>
        <w:spacing w:after="0" w:line="360" w:lineRule="auto"/>
        <w:ind w:left="-284" w:right="-2" w:firstLine="993"/>
        <w:contextualSpacing/>
        <w:jc w:val="both"/>
        <w:rPr>
          <w:rFonts w:ascii="Times New Roman" w:eastAsia="Calibri" w:hAnsi="Times New Roman" w:cs="Times New Roman"/>
          <w:sz w:val="28"/>
          <w:szCs w:val="28"/>
        </w:rPr>
      </w:pPr>
      <w:r w:rsidRPr="00B10F1C">
        <w:rPr>
          <w:rFonts w:ascii="Times New Roman" w:eastAsia="Calibri" w:hAnsi="Times New Roman" w:cs="Times New Roman"/>
          <w:sz w:val="28"/>
          <w:szCs w:val="28"/>
        </w:rPr>
        <w:t>Таким</w:t>
      </w:r>
      <w:r>
        <w:rPr>
          <w:rFonts w:ascii="Times New Roman" w:eastAsia="Calibri" w:hAnsi="Times New Roman" w:cs="Times New Roman"/>
          <w:sz w:val="28"/>
          <w:szCs w:val="28"/>
        </w:rPr>
        <w:t xml:space="preserve"> чином, показники ефективності </w:t>
      </w:r>
      <w:r w:rsidRPr="00B10F1C">
        <w:rPr>
          <w:rFonts w:ascii="Times New Roman" w:eastAsia="Calibri" w:hAnsi="Times New Roman" w:cs="Times New Roman"/>
          <w:sz w:val="28"/>
          <w:szCs w:val="28"/>
        </w:rPr>
        <w:t xml:space="preserve">стратегії </w:t>
      </w:r>
      <w:r w:rsidR="00200DBD" w:rsidRPr="00200DBD">
        <w:rPr>
          <w:rFonts w:ascii="Times New Roman" w:eastAsia="Calibri" w:hAnsi="Times New Roman" w:cs="Times New Roman"/>
          <w:sz w:val="28"/>
          <w:szCs w:val="28"/>
        </w:rPr>
        <w:t xml:space="preserve">застосування Інтернет-технологій весільним агентством «Іriswedding» </w:t>
      </w:r>
      <w:r w:rsidRPr="00B10F1C">
        <w:rPr>
          <w:rFonts w:ascii="Times New Roman" w:eastAsia="Calibri" w:hAnsi="Times New Roman" w:cs="Times New Roman"/>
          <w:sz w:val="28"/>
          <w:szCs w:val="28"/>
        </w:rPr>
        <w:t>с</w:t>
      </w:r>
      <w:r w:rsidR="00200DBD">
        <w:rPr>
          <w:rFonts w:ascii="Times New Roman" w:eastAsia="Calibri" w:hAnsi="Times New Roman" w:cs="Times New Roman"/>
          <w:sz w:val="28"/>
          <w:szCs w:val="28"/>
        </w:rPr>
        <w:t xml:space="preserve">лужать лише бажаним орієнтиром для удосконалення </w:t>
      </w:r>
      <w:r w:rsidR="00200DBD">
        <w:rPr>
          <w:rFonts w:ascii="Times New Roman" w:eastAsia="Calibri" w:hAnsi="Times New Roman" w:cs="Times New Roman"/>
          <w:sz w:val="28"/>
          <w:szCs w:val="28"/>
          <w:lang w:val="en-US"/>
        </w:rPr>
        <w:t>event</w:t>
      </w:r>
      <w:r w:rsidR="00200DBD">
        <w:rPr>
          <w:rFonts w:ascii="Times New Roman" w:eastAsia="Calibri" w:hAnsi="Times New Roman" w:cs="Times New Roman"/>
          <w:sz w:val="28"/>
          <w:szCs w:val="28"/>
        </w:rPr>
        <w:t>-менеджменту</w:t>
      </w:r>
      <w:r w:rsidRPr="00B10F1C">
        <w:rPr>
          <w:rFonts w:ascii="Times New Roman" w:eastAsia="Calibri" w:hAnsi="Times New Roman" w:cs="Times New Roman"/>
          <w:sz w:val="28"/>
          <w:szCs w:val="28"/>
        </w:rPr>
        <w:t xml:space="preserve">. Проте результати отриманих розрахунків можуть змінюватися у процесі реалізації стратегії. Зовнішні чинники можуть призводити до зміни стратегії з наближенням її до іншої. За головної особливості стратегії – цілеспрямованості – важливим результатом реалізації </w:t>
      </w:r>
      <w:r w:rsidR="00200DBD">
        <w:rPr>
          <w:rFonts w:ascii="Times New Roman" w:eastAsia="Calibri" w:hAnsi="Times New Roman" w:cs="Times New Roman"/>
          <w:sz w:val="28"/>
          <w:szCs w:val="28"/>
        </w:rPr>
        <w:t>даної</w:t>
      </w:r>
      <w:r w:rsidRPr="00B10F1C">
        <w:rPr>
          <w:rFonts w:ascii="Times New Roman" w:eastAsia="Calibri" w:hAnsi="Times New Roman" w:cs="Times New Roman"/>
          <w:sz w:val="28"/>
          <w:szCs w:val="28"/>
        </w:rPr>
        <w:t xml:space="preserve"> стратегії є максимальна наближеність практичної діяльності до теоретично розроблених рекомендаційних кроків.</w:t>
      </w:r>
    </w:p>
    <w:p w:rsidR="00883568" w:rsidRDefault="00883568" w:rsidP="007D46E7">
      <w:pPr>
        <w:spacing w:after="0" w:line="360" w:lineRule="auto"/>
        <w:ind w:left="-284" w:right="-2" w:firstLine="993"/>
        <w:contextualSpacing/>
        <w:jc w:val="both"/>
        <w:rPr>
          <w:rFonts w:ascii="Times New Roman" w:hAnsi="Times New Roman" w:cs="Times New Roman"/>
          <w:bCs/>
          <w:sz w:val="28"/>
          <w:szCs w:val="28"/>
        </w:rPr>
      </w:pPr>
      <w:r>
        <w:rPr>
          <w:rFonts w:ascii="Times New Roman" w:hAnsi="Times New Roman" w:cs="Times New Roman"/>
          <w:sz w:val="28"/>
          <w:szCs w:val="28"/>
        </w:rPr>
        <w:t xml:space="preserve">Ураховуючи вищесказане та приймаючи до уваги запропоновані заходи з використання Інернет-технологій у діяльності </w:t>
      </w:r>
      <w:r w:rsidR="00200DBD">
        <w:rPr>
          <w:rFonts w:ascii="Times New Roman" w:eastAsia="Calibri" w:hAnsi="Times New Roman" w:cs="Times New Roman"/>
          <w:sz w:val="28"/>
          <w:szCs w:val="28"/>
        </w:rPr>
        <w:t>«Іriswedding»</w:t>
      </w:r>
      <w:r>
        <w:rPr>
          <w:rFonts w:ascii="Times New Roman" w:hAnsi="Times New Roman" w:cs="Times New Roman"/>
          <w:bCs/>
          <w:sz w:val="28"/>
          <w:szCs w:val="28"/>
        </w:rPr>
        <w:t xml:space="preserve">, варто розрахувати кількісну сторону дослідження, тобто чи є </w:t>
      </w:r>
      <w:r w:rsidR="00200DBD">
        <w:rPr>
          <w:rFonts w:ascii="Times New Roman" w:hAnsi="Times New Roman" w:cs="Times New Roman"/>
          <w:bCs/>
          <w:sz w:val="28"/>
          <w:szCs w:val="28"/>
        </w:rPr>
        <w:t>доцільний</w:t>
      </w:r>
      <w:r>
        <w:rPr>
          <w:rFonts w:ascii="Times New Roman" w:hAnsi="Times New Roman" w:cs="Times New Roman"/>
          <w:bCs/>
          <w:sz w:val="28"/>
          <w:szCs w:val="28"/>
        </w:rPr>
        <w:t xml:space="preserve"> проект до впровадження.</w:t>
      </w:r>
    </w:p>
    <w:p w:rsidR="00883568" w:rsidRDefault="00883568" w:rsidP="007D46E7">
      <w:pPr>
        <w:spacing w:after="0" w:line="360" w:lineRule="auto"/>
        <w:ind w:left="-284" w:right="-2" w:firstLine="993"/>
        <w:contextualSpacing/>
        <w:jc w:val="both"/>
        <w:rPr>
          <w:rFonts w:ascii="Times New Roman" w:hAnsi="Times New Roman" w:cs="Times New Roman"/>
          <w:sz w:val="28"/>
          <w:szCs w:val="28"/>
        </w:rPr>
      </w:pPr>
      <w:r>
        <w:rPr>
          <w:rFonts w:ascii="Times New Roman" w:hAnsi="Times New Roman" w:cs="Times New Roman"/>
          <w:sz w:val="28"/>
          <w:szCs w:val="28"/>
        </w:rPr>
        <w:t>В загальному вигляді, оскільки впровадження Інтернет-технологій у сферу</w:t>
      </w:r>
      <w:r w:rsidR="00200DBD">
        <w:rPr>
          <w:rFonts w:ascii="Times New Roman" w:hAnsi="Times New Roman" w:cs="Times New Roman"/>
          <w:sz w:val="28"/>
          <w:szCs w:val="28"/>
        </w:rPr>
        <w:t xml:space="preserve"> діяльності</w:t>
      </w:r>
      <w:r>
        <w:rPr>
          <w:rFonts w:ascii="Times New Roman" w:hAnsi="Times New Roman" w:cs="Times New Roman"/>
          <w:sz w:val="28"/>
          <w:szCs w:val="28"/>
        </w:rPr>
        <w:t xml:space="preserve"> підприємства вважається інвестиціями, то і розрахунки доцільності таких заходів варто розраховувати з такої позиції.</w:t>
      </w:r>
    </w:p>
    <w:p w:rsidR="00883568" w:rsidRPr="007A0E7B" w:rsidRDefault="00200DBD" w:rsidP="007D46E7">
      <w:pPr>
        <w:spacing w:after="0" w:line="360" w:lineRule="auto"/>
        <w:ind w:left="-284" w:right="-2" w:firstLine="993"/>
        <w:contextualSpacing/>
        <w:jc w:val="both"/>
        <w:rPr>
          <w:rFonts w:ascii="Times New Roman" w:hAnsi="Times New Roman" w:cs="Times New Roman"/>
          <w:sz w:val="28"/>
          <w:szCs w:val="28"/>
        </w:rPr>
      </w:pPr>
      <w:r>
        <w:rPr>
          <w:rFonts w:ascii="Times New Roman" w:hAnsi="Times New Roman" w:cs="Times New Roman"/>
          <w:sz w:val="28"/>
          <w:szCs w:val="28"/>
        </w:rPr>
        <w:t>О</w:t>
      </w:r>
      <w:r w:rsidR="00883568">
        <w:rPr>
          <w:rFonts w:ascii="Times New Roman" w:hAnsi="Times New Roman" w:cs="Times New Roman"/>
          <w:sz w:val="28"/>
          <w:szCs w:val="28"/>
        </w:rPr>
        <w:t>сновними методами оцінювання прибутковості впровадження Інтернет-технологій на підприємство є: чиста приведена вартість, індекс рентабельності, внутрішня нора дохідності, дисконтований термін окупності.</w:t>
      </w:r>
    </w:p>
    <w:p w:rsidR="00883568" w:rsidRDefault="00883568" w:rsidP="007D46E7">
      <w:pPr>
        <w:spacing w:after="0" w:line="360" w:lineRule="auto"/>
        <w:ind w:left="-284" w:right="-2" w:firstLine="993"/>
        <w:contextualSpacing/>
        <w:jc w:val="both"/>
        <w:rPr>
          <w:rFonts w:ascii="Times New Roman" w:hAnsi="Times New Roman" w:cs="Times New Roman"/>
          <w:bCs/>
          <w:sz w:val="28"/>
          <w:szCs w:val="28"/>
        </w:rPr>
      </w:pPr>
      <w:r>
        <w:rPr>
          <w:rFonts w:ascii="Times New Roman" w:hAnsi="Times New Roman" w:cs="Times New Roman"/>
          <w:sz w:val="28"/>
          <w:szCs w:val="28"/>
        </w:rPr>
        <w:t xml:space="preserve">Зазначимо, що </w:t>
      </w:r>
      <w:r w:rsidR="00200DBD">
        <w:rPr>
          <w:rFonts w:ascii="Times New Roman" w:eastAsia="Calibri" w:hAnsi="Times New Roman" w:cs="Times New Roman"/>
          <w:sz w:val="28"/>
          <w:szCs w:val="28"/>
        </w:rPr>
        <w:t>«Іriswedding»</w:t>
      </w:r>
      <w:r w:rsidR="00200DBD" w:rsidRPr="00D5295A">
        <w:rPr>
          <w:rFonts w:ascii="Times New Roman" w:eastAsia="Calibri" w:hAnsi="Times New Roman" w:cs="Times New Roman"/>
          <w:sz w:val="28"/>
          <w:szCs w:val="28"/>
        </w:rPr>
        <w:t xml:space="preserve"> </w:t>
      </w:r>
      <w:r>
        <w:rPr>
          <w:rFonts w:ascii="Times New Roman" w:hAnsi="Times New Roman" w:cs="Times New Roman"/>
          <w:bCs/>
          <w:sz w:val="28"/>
          <w:szCs w:val="28"/>
        </w:rPr>
        <w:t xml:space="preserve">вважає за доцільне залучити зовнішніх інвесторів, так як власні ресурси поки що покривають збиткову діяльність, та направити частину на розвиток маркетингової сфери. Планова сума інвестицій становить 200000 грн. </w:t>
      </w:r>
    </w:p>
    <w:p w:rsidR="00883568" w:rsidRDefault="00883568" w:rsidP="007D46E7">
      <w:pPr>
        <w:spacing w:after="0" w:line="360" w:lineRule="auto"/>
        <w:ind w:left="-284" w:right="-2" w:firstLine="993"/>
        <w:contextualSpacing/>
        <w:jc w:val="both"/>
        <w:rPr>
          <w:rFonts w:ascii="Times New Roman" w:hAnsi="Times New Roman" w:cs="Times New Roman"/>
          <w:sz w:val="28"/>
          <w:szCs w:val="28"/>
        </w:rPr>
      </w:pPr>
      <w:r>
        <w:rPr>
          <w:rFonts w:ascii="Times New Roman" w:hAnsi="Times New Roman" w:cs="Times New Roman"/>
          <w:sz w:val="28"/>
          <w:szCs w:val="28"/>
        </w:rPr>
        <w:t>Для цього сформуємо таблицю необхідних розрахункових показників (табл.</w:t>
      </w:r>
      <w:r w:rsidR="00200DBD">
        <w:rPr>
          <w:rFonts w:ascii="Times New Roman" w:hAnsi="Times New Roman" w:cs="Times New Roman"/>
          <w:sz w:val="28"/>
          <w:szCs w:val="28"/>
        </w:rPr>
        <w:t xml:space="preserve"> </w:t>
      </w:r>
      <w:r>
        <w:rPr>
          <w:rFonts w:ascii="Times New Roman" w:hAnsi="Times New Roman" w:cs="Times New Roman"/>
          <w:sz w:val="28"/>
          <w:szCs w:val="28"/>
        </w:rPr>
        <w:t>3.</w:t>
      </w:r>
      <w:r w:rsidR="00200DBD">
        <w:rPr>
          <w:rFonts w:ascii="Times New Roman" w:hAnsi="Times New Roman" w:cs="Times New Roman"/>
          <w:sz w:val="28"/>
          <w:szCs w:val="28"/>
        </w:rPr>
        <w:t>16</w:t>
      </w:r>
      <w:r>
        <w:rPr>
          <w:rFonts w:ascii="Times New Roman" w:hAnsi="Times New Roman" w:cs="Times New Roman"/>
          <w:sz w:val="28"/>
          <w:szCs w:val="28"/>
        </w:rPr>
        <w:t>).</w:t>
      </w:r>
    </w:p>
    <w:p w:rsidR="00883568" w:rsidRDefault="00200DBD" w:rsidP="007D46E7">
      <w:pPr>
        <w:spacing w:after="0" w:line="360" w:lineRule="auto"/>
        <w:ind w:left="-284" w:right="-2" w:firstLine="993"/>
        <w:contextualSpacing/>
        <w:jc w:val="right"/>
        <w:rPr>
          <w:rFonts w:ascii="Times New Roman" w:hAnsi="Times New Roman" w:cs="Times New Roman"/>
          <w:sz w:val="28"/>
          <w:szCs w:val="28"/>
        </w:rPr>
      </w:pPr>
      <w:r>
        <w:rPr>
          <w:rFonts w:ascii="Times New Roman" w:hAnsi="Times New Roman" w:cs="Times New Roman"/>
          <w:sz w:val="28"/>
          <w:szCs w:val="28"/>
        </w:rPr>
        <w:t>Таблиця 3.16</w:t>
      </w:r>
    </w:p>
    <w:p w:rsidR="00883568" w:rsidRPr="00826E76" w:rsidRDefault="00883568" w:rsidP="007D46E7">
      <w:pPr>
        <w:spacing w:after="0" w:line="360" w:lineRule="auto"/>
        <w:ind w:left="-284" w:right="-2" w:firstLine="993"/>
        <w:contextualSpacing/>
        <w:jc w:val="center"/>
        <w:rPr>
          <w:rFonts w:ascii="Times New Roman" w:hAnsi="Times New Roman" w:cs="Times New Roman"/>
          <w:sz w:val="28"/>
          <w:szCs w:val="28"/>
          <w:lang w:val="ru-RU"/>
        </w:rPr>
      </w:pPr>
      <w:r>
        <w:rPr>
          <w:rFonts w:ascii="Times New Roman" w:hAnsi="Times New Roman" w:cs="Times New Roman"/>
          <w:sz w:val="28"/>
          <w:szCs w:val="28"/>
        </w:rPr>
        <w:lastRenderedPageBreak/>
        <w:t xml:space="preserve">Розрахункові показники доцільності інвестиційного проекту для </w:t>
      </w:r>
      <w:r w:rsidR="00200DBD">
        <w:rPr>
          <w:rFonts w:ascii="Times New Roman" w:hAnsi="Times New Roman" w:cs="Times New Roman"/>
          <w:sz w:val="28"/>
          <w:szCs w:val="28"/>
        </w:rPr>
        <w:t xml:space="preserve">весільного агентства </w:t>
      </w:r>
      <w:r w:rsidR="00200DBD">
        <w:rPr>
          <w:rFonts w:ascii="Times New Roman" w:eastAsia="Calibri" w:hAnsi="Times New Roman" w:cs="Times New Roman"/>
          <w:sz w:val="28"/>
          <w:szCs w:val="28"/>
        </w:rPr>
        <w:t>«Іriswedding»</w:t>
      </w:r>
      <w:r w:rsidR="00826E76" w:rsidRPr="00826E76">
        <w:rPr>
          <w:rFonts w:ascii="Times New Roman" w:eastAsia="Calibri" w:hAnsi="Times New Roman" w:cs="Times New Roman"/>
          <w:sz w:val="28"/>
          <w:szCs w:val="28"/>
          <w:lang w:val="ru-RU"/>
        </w:rPr>
        <w:t xml:space="preserve"> [58]</w:t>
      </w:r>
    </w:p>
    <w:tbl>
      <w:tblPr>
        <w:tblStyle w:val="a8"/>
        <w:tblW w:w="0" w:type="auto"/>
        <w:jc w:val="center"/>
        <w:tblLook w:val="04A0" w:firstRow="1" w:lastRow="0" w:firstColumn="1" w:lastColumn="0" w:noHBand="0" w:noVBand="1"/>
      </w:tblPr>
      <w:tblGrid>
        <w:gridCol w:w="4077"/>
        <w:gridCol w:w="1705"/>
      </w:tblGrid>
      <w:tr w:rsidR="00883568" w:rsidRPr="00816003" w:rsidTr="00CE20B4">
        <w:trPr>
          <w:jc w:val="center"/>
        </w:trPr>
        <w:tc>
          <w:tcPr>
            <w:tcW w:w="4077" w:type="dxa"/>
            <w:vAlign w:val="center"/>
          </w:tcPr>
          <w:p w:rsidR="00883568" w:rsidRPr="00816003" w:rsidRDefault="00883568" w:rsidP="007D46E7">
            <w:pPr>
              <w:ind w:left="-284" w:right="-2" w:firstLine="993"/>
              <w:contextualSpacing/>
              <w:jc w:val="center"/>
              <w:rPr>
                <w:rFonts w:ascii="Times New Roman" w:hAnsi="Times New Roman" w:cs="Times New Roman"/>
                <w:sz w:val="24"/>
                <w:szCs w:val="24"/>
              </w:rPr>
            </w:pPr>
            <w:r w:rsidRPr="00816003">
              <w:rPr>
                <w:rFonts w:ascii="Times New Roman" w:hAnsi="Times New Roman" w:cs="Times New Roman"/>
                <w:sz w:val="24"/>
                <w:szCs w:val="24"/>
              </w:rPr>
              <w:t>Показник</w:t>
            </w:r>
          </w:p>
        </w:tc>
        <w:tc>
          <w:tcPr>
            <w:tcW w:w="1417" w:type="dxa"/>
            <w:vAlign w:val="center"/>
          </w:tcPr>
          <w:p w:rsidR="00883568" w:rsidRPr="00816003" w:rsidRDefault="00200DBD" w:rsidP="007D46E7">
            <w:pPr>
              <w:ind w:left="-284" w:right="-2" w:firstLine="993"/>
              <w:contextualSpacing/>
              <w:jc w:val="center"/>
              <w:rPr>
                <w:rFonts w:ascii="Times New Roman" w:hAnsi="Times New Roman" w:cs="Times New Roman"/>
                <w:sz w:val="24"/>
                <w:szCs w:val="24"/>
              </w:rPr>
            </w:pPr>
            <w:r>
              <w:rPr>
                <w:rFonts w:ascii="Times New Roman" w:hAnsi="Times New Roman" w:cs="Times New Roman"/>
                <w:sz w:val="24"/>
                <w:szCs w:val="24"/>
              </w:rPr>
              <w:t>2020</w:t>
            </w:r>
          </w:p>
        </w:tc>
      </w:tr>
      <w:tr w:rsidR="00883568" w:rsidRPr="00816003" w:rsidTr="00CE20B4">
        <w:trPr>
          <w:jc w:val="center"/>
        </w:trPr>
        <w:tc>
          <w:tcPr>
            <w:tcW w:w="4077" w:type="dxa"/>
            <w:vAlign w:val="center"/>
          </w:tcPr>
          <w:p w:rsidR="00883568" w:rsidRPr="00816003" w:rsidRDefault="00883568" w:rsidP="007D46E7">
            <w:pPr>
              <w:ind w:left="-284" w:right="-2" w:firstLine="993"/>
              <w:contextualSpacing/>
              <w:jc w:val="center"/>
              <w:rPr>
                <w:rFonts w:ascii="Times New Roman" w:hAnsi="Times New Roman" w:cs="Times New Roman"/>
                <w:sz w:val="24"/>
                <w:szCs w:val="24"/>
              </w:rPr>
            </w:pPr>
            <w:r w:rsidRPr="00816003">
              <w:rPr>
                <w:rFonts w:ascii="Times New Roman" w:hAnsi="Times New Roman" w:cs="Times New Roman"/>
                <w:sz w:val="24"/>
                <w:szCs w:val="24"/>
              </w:rPr>
              <w:t>Обсяг інвестицій, тис.грн</w:t>
            </w:r>
          </w:p>
        </w:tc>
        <w:tc>
          <w:tcPr>
            <w:tcW w:w="1417" w:type="dxa"/>
            <w:vAlign w:val="bottom"/>
          </w:tcPr>
          <w:p w:rsidR="00883568" w:rsidRPr="00816003" w:rsidRDefault="00883568" w:rsidP="007D46E7">
            <w:pPr>
              <w:ind w:left="-284" w:right="-2" w:firstLine="993"/>
              <w:contextualSpacing/>
              <w:jc w:val="center"/>
              <w:rPr>
                <w:rFonts w:ascii="Times New Roman" w:hAnsi="Times New Roman" w:cs="Times New Roman"/>
                <w:color w:val="000000"/>
                <w:sz w:val="24"/>
                <w:szCs w:val="24"/>
              </w:rPr>
            </w:pPr>
            <w:r w:rsidRPr="00816003">
              <w:rPr>
                <w:rFonts w:ascii="Times New Roman" w:hAnsi="Times New Roman" w:cs="Times New Roman"/>
                <w:color w:val="000000"/>
                <w:sz w:val="24"/>
                <w:szCs w:val="24"/>
              </w:rPr>
              <w:t>200</w:t>
            </w:r>
          </w:p>
        </w:tc>
      </w:tr>
      <w:tr w:rsidR="00883568" w:rsidRPr="00816003" w:rsidTr="00CE20B4">
        <w:trPr>
          <w:jc w:val="center"/>
        </w:trPr>
        <w:tc>
          <w:tcPr>
            <w:tcW w:w="4077" w:type="dxa"/>
            <w:vAlign w:val="center"/>
          </w:tcPr>
          <w:p w:rsidR="00883568" w:rsidRPr="00816003" w:rsidRDefault="00883568" w:rsidP="007D46E7">
            <w:pPr>
              <w:ind w:left="-284" w:right="-2" w:firstLine="993"/>
              <w:contextualSpacing/>
              <w:jc w:val="center"/>
              <w:rPr>
                <w:rFonts w:ascii="Times New Roman" w:hAnsi="Times New Roman" w:cs="Times New Roman"/>
                <w:sz w:val="24"/>
                <w:szCs w:val="24"/>
              </w:rPr>
            </w:pPr>
            <w:r w:rsidRPr="00816003">
              <w:rPr>
                <w:rFonts w:ascii="Times New Roman" w:hAnsi="Times New Roman" w:cs="Times New Roman"/>
                <w:sz w:val="24"/>
                <w:szCs w:val="24"/>
              </w:rPr>
              <w:t>Термін реалізації проекту</w:t>
            </w:r>
          </w:p>
        </w:tc>
        <w:tc>
          <w:tcPr>
            <w:tcW w:w="1417" w:type="dxa"/>
            <w:vAlign w:val="bottom"/>
          </w:tcPr>
          <w:p w:rsidR="00883568" w:rsidRPr="00816003" w:rsidRDefault="00883568" w:rsidP="007D46E7">
            <w:pPr>
              <w:ind w:left="-284" w:right="-2" w:firstLine="993"/>
              <w:contextualSpacing/>
              <w:jc w:val="center"/>
              <w:rPr>
                <w:rFonts w:ascii="Times New Roman" w:hAnsi="Times New Roman" w:cs="Times New Roman"/>
                <w:color w:val="000000"/>
                <w:sz w:val="24"/>
                <w:szCs w:val="24"/>
              </w:rPr>
            </w:pPr>
            <w:r w:rsidRPr="00816003">
              <w:rPr>
                <w:rFonts w:ascii="Times New Roman" w:hAnsi="Times New Roman" w:cs="Times New Roman"/>
                <w:color w:val="000000"/>
                <w:sz w:val="24"/>
                <w:szCs w:val="24"/>
              </w:rPr>
              <w:t>6</w:t>
            </w:r>
          </w:p>
        </w:tc>
      </w:tr>
      <w:tr w:rsidR="00883568" w:rsidRPr="00816003" w:rsidTr="00CE20B4">
        <w:trPr>
          <w:jc w:val="center"/>
        </w:trPr>
        <w:tc>
          <w:tcPr>
            <w:tcW w:w="4077" w:type="dxa"/>
            <w:vAlign w:val="center"/>
          </w:tcPr>
          <w:p w:rsidR="00883568" w:rsidRPr="00816003" w:rsidRDefault="00883568" w:rsidP="007D46E7">
            <w:pPr>
              <w:ind w:left="-284" w:right="-2" w:firstLine="993"/>
              <w:contextualSpacing/>
              <w:jc w:val="center"/>
              <w:rPr>
                <w:rFonts w:ascii="Times New Roman" w:hAnsi="Times New Roman" w:cs="Times New Roman"/>
                <w:sz w:val="24"/>
                <w:szCs w:val="24"/>
              </w:rPr>
            </w:pPr>
            <w:r w:rsidRPr="00816003">
              <w:rPr>
                <w:rFonts w:ascii="Times New Roman" w:hAnsi="Times New Roman" w:cs="Times New Roman"/>
                <w:sz w:val="24"/>
                <w:szCs w:val="24"/>
              </w:rPr>
              <w:t>Щорічний прибуток, тис.грн</w:t>
            </w:r>
          </w:p>
        </w:tc>
        <w:tc>
          <w:tcPr>
            <w:tcW w:w="1417" w:type="dxa"/>
            <w:vAlign w:val="bottom"/>
          </w:tcPr>
          <w:p w:rsidR="00883568" w:rsidRPr="00816003" w:rsidRDefault="00883568" w:rsidP="007D46E7">
            <w:pPr>
              <w:ind w:left="-284" w:right="-2" w:firstLine="993"/>
              <w:contextualSpacing/>
              <w:jc w:val="center"/>
              <w:rPr>
                <w:rFonts w:ascii="Times New Roman" w:hAnsi="Times New Roman" w:cs="Times New Roman"/>
                <w:color w:val="000000"/>
                <w:sz w:val="24"/>
                <w:szCs w:val="24"/>
              </w:rPr>
            </w:pPr>
            <w:r w:rsidRPr="00816003">
              <w:rPr>
                <w:rFonts w:ascii="Times New Roman" w:hAnsi="Times New Roman" w:cs="Times New Roman"/>
                <w:color w:val="000000"/>
                <w:sz w:val="24"/>
                <w:szCs w:val="24"/>
              </w:rPr>
              <w:t>64</w:t>
            </w:r>
          </w:p>
        </w:tc>
      </w:tr>
      <w:tr w:rsidR="00883568" w:rsidRPr="00816003" w:rsidTr="00CE20B4">
        <w:trPr>
          <w:jc w:val="center"/>
        </w:trPr>
        <w:tc>
          <w:tcPr>
            <w:tcW w:w="4077" w:type="dxa"/>
            <w:vAlign w:val="center"/>
          </w:tcPr>
          <w:p w:rsidR="00883568" w:rsidRPr="00816003" w:rsidRDefault="00883568" w:rsidP="007D46E7">
            <w:pPr>
              <w:ind w:left="-284" w:right="-2" w:firstLine="993"/>
              <w:contextualSpacing/>
              <w:jc w:val="center"/>
              <w:rPr>
                <w:rFonts w:ascii="Times New Roman" w:hAnsi="Times New Roman" w:cs="Times New Roman"/>
                <w:sz w:val="24"/>
                <w:szCs w:val="24"/>
              </w:rPr>
            </w:pPr>
            <w:r w:rsidRPr="00816003">
              <w:rPr>
                <w:rFonts w:ascii="Times New Roman" w:hAnsi="Times New Roman" w:cs="Times New Roman"/>
                <w:sz w:val="24"/>
                <w:szCs w:val="24"/>
              </w:rPr>
              <w:t>Ставка дисконту</w:t>
            </w:r>
          </w:p>
        </w:tc>
        <w:tc>
          <w:tcPr>
            <w:tcW w:w="1417" w:type="dxa"/>
            <w:vAlign w:val="bottom"/>
          </w:tcPr>
          <w:p w:rsidR="00883568" w:rsidRPr="00816003" w:rsidRDefault="00883568" w:rsidP="007D46E7">
            <w:pPr>
              <w:ind w:left="-284" w:right="-2" w:firstLine="993"/>
              <w:contextualSpacing/>
              <w:jc w:val="center"/>
              <w:rPr>
                <w:rFonts w:ascii="Times New Roman" w:hAnsi="Times New Roman" w:cs="Times New Roman"/>
                <w:color w:val="000000"/>
                <w:sz w:val="24"/>
                <w:szCs w:val="24"/>
              </w:rPr>
            </w:pPr>
            <w:r w:rsidRPr="00816003">
              <w:rPr>
                <w:rFonts w:ascii="Times New Roman" w:hAnsi="Times New Roman" w:cs="Times New Roman"/>
                <w:color w:val="000000"/>
                <w:sz w:val="24"/>
                <w:szCs w:val="24"/>
              </w:rPr>
              <w:t>0,1</w:t>
            </w:r>
          </w:p>
        </w:tc>
      </w:tr>
      <w:tr w:rsidR="00883568" w:rsidRPr="00816003" w:rsidTr="00CE20B4">
        <w:trPr>
          <w:jc w:val="center"/>
        </w:trPr>
        <w:tc>
          <w:tcPr>
            <w:tcW w:w="4077" w:type="dxa"/>
            <w:vAlign w:val="center"/>
          </w:tcPr>
          <w:p w:rsidR="00883568" w:rsidRPr="00816003" w:rsidRDefault="00883568" w:rsidP="007D46E7">
            <w:pPr>
              <w:ind w:left="-284" w:right="-2" w:firstLine="993"/>
              <w:contextualSpacing/>
              <w:jc w:val="center"/>
              <w:rPr>
                <w:rFonts w:ascii="Times New Roman" w:hAnsi="Times New Roman" w:cs="Times New Roman"/>
                <w:sz w:val="24"/>
                <w:szCs w:val="24"/>
              </w:rPr>
            </w:pPr>
            <w:r w:rsidRPr="00816003">
              <w:rPr>
                <w:rFonts w:ascii="Times New Roman" w:hAnsi="Times New Roman" w:cs="Times New Roman"/>
                <w:sz w:val="24"/>
                <w:szCs w:val="24"/>
              </w:rPr>
              <w:t>Теперішня вартість приутку, тис.грн</w:t>
            </w:r>
          </w:p>
        </w:tc>
        <w:tc>
          <w:tcPr>
            <w:tcW w:w="1417" w:type="dxa"/>
            <w:vAlign w:val="bottom"/>
          </w:tcPr>
          <w:p w:rsidR="00883568" w:rsidRPr="00816003" w:rsidRDefault="00883568" w:rsidP="007D46E7">
            <w:pPr>
              <w:ind w:left="-284" w:right="-2" w:firstLine="993"/>
              <w:contextualSpacing/>
              <w:jc w:val="center"/>
              <w:rPr>
                <w:rFonts w:ascii="Times New Roman" w:hAnsi="Times New Roman" w:cs="Times New Roman"/>
                <w:color w:val="000000"/>
                <w:sz w:val="24"/>
                <w:szCs w:val="24"/>
              </w:rPr>
            </w:pPr>
            <w:r w:rsidRPr="00816003">
              <w:rPr>
                <w:rFonts w:ascii="Times New Roman" w:hAnsi="Times New Roman" w:cs="Times New Roman"/>
                <w:color w:val="000000"/>
                <w:sz w:val="24"/>
                <w:szCs w:val="24"/>
              </w:rPr>
              <w:t>278,737</w:t>
            </w:r>
          </w:p>
        </w:tc>
      </w:tr>
      <w:tr w:rsidR="00883568" w:rsidRPr="00816003" w:rsidTr="00CE20B4">
        <w:trPr>
          <w:jc w:val="center"/>
        </w:trPr>
        <w:tc>
          <w:tcPr>
            <w:tcW w:w="4077" w:type="dxa"/>
            <w:vAlign w:val="center"/>
          </w:tcPr>
          <w:p w:rsidR="00883568" w:rsidRPr="00816003" w:rsidRDefault="00883568" w:rsidP="007D46E7">
            <w:pPr>
              <w:ind w:left="-284" w:right="-2" w:firstLine="993"/>
              <w:contextualSpacing/>
              <w:jc w:val="center"/>
              <w:rPr>
                <w:rFonts w:ascii="Times New Roman" w:hAnsi="Times New Roman" w:cs="Times New Roman"/>
                <w:sz w:val="24"/>
                <w:szCs w:val="24"/>
              </w:rPr>
            </w:pPr>
            <w:r w:rsidRPr="00816003">
              <w:rPr>
                <w:rFonts w:ascii="Times New Roman" w:hAnsi="Times New Roman" w:cs="Times New Roman"/>
                <w:sz w:val="24"/>
                <w:szCs w:val="24"/>
              </w:rPr>
              <w:t>В т.ч. за роками</w:t>
            </w:r>
          </w:p>
        </w:tc>
        <w:tc>
          <w:tcPr>
            <w:tcW w:w="1417" w:type="dxa"/>
            <w:vAlign w:val="bottom"/>
          </w:tcPr>
          <w:p w:rsidR="00883568" w:rsidRPr="00816003" w:rsidRDefault="00883568" w:rsidP="007D46E7">
            <w:pPr>
              <w:ind w:left="-284" w:right="-2" w:firstLine="993"/>
              <w:contextualSpacing/>
              <w:jc w:val="center"/>
              <w:rPr>
                <w:rFonts w:ascii="Times New Roman" w:hAnsi="Times New Roman" w:cs="Times New Roman"/>
                <w:color w:val="000000"/>
                <w:sz w:val="24"/>
                <w:szCs w:val="24"/>
              </w:rPr>
            </w:pPr>
            <w:r w:rsidRPr="00816003">
              <w:rPr>
                <w:rFonts w:ascii="Times New Roman" w:hAnsi="Times New Roman" w:cs="Times New Roman"/>
                <w:color w:val="000000"/>
                <w:sz w:val="24"/>
                <w:szCs w:val="24"/>
              </w:rPr>
              <w:t> </w:t>
            </w:r>
          </w:p>
        </w:tc>
      </w:tr>
      <w:tr w:rsidR="00883568" w:rsidRPr="00816003" w:rsidTr="00CE20B4">
        <w:trPr>
          <w:jc w:val="center"/>
        </w:trPr>
        <w:tc>
          <w:tcPr>
            <w:tcW w:w="4077" w:type="dxa"/>
            <w:vAlign w:val="center"/>
          </w:tcPr>
          <w:p w:rsidR="00883568" w:rsidRPr="00816003" w:rsidRDefault="00883568" w:rsidP="007D46E7">
            <w:pPr>
              <w:ind w:left="-284" w:right="-2" w:firstLine="993"/>
              <w:contextualSpacing/>
              <w:jc w:val="center"/>
              <w:rPr>
                <w:rFonts w:ascii="Times New Roman" w:hAnsi="Times New Roman" w:cs="Times New Roman"/>
                <w:sz w:val="24"/>
                <w:szCs w:val="24"/>
              </w:rPr>
            </w:pPr>
            <w:r w:rsidRPr="00816003">
              <w:rPr>
                <w:rFonts w:ascii="Times New Roman" w:hAnsi="Times New Roman" w:cs="Times New Roman"/>
                <w:sz w:val="24"/>
                <w:szCs w:val="24"/>
              </w:rPr>
              <w:t>1</w:t>
            </w:r>
          </w:p>
        </w:tc>
        <w:tc>
          <w:tcPr>
            <w:tcW w:w="1417" w:type="dxa"/>
            <w:vAlign w:val="bottom"/>
          </w:tcPr>
          <w:p w:rsidR="00883568" w:rsidRPr="00816003" w:rsidRDefault="00883568" w:rsidP="007D46E7">
            <w:pPr>
              <w:ind w:left="-284" w:right="-2" w:firstLine="993"/>
              <w:contextualSpacing/>
              <w:jc w:val="center"/>
              <w:rPr>
                <w:rFonts w:ascii="Times New Roman" w:hAnsi="Times New Roman" w:cs="Times New Roman"/>
                <w:color w:val="000000"/>
                <w:sz w:val="24"/>
                <w:szCs w:val="24"/>
              </w:rPr>
            </w:pPr>
            <w:r w:rsidRPr="00816003">
              <w:rPr>
                <w:rFonts w:ascii="Times New Roman" w:hAnsi="Times New Roman" w:cs="Times New Roman"/>
                <w:color w:val="000000"/>
                <w:sz w:val="24"/>
                <w:szCs w:val="24"/>
              </w:rPr>
              <w:t>58,182</w:t>
            </w:r>
          </w:p>
        </w:tc>
      </w:tr>
      <w:tr w:rsidR="00883568" w:rsidRPr="00816003" w:rsidTr="00CE20B4">
        <w:trPr>
          <w:jc w:val="center"/>
        </w:trPr>
        <w:tc>
          <w:tcPr>
            <w:tcW w:w="4077" w:type="dxa"/>
            <w:vAlign w:val="center"/>
          </w:tcPr>
          <w:p w:rsidR="00883568" w:rsidRPr="00816003" w:rsidRDefault="00883568" w:rsidP="007D46E7">
            <w:pPr>
              <w:ind w:left="-284" w:right="-2" w:firstLine="993"/>
              <w:contextualSpacing/>
              <w:jc w:val="center"/>
              <w:rPr>
                <w:rFonts w:ascii="Times New Roman" w:hAnsi="Times New Roman" w:cs="Times New Roman"/>
                <w:sz w:val="24"/>
                <w:szCs w:val="24"/>
              </w:rPr>
            </w:pPr>
            <w:r w:rsidRPr="00816003">
              <w:rPr>
                <w:rFonts w:ascii="Times New Roman" w:hAnsi="Times New Roman" w:cs="Times New Roman"/>
                <w:sz w:val="24"/>
                <w:szCs w:val="24"/>
              </w:rPr>
              <w:t>2</w:t>
            </w:r>
          </w:p>
        </w:tc>
        <w:tc>
          <w:tcPr>
            <w:tcW w:w="1417" w:type="dxa"/>
            <w:vAlign w:val="bottom"/>
          </w:tcPr>
          <w:p w:rsidR="00883568" w:rsidRPr="00816003" w:rsidRDefault="00883568" w:rsidP="007D46E7">
            <w:pPr>
              <w:ind w:left="-284" w:right="-2" w:firstLine="993"/>
              <w:contextualSpacing/>
              <w:jc w:val="center"/>
              <w:rPr>
                <w:rFonts w:ascii="Times New Roman" w:hAnsi="Times New Roman" w:cs="Times New Roman"/>
                <w:color w:val="000000"/>
                <w:sz w:val="24"/>
                <w:szCs w:val="24"/>
              </w:rPr>
            </w:pPr>
            <w:r w:rsidRPr="00816003">
              <w:rPr>
                <w:rFonts w:ascii="Times New Roman" w:hAnsi="Times New Roman" w:cs="Times New Roman"/>
                <w:color w:val="000000"/>
                <w:sz w:val="24"/>
                <w:szCs w:val="24"/>
              </w:rPr>
              <w:t>52,893</w:t>
            </w:r>
          </w:p>
        </w:tc>
      </w:tr>
      <w:tr w:rsidR="00883568" w:rsidRPr="00816003" w:rsidTr="00CE20B4">
        <w:trPr>
          <w:jc w:val="center"/>
        </w:trPr>
        <w:tc>
          <w:tcPr>
            <w:tcW w:w="4077" w:type="dxa"/>
            <w:vAlign w:val="center"/>
          </w:tcPr>
          <w:p w:rsidR="00883568" w:rsidRPr="00816003" w:rsidRDefault="00883568" w:rsidP="007D46E7">
            <w:pPr>
              <w:ind w:left="-284" w:right="-2" w:firstLine="993"/>
              <w:contextualSpacing/>
              <w:jc w:val="center"/>
              <w:rPr>
                <w:rFonts w:ascii="Times New Roman" w:hAnsi="Times New Roman" w:cs="Times New Roman"/>
                <w:sz w:val="24"/>
                <w:szCs w:val="24"/>
              </w:rPr>
            </w:pPr>
            <w:r w:rsidRPr="00816003">
              <w:rPr>
                <w:rFonts w:ascii="Times New Roman" w:hAnsi="Times New Roman" w:cs="Times New Roman"/>
                <w:sz w:val="24"/>
                <w:szCs w:val="24"/>
              </w:rPr>
              <w:t>3</w:t>
            </w:r>
          </w:p>
        </w:tc>
        <w:tc>
          <w:tcPr>
            <w:tcW w:w="1417" w:type="dxa"/>
            <w:vAlign w:val="bottom"/>
          </w:tcPr>
          <w:p w:rsidR="00883568" w:rsidRPr="00816003" w:rsidRDefault="00883568" w:rsidP="007D46E7">
            <w:pPr>
              <w:ind w:left="-284" w:right="-2" w:firstLine="993"/>
              <w:contextualSpacing/>
              <w:jc w:val="center"/>
              <w:rPr>
                <w:rFonts w:ascii="Times New Roman" w:hAnsi="Times New Roman" w:cs="Times New Roman"/>
                <w:color w:val="000000"/>
                <w:sz w:val="24"/>
                <w:szCs w:val="24"/>
              </w:rPr>
            </w:pPr>
            <w:r w:rsidRPr="00816003">
              <w:rPr>
                <w:rFonts w:ascii="Times New Roman" w:hAnsi="Times New Roman" w:cs="Times New Roman"/>
                <w:color w:val="000000"/>
                <w:sz w:val="24"/>
                <w:szCs w:val="24"/>
              </w:rPr>
              <w:t>48,084</w:t>
            </w:r>
          </w:p>
        </w:tc>
      </w:tr>
      <w:tr w:rsidR="00883568" w:rsidRPr="00816003" w:rsidTr="00CE20B4">
        <w:trPr>
          <w:jc w:val="center"/>
        </w:trPr>
        <w:tc>
          <w:tcPr>
            <w:tcW w:w="4077" w:type="dxa"/>
            <w:vAlign w:val="center"/>
          </w:tcPr>
          <w:p w:rsidR="00883568" w:rsidRPr="00816003" w:rsidRDefault="00883568" w:rsidP="007D46E7">
            <w:pPr>
              <w:ind w:left="-284" w:right="-2" w:firstLine="993"/>
              <w:contextualSpacing/>
              <w:jc w:val="center"/>
              <w:rPr>
                <w:rFonts w:ascii="Times New Roman" w:hAnsi="Times New Roman" w:cs="Times New Roman"/>
                <w:sz w:val="24"/>
                <w:szCs w:val="24"/>
              </w:rPr>
            </w:pPr>
            <w:r w:rsidRPr="00816003">
              <w:rPr>
                <w:rFonts w:ascii="Times New Roman" w:hAnsi="Times New Roman" w:cs="Times New Roman"/>
                <w:sz w:val="24"/>
                <w:szCs w:val="24"/>
              </w:rPr>
              <w:t>4</w:t>
            </w:r>
          </w:p>
        </w:tc>
        <w:tc>
          <w:tcPr>
            <w:tcW w:w="1417" w:type="dxa"/>
            <w:vAlign w:val="bottom"/>
          </w:tcPr>
          <w:p w:rsidR="00883568" w:rsidRPr="00816003" w:rsidRDefault="00883568" w:rsidP="007D46E7">
            <w:pPr>
              <w:ind w:left="-284" w:right="-2" w:firstLine="993"/>
              <w:contextualSpacing/>
              <w:jc w:val="center"/>
              <w:rPr>
                <w:rFonts w:ascii="Times New Roman" w:hAnsi="Times New Roman" w:cs="Times New Roman"/>
                <w:color w:val="000000"/>
                <w:sz w:val="24"/>
                <w:szCs w:val="24"/>
              </w:rPr>
            </w:pPr>
            <w:r w:rsidRPr="00816003">
              <w:rPr>
                <w:rFonts w:ascii="Times New Roman" w:hAnsi="Times New Roman" w:cs="Times New Roman"/>
                <w:color w:val="000000"/>
                <w:sz w:val="24"/>
                <w:szCs w:val="24"/>
              </w:rPr>
              <w:t>43,713</w:t>
            </w:r>
          </w:p>
        </w:tc>
      </w:tr>
      <w:tr w:rsidR="00883568" w:rsidRPr="00816003" w:rsidTr="00CE20B4">
        <w:trPr>
          <w:jc w:val="center"/>
        </w:trPr>
        <w:tc>
          <w:tcPr>
            <w:tcW w:w="4077" w:type="dxa"/>
            <w:vAlign w:val="center"/>
          </w:tcPr>
          <w:p w:rsidR="00883568" w:rsidRPr="00816003" w:rsidRDefault="00883568" w:rsidP="007D46E7">
            <w:pPr>
              <w:ind w:left="-284" w:right="-2" w:firstLine="993"/>
              <w:contextualSpacing/>
              <w:jc w:val="center"/>
              <w:rPr>
                <w:rFonts w:ascii="Times New Roman" w:hAnsi="Times New Roman" w:cs="Times New Roman"/>
                <w:sz w:val="24"/>
                <w:szCs w:val="24"/>
              </w:rPr>
            </w:pPr>
            <w:r w:rsidRPr="00816003">
              <w:rPr>
                <w:rFonts w:ascii="Times New Roman" w:hAnsi="Times New Roman" w:cs="Times New Roman"/>
                <w:sz w:val="24"/>
                <w:szCs w:val="24"/>
              </w:rPr>
              <w:t>5</w:t>
            </w:r>
          </w:p>
        </w:tc>
        <w:tc>
          <w:tcPr>
            <w:tcW w:w="1417" w:type="dxa"/>
            <w:vAlign w:val="bottom"/>
          </w:tcPr>
          <w:p w:rsidR="00883568" w:rsidRPr="00816003" w:rsidRDefault="00883568" w:rsidP="007D46E7">
            <w:pPr>
              <w:ind w:left="-284" w:right="-2" w:firstLine="993"/>
              <w:contextualSpacing/>
              <w:jc w:val="center"/>
              <w:rPr>
                <w:rFonts w:ascii="Times New Roman" w:hAnsi="Times New Roman" w:cs="Times New Roman"/>
                <w:color w:val="000000"/>
                <w:sz w:val="24"/>
                <w:szCs w:val="24"/>
              </w:rPr>
            </w:pPr>
            <w:r w:rsidRPr="00816003">
              <w:rPr>
                <w:rFonts w:ascii="Times New Roman" w:hAnsi="Times New Roman" w:cs="Times New Roman"/>
                <w:color w:val="000000"/>
                <w:sz w:val="24"/>
                <w:szCs w:val="24"/>
              </w:rPr>
              <w:t>39,739</w:t>
            </w:r>
          </w:p>
        </w:tc>
      </w:tr>
      <w:tr w:rsidR="00883568" w:rsidRPr="00816003" w:rsidTr="00CE20B4">
        <w:trPr>
          <w:jc w:val="center"/>
        </w:trPr>
        <w:tc>
          <w:tcPr>
            <w:tcW w:w="4077" w:type="dxa"/>
            <w:vAlign w:val="center"/>
          </w:tcPr>
          <w:p w:rsidR="00883568" w:rsidRPr="00816003" w:rsidRDefault="00883568" w:rsidP="007D46E7">
            <w:pPr>
              <w:ind w:left="-284" w:right="-2" w:firstLine="993"/>
              <w:contextualSpacing/>
              <w:jc w:val="center"/>
              <w:rPr>
                <w:rFonts w:ascii="Times New Roman" w:hAnsi="Times New Roman" w:cs="Times New Roman"/>
                <w:sz w:val="24"/>
                <w:szCs w:val="24"/>
              </w:rPr>
            </w:pPr>
            <w:r w:rsidRPr="00816003">
              <w:rPr>
                <w:rFonts w:ascii="Times New Roman" w:hAnsi="Times New Roman" w:cs="Times New Roman"/>
                <w:sz w:val="24"/>
                <w:szCs w:val="24"/>
              </w:rPr>
              <w:t>6</w:t>
            </w:r>
          </w:p>
        </w:tc>
        <w:tc>
          <w:tcPr>
            <w:tcW w:w="1417" w:type="dxa"/>
            <w:vAlign w:val="bottom"/>
          </w:tcPr>
          <w:p w:rsidR="00883568" w:rsidRPr="00816003" w:rsidRDefault="00883568" w:rsidP="007D46E7">
            <w:pPr>
              <w:ind w:left="-284" w:right="-2" w:firstLine="993"/>
              <w:contextualSpacing/>
              <w:jc w:val="center"/>
              <w:rPr>
                <w:rFonts w:ascii="Times New Roman" w:hAnsi="Times New Roman" w:cs="Times New Roman"/>
                <w:color w:val="000000"/>
                <w:sz w:val="24"/>
                <w:szCs w:val="24"/>
              </w:rPr>
            </w:pPr>
            <w:r w:rsidRPr="00816003">
              <w:rPr>
                <w:rFonts w:ascii="Times New Roman" w:hAnsi="Times New Roman" w:cs="Times New Roman"/>
                <w:color w:val="000000"/>
                <w:sz w:val="24"/>
                <w:szCs w:val="24"/>
              </w:rPr>
              <w:t>36,126</w:t>
            </w:r>
          </w:p>
        </w:tc>
      </w:tr>
      <w:tr w:rsidR="00883568" w:rsidRPr="00816003" w:rsidTr="00CE20B4">
        <w:trPr>
          <w:jc w:val="center"/>
        </w:trPr>
        <w:tc>
          <w:tcPr>
            <w:tcW w:w="4077" w:type="dxa"/>
            <w:vAlign w:val="center"/>
          </w:tcPr>
          <w:p w:rsidR="00883568" w:rsidRPr="00816003" w:rsidRDefault="00883568" w:rsidP="007D46E7">
            <w:pPr>
              <w:ind w:left="-284" w:right="-2" w:firstLine="993"/>
              <w:contextualSpacing/>
              <w:jc w:val="center"/>
              <w:rPr>
                <w:rFonts w:ascii="Times New Roman" w:hAnsi="Times New Roman" w:cs="Times New Roman"/>
                <w:sz w:val="24"/>
                <w:szCs w:val="24"/>
              </w:rPr>
            </w:pPr>
            <w:r w:rsidRPr="00816003">
              <w:rPr>
                <w:rFonts w:ascii="Times New Roman" w:hAnsi="Times New Roman" w:cs="Times New Roman"/>
                <w:sz w:val="24"/>
                <w:szCs w:val="24"/>
              </w:rPr>
              <w:t>Чиста теперішня вартість, тис.грн</w:t>
            </w:r>
          </w:p>
        </w:tc>
        <w:tc>
          <w:tcPr>
            <w:tcW w:w="1417" w:type="dxa"/>
            <w:vAlign w:val="bottom"/>
          </w:tcPr>
          <w:p w:rsidR="00883568" w:rsidRPr="00816003" w:rsidRDefault="00883568" w:rsidP="007D46E7">
            <w:pPr>
              <w:ind w:left="-284" w:right="-2" w:firstLine="993"/>
              <w:contextualSpacing/>
              <w:jc w:val="center"/>
              <w:rPr>
                <w:rFonts w:ascii="Times New Roman" w:hAnsi="Times New Roman" w:cs="Times New Roman"/>
                <w:color w:val="000000"/>
                <w:sz w:val="24"/>
                <w:szCs w:val="24"/>
              </w:rPr>
            </w:pPr>
            <w:r w:rsidRPr="00816003">
              <w:rPr>
                <w:rFonts w:ascii="Times New Roman" w:hAnsi="Times New Roman" w:cs="Times New Roman"/>
                <w:color w:val="000000"/>
                <w:sz w:val="24"/>
                <w:szCs w:val="24"/>
              </w:rPr>
              <w:t>71,579</w:t>
            </w:r>
          </w:p>
        </w:tc>
      </w:tr>
      <w:tr w:rsidR="00883568" w:rsidRPr="00816003" w:rsidTr="00CE20B4">
        <w:trPr>
          <w:jc w:val="center"/>
        </w:trPr>
        <w:tc>
          <w:tcPr>
            <w:tcW w:w="4077" w:type="dxa"/>
            <w:vAlign w:val="center"/>
          </w:tcPr>
          <w:p w:rsidR="00883568" w:rsidRPr="00816003" w:rsidRDefault="00883568" w:rsidP="007D46E7">
            <w:pPr>
              <w:ind w:left="-284" w:right="-2" w:firstLine="993"/>
              <w:contextualSpacing/>
              <w:jc w:val="center"/>
              <w:rPr>
                <w:rFonts w:ascii="Times New Roman" w:hAnsi="Times New Roman" w:cs="Times New Roman"/>
                <w:sz w:val="24"/>
                <w:szCs w:val="24"/>
              </w:rPr>
            </w:pPr>
            <w:r w:rsidRPr="00816003">
              <w:rPr>
                <w:rFonts w:ascii="Times New Roman" w:hAnsi="Times New Roman" w:cs="Times New Roman"/>
                <w:sz w:val="24"/>
                <w:szCs w:val="24"/>
              </w:rPr>
              <w:t>Індекс теперішньої артості</w:t>
            </w:r>
          </w:p>
        </w:tc>
        <w:tc>
          <w:tcPr>
            <w:tcW w:w="1417" w:type="dxa"/>
            <w:vAlign w:val="bottom"/>
          </w:tcPr>
          <w:p w:rsidR="00883568" w:rsidRPr="00816003" w:rsidRDefault="00883568" w:rsidP="007D46E7">
            <w:pPr>
              <w:ind w:left="-284" w:right="-2" w:firstLine="993"/>
              <w:contextualSpacing/>
              <w:jc w:val="center"/>
              <w:rPr>
                <w:rFonts w:ascii="Times New Roman" w:hAnsi="Times New Roman" w:cs="Times New Roman"/>
                <w:color w:val="000000"/>
                <w:sz w:val="24"/>
                <w:szCs w:val="24"/>
              </w:rPr>
            </w:pPr>
            <w:r w:rsidRPr="00816003">
              <w:rPr>
                <w:rFonts w:ascii="Times New Roman" w:hAnsi="Times New Roman" w:cs="Times New Roman"/>
                <w:color w:val="000000"/>
                <w:sz w:val="24"/>
                <w:szCs w:val="24"/>
              </w:rPr>
              <w:t>1,394</w:t>
            </w:r>
          </w:p>
        </w:tc>
      </w:tr>
      <w:tr w:rsidR="00883568" w:rsidRPr="00816003" w:rsidTr="00CE20B4">
        <w:trPr>
          <w:jc w:val="center"/>
        </w:trPr>
        <w:tc>
          <w:tcPr>
            <w:tcW w:w="4077" w:type="dxa"/>
            <w:vAlign w:val="center"/>
          </w:tcPr>
          <w:p w:rsidR="00883568" w:rsidRPr="00816003" w:rsidRDefault="00883568" w:rsidP="007D46E7">
            <w:pPr>
              <w:ind w:left="-284" w:right="-2" w:firstLine="993"/>
              <w:contextualSpacing/>
              <w:jc w:val="center"/>
              <w:rPr>
                <w:rFonts w:ascii="Times New Roman" w:hAnsi="Times New Roman" w:cs="Times New Roman"/>
                <w:sz w:val="24"/>
                <w:szCs w:val="24"/>
              </w:rPr>
            </w:pPr>
            <w:r w:rsidRPr="00816003">
              <w:rPr>
                <w:rFonts w:ascii="Times New Roman" w:hAnsi="Times New Roman" w:cs="Times New Roman"/>
                <w:sz w:val="24"/>
                <w:szCs w:val="24"/>
              </w:rPr>
              <w:t>Рентаельність проекту, %</w:t>
            </w:r>
          </w:p>
        </w:tc>
        <w:tc>
          <w:tcPr>
            <w:tcW w:w="1417" w:type="dxa"/>
            <w:vAlign w:val="bottom"/>
          </w:tcPr>
          <w:p w:rsidR="00883568" w:rsidRPr="00816003" w:rsidRDefault="00883568" w:rsidP="007D46E7">
            <w:pPr>
              <w:ind w:left="-284" w:right="-2" w:firstLine="993"/>
              <w:contextualSpacing/>
              <w:jc w:val="center"/>
              <w:rPr>
                <w:rFonts w:ascii="Times New Roman" w:hAnsi="Times New Roman" w:cs="Times New Roman"/>
                <w:color w:val="000000"/>
                <w:sz w:val="24"/>
                <w:szCs w:val="24"/>
              </w:rPr>
            </w:pPr>
            <w:r w:rsidRPr="00816003">
              <w:rPr>
                <w:rFonts w:ascii="Times New Roman" w:hAnsi="Times New Roman" w:cs="Times New Roman"/>
                <w:color w:val="000000"/>
                <w:sz w:val="24"/>
                <w:szCs w:val="24"/>
              </w:rPr>
              <w:t>29,091</w:t>
            </w:r>
          </w:p>
        </w:tc>
      </w:tr>
      <w:tr w:rsidR="00883568" w:rsidRPr="00816003" w:rsidTr="00CE20B4">
        <w:trPr>
          <w:jc w:val="center"/>
        </w:trPr>
        <w:tc>
          <w:tcPr>
            <w:tcW w:w="4077" w:type="dxa"/>
            <w:vAlign w:val="center"/>
          </w:tcPr>
          <w:p w:rsidR="00883568" w:rsidRPr="00816003" w:rsidRDefault="00883568" w:rsidP="007D46E7">
            <w:pPr>
              <w:ind w:left="-284" w:right="-2" w:firstLine="993"/>
              <w:contextualSpacing/>
              <w:jc w:val="center"/>
              <w:rPr>
                <w:rFonts w:ascii="Times New Roman" w:hAnsi="Times New Roman" w:cs="Times New Roman"/>
                <w:sz w:val="24"/>
                <w:szCs w:val="24"/>
              </w:rPr>
            </w:pPr>
            <w:r w:rsidRPr="00816003">
              <w:rPr>
                <w:rFonts w:ascii="Times New Roman" w:hAnsi="Times New Roman" w:cs="Times New Roman"/>
                <w:sz w:val="24"/>
                <w:szCs w:val="24"/>
              </w:rPr>
              <w:t>Пеіод окупності,</w:t>
            </w:r>
            <w:r w:rsidRPr="004D431A">
              <w:rPr>
                <w:rFonts w:ascii="Times New Roman" w:hAnsi="Times New Roman" w:cs="Times New Roman"/>
                <w:color w:val="000000" w:themeColor="text1"/>
                <w:sz w:val="24"/>
                <w:szCs w:val="24"/>
              </w:rPr>
              <w:t xml:space="preserve"> рок</w:t>
            </w:r>
            <w:r w:rsidR="004D431A" w:rsidRPr="004D431A">
              <w:rPr>
                <w:rFonts w:ascii="Times New Roman" w:hAnsi="Times New Roman" w:cs="Times New Roman"/>
                <w:color w:val="000000" w:themeColor="text1"/>
                <w:sz w:val="24"/>
                <w:szCs w:val="24"/>
              </w:rPr>
              <w:t>о</w:t>
            </w:r>
            <w:r w:rsidRPr="004D431A">
              <w:rPr>
                <w:rFonts w:ascii="Times New Roman" w:hAnsi="Times New Roman" w:cs="Times New Roman"/>
                <w:color w:val="000000" w:themeColor="text1"/>
                <w:sz w:val="24"/>
                <w:szCs w:val="24"/>
              </w:rPr>
              <w:t>м</w:t>
            </w:r>
          </w:p>
        </w:tc>
        <w:tc>
          <w:tcPr>
            <w:tcW w:w="1417" w:type="dxa"/>
            <w:vAlign w:val="bottom"/>
          </w:tcPr>
          <w:p w:rsidR="00883568" w:rsidRPr="00816003" w:rsidRDefault="00883568" w:rsidP="007D46E7">
            <w:pPr>
              <w:ind w:left="-284" w:right="-2" w:firstLine="993"/>
              <w:contextualSpacing/>
              <w:jc w:val="center"/>
              <w:rPr>
                <w:rFonts w:ascii="Times New Roman" w:hAnsi="Times New Roman" w:cs="Times New Roman"/>
                <w:color w:val="000000"/>
                <w:sz w:val="24"/>
                <w:szCs w:val="24"/>
              </w:rPr>
            </w:pPr>
            <w:r w:rsidRPr="00816003">
              <w:rPr>
                <w:rFonts w:ascii="Times New Roman" w:hAnsi="Times New Roman" w:cs="Times New Roman"/>
                <w:color w:val="000000"/>
                <w:sz w:val="24"/>
                <w:szCs w:val="24"/>
              </w:rPr>
              <w:t>3,934</w:t>
            </w:r>
          </w:p>
        </w:tc>
      </w:tr>
      <w:tr w:rsidR="00883568" w:rsidRPr="00816003" w:rsidTr="00CE20B4">
        <w:trPr>
          <w:jc w:val="center"/>
        </w:trPr>
        <w:tc>
          <w:tcPr>
            <w:tcW w:w="4077" w:type="dxa"/>
            <w:vAlign w:val="center"/>
          </w:tcPr>
          <w:p w:rsidR="00883568" w:rsidRPr="00816003" w:rsidRDefault="00883568" w:rsidP="007D46E7">
            <w:pPr>
              <w:ind w:left="-284" w:right="-2" w:firstLine="993"/>
              <w:contextualSpacing/>
              <w:jc w:val="center"/>
              <w:rPr>
                <w:rFonts w:ascii="Times New Roman" w:hAnsi="Times New Roman" w:cs="Times New Roman"/>
                <w:sz w:val="24"/>
                <w:szCs w:val="24"/>
              </w:rPr>
            </w:pPr>
            <w:r w:rsidRPr="00816003">
              <w:rPr>
                <w:rFonts w:ascii="Times New Roman" w:hAnsi="Times New Roman" w:cs="Times New Roman"/>
                <w:sz w:val="24"/>
                <w:szCs w:val="24"/>
              </w:rPr>
              <w:t>Внутрішня норма прибутковості</w:t>
            </w:r>
          </w:p>
        </w:tc>
        <w:tc>
          <w:tcPr>
            <w:tcW w:w="1417" w:type="dxa"/>
            <w:vAlign w:val="bottom"/>
          </w:tcPr>
          <w:p w:rsidR="00883568" w:rsidRPr="00816003" w:rsidRDefault="00883568" w:rsidP="007D46E7">
            <w:pPr>
              <w:ind w:left="-284" w:right="-2" w:firstLine="993"/>
              <w:contextualSpacing/>
              <w:jc w:val="center"/>
              <w:rPr>
                <w:rFonts w:ascii="Times New Roman" w:hAnsi="Times New Roman" w:cs="Times New Roman"/>
                <w:color w:val="000000"/>
                <w:sz w:val="24"/>
                <w:szCs w:val="24"/>
              </w:rPr>
            </w:pPr>
            <w:r w:rsidRPr="00816003">
              <w:rPr>
                <w:rFonts w:ascii="Times New Roman" w:hAnsi="Times New Roman" w:cs="Times New Roman"/>
                <w:color w:val="000000"/>
                <w:sz w:val="24"/>
                <w:szCs w:val="24"/>
              </w:rPr>
              <w:t>0,180</w:t>
            </w:r>
          </w:p>
        </w:tc>
      </w:tr>
    </w:tbl>
    <w:p w:rsidR="00883568" w:rsidRPr="004D431A" w:rsidRDefault="004D431A" w:rsidP="004D431A">
      <w:pPr>
        <w:ind w:right="-2"/>
        <w:rPr>
          <w:rFonts w:ascii="Times New Roman" w:hAnsi="Times New Roman" w:cs="Times New Roman"/>
          <w:bCs/>
          <w:i/>
          <w:sz w:val="28"/>
          <w:szCs w:val="28"/>
        </w:rPr>
      </w:pPr>
      <w:r w:rsidRPr="004D431A">
        <w:rPr>
          <w:rFonts w:ascii="Times New Roman" w:hAnsi="Times New Roman" w:cs="Times New Roman"/>
          <w:bCs/>
          <w:i/>
          <w:sz w:val="28"/>
          <w:szCs w:val="28"/>
          <w:lang w:val="ru-RU"/>
        </w:rPr>
        <w:t xml:space="preserve"> </w:t>
      </w:r>
      <w:r w:rsidR="00883568" w:rsidRPr="00816003">
        <w:rPr>
          <w:rFonts w:ascii="Times New Roman" w:hAnsi="Times New Roman" w:cs="Times New Roman"/>
          <w:sz w:val="28"/>
          <w:szCs w:val="28"/>
        </w:rPr>
        <w:t xml:space="preserve">На підставі виконаних розрахунків можна зробити такі висновки: </w:t>
      </w:r>
    </w:p>
    <w:p w:rsidR="00883568" w:rsidRPr="00BB5738" w:rsidRDefault="00883568" w:rsidP="007D46E7">
      <w:pPr>
        <w:pStyle w:val="a7"/>
        <w:numPr>
          <w:ilvl w:val="0"/>
          <w:numId w:val="37"/>
        </w:numPr>
        <w:spacing w:after="0" w:line="360" w:lineRule="auto"/>
        <w:ind w:left="-284" w:right="-2" w:firstLine="993"/>
        <w:jc w:val="both"/>
        <w:rPr>
          <w:rFonts w:ascii="Times New Roman" w:hAnsi="Times New Roman" w:cs="Times New Roman"/>
          <w:sz w:val="28"/>
          <w:szCs w:val="28"/>
        </w:rPr>
      </w:pPr>
      <w:r w:rsidRPr="00BB5738">
        <w:rPr>
          <w:rFonts w:ascii="Times New Roman" w:hAnsi="Times New Roman" w:cs="Times New Roman"/>
          <w:sz w:val="28"/>
          <w:szCs w:val="28"/>
        </w:rPr>
        <w:t xml:space="preserve">застосування методу дисконтування дозволило визначити теперішню вартість майбутніх грошових потоків, яка становить – 71,579% від майбутньої; </w:t>
      </w:r>
    </w:p>
    <w:p w:rsidR="00883568" w:rsidRPr="00BB5738" w:rsidRDefault="00883568" w:rsidP="007D46E7">
      <w:pPr>
        <w:pStyle w:val="a7"/>
        <w:numPr>
          <w:ilvl w:val="0"/>
          <w:numId w:val="37"/>
        </w:numPr>
        <w:spacing w:after="0" w:line="360" w:lineRule="auto"/>
        <w:ind w:left="-284" w:right="-2" w:firstLine="993"/>
        <w:jc w:val="both"/>
        <w:rPr>
          <w:rFonts w:ascii="Times New Roman" w:hAnsi="Times New Roman" w:cs="Times New Roman"/>
          <w:sz w:val="28"/>
          <w:szCs w:val="28"/>
        </w:rPr>
      </w:pPr>
      <w:r w:rsidRPr="00BB5738">
        <w:rPr>
          <w:rFonts w:ascii="Times New Roman" w:hAnsi="Times New Roman" w:cs="Times New Roman"/>
          <w:sz w:val="28"/>
          <w:szCs w:val="28"/>
        </w:rPr>
        <w:t>за індексом теперішньої вартості проект доцільний до впровадження;</w:t>
      </w:r>
    </w:p>
    <w:p w:rsidR="00883568" w:rsidRPr="00BB5738" w:rsidRDefault="00883568" w:rsidP="007D46E7">
      <w:pPr>
        <w:pStyle w:val="a7"/>
        <w:numPr>
          <w:ilvl w:val="0"/>
          <w:numId w:val="37"/>
        </w:numPr>
        <w:spacing w:after="0" w:line="360" w:lineRule="auto"/>
        <w:ind w:left="-284" w:right="-2" w:firstLine="993"/>
        <w:jc w:val="both"/>
        <w:rPr>
          <w:rFonts w:ascii="Times New Roman" w:hAnsi="Times New Roman" w:cs="Times New Roman"/>
          <w:sz w:val="28"/>
          <w:szCs w:val="28"/>
        </w:rPr>
      </w:pPr>
      <w:r w:rsidRPr="00BB5738">
        <w:rPr>
          <w:rFonts w:ascii="Times New Roman" w:hAnsi="Times New Roman" w:cs="Times New Roman"/>
          <w:sz w:val="28"/>
          <w:szCs w:val="28"/>
        </w:rPr>
        <w:t>за критерієм рентабельності проект має видатися ефективним, цей показник становить 29,091%;</w:t>
      </w:r>
    </w:p>
    <w:p w:rsidR="00883568" w:rsidRPr="00BB5738" w:rsidRDefault="00883568" w:rsidP="007D46E7">
      <w:pPr>
        <w:pStyle w:val="a7"/>
        <w:numPr>
          <w:ilvl w:val="0"/>
          <w:numId w:val="37"/>
        </w:numPr>
        <w:spacing w:after="0" w:line="360" w:lineRule="auto"/>
        <w:ind w:left="-284" w:right="-2" w:firstLine="993"/>
        <w:jc w:val="both"/>
        <w:rPr>
          <w:rFonts w:ascii="Times New Roman" w:hAnsi="Times New Roman" w:cs="Times New Roman"/>
          <w:sz w:val="28"/>
          <w:szCs w:val="28"/>
        </w:rPr>
      </w:pPr>
      <w:r w:rsidRPr="00BB5738">
        <w:rPr>
          <w:rFonts w:ascii="Times New Roman" w:hAnsi="Times New Roman" w:cs="Times New Roman"/>
          <w:sz w:val="28"/>
          <w:szCs w:val="28"/>
        </w:rPr>
        <w:t>термін окупності становить майже 4 роки;</w:t>
      </w:r>
    </w:p>
    <w:p w:rsidR="00883568" w:rsidRPr="00BB5738" w:rsidRDefault="00883568" w:rsidP="007D46E7">
      <w:pPr>
        <w:pStyle w:val="a7"/>
        <w:numPr>
          <w:ilvl w:val="0"/>
          <w:numId w:val="37"/>
        </w:numPr>
        <w:spacing w:after="0" w:line="360" w:lineRule="auto"/>
        <w:ind w:left="-284" w:right="-2" w:firstLine="993"/>
        <w:jc w:val="both"/>
        <w:rPr>
          <w:rFonts w:ascii="Times New Roman" w:hAnsi="Times New Roman" w:cs="Times New Roman"/>
          <w:sz w:val="28"/>
          <w:szCs w:val="28"/>
        </w:rPr>
      </w:pPr>
      <w:r w:rsidRPr="00BB5738">
        <w:rPr>
          <w:rFonts w:ascii="Times New Roman" w:hAnsi="Times New Roman" w:cs="Times New Roman"/>
          <w:sz w:val="28"/>
          <w:szCs w:val="28"/>
        </w:rPr>
        <w:t xml:space="preserve">внутрішня норма дохідності дозволила визначити поріг беззбитковості (Cd), за якого </w:t>
      </w:r>
      <w:r w:rsidR="00DA6E14" w:rsidRPr="00DA6E14">
        <w:rPr>
          <w:rFonts w:ascii="Times New Roman" w:hAnsi="Times New Roman" w:cs="Times New Roman"/>
          <w:color w:val="000000" w:themeColor="text1"/>
          <w:sz w:val="28"/>
          <w:szCs w:val="28"/>
        </w:rPr>
        <w:t xml:space="preserve">вона буде </w:t>
      </w:r>
      <w:r w:rsidRPr="00DA6E14">
        <w:rPr>
          <w:rFonts w:ascii="Times New Roman" w:hAnsi="Times New Roman" w:cs="Times New Roman"/>
          <w:color w:val="000000" w:themeColor="text1"/>
          <w:sz w:val="28"/>
          <w:szCs w:val="28"/>
        </w:rPr>
        <w:t xml:space="preserve"> </w:t>
      </w:r>
      <w:r w:rsidRPr="00BB5738">
        <w:rPr>
          <w:rFonts w:ascii="Times New Roman" w:hAnsi="Times New Roman" w:cs="Times New Roman"/>
          <w:sz w:val="28"/>
          <w:szCs w:val="28"/>
        </w:rPr>
        <w:t xml:space="preserve">дорівнюватиме 0. </w:t>
      </w:r>
    </w:p>
    <w:p w:rsidR="002A63A2" w:rsidRPr="00CE20B4" w:rsidRDefault="002A63A2" w:rsidP="007D46E7">
      <w:pPr>
        <w:spacing w:after="0" w:line="360" w:lineRule="auto"/>
        <w:ind w:left="-284" w:right="-2" w:firstLine="993"/>
        <w:contextualSpacing/>
        <w:jc w:val="both"/>
        <w:rPr>
          <w:rFonts w:ascii="Times New Roman" w:hAnsi="Times New Roman" w:cs="Times New Roman"/>
          <w:sz w:val="28"/>
          <w:szCs w:val="28"/>
          <w:lang w:val="ru-RU"/>
        </w:rPr>
      </w:pPr>
    </w:p>
    <w:p w:rsidR="002A63A2" w:rsidRDefault="002A63A2" w:rsidP="007D46E7">
      <w:pPr>
        <w:spacing w:after="0" w:line="360" w:lineRule="auto"/>
        <w:ind w:left="-284" w:right="-2" w:firstLine="993"/>
        <w:contextualSpacing/>
        <w:jc w:val="both"/>
        <w:rPr>
          <w:rFonts w:ascii="Times New Roman" w:hAnsi="Times New Roman" w:cs="Times New Roman"/>
          <w:sz w:val="28"/>
          <w:szCs w:val="28"/>
        </w:rPr>
      </w:pPr>
    </w:p>
    <w:p w:rsidR="00B94A2A" w:rsidRPr="002A63A2" w:rsidRDefault="00B94A2A" w:rsidP="007D46E7">
      <w:pPr>
        <w:spacing w:after="0" w:line="360" w:lineRule="auto"/>
        <w:ind w:left="-284" w:right="-2" w:firstLine="993"/>
        <w:contextualSpacing/>
        <w:jc w:val="both"/>
        <w:rPr>
          <w:rFonts w:ascii="Times New Roman" w:hAnsi="Times New Roman" w:cs="Times New Roman"/>
          <w:b/>
          <w:sz w:val="28"/>
          <w:szCs w:val="28"/>
        </w:rPr>
      </w:pPr>
      <w:r w:rsidRPr="002A63A2">
        <w:rPr>
          <w:rFonts w:ascii="Times New Roman" w:hAnsi="Times New Roman" w:cs="Times New Roman"/>
          <w:b/>
          <w:sz w:val="28"/>
          <w:szCs w:val="28"/>
        </w:rPr>
        <w:t>Висновки до розділу 3</w:t>
      </w:r>
    </w:p>
    <w:p w:rsidR="00B94A2A" w:rsidRDefault="00B94A2A" w:rsidP="007D46E7">
      <w:pPr>
        <w:spacing w:after="0" w:line="360" w:lineRule="auto"/>
        <w:ind w:left="-284" w:right="-2" w:firstLine="993"/>
        <w:contextualSpacing/>
        <w:jc w:val="both"/>
        <w:rPr>
          <w:rFonts w:ascii="Times New Roman" w:hAnsi="Times New Roman" w:cs="Times New Roman"/>
          <w:sz w:val="28"/>
          <w:szCs w:val="28"/>
        </w:rPr>
      </w:pPr>
    </w:p>
    <w:p w:rsidR="00D30AFC" w:rsidRPr="00D30AFC" w:rsidRDefault="00D30AFC" w:rsidP="007D46E7">
      <w:pPr>
        <w:spacing w:after="0" w:line="360" w:lineRule="auto"/>
        <w:ind w:left="-284" w:right="-2" w:firstLine="993"/>
        <w:contextualSpacing/>
        <w:jc w:val="both"/>
        <w:rPr>
          <w:rFonts w:ascii="Times New Roman" w:hAnsi="Times New Roman" w:cs="Times New Roman"/>
          <w:sz w:val="28"/>
          <w:szCs w:val="28"/>
        </w:rPr>
      </w:pPr>
      <w:r w:rsidRPr="00D30AFC">
        <w:rPr>
          <w:rFonts w:ascii="Times New Roman" w:hAnsi="Times New Roman" w:cs="Times New Roman"/>
          <w:sz w:val="28"/>
          <w:szCs w:val="28"/>
        </w:rPr>
        <w:lastRenderedPageBreak/>
        <w:t>Третій розділ диплому було присвячено пошуку шляхів підвищення ефективності застосування технологій event-менеджменту на підприємстві.</w:t>
      </w:r>
    </w:p>
    <w:p w:rsidR="00D30AFC" w:rsidRPr="00D30AFC" w:rsidRDefault="00D30AFC" w:rsidP="007D46E7">
      <w:pPr>
        <w:spacing w:after="0" w:line="360" w:lineRule="auto"/>
        <w:ind w:left="-284" w:right="-2" w:firstLine="993"/>
        <w:contextualSpacing/>
        <w:jc w:val="both"/>
        <w:rPr>
          <w:rFonts w:ascii="Times New Roman" w:hAnsi="Times New Roman" w:cs="Times New Roman"/>
          <w:sz w:val="28"/>
          <w:szCs w:val="28"/>
        </w:rPr>
      </w:pPr>
      <w:r w:rsidRPr="00D30AFC">
        <w:rPr>
          <w:rFonts w:ascii="Times New Roman" w:hAnsi="Times New Roman" w:cs="Times New Roman"/>
          <w:sz w:val="28"/>
          <w:szCs w:val="28"/>
        </w:rPr>
        <w:t>Основним напрям</w:t>
      </w:r>
      <w:r w:rsidR="00DA5AB7">
        <w:rPr>
          <w:rFonts w:ascii="Times New Roman" w:hAnsi="Times New Roman" w:cs="Times New Roman"/>
          <w:sz w:val="28"/>
          <w:szCs w:val="28"/>
        </w:rPr>
        <w:t>ком удосконалення системи event-</w:t>
      </w:r>
      <w:r w:rsidRPr="00D30AFC">
        <w:rPr>
          <w:rFonts w:ascii="Times New Roman" w:hAnsi="Times New Roman" w:cs="Times New Roman"/>
          <w:sz w:val="28"/>
          <w:szCs w:val="28"/>
        </w:rPr>
        <w:t>менеджменту на підприємстві є орієнтація  на конкурентну стратегію застосування передових Інтернет-технологій. Дана стратегія може стати одним із основних напрямів підвищення ефективності розвитку еvent-менеджменту на підприємстві. Дане припущення було підтверджено результатами соц.опитування. Адже суб’єктивна думка працівників та клієнтів весільного агентства «Іriswedding» зорієнтована на те, що підприємство повинно активніше розвивати сою діяльність у мережі Інтернет.</w:t>
      </w:r>
    </w:p>
    <w:p w:rsidR="00D30AFC" w:rsidRPr="00D30AFC" w:rsidRDefault="00D30AFC" w:rsidP="007D46E7">
      <w:pPr>
        <w:spacing w:after="0" w:line="360" w:lineRule="auto"/>
        <w:ind w:left="-284" w:right="-2" w:firstLine="993"/>
        <w:contextualSpacing/>
        <w:jc w:val="both"/>
        <w:rPr>
          <w:rFonts w:ascii="Times New Roman" w:hAnsi="Times New Roman" w:cs="Times New Roman"/>
          <w:sz w:val="28"/>
          <w:szCs w:val="28"/>
        </w:rPr>
      </w:pPr>
      <w:r w:rsidRPr="00D30AFC">
        <w:rPr>
          <w:rFonts w:ascii="Times New Roman" w:hAnsi="Times New Roman" w:cs="Times New Roman"/>
          <w:sz w:val="28"/>
          <w:szCs w:val="28"/>
        </w:rPr>
        <w:t>Застосування Інтернет-технологій сприятиме активному розвитку event-менеджменту на підприємстві та підвищуватиме конкурентоспроможність підприємства на ринку весільних послуг, збільшуватиме цільову аудиторію споживачів та сприятиме росту позитивного іміджу «Іriswedding».</w:t>
      </w:r>
    </w:p>
    <w:p w:rsidR="00D30AFC" w:rsidRPr="00D30AFC" w:rsidRDefault="00D30AFC" w:rsidP="007D46E7">
      <w:pPr>
        <w:spacing w:after="0" w:line="360" w:lineRule="auto"/>
        <w:ind w:left="-284" w:right="-2" w:firstLine="993"/>
        <w:contextualSpacing/>
        <w:jc w:val="both"/>
        <w:rPr>
          <w:rFonts w:ascii="Times New Roman" w:hAnsi="Times New Roman" w:cs="Times New Roman"/>
          <w:sz w:val="28"/>
          <w:szCs w:val="28"/>
        </w:rPr>
      </w:pPr>
      <w:r w:rsidRPr="00D30AFC">
        <w:rPr>
          <w:rFonts w:ascii="Times New Roman" w:hAnsi="Times New Roman" w:cs="Times New Roman"/>
          <w:sz w:val="28"/>
          <w:szCs w:val="28"/>
        </w:rPr>
        <w:t xml:space="preserve">Дослідження показали, що підвищення рентабельності витрат з урахуванням міжнародного досвіду від використання інтернет-технологій може стати запровадження дієвих стратегій інтернет-маркетингу: стратегія збору інформації, стратегія мінімізації витрат, стратегія особистих продажів, стратегія повторних продажів, залучення клієнтів, утримання клієнтів, продаж. Кожна із зазначених стратегій передбачає відповідні кроки для розвитку діяльності підприємства. </w:t>
      </w:r>
    </w:p>
    <w:p w:rsidR="00D30AFC" w:rsidRPr="00D30AFC" w:rsidRDefault="00D30AFC" w:rsidP="007D46E7">
      <w:pPr>
        <w:spacing w:after="0" w:line="360" w:lineRule="auto"/>
        <w:ind w:left="-284" w:right="-2" w:firstLine="993"/>
        <w:contextualSpacing/>
        <w:jc w:val="both"/>
        <w:rPr>
          <w:rFonts w:ascii="Times New Roman" w:hAnsi="Times New Roman" w:cs="Times New Roman"/>
          <w:sz w:val="28"/>
          <w:szCs w:val="28"/>
        </w:rPr>
      </w:pPr>
      <w:r w:rsidRPr="00D30AFC">
        <w:rPr>
          <w:rFonts w:ascii="Times New Roman" w:hAnsi="Times New Roman" w:cs="Times New Roman"/>
          <w:sz w:val="28"/>
          <w:szCs w:val="28"/>
        </w:rPr>
        <w:t xml:space="preserve">Економічна оцінка доцільності запровадження стратегії використання Інтернет-технологій для підприємства показала: застосування методу дисконтування дозволило визначити теперішню вартість майбутніх грошових потоків, яка становить – 71,579% від майбутньої; за індексом теперішньої вартості проект доцільний до впровадження; за критерієм рентабельності проект має видатися ефективним, цей показник становить 29,091%; термін окупності становить майже 4 роки; внутрішня норма дохідності дозволила визначити поріг беззбитковості (Cd), за якого CTV дорівнюватиме 0. </w:t>
      </w:r>
    </w:p>
    <w:p w:rsidR="00D30AFC" w:rsidRPr="00D30AFC" w:rsidRDefault="00D30AFC" w:rsidP="007D46E7">
      <w:pPr>
        <w:spacing w:after="0" w:line="360" w:lineRule="auto"/>
        <w:ind w:left="-284" w:right="-2" w:firstLine="993"/>
        <w:contextualSpacing/>
        <w:jc w:val="both"/>
        <w:rPr>
          <w:rFonts w:ascii="Times New Roman" w:hAnsi="Times New Roman" w:cs="Times New Roman"/>
          <w:sz w:val="28"/>
          <w:szCs w:val="28"/>
        </w:rPr>
      </w:pPr>
      <w:r w:rsidRPr="00D30AFC">
        <w:rPr>
          <w:rFonts w:ascii="Times New Roman" w:hAnsi="Times New Roman" w:cs="Times New Roman"/>
          <w:sz w:val="28"/>
          <w:szCs w:val="28"/>
        </w:rPr>
        <w:lastRenderedPageBreak/>
        <w:t>Таким чином, показники ефективності стратегії застосування Інтернет-технологій весільним агентством «Іriswedding» служать лише бажаним орієнтиром для удосконалення event-менеджменту. Проте результати отриманих розрахунків можуть змінюватися у процесі реалізації стратегії. Зовнішні чинники можуть призводити до зміни стратегії з наближенням її до іншої. За головної особливості стратегії – цілеспрямованості – важливим результатом реалізації даної стратегії є максимальна наближеність практичної діяльності до теоретично розроблених рекомендаційних кроків.</w:t>
      </w:r>
    </w:p>
    <w:p w:rsidR="004079E1" w:rsidRDefault="004079E1" w:rsidP="007D46E7">
      <w:pPr>
        <w:spacing w:after="0" w:line="360" w:lineRule="auto"/>
        <w:ind w:left="-284" w:right="-2" w:firstLine="993"/>
        <w:contextualSpacing/>
        <w:jc w:val="both"/>
        <w:rPr>
          <w:rFonts w:ascii="Times New Roman" w:hAnsi="Times New Roman" w:cs="Times New Roman"/>
          <w:sz w:val="28"/>
          <w:szCs w:val="28"/>
        </w:rPr>
      </w:pPr>
    </w:p>
    <w:p w:rsidR="004C31EB" w:rsidRDefault="004C31EB" w:rsidP="007D46E7">
      <w:pPr>
        <w:ind w:left="-284" w:right="-2" w:firstLine="993"/>
        <w:rPr>
          <w:rFonts w:ascii="Times New Roman" w:hAnsi="Times New Roman" w:cs="Times New Roman"/>
          <w:sz w:val="28"/>
          <w:szCs w:val="28"/>
        </w:rPr>
      </w:pPr>
      <w:r>
        <w:rPr>
          <w:rFonts w:ascii="Times New Roman" w:hAnsi="Times New Roman" w:cs="Times New Roman"/>
          <w:sz w:val="28"/>
          <w:szCs w:val="28"/>
        </w:rPr>
        <w:br w:type="page"/>
      </w:r>
    </w:p>
    <w:p w:rsidR="004C31EB" w:rsidRPr="00826E76" w:rsidRDefault="004C31EB" w:rsidP="007D46E7">
      <w:pPr>
        <w:spacing w:after="0" w:line="360" w:lineRule="auto"/>
        <w:ind w:left="-284" w:right="-2" w:firstLine="993"/>
        <w:contextualSpacing/>
        <w:mirrorIndents/>
        <w:jc w:val="center"/>
        <w:rPr>
          <w:rFonts w:ascii="Times New Roman" w:hAnsi="Times New Roman" w:cs="Times New Roman"/>
          <w:sz w:val="28"/>
          <w:szCs w:val="28"/>
        </w:rPr>
      </w:pPr>
      <w:r w:rsidRPr="00826E76">
        <w:rPr>
          <w:rFonts w:ascii="Times New Roman" w:hAnsi="Times New Roman" w:cs="Times New Roman"/>
          <w:sz w:val="28"/>
          <w:szCs w:val="28"/>
        </w:rPr>
        <w:lastRenderedPageBreak/>
        <w:t>ВИСНОВКИ</w:t>
      </w:r>
    </w:p>
    <w:p w:rsidR="004C31EB" w:rsidRDefault="004C31EB" w:rsidP="007D46E7">
      <w:pPr>
        <w:spacing w:after="0" w:line="360" w:lineRule="auto"/>
        <w:ind w:left="-284" w:right="-2" w:firstLine="993"/>
        <w:contextualSpacing/>
        <w:jc w:val="both"/>
        <w:rPr>
          <w:rFonts w:ascii="Times New Roman" w:hAnsi="Times New Roman" w:cs="Times New Roman"/>
          <w:sz w:val="28"/>
          <w:szCs w:val="28"/>
        </w:rPr>
      </w:pPr>
    </w:p>
    <w:p w:rsidR="00D30AFC" w:rsidRPr="00F137C6" w:rsidRDefault="004C31EB" w:rsidP="007D46E7">
      <w:pPr>
        <w:spacing w:after="0" w:line="360" w:lineRule="auto"/>
        <w:ind w:left="-284" w:right="-2" w:firstLine="993"/>
        <w:contextualSpacing/>
        <w:jc w:val="both"/>
        <w:rPr>
          <w:rFonts w:ascii="Times New Roman" w:hAnsi="Times New Roman" w:cs="Times New Roman"/>
          <w:sz w:val="28"/>
          <w:szCs w:val="28"/>
        </w:rPr>
      </w:pPr>
      <w:r>
        <w:rPr>
          <w:rFonts w:ascii="Times New Roman" w:hAnsi="Times New Roman" w:cs="Times New Roman"/>
          <w:sz w:val="28"/>
          <w:szCs w:val="28"/>
        </w:rPr>
        <w:t xml:space="preserve">Отже, у процесі написання даного дипломного проекту було досягнуто поставленої мети </w:t>
      </w:r>
      <w:r w:rsidR="00D30AFC">
        <w:rPr>
          <w:rFonts w:ascii="Times New Roman" w:hAnsi="Times New Roman" w:cs="Times New Roman"/>
          <w:sz w:val="28"/>
          <w:szCs w:val="28"/>
        </w:rPr>
        <w:t>–</w:t>
      </w:r>
      <w:r>
        <w:rPr>
          <w:rFonts w:ascii="Times New Roman" w:hAnsi="Times New Roman" w:cs="Times New Roman"/>
          <w:sz w:val="28"/>
          <w:szCs w:val="28"/>
        </w:rPr>
        <w:t xml:space="preserve"> </w:t>
      </w:r>
      <w:r w:rsidR="00D30AFC">
        <w:rPr>
          <w:rFonts w:ascii="Times New Roman" w:hAnsi="Times New Roman" w:cs="Times New Roman"/>
          <w:sz w:val="28"/>
          <w:szCs w:val="28"/>
        </w:rPr>
        <w:t xml:space="preserve">опрацьовано </w:t>
      </w:r>
      <w:r w:rsidR="00D30AFC" w:rsidRPr="00F137C6">
        <w:rPr>
          <w:rFonts w:ascii="Times New Roman" w:hAnsi="Times New Roman" w:cs="Times New Roman"/>
          <w:sz w:val="28"/>
          <w:szCs w:val="28"/>
        </w:rPr>
        <w:t>літературні джерела, розглянут</w:t>
      </w:r>
      <w:r w:rsidR="00D30AFC">
        <w:rPr>
          <w:rFonts w:ascii="Times New Roman" w:hAnsi="Times New Roman" w:cs="Times New Roman"/>
          <w:sz w:val="28"/>
          <w:szCs w:val="28"/>
        </w:rPr>
        <w:t>о</w:t>
      </w:r>
      <w:r w:rsidR="00D30AFC" w:rsidRPr="00F137C6">
        <w:rPr>
          <w:rFonts w:ascii="Times New Roman" w:hAnsi="Times New Roman" w:cs="Times New Roman"/>
          <w:sz w:val="28"/>
          <w:szCs w:val="28"/>
        </w:rPr>
        <w:t xml:space="preserve"> теоретичні засади реалізації е</w:t>
      </w:r>
      <w:r w:rsidR="00D30AFC" w:rsidRPr="00D30AFC">
        <w:rPr>
          <w:rFonts w:ascii="Times New Roman" w:hAnsi="Times New Roman" w:cs="Times New Roman"/>
          <w:sz w:val="28"/>
          <w:szCs w:val="28"/>
        </w:rPr>
        <w:t>vent</w:t>
      </w:r>
      <w:r w:rsidR="00D30AFC" w:rsidRPr="00F137C6">
        <w:rPr>
          <w:rFonts w:ascii="Times New Roman" w:hAnsi="Times New Roman" w:cs="Times New Roman"/>
          <w:sz w:val="28"/>
          <w:szCs w:val="28"/>
        </w:rPr>
        <w:t>-менеджменту на підприємстві, дослід</w:t>
      </w:r>
      <w:r w:rsidR="00D30AFC">
        <w:rPr>
          <w:rFonts w:ascii="Times New Roman" w:hAnsi="Times New Roman" w:cs="Times New Roman"/>
          <w:sz w:val="28"/>
          <w:szCs w:val="28"/>
        </w:rPr>
        <w:t xml:space="preserve">жено </w:t>
      </w:r>
      <w:r w:rsidR="00D30AFC" w:rsidRPr="00F137C6">
        <w:rPr>
          <w:rFonts w:ascii="Times New Roman" w:hAnsi="Times New Roman" w:cs="Times New Roman"/>
          <w:sz w:val="28"/>
          <w:szCs w:val="28"/>
        </w:rPr>
        <w:t>основи функціонування е</w:t>
      </w:r>
      <w:r w:rsidR="00D30AFC" w:rsidRPr="00D30AFC">
        <w:rPr>
          <w:rFonts w:ascii="Times New Roman" w:hAnsi="Times New Roman" w:cs="Times New Roman"/>
          <w:sz w:val="28"/>
          <w:szCs w:val="28"/>
        </w:rPr>
        <w:t>vent</w:t>
      </w:r>
      <w:r w:rsidR="00D30AFC" w:rsidRPr="00F137C6">
        <w:rPr>
          <w:rFonts w:ascii="Times New Roman" w:hAnsi="Times New Roman" w:cs="Times New Roman"/>
          <w:sz w:val="28"/>
          <w:szCs w:val="28"/>
        </w:rPr>
        <w:t>-менеджменту на базі весільного агентства «Іriswedding», на основ</w:t>
      </w:r>
      <w:r w:rsidR="00D30AFC">
        <w:rPr>
          <w:rFonts w:ascii="Times New Roman" w:hAnsi="Times New Roman" w:cs="Times New Roman"/>
          <w:sz w:val="28"/>
          <w:szCs w:val="28"/>
        </w:rPr>
        <w:t>і отриманих результатів обґрунтовано пропозицію</w:t>
      </w:r>
      <w:r w:rsidR="00D30AFC" w:rsidRPr="00F137C6">
        <w:rPr>
          <w:rFonts w:ascii="Times New Roman" w:hAnsi="Times New Roman" w:cs="Times New Roman"/>
          <w:sz w:val="28"/>
          <w:szCs w:val="28"/>
        </w:rPr>
        <w:t xml:space="preserve"> щодо підвищення ефективності застосування т</w:t>
      </w:r>
      <w:r w:rsidR="00DA5AB7">
        <w:rPr>
          <w:rFonts w:ascii="Times New Roman" w:hAnsi="Times New Roman" w:cs="Times New Roman"/>
          <w:sz w:val="28"/>
          <w:szCs w:val="28"/>
        </w:rPr>
        <w:t>ехнологій event-</w:t>
      </w:r>
      <w:r w:rsidR="00D30AFC" w:rsidRPr="00F137C6">
        <w:rPr>
          <w:rFonts w:ascii="Times New Roman" w:hAnsi="Times New Roman" w:cs="Times New Roman"/>
          <w:sz w:val="28"/>
          <w:szCs w:val="28"/>
        </w:rPr>
        <w:t>менеджменту на підприємстві.</w:t>
      </w:r>
    </w:p>
    <w:p w:rsidR="00D30AFC" w:rsidRPr="00DB19E3" w:rsidRDefault="00D30AFC" w:rsidP="007D46E7">
      <w:pPr>
        <w:spacing w:after="0" w:line="360" w:lineRule="auto"/>
        <w:ind w:left="-284" w:right="-2" w:firstLine="993"/>
        <w:contextualSpacing/>
        <w:jc w:val="both"/>
        <w:rPr>
          <w:rFonts w:ascii="Times New Roman" w:hAnsi="Times New Roman" w:cs="Times New Roman"/>
          <w:sz w:val="28"/>
          <w:szCs w:val="28"/>
        </w:rPr>
      </w:pPr>
      <w:r w:rsidRPr="00DB19E3">
        <w:rPr>
          <w:rFonts w:ascii="Times New Roman" w:hAnsi="Times New Roman" w:cs="Times New Roman"/>
          <w:sz w:val="28"/>
          <w:szCs w:val="28"/>
        </w:rPr>
        <w:t xml:space="preserve">У першому розділі дипломного проекту було розглянуто теоретико-методичні засади реалізації </w:t>
      </w:r>
      <w:r w:rsidRPr="00D30AFC">
        <w:rPr>
          <w:rFonts w:ascii="Times New Roman" w:hAnsi="Times New Roman" w:cs="Times New Roman"/>
          <w:sz w:val="28"/>
          <w:szCs w:val="28"/>
        </w:rPr>
        <w:t>event</w:t>
      </w:r>
      <w:r w:rsidR="00DA5AB7">
        <w:rPr>
          <w:rFonts w:ascii="Times New Roman" w:hAnsi="Times New Roman" w:cs="Times New Roman"/>
          <w:sz w:val="28"/>
          <w:szCs w:val="28"/>
        </w:rPr>
        <w:t>-</w:t>
      </w:r>
      <w:r w:rsidRPr="00DB19E3">
        <w:rPr>
          <w:rFonts w:ascii="Times New Roman" w:hAnsi="Times New Roman" w:cs="Times New Roman"/>
          <w:sz w:val="28"/>
          <w:szCs w:val="28"/>
        </w:rPr>
        <w:t>менеджменту на підприємстві. Також було отримано такі висновки:</w:t>
      </w:r>
    </w:p>
    <w:p w:rsidR="00D30AFC" w:rsidRDefault="00D30AFC" w:rsidP="007D46E7">
      <w:pPr>
        <w:spacing w:after="0" w:line="360" w:lineRule="auto"/>
        <w:ind w:left="-284" w:right="-2" w:firstLine="993"/>
        <w:contextualSpacing/>
        <w:jc w:val="both"/>
        <w:rPr>
          <w:rFonts w:ascii="Times New Roman" w:hAnsi="Times New Roman" w:cs="Times New Roman"/>
          <w:sz w:val="28"/>
          <w:szCs w:val="28"/>
        </w:rPr>
      </w:pPr>
      <w:r w:rsidRPr="00DB19E3">
        <w:rPr>
          <w:rFonts w:ascii="Times New Roman" w:hAnsi="Times New Roman" w:cs="Times New Roman"/>
          <w:sz w:val="28"/>
          <w:szCs w:val="28"/>
        </w:rPr>
        <w:t xml:space="preserve">Сутність еvent-менеджменту полягає в тому, що це насамперед інструмент маркетингових комунікацій. Заходи еvent-менеджменту спрямовані не тільки на просування товарів і послуг підприємства, але і його самого. Еvent-менеджмент дозволяє формувати імідж підприємства, лояльність клієнтів, залучати нових партнерів. </w:t>
      </w:r>
    </w:p>
    <w:p w:rsidR="00D30AFC" w:rsidRPr="00DB19E3" w:rsidRDefault="00D30AFC" w:rsidP="007D46E7">
      <w:pPr>
        <w:spacing w:after="0" w:line="360" w:lineRule="auto"/>
        <w:ind w:left="-284" w:right="-2" w:firstLine="993"/>
        <w:contextualSpacing/>
        <w:jc w:val="both"/>
        <w:rPr>
          <w:rFonts w:ascii="Times New Roman" w:hAnsi="Times New Roman" w:cs="Times New Roman"/>
          <w:sz w:val="28"/>
          <w:szCs w:val="28"/>
        </w:rPr>
      </w:pPr>
      <w:r w:rsidRPr="00DB19E3">
        <w:rPr>
          <w:rFonts w:ascii="Times New Roman" w:hAnsi="Times New Roman" w:cs="Times New Roman"/>
          <w:sz w:val="28"/>
          <w:szCs w:val="28"/>
        </w:rPr>
        <w:t>Еvent – це потужна галузь, яка активно розвивається, проте на даний момент не існує єдиної методики оцінки ефективності спеціальних заходів. Найбільш популярними методами при оцінці еvent-менеджменту на підприємстві є: опитування; оцінка роботи партнерів і підрядників; рентабельність інвестицій (return on investments (ROI).</w:t>
      </w:r>
    </w:p>
    <w:p w:rsidR="00D30AFC" w:rsidRPr="00DB19E3" w:rsidRDefault="00D30AFC" w:rsidP="007D46E7">
      <w:pPr>
        <w:spacing w:after="0" w:line="360" w:lineRule="auto"/>
        <w:ind w:left="-284" w:right="-2" w:firstLine="993"/>
        <w:contextualSpacing/>
        <w:jc w:val="both"/>
        <w:rPr>
          <w:rFonts w:ascii="Times New Roman" w:hAnsi="Times New Roman" w:cs="Times New Roman"/>
          <w:sz w:val="28"/>
          <w:szCs w:val="28"/>
        </w:rPr>
      </w:pPr>
      <w:r w:rsidRPr="00DB19E3">
        <w:rPr>
          <w:rFonts w:ascii="Times New Roman" w:hAnsi="Times New Roman" w:cs="Times New Roman"/>
          <w:sz w:val="28"/>
          <w:szCs w:val="28"/>
        </w:rPr>
        <w:t xml:space="preserve">Світовий досвід організації еvent-менеджменту  базується на фундаментальному документі в цій області (Event Management Body of Knowledge), який містить систематизований опис областей знань по організації заходів. А також береться до уваги робота «E-reference model framework for event management», у якій йдеться про детальний опис технології виконання бізнес-процесів event-менеджменту. Тобто, вітчизняна практика організації event-менеджменту повинна враховувати наукові досягнення у цій сфері, що представлені вченими зарубіжного рівня. Адже світовий досвід організації </w:t>
      </w:r>
      <w:r w:rsidRPr="00DB19E3">
        <w:rPr>
          <w:rFonts w:ascii="Times New Roman" w:hAnsi="Times New Roman" w:cs="Times New Roman"/>
          <w:sz w:val="28"/>
          <w:szCs w:val="28"/>
        </w:rPr>
        <w:lastRenderedPageBreak/>
        <w:t>event заходів може допомогти підвищити ефективність його організації в Україні.</w:t>
      </w:r>
    </w:p>
    <w:p w:rsidR="00D30AFC" w:rsidRPr="00D30AFC" w:rsidRDefault="00D30AFC" w:rsidP="007D46E7">
      <w:pPr>
        <w:spacing w:after="0" w:line="360" w:lineRule="auto"/>
        <w:ind w:left="-284" w:right="-2" w:firstLine="993"/>
        <w:contextualSpacing/>
        <w:jc w:val="both"/>
        <w:rPr>
          <w:rFonts w:ascii="Times New Roman" w:hAnsi="Times New Roman" w:cs="Times New Roman"/>
          <w:sz w:val="28"/>
          <w:szCs w:val="28"/>
        </w:rPr>
      </w:pPr>
      <w:bookmarkStart w:id="9" w:name="_Hlk17984400"/>
      <w:r w:rsidRPr="00D30AFC">
        <w:rPr>
          <w:rFonts w:ascii="Times New Roman" w:hAnsi="Times New Roman" w:cs="Times New Roman"/>
          <w:sz w:val="28"/>
          <w:szCs w:val="28"/>
        </w:rPr>
        <w:t xml:space="preserve">У другому розділі даного дипломного проекту було досліджено науково-практичні основи функціонування весільного агентства «Іriswedding». </w:t>
      </w:r>
    </w:p>
    <w:p w:rsidR="00D30AFC" w:rsidRPr="00D30AFC" w:rsidRDefault="00D30AFC" w:rsidP="007D46E7">
      <w:pPr>
        <w:spacing w:after="0" w:line="360" w:lineRule="auto"/>
        <w:ind w:left="-284" w:right="-2" w:firstLine="993"/>
        <w:contextualSpacing/>
        <w:jc w:val="both"/>
        <w:rPr>
          <w:rFonts w:ascii="Times New Roman" w:hAnsi="Times New Roman" w:cs="Times New Roman"/>
          <w:sz w:val="28"/>
          <w:szCs w:val="28"/>
        </w:rPr>
      </w:pPr>
      <w:r w:rsidRPr="00D30AFC">
        <w:rPr>
          <w:rFonts w:ascii="Times New Roman" w:hAnsi="Times New Roman" w:cs="Times New Roman"/>
          <w:sz w:val="28"/>
          <w:szCs w:val="28"/>
        </w:rPr>
        <w:t>Весільне агентство «Іriswedding» це приватне підприємство засновницею та власницею якого є Ірина Чуднівець. Весільне агентство «Іriswedding» було засноване у 2016 році, але за 3 роки своєї діяльності досягло неабияких успіхів.</w:t>
      </w:r>
    </w:p>
    <w:p w:rsidR="00D30AFC" w:rsidRPr="00D30AFC" w:rsidRDefault="00D30AFC" w:rsidP="007D46E7">
      <w:pPr>
        <w:spacing w:after="0" w:line="360" w:lineRule="auto"/>
        <w:ind w:left="-284" w:right="-2" w:firstLine="993"/>
        <w:contextualSpacing/>
        <w:jc w:val="both"/>
        <w:rPr>
          <w:rFonts w:ascii="Times New Roman" w:hAnsi="Times New Roman" w:cs="Times New Roman"/>
          <w:sz w:val="28"/>
          <w:szCs w:val="28"/>
        </w:rPr>
      </w:pPr>
      <w:r w:rsidRPr="00D30AFC">
        <w:rPr>
          <w:rFonts w:ascii="Times New Roman" w:hAnsi="Times New Roman" w:cs="Times New Roman"/>
          <w:sz w:val="28"/>
          <w:szCs w:val="28"/>
        </w:rPr>
        <w:t>Проведене ранжування чинників зовнішнього середовища для Весільного агентства «Іriswedding» свідчить про те, що зовнішнє середовище характерне помірною сприятливістю для подальшого розвитку. Позитивними факторами впливу є висока довіра ділових партнерів, податкові приватного підприємництва, ефективна система контролю якості (відгуків клієнтів).</w:t>
      </w:r>
    </w:p>
    <w:p w:rsidR="00D30AFC" w:rsidRPr="00D30AFC" w:rsidRDefault="00D30AFC" w:rsidP="007D46E7">
      <w:pPr>
        <w:spacing w:after="0" w:line="360" w:lineRule="auto"/>
        <w:ind w:left="-284" w:right="-2" w:firstLine="993"/>
        <w:contextualSpacing/>
        <w:jc w:val="both"/>
        <w:rPr>
          <w:rFonts w:ascii="Times New Roman" w:hAnsi="Times New Roman" w:cs="Times New Roman"/>
          <w:sz w:val="28"/>
          <w:szCs w:val="28"/>
        </w:rPr>
      </w:pPr>
      <w:r w:rsidRPr="00D30AFC">
        <w:rPr>
          <w:rFonts w:ascii="Times New Roman" w:hAnsi="Times New Roman" w:cs="Times New Roman"/>
          <w:sz w:val="28"/>
          <w:szCs w:val="28"/>
        </w:rPr>
        <w:t>Оцінка внутрішнього середовища функціонування весільного агентства «Іriswedding» показала, що підприємству необхідно приділити більше уваги маркетингу, організації структури управління підприємством, питанням стратегічного планування, удосконалювати комунікаційну політику з метою підвищення його фінансового потенціалу й платоспроможності, а також підвищення конкурентоспроможності підприємства.</w:t>
      </w:r>
    </w:p>
    <w:p w:rsidR="00D30AFC" w:rsidRPr="00D30AFC" w:rsidRDefault="00D30AFC" w:rsidP="007D46E7">
      <w:pPr>
        <w:spacing w:after="0" w:line="360" w:lineRule="auto"/>
        <w:ind w:left="-284" w:right="-2" w:firstLine="993"/>
        <w:contextualSpacing/>
        <w:jc w:val="both"/>
        <w:rPr>
          <w:rFonts w:ascii="Times New Roman" w:hAnsi="Times New Roman" w:cs="Times New Roman"/>
          <w:sz w:val="28"/>
          <w:szCs w:val="28"/>
        </w:rPr>
      </w:pPr>
      <w:r w:rsidRPr="00D30AFC">
        <w:rPr>
          <w:rFonts w:ascii="Times New Roman" w:hAnsi="Times New Roman" w:cs="Times New Roman"/>
          <w:sz w:val="28"/>
          <w:szCs w:val="28"/>
        </w:rPr>
        <w:t>Вивчення нормативно-правового забезпечення діяльності досліджуваного підприємства показала, що у процесі своєї діяльності весільне агентство «Іriswedding» керується діючими нормами законодавства України, його основними нормативно-правовими актами та законами. Окрім того, підприємство ефективно займається управлінською діяльністю внутрішнього середовища підприємства.</w:t>
      </w:r>
    </w:p>
    <w:p w:rsidR="00D30AFC" w:rsidRPr="00D30AFC" w:rsidRDefault="00D30AFC" w:rsidP="007D46E7">
      <w:pPr>
        <w:spacing w:after="0" w:line="360" w:lineRule="auto"/>
        <w:ind w:left="-284" w:right="-2" w:firstLine="993"/>
        <w:contextualSpacing/>
        <w:jc w:val="both"/>
        <w:rPr>
          <w:rFonts w:ascii="Times New Roman" w:hAnsi="Times New Roman" w:cs="Times New Roman"/>
          <w:sz w:val="28"/>
          <w:szCs w:val="28"/>
        </w:rPr>
      </w:pPr>
      <w:r w:rsidRPr="00D30AFC">
        <w:rPr>
          <w:rFonts w:ascii="Times New Roman" w:hAnsi="Times New Roman" w:cs="Times New Roman"/>
          <w:sz w:val="28"/>
          <w:szCs w:val="28"/>
        </w:rPr>
        <w:t xml:space="preserve">Проведений управлінський аналіз діяльності підприємства показав, що загалом політика управління персоналом підприємства є достатньо ефективною, плинність кадрів не висока, що свідчить про задовільні умови праці на підприємстві. Підтвердженням ефективності управління також є раціональна побудова організаційної структури управління весільним </w:t>
      </w:r>
      <w:r w:rsidRPr="00D30AFC">
        <w:rPr>
          <w:rFonts w:ascii="Times New Roman" w:hAnsi="Times New Roman" w:cs="Times New Roman"/>
          <w:sz w:val="28"/>
          <w:szCs w:val="28"/>
        </w:rPr>
        <w:lastRenderedPageBreak/>
        <w:t>агентством, ефективність якої щорічно зростає. Ще одним підтвердженням такого висновку є високий рівень фінансової стійкості підприємства та низький рівень можливого банкрутства.</w:t>
      </w:r>
    </w:p>
    <w:p w:rsidR="00D30AFC" w:rsidRPr="00D30AFC" w:rsidRDefault="00D30AFC" w:rsidP="007D46E7">
      <w:pPr>
        <w:spacing w:after="0" w:line="360" w:lineRule="auto"/>
        <w:ind w:left="-284" w:right="-2" w:firstLine="993"/>
        <w:contextualSpacing/>
        <w:jc w:val="both"/>
        <w:rPr>
          <w:rFonts w:ascii="Times New Roman" w:hAnsi="Times New Roman" w:cs="Times New Roman"/>
          <w:sz w:val="28"/>
          <w:szCs w:val="28"/>
        </w:rPr>
      </w:pPr>
      <w:r w:rsidRPr="00D30AFC">
        <w:rPr>
          <w:rFonts w:ascii="Times New Roman" w:hAnsi="Times New Roman" w:cs="Times New Roman"/>
          <w:sz w:val="28"/>
          <w:szCs w:val="28"/>
        </w:rPr>
        <w:t>Оцінка ефективності event-менеджменту весільного агентства «Іriswedding» на основі аналізу конкурентних позицій підприємства та його конкурентоспроможності показала, що підприємство має досить міцну позицію на ринку незважаючи на відносно короткий період діяльності у цій сфері. Звісно, підприємство поступається агентству з досить відомим брендом та тривалішою історією діяльності. Але потенціал розвитку «Іriswedding» дозволяє зміцнювати свої сильні сторони діяльності та просуватися на нові ринки діяльності.</w:t>
      </w:r>
    </w:p>
    <w:p w:rsidR="00D30AFC" w:rsidRPr="00D30AFC" w:rsidRDefault="00D30AFC" w:rsidP="007D46E7">
      <w:pPr>
        <w:spacing w:after="0" w:line="360" w:lineRule="auto"/>
        <w:ind w:left="-284" w:right="-2" w:firstLine="993"/>
        <w:contextualSpacing/>
        <w:jc w:val="both"/>
        <w:rPr>
          <w:rFonts w:ascii="Times New Roman" w:hAnsi="Times New Roman" w:cs="Times New Roman"/>
          <w:sz w:val="28"/>
          <w:szCs w:val="28"/>
        </w:rPr>
      </w:pPr>
      <w:r w:rsidRPr="00826E76">
        <w:rPr>
          <w:rFonts w:ascii="Times New Roman" w:hAnsi="Times New Roman" w:cs="Times New Roman"/>
          <w:color w:val="000000" w:themeColor="text1"/>
          <w:sz w:val="28"/>
          <w:szCs w:val="28"/>
        </w:rPr>
        <w:t xml:space="preserve">Подальший аналіз </w:t>
      </w:r>
      <w:r w:rsidR="00826E76" w:rsidRPr="00826E76">
        <w:rPr>
          <w:rFonts w:ascii="Times New Roman" w:hAnsi="Times New Roman" w:cs="Times New Roman"/>
          <w:color w:val="000000" w:themeColor="text1"/>
          <w:sz w:val="28"/>
          <w:szCs w:val="28"/>
        </w:rPr>
        <w:t>а</w:t>
      </w:r>
      <w:r w:rsidRPr="00826E76">
        <w:rPr>
          <w:rFonts w:ascii="Times New Roman" w:hAnsi="Times New Roman" w:cs="Times New Roman"/>
          <w:color w:val="000000" w:themeColor="text1"/>
          <w:sz w:val="28"/>
          <w:szCs w:val="28"/>
        </w:rPr>
        <w:t xml:space="preserve">ктивності </w:t>
      </w:r>
      <w:r w:rsidRPr="00D30AFC">
        <w:rPr>
          <w:rFonts w:ascii="Times New Roman" w:hAnsi="Times New Roman" w:cs="Times New Roman"/>
          <w:sz w:val="28"/>
          <w:szCs w:val="28"/>
        </w:rPr>
        <w:t>event-менеджменту весільного агентства «Іriswedding» дозволив дійти до висновку, що підприємство має досить широку спеціалізацію для організації весіль, а також надання унікальних високоякісних послуг своїм клієнтам, досить стабільний фінансовий стан, прослідковується активна діяльність підприємства у сфері event-менеджменту, але визначено, що витрати на проведення event-менеджменту не рентабельні. Тому подальше дослідження слід спрямувати на вирішення проблеми, щодо підвищення ефективності event-менеджменту весільного агентства «Іriswedding».</w:t>
      </w:r>
    </w:p>
    <w:bookmarkEnd w:id="9"/>
    <w:p w:rsidR="00D30AFC" w:rsidRPr="00D30AFC" w:rsidRDefault="00D30AFC" w:rsidP="007D46E7">
      <w:pPr>
        <w:spacing w:after="0" w:line="360" w:lineRule="auto"/>
        <w:ind w:left="-284" w:right="-2" w:firstLine="993"/>
        <w:contextualSpacing/>
        <w:jc w:val="both"/>
        <w:rPr>
          <w:rFonts w:ascii="Times New Roman" w:hAnsi="Times New Roman" w:cs="Times New Roman"/>
          <w:sz w:val="28"/>
          <w:szCs w:val="28"/>
        </w:rPr>
      </w:pPr>
      <w:r w:rsidRPr="00D30AFC">
        <w:rPr>
          <w:rFonts w:ascii="Times New Roman" w:hAnsi="Times New Roman" w:cs="Times New Roman"/>
          <w:sz w:val="28"/>
          <w:szCs w:val="28"/>
        </w:rPr>
        <w:t>Третій розділ диплому було присвячено пошуку шляхів підвищення ефективності застосування технологій event-менеджменту на підприємстві.</w:t>
      </w:r>
    </w:p>
    <w:p w:rsidR="00D30AFC" w:rsidRPr="00D30AFC" w:rsidRDefault="00D30AFC" w:rsidP="007D46E7">
      <w:pPr>
        <w:spacing w:after="0" w:line="360" w:lineRule="auto"/>
        <w:ind w:left="-284" w:right="-2" w:firstLine="993"/>
        <w:contextualSpacing/>
        <w:jc w:val="both"/>
        <w:rPr>
          <w:rFonts w:ascii="Times New Roman" w:hAnsi="Times New Roman" w:cs="Times New Roman"/>
          <w:sz w:val="28"/>
          <w:szCs w:val="28"/>
        </w:rPr>
      </w:pPr>
      <w:r w:rsidRPr="00D30AFC">
        <w:rPr>
          <w:rFonts w:ascii="Times New Roman" w:hAnsi="Times New Roman" w:cs="Times New Roman"/>
          <w:sz w:val="28"/>
          <w:szCs w:val="28"/>
        </w:rPr>
        <w:t>Основним напрям</w:t>
      </w:r>
      <w:r w:rsidR="00DA5AB7">
        <w:rPr>
          <w:rFonts w:ascii="Times New Roman" w:hAnsi="Times New Roman" w:cs="Times New Roman"/>
          <w:sz w:val="28"/>
          <w:szCs w:val="28"/>
        </w:rPr>
        <w:t>ком удосконалення системи event-</w:t>
      </w:r>
      <w:r w:rsidRPr="00D30AFC">
        <w:rPr>
          <w:rFonts w:ascii="Times New Roman" w:hAnsi="Times New Roman" w:cs="Times New Roman"/>
          <w:sz w:val="28"/>
          <w:szCs w:val="28"/>
        </w:rPr>
        <w:t>менеджменту на підприємстві є орієнтація  на конкурентну стратегію застосування передових Інтернет-технологій. Дана стратегія може стати одним із основних напрямів підвищення ефективності розвитку еvent-менеджменту на підприємстві. Дане припущення було підтверджено результатами соц.опитування. Адже суб’єктивна думка працівників та клієнтів весільного агентства «Іriswedding» зорієнтована на те, що підприємство повинно активніше розвивати сою діяльність у мережі Інтернет.</w:t>
      </w:r>
    </w:p>
    <w:p w:rsidR="00D30AFC" w:rsidRPr="00D30AFC" w:rsidRDefault="00D30AFC" w:rsidP="007D46E7">
      <w:pPr>
        <w:spacing w:after="0" w:line="360" w:lineRule="auto"/>
        <w:ind w:left="-284" w:right="-2" w:firstLine="993"/>
        <w:contextualSpacing/>
        <w:jc w:val="both"/>
        <w:rPr>
          <w:rFonts w:ascii="Times New Roman" w:hAnsi="Times New Roman" w:cs="Times New Roman"/>
          <w:sz w:val="28"/>
          <w:szCs w:val="28"/>
        </w:rPr>
      </w:pPr>
      <w:r w:rsidRPr="00D30AFC">
        <w:rPr>
          <w:rFonts w:ascii="Times New Roman" w:hAnsi="Times New Roman" w:cs="Times New Roman"/>
          <w:sz w:val="28"/>
          <w:szCs w:val="28"/>
        </w:rPr>
        <w:lastRenderedPageBreak/>
        <w:t>Застосування Інтернет-технологій сприятиме активному розвитку event-менеджменту на підприємстві та підвищуватиме конкурентоспроможність підприємства на ринку весільних послуг, збільшуватиме цільову аудиторію споживачів та сприятиме росту позитивного іміджу «Іriswedding».</w:t>
      </w:r>
    </w:p>
    <w:p w:rsidR="00D30AFC" w:rsidRPr="00D30AFC" w:rsidRDefault="00D30AFC" w:rsidP="007D46E7">
      <w:pPr>
        <w:spacing w:after="0" w:line="360" w:lineRule="auto"/>
        <w:ind w:left="-284" w:right="-2" w:firstLine="993"/>
        <w:contextualSpacing/>
        <w:jc w:val="both"/>
        <w:rPr>
          <w:rFonts w:ascii="Times New Roman" w:hAnsi="Times New Roman" w:cs="Times New Roman"/>
          <w:sz w:val="28"/>
          <w:szCs w:val="28"/>
        </w:rPr>
      </w:pPr>
      <w:r w:rsidRPr="00D30AFC">
        <w:rPr>
          <w:rFonts w:ascii="Times New Roman" w:hAnsi="Times New Roman" w:cs="Times New Roman"/>
          <w:sz w:val="28"/>
          <w:szCs w:val="28"/>
        </w:rPr>
        <w:t xml:space="preserve">Дослідження показали, що підвищення рентабельності витрат з урахуванням міжнародного досвіду від використання інтернет-технологій може стати запровадження дієвих стратегій інтернет-маркетингу: стратегія збору інформації, стратегія мінімізації витрат, стратегія особистих продажів, стратегія повторних продажів, залучення клієнтів, утримання клієнтів, продаж. Кожна із зазначених стратегій передбачає відповідні кроки для розвитку діяльності підприємства. </w:t>
      </w:r>
    </w:p>
    <w:p w:rsidR="00D30AFC" w:rsidRPr="00D30AFC" w:rsidRDefault="00D30AFC" w:rsidP="007D46E7">
      <w:pPr>
        <w:spacing w:after="0" w:line="360" w:lineRule="auto"/>
        <w:ind w:left="-284" w:right="-2" w:firstLine="993"/>
        <w:contextualSpacing/>
        <w:jc w:val="both"/>
        <w:rPr>
          <w:rFonts w:ascii="Times New Roman" w:hAnsi="Times New Roman" w:cs="Times New Roman"/>
          <w:sz w:val="28"/>
          <w:szCs w:val="28"/>
        </w:rPr>
      </w:pPr>
      <w:r w:rsidRPr="00D30AFC">
        <w:rPr>
          <w:rFonts w:ascii="Times New Roman" w:hAnsi="Times New Roman" w:cs="Times New Roman"/>
          <w:sz w:val="28"/>
          <w:szCs w:val="28"/>
        </w:rPr>
        <w:t xml:space="preserve">Економічна оцінка доцільності запровадження стратегії використання Інтернет-технологій для підприємства показала: застосування методу дисконтування дозволило визначити теперішню вартість майбутніх грошових потоків, яка становить – 71,579% від майбутньої; за індексом теперішньої вартості проект доцільний до впровадження; за критерієм рентабельності проект має видатися ефективним, цей показник становить 29,091%; термін окупності становить майже 4 роки; внутрішня норма дохідності дозволила визначити поріг беззбитковості (Cd), за якого </w:t>
      </w:r>
      <w:r w:rsidR="00826E76" w:rsidRPr="00826E76">
        <w:rPr>
          <w:rFonts w:ascii="Times New Roman" w:hAnsi="Times New Roman" w:cs="Times New Roman"/>
          <w:color w:val="000000" w:themeColor="text1"/>
          <w:sz w:val="28"/>
          <w:szCs w:val="28"/>
        </w:rPr>
        <w:t xml:space="preserve">він буде </w:t>
      </w:r>
      <w:r w:rsidRPr="00D30AFC">
        <w:rPr>
          <w:rFonts w:ascii="Times New Roman" w:hAnsi="Times New Roman" w:cs="Times New Roman"/>
          <w:sz w:val="28"/>
          <w:szCs w:val="28"/>
        </w:rPr>
        <w:t xml:space="preserve">дорівнюватиме 0. </w:t>
      </w:r>
    </w:p>
    <w:p w:rsidR="00D30AFC" w:rsidRPr="00D30AFC" w:rsidRDefault="00D30AFC" w:rsidP="007D46E7">
      <w:pPr>
        <w:spacing w:after="0" w:line="360" w:lineRule="auto"/>
        <w:ind w:left="-284" w:right="-2" w:firstLine="993"/>
        <w:contextualSpacing/>
        <w:jc w:val="both"/>
        <w:rPr>
          <w:rFonts w:ascii="Times New Roman" w:hAnsi="Times New Roman" w:cs="Times New Roman"/>
          <w:sz w:val="28"/>
          <w:szCs w:val="28"/>
        </w:rPr>
      </w:pPr>
      <w:r w:rsidRPr="00D30AFC">
        <w:rPr>
          <w:rFonts w:ascii="Times New Roman" w:hAnsi="Times New Roman" w:cs="Times New Roman"/>
          <w:sz w:val="28"/>
          <w:szCs w:val="28"/>
        </w:rPr>
        <w:t>Таким чином, показники ефективності стратегії застосування Інтернет-технологій весільним агентством «Іriswedding» служать лише бажаним орієнтиром для удосконалення event-менеджменту. Проте результати отриманих розрахунків можуть змінюватися у процесі реалізації стратегії. Зовнішні чинники можуть призводити до зміни стратегії з наближенням її до іншої. За головної особливості стратегії – цілеспрямованості – важливим результатом реалізації даної стратегії є максимальна наближеність практичної діяльності до теоретично розроблених рекомендаційних кроків.</w:t>
      </w:r>
    </w:p>
    <w:p w:rsidR="00D30AFC" w:rsidRDefault="00D30AFC" w:rsidP="007D46E7">
      <w:pPr>
        <w:spacing w:after="0" w:line="360" w:lineRule="auto"/>
        <w:ind w:left="-284" w:right="-2" w:firstLine="993"/>
        <w:contextualSpacing/>
        <w:jc w:val="both"/>
        <w:rPr>
          <w:rFonts w:ascii="Times New Roman" w:hAnsi="Times New Roman" w:cs="Times New Roman"/>
          <w:sz w:val="28"/>
          <w:szCs w:val="28"/>
        </w:rPr>
      </w:pPr>
    </w:p>
    <w:p w:rsidR="004079E1" w:rsidRDefault="004079E1" w:rsidP="007D46E7">
      <w:pPr>
        <w:ind w:left="-284" w:right="-2" w:firstLine="993"/>
        <w:rPr>
          <w:rFonts w:ascii="Times New Roman" w:hAnsi="Times New Roman" w:cs="Times New Roman"/>
          <w:sz w:val="28"/>
          <w:szCs w:val="28"/>
        </w:rPr>
      </w:pPr>
      <w:r>
        <w:rPr>
          <w:rFonts w:ascii="Times New Roman" w:hAnsi="Times New Roman" w:cs="Times New Roman"/>
          <w:sz w:val="28"/>
          <w:szCs w:val="28"/>
        </w:rPr>
        <w:br w:type="page"/>
      </w:r>
    </w:p>
    <w:p w:rsidR="006A3842" w:rsidRDefault="006A3842" w:rsidP="007D46E7">
      <w:pPr>
        <w:spacing w:after="0" w:line="360" w:lineRule="auto"/>
        <w:ind w:left="-284" w:right="-2" w:firstLine="993"/>
        <w:contextualSpacing/>
        <w:jc w:val="right"/>
        <w:rPr>
          <w:rFonts w:ascii="Times New Roman" w:hAnsi="Times New Roman" w:cs="Times New Roman"/>
          <w:sz w:val="28"/>
          <w:szCs w:val="28"/>
        </w:rPr>
      </w:pPr>
      <w:r>
        <w:rPr>
          <w:rFonts w:ascii="Times New Roman" w:hAnsi="Times New Roman" w:cs="Times New Roman"/>
          <w:sz w:val="28"/>
          <w:szCs w:val="28"/>
        </w:rPr>
        <w:lastRenderedPageBreak/>
        <w:t>ДОДАТОК А</w:t>
      </w:r>
    </w:p>
    <w:p w:rsidR="006A3842" w:rsidRDefault="006A3842" w:rsidP="007D46E7">
      <w:pPr>
        <w:spacing w:after="0" w:line="360" w:lineRule="auto"/>
        <w:ind w:left="-284" w:right="-2" w:firstLine="993"/>
        <w:contextualSpacing/>
        <w:jc w:val="center"/>
        <w:rPr>
          <w:rFonts w:ascii="Times New Roman" w:hAnsi="Times New Roman"/>
          <w:sz w:val="28"/>
          <w:szCs w:val="28"/>
        </w:rPr>
      </w:pPr>
      <w:r>
        <w:rPr>
          <w:rFonts w:ascii="Times New Roman" w:hAnsi="Times New Roman"/>
          <w:sz w:val="28"/>
          <w:szCs w:val="28"/>
        </w:rPr>
        <w:t xml:space="preserve">Етапи та складові проведення </w:t>
      </w:r>
      <w:r w:rsidRPr="00457518">
        <w:rPr>
          <w:rFonts w:ascii="Times New Roman" w:hAnsi="Times New Roman"/>
          <w:sz w:val="28"/>
          <w:szCs w:val="28"/>
        </w:rPr>
        <w:t>event-менеджменту</w:t>
      </w:r>
      <w:r>
        <w:rPr>
          <w:rFonts w:ascii="Times New Roman" w:hAnsi="Times New Roman"/>
          <w:sz w:val="28"/>
          <w:szCs w:val="28"/>
        </w:rPr>
        <w:t xml:space="preserve"> у процесі діяльності </w:t>
      </w:r>
      <w:r w:rsidRPr="00457518">
        <w:rPr>
          <w:rFonts w:ascii="Times New Roman" w:hAnsi="Times New Roman"/>
          <w:sz w:val="28"/>
          <w:szCs w:val="28"/>
        </w:rPr>
        <w:t>ве</w:t>
      </w:r>
      <w:r>
        <w:rPr>
          <w:rFonts w:ascii="Times New Roman" w:hAnsi="Times New Roman"/>
          <w:sz w:val="28"/>
          <w:szCs w:val="28"/>
        </w:rPr>
        <w:t>сільного агентства «Іriswedding»</w:t>
      </w:r>
    </w:p>
    <w:tbl>
      <w:tblPr>
        <w:tblStyle w:val="a8"/>
        <w:tblW w:w="0" w:type="auto"/>
        <w:tblLook w:val="04A0" w:firstRow="1" w:lastRow="0" w:firstColumn="1" w:lastColumn="0" w:noHBand="0" w:noVBand="1"/>
      </w:tblPr>
      <w:tblGrid>
        <w:gridCol w:w="3556"/>
        <w:gridCol w:w="5648"/>
      </w:tblGrid>
      <w:tr w:rsidR="006A3842" w:rsidRPr="009603F9" w:rsidTr="002A63A2">
        <w:tc>
          <w:tcPr>
            <w:tcW w:w="3681" w:type="dxa"/>
            <w:vAlign w:val="center"/>
          </w:tcPr>
          <w:p w:rsidR="006A3842" w:rsidRPr="009603F9" w:rsidRDefault="006A3842" w:rsidP="007D46E7">
            <w:pPr>
              <w:ind w:left="-284" w:right="-2" w:firstLine="993"/>
              <w:contextualSpacing/>
              <w:jc w:val="center"/>
              <w:rPr>
                <w:rFonts w:ascii="Times New Roman" w:hAnsi="Times New Roman"/>
                <w:sz w:val="24"/>
                <w:szCs w:val="28"/>
              </w:rPr>
            </w:pPr>
            <w:r w:rsidRPr="009603F9">
              <w:rPr>
                <w:rFonts w:ascii="Times New Roman" w:hAnsi="Times New Roman"/>
                <w:sz w:val="24"/>
                <w:szCs w:val="28"/>
              </w:rPr>
              <w:t>Елемент</w:t>
            </w:r>
          </w:p>
        </w:tc>
        <w:tc>
          <w:tcPr>
            <w:tcW w:w="5948" w:type="dxa"/>
            <w:vAlign w:val="center"/>
          </w:tcPr>
          <w:p w:rsidR="006A3842" w:rsidRPr="009603F9" w:rsidRDefault="006A3842" w:rsidP="007D46E7">
            <w:pPr>
              <w:ind w:left="-284" w:right="-2" w:firstLine="993"/>
              <w:contextualSpacing/>
              <w:jc w:val="center"/>
              <w:rPr>
                <w:rFonts w:ascii="Times New Roman" w:hAnsi="Times New Roman"/>
                <w:sz w:val="24"/>
                <w:szCs w:val="28"/>
              </w:rPr>
            </w:pPr>
            <w:r w:rsidRPr="009603F9">
              <w:rPr>
                <w:rFonts w:ascii="Times New Roman" w:hAnsi="Times New Roman"/>
                <w:sz w:val="24"/>
                <w:szCs w:val="28"/>
              </w:rPr>
              <w:t>Характеристика</w:t>
            </w:r>
          </w:p>
        </w:tc>
      </w:tr>
      <w:tr w:rsidR="006A3842" w:rsidRPr="009603F9" w:rsidTr="002A63A2">
        <w:tc>
          <w:tcPr>
            <w:tcW w:w="9629" w:type="dxa"/>
            <w:gridSpan w:val="2"/>
            <w:vAlign w:val="center"/>
          </w:tcPr>
          <w:p w:rsidR="006A3842" w:rsidRPr="009603F9" w:rsidRDefault="006A3842" w:rsidP="007D46E7">
            <w:pPr>
              <w:ind w:left="-284" w:right="-2" w:firstLine="993"/>
              <w:contextualSpacing/>
              <w:jc w:val="center"/>
              <w:rPr>
                <w:rFonts w:ascii="Times New Roman" w:hAnsi="Times New Roman"/>
                <w:i/>
                <w:sz w:val="24"/>
                <w:szCs w:val="28"/>
              </w:rPr>
            </w:pPr>
            <w:r w:rsidRPr="009603F9">
              <w:rPr>
                <w:rFonts w:ascii="Times New Roman" w:hAnsi="Times New Roman"/>
                <w:i/>
                <w:sz w:val="24"/>
                <w:szCs w:val="28"/>
              </w:rPr>
              <w:t>Підготовка до весілля</w:t>
            </w:r>
          </w:p>
        </w:tc>
      </w:tr>
      <w:tr w:rsidR="006A3842" w:rsidRPr="009603F9" w:rsidTr="002A63A2">
        <w:tc>
          <w:tcPr>
            <w:tcW w:w="3681" w:type="dxa"/>
            <w:vAlign w:val="center"/>
          </w:tcPr>
          <w:p w:rsidR="006A3842" w:rsidRPr="009603F9" w:rsidRDefault="006A3842" w:rsidP="007D46E7">
            <w:pPr>
              <w:ind w:left="-284" w:right="-2" w:firstLine="993"/>
              <w:contextualSpacing/>
              <w:jc w:val="center"/>
              <w:rPr>
                <w:rFonts w:ascii="Times New Roman" w:hAnsi="Times New Roman"/>
                <w:sz w:val="24"/>
                <w:szCs w:val="28"/>
              </w:rPr>
            </w:pPr>
            <w:r w:rsidRPr="009603F9">
              <w:rPr>
                <w:rFonts w:ascii="Times New Roman" w:hAnsi="Times New Roman"/>
                <w:sz w:val="24"/>
                <w:szCs w:val="28"/>
              </w:rPr>
              <w:t>Обговорення бачення і бажання пари з організації</w:t>
            </w:r>
          </w:p>
        </w:tc>
        <w:tc>
          <w:tcPr>
            <w:tcW w:w="5948" w:type="dxa"/>
            <w:vAlign w:val="center"/>
          </w:tcPr>
          <w:p w:rsidR="006A3842" w:rsidRPr="009603F9" w:rsidRDefault="006A3842" w:rsidP="007D46E7">
            <w:pPr>
              <w:ind w:left="-284" w:right="-2" w:firstLine="993"/>
              <w:contextualSpacing/>
              <w:jc w:val="center"/>
              <w:rPr>
                <w:rFonts w:ascii="Times New Roman" w:hAnsi="Times New Roman"/>
                <w:sz w:val="24"/>
                <w:szCs w:val="28"/>
              </w:rPr>
            </w:pPr>
            <w:r w:rsidRPr="009603F9">
              <w:rPr>
                <w:rFonts w:ascii="Times New Roman" w:hAnsi="Times New Roman"/>
                <w:sz w:val="24"/>
                <w:szCs w:val="28"/>
              </w:rPr>
              <w:t>вибір концепції та стилістики весілля</w:t>
            </w:r>
          </w:p>
        </w:tc>
      </w:tr>
      <w:tr w:rsidR="006A3842" w:rsidRPr="009603F9" w:rsidTr="002A63A2">
        <w:tc>
          <w:tcPr>
            <w:tcW w:w="3681" w:type="dxa"/>
            <w:vAlign w:val="center"/>
          </w:tcPr>
          <w:p w:rsidR="006A3842" w:rsidRPr="009603F9" w:rsidRDefault="006A3842" w:rsidP="007D46E7">
            <w:pPr>
              <w:ind w:left="-284" w:right="-2" w:firstLine="993"/>
              <w:contextualSpacing/>
              <w:jc w:val="center"/>
              <w:rPr>
                <w:rFonts w:ascii="Times New Roman" w:hAnsi="Times New Roman"/>
                <w:sz w:val="24"/>
                <w:szCs w:val="28"/>
              </w:rPr>
            </w:pPr>
            <w:r w:rsidRPr="009603F9">
              <w:rPr>
                <w:rFonts w:ascii="Times New Roman" w:hAnsi="Times New Roman"/>
                <w:sz w:val="24"/>
                <w:szCs w:val="28"/>
              </w:rPr>
              <w:t>Оптимізація бюджету виходячи з отриманої інформації</w:t>
            </w:r>
          </w:p>
        </w:tc>
        <w:tc>
          <w:tcPr>
            <w:tcW w:w="5948" w:type="dxa"/>
            <w:vAlign w:val="center"/>
          </w:tcPr>
          <w:p w:rsidR="006A3842" w:rsidRPr="009603F9" w:rsidRDefault="006A3842" w:rsidP="007D46E7">
            <w:pPr>
              <w:ind w:left="-284" w:right="-2" w:firstLine="993"/>
              <w:contextualSpacing/>
              <w:jc w:val="center"/>
              <w:rPr>
                <w:rFonts w:ascii="Times New Roman" w:hAnsi="Times New Roman"/>
                <w:sz w:val="24"/>
                <w:szCs w:val="28"/>
              </w:rPr>
            </w:pPr>
            <w:r w:rsidRPr="009603F9">
              <w:rPr>
                <w:rFonts w:ascii="Times New Roman" w:hAnsi="Times New Roman"/>
                <w:sz w:val="24"/>
                <w:szCs w:val="28"/>
              </w:rPr>
              <w:t>Розписують детальний кошторис по всім пунктам, враховуючи всі нюанси підготовки</w:t>
            </w:r>
          </w:p>
        </w:tc>
      </w:tr>
      <w:tr w:rsidR="006A3842" w:rsidRPr="009603F9" w:rsidTr="002A63A2">
        <w:tc>
          <w:tcPr>
            <w:tcW w:w="3681" w:type="dxa"/>
            <w:vAlign w:val="center"/>
          </w:tcPr>
          <w:p w:rsidR="006A3842" w:rsidRPr="009603F9" w:rsidRDefault="006A3842" w:rsidP="007D46E7">
            <w:pPr>
              <w:ind w:left="-284" w:right="-2" w:firstLine="993"/>
              <w:contextualSpacing/>
              <w:jc w:val="center"/>
              <w:rPr>
                <w:rFonts w:ascii="Times New Roman" w:hAnsi="Times New Roman"/>
                <w:sz w:val="24"/>
                <w:szCs w:val="28"/>
              </w:rPr>
            </w:pPr>
            <w:r w:rsidRPr="009603F9">
              <w:rPr>
                <w:rFonts w:ascii="Times New Roman" w:hAnsi="Times New Roman"/>
                <w:sz w:val="24"/>
                <w:szCs w:val="28"/>
              </w:rPr>
              <w:t>Підбір образу нареченої і нареченого</w:t>
            </w:r>
          </w:p>
        </w:tc>
        <w:tc>
          <w:tcPr>
            <w:tcW w:w="5948" w:type="dxa"/>
            <w:vAlign w:val="center"/>
          </w:tcPr>
          <w:p w:rsidR="006A3842" w:rsidRPr="009603F9" w:rsidRDefault="006A3842" w:rsidP="007D46E7">
            <w:pPr>
              <w:ind w:left="-284" w:right="-2" w:firstLine="993"/>
              <w:contextualSpacing/>
              <w:jc w:val="center"/>
              <w:rPr>
                <w:rFonts w:ascii="Times New Roman" w:hAnsi="Times New Roman"/>
                <w:sz w:val="24"/>
                <w:szCs w:val="28"/>
              </w:rPr>
            </w:pPr>
            <w:r w:rsidRPr="009603F9">
              <w:rPr>
                <w:rFonts w:ascii="Times New Roman" w:hAnsi="Times New Roman"/>
                <w:sz w:val="24"/>
                <w:szCs w:val="28"/>
              </w:rPr>
              <w:t>допомога в підборі весільного плаття і аксесуарів</w:t>
            </w:r>
          </w:p>
        </w:tc>
      </w:tr>
      <w:tr w:rsidR="006A3842" w:rsidRPr="009603F9" w:rsidTr="002A63A2">
        <w:tc>
          <w:tcPr>
            <w:tcW w:w="3681" w:type="dxa"/>
            <w:vAlign w:val="center"/>
          </w:tcPr>
          <w:p w:rsidR="006A3842" w:rsidRPr="009603F9" w:rsidRDefault="006A3842" w:rsidP="007D46E7">
            <w:pPr>
              <w:ind w:left="-284" w:right="-2" w:firstLine="993"/>
              <w:contextualSpacing/>
              <w:jc w:val="center"/>
              <w:rPr>
                <w:rFonts w:ascii="Times New Roman" w:hAnsi="Times New Roman"/>
                <w:sz w:val="24"/>
                <w:szCs w:val="28"/>
              </w:rPr>
            </w:pPr>
            <w:r w:rsidRPr="009603F9">
              <w:rPr>
                <w:rFonts w:ascii="Times New Roman" w:hAnsi="Times New Roman"/>
                <w:sz w:val="24"/>
                <w:szCs w:val="28"/>
              </w:rPr>
              <w:t>Підбір локації</w:t>
            </w:r>
          </w:p>
        </w:tc>
        <w:tc>
          <w:tcPr>
            <w:tcW w:w="5948" w:type="dxa"/>
            <w:vAlign w:val="center"/>
          </w:tcPr>
          <w:p w:rsidR="006A3842" w:rsidRPr="009603F9" w:rsidRDefault="006A3842" w:rsidP="007D46E7">
            <w:pPr>
              <w:ind w:left="-284" w:right="-2" w:firstLine="993"/>
              <w:contextualSpacing/>
              <w:jc w:val="center"/>
              <w:rPr>
                <w:rFonts w:ascii="Times New Roman" w:hAnsi="Times New Roman"/>
                <w:sz w:val="24"/>
                <w:szCs w:val="28"/>
              </w:rPr>
            </w:pPr>
            <w:r w:rsidRPr="009603F9">
              <w:rPr>
                <w:rFonts w:ascii="Times New Roman" w:hAnsi="Times New Roman"/>
                <w:sz w:val="24"/>
                <w:szCs w:val="28"/>
              </w:rPr>
              <w:t>підбір ресторану, шатра, оранжерей, майданчиків, де можна побудувати намет і т.д. відповідно до обраної нами стилістиці і концепції весілля</w:t>
            </w:r>
          </w:p>
        </w:tc>
      </w:tr>
      <w:tr w:rsidR="006A3842" w:rsidRPr="009603F9" w:rsidTr="002A63A2">
        <w:tc>
          <w:tcPr>
            <w:tcW w:w="3681" w:type="dxa"/>
            <w:vAlign w:val="center"/>
          </w:tcPr>
          <w:p w:rsidR="006A3842" w:rsidRPr="009603F9" w:rsidRDefault="006A3842" w:rsidP="007D46E7">
            <w:pPr>
              <w:ind w:left="-284" w:right="-2" w:firstLine="993"/>
              <w:contextualSpacing/>
              <w:jc w:val="center"/>
              <w:rPr>
                <w:rFonts w:ascii="Times New Roman" w:hAnsi="Times New Roman"/>
                <w:sz w:val="24"/>
                <w:szCs w:val="28"/>
              </w:rPr>
            </w:pPr>
            <w:r w:rsidRPr="009603F9">
              <w:rPr>
                <w:rFonts w:ascii="Times New Roman" w:hAnsi="Times New Roman"/>
                <w:sz w:val="24"/>
                <w:szCs w:val="28"/>
              </w:rPr>
              <w:t>Підбір всіх підрядників і їх контроль</w:t>
            </w:r>
          </w:p>
        </w:tc>
        <w:tc>
          <w:tcPr>
            <w:tcW w:w="5948" w:type="dxa"/>
            <w:vAlign w:val="center"/>
          </w:tcPr>
          <w:p w:rsidR="006A3842" w:rsidRPr="009603F9" w:rsidRDefault="006A3842" w:rsidP="007D46E7">
            <w:pPr>
              <w:ind w:left="-284" w:right="-2" w:firstLine="993"/>
              <w:contextualSpacing/>
              <w:jc w:val="center"/>
              <w:rPr>
                <w:rFonts w:ascii="Times New Roman" w:hAnsi="Times New Roman"/>
                <w:sz w:val="24"/>
                <w:szCs w:val="28"/>
              </w:rPr>
            </w:pPr>
            <w:r w:rsidRPr="009603F9">
              <w:rPr>
                <w:rFonts w:ascii="Times New Roman" w:hAnsi="Times New Roman"/>
                <w:sz w:val="24"/>
                <w:szCs w:val="28"/>
              </w:rPr>
              <w:t>підбір ведучого, церемоніймейстера, фотографа, відео оператора, стилістів, шоу програми, артистів, технічного забезпечення, розробка поліграфії, вибір торта і т.д.</w:t>
            </w:r>
          </w:p>
        </w:tc>
      </w:tr>
      <w:tr w:rsidR="006A3842" w:rsidRPr="009603F9" w:rsidTr="002A63A2">
        <w:tc>
          <w:tcPr>
            <w:tcW w:w="3681" w:type="dxa"/>
            <w:vAlign w:val="center"/>
          </w:tcPr>
          <w:p w:rsidR="006A3842" w:rsidRPr="009603F9" w:rsidRDefault="006A3842" w:rsidP="007D46E7">
            <w:pPr>
              <w:ind w:left="-284" w:right="-2" w:firstLine="993"/>
              <w:contextualSpacing/>
              <w:jc w:val="center"/>
              <w:rPr>
                <w:rFonts w:ascii="Times New Roman" w:hAnsi="Times New Roman"/>
                <w:sz w:val="24"/>
                <w:szCs w:val="28"/>
              </w:rPr>
            </w:pPr>
            <w:r w:rsidRPr="009603F9">
              <w:rPr>
                <w:rFonts w:ascii="Times New Roman" w:hAnsi="Times New Roman"/>
                <w:sz w:val="24"/>
                <w:szCs w:val="28"/>
              </w:rPr>
              <w:t>Вибір форістікі і декору згідно стилю весілля</w:t>
            </w:r>
          </w:p>
        </w:tc>
        <w:tc>
          <w:tcPr>
            <w:tcW w:w="5948" w:type="dxa"/>
            <w:vAlign w:val="center"/>
          </w:tcPr>
          <w:p w:rsidR="006A3842" w:rsidRPr="009603F9" w:rsidRDefault="006A3842" w:rsidP="007D46E7">
            <w:pPr>
              <w:ind w:left="-284" w:right="-2" w:firstLine="993"/>
              <w:contextualSpacing/>
              <w:jc w:val="center"/>
              <w:rPr>
                <w:rFonts w:ascii="Times New Roman" w:hAnsi="Times New Roman"/>
                <w:sz w:val="24"/>
                <w:szCs w:val="28"/>
              </w:rPr>
            </w:pPr>
            <w:r w:rsidRPr="009603F9">
              <w:rPr>
                <w:rFonts w:ascii="Times New Roman" w:hAnsi="Times New Roman"/>
                <w:sz w:val="24"/>
                <w:szCs w:val="28"/>
              </w:rPr>
              <w:t>розробка кількох варіантів зонування на весіллі</w:t>
            </w:r>
          </w:p>
        </w:tc>
      </w:tr>
      <w:tr w:rsidR="006A3842" w:rsidRPr="009603F9" w:rsidTr="002A63A2">
        <w:tc>
          <w:tcPr>
            <w:tcW w:w="3681" w:type="dxa"/>
            <w:vAlign w:val="center"/>
          </w:tcPr>
          <w:p w:rsidR="006A3842" w:rsidRPr="009603F9" w:rsidRDefault="006A3842" w:rsidP="007D46E7">
            <w:pPr>
              <w:ind w:left="-284" w:right="-2" w:firstLine="993"/>
              <w:contextualSpacing/>
              <w:jc w:val="center"/>
              <w:rPr>
                <w:rFonts w:ascii="Times New Roman" w:hAnsi="Times New Roman"/>
                <w:sz w:val="24"/>
                <w:szCs w:val="28"/>
              </w:rPr>
            </w:pPr>
            <w:r w:rsidRPr="009603F9">
              <w:rPr>
                <w:rFonts w:ascii="Times New Roman" w:hAnsi="Times New Roman"/>
                <w:sz w:val="24"/>
                <w:szCs w:val="28"/>
              </w:rPr>
              <w:t>Організація весільної церемонії</w:t>
            </w:r>
          </w:p>
        </w:tc>
        <w:tc>
          <w:tcPr>
            <w:tcW w:w="5948" w:type="dxa"/>
            <w:vAlign w:val="center"/>
          </w:tcPr>
          <w:p w:rsidR="006A3842" w:rsidRPr="009603F9" w:rsidRDefault="006A3842" w:rsidP="007D46E7">
            <w:pPr>
              <w:ind w:left="-284" w:right="-2" w:firstLine="993"/>
              <w:contextualSpacing/>
              <w:jc w:val="center"/>
              <w:rPr>
                <w:rFonts w:ascii="Times New Roman" w:hAnsi="Times New Roman"/>
                <w:sz w:val="24"/>
                <w:szCs w:val="28"/>
              </w:rPr>
            </w:pPr>
            <w:r w:rsidRPr="009603F9">
              <w:rPr>
                <w:rFonts w:ascii="Times New Roman" w:hAnsi="Times New Roman"/>
                <w:sz w:val="24"/>
                <w:szCs w:val="28"/>
              </w:rPr>
              <w:t>написання сценарію згідно з концепцією свята</w:t>
            </w:r>
          </w:p>
        </w:tc>
      </w:tr>
      <w:tr w:rsidR="006A3842" w:rsidRPr="009603F9" w:rsidTr="002A63A2">
        <w:tc>
          <w:tcPr>
            <w:tcW w:w="3681" w:type="dxa"/>
            <w:vAlign w:val="center"/>
          </w:tcPr>
          <w:p w:rsidR="006A3842" w:rsidRPr="009603F9" w:rsidRDefault="006A3842" w:rsidP="007D46E7">
            <w:pPr>
              <w:ind w:left="-284" w:right="-2" w:firstLine="993"/>
              <w:contextualSpacing/>
              <w:jc w:val="center"/>
              <w:rPr>
                <w:rFonts w:ascii="Times New Roman" w:hAnsi="Times New Roman"/>
                <w:sz w:val="24"/>
                <w:szCs w:val="28"/>
              </w:rPr>
            </w:pPr>
            <w:r w:rsidRPr="009603F9">
              <w:rPr>
                <w:rFonts w:ascii="Times New Roman" w:hAnsi="Times New Roman"/>
                <w:sz w:val="24"/>
                <w:szCs w:val="28"/>
              </w:rPr>
              <w:t>Планування весільного дня</w:t>
            </w:r>
          </w:p>
        </w:tc>
        <w:tc>
          <w:tcPr>
            <w:tcW w:w="5948" w:type="dxa"/>
            <w:vAlign w:val="center"/>
          </w:tcPr>
          <w:p w:rsidR="006A3842" w:rsidRPr="009603F9" w:rsidRDefault="006A3842" w:rsidP="007D46E7">
            <w:pPr>
              <w:ind w:left="-284" w:right="-2" w:firstLine="993"/>
              <w:contextualSpacing/>
              <w:jc w:val="center"/>
              <w:rPr>
                <w:rFonts w:ascii="Times New Roman" w:hAnsi="Times New Roman"/>
                <w:sz w:val="24"/>
                <w:szCs w:val="28"/>
              </w:rPr>
            </w:pPr>
            <w:r w:rsidRPr="009603F9">
              <w:rPr>
                <w:rFonts w:ascii="Times New Roman" w:hAnsi="Times New Roman"/>
                <w:sz w:val="24"/>
                <w:szCs w:val="28"/>
              </w:rPr>
              <w:t>написання чітких тайминг</w:t>
            </w:r>
            <w:r>
              <w:rPr>
                <w:rFonts w:ascii="Times New Roman" w:hAnsi="Times New Roman"/>
                <w:sz w:val="24"/>
                <w:szCs w:val="28"/>
              </w:rPr>
              <w:t>і</w:t>
            </w:r>
            <w:r w:rsidRPr="009603F9">
              <w:rPr>
                <w:rFonts w:ascii="Times New Roman" w:hAnsi="Times New Roman"/>
                <w:sz w:val="24"/>
                <w:szCs w:val="28"/>
              </w:rPr>
              <w:t>в як для</w:t>
            </w:r>
            <w:r>
              <w:rPr>
                <w:rFonts w:ascii="Times New Roman" w:hAnsi="Times New Roman"/>
                <w:sz w:val="24"/>
                <w:szCs w:val="28"/>
              </w:rPr>
              <w:t xml:space="preserve"> наречено </w:t>
            </w:r>
            <w:r w:rsidRPr="009603F9">
              <w:rPr>
                <w:rFonts w:ascii="Times New Roman" w:hAnsi="Times New Roman"/>
                <w:sz w:val="24"/>
                <w:szCs w:val="28"/>
              </w:rPr>
              <w:t>так і для всіх підрядників</w:t>
            </w:r>
          </w:p>
        </w:tc>
      </w:tr>
      <w:tr w:rsidR="006A3842" w:rsidRPr="009603F9" w:rsidTr="002A63A2">
        <w:tc>
          <w:tcPr>
            <w:tcW w:w="9629" w:type="dxa"/>
            <w:gridSpan w:val="2"/>
            <w:vAlign w:val="center"/>
          </w:tcPr>
          <w:p w:rsidR="006A3842" w:rsidRPr="009603F9" w:rsidRDefault="006A3842" w:rsidP="007D46E7">
            <w:pPr>
              <w:ind w:left="-284" w:right="-2" w:firstLine="993"/>
              <w:contextualSpacing/>
              <w:jc w:val="center"/>
              <w:rPr>
                <w:rFonts w:ascii="Times New Roman" w:hAnsi="Times New Roman"/>
                <w:i/>
                <w:sz w:val="24"/>
                <w:szCs w:val="28"/>
              </w:rPr>
            </w:pPr>
            <w:r w:rsidRPr="009603F9">
              <w:rPr>
                <w:rFonts w:ascii="Times New Roman" w:hAnsi="Times New Roman"/>
                <w:i/>
                <w:sz w:val="24"/>
                <w:szCs w:val="28"/>
              </w:rPr>
              <w:t>Координацію в день весілля</w:t>
            </w:r>
          </w:p>
        </w:tc>
      </w:tr>
      <w:tr w:rsidR="006A3842" w:rsidRPr="009603F9" w:rsidTr="002A63A2">
        <w:tc>
          <w:tcPr>
            <w:tcW w:w="9629" w:type="dxa"/>
            <w:gridSpan w:val="2"/>
            <w:vAlign w:val="center"/>
          </w:tcPr>
          <w:p w:rsidR="006A3842" w:rsidRPr="009603F9" w:rsidRDefault="006A3842" w:rsidP="007D46E7">
            <w:pPr>
              <w:ind w:left="-284" w:right="-2" w:firstLine="993"/>
              <w:contextualSpacing/>
              <w:jc w:val="center"/>
              <w:rPr>
                <w:rFonts w:ascii="Times New Roman" w:hAnsi="Times New Roman"/>
                <w:sz w:val="24"/>
                <w:szCs w:val="28"/>
              </w:rPr>
            </w:pPr>
            <w:r w:rsidRPr="009603F9">
              <w:rPr>
                <w:rFonts w:ascii="Times New Roman" w:hAnsi="Times New Roman"/>
                <w:sz w:val="24"/>
                <w:szCs w:val="28"/>
              </w:rPr>
              <w:t>Складають особистий розклад дня для молодят</w:t>
            </w:r>
          </w:p>
        </w:tc>
      </w:tr>
      <w:tr w:rsidR="006A3842" w:rsidRPr="009603F9" w:rsidTr="002A63A2">
        <w:tc>
          <w:tcPr>
            <w:tcW w:w="9629" w:type="dxa"/>
            <w:gridSpan w:val="2"/>
            <w:vAlign w:val="center"/>
          </w:tcPr>
          <w:p w:rsidR="006A3842" w:rsidRPr="009603F9" w:rsidRDefault="006A3842" w:rsidP="007D46E7">
            <w:pPr>
              <w:ind w:left="-284" w:right="-2" w:firstLine="993"/>
              <w:contextualSpacing/>
              <w:jc w:val="center"/>
              <w:rPr>
                <w:rFonts w:ascii="Times New Roman" w:hAnsi="Times New Roman"/>
                <w:sz w:val="24"/>
                <w:szCs w:val="28"/>
              </w:rPr>
            </w:pPr>
            <w:r w:rsidRPr="009603F9">
              <w:rPr>
                <w:rFonts w:ascii="Times New Roman" w:hAnsi="Times New Roman"/>
                <w:sz w:val="24"/>
                <w:szCs w:val="28"/>
              </w:rPr>
              <w:t>Складають таймінг-план для кожного фахівця</w:t>
            </w:r>
          </w:p>
        </w:tc>
      </w:tr>
      <w:tr w:rsidR="006A3842" w:rsidRPr="009603F9" w:rsidTr="002A63A2">
        <w:tc>
          <w:tcPr>
            <w:tcW w:w="9629" w:type="dxa"/>
            <w:gridSpan w:val="2"/>
            <w:vAlign w:val="center"/>
          </w:tcPr>
          <w:p w:rsidR="006A3842" w:rsidRPr="009603F9" w:rsidRDefault="006A3842" w:rsidP="007D46E7">
            <w:pPr>
              <w:ind w:left="-284" w:right="-2" w:firstLine="993"/>
              <w:contextualSpacing/>
              <w:jc w:val="center"/>
              <w:rPr>
                <w:rFonts w:ascii="Times New Roman" w:hAnsi="Times New Roman"/>
                <w:sz w:val="24"/>
                <w:szCs w:val="28"/>
              </w:rPr>
            </w:pPr>
            <w:r w:rsidRPr="009603F9">
              <w:rPr>
                <w:rFonts w:ascii="Times New Roman" w:hAnsi="Times New Roman"/>
                <w:sz w:val="24"/>
                <w:szCs w:val="28"/>
              </w:rPr>
              <w:t>Професійні рекомендації щодо меню, торта, розсадження гостейі т.д.</w:t>
            </w:r>
          </w:p>
        </w:tc>
      </w:tr>
      <w:tr w:rsidR="006A3842" w:rsidRPr="009603F9" w:rsidTr="002A63A2">
        <w:tc>
          <w:tcPr>
            <w:tcW w:w="9629" w:type="dxa"/>
            <w:gridSpan w:val="2"/>
            <w:vAlign w:val="center"/>
          </w:tcPr>
          <w:p w:rsidR="006A3842" w:rsidRPr="009603F9" w:rsidRDefault="006A3842" w:rsidP="007D46E7">
            <w:pPr>
              <w:ind w:left="-284" w:right="-2" w:firstLine="993"/>
              <w:contextualSpacing/>
              <w:jc w:val="center"/>
              <w:rPr>
                <w:rFonts w:ascii="Times New Roman" w:hAnsi="Times New Roman"/>
                <w:sz w:val="24"/>
                <w:szCs w:val="28"/>
              </w:rPr>
            </w:pPr>
            <w:r w:rsidRPr="009603F9">
              <w:rPr>
                <w:rFonts w:ascii="Times New Roman" w:hAnsi="Times New Roman"/>
                <w:sz w:val="24"/>
                <w:szCs w:val="28"/>
              </w:rPr>
              <w:t>При необхідності, 1 координатор знаходиться з нареченою весь день</w:t>
            </w:r>
          </w:p>
        </w:tc>
      </w:tr>
      <w:tr w:rsidR="006A3842" w:rsidRPr="009603F9" w:rsidTr="002A63A2">
        <w:tc>
          <w:tcPr>
            <w:tcW w:w="9629" w:type="dxa"/>
            <w:gridSpan w:val="2"/>
          </w:tcPr>
          <w:p w:rsidR="006A3842" w:rsidRPr="009603F9" w:rsidRDefault="006A3842" w:rsidP="007D46E7">
            <w:pPr>
              <w:ind w:left="-284" w:right="-2" w:firstLine="993"/>
              <w:contextualSpacing/>
              <w:jc w:val="center"/>
              <w:rPr>
                <w:rFonts w:ascii="Times New Roman" w:hAnsi="Times New Roman"/>
                <w:sz w:val="24"/>
                <w:szCs w:val="28"/>
              </w:rPr>
            </w:pPr>
            <w:r w:rsidRPr="009603F9">
              <w:rPr>
                <w:rFonts w:ascii="Times New Roman" w:hAnsi="Times New Roman"/>
                <w:sz w:val="24"/>
                <w:szCs w:val="28"/>
              </w:rPr>
              <w:t>Контролю</w:t>
            </w:r>
            <w:r>
              <w:rPr>
                <w:rFonts w:ascii="Times New Roman" w:hAnsi="Times New Roman"/>
                <w:sz w:val="24"/>
                <w:szCs w:val="28"/>
              </w:rPr>
              <w:t xml:space="preserve">ють </w:t>
            </w:r>
            <w:r w:rsidRPr="009603F9">
              <w:rPr>
                <w:rFonts w:ascii="Times New Roman" w:hAnsi="Times New Roman"/>
                <w:sz w:val="24"/>
                <w:szCs w:val="28"/>
              </w:rPr>
              <w:t>подачу автомобіля або іншого транспорту</w:t>
            </w:r>
          </w:p>
        </w:tc>
      </w:tr>
      <w:tr w:rsidR="006A3842" w:rsidRPr="009603F9" w:rsidTr="002A63A2">
        <w:tc>
          <w:tcPr>
            <w:tcW w:w="9629" w:type="dxa"/>
            <w:gridSpan w:val="2"/>
          </w:tcPr>
          <w:p w:rsidR="006A3842" w:rsidRPr="009603F9" w:rsidRDefault="006A3842" w:rsidP="007D46E7">
            <w:pPr>
              <w:ind w:left="-284" w:right="-2" w:firstLine="993"/>
              <w:contextualSpacing/>
              <w:jc w:val="center"/>
              <w:rPr>
                <w:rFonts w:ascii="Times New Roman" w:hAnsi="Times New Roman"/>
                <w:sz w:val="24"/>
                <w:szCs w:val="28"/>
              </w:rPr>
            </w:pPr>
            <w:r w:rsidRPr="009603F9">
              <w:rPr>
                <w:rFonts w:ascii="Times New Roman" w:hAnsi="Times New Roman"/>
                <w:sz w:val="24"/>
                <w:szCs w:val="28"/>
              </w:rPr>
              <w:t>Розставля</w:t>
            </w:r>
            <w:r>
              <w:rPr>
                <w:rFonts w:ascii="Times New Roman" w:hAnsi="Times New Roman"/>
                <w:sz w:val="24"/>
                <w:szCs w:val="28"/>
              </w:rPr>
              <w:t xml:space="preserve">ють </w:t>
            </w:r>
            <w:r w:rsidRPr="009603F9">
              <w:rPr>
                <w:rFonts w:ascii="Times New Roman" w:hAnsi="Times New Roman"/>
                <w:sz w:val="24"/>
                <w:szCs w:val="28"/>
              </w:rPr>
              <w:t>гостьові картки, бонбоньєрки, план розсадження гостей</w:t>
            </w:r>
          </w:p>
        </w:tc>
      </w:tr>
      <w:tr w:rsidR="006A3842" w:rsidRPr="009603F9" w:rsidTr="002A63A2">
        <w:tc>
          <w:tcPr>
            <w:tcW w:w="9629" w:type="dxa"/>
            <w:gridSpan w:val="2"/>
          </w:tcPr>
          <w:p w:rsidR="006A3842" w:rsidRPr="009603F9" w:rsidRDefault="006A3842" w:rsidP="007D46E7">
            <w:pPr>
              <w:ind w:left="-284" w:right="-2" w:firstLine="993"/>
              <w:contextualSpacing/>
              <w:jc w:val="center"/>
              <w:rPr>
                <w:rFonts w:ascii="Times New Roman" w:hAnsi="Times New Roman"/>
                <w:sz w:val="24"/>
                <w:szCs w:val="28"/>
              </w:rPr>
            </w:pPr>
            <w:r w:rsidRPr="009603F9">
              <w:rPr>
                <w:rFonts w:ascii="Times New Roman" w:hAnsi="Times New Roman"/>
                <w:sz w:val="24"/>
                <w:szCs w:val="28"/>
              </w:rPr>
              <w:t>Повний контроль над процесом роботи всіх фахівців: артисти, провідний, фотографи, оператори, флористи, декоратори, візажисти і т.д.</w:t>
            </w:r>
          </w:p>
        </w:tc>
      </w:tr>
      <w:tr w:rsidR="006A3842" w:rsidRPr="009603F9" w:rsidTr="002A63A2">
        <w:tc>
          <w:tcPr>
            <w:tcW w:w="9629" w:type="dxa"/>
            <w:gridSpan w:val="2"/>
          </w:tcPr>
          <w:p w:rsidR="006A3842" w:rsidRPr="009603F9" w:rsidRDefault="006A3842" w:rsidP="007D46E7">
            <w:pPr>
              <w:ind w:left="-284" w:right="-2" w:firstLine="993"/>
              <w:contextualSpacing/>
              <w:jc w:val="center"/>
              <w:rPr>
                <w:rFonts w:ascii="Times New Roman" w:hAnsi="Times New Roman"/>
                <w:sz w:val="24"/>
                <w:szCs w:val="28"/>
              </w:rPr>
            </w:pPr>
            <w:r>
              <w:rPr>
                <w:rFonts w:ascii="Times New Roman" w:hAnsi="Times New Roman"/>
                <w:sz w:val="24"/>
                <w:szCs w:val="28"/>
              </w:rPr>
              <w:t xml:space="preserve">Зустрічають </w:t>
            </w:r>
            <w:r w:rsidRPr="009603F9">
              <w:rPr>
                <w:rFonts w:ascii="Times New Roman" w:hAnsi="Times New Roman"/>
                <w:sz w:val="24"/>
                <w:szCs w:val="28"/>
              </w:rPr>
              <w:t>гостей біля ресторану і допомагаємо знайти своє місце за банкетним столом</w:t>
            </w:r>
          </w:p>
        </w:tc>
      </w:tr>
      <w:tr w:rsidR="006A3842" w:rsidRPr="009603F9" w:rsidTr="002A63A2">
        <w:tc>
          <w:tcPr>
            <w:tcW w:w="9629" w:type="dxa"/>
            <w:gridSpan w:val="2"/>
          </w:tcPr>
          <w:p w:rsidR="006A3842" w:rsidRPr="009603F9" w:rsidRDefault="006A3842" w:rsidP="007D46E7">
            <w:pPr>
              <w:ind w:left="-284" w:right="-2" w:firstLine="993"/>
              <w:contextualSpacing/>
              <w:jc w:val="center"/>
              <w:rPr>
                <w:rFonts w:ascii="Times New Roman" w:hAnsi="Times New Roman"/>
                <w:sz w:val="24"/>
                <w:szCs w:val="28"/>
              </w:rPr>
            </w:pPr>
            <w:r>
              <w:rPr>
                <w:rFonts w:ascii="Times New Roman" w:hAnsi="Times New Roman"/>
                <w:sz w:val="24"/>
                <w:szCs w:val="28"/>
              </w:rPr>
              <w:t xml:space="preserve">Вирішують </w:t>
            </w:r>
            <w:r w:rsidRPr="009603F9">
              <w:rPr>
                <w:rFonts w:ascii="Times New Roman" w:hAnsi="Times New Roman"/>
                <w:sz w:val="24"/>
                <w:szCs w:val="28"/>
              </w:rPr>
              <w:t>непередбачені ситуації, при необхідності негайно коригу</w:t>
            </w:r>
            <w:r>
              <w:rPr>
                <w:rFonts w:ascii="Times New Roman" w:hAnsi="Times New Roman"/>
                <w:sz w:val="24"/>
                <w:szCs w:val="28"/>
              </w:rPr>
              <w:t xml:space="preserve">ють </w:t>
            </w:r>
            <w:r w:rsidRPr="009603F9">
              <w:rPr>
                <w:rFonts w:ascii="Times New Roman" w:hAnsi="Times New Roman"/>
                <w:sz w:val="24"/>
                <w:szCs w:val="28"/>
              </w:rPr>
              <w:t>сценарій</w:t>
            </w:r>
          </w:p>
        </w:tc>
      </w:tr>
      <w:tr w:rsidR="006A3842" w:rsidRPr="009603F9" w:rsidTr="002A63A2">
        <w:tc>
          <w:tcPr>
            <w:tcW w:w="9629" w:type="dxa"/>
            <w:gridSpan w:val="2"/>
          </w:tcPr>
          <w:p w:rsidR="006A3842" w:rsidRPr="009603F9" w:rsidRDefault="006A3842" w:rsidP="007D46E7">
            <w:pPr>
              <w:ind w:left="-284" w:right="-2" w:firstLine="993"/>
              <w:contextualSpacing/>
              <w:jc w:val="center"/>
              <w:rPr>
                <w:rFonts w:ascii="Times New Roman" w:hAnsi="Times New Roman"/>
                <w:sz w:val="24"/>
                <w:szCs w:val="28"/>
              </w:rPr>
            </w:pPr>
            <w:r w:rsidRPr="009603F9">
              <w:rPr>
                <w:rFonts w:ascii="Times New Roman" w:hAnsi="Times New Roman"/>
                <w:sz w:val="24"/>
                <w:szCs w:val="28"/>
              </w:rPr>
              <w:t>Контролю</w:t>
            </w:r>
            <w:r>
              <w:rPr>
                <w:rFonts w:ascii="Times New Roman" w:hAnsi="Times New Roman"/>
                <w:sz w:val="24"/>
                <w:szCs w:val="28"/>
              </w:rPr>
              <w:t xml:space="preserve">ють </w:t>
            </w:r>
            <w:r w:rsidRPr="009603F9">
              <w:rPr>
                <w:rFonts w:ascii="Times New Roman" w:hAnsi="Times New Roman"/>
                <w:sz w:val="24"/>
                <w:szCs w:val="28"/>
              </w:rPr>
              <w:t>роботу ресторану (винос страв і напоїв)</w:t>
            </w:r>
            <w:r>
              <w:rPr>
                <w:rFonts w:ascii="Times New Roman" w:hAnsi="Times New Roman"/>
                <w:sz w:val="24"/>
                <w:szCs w:val="28"/>
              </w:rPr>
              <w:t xml:space="preserve">, </w:t>
            </w:r>
            <w:r w:rsidRPr="009603F9">
              <w:rPr>
                <w:rFonts w:ascii="Times New Roman" w:hAnsi="Times New Roman"/>
                <w:sz w:val="24"/>
                <w:szCs w:val="28"/>
              </w:rPr>
              <w:t>залишок алкоголю</w:t>
            </w:r>
          </w:p>
        </w:tc>
      </w:tr>
      <w:tr w:rsidR="006A3842" w:rsidRPr="009603F9" w:rsidTr="002A63A2">
        <w:tc>
          <w:tcPr>
            <w:tcW w:w="9629" w:type="dxa"/>
            <w:gridSpan w:val="2"/>
          </w:tcPr>
          <w:p w:rsidR="006A3842" w:rsidRPr="009603F9" w:rsidRDefault="006A3842" w:rsidP="007D46E7">
            <w:pPr>
              <w:ind w:left="-284" w:right="-2" w:firstLine="993"/>
              <w:contextualSpacing/>
              <w:jc w:val="center"/>
              <w:rPr>
                <w:rFonts w:ascii="Times New Roman" w:hAnsi="Times New Roman"/>
                <w:sz w:val="24"/>
                <w:szCs w:val="28"/>
              </w:rPr>
            </w:pPr>
            <w:r w:rsidRPr="009603F9">
              <w:rPr>
                <w:rFonts w:ascii="Times New Roman" w:hAnsi="Times New Roman"/>
                <w:sz w:val="24"/>
                <w:szCs w:val="28"/>
              </w:rPr>
              <w:t>Контролю</w:t>
            </w:r>
            <w:r>
              <w:rPr>
                <w:rFonts w:ascii="Times New Roman" w:hAnsi="Times New Roman"/>
                <w:sz w:val="24"/>
                <w:szCs w:val="28"/>
              </w:rPr>
              <w:t xml:space="preserve">ють </w:t>
            </w:r>
            <w:r w:rsidRPr="009603F9">
              <w:rPr>
                <w:rFonts w:ascii="Times New Roman" w:hAnsi="Times New Roman"/>
                <w:sz w:val="24"/>
                <w:szCs w:val="28"/>
              </w:rPr>
              <w:t>зустріч і подачу весільного торта</w:t>
            </w:r>
          </w:p>
        </w:tc>
      </w:tr>
      <w:tr w:rsidR="006A3842" w:rsidRPr="009603F9" w:rsidTr="002A63A2">
        <w:tc>
          <w:tcPr>
            <w:tcW w:w="9629" w:type="dxa"/>
            <w:gridSpan w:val="2"/>
          </w:tcPr>
          <w:p w:rsidR="006A3842" w:rsidRPr="009603F9" w:rsidRDefault="006A3842" w:rsidP="007D46E7">
            <w:pPr>
              <w:ind w:left="-284" w:right="-2" w:firstLine="993"/>
              <w:contextualSpacing/>
              <w:jc w:val="center"/>
              <w:rPr>
                <w:rFonts w:ascii="Times New Roman" w:hAnsi="Times New Roman"/>
                <w:sz w:val="24"/>
                <w:szCs w:val="28"/>
              </w:rPr>
            </w:pPr>
            <w:r w:rsidRPr="009603F9">
              <w:rPr>
                <w:rFonts w:ascii="Times New Roman" w:hAnsi="Times New Roman"/>
                <w:sz w:val="24"/>
                <w:szCs w:val="28"/>
              </w:rPr>
              <w:t>Організову</w:t>
            </w:r>
            <w:r>
              <w:rPr>
                <w:rFonts w:ascii="Times New Roman" w:hAnsi="Times New Roman"/>
                <w:sz w:val="24"/>
                <w:szCs w:val="28"/>
              </w:rPr>
              <w:t xml:space="preserve">ють </w:t>
            </w:r>
            <w:r w:rsidRPr="009603F9">
              <w:rPr>
                <w:rFonts w:ascii="Times New Roman" w:hAnsi="Times New Roman"/>
                <w:sz w:val="24"/>
                <w:szCs w:val="28"/>
              </w:rPr>
              <w:t>розвезення гостей після банкету (виклик таксі)</w:t>
            </w:r>
          </w:p>
        </w:tc>
      </w:tr>
      <w:tr w:rsidR="006A3842" w:rsidRPr="009603F9" w:rsidTr="002A63A2">
        <w:tc>
          <w:tcPr>
            <w:tcW w:w="9629" w:type="dxa"/>
            <w:gridSpan w:val="2"/>
          </w:tcPr>
          <w:p w:rsidR="006A3842" w:rsidRPr="009603F9" w:rsidRDefault="006A3842" w:rsidP="007D46E7">
            <w:pPr>
              <w:ind w:left="-284" w:right="-2" w:firstLine="993"/>
              <w:contextualSpacing/>
              <w:jc w:val="center"/>
              <w:rPr>
                <w:rFonts w:ascii="Times New Roman" w:hAnsi="Times New Roman"/>
                <w:sz w:val="24"/>
                <w:szCs w:val="28"/>
              </w:rPr>
            </w:pPr>
            <w:r w:rsidRPr="009603F9">
              <w:rPr>
                <w:rFonts w:ascii="Times New Roman" w:hAnsi="Times New Roman"/>
                <w:sz w:val="24"/>
                <w:szCs w:val="28"/>
              </w:rPr>
              <w:t>Оплачу</w:t>
            </w:r>
            <w:r>
              <w:rPr>
                <w:rFonts w:ascii="Times New Roman" w:hAnsi="Times New Roman"/>
                <w:sz w:val="24"/>
                <w:szCs w:val="28"/>
              </w:rPr>
              <w:t xml:space="preserve">ють </w:t>
            </w:r>
            <w:r w:rsidRPr="009603F9">
              <w:rPr>
                <w:rFonts w:ascii="Times New Roman" w:hAnsi="Times New Roman"/>
                <w:sz w:val="24"/>
                <w:szCs w:val="28"/>
              </w:rPr>
              <w:t>роботу підрядників під підпис</w:t>
            </w:r>
          </w:p>
        </w:tc>
      </w:tr>
    </w:tbl>
    <w:p w:rsidR="006A3842" w:rsidRPr="00194CB7" w:rsidRDefault="006A3842" w:rsidP="007D46E7">
      <w:pPr>
        <w:spacing w:after="0" w:line="360" w:lineRule="auto"/>
        <w:ind w:left="-284" w:right="-2" w:firstLine="993"/>
        <w:contextualSpacing/>
        <w:jc w:val="both"/>
        <w:rPr>
          <w:rFonts w:ascii="Times New Roman" w:hAnsi="Times New Roman" w:cs="Times New Roman"/>
          <w:sz w:val="28"/>
          <w:szCs w:val="28"/>
        </w:rPr>
      </w:pPr>
    </w:p>
    <w:p w:rsidR="008642F4" w:rsidRDefault="008642F4" w:rsidP="007D46E7">
      <w:pPr>
        <w:ind w:left="-284" w:right="-2" w:firstLine="993"/>
        <w:rPr>
          <w:rFonts w:ascii="Times New Roman" w:hAnsi="Times New Roman" w:cs="Times New Roman"/>
          <w:sz w:val="28"/>
          <w:szCs w:val="28"/>
        </w:rPr>
      </w:pPr>
      <w:r>
        <w:rPr>
          <w:rFonts w:ascii="Times New Roman" w:hAnsi="Times New Roman" w:cs="Times New Roman"/>
          <w:sz w:val="28"/>
          <w:szCs w:val="28"/>
        </w:rPr>
        <w:br w:type="page"/>
      </w:r>
    </w:p>
    <w:p w:rsidR="008642F4" w:rsidRDefault="008642F4" w:rsidP="007D46E7">
      <w:pPr>
        <w:spacing w:after="0" w:line="360" w:lineRule="auto"/>
        <w:ind w:left="-284" w:right="-2" w:firstLine="993"/>
        <w:jc w:val="right"/>
        <w:rPr>
          <w:rFonts w:ascii="Times New Roman" w:eastAsia="Calibri" w:hAnsi="Times New Roman" w:cs="Times New Roman"/>
          <w:sz w:val="28"/>
          <w:szCs w:val="28"/>
        </w:rPr>
      </w:pPr>
      <w:r>
        <w:rPr>
          <w:rFonts w:ascii="Times New Roman" w:eastAsia="Calibri" w:hAnsi="Times New Roman" w:cs="Times New Roman"/>
          <w:sz w:val="28"/>
          <w:szCs w:val="28"/>
        </w:rPr>
        <w:lastRenderedPageBreak/>
        <w:t>ДОДАТОК Б</w:t>
      </w:r>
    </w:p>
    <w:p w:rsidR="008642F4" w:rsidRPr="008642F4" w:rsidRDefault="008642F4" w:rsidP="007D46E7">
      <w:pPr>
        <w:spacing w:after="0" w:line="360" w:lineRule="auto"/>
        <w:ind w:left="-284" w:right="-2" w:firstLine="993"/>
        <w:jc w:val="right"/>
        <w:rPr>
          <w:rFonts w:ascii="Times New Roman" w:eastAsia="Calibri" w:hAnsi="Times New Roman" w:cs="Times New Roman"/>
          <w:sz w:val="28"/>
          <w:szCs w:val="28"/>
        </w:rPr>
      </w:pPr>
    </w:p>
    <w:p w:rsidR="008642F4" w:rsidRPr="008642F4" w:rsidRDefault="008642F4" w:rsidP="007D46E7">
      <w:pPr>
        <w:spacing w:after="0" w:line="360" w:lineRule="auto"/>
        <w:ind w:left="-284" w:right="-2" w:firstLine="993"/>
        <w:jc w:val="center"/>
        <w:rPr>
          <w:rFonts w:ascii="Times New Roman" w:eastAsia="Calibri" w:hAnsi="Times New Roman" w:cs="Times New Roman"/>
          <w:b/>
          <w:sz w:val="28"/>
          <w:szCs w:val="28"/>
        </w:rPr>
      </w:pPr>
      <w:r w:rsidRPr="008642F4">
        <w:rPr>
          <w:rFonts w:ascii="Times New Roman" w:eastAsia="Calibri" w:hAnsi="Times New Roman" w:cs="Times New Roman"/>
          <w:b/>
          <w:sz w:val="28"/>
          <w:szCs w:val="28"/>
        </w:rPr>
        <w:t xml:space="preserve">Анкета опитування щодо </w:t>
      </w:r>
      <w:r>
        <w:rPr>
          <w:rFonts w:ascii="Times New Roman" w:eastAsia="Calibri" w:hAnsi="Times New Roman" w:cs="Times New Roman"/>
          <w:b/>
          <w:sz w:val="28"/>
          <w:szCs w:val="28"/>
        </w:rPr>
        <w:t xml:space="preserve">застосування інноваційних Інтернет-технологій у процесі підвищення </w:t>
      </w:r>
      <w:r w:rsidRPr="008642F4">
        <w:rPr>
          <w:rFonts w:ascii="Times New Roman" w:eastAsia="Calibri" w:hAnsi="Times New Roman" w:cs="Times New Roman"/>
          <w:b/>
          <w:sz w:val="28"/>
          <w:szCs w:val="28"/>
        </w:rPr>
        <w:t>event</w:t>
      </w:r>
      <w:r>
        <w:rPr>
          <w:rFonts w:ascii="Times New Roman" w:eastAsia="Calibri" w:hAnsi="Times New Roman" w:cs="Times New Roman"/>
          <w:b/>
          <w:sz w:val="28"/>
          <w:szCs w:val="28"/>
        </w:rPr>
        <w:t xml:space="preserve">-менеджменту весільного агентства </w:t>
      </w:r>
      <w:r w:rsidRPr="008642F4">
        <w:rPr>
          <w:rFonts w:ascii="Times New Roman" w:eastAsia="Calibri" w:hAnsi="Times New Roman" w:cs="Times New Roman"/>
          <w:b/>
          <w:sz w:val="28"/>
          <w:szCs w:val="28"/>
        </w:rPr>
        <w:t>«Іriswedding»</w:t>
      </w:r>
    </w:p>
    <w:p w:rsidR="008642F4" w:rsidRPr="008642F4" w:rsidRDefault="008642F4" w:rsidP="007D46E7">
      <w:pPr>
        <w:spacing w:after="0" w:line="360" w:lineRule="auto"/>
        <w:ind w:left="-284" w:right="-2" w:firstLine="993"/>
        <w:jc w:val="center"/>
        <w:rPr>
          <w:rFonts w:ascii="Times New Roman" w:eastAsia="Calibri" w:hAnsi="Times New Roman" w:cs="Times New Roman"/>
          <w:b/>
          <w:sz w:val="28"/>
          <w:szCs w:val="28"/>
        </w:rPr>
      </w:pPr>
    </w:p>
    <w:p w:rsidR="008642F4" w:rsidRPr="008642F4" w:rsidRDefault="008642F4" w:rsidP="007D46E7">
      <w:pPr>
        <w:spacing w:after="0" w:line="360" w:lineRule="auto"/>
        <w:ind w:left="-284" w:right="-2" w:firstLine="993"/>
        <w:jc w:val="both"/>
        <w:rPr>
          <w:rFonts w:ascii="Times New Roman" w:eastAsia="Calibri" w:hAnsi="Times New Roman" w:cs="Times New Roman"/>
          <w:sz w:val="28"/>
          <w:szCs w:val="28"/>
        </w:rPr>
      </w:pPr>
      <w:r>
        <w:rPr>
          <w:rFonts w:ascii="Times New Roman" w:eastAsia="Calibri" w:hAnsi="Times New Roman" w:cs="Times New Roman"/>
          <w:sz w:val="28"/>
          <w:szCs w:val="28"/>
        </w:rPr>
        <w:t>Весільне агентство «Іriswedding»</w:t>
      </w:r>
      <w:r w:rsidRPr="008642F4">
        <w:rPr>
          <w:rFonts w:ascii="Times New Roman" w:hAnsi="Times New Roman"/>
          <w:sz w:val="28"/>
          <w:szCs w:val="28"/>
        </w:rPr>
        <w:t xml:space="preserve"> </w:t>
      </w:r>
      <w:r w:rsidRPr="008642F4">
        <w:rPr>
          <w:rFonts w:ascii="Times New Roman" w:eastAsia="Calibri" w:hAnsi="Times New Roman" w:cs="Times New Roman"/>
          <w:sz w:val="28"/>
          <w:szCs w:val="28"/>
        </w:rPr>
        <w:t xml:space="preserve">запрошує Вас взяти участь в опитування з приводу доцільності </w:t>
      </w:r>
      <w:r>
        <w:rPr>
          <w:rFonts w:ascii="Times New Roman" w:eastAsia="Calibri" w:hAnsi="Times New Roman" w:cs="Times New Roman"/>
          <w:sz w:val="28"/>
          <w:szCs w:val="28"/>
        </w:rPr>
        <w:t>застосування інноваційних Інтернет-технологій для розвитку своєї діяльності на ринку весільних послуг</w:t>
      </w:r>
      <w:r w:rsidRPr="008642F4">
        <w:rPr>
          <w:rFonts w:ascii="Times New Roman" w:eastAsia="Calibri" w:hAnsi="Times New Roman" w:cs="Times New Roman"/>
          <w:sz w:val="28"/>
          <w:szCs w:val="28"/>
        </w:rPr>
        <w:t xml:space="preserve">. </w:t>
      </w:r>
    </w:p>
    <w:p w:rsidR="008642F4" w:rsidRPr="008642F4" w:rsidRDefault="008642F4" w:rsidP="007D46E7">
      <w:pPr>
        <w:spacing w:after="0" w:line="360" w:lineRule="auto"/>
        <w:ind w:left="-284" w:right="-2" w:firstLine="993"/>
        <w:jc w:val="both"/>
        <w:rPr>
          <w:rFonts w:ascii="Times New Roman" w:eastAsia="Calibri" w:hAnsi="Times New Roman" w:cs="Times New Roman"/>
          <w:sz w:val="28"/>
          <w:szCs w:val="28"/>
        </w:rPr>
      </w:pPr>
      <w:r w:rsidRPr="008642F4">
        <w:rPr>
          <w:rFonts w:ascii="Times New Roman" w:eastAsia="Calibri" w:hAnsi="Times New Roman" w:cs="Times New Roman"/>
          <w:sz w:val="28"/>
          <w:szCs w:val="28"/>
        </w:rPr>
        <w:t>Прохання уважно прочитати питання і вказати варіанти відповідей, які підходять Вам. Опитування анонімне і всі дані будуть використані в узагальненому вигляді».</w:t>
      </w:r>
    </w:p>
    <w:p w:rsidR="008642F4" w:rsidRPr="008642F4" w:rsidRDefault="008642F4" w:rsidP="007D46E7">
      <w:pPr>
        <w:spacing w:after="0" w:line="360" w:lineRule="auto"/>
        <w:ind w:left="-284" w:right="-2" w:firstLine="993"/>
        <w:jc w:val="both"/>
        <w:rPr>
          <w:rFonts w:ascii="Times New Roman" w:eastAsia="Calibri" w:hAnsi="Times New Roman" w:cs="Times New Roman"/>
          <w:sz w:val="28"/>
          <w:szCs w:val="28"/>
        </w:rPr>
      </w:pPr>
      <w:r w:rsidRPr="008642F4">
        <w:rPr>
          <w:rFonts w:ascii="Times New Roman" w:eastAsia="Calibri" w:hAnsi="Times New Roman" w:cs="Times New Roman"/>
          <w:sz w:val="28"/>
          <w:szCs w:val="28"/>
        </w:rPr>
        <w:t>1. Яка ваша стать ?</w:t>
      </w:r>
    </w:p>
    <w:p w:rsidR="008642F4" w:rsidRPr="008642F4" w:rsidRDefault="008642F4" w:rsidP="007D46E7">
      <w:pPr>
        <w:spacing w:after="0" w:line="360" w:lineRule="auto"/>
        <w:ind w:left="-284" w:right="-2" w:firstLine="993"/>
        <w:jc w:val="both"/>
        <w:rPr>
          <w:rFonts w:ascii="Times New Roman" w:eastAsia="Calibri" w:hAnsi="Times New Roman" w:cs="Times New Roman"/>
          <w:sz w:val="28"/>
          <w:szCs w:val="28"/>
        </w:rPr>
      </w:pPr>
      <w:r w:rsidRPr="008642F4">
        <w:rPr>
          <w:rFonts w:ascii="Times New Roman" w:eastAsia="Calibri" w:hAnsi="Times New Roman" w:cs="Times New Roman"/>
          <w:sz w:val="28"/>
          <w:szCs w:val="28"/>
        </w:rPr>
        <w:t xml:space="preserve">1.Жіноча </w:t>
      </w:r>
    </w:p>
    <w:p w:rsidR="008642F4" w:rsidRPr="008642F4" w:rsidRDefault="008642F4" w:rsidP="007D46E7">
      <w:pPr>
        <w:spacing w:after="0" w:line="360" w:lineRule="auto"/>
        <w:ind w:left="-284" w:right="-2" w:firstLine="993"/>
        <w:jc w:val="both"/>
        <w:rPr>
          <w:rFonts w:ascii="Times New Roman" w:eastAsia="Calibri" w:hAnsi="Times New Roman" w:cs="Times New Roman"/>
          <w:sz w:val="28"/>
          <w:szCs w:val="28"/>
        </w:rPr>
      </w:pPr>
      <w:r w:rsidRPr="008642F4">
        <w:rPr>
          <w:rFonts w:ascii="Times New Roman" w:eastAsia="Calibri" w:hAnsi="Times New Roman" w:cs="Times New Roman"/>
          <w:sz w:val="28"/>
          <w:szCs w:val="28"/>
        </w:rPr>
        <w:t>2.Чоловіча</w:t>
      </w:r>
    </w:p>
    <w:p w:rsidR="008642F4" w:rsidRPr="008642F4" w:rsidRDefault="008642F4" w:rsidP="007D46E7">
      <w:pPr>
        <w:spacing w:after="0" w:line="360" w:lineRule="auto"/>
        <w:ind w:left="-284" w:right="-2" w:firstLine="993"/>
        <w:jc w:val="both"/>
        <w:rPr>
          <w:rFonts w:ascii="Times New Roman" w:eastAsia="Calibri" w:hAnsi="Times New Roman" w:cs="Times New Roman"/>
          <w:sz w:val="28"/>
          <w:szCs w:val="28"/>
        </w:rPr>
      </w:pPr>
      <w:r w:rsidRPr="008642F4">
        <w:rPr>
          <w:rFonts w:ascii="Times New Roman" w:eastAsia="Calibri" w:hAnsi="Times New Roman" w:cs="Times New Roman"/>
          <w:sz w:val="28"/>
          <w:szCs w:val="28"/>
        </w:rPr>
        <w:t>2. Ваш вік _____.</w:t>
      </w:r>
    </w:p>
    <w:p w:rsidR="008642F4" w:rsidRPr="008642F4" w:rsidRDefault="008642F4" w:rsidP="007D46E7">
      <w:pPr>
        <w:spacing w:after="0" w:line="360" w:lineRule="auto"/>
        <w:ind w:left="-284" w:right="-2" w:firstLine="993"/>
        <w:jc w:val="both"/>
        <w:rPr>
          <w:rFonts w:ascii="Times New Roman" w:eastAsia="Calibri" w:hAnsi="Times New Roman" w:cs="Times New Roman"/>
          <w:sz w:val="28"/>
          <w:szCs w:val="28"/>
        </w:rPr>
      </w:pPr>
      <w:r w:rsidRPr="008642F4">
        <w:rPr>
          <w:rFonts w:ascii="Times New Roman" w:eastAsia="Calibri" w:hAnsi="Times New Roman" w:cs="Times New Roman"/>
          <w:sz w:val="28"/>
          <w:szCs w:val="28"/>
        </w:rPr>
        <w:t>3. Ваша посада ______.</w:t>
      </w:r>
    </w:p>
    <w:p w:rsidR="008642F4" w:rsidRPr="008642F4" w:rsidRDefault="008642F4" w:rsidP="007D46E7">
      <w:pPr>
        <w:spacing w:after="0" w:line="360" w:lineRule="auto"/>
        <w:ind w:left="-284" w:right="-2" w:firstLine="993"/>
        <w:jc w:val="both"/>
        <w:rPr>
          <w:rFonts w:ascii="Times New Roman" w:eastAsia="Calibri" w:hAnsi="Times New Roman" w:cs="Times New Roman"/>
          <w:sz w:val="28"/>
          <w:szCs w:val="28"/>
        </w:rPr>
      </w:pPr>
      <w:r w:rsidRPr="008642F4">
        <w:rPr>
          <w:rFonts w:ascii="Times New Roman" w:eastAsia="Calibri" w:hAnsi="Times New Roman" w:cs="Times New Roman"/>
          <w:sz w:val="28"/>
          <w:szCs w:val="28"/>
        </w:rPr>
        <w:t xml:space="preserve">4. Чи вважаєте Ви </w:t>
      </w:r>
      <w:r>
        <w:rPr>
          <w:rFonts w:ascii="Times New Roman" w:eastAsia="Calibri" w:hAnsi="Times New Roman" w:cs="Times New Roman"/>
          <w:sz w:val="28"/>
          <w:szCs w:val="28"/>
        </w:rPr>
        <w:t>Весільне агентство «Іriswedding»</w:t>
      </w:r>
      <w:r w:rsidRPr="008642F4">
        <w:rPr>
          <w:rFonts w:ascii="Times New Roman" w:eastAsia="Calibri" w:hAnsi="Times New Roman" w:cs="Times New Roman"/>
          <w:sz w:val="28"/>
          <w:szCs w:val="28"/>
        </w:rPr>
        <w:t xml:space="preserve"> </w:t>
      </w:r>
      <w:r>
        <w:rPr>
          <w:rFonts w:ascii="Times New Roman" w:eastAsia="Calibri" w:hAnsi="Times New Roman" w:cs="Times New Roman"/>
          <w:sz w:val="28"/>
          <w:szCs w:val="28"/>
        </w:rPr>
        <w:t>підприємством, що швидко розвивається</w:t>
      </w:r>
      <w:r w:rsidRPr="008642F4">
        <w:rPr>
          <w:rFonts w:ascii="Times New Roman" w:eastAsia="Calibri" w:hAnsi="Times New Roman" w:cs="Times New Roman"/>
          <w:sz w:val="28"/>
          <w:szCs w:val="28"/>
        </w:rPr>
        <w:t>?</w:t>
      </w:r>
    </w:p>
    <w:p w:rsidR="008642F4" w:rsidRPr="008642F4" w:rsidRDefault="008642F4" w:rsidP="007D46E7">
      <w:pPr>
        <w:spacing w:after="0" w:line="360" w:lineRule="auto"/>
        <w:ind w:left="-284" w:right="-2" w:firstLine="993"/>
        <w:jc w:val="both"/>
        <w:rPr>
          <w:rFonts w:ascii="Times New Roman" w:eastAsia="Calibri" w:hAnsi="Times New Roman" w:cs="Times New Roman"/>
          <w:sz w:val="28"/>
          <w:szCs w:val="28"/>
        </w:rPr>
      </w:pPr>
      <w:r w:rsidRPr="008642F4">
        <w:rPr>
          <w:rFonts w:ascii="Times New Roman" w:eastAsia="Calibri" w:hAnsi="Times New Roman" w:cs="Times New Roman"/>
          <w:sz w:val="28"/>
          <w:szCs w:val="28"/>
        </w:rPr>
        <w:t>1. Так.</w:t>
      </w:r>
    </w:p>
    <w:p w:rsidR="008642F4" w:rsidRPr="008642F4" w:rsidRDefault="008642F4" w:rsidP="007D46E7">
      <w:pPr>
        <w:spacing w:after="0" w:line="360" w:lineRule="auto"/>
        <w:ind w:left="-284" w:right="-2" w:firstLine="993"/>
        <w:jc w:val="both"/>
        <w:rPr>
          <w:rFonts w:ascii="Times New Roman" w:eastAsia="Calibri" w:hAnsi="Times New Roman" w:cs="Times New Roman"/>
          <w:sz w:val="28"/>
          <w:szCs w:val="28"/>
        </w:rPr>
      </w:pPr>
      <w:r w:rsidRPr="008642F4">
        <w:rPr>
          <w:rFonts w:ascii="Times New Roman" w:eastAsia="Calibri" w:hAnsi="Times New Roman" w:cs="Times New Roman"/>
          <w:sz w:val="28"/>
          <w:szCs w:val="28"/>
        </w:rPr>
        <w:t>2. Ні</w:t>
      </w:r>
    </w:p>
    <w:p w:rsidR="008642F4" w:rsidRPr="008642F4" w:rsidRDefault="008642F4" w:rsidP="007D46E7">
      <w:pPr>
        <w:spacing w:after="0" w:line="360" w:lineRule="auto"/>
        <w:ind w:left="-284" w:right="-2" w:firstLine="993"/>
        <w:jc w:val="both"/>
        <w:rPr>
          <w:rFonts w:ascii="Times New Roman" w:eastAsia="Calibri" w:hAnsi="Times New Roman" w:cs="Times New Roman"/>
          <w:sz w:val="28"/>
          <w:szCs w:val="28"/>
        </w:rPr>
      </w:pPr>
      <w:r w:rsidRPr="008642F4">
        <w:rPr>
          <w:rFonts w:ascii="Times New Roman" w:eastAsia="Calibri" w:hAnsi="Times New Roman" w:cs="Times New Roman"/>
          <w:sz w:val="28"/>
          <w:szCs w:val="28"/>
        </w:rPr>
        <w:t xml:space="preserve">5. Як Ви вважаєте: чи варто </w:t>
      </w:r>
      <w:r>
        <w:rPr>
          <w:rFonts w:ascii="Times New Roman" w:eastAsia="Calibri" w:hAnsi="Times New Roman" w:cs="Times New Roman"/>
          <w:sz w:val="28"/>
          <w:szCs w:val="28"/>
        </w:rPr>
        <w:t>«Іriswedding»</w:t>
      </w:r>
      <w:r w:rsidRPr="008642F4">
        <w:rPr>
          <w:rFonts w:ascii="Times New Roman" w:eastAsia="Calibri" w:hAnsi="Times New Roman" w:cs="Times New Roman"/>
          <w:sz w:val="28"/>
          <w:szCs w:val="28"/>
        </w:rPr>
        <w:t xml:space="preserve"> розширювати свою діяльність в напрямку </w:t>
      </w:r>
      <w:r>
        <w:rPr>
          <w:rFonts w:ascii="Times New Roman" w:eastAsia="Calibri" w:hAnsi="Times New Roman" w:cs="Times New Roman"/>
          <w:sz w:val="28"/>
          <w:szCs w:val="28"/>
        </w:rPr>
        <w:t>розробки та застосування Інтернет-технологій</w:t>
      </w:r>
      <w:r w:rsidRPr="008642F4">
        <w:rPr>
          <w:rFonts w:ascii="Times New Roman" w:eastAsia="Calibri" w:hAnsi="Times New Roman" w:cs="Times New Roman"/>
          <w:sz w:val="28"/>
          <w:szCs w:val="28"/>
        </w:rPr>
        <w:t>?</w:t>
      </w:r>
    </w:p>
    <w:p w:rsidR="008642F4" w:rsidRPr="008642F4" w:rsidRDefault="008642F4" w:rsidP="007D46E7">
      <w:pPr>
        <w:spacing w:after="0" w:line="360" w:lineRule="auto"/>
        <w:ind w:left="-284" w:right="-2" w:firstLine="993"/>
        <w:jc w:val="both"/>
        <w:rPr>
          <w:rFonts w:ascii="Times New Roman" w:eastAsia="Calibri" w:hAnsi="Times New Roman" w:cs="Times New Roman"/>
          <w:sz w:val="28"/>
          <w:szCs w:val="28"/>
        </w:rPr>
      </w:pPr>
      <w:r w:rsidRPr="008642F4">
        <w:rPr>
          <w:rFonts w:ascii="Times New Roman" w:eastAsia="Calibri" w:hAnsi="Times New Roman" w:cs="Times New Roman"/>
          <w:sz w:val="28"/>
          <w:szCs w:val="28"/>
        </w:rPr>
        <w:t xml:space="preserve">1. Так, </w:t>
      </w:r>
      <w:r>
        <w:rPr>
          <w:rFonts w:ascii="Times New Roman" w:eastAsia="Calibri" w:hAnsi="Times New Roman" w:cs="Times New Roman"/>
          <w:sz w:val="28"/>
          <w:szCs w:val="28"/>
        </w:rPr>
        <w:t>для «Іriswedding» такий крок є доцільним</w:t>
      </w:r>
      <w:r w:rsidRPr="008642F4">
        <w:rPr>
          <w:rFonts w:ascii="Times New Roman" w:eastAsia="Calibri" w:hAnsi="Times New Roman" w:cs="Times New Roman"/>
          <w:sz w:val="28"/>
          <w:szCs w:val="28"/>
        </w:rPr>
        <w:t>.</w:t>
      </w:r>
    </w:p>
    <w:p w:rsidR="008642F4" w:rsidRPr="008642F4" w:rsidRDefault="008642F4" w:rsidP="007D46E7">
      <w:pPr>
        <w:spacing w:after="0" w:line="360" w:lineRule="auto"/>
        <w:ind w:left="-284" w:right="-2" w:firstLine="993"/>
        <w:jc w:val="both"/>
        <w:rPr>
          <w:rFonts w:ascii="Times New Roman" w:eastAsia="Calibri" w:hAnsi="Times New Roman" w:cs="Times New Roman"/>
          <w:sz w:val="28"/>
          <w:szCs w:val="28"/>
        </w:rPr>
      </w:pPr>
      <w:r w:rsidRPr="008642F4">
        <w:rPr>
          <w:rFonts w:ascii="Times New Roman" w:eastAsia="Calibri" w:hAnsi="Times New Roman" w:cs="Times New Roman"/>
          <w:sz w:val="28"/>
          <w:szCs w:val="28"/>
        </w:rPr>
        <w:t xml:space="preserve">2. </w:t>
      </w:r>
      <w:r>
        <w:rPr>
          <w:rFonts w:ascii="Times New Roman" w:eastAsia="Calibri" w:hAnsi="Times New Roman" w:cs="Times New Roman"/>
          <w:sz w:val="28"/>
          <w:szCs w:val="28"/>
        </w:rPr>
        <w:t>Ні, підприємство не має достатньо</w:t>
      </w:r>
      <w:r w:rsidRPr="008642F4">
        <w:rPr>
          <w:rFonts w:ascii="Times New Roman" w:eastAsia="Calibri" w:hAnsi="Times New Roman" w:cs="Times New Roman"/>
          <w:sz w:val="28"/>
          <w:szCs w:val="28"/>
        </w:rPr>
        <w:t xml:space="preserve"> потужностей.</w:t>
      </w:r>
    </w:p>
    <w:p w:rsidR="008642F4" w:rsidRPr="008642F4" w:rsidRDefault="008642F4" w:rsidP="007D46E7">
      <w:pPr>
        <w:spacing w:after="0" w:line="360" w:lineRule="auto"/>
        <w:ind w:left="-284" w:right="-2" w:firstLine="993"/>
        <w:jc w:val="both"/>
        <w:rPr>
          <w:rFonts w:ascii="Times New Roman" w:eastAsia="Calibri" w:hAnsi="Times New Roman" w:cs="Times New Roman"/>
          <w:sz w:val="28"/>
          <w:szCs w:val="28"/>
        </w:rPr>
      </w:pPr>
      <w:r w:rsidRPr="008642F4">
        <w:rPr>
          <w:rFonts w:ascii="Times New Roman" w:eastAsia="Calibri" w:hAnsi="Times New Roman" w:cs="Times New Roman"/>
          <w:sz w:val="28"/>
          <w:szCs w:val="28"/>
        </w:rPr>
        <w:t xml:space="preserve">6. Чого, на Ваш погляд, не вистачає </w:t>
      </w:r>
      <w:r>
        <w:rPr>
          <w:rFonts w:ascii="Times New Roman" w:eastAsia="Calibri" w:hAnsi="Times New Roman" w:cs="Times New Roman"/>
          <w:sz w:val="28"/>
          <w:szCs w:val="28"/>
        </w:rPr>
        <w:t>«Іriswedding»</w:t>
      </w:r>
      <w:r w:rsidRPr="008642F4">
        <w:rPr>
          <w:rFonts w:ascii="Times New Roman" w:eastAsia="Calibri" w:hAnsi="Times New Roman" w:cs="Times New Roman"/>
          <w:sz w:val="28"/>
          <w:szCs w:val="28"/>
        </w:rPr>
        <w:t xml:space="preserve"> для </w:t>
      </w:r>
      <w:r>
        <w:rPr>
          <w:rFonts w:ascii="Times New Roman" w:eastAsia="Calibri" w:hAnsi="Times New Roman" w:cs="Times New Roman"/>
          <w:sz w:val="28"/>
          <w:szCs w:val="28"/>
        </w:rPr>
        <w:t>розвитку своєї діяльності в мережі Інтернет</w:t>
      </w:r>
      <w:r w:rsidRPr="008642F4">
        <w:rPr>
          <w:rFonts w:ascii="Times New Roman" w:eastAsia="Calibri" w:hAnsi="Times New Roman" w:cs="Times New Roman"/>
          <w:sz w:val="28"/>
          <w:szCs w:val="28"/>
        </w:rPr>
        <w:t>?</w:t>
      </w:r>
    </w:p>
    <w:p w:rsidR="008642F4" w:rsidRPr="008642F4" w:rsidRDefault="008642F4" w:rsidP="007D46E7">
      <w:pPr>
        <w:spacing w:after="0" w:line="360" w:lineRule="auto"/>
        <w:ind w:left="-284" w:right="-2" w:firstLine="993"/>
        <w:jc w:val="both"/>
        <w:rPr>
          <w:rFonts w:ascii="Times New Roman" w:eastAsia="Calibri" w:hAnsi="Times New Roman" w:cs="Times New Roman"/>
          <w:sz w:val="28"/>
          <w:szCs w:val="28"/>
        </w:rPr>
      </w:pPr>
      <w:r w:rsidRPr="008642F4">
        <w:rPr>
          <w:rFonts w:ascii="Times New Roman" w:eastAsia="Calibri" w:hAnsi="Times New Roman" w:cs="Times New Roman"/>
          <w:sz w:val="28"/>
          <w:szCs w:val="28"/>
        </w:rPr>
        <w:t xml:space="preserve">1. </w:t>
      </w:r>
      <w:r>
        <w:rPr>
          <w:rFonts w:ascii="Times New Roman" w:eastAsia="Calibri" w:hAnsi="Times New Roman" w:cs="Times New Roman"/>
          <w:sz w:val="28"/>
          <w:szCs w:val="28"/>
        </w:rPr>
        <w:t>«Іriswedding» не має своїх сторінок у соціальних мережах</w:t>
      </w:r>
      <w:r w:rsidRPr="008642F4">
        <w:rPr>
          <w:rFonts w:ascii="Times New Roman" w:eastAsia="Calibri" w:hAnsi="Times New Roman" w:cs="Times New Roman"/>
          <w:sz w:val="28"/>
          <w:szCs w:val="28"/>
        </w:rPr>
        <w:t>.</w:t>
      </w:r>
    </w:p>
    <w:p w:rsidR="008642F4" w:rsidRDefault="008642F4" w:rsidP="007D46E7">
      <w:pPr>
        <w:spacing w:after="0" w:line="360" w:lineRule="auto"/>
        <w:ind w:left="-284" w:right="-2" w:firstLine="993"/>
        <w:jc w:val="both"/>
        <w:rPr>
          <w:rFonts w:ascii="Times New Roman" w:eastAsia="Calibri" w:hAnsi="Times New Roman" w:cs="Times New Roman"/>
          <w:sz w:val="28"/>
          <w:szCs w:val="28"/>
        </w:rPr>
      </w:pPr>
      <w:r>
        <w:rPr>
          <w:rFonts w:ascii="Times New Roman" w:eastAsia="Calibri" w:hAnsi="Times New Roman" w:cs="Times New Roman"/>
          <w:sz w:val="28"/>
          <w:szCs w:val="28"/>
        </w:rPr>
        <w:t>2. Головна Інтернет-сторінка «Іriswedding» незручна та незрозуміла</w:t>
      </w:r>
      <w:r w:rsidRPr="008642F4">
        <w:rPr>
          <w:rFonts w:ascii="Times New Roman" w:eastAsia="Calibri" w:hAnsi="Times New Roman" w:cs="Times New Roman"/>
          <w:sz w:val="28"/>
          <w:szCs w:val="28"/>
        </w:rPr>
        <w:t>.</w:t>
      </w:r>
    </w:p>
    <w:p w:rsidR="004079E1" w:rsidRPr="00DB19E3" w:rsidRDefault="008642F4" w:rsidP="007D46E7">
      <w:pPr>
        <w:spacing w:after="0" w:line="360" w:lineRule="auto"/>
        <w:ind w:left="-284" w:right="-2" w:firstLine="993"/>
        <w:jc w:val="both"/>
        <w:rPr>
          <w:rFonts w:ascii="Times New Roman" w:hAnsi="Times New Roman" w:cs="Times New Roman"/>
          <w:sz w:val="28"/>
          <w:szCs w:val="28"/>
        </w:rPr>
      </w:pPr>
      <w:r>
        <w:rPr>
          <w:rFonts w:ascii="Times New Roman" w:eastAsia="Calibri" w:hAnsi="Times New Roman" w:cs="Times New Roman"/>
          <w:sz w:val="28"/>
          <w:szCs w:val="28"/>
        </w:rPr>
        <w:t>3. Сайт «Іriswedding» малоінформаційний.</w:t>
      </w:r>
    </w:p>
    <w:sectPr w:rsidR="004079E1" w:rsidRPr="00DB19E3" w:rsidSect="004D431A">
      <w:headerReference w:type="default" r:id="rId119"/>
      <w:pgSz w:w="11906" w:h="16838"/>
      <w:pgMar w:top="1134" w:right="99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13F4C" w:rsidRDefault="00413F4C" w:rsidP="006C6636">
      <w:pPr>
        <w:spacing w:after="0" w:line="240" w:lineRule="auto"/>
      </w:pPr>
      <w:r>
        <w:separator/>
      </w:r>
    </w:p>
  </w:endnote>
  <w:endnote w:type="continuationSeparator" w:id="0">
    <w:p w:rsidR="00413F4C" w:rsidRDefault="00413F4C" w:rsidP="006C66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entury Schoolbook">
    <w:altName w:val="Century"/>
    <w:charset w:val="CC"/>
    <w:family w:val="roman"/>
    <w:pitch w:val="variable"/>
    <w:sig w:usb0="00000287" w:usb1="00000000" w:usb2="00000000" w:usb3="00000000" w:csb0="0000009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13F4C" w:rsidRDefault="00413F4C" w:rsidP="006C6636">
      <w:pPr>
        <w:spacing w:after="0" w:line="240" w:lineRule="auto"/>
      </w:pPr>
      <w:r>
        <w:separator/>
      </w:r>
    </w:p>
  </w:footnote>
  <w:footnote w:type="continuationSeparator" w:id="0">
    <w:p w:rsidR="00413F4C" w:rsidRDefault="00413F4C" w:rsidP="006C66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07646234"/>
      <w:docPartObj>
        <w:docPartGallery w:val="Page Numbers (Top of Page)"/>
        <w:docPartUnique/>
      </w:docPartObj>
    </w:sdtPr>
    <w:sdtContent>
      <w:p w:rsidR="000330D4" w:rsidRDefault="000330D4" w:rsidP="006C6636">
        <w:pPr>
          <w:pStyle w:val="a3"/>
          <w:jc w:val="right"/>
        </w:pPr>
        <w:r>
          <w:fldChar w:fldCharType="begin"/>
        </w:r>
        <w:r>
          <w:instrText>PAGE   \* MERGEFORMAT</w:instrText>
        </w:r>
        <w:r>
          <w:fldChar w:fldCharType="separate"/>
        </w:r>
        <w:r w:rsidR="00DA5AB7">
          <w:rPr>
            <w:noProof/>
          </w:rPr>
          <w:t>3</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lvl w:ilvl="0">
      <w:start w:val="1"/>
      <w:numFmt w:val="bullet"/>
      <w:lvlText w:val="—"/>
      <w:lvlJc w:val="left"/>
      <w:rPr>
        <w:b w:val="0"/>
        <w:bCs w:val="0"/>
        <w:i w:val="0"/>
        <w:iCs w:val="0"/>
        <w:smallCaps w:val="0"/>
        <w:strike w:val="0"/>
        <w:color w:val="000000"/>
        <w:spacing w:val="0"/>
        <w:w w:val="100"/>
        <w:position w:val="0"/>
        <w:sz w:val="18"/>
        <w:szCs w:val="18"/>
        <w:u w:val="none"/>
      </w:rPr>
    </w:lvl>
    <w:lvl w:ilvl="1">
      <w:start w:val="1"/>
      <w:numFmt w:val="bullet"/>
      <w:lvlText w:val="—"/>
      <w:lvlJc w:val="left"/>
      <w:rPr>
        <w:b w:val="0"/>
        <w:bCs w:val="0"/>
        <w:i w:val="0"/>
        <w:iCs w:val="0"/>
        <w:smallCaps w:val="0"/>
        <w:strike w:val="0"/>
        <w:color w:val="000000"/>
        <w:spacing w:val="0"/>
        <w:w w:val="100"/>
        <w:position w:val="0"/>
        <w:sz w:val="18"/>
        <w:szCs w:val="18"/>
        <w:u w:val="none"/>
      </w:rPr>
    </w:lvl>
    <w:lvl w:ilvl="2">
      <w:start w:val="1"/>
      <w:numFmt w:val="bullet"/>
      <w:lvlText w:val="—"/>
      <w:lvlJc w:val="left"/>
      <w:rPr>
        <w:b w:val="0"/>
        <w:bCs w:val="0"/>
        <w:i w:val="0"/>
        <w:iCs w:val="0"/>
        <w:smallCaps w:val="0"/>
        <w:strike w:val="0"/>
        <w:color w:val="000000"/>
        <w:spacing w:val="0"/>
        <w:w w:val="100"/>
        <w:position w:val="0"/>
        <w:sz w:val="18"/>
        <w:szCs w:val="18"/>
        <w:u w:val="none"/>
      </w:rPr>
    </w:lvl>
    <w:lvl w:ilvl="3">
      <w:start w:val="1"/>
      <w:numFmt w:val="bullet"/>
      <w:lvlText w:val="—"/>
      <w:lvlJc w:val="left"/>
      <w:rPr>
        <w:b w:val="0"/>
        <w:bCs w:val="0"/>
        <w:i w:val="0"/>
        <w:iCs w:val="0"/>
        <w:smallCaps w:val="0"/>
        <w:strike w:val="0"/>
        <w:color w:val="000000"/>
        <w:spacing w:val="0"/>
        <w:w w:val="100"/>
        <w:position w:val="0"/>
        <w:sz w:val="18"/>
        <w:szCs w:val="18"/>
        <w:u w:val="none"/>
      </w:rPr>
    </w:lvl>
    <w:lvl w:ilvl="4">
      <w:start w:val="1"/>
      <w:numFmt w:val="bullet"/>
      <w:lvlText w:val="—"/>
      <w:lvlJc w:val="left"/>
      <w:rPr>
        <w:b w:val="0"/>
        <w:bCs w:val="0"/>
        <w:i w:val="0"/>
        <w:iCs w:val="0"/>
        <w:smallCaps w:val="0"/>
        <w:strike w:val="0"/>
        <w:color w:val="000000"/>
        <w:spacing w:val="0"/>
        <w:w w:val="100"/>
        <w:position w:val="0"/>
        <w:sz w:val="18"/>
        <w:szCs w:val="18"/>
        <w:u w:val="none"/>
      </w:rPr>
    </w:lvl>
    <w:lvl w:ilvl="5">
      <w:start w:val="1"/>
      <w:numFmt w:val="bullet"/>
      <w:lvlText w:val="—"/>
      <w:lvlJc w:val="left"/>
      <w:rPr>
        <w:b w:val="0"/>
        <w:bCs w:val="0"/>
        <w:i w:val="0"/>
        <w:iCs w:val="0"/>
        <w:smallCaps w:val="0"/>
        <w:strike w:val="0"/>
        <w:color w:val="000000"/>
        <w:spacing w:val="0"/>
        <w:w w:val="100"/>
        <w:position w:val="0"/>
        <w:sz w:val="18"/>
        <w:szCs w:val="18"/>
        <w:u w:val="none"/>
      </w:rPr>
    </w:lvl>
    <w:lvl w:ilvl="6">
      <w:start w:val="1"/>
      <w:numFmt w:val="bullet"/>
      <w:lvlText w:val="—"/>
      <w:lvlJc w:val="left"/>
      <w:rPr>
        <w:b w:val="0"/>
        <w:bCs w:val="0"/>
        <w:i w:val="0"/>
        <w:iCs w:val="0"/>
        <w:smallCaps w:val="0"/>
        <w:strike w:val="0"/>
        <w:color w:val="000000"/>
        <w:spacing w:val="0"/>
        <w:w w:val="100"/>
        <w:position w:val="0"/>
        <w:sz w:val="18"/>
        <w:szCs w:val="18"/>
        <w:u w:val="none"/>
      </w:rPr>
    </w:lvl>
    <w:lvl w:ilvl="7">
      <w:start w:val="1"/>
      <w:numFmt w:val="bullet"/>
      <w:lvlText w:val="—"/>
      <w:lvlJc w:val="left"/>
      <w:rPr>
        <w:b w:val="0"/>
        <w:bCs w:val="0"/>
        <w:i w:val="0"/>
        <w:iCs w:val="0"/>
        <w:smallCaps w:val="0"/>
        <w:strike w:val="0"/>
        <w:color w:val="000000"/>
        <w:spacing w:val="0"/>
        <w:w w:val="100"/>
        <w:position w:val="0"/>
        <w:sz w:val="18"/>
        <w:szCs w:val="18"/>
        <w:u w:val="none"/>
      </w:rPr>
    </w:lvl>
    <w:lvl w:ilvl="8">
      <w:start w:val="1"/>
      <w:numFmt w:val="bullet"/>
      <w:lvlText w:val="—"/>
      <w:lvlJc w:val="left"/>
      <w:rPr>
        <w:b w:val="0"/>
        <w:bCs w:val="0"/>
        <w:i w:val="0"/>
        <w:iCs w:val="0"/>
        <w:smallCaps w:val="0"/>
        <w:strike w:val="0"/>
        <w:color w:val="000000"/>
        <w:spacing w:val="0"/>
        <w:w w:val="100"/>
        <w:position w:val="0"/>
        <w:sz w:val="18"/>
        <w:szCs w:val="18"/>
        <w:u w:val="none"/>
      </w:rPr>
    </w:lvl>
  </w:abstractNum>
  <w:abstractNum w:abstractNumId="1" w15:restartNumberingAfterBreak="0">
    <w:nsid w:val="00000003"/>
    <w:multiLevelType w:val="multilevel"/>
    <w:tmpl w:val="00000002"/>
    <w:lvl w:ilvl="0">
      <w:start w:val="1"/>
      <w:numFmt w:val="bullet"/>
      <w:lvlText w:val="—"/>
      <w:lvlJc w:val="left"/>
      <w:rPr>
        <w:b w:val="0"/>
        <w:bCs w:val="0"/>
        <w:i w:val="0"/>
        <w:iCs w:val="0"/>
        <w:smallCaps w:val="0"/>
        <w:strike w:val="0"/>
        <w:color w:val="000000"/>
        <w:spacing w:val="0"/>
        <w:w w:val="100"/>
        <w:position w:val="0"/>
        <w:sz w:val="18"/>
        <w:szCs w:val="18"/>
        <w:u w:val="none"/>
      </w:rPr>
    </w:lvl>
    <w:lvl w:ilvl="1">
      <w:start w:val="1"/>
      <w:numFmt w:val="bullet"/>
      <w:lvlText w:val="—"/>
      <w:lvlJc w:val="left"/>
      <w:rPr>
        <w:b w:val="0"/>
        <w:bCs w:val="0"/>
        <w:i w:val="0"/>
        <w:iCs w:val="0"/>
        <w:smallCaps w:val="0"/>
        <w:strike w:val="0"/>
        <w:color w:val="000000"/>
        <w:spacing w:val="0"/>
        <w:w w:val="100"/>
        <w:position w:val="0"/>
        <w:sz w:val="18"/>
        <w:szCs w:val="18"/>
        <w:u w:val="none"/>
      </w:rPr>
    </w:lvl>
    <w:lvl w:ilvl="2">
      <w:start w:val="1"/>
      <w:numFmt w:val="bullet"/>
      <w:lvlText w:val="—"/>
      <w:lvlJc w:val="left"/>
      <w:rPr>
        <w:b w:val="0"/>
        <w:bCs w:val="0"/>
        <w:i w:val="0"/>
        <w:iCs w:val="0"/>
        <w:smallCaps w:val="0"/>
        <w:strike w:val="0"/>
        <w:color w:val="000000"/>
        <w:spacing w:val="0"/>
        <w:w w:val="100"/>
        <w:position w:val="0"/>
        <w:sz w:val="18"/>
        <w:szCs w:val="18"/>
        <w:u w:val="none"/>
      </w:rPr>
    </w:lvl>
    <w:lvl w:ilvl="3">
      <w:start w:val="1"/>
      <w:numFmt w:val="bullet"/>
      <w:lvlText w:val="—"/>
      <w:lvlJc w:val="left"/>
      <w:rPr>
        <w:b w:val="0"/>
        <w:bCs w:val="0"/>
        <w:i w:val="0"/>
        <w:iCs w:val="0"/>
        <w:smallCaps w:val="0"/>
        <w:strike w:val="0"/>
        <w:color w:val="000000"/>
        <w:spacing w:val="0"/>
        <w:w w:val="100"/>
        <w:position w:val="0"/>
        <w:sz w:val="18"/>
        <w:szCs w:val="18"/>
        <w:u w:val="none"/>
      </w:rPr>
    </w:lvl>
    <w:lvl w:ilvl="4">
      <w:start w:val="1"/>
      <w:numFmt w:val="bullet"/>
      <w:lvlText w:val="—"/>
      <w:lvlJc w:val="left"/>
      <w:rPr>
        <w:b w:val="0"/>
        <w:bCs w:val="0"/>
        <w:i w:val="0"/>
        <w:iCs w:val="0"/>
        <w:smallCaps w:val="0"/>
        <w:strike w:val="0"/>
        <w:color w:val="000000"/>
        <w:spacing w:val="0"/>
        <w:w w:val="100"/>
        <w:position w:val="0"/>
        <w:sz w:val="18"/>
        <w:szCs w:val="18"/>
        <w:u w:val="none"/>
      </w:rPr>
    </w:lvl>
    <w:lvl w:ilvl="5">
      <w:start w:val="1"/>
      <w:numFmt w:val="bullet"/>
      <w:lvlText w:val="—"/>
      <w:lvlJc w:val="left"/>
      <w:rPr>
        <w:b w:val="0"/>
        <w:bCs w:val="0"/>
        <w:i w:val="0"/>
        <w:iCs w:val="0"/>
        <w:smallCaps w:val="0"/>
        <w:strike w:val="0"/>
        <w:color w:val="000000"/>
        <w:spacing w:val="0"/>
        <w:w w:val="100"/>
        <w:position w:val="0"/>
        <w:sz w:val="18"/>
        <w:szCs w:val="18"/>
        <w:u w:val="none"/>
      </w:rPr>
    </w:lvl>
    <w:lvl w:ilvl="6">
      <w:start w:val="1"/>
      <w:numFmt w:val="bullet"/>
      <w:lvlText w:val="—"/>
      <w:lvlJc w:val="left"/>
      <w:rPr>
        <w:b w:val="0"/>
        <w:bCs w:val="0"/>
        <w:i w:val="0"/>
        <w:iCs w:val="0"/>
        <w:smallCaps w:val="0"/>
        <w:strike w:val="0"/>
        <w:color w:val="000000"/>
        <w:spacing w:val="0"/>
        <w:w w:val="100"/>
        <w:position w:val="0"/>
        <w:sz w:val="18"/>
        <w:szCs w:val="18"/>
        <w:u w:val="none"/>
      </w:rPr>
    </w:lvl>
    <w:lvl w:ilvl="7">
      <w:start w:val="1"/>
      <w:numFmt w:val="bullet"/>
      <w:lvlText w:val="—"/>
      <w:lvlJc w:val="left"/>
      <w:rPr>
        <w:b w:val="0"/>
        <w:bCs w:val="0"/>
        <w:i w:val="0"/>
        <w:iCs w:val="0"/>
        <w:smallCaps w:val="0"/>
        <w:strike w:val="0"/>
        <w:color w:val="000000"/>
        <w:spacing w:val="0"/>
        <w:w w:val="100"/>
        <w:position w:val="0"/>
        <w:sz w:val="18"/>
        <w:szCs w:val="18"/>
        <w:u w:val="none"/>
      </w:rPr>
    </w:lvl>
    <w:lvl w:ilvl="8">
      <w:start w:val="1"/>
      <w:numFmt w:val="bullet"/>
      <w:lvlText w:val="—"/>
      <w:lvlJc w:val="left"/>
      <w:rPr>
        <w:b w:val="0"/>
        <w:bCs w:val="0"/>
        <w:i w:val="0"/>
        <w:iCs w:val="0"/>
        <w:smallCaps w:val="0"/>
        <w:strike w:val="0"/>
        <w:color w:val="000000"/>
        <w:spacing w:val="0"/>
        <w:w w:val="100"/>
        <w:position w:val="0"/>
        <w:sz w:val="18"/>
        <w:szCs w:val="18"/>
        <w:u w:val="none"/>
      </w:rPr>
    </w:lvl>
  </w:abstractNum>
  <w:abstractNum w:abstractNumId="2" w15:restartNumberingAfterBreak="0">
    <w:nsid w:val="00000005"/>
    <w:multiLevelType w:val="multilevel"/>
    <w:tmpl w:val="00000004"/>
    <w:lvl w:ilvl="0">
      <w:start w:val="1"/>
      <w:numFmt w:val="bullet"/>
      <w:lvlText w:val="—"/>
      <w:lvlJc w:val="left"/>
      <w:rPr>
        <w:b w:val="0"/>
        <w:bCs w:val="0"/>
        <w:i w:val="0"/>
        <w:iCs w:val="0"/>
        <w:smallCaps w:val="0"/>
        <w:strike w:val="0"/>
        <w:color w:val="000000"/>
        <w:spacing w:val="0"/>
        <w:w w:val="100"/>
        <w:position w:val="0"/>
        <w:sz w:val="18"/>
        <w:szCs w:val="18"/>
        <w:u w:val="none"/>
      </w:rPr>
    </w:lvl>
    <w:lvl w:ilvl="1">
      <w:start w:val="1"/>
      <w:numFmt w:val="bullet"/>
      <w:lvlText w:val="—"/>
      <w:lvlJc w:val="left"/>
      <w:rPr>
        <w:b w:val="0"/>
        <w:bCs w:val="0"/>
        <w:i w:val="0"/>
        <w:iCs w:val="0"/>
        <w:smallCaps w:val="0"/>
        <w:strike w:val="0"/>
        <w:color w:val="000000"/>
        <w:spacing w:val="0"/>
        <w:w w:val="100"/>
        <w:position w:val="0"/>
        <w:sz w:val="18"/>
        <w:szCs w:val="18"/>
        <w:u w:val="none"/>
      </w:rPr>
    </w:lvl>
    <w:lvl w:ilvl="2">
      <w:start w:val="1"/>
      <w:numFmt w:val="bullet"/>
      <w:lvlText w:val="—"/>
      <w:lvlJc w:val="left"/>
      <w:rPr>
        <w:b w:val="0"/>
        <w:bCs w:val="0"/>
        <w:i w:val="0"/>
        <w:iCs w:val="0"/>
        <w:smallCaps w:val="0"/>
        <w:strike w:val="0"/>
        <w:color w:val="000000"/>
        <w:spacing w:val="0"/>
        <w:w w:val="100"/>
        <w:position w:val="0"/>
        <w:sz w:val="18"/>
        <w:szCs w:val="18"/>
        <w:u w:val="none"/>
      </w:rPr>
    </w:lvl>
    <w:lvl w:ilvl="3">
      <w:start w:val="1"/>
      <w:numFmt w:val="bullet"/>
      <w:lvlText w:val="—"/>
      <w:lvlJc w:val="left"/>
      <w:rPr>
        <w:b w:val="0"/>
        <w:bCs w:val="0"/>
        <w:i w:val="0"/>
        <w:iCs w:val="0"/>
        <w:smallCaps w:val="0"/>
        <w:strike w:val="0"/>
        <w:color w:val="000000"/>
        <w:spacing w:val="0"/>
        <w:w w:val="100"/>
        <w:position w:val="0"/>
        <w:sz w:val="18"/>
        <w:szCs w:val="18"/>
        <w:u w:val="none"/>
      </w:rPr>
    </w:lvl>
    <w:lvl w:ilvl="4">
      <w:start w:val="1"/>
      <w:numFmt w:val="bullet"/>
      <w:lvlText w:val="—"/>
      <w:lvlJc w:val="left"/>
      <w:rPr>
        <w:b w:val="0"/>
        <w:bCs w:val="0"/>
        <w:i w:val="0"/>
        <w:iCs w:val="0"/>
        <w:smallCaps w:val="0"/>
        <w:strike w:val="0"/>
        <w:color w:val="000000"/>
        <w:spacing w:val="0"/>
        <w:w w:val="100"/>
        <w:position w:val="0"/>
        <w:sz w:val="18"/>
        <w:szCs w:val="18"/>
        <w:u w:val="none"/>
      </w:rPr>
    </w:lvl>
    <w:lvl w:ilvl="5">
      <w:start w:val="1"/>
      <w:numFmt w:val="bullet"/>
      <w:lvlText w:val="—"/>
      <w:lvlJc w:val="left"/>
      <w:rPr>
        <w:b w:val="0"/>
        <w:bCs w:val="0"/>
        <w:i w:val="0"/>
        <w:iCs w:val="0"/>
        <w:smallCaps w:val="0"/>
        <w:strike w:val="0"/>
        <w:color w:val="000000"/>
        <w:spacing w:val="0"/>
        <w:w w:val="100"/>
        <w:position w:val="0"/>
        <w:sz w:val="18"/>
        <w:szCs w:val="18"/>
        <w:u w:val="none"/>
      </w:rPr>
    </w:lvl>
    <w:lvl w:ilvl="6">
      <w:start w:val="1"/>
      <w:numFmt w:val="bullet"/>
      <w:lvlText w:val="—"/>
      <w:lvlJc w:val="left"/>
      <w:rPr>
        <w:b w:val="0"/>
        <w:bCs w:val="0"/>
        <w:i w:val="0"/>
        <w:iCs w:val="0"/>
        <w:smallCaps w:val="0"/>
        <w:strike w:val="0"/>
        <w:color w:val="000000"/>
        <w:spacing w:val="0"/>
        <w:w w:val="100"/>
        <w:position w:val="0"/>
        <w:sz w:val="18"/>
        <w:szCs w:val="18"/>
        <w:u w:val="none"/>
      </w:rPr>
    </w:lvl>
    <w:lvl w:ilvl="7">
      <w:start w:val="1"/>
      <w:numFmt w:val="bullet"/>
      <w:lvlText w:val="—"/>
      <w:lvlJc w:val="left"/>
      <w:rPr>
        <w:b w:val="0"/>
        <w:bCs w:val="0"/>
        <w:i w:val="0"/>
        <w:iCs w:val="0"/>
        <w:smallCaps w:val="0"/>
        <w:strike w:val="0"/>
        <w:color w:val="000000"/>
        <w:spacing w:val="0"/>
        <w:w w:val="100"/>
        <w:position w:val="0"/>
        <w:sz w:val="18"/>
        <w:szCs w:val="18"/>
        <w:u w:val="none"/>
      </w:rPr>
    </w:lvl>
    <w:lvl w:ilvl="8">
      <w:start w:val="1"/>
      <w:numFmt w:val="bullet"/>
      <w:lvlText w:val="—"/>
      <w:lvlJc w:val="left"/>
      <w:rPr>
        <w:b w:val="0"/>
        <w:bCs w:val="0"/>
        <w:i w:val="0"/>
        <w:iCs w:val="0"/>
        <w:smallCaps w:val="0"/>
        <w:strike w:val="0"/>
        <w:color w:val="000000"/>
        <w:spacing w:val="0"/>
        <w:w w:val="100"/>
        <w:position w:val="0"/>
        <w:sz w:val="18"/>
        <w:szCs w:val="18"/>
        <w:u w:val="none"/>
      </w:rPr>
    </w:lvl>
  </w:abstractNum>
  <w:abstractNum w:abstractNumId="3" w15:restartNumberingAfterBreak="0">
    <w:nsid w:val="00000007"/>
    <w:multiLevelType w:val="multilevel"/>
    <w:tmpl w:val="00000006"/>
    <w:lvl w:ilvl="0">
      <w:start w:val="1"/>
      <w:numFmt w:val="bullet"/>
      <w:lvlText w:val="—"/>
      <w:lvlJc w:val="left"/>
      <w:rPr>
        <w:b w:val="0"/>
        <w:bCs w:val="0"/>
        <w:i w:val="0"/>
        <w:iCs w:val="0"/>
        <w:smallCaps w:val="0"/>
        <w:strike w:val="0"/>
        <w:color w:val="000000"/>
        <w:spacing w:val="0"/>
        <w:w w:val="100"/>
        <w:position w:val="0"/>
        <w:sz w:val="18"/>
        <w:szCs w:val="18"/>
        <w:u w:val="none"/>
      </w:rPr>
    </w:lvl>
    <w:lvl w:ilvl="1">
      <w:start w:val="1"/>
      <w:numFmt w:val="bullet"/>
      <w:lvlText w:val="—"/>
      <w:lvlJc w:val="left"/>
      <w:rPr>
        <w:b w:val="0"/>
        <w:bCs w:val="0"/>
        <w:i w:val="0"/>
        <w:iCs w:val="0"/>
        <w:smallCaps w:val="0"/>
        <w:strike w:val="0"/>
        <w:color w:val="000000"/>
        <w:spacing w:val="0"/>
        <w:w w:val="100"/>
        <w:position w:val="0"/>
        <w:sz w:val="18"/>
        <w:szCs w:val="18"/>
        <w:u w:val="none"/>
      </w:rPr>
    </w:lvl>
    <w:lvl w:ilvl="2">
      <w:start w:val="1"/>
      <w:numFmt w:val="bullet"/>
      <w:lvlText w:val="—"/>
      <w:lvlJc w:val="left"/>
      <w:rPr>
        <w:b w:val="0"/>
        <w:bCs w:val="0"/>
        <w:i w:val="0"/>
        <w:iCs w:val="0"/>
        <w:smallCaps w:val="0"/>
        <w:strike w:val="0"/>
        <w:color w:val="000000"/>
        <w:spacing w:val="0"/>
        <w:w w:val="100"/>
        <w:position w:val="0"/>
        <w:sz w:val="18"/>
        <w:szCs w:val="18"/>
        <w:u w:val="none"/>
      </w:rPr>
    </w:lvl>
    <w:lvl w:ilvl="3">
      <w:start w:val="1"/>
      <w:numFmt w:val="bullet"/>
      <w:lvlText w:val="—"/>
      <w:lvlJc w:val="left"/>
      <w:rPr>
        <w:b w:val="0"/>
        <w:bCs w:val="0"/>
        <w:i w:val="0"/>
        <w:iCs w:val="0"/>
        <w:smallCaps w:val="0"/>
        <w:strike w:val="0"/>
        <w:color w:val="000000"/>
        <w:spacing w:val="0"/>
        <w:w w:val="100"/>
        <w:position w:val="0"/>
        <w:sz w:val="18"/>
        <w:szCs w:val="18"/>
        <w:u w:val="none"/>
      </w:rPr>
    </w:lvl>
    <w:lvl w:ilvl="4">
      <w:start w:val="1"/>
      <w:numFmt w:val="bullet"/>
      <w:lvlText w:val="—"/>
      <w:lvlJc w:val="left"/>
      <w:rPr>
        <w:b w:val="0"/>
        <w:bCs w:val="0"/>
        <w:i w:val="0"/>
        <w:iCs w:val="0"/>
        <w:smallCaps w:val="0"/>
        <w:strike w:val="0"/>
        <w:color w:val="000000"/>
        <w:spacing w:val="0"/>
        <w:w w:val="100"/>
        <w:position w:val="0"/>
        <w:sz w:val="18"/>
        <w:szCs w:val="18"/>
        <w:u w:val="none"/>
      </w:rPr>
    </w:lvl>
    <w:lvl w:ilvl="5">
      <w:start w:val="1"/>
      <w:numFmt w:val="bullet"/>
      <w:lvlText w:val="—"/>
      <w:lvlJc w:val="left"/>
      <w:rPr>
        <w:b w:val="0"/>
        <w:bCs w:val="0"/>
        <w:i w:val="0"/>
        <w:iCs w:val="0"/>
        <w:smallCaps w:val="0"/>
        <w:strike w:val="0"/>
        <w:color w:val="000000"/>
        <w:spacing w:val="0"/>
        <w:w w:val="100"/>
        <w:position w:val="0"/>
        <w:sz w:val="18"/>
        <w:szCs w:val="18"/>
        <w:u w:val="none"/>
      </w:rPr>
    </w:lvl>
    <w:lvl w:ilvl="6">
      <w:start w:val="1"/>
      <w:numFmt w:val="bullet"/>
      <w:lvlText w:val="—"/>
      <w:lvlJc w:val="left"/>
      <w:rPr>
        <w:b w:val="0"/>
        <w:bCs w:val="0"/>
        <w:i w:val="0"/>
        <w:iCs w:val="0"/>
        <w:smallCaps w:val="0"/>
        <w:strike w:val="0"/>
        <w:color w:val="000000"/>
        <w:spacing w:val="0"/>
        <w:w w:val="100"/>
        <w:position w:val="0"/>
        <w:sz w:val="18"/>
        <w:szCs w:val="18"/>
        <w:u w:val="none"/>
      </w:rPr>
    </w:lvl>
    <w:lvl w:ilvl="7">
      <w:start w:val="1"/>
      <w:numFmt w:val="bullet"/>
      <w:lvlText w:val="—"/>
      <w:lvlJc w:val="left"/>
      <w:rPr>
        <w:b w:val="0"/>
        <w:bCs w:val="0"/>
        <w:i w:val="0"/>
        <w:iCs w:val="0"/>
        <w:smallCaps w:val="0"/>
        <w:strike w:val="0"/>
        <w:color w:val="000000"/>
        <w:spacing w:val="0"/>
        <w:w w:val="100"/>
        <w:position w:val="0"/>
        <w:sz w:val="18"/>
        <w:szCs w:val="18"/>
        <w:u w:val="none"/>
      </w:rPr>
    </w:lvl>
    <w:lvl w:ilvl="8">
      <w:start w:val="1"/>
      <w:numFmt w:val="bullet"/>
      <w:lvlText w:val="—"/>
      <w:lvlJc w:val="left"/>
      <w:rPr>
        <w:b w:val="0"/>
        <w:bCs w:val="0"/>
        <w:i w:val="0"/>
        <w:iCs w:val="0"/>
        <w:smallCaps w:val="0"/>
        <w:strike w:val="0"/>
        <w:color w:val="000000"/>
        <w:spacing w:val="0"/>
        <w:w w:val="100"/>
        <w:position w:val="0"/>
        <w:sz w:val="18"/>
        <w:szCs w:val="18"/>
        <w:u w:val="none"/>
      </w:rPr>
    </w:lvl>
  </w:abstractNum>
  <w:abstractNum w:abstractNumId="4" w15:restartNumberingAfterBreak="0">
    <w:nsid w:val="0090508E"/>
    <w:multiLevelType w:val="hybridMultilevel"/>
    <w:tmpl w:val="5C766F9C"/>
    <w:lvl w:ilvl="0" w:tplc="A308EE02">
      <w:start w:val="1"/>
      <w:numFmt w:val="bullet"/>
      <w:lvlText w:val=""/>
      <w:lvlJc w:val="left"/>
      <w:pPr>
        <w:ind w:left="1068" w:hanging="360"/>
      </w:pPr>
      <w:rPr>
        <w:rFonts w:ascii="Symbol" w:hAnsi="Symbol" w:hint="default"/>
        <w:color w:val="auto"/>
      </w:rPr>
    </w:lvl>
    <w:lvl w:ilvl="1" w:tplc="04220003" w:tentative="1">
      <w:start w:val="1"/>
      <w:numFmt w:val="bullet"/>
      <w:lvlText w:val="o"/>
      <w:lvlJc w:val="left"/>
      <w:pPr>
        <w:ind w:left="1439" w:hanging="360"/>
      </w:pPr>
      <w:rPr>
        <w:rFonts w:ascii="Courier New" w:hAnsi="Courier New" w:cs="Courier New" w:hint="default"/>
      </w:rPr>
    </w:lvl>
    <w:lvl w:ilvl="2" w:tplc="04220005" w:tentative="1">
      <w:start w:val="1"/>
      <w:numFmt w:val="bullet"/>
      <w:lvlText w:val=""/>
      <w:lvlJc w:val="left"/>
      <w:pPr>
        <w:ind w:left="2159" w:hanging="360"/>
      </w:pPr>
      <w:rPr>
        <w:rFonts w:ascii="Wingdings" w:hAnsi="Wingdings" w:hint="default"/>
      </w:rPr>
    </w:lvl>
    <w:lvl w:ilvl="3" w:tplc="04220001" w:tentative="1">
      <w:start w:val="1"/>
      <w:numFmt w:val="bullet"/>
      <w:lvlText w:val=""/>
      <w:lvlJc w:val="left"/>
      <w:pPr>
        <w:ind w:left="2879" w:hanging="360"/>
      </w:pPr>
      <w:rPr>
        <w:rFonts w:ascii="Symbol" w:hAnsi="Symbol" w:hint="default"/>
      </w:rPr>
    </w:lvl>
    <w:lvl w:ilvl="4" w:tplc="04220003" w:tentative="1">
      <w:start w:val="1"/>
      <w:numFmt w:val="bullet"/>
      <w:lvlText w:val="o"/>
      <w:lvlJc w:val="left"/>
      <w:pPr>
        <w:ind w:left="3599" w:hanging="360"/>
      </w:pPr>
      <w:rPr>
        <w:rFonts w:ascii="Courier New" w:hAnsi="Courier New" w:cs="Courier New" w:hint="default"/>
      </w:rPr>
    </w:lvl>
    <w:lvl w:ilvl="5" w:tplc="04220005" w:tentative="1">
      <w:start w:val="1"/>
      <w:numFmt w:val="bullet"/>
      <w:lvlText w:val=""/>
      <w:lvlJc w:val="left"/>
      <w:pPr>
        <w:ind w:left="4319" w:hanging="360"/>
      </w:pPr>
      <w:rPr>
        <w:rFonts w:ascii="Wingdings" w:hAnsi="Wingdings" w:hint="default"/>
      </w:rPr>
    </w:lvl>
    <w:lvl w:ilvl="6" w:tplc="04220001" w:tentative="1">
      <w:start w:val="1"/>
      <w:numFmt w:val="bullet"/>
      <w:lvlText w:val=""/>
      <w:lvlJc w:val="left"/>
      <w:pPr>
        <w:ind w:left="5039" w:hanging="360"/>
      </w:pPr>
      <w:rPr>
        <w:rFonts w:ascii="Symbol" w:hAnsi="Symbol" w:hint="default"/>
      </w:rPr>
    </w:lvl>
    <w:lvl w:ilvl="7" w:tplc="04220003" w:tentative="1">
      <w:start w:val="1"/>
      <w:numFmt w:val="bullet"/>
      <w:lvlText w:val="o"/>
      <w:lvlJc w:val="left"/>
      <w:pPr>
        <w:ind w:left="5759" w:hanging="360"/>
      </w:pPr>
      <w:rPr>
        <w:rFonts w:ascii="Courier New" w:hAnsi="Courier New" w:cs="Courier New" w:hint="default"/>
      </w:rPr>
    </w:lvl>
    <w:lvl w:ilvl="8" w:tplc="04220005" w:tentative="1">
      <w:start w:val="1"/>
      <w:numFmt w:val="bullet"/>
      <w:lvlText w:val=""/>
      <w:lvlJc w:val="left"/>
      <w:pPr>
        <w:ind w:left="6479" w:hanging="360"/>
      </w:pPr>
      <w:rPr>
        <w:rFonts w:ascii="Wingdings" w:hAnsi="Wingdings" w:hint="default"/>
      </w:rPr>
    </w:lvl>
  </w:abstractNum>
  <w:abstractNum w:abstractNumId="5" w15:restartNumberingAfterBreak="0">
    <w:nsid w:val="077678D1"/>
    <w:multiLevelType w:val="multilevel"/>
    <w:tmpl w:val="9B3AA53E"/>
    <w:lvl w:ilvl="0">
      <w:start w:val="2"/>
      <w:numFmt w:val="decimal"/>
      <w:lvlText w:val="%1."/>
      <w:lvlJc w:val="left"/>
      <w:pPr>
        <w:ind w:left="450" w:hanging="450"/>
      </w:pPr>
      <w:rPr>
        <w:rFonts w:hint="default"/>
        <w:b/>
      </w:rPr>
    </w:lvl>
    <w:lvl w:ilvl="1">
      <w:start w:val="1"/>
      <w:numFmt w:val="decimal"/>
      <w:lvlText w:val="%1.%2."/>
      <w:lvlJc w:val="left"/>
      <w:pPr>
        <w:ind w:left="2924" w:hanging="720"/>
      </w:pPr>
      <w:rPr>
        <w:rFonts w:hint="default"/>
        <w:b/>
      </w:rPr>
    </w:lvl>
    <w:lvl w:ilvl="2">
      <w:start w:val="1"/>
      <w:numFmt w:val="decimal"/>
      <w:lvlText w:val="%1.%2.%3."/>
      <w:lvlJc w:val="left"/>
      <w:pPr>
        <w:ind w:left="5128" w:hanging="720"/>
      </w:pPr>
      <w:rPr>
        <w:rFonts w:hint="default"/>
        <w:b/>
      </w:rPr>
    </w:lvl>
    <w:lvl w:ilvl="3">
      <w:start w:val="1"/>
      <w:numFmt w:val="decimal"/>
      <w:lvlText w:val="%1.%2.%3.%4."/>
      <w:lvlJc w:val="left"/>
      <w:pPr>
        <w:ind w:left="7692" w:hanging="1080"/>
      </w:pPr>
      <w:rPr>
        <w:rFonts w:hint="default"/>
        <w:b/>
      </w:rPr>
    </w:lvl>
    <w:lvl w:ilvl="4">
      <w:start w:val="1"/>
      <w:numFmt w:val="decimal"/>
      <w:lvlText w:val="%1.%2.%3.%4.%5."/>
      <w:lvlJc w:val="left"/>
      <w:pPr>
        <w:ind w:left="9896" w:hanging="1080"/>
      </w:pPr>
      <w:rPr>
        <w:rFonts w:hint="default"/>
        <w:b/>
      </w:rPr>
    </w:lvl>
    <w:lvl w:ilvl="5">
      <w:start w:val="1"/>
      <w:numFmt w:val="decimal"/>
      <w:lvlText w:val="%1.%2.%3.%4.%5.%6."/>
      <w:lvlJc w:val="left"/>
      <w:pPr>
        <w:ind w:left="12460" w:hanging="1440"/>
      </w:pPr>
      <w:rPr>
        <w:rFonts w:hint="default"/>
        <w:b/>
      </w:rPr>
    </w:lvl>
    <w:lvl w:ilvl="6">
      <w:start w:val="1"/>
      <w:numFmt w:val="decimal"/>
      <w:lvlText w:val="%1.%2.%3.%4.%5.%6.%7."/>
      <w:lvlJc w:val="left"/>
      <w:pPr>
        <w:ind w:left="15024" w:hanging="1800"/>
      </w:pPr>
      <w:rPr>
        <w:rFonts w:hint="default"/>
        <w:b/>
      </w:rPr>
    </w:lvl>
    <w:lvl w:ilvl="7">
      <w:start w:val="1"/>
      <w:numFmt w:val="decimal"/>
      <w:lvlText w:val="%1.%2.%3.%4.%5.%6.%7.%8."/>
      <w:lvlJc w:val="left"/>
      <w:pPr>
        <w:ind w:left="17228" w:hanging="1800"/>
      </w:pPr>
      <w:rPr>
        <w:rFonts w:hint="default"/>
        <w:b/>
      </w:rPr>
    </w:lvl>
    <w:lvl w:ilvl="8">
      <w:start w:val="1"/>
      <w:numFmt w:val="decimal"/>
      <w:lvlText w:val="%1.%2.%3.%4.%5.%6.%7.%8.%9."/>
      <w:lvlJc w:val="left"/>
      <w:pPr>
        <w:ind w:left="19792" w:hanging="2160"/>
      </w:pPr>
      <w:rPr>
        <w:rFonts w:hint="default"/>
        <w:b/>
      </w:rPr>
    </w:lvl>
  </w:abstractNum>
  <w:abstractNum w:abstractNumId="6" w15:restartNumberingAfterBreak="0">
    <w:nsid w:val="08746986"/>
    <w:multiLevelType w:val="hybridMultilevel"/>
    <w:tmpl w:val="F3048620"/>
    <w:lvl w:ilvl="0" w:tplc="1910E206">
      <w:numFmt w:val="bullet"/>
      <w:lvlText w:val="-"/>
      <w:lvlJc w:val="left"/>
      <w:pPr>
        <w:ind w:left="1068" w:hanging="360"/>
      </w:pPr>
      <w:rPr>
        <w:rFonts w:ascii="Times New Roman" w:eastAsia="Times New Roman" w:hAnsi="Times New Roman" w:cs="Times New Roman" w:hint="default"/>
        <w:color w:val="auto"/>
      </w:rPr>
    </w:lvl>
    <w:lvl w:ilvl="1" w:tplc="04220003" w:tentative="1">
      <w:start w:val="1"/>
      <w:numFmt w:val="bullet"/>
      <w:lvlText w:val="o"/>
      <w:lvlJc w:val="left"/>
      <w:pPr>
        <w:ind w:left="1439" w:hanging="360"/>
      </w:pPr>
      <w:rPr>
        <w:rFonts w:ascii="Courier New" w:hAnsi="Courier New" w:cs="Courier New" w:hint="default"/>
      </w:rPr>
    </w:lvl>
    <w:lvl w:ilvl="2" w:tplc="04220005" w:tentative="1">
      <w:start w:val="1"/>
      <w:numFmt w:val="bullet"/>
      <w:lvlText w:val=""/>
      <w:lvlJc w:val="left"/>
      <w:pPr>
        <w:ind w:left="2159" w:hanging="360"/>
      </w:pPr>
      <w:rPr>
        <w:rFonts w:ascii="Wingdings" w:hAnsi="Wingdings" w:hint="default"/>
      </w:rPr>
    </w:lvl>
    <w:lvl w:ilvl="3" w:tplc="04220001" w:tentative="1">
      <w:start w:val="1"/>
      <w:numFmt w:val="bullet"/>
      <w:lvlText w:val=""/>
      <w:lvlJc w:val="left"/>
      <w:pPr>
        <w:ind w:left="2879" w:hanging="360"/>
      </w:pPr>
      <w:rPr>
        <w:rFonts w:ascii="Symbol" w:hAnsi="Symbol" w:hint="default"/>
      </w:rPr>
    </w:lvl>
    <w:lvl w:ilvl="4" w:tplc="04220003" w:tentative="1">
      <w:start w:val="1"/>
      <w:numFmt w:val="bullet"/>
      <w:lvlText w:val="o"/>
      <w:lvlJc w:val="left"/>
      <w:pPr>
        <w:ind w:left="3599" w:hanging="360"/>
      </w:pPr>
      <w:rPr>
        <w:rFonts w:ascii="Courier New" w:hAnsi="Courier New" w:cs="Courier New" w:hint="default"/>
      </w:rPr>
    </w:lvl>
    <w:lvl w:ilvl="5" w:tplc="04220005" w:tentative="1">
      <w:start w:val="1"/>
      <w:numFmt w:val="bullet"/>
      <w:lvlText w:val=""/>
      <w:lvlJc w:val="left"/>
      <w:pPr>
        <w:ind w:left="4319" w:hanging="360"/>
      </w:pPr>
      <w:rPr>
        <w:rFonts w:ascii="Wingdings" w:hAnsi="Wingdings" w:hint="default"/>
      </w:rPr>
    </w:lvl>
    <w:lvl w:ilvl="6" w:tplc="04220001" w:tentative="1">
      <w:start w:val="1"/>
      <w:numFmt w:val="bullet"/>
      <w:lvlText w:val=""/>
      <w:lvlJc w:val="left"/>
      <w:pPr>
        <w:ind w:left="5039" w:hanging="360"/>
      </w:pPr>
      <w:rPr>
        <w:rFonts w:ascii="Symbol" w:hAnsi="Symbol" w:hint="default"/>
      </w:rPr>
    </w:lvl>
    <w:lvl w:ilvl="7" w:tplc="04220003" w:tentative="1">
      <w:start w:val="1"/>
      <w:numFmt w:val="bullet"/>
      <w:lvlText w:val="o"/>
      <w:lvlJc w:val="left"/>
      <w:pPr>
        <w:ind w:left="5759" w:hanging="360"/>
      </w:pPr>
      <w:rPr>
        <w:rFonts w:ascii="Courier New" w:hAnsi="Courier New" w:cs="Courier New" w:hint="default"/>
      </w:rPr>
    </w:lvl>
    <w:lvl w:ilvl="8" w:tplc="04220005" w:tentative="1">
      <w:start w:val="1"/>
      <w:numFmt w:val="bullet"/>
      <w:lvlText w:val=""/>
      <w:lvlJc w:val="left"/>
      <w:pPr>
        <w:ind w:left="6479" w:hanging="360"/>
      </w:pPr>
      <w:rPr>
        <w:rFonts w:ascii="Wingdings" w:hAnsi="Wingdings" w:hint="default"/>
      </w:rPr>
    </w:lvl>
  </w:abstractNum>
  <w:abstractNum w:abstractNumId="7" w15:restartNumberingAfterBreak="0">
    <w:nsid w:val="0EB84968"/>
    <w:multiLevelType w:val="hybridMultilevel"/>
    <w:tmpl w:val="C3C2632C"/>
    <w:lvl w:ilvl="0" w:tplc="55680098">
      <w:start w:val="1"/>
      <w:numFmt w:val="decimal"/>
      <w:lvlText w:val="1.%1."/>
      <w:lvlJc w:val="right"/>
      <w:pPr>
        <w:ind w:left="1070" w:hanging="360"/>
      </w:pPr>
      <w:rPr>
        <w:rFonts w:hint="default"/>
      </w:rPr>
    </w:lvl>
    <w:lvl w:ilvl="1" w:tplc="04220019" w:tentative="1">
      <w:start w:val="1"/>
      <w:numFmt w:val="lowerLetter"/>
      <w:lvlText w:val="%2."/>
      <w:lvlJc w:val="left"/>
      <w:pPr>
        <w:ind w:left="2215" w:hanging="360"/>
      </w:pPr>
    </w:lvl>
    <w:lvl w:ilvl="2" w:tplc="0422001B" w:tentative="1">
      <w:start w:val="1"/>
      <w:numFmt w:val="lowerRoman"/>
      <w:lvlText w:val="%3."/>
      <w:lvlJc w:val="right"/>
      <w:pPr>
        <w:ind w:left="2935" w:hanging="180"/>
      </w:pPr>
    </w:lvl>
    <w:lvl w:ilvl="3" w:tplc="0422000F" w:tentative="1">
      <w:start w:val="1"/>
      <w:numFmt w:val="decimal"/>
      <w:lvlText w:val="%4."/>
      <w:lvlJc w:val="left"/>
      <w:pPr>
        <w:ind w:left="3655" w:hanging="360"/>
      </w:pPr>
    </w:lvl>
    <w:lvl w:ilvl="4" w:tplc="04220019" w:tentative="1">
      <w:start w:val="1"/>
      <w:numFmt w:val="lowerLetter"/>
      <w:lvlText w:val="%5."/>
      <w:lvlJc w:val="left"/>
      <w:pPr>
        <w:ind w:left="4375" w:hanging="360"/>
      </w:pPr>
    </w:lvl>
    <w:lvl w:ilvl="5" w:tplc="0422001B" w:tentative="1">
      <w:start w:val="1"/>
      <w:numFmt w:val="lowerRoman"/>
      <w:lvlText w:val="%6."/>
      <w:lvlJc w:val="right"/>
      <w:pPr>
        <w:ind w:left="5095" w:hanging="180"/>
      </w:pPr>
    </w:lvl>
    <w:lvl w:ilvl="6" w:tplc="0422000F" w:tentative="1">
      <w:start w:val="1"/>
      <w:numFmt w:val="decimal"/>
      <w:lvlText w:val="%7."/>
      <w:lvlJc w:val="left"/>
      <w:pPr>
        <w:ind w:left="5815" w:hanging="360"/>
      </w:pPr>
    </w:lvl>
    <w:lvl w:ilvl="7" w:tplc="04220019" w:tentative="1">
      <w:start w:val="1"/>
      <w:numFmt w:val="lowerLetter"/>
      <w:lvlText w:val="%8."/>
      <w:lvlJc w:val="left"/>
      <w:pPr>
        <w:ind w:left="6535" w:hanging="360"/>
      </w:pPr>
    </w:lvl>
    <w:lvl w:ilvl="8" w:tplc="0422001B" w:tentative="1">
      <w:start w:val="1"/>
      <w:numFmt w:val="lowerRoman"/>
      <w:lvlText w:val="%9."/>
      <w:lvlJc w:val="right"/>
      <w:pPr>
        <w:ind w:left="7255" w:hanging="180"/>
      </w:pPr>
    </w:lvl>
  </w:abstractNum>
  <w:abstractNum w:abstractNumId="8" w15:restartNumberingAfterBreak="0">
    <w:nsid w:val="106B0661"/>
    <w:multiLevelType w:val="hybridMultilevel"/>
    <w:tmpl w:val="C9F66A7A"/>
    <w:lvl w:ilvl="0" w:tplc="CDFCCCAE">
      <w:start w:val="1"/>
      <w:numFmt w:val="decimal"/>
      <w:lvlText w:val="3.%1."/>
      <w:lvlJc w:val="right"/>
      <w:pPr>
        <w:ind w:left="1495" w:hanging="360"/>
      </w:pPr>
      <w:rPr>
        <w:rFonts w:hint="default"/>
      </w:rPr>
    </w:lvl>
    <w:lvl w:ilvl="1" w:tplc="04220019" w:tentative="1">
      <w:start w:val="1"/>
      <w:numFmt w:val="lowerLetter"/>
      <w:lvlText w:val="%2."/>
      <w:lvlJc w:val="left"/>
      <w:pPr>
        <w:ind w:left="2215" w:hanging="360"/>
      </w:pPr>
    </w:lvl>
    <w:lvl w:ilvl="2" w:tplc="0422001B" w:tentative="1">
      <w:start w:val="1"/>
      <w:numFmt w:val="lowerRoman"/>
      <w:lvlText w:val="%3."/>
      <w:lvlJc w:val="right"/>
      <w:pPr>
        <w:ind w:left="2935" w:hanging="180"/>
      </w:pPr>
    </w:lvl>
    <w:lvl w:ilvl="3" w:tplc="0422000F" w:tentative="1">
      <w:start w:val="1"/>
      <w:numFmt w:val="decimal"/>
      <w:lvlText w:val="%4."/>
      <w:lvlJc w:val="left"/>
      <w:pPr>
        <w:ind w:left="3655" w:hanging="360"/>
      </w:pPr>
    </w:lvl>
    <w:lvl w:ilvl="4" w:tplc="04220019" w:tentative="1">
      <w:start w:val="1"/>
      <w:numFmt w:val="lowerLetter"/>
      <w:lvlText w:val="%5."/>
      <w:lvlJc w:val="left"/>
      <w:pPr>
        <w:ind w:left="4375" w:hanging="360"/>
      </w:pPr>
    </w:lvl>
    <w:lvl w:ilvl="5" w:tplc="0422001B" w:tentative="1">
      <w:start w:val="1"/>
      <w:numFmt w:val="lowerRoman"/>
      <w:lvlText w:val="%6."/>
      <w:lvlJc w:val="right"/>
      <w:pPr>
        <w:ind w:left="5095" w:hanging="180"/>
      </w:pPr>
    </w:lvl>
    <w:lvl w:ilvl="6" w:tplc="0422000F" w:tentative="1">
      <w:start w:val="1"/>
      <w:numFmt w:val="decimal"/>
      <w:lvlText w:val="%7."/>
      <w:lvlJc w:val="left"/>
      <w:pPr>
        <w:ind w:left="5815" w:hanging="360"/>
      </w:pPr>
    </w:lvl>
    <w:lvl w:ilvl="7" w:tplc="04220019" w:tentative="1">
      <w:start w:val="1"/>
      <w:numFmt w:val="lowerLetter"/>
      <w:lvlText w:val="%8."/>
      <w:lvlJc w:val="left"/>
      <w:pPr>
        <w:ind w:left="6535" w:hanging="360"/>
      </w:pPr>
    </w:lvl>
    <w:lvl w:ilvl="8" w:tplc="0422001B" w:tentative="1">
      <w:start w:val="1"/>
      <w:numFmt w:val="lowerRoman"/>
      <w:lvlText w:val="%9."/>
      <w:lvlJc w:val="right"/>
      <w:pPr>
        <w:ind w:left="7255" w:hanging="180"/>
      </w:pPr>
    </w:lvl>
  </w:abstractNum>
  <w:abstractNum w:abstractNumId="9" w15:restartNumberingAfterBreak="0">
    <w:nsid w:val="1184254A"/>
    <w:multiLevelType w:val="hybridMultilevel"/>
    <w:tmpl w:val="5E3698DC"/>
    <w:lvl w:ilvl="0" w:tplc="83BE7A5C">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15:restartNumberingAfterBreak="0">
    <w:nsid w:val="12EF0313"/>
    <w:multiLevelType w:val="multilevel"/>
    <w:tmpl w:val="1F623CC2"/>
    <w:lvl w:ilvl="0">
      <w:start w:val="2"/>
      <w:numFmt w:val="decimal"/>
      <w:lvlText w:val="%1"/>
      <w:lvlJc w:val="left"/>
      <w:pPr>
        <w:ind w:left="375" w:hanging="375"/>
      </w:pPr>
      <w:rPr>
        <w:rFonts w:hint="default"/>
      </w:rPr>
    </w:lvl>
    <w:lvl w:ilvl="1">
      <w:start w:val="4"/>
      <w:numFmt w:val="decimal"/>
      <w:lvlText w:val="%1.%2"/>
      <w:lvlJc w:val="left"/>
      <w:pPr>
        <w:ind w:left="1510" w:hanging="375"/>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485" w:hanging="108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7115" w:hanging="144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745" w:hanging="1800"/>
      </w:pPr>
      <w:rPr>
        <w:rFonts w:hint="default"/>
      </w:rPr>
    </w:lvl>
    <w:lvl w:ilvl="8">
      <w:start w:val="1"/>
      <w:numFmt w:val="decimal"/>
      <w:lvlText w:val="%1.%2.%3.%4.%5.%6.%7.%8.%9"/>
      <w:lvlJc w:val="left"/>
      <w:pPr>
        <w:ind w:left="11240" w:hanging="2160"/>
      </w:pPr>
      <w:rPr>
        <w:rFonts w:hint="default"/>
      </w:rPr>
    </w:lvl>
  </w:abstractNum>
  <w:abstractNum w:abstractNumId="11" w15:restartNumberingAfterBreak="0">
    <w:nsid w:val="15C0197F"/>
    <w:multiLevelType w:val="hybridMultilevel"/>
    <w:tmpl w:val="B44C5990"/>
    <w:lvl w:ilvl="0" w:tplc="83BE7A5C">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15:restartNumberingAfterBreak="0">
    <w:nsid w:val="1F7F72C9"/>
    <w:multiLevelType w:val="hybridMultilevel"/>
    <w:tmpl w:val="AC805ED2"/>
    <w:lvl w:ilvl="0" w:tplc="83BE7A5C">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15:restartNumberingAfterBreak="0">
    <w:nsid w:val="201E4B60"/>
    <w:multiLevelType w:val="hybridMultilevel"/>
    <w:tmpl w:val="EEEA497E"/>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14" w15:restartNumberingAfterBreak="0">
    <w:nsid w:val="209F382D"/>
    <w:multiLevelType w:val="hybridMultilevel"/>
    <w:tmpl w:val="8B84D3EC"/>
    <w:lvl w:ilvl="0" w:tplc="EF2897BA">
      <w:start w:val="1"/>
      <w:numFmt w:val="decimal"/>
      <w:lvlText w:val="2.%1."/>
      <w:lvlJc w:val="right"/>
      <w:pPr>
        <w:ind w:left="1495" w:hanging="360"/>
      </w:pPr>
      <w:rPr>
        <w:rFonts w:hint="default"/>
      </w:rPr>
    </w:lvl>
    <w:lvl w:ilvl="1" w:tplc="04220019" w:tentative="1">
      <w:start w:val="1"/>
      <w:numFmt w:val="lowerLetter"/>
      <w:lvlText w:val="%2."/>
      <w:lvlJc w:val="left"/>
      <w:pPr>
        <w:ind w:left="2215" w:hanging="360"/>
      </w:pPr>
    </w:lvl>
    <w:lvl w:ilvl="2" w:tplc="0422001B" w:tentative="1">
      <w:start w:val="1"/>
      <w:numFmt w:val="lowerRoman"/>
      <w:lvlText w:val="%3."/>
      <w:lvlJc w:val="right"/>
      <w:pPr>
        <w:ind w:left="2935" w:hanging="180"/>
      </w:pPr>
    </w:lvl>
    <w:lvl w:ilvl="3" w:tplc="0422000F" w:tentative="1">
      <w:start w:val="1"/>
      <w:numFmt w:val="decimal"/>
      <w:lvlText w:val="%4."/>
      <w:lvlJc w:val="left"/>
      <w:pPr>
        <w:ind w:left="3655" w:hanging="360"/>
      </w:pPr>
    </w:lvl>
    <w:lvl w:ilvl="4" w:tplc="04220019" w:tentative="1">
      <w:start w:val="1"/>
      <w:numFmt w:val="lowerLetter"/>
      <w:lvlText w:val="%5."/>
      <w:lvlJc w:val="left"/>
      <w:pPr>
        <w:ind w:left="4375" w:hanging="360"/>
      </w:pPr>
    </w:lvl>
    <w:lvl w:ilvl="5" w:tplc="0422001B" w:tentative="1">
      <w:start w:val="1"/>
      <w:numFmt w:val="lowerRoman"/>
      <w:lvlText w:val="%6."/>
      <w:lvlJc w:val="right"/>
      <w:pPr>
        <w:ind w:left="5095" w:hanging="180"/>
      </w:pPr>
    </w:lvl>
    <w:lvl w:ilvl="6" w:tplc="0422000F" w:tentative="1">
      <w:start w:val="1"/>
      <w:numFmt w:val="decimal"/>
      <w:lvlText w:val="%7."/>
      <w:lvlJc w:val="left"/>
      <w:pPr>
        <w:ind w:left="5815" w:hanging="360"/>
      </w:pPr>
    </w:lvl>
    <w:lvl w:ilvl="7" w:tplc="04220019" w:tentative="1">
      <w:start w:val="1"/>
      <w:numFmt w:val="lowerLetter"/>
      <w:lvlText w:val="%8."/>
      <w:lvlJc w:val="left"/>
      <w:pPr>
        <w:ind w:left="6535" w:hanging="360"/>
      </w:pPr>
    </w:lvl>
    <w:lvl w:ilvl="8" w:tplc="0422001B" w:tentative="1">
      <w:start w:val="1"/>
      <w:numFmt w:val="lowerRoman"/>
      <w:lvlText w:val="%9."/>
      <w:lvlJc w:val="right"/>
      <w:pPr>
        <w:ind w:left="7255" w:hanging="180"/>
      </w:pPr>
    </w:lvl>
  </w:abstractNum>
  <w:abstractNum w:abstractNumId="15" w15:restartNumberingAfterBreak="0">
    <w:nsid w:val="247018C0"/>
    <w:multiLevelType w:val="hybridMultilevel"/>
    <w:tmpl w:val="8C1EFF7A"/>
    <w:lvl w:ilvl="0" w:tplc="1910E206">
      <w:numFmt w:val="bullet"/>
      <w:lvlText w:val="-"/>
      <w:lvlJc w:val="left"/>
      <w:pPr>
        <w:ind w:left="928" w:hanging="360"/>
      </w:pPr>
      <w:rPr>
        <w:rFonts w:ascii="Times New Roman" w:eastAsia="Times New Roman" w:hAnsi="Times New Roman" w:cs="Times New Roman" w:hint="default"/>
        <w:color w:val="auto"/>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 w15:restartNumberingAfterBreak="0">
    <w:nsid w:val="26B5361D"/>
    <w:multiLevelType w:val="hybridMultilevel"/>
    <w:tmpl w:val="88B2AB5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7" w15:restartNumberingAfterBreak="0">
    <w:nsid w:val="289C1505"/>
    <w:multiLevelType w:val="hybridMultilevel"/>
    <w:tmpl w:val="B43E4FD0"/>
    <w:lvl w:ilvl="0" w:tplc="B14C5DAA">
      <w:start w:val="2"/>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8" w15:restartNumberingAfterBreak="0">
    <w:nsid w:val="299456FA"/>
    <w:multiLevelType w:val="hybridMultilevel"/>
    <w:tmpl w:val="E6DE94C4"/>
    <w:lvl w:ilvl="0" w:tplc="1070E0BA">
      <w:numFmt w:val="bullet"/>
      <w:lvlText w:val="–"/>
      <w:lvlJc w:val="left"/>
      <w:pPr>
        <w:ind w:left="927" w:hanging="360"/>
      </w:pPr>
      <w:rPr>
        <w:rFonts w:ascii="Times New Roman" w:eastAsiaTheme="minorHAnsi"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19" w15:restartNumberingAfterBreak="0">
    <w:nsid w:val="2A176840"/>
    <w:multiLevelType w:val="hybridMultilevel"/>
    <w:tmpl w:val="A39E602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0" w15:restartNumberingAfterBreak="0">
    <w:nsid w:val="2F575B92"/>
    <w:multiLevelType w:val="hybridMultilevel"/>
    <w:tmpl w:val="6100C01A"/>
    <w:lvl w:ilvl="0" w:tplc="1910E206">
      <w:numFmt w:val="bullet"/>
      <w:lvlText w:val="-"/>
      <w:lvlJc w:val="left"/>
      <w:pPr>
        <w:ind w:left="1069" w:hanging="360"/>
      </w:pPr>
      <w:rPr>
        <w:rFonts w:ascii="Times New Roman" w:eastAsia="Times New Roman" w:hAnsi="Times New Roman" w:cs="Times New Roman" w:hint="default"/>
        <w:color w:val="auto"/>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1" w15:restartNumberingAfterBreak="0">
    <w:nsid w:val="33661059"/>
    <w:multiLevelType w:val="hybridMultilevel"/>
    <w:tmpl w:val="7FE05D10"/>
    <w:lvl w:ilvl="0" w:tplc="AE7C5692">
      <w:start w:val="5"/>
      <w:numFmt w:val="decimal"/>
      <w:lvlText w:val="%1."/>
      <w:lvlJc w:val="left"/>
      <w:pPr>
        <w:ind w:left="1440" w:hanging="360"/>
      </w:pPr>
      <w:rPr>
        <w:rFonts w:hint="default"/>
      </w:rPr>
    </w:lvl>
    <w:lvl w:ilvl="1" w:tplc="04220019" w:tentative="1">
      <w:start w:val="1"/>
      <w:numFmt w:val="lowerLetter"/>
      <w:lvlText w:val="%2."/>
      <w:lvlJc w:val="left"/>
      <w:pPr>
        <w:ind w:left="2160" w:hanging="360"/>
      </w:pPr>
    </w:lvl>
    <w:lvl w:ilvl="2" w:tplc="0422001B" w:tentative="1">
      <w:start w:val="1"/>
      <w:numFmt w:val="lowerRoman"/>
      <w:lvlText w:val="%3."/>
      <w:lvlJc w:val="right"/>
      <w:pPr>
        <w:ind w:left="2880" w:hanging="180"/>
      </w:pPr>
    </w:lvl>
    <w:lvl w:ilvl="3" w:tplc="0422000F" w:tentative="1">
      <w:start w:val="1"/>
      <w:numFmt w:val="decimal"/>
      <w:lvlText w:val="%4."/>
      <w:lvlJc w:val="left"/>
      <w:pPr>
        <w:ind w:left="3600" w:hanging="360"/>
      </w:pPr>
    </w:lvl>
    <w:lvl w:ilvl="4" w:tplc="04220019" w:tentative="1">
      <w:start w:val="1"/>
      <w:numFmt w:val="lowerLetter"/>
      <w:lvlText w:val="%5."/>
      <w:lvlJc w:val="left"/>
      <w:pPr>
        <w:ind w:left="4320" w:hanging="360"/>
      </w:pPr>
    </w:lvl>
    <w:lvl w:ilvl="5" w:tplc="0422001B" w:tentative="1">
      <w:start w:val="1"/>
      <w:numFmt w:val="lowerRoman"/>
      <w:lvlText w:val="%6."/>
      <w:lvlJc w:val="right"/>
      <w:pPr>
        <w:ind w:left="5040" w:hanging="180"/>
      </w:pPr>
    </w:lvl>
    <w:lvl w:ilvl="6" w:tplc="0422000F" w:tentative="1">
      <w:start w:val="1"/>
      <w:numFmt w:val="decimal"/>
      <w:lvlText w:val="%7."/>
      <w:lvlJc w:val="left"/>
      <w:pPr>
        <w:ind w:left="5760" w:hanging="360"/>
      </w:pPr>
    </w:lvl>
    <w:lvl w:ilvl="7" w:tplc="04220019" w:tentative="1">
      <w:start w:val="1"/>
      <w:numFmt w:val="lowerLetter"/>
      <w:lvlText w:val="%8."/>
      <w:lvlJc w:val="left"/>
      <w:pPr>
        <w:ind w:left="6480" w:hanging="360"/>
      </w:pPr>
    </w:lvl>
    <w:lvl w:ilvl="8" w:tplc="0422001B" w:tentative="1">
      <w:start w:val="1"/>
      <w:numFmt w:val="lowerRoman"/>
      <w:lvlText w:val="%9."/>
      <w:lvlJc w:val="right"/>
      <w:pPr>
        <w:ind w:left="7200" w:hanging="180"/>
      </w:pPr>
    </w:lvl>
  </w:abstractNum>
  <w:abstractNum w:abstractNumId="22" w15:restartNumberingAfterBreak="0">
    <w:nsid w:val="34196E01"/>
    <w:multiLevelType w:val="hybridMultilevel"/>
    <w:tmpl w:val="6A9C7B12"/>
    <w:lvl w:ilvl="0" w:tplc="344EFCF8">
      <w:start w:val="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3D9D68EE"/>
    <w:multiLevelType w:val="hybridMultilevel"/>
    <w:tmpl w:val="95D0BBEC"/>
    <w:lvl w:ilvl="0" w:tplc="A308EE02">
      <w:start w:val="1"/>
      <w:numFmt w:val="bullet"/>
      <w:lvlText w:val=""/>
      <w:lvlJc w:val="left"/>
      <w:pPr>
        <w:ind w:left="1069" w:hanging="360"/>
      </w:pPr>
      <w:rPr>
        <w:rFonts w:ascii="Symbol" w:hAnsi="Symbol" w:hint="default"/>
        <w:color w:val="auto"/>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4" w15:restartNumberingAfterBreak="0">
    <w:nsid w:val="417A1485"/>
    <w:multiLevelType w:val="hybridMultilevel"/>
    <w:tmpl w:val="C3C2632C"/>
    <w:lvl w:ilvl="0" w:tplc="55680098">
      <w:start w:val="1"/>
      <w:numFmt w:val="decimal"/>
      <w:lvlText w:val="1.%1."/>
      <w:lvlJc w:val="right"/>
      <w:pPr>
        <w:ind w:left="1495" w:hanging="360"/>
      </w:pPr>
      <w:rPr>
        <w:rFonts w:hint="default"/>
      </w:rPr>
    </w:lvl>
    <w:lvl w:ilvl="1" w:tplc="04220019" w:tentative="1">
      <w:start w:val="1"/>
      <w:numFmt w:val="lowerLetter"/>
      <w:lvlText w:val="%2."/>
      <w:lvlJc w:val="left"/>
      <w:pPr>
        <w:ind w:left="2215" w:hanging="360"/>
      </w:pPr>
    </w:lvl>
    <w:lvl w:ilvl="2" w:tplc="0422001B" w:tentative="1">
      <w:start w:val="1"/>
      <w:numFmt w:val="lowerRoman"/>
      <w:lvlText w:val="%3."/>
      <w:lvlJc w:val="right"/>
      <w:pPr>
        <w:ind w:left="2935" w:hanging="180"/>
      </w:pPr>
    </w:lvl>
    <w:lvl w:ilvl="3" w:tplc="0422000F" w:tentative="1">
      <w:start w:val="1"/>
      <w:numFmt w:val="decimal"/>
      <w:lvlText w:val="%4."/>
      <w:lvlJc w:val="left"/>
      <w:pPr>
        <w:ind w:left="3655" w:hanging="360"/>
      </w:pPr>
    </w:lvl>
    <w:lvl w:ilvl="4" w:tplc="04220019" w:tentative="1">
      <w:start w:val="1"/>
      <w:numFmt w:val="lowerLetter"/>
      <w:lvlText w:val="%5."/>
      <w:lvlJc w:val="left"/>
      <w:pPr>
        <w:ind w:left="4375" w:hanging="360"/>
      </w:pPr>
    </w:lvl>
    <w:lvl w:ilvl="5" w:tplc="0422001B" w:tentative="1">
      <w:start w:val="1"/>
      <w:numFmt w:val="lowerRoman"/>
      <w:lvlText w:val="%6."/>
      <w:lvlJc w:val="right"/>
      <w:pPr>
        <w:ind w:left="5095" w:hanging="180"/>
      </w:pPr>
    </w:lvl>
    <w:lvl w:ilvl="6" w:tplc="0422000F" w:tentative="1">
      <w:start w:val="1"/>
      <w:numFmt w:val="decimal"/>
      <w:lvlText w:val="%7."/>
      <w:lvlJc w:val="left"/>
      <w:pPr>
        <w:ind w:left="5815" w:hanging="360"/>
      </w:pPr>
    </w:lvl>
    <w:lvl w:ilvl="7" w:tplc="04220019" w:tentative="1">
      <w:start w:val="1"/>
      <w:numFmt w:val="lowerLetter"/>
      <w:lvlText w:val="%8."/>
      <w:lvlJc w:val="left"/>
      <w:pPr>
        <w:ind w:left="6535" w:hanging="360"/>
      </w:pPr>
    </w:lvl>
    <w:lvl w:ilvl="8" w:tplc="0422001B" w:tentative="1">
      <w:start w:val="1"/>
      <w:numFmt w:val="lowerRoman"/>
      <w:lvlText w:val="%9."/>
      <w:lvlJc w:val="right"/>
      <w:pPr>
        <w:ind w:left="7255" w:hanging="180"/>
      </w:pPr>
    </w:lvl>
  </w:abstractNum>
  <w:abstractNum w:abstractNumId="25" w15:restartNumberingAfterBreak="0">
    <w:nsid w:val="41CC7EC8"/>
    <w:multiLevelType w:val="hybridMultilevel"/>
    <w:tmpl w:val="1BEEFC90"/>
    <w:lvl w:ilvl="0" w:tplc="A308EE02">
      <w:start w:val="1"/>
      <w:numFmt w:val="bullet"/>
      <w:lvlText w:val=""/>
      <w:lvlJc w:val="left"/>
      <w:pPr>
        <w:ind w:left="1070" w:hanging="360"/>
      </w:pPr>
      <w:rPr>
        <w:rFonts w:ascii="Symbol" w:hAnsi="Symbol" w:hint="default"/>
      </w:rPr>
    </w:lvl>
    <w:lvl w:ilvl="1" w:tplc="04220003" w:tentative="1">
      <w:start w:val="1"/>
      <w:numFmt w:val="bullet"/>
      <w:lvlText w:val="o"/>
      <w:lvlJc w:val="left"/>
      <w:pPr>
        <w:ind w:left="1790" w:hanging="360"/>
      </w:pPr>
      <w:rPr>
        <w:rFonts w:ascii="Courier New" w:hAnsi="Courier New" w:cs="Courier New" w:hint="default"/>
      </w:rPr>
    </w:lvl>
    <w:lvl w:ilvl="2" w:tplc="04220005" w:tentative="1">
      <w:start w:val="1"/>
      <w:numFmt w:val="bullet"/>
      <w:lvlText w:val=""/>
      <w:lvlJc w:val="left"/>
      <w:pPr>
        <w:ind w:left="2510" w:hanging="360"/>
      </w:pPr>
      <w:rPr>
        <w:rFonts w:ascii="Wingdings" w:hAnsi="Wingdings" w:hint="default"/>
      </w:rPr>
    </w:lvl>
    <w:lvl w:ilvl="3" w:tplc="04220001" w:tentative="1">
      <w:start w:val="1"/>
      <w:numFmt w:val="bullet"/>
      <w:lvlText w:val=""/>
      <w:lvlJc w:val="left"/>
      <w:pPr>
        <w:ind w:left="3230" w:hanging="360"/>
      </w:pPr>
      <w:rPr>
        <w:rFonts w:ascii="Symbol" w:hAnsi="Symbol" w:hint="default"/>
      </w:rPr>
    </w:lvl>
    <w:lvl w:ilvl="4" w:tplc="04220003" w:tentative="1">
      <w:start w:val="1"/>
      <w:numFmt w:val="bullet"/>
      <w:lvlText w:val="o"/>
      <w:lvlJc w:val="left"/>
      <w:pPr>
        <w:ind w:left="3950" w:hanging="360"/>
      </w:pPr>
      <w:rPr>
        <w:rFonts w:ascii="Courier New" w:hAnsi="Courier New" w:cs="Courier New" w:hint="default"/>
      </w:rPr>
    </w:lvl>
    <w:lvl w:ilvl="5" w:tplc="04220005" w:tentative="1">
      <w:start w:val="1"/>
      <w:numFmt w:val="bullet"/>
      <w:lvlText w:val=""/>
      <w:lvlJc w:val="left"/>
      <w:pPr>
        <w:ind w:left="4670" w:hanging="360"/>
      </w:pPr>
      <w:rPr>
        <w:rFonts w:ascii="Wingdings" w:hAnsi="Wingdings" w:hint="default"/>
      </w:rPr>
    </w:lvl>
    <w:lvl w:ilvl="6" w:tplc="04220001" w:tentative="1">
      <w:start w:val="1"/>
      <w:numFmt w:val="bullet"/>
      <w:lvlText w:val=""/>
      <w:lvlJc w:val="left"/>
      <w:pPr>
        <w:ind w:left="5390" w:hanging="360"/>
      </w:pPr>
      <w:rPr>
        <w:rFonts w:ascii="Symbol" w:hAnsi="Symbol" w:hint="default"/>
      </w:rPr>
    </w:lvl>
    <w:lvl w:ilvl="7" w:tplc="04220003" w:tentative="1">
      <w:start w:val="1"/>
      <w:numFmt w:val="bullet"/>
      <w:lvlText w:val="o"/>
      <w:lvlJc w:val="left"/>
      <w:pPr>
        <w:ind w:left="6110" w:hanging="360"/>
      </w:pPr>
      <w:rPr>
        <w:rFonts w:ascii="Courier New" w:hAnsi="Courier New" w:cs="Courier New" w:hint="default"/>
      </w:rPr>
    </w:lvl>
    <w:lvl w:ilvl="8" w:tplc="04220005" w:tentative="1">
      <w:start w:val="1"/>
      <w:numFmt w:val="bullet"/>
      <w:lvlText w:val=""/>
      <w:lvlJc w:val="left"/>
      <w:pPr>
        <w:ind w:left="6830" w:hanging="360"/>
      </w:pPr>
      <w:rPr>
        <w:rFonts w:ascii="Wingdings" w:hAnsi="Wingdings" w:hint="default"/>
      </w:rPr>
    </w:lvl>
  </w:abstractNum>
  <w:abstractNum w:abstractNumId="26" w15:restartNumberingAfterBreak="0">
    <w:nsid w:val="462B30AB"/>
    <w:multiLevelType w:val="hybridMultilevel"/>
    <w:tmpl w:val="B1C2F552"/>
    <w:lvl w:ilvl="0" w:tplc="83BE7A5C">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7" w15:restartNumberingAfterBreak="0">
    <w:nsid w:val="48440F4D"/>
    <w:multiLevelType w:val="hybridMultilevel"/>
    <w:tmpl w:val="5928E726"/>
    <w:lvl w:ilvl="0" w:tplc="0422000F">
      <w:start w:val="1"/>
      <w:numFmt w:val="decimal"/>
      <w:lvlText w:val="%1."/>
      <w:lvlJc w:val="left"/>
      <w:pPr>
        <w:ind w:left="785" w:hanging="360"/>
      </w:pPr>
    </w:lvl>
    <w:lvl w:ilvl="1" w:tplc="04220019" w:tentative="1">
      <w:start w:val="1"/>
      <w:numFmt w:val="lowerLetter"/>
      <w:lvlText w:val="%2."/>
      <w:lvlJc w:val="left"/>
      <w:pPr>
        <w:ind w:left="1505" w:hanging="360"/>
      </w:pPr>
    </w:lvl>
    <w:lvl w:ilvl="2" w:tplc="0422001B" w:tentative="1">
      <w:start w:val="1"/>
      <w:numFmt w:val="lowerRoman"/>
      <w:lvlText w:val="%3."/>
      <w:lvlJc w:val="right"/>
      <w:pPr>
        <w:ind w:left="2225" w:hanging="180"/>
      </w:pPr>
    </w:lvl>
    <w:lvl w:ilvl="3" w:tplc="0422000F" w:tentative="1">
      <w:start w:val="1"/>
      <w:numFmt w:val="decimal"/>
      <w:lvlText w:val="%4."/>
      <w:lvlJc w:val="left"/>
      <w:pPr>
        <w:ind w:left="2945" w:hanging="360"/>
      </w:pPr>
    </w:lvl>
    <w:lvl w:ilvl="4" w:tplc="04220019" w:tentative="1">
      <w:start w:val="1"/>
      <w:numFmt w:val="lowerLetter"/>
      <w:lvlText w:val="%5."/>
      <w:lvlJc w:val="left"/>
      <w:pPr>
        <w:ind w:left="3665" w:hanging="360"/>
      </w:pPr>
    </w:lvl>
    <w:lvl w:ilvl="5" w:tplc="0422001B" w:tentative="1">
      <w:start w:val="1"/>
      <w:numFmt w:val="lowerRoman"/>
      <w:lvlText w:val="%6."/>
      <w:lvlJc w:val="right"/>
      <w:pPr>
        <w:ind w:left="4385" w:hanging="180"/>
      </w:pPr>
    </w:lvl>
    <w:lvl w:ilvl="6" w:tplc="0422000F" w:tentative="1">
      <w:start w:val="1"/>
      <w:numFmt w:val="decimal"/>
      <w:lvlText w:val="%7."/>
      <w:lvlJc w:val="left"/>
      <w:pPr>
        <w:ind w:left="5105" w:hanging="360"/>
      </w:pPr>
    </w:lvl>
    <w:lvl w:ilvl="7" w:tplc="04220019" w:tentative="1">
      <w:start w:val="1"/>
      <w:numFmt w:val="lowerLetter"/>
      <w:lvlText w:val="%8."/>
      <w:lvlJc w:val="left"/>
      <w:pPr>
        <w:ind w:left="5825" w:hanging="360"/>
      </w:pPr>
    </w:lvl>
    <w:lvl w:ilvl="8" w:tplc="0422001B" w:tentative="1">
      <w:start w:val="1"/>
      <w:numFmt w:val="lowerRoman"/>
      <w:lvlText w:val="%9."/>
      <w:lvlJc w:val="right"/>
      <w:pPr>
        <w:ind w:left="6545" w:hanging="180"/>
      </w:pPr>
    </w:lvl>
  </w:abstractNum>
  <w:abstractNum w:abstractNumId="28" w15:restartNumberingAfterBreak="0">
    <w:nsid w:val="56B93420"/>
    <w:multiLevelType w:val="hybridMultilevel"/>
    <w:tmpl w:val="C9F66A7A"/>
    <w:lvl w:ilvl="0" w:tplc="CDFCCCAE">
      <w:start w:val="1"/>
      <w:numFmt w:val="decimal"/>
      <w:lvlText w:val="3.%1."/>
      <w:lvlJc w:val="right"/>
      <w:pPr>
        <w:ind w:left="1495" w:hanging="360"/>
      </w:pPr>
      <w:rPr>
        <w:rFonts w:hint="default"/>
      </w:rPr>
    </w:lvl>
    <w:lvl w:ilvl="1" w:tplc="04220019" w:tentative="1">
      <w:start w:val="1"/>
      <w:numFmt w:val="lowerLetter"/>
      <w:lvlText w:val="%2."/>
      <w:lvlJc w:val="left"/>
      <w:pPr>
        <w:ind w:left="2215" w:hanging="360"/>
      </w:pPr>
    </w:lvl>
    <w:lvl w:ilvl="2" w:tplc="0422001B" w:tentative="1">
      <w:start w:val="1"/>
      <w:numFmt w:val="lowerRoman"/>
      <w:lvlText w:val="%3."/>
      <w:lvlJc w:val="right"/>
      <w:pPr>
        <w:ind w:left="2935" w:hanging="180"/>
      </w:pPr>
    </w:lvl>
    <w:lvl w:ilvl="3" w:tplc="0422000F" w:tentative="1">
      <w:start w:val="1"/>
      <w:numFmt w:val="decimal"/>
      <w:lvlText w:val="%4."/>
      <w:lvlJc w:val="left"/>
      <w:pPr>
        <w:ind w:left="3655" w:hanging="360"/>
      </w:pPr>
    </w:lvl>
    <w:lvl w:ilvl="4" w:tplc="04220019" w:tentative="1">
      <w:start w:val="1"/>
      <w:numFmt w:val="lowerLetter"/>
      <w:lvlText w:val="%5."/>
      <w:lvlJc w:val="left"/>
      <w:pPr>
        <w:ind w:left="4375" w:hanging="360"/>
      </w:pPr>
    </w:lvl>
    <w:lvl w:ilvl="5" w:tplc="0422001B" w:tentative="1">
      <w:start w:val="1"/>
      <w:numFmt w:val="lowerRoman"/>
      <w:lvlText w:val="%6."/>
      <w:lvlJc w:val="right"/>
      <w:pPr>
        <w:ind w:left="5095" w:hanging="180"/>
      </w:pPr>
    </w:lvl>
    <w:lvl w:ilvl="6" w:tplc="0422000F" w:tentative="1">
      <w:start w:val="1"/>
      <w:numFmt w:val="decimal"/>
      <w:lvlText w:val="%7."/>
      <w:lvlJc w:val="left"/>
      <w:pPr>
        <w:ind w:left="5815" w:hanging="360"/>
      </w:pPr>
    </w:lvl>
    <w:lvl w:ilvl="7" w:tplc="04220019" w:tentative="1">
      <w:start w:val="1"/>
      <w:numFmt w:val="lowerLetter"/>
      <w:lvlText w:val="%8."/>
      <w:lvlJc w:val="left"/>
      <w:pPr>
        <w:ind w:left="6535" w:hanging="360"/>
      </w:pPr>
    </w:lvl>
    <w:lvl w:ilvl="8" w:tplc="0422001B" w:tentative="1">
      <w:start w:val="1"/>
      <w:numFmt w:val="lowerRoman"/>
      <w:lvlText w:val="%9."/>
      <w:lvlJc w:val="right"/>
      <w:pPr>
        <w:ind w:left="7255" w:hanging="180"/>
      </w:pPr>
    </w:lvl>
  </w:abstractNum>
  <w:abstractNum w:abstractNumId="29" w15:restartNumberingAfterBreak="0">
    <w:nsid w:val="5E8C6A49"/>
    <w:multiLevelType w:val="hybridMultilevel"/>
    <w:tmpl w:val="B8F087A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0" w15:restartNumberingAfterBreak="0">
    <w:nsid w:val="62523124"/>
    <w:multiLevelType w:val="hybridMultilevel"/>
    <w:tmpl w:val="772A1472"/>
    <w:lvl w:ilvl="0" w:tplc="ACACD74E">
      <w:start w:val="1"/>
      <w:numFmt w:val="decimal"/>
      <w:lvlText w:val="2.%1."/>
      <w:lvlJc w:val="right"/>
      <w:pPr>
        <w:ind w:left="1495" w:hanging="360"/>
      </w:pPr>
      <w:rPr>
        <w:rFonts w:hint="default"/>
        <w:color w:val="FF0000"/>
      </w:rPr>
    </w:lvl>
    <w:lvl w:ilvl="1" w:tplc="04220019" w:tentative="1">
      <w:start w:val="1"/>
      <w:numFmt w:val="lowerLetter"/>
      <w:lvlText w:val="%2."/>
      <w:lvlJc w:val="left"/>
      <w:pPr>
        <w:ind w:left="2215" w:hanging="360"/>
      </w:pPr>
    </w:lvl>
    <w:lvl w:ilvl="2" w:tplc="0422001B" w:tentative="1">
      <w:start w:val="1"/>
      <w:numFmt w:val="lowerRoman"/>
      <w:lvlText w:val="%3."/>
      <w:lvlJc w:val="right"/>
      <w:pPr>
        <w:ind w:left="2935" w:hanging="180"/>
      </w:pPr>
    </w:lvl>
    <w:lvl w:ilvl="3" w:tplc="0422000F" w:tentative="1">
      <w:start w:val="1"/>
      <w:numFmt w:val="decimal"/>
      <w:lvlText w:val="%4."/>
      <w:lvlJc w:val="left"/>
      <w:pPr>
        <w:ind w:left="3655" w:hanging="360"/>
      </w:pPr>
    </w:lvl>
    <w:lvl w:ilvl="4" w:tplc="04220019" w:tentative="1">
      <w:start w:val="1"/>
      <w:numFmt w:val="lowerLetter"/>
      <w:lvlText w:val="%5."/>
      <w:lvlJc w:val="left"/>
      <w:pPr>
        <w:ind w:left="4375" w:hanging="360"/>
      </w:pPr>
    </w:lvl>
    <w:lvl w:ilvl="5" w:tplc="0422001B" w:tentative="1">
      <w:start w:val="1"/>
      <w:numFmt w:val="lowerRoman"/>
      <w:lvlText w:val="%6."/>
      <w:lvlJc w:val="right"/>
      <w:pPr>
        <w:ind w:left="5095" w:hanging="180"/>
      </w:pPr>
    </w:lvl>
    <w:lvl w:ilvl="6" w:tplc="0422000F" w:tentative="1">
      <w:start w:val="1"/>
      <w:numFmt w:val="decimal"/>
      <w:lvlText w:val="%7."/>
      <w:lvlJc w:val="left"/>
      <w:pPr>
        <w:ind w:left="5815" w:hanging="360"/>
      </w:pPr>
    </w:lvl>
    <w:lvl w:ilvl="7" w:tplc="04220019" w:tentative="1">
      <w:start w:val="1"/>
      <w:numFmt w:val="lowerLetter"/>
      <w:lvlText w:val="%8."/>
      <w:lvlJc w:val="left"/>
      <w:pPr>
        <w:ind w:left="6535" w:hanging="360"/>
      </w:pPr>
    </w:lvl>
    <w:lvl w:ilvl="8" w:tplc="0422001B" w:tentative="1">
      <w:start w:val="1"/>
      <w:numFmt w:val="lowerRoman"/>
      <w:lvlText w:val="%9."/>
      <w:lvlJc w:val="right"/>
      <w:pPr>
        <w:ind w:left="7255" w:hanging="180"/>
      </w:pPr>
    </w:lvl>
  </w:abstractNum>
  <w:abstractNum w:abstractNumId="31" w15:restartNumberingAfterBreak="0">
    <w:nsid w:val="68386EB2"/>
    <w:multiLevelType w:val="hybridMultilevel"/>
    <w:tmpl w:val="DEA61404"/>
    <w:lvl w:ilvl="0" w:tplc="1910E206">
      <w:numFmt w:val="bullet"/>
      <w:lvlText w:val="-"/>
      <w:lvlJc w:val="left"/>
      <w:pPr>
        <w:ind w:left="1211" w:hanging="360"/>
      </w:pPr>
      <w:rPr>
        <w:rFonts w:ascii="Times New Roman" w:eastAsia="Times New Roman" w:hAnsi="Times New Roman" w:cs="Times New Roman" w:hint="default"/>
        <w:color w:val="auto"/>
      </w:rPr>
    </w:lvl>
    <w:lvl w:ilvl="1" w:tplc="04220003" w:tentative="1">
      <w:start w:val="1"/>
      <w:numFmt w:val="bullet"/>
      <w:lvlText w:val="o"/>
      <w:lvlJc w:val="left"/>
      <w:pPr>
        <w:ind w:left="1582" w:hanging="360"/>
      </w:pPr>
      <w:rPr>
        <w:rFonts w:ascii="Courier New" w:hAnsi="Courier New" w:cs="Courier New" w:hint="default"/>
      </w:rPr>
    </w:lvl>
    <w:lvl w:ilvl="2" w:tplc="04220005" w:tentative="1">
      <w:start w:val="1"/>
      <w:numFmt w:val="bullet"/>
      <w:lvlText w:val=""/>
      <w:lvlJc w:val="left"/>
      <w:pPr>
        <w:ind w:left="2302" w:hanging="360"/>
      </w:pPr>
      <w:rPr>
        <w:rFonts w:ascii="Wingdings" w:hAnsi="Wingdings" w:hint="default"/>
      </w:rPr>
    </w:lvl>
    <w:lvl w:ilvl="3" w:tplc="04220001" w:tentative="1">
      <w:start w:val="1"/>
      <w:numFmt w:val="bullet"/>
      <w:lvlText w:val=""/>
      <w:lvlJc w:val="left"/>
      <w:pPr>
        <w:ind w:left="3022" w:hanging="360"/>
      </w:pPr>
      <w:rPr>
        <w:rFonts w:ascii="Symbol" w:hAnsi="Symbol" w:hint="default"/>
      </w:rPr>
    </w:lvl>
    <w:lvl w:ilvl="4" w:tplc="04220003" w:tentative="1">
      <w:start w:val="1"/>
      <w:numFmt w:val="bullet"/>
      <w:lvlText w:val="o"/>
      <w:lvlJc w:val="left"/>
      <w:pPr>
        <w:ind w:left="3742" w:hanging="360"/>
      </w:pPr>
      <w:rPr>
        <w:rFonts w:ascii="Courier New" w:hAnsi="Courier New" w:cs="Courier New" w:hint="default"/>
      </w:rPr>
    </w:lvl>
    <w:lvl w:ilvl="5" w:tplc="04220005" w:tentative="1">
      <w:start w:val="1"/>
      <w:numFmt w:val="bullet"/>
      <w:lvlText w:val=""/>
      <w:lvlJc w:val="left"/>
      <w:pPr>
        <w:ind w:left="4462" w:hanging="360"/>
      </w:pPr>
      <w:rPr>
        <w:rFonts w:ascii="Wingdings" w:hAnsi="Wingdings" w:hint="default"/>
      </w:rPr>
    </w:lvl>
    <w:lvl w:ilvl="6" w:tplc="04220001" w:tentative="1">
      <w:start w:val="1"/>
      <w:numFmt w:val="bullet"/>
      <w:lvlText w:val=""/>
      <w:lvlJc w:val="left"/>
      <w:pPr>
        <w:ind w:left="5182" w:hanging="360"/>
      </w:pPr>
      <w:rPr>
        <w:rFonts w:ascii="Symbol" w:hAnsi="Symbol" w:hint="default"/>
      </w:rPr>
    </w:lvl>
    <w:lvl w:ilvl="7" w:tplc="04220003" w:tentative="1">
      <w:start w:val="1"/>
      <w:numFmt w:val="bullet"/>
      <w:lvlText w:val="o"/>
      <w:lvlJc w:val="left"/>
      <w:pPr>
        <w:ind w:left="5902" w:hanging="360"/>
      </w:pPr>
      <w:rPr>
        <w:rFonts w:ascii="Courier New" w:hAnsi="Courier New" w:cs="Courier New" w:hint="default"/>
      </w:rPr>
    </w:lvl>
    <w:lvl w:ilvl="8" w:tplc="04220005" w:tentative="1">
      <w:start w:val="1"/>
      <w:numFmt w:val="bullet"/>
      <w:lvlText w:val=""/>
      <w:lvlJc w:val="left"/>
      <w:pPr>
        <w:ind w:left="6622" w:hanging="360"/>
      </w:pPr>
      <w:rPr>
        <w:rFonts w:ascii="Wingdings" w:hAnsi="Wingdings" w:hint="default"/>
      </w:rPr>
    </w:lvl>
  </w:abstractNum>
  <w:abstractNum w:abstractNumId="32" w15:restartNumberingAfterBreak="0">
    <w:nsid w:val="68943215"/>
    <w:multiLevelType w:val="hybridMultilevel"/>
    <w:tmpl w:val="32A43BAA"/>
    <w:lvl w:ilvl="0" w:tplc="A308EE02">
      <w:start w:val="1"/>
      <w:numFmt w:val="bullet"/>
      <w:lvlText w:val=""/>
      <w:lvlJc w:val="left"/>
      <w:pPr>
        <w:ind w:left="1069" w:hanging="360"/>
      </w:pPr>
      <w:rPr>
        <w:rFonts w:ascii="Symbol" w:hAnsi="Symbol"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33" w15:restartNumberingAfterBreak="0">
    <w:nsid w:val="6E922828"/>
    <w:multiLevelType w:val="hybridMultilevel"/>
    <w:tmpl w:val="7E16B46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4" w15:restartNumberingAfterBreak="0">
    <w:nsid w:val="6FCB0917"/>
    <w:multiLevelType w:val="hybridMultilevel"/>
    <w:tmpl w:val="45482A4A"/>
    <w:lvl w:ilvl="0" w:tplc="A5AAF9EA">
      <w:start w:val="4"/>
      <w:numFmt w:val="decimal"/>
      <w:lvlText w:val="%1."/>
      <w:lvlJc w:val="left"/>
      <w:pPr>
        <w:ind w:left="1474" w:hanging="360"/>
      </w:pPr>
      <w:rPr>
        <w:rFonts w:hint="default"/>
      </w:rPr>
    </w:lvl>
    <w:lvl w:ilvl="1" w:tplc="04220019" w:tentative="1">
      <w:start w:val="1"/>
      <w:numFmt w:val="lowerLetter"/>
      <w:lvlText w:val="%2."/>
      <w:lvlJc w:val="left"/>
      <w:pPr>
        <w:ind w:left="2194" w:hanging="360"/>
      </w:pPr>
    </w:lvl>
    <w:lvl w:ilvl="2" w:tplc="0422001B" w:tentative="1">
      <w:start w:val="1"/>
      <w:numFmt w:val="lowerRoman"/>
      <w:lvlText w:val="%3."/>
      <w:lvlJc w:val="right"/>
      <w:pPr>
        <w:ind w:left="2914" w:hanging="180"/>
      </w:pPr>
    </w:lvl>
    <w:lvl w:ilvl="3" w:tplc="0422000F" w:tentative="1">
      <w:start w:val="1"/>
      <w:numFmt w:val="decimal"/>
      <w:lvlText w:val="%4."/>
      <w:lvlJc w:val="left"/>
      <w:pPr>
        <w:ind w:left="3634" w:hanging="360"/>
      </w:pPr>
    </w:lvl>
    <w:lvl w:ilvl="4" w:tplc="04220019" w:tentative="1">
      <w:start w:val="1"/>
      <w:numFmt w:val="lowerLetter"/>
      <w:lvlText w:val="%5."/>
      <w:lvlJc w:val="left"/>
      <w:pPr>
        <w:ind w:left="4354" w:hanging="360"/>
      </w:pPr>
    </w:lvl>
    <w:lvl w:ilvl="5" w:tplc="0422001B" w:tentative="1">
      <w:start w:val="1"/>
      <w:numFmt w:val="lowerRoman"/>
      <w:lvlText w:val="%6."/>
      <w:lvlJc w:val="right"/>
      <w:pPr>
        <w:ind w:left="5074" w:hanging="180"/>
      </w:pPr>
    </w:lvl>
    <w:lvl w:ilvl="6" w:tplc="0422000F" w:tentative="1">
      <w:start w:val="1"/>
      <w:numFmt w:val="decimal"/>
      <w:lvlText w:val="%7."/>
      <w:lvlJc w:val="left"/>
      <w:pPr>
        <w:ind w:left="5794" w:hanging="360"/>
      </w:pPr>
    </w:lvl>
    <w:lvl w:ilvl="7" w:tplc="04220019" w:tentative="1">
      <w:start w:val="1"/>
      <w:numFmt w:val="lowerLetter"/>
      <w:lvlText w:val="%8."/>
      <w:lvlJc w:val="left"/>
      <w:pPr>
        <w:ind w:left="6514" w:hanging="360"/>
      </w:pPr>
    </w:lvl>
    <w:lvl w:ilvl="8" w:tplc="0422001B" w:tentative="1">
      <w:start w:val="1"/>
      <w:numFmt w:val="lowerRoman"/>
      <w:lvlText w:val="%9."/>
      <w:lvlJc w:val="right"/>
      <w:pPr>
        <w:ind w:left="7234" w:hanging="180"/>
      </w:pPr>
    </w:lvl>
  </w:abstractNum>
  <w:abstractNum w:abstractNumId="35" w15:restartNumberingAfterBreak="0">
    <w:nsid w:val="705E1FBA"/>
    <w:multiLevelType w:val="multilevel"/>
    <w:tmpl w:val="C02CFBCC"/>
    <w:lvl w:ilvl="0">
      <w:start w:val="2"/>
      <w:numFmt w:val="decimal"/>
      <w:lvlText w:val="%1"/>
      <w:lvlJc w:val="left"/>
      <w:pPr>
        <w:ind w:left="375" w:hanging="375"/>
      </w:pPr>
      <w:rPr>
        <w:rFonts w:hint="default"/>
      </w:rPr>
    </w:lvl>
    <w:lvl w:ilvl="1">
      <w:start w:val="2"/>
      <w:numFmt w:val="decimal"/>
      <w:lvlText w:val="%1.%2"/>
      <w:lvlJc w:val="left"/>
      <w:pPr>
        <w:ind w:left="1510" w:hanging="375"/>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485" w:hanging="108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7115" w:hanging="144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745" w:hanging="1800"/>
      </w:pPr>
      <w:rPr>
        <w:rFonts w:hint="default"/>
      </w:rPr>
    </w:lvl>
    <w:lvl w:ilvl="8">
      <w:start w:val="1"/>
      <w:numFmt w:val="decimal"/>
      <w:lvlText w:val="%1.%2.%3.%4.%5.%6.%7.%8.%9"/>
      <w:lvlJc w:val="left"/>
      <w:pPr>
        <w:ind w:left="11240" w:hanging="2160"/>
      </w:pPr>
      <w:rPr>
        <w:rFonts w:hint="default"/>
      </w:rPr>
    </w:lvl>
  </w:abstractNum>
  <w:abstractNum w:abstractNumId="36" w15:restartNumberingAfterBreak="0">
    <w:nsid w:val="764508DD"/>
    <w:multiLevelType w:val="hybridMultilevel"/>
    <w:tmpl w:val="59A6A9B8"/>
    <w:lvl w:ilvl="0" w:tplc="83BE7A5C">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7" w15:restartNumberingAfterBreak="0">
    <w:nsid w:val="78DC6C11"/>
    <w:multiLevelType w:val="hybridMultilevel"/>
    <w:tmpl w:val="3FE2324A"/>
    <w:lvl w:ilvl="0" w:tplc="83BE7A5C">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8" w15:restartNumberingAfterBreak="0">
    <w:nsid w:val="79730D4A"/>
    <w:multiLevelType w:val="hybridMultilevel"/>
    <w:tmpl w:val="EFEE4776"/>
    <w:lvl w:ilvl="0" w:tplc="04190001">
      <w:start w:val="1"/>
      <w:numFmt w:val="bullet"/>
      <w:lvlText w:val=""/>
      <w:lvlJc w:val="left"/>
      <w:pPr>
        <w:ind w:left="1789" w:hanging="360"/>
      </w:pPr>
      <w:rPr>
        <w:rFonts w:ascii="Symbol" w:hAnsi="Symbol" w:hint="default"/>
      </w:rPr>
    </w:lvl>
    <w:lvl w:ilvl="1" w:tplc="D2BC03C6">
      <w:start w:val="3"/>
      <w:numFmt w:val="bullet"/>
      <w:lvlText w:val="•"/>
      <w:lvlJc w:val="left"/>
      <w:pPr>
        <w:ind w:left="1639" w:hanging="930"/>
      </w:pPr>
      <w:rPr>
        <w:rFonts w:ascii="Times New Roman" w:eastAsiaTheme="minorHAnsi" w:hAnsi="Times New Roman" w:cs="Times New Roman"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39" w15:restartNumberingAfterBreak="0">
    <w:nsid w:val="7B140D15"/>
    <w:multiLevelType w:val="hybridMultilevel"/>
    <w:tmpl w:val="0DA6FBE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24"/>
  </w:num>
  <w:num w:numId="2">
    <w:abstractNumId w:val="14"/>
  </w:num>
  <w:num w:numId="3">
    <w:abstractNumId w:val="8"/>
  </w:num>
  <w:num w:numId="4">
    <w:abstractNumId w:val="7"/>
  </w:num>
  <w:num w:numId="5">
    <w:abstractNumId w:val="6"/>
  </w:num>
  <w:num w:numId="6">
    <w:abstractNumId w:val="20"/>
  </w:num>
  <w:num w:numId="7">
    <w:abstractNumId w:val="15"/>
  </w:num>
  <w:num w:numId="8">
    <w:abstractNumId w:val="13"/>
  </w:num>
  <w:num w:numId="9">
    <w:abstractNumId w:val="4"/>
  </w:num>
  <w:num w:numId="10">
    <w:abstractNumId w:val="23"/>
  </w:num>
  <w:num w:numId="11">
    <w:abstractNumId w:val="32"/>
  </w:num>
  <w:num w:numId="12">
    <w:abstractNumId w:val="12"/>
  </w:num>
  <w:num w:numId="13">
    <w:abstractNumId w:val="26"/>
  </w:num>
  <w:num w:numId="14">
    <w:abstractNumId w:val="36"/>
  </w:num>
  <w:num w:numId="15">
    <w:abstractNumId w:val="37"/>
  </w:num>
  <w:num w:numId="16">
    <w:abstractNumId w:val="11"/>
  </w:num>
  <w:num w:numId="17">
    <w:abstractNumId w:val="9"/>
  </w:num>
  <w:num w:numId="18">
    <w:abstractNumId w:val="25"/>
  </w:num>
  <w:num w:numId="19">
    <w:abstractNumId w:val="29"/>
  </w:num>
  <w:num w:numId="20">
    <w:abstractNumId w:val="17"/>
  </w:num>
  <w:num w:numId="21">
    <w:abstractNumId w:val="21"/>
  </w:num>
  <w:num w:numId="22">
    <w:abstractNumId w:val="30"/>
  </w:num>
  <w:num w:numId="23">
    <w:abstractNumId w:val="33"/>
  </w:num>
  <w:num w:numId="24">
    <w:abstractNumId w:val="22"/>
  </w:num>
  <w:num w:numId="25">
    <w:abstractNumId w:val="31"/>
  </w:num>
  <w:num w:numId="26">
    <w:abstractNumId w:val="28"/>
  </w:num>
  <w:num w:numId="27">
    <w:abstractNumId w:val="19"/>
  </w:num>
  <w:num w:numId="28">
    <w:abstractNumId w:val="16"/>
  </w:num>
  <w:num w:numId="29">
    <w:abstractNumId w:val="39"/>
  </w:num>
  <w:num w:numId="30">
    <w:abstractNumId w:val="27"/>
  </w:num>
  <w:num w:numId="31">
    <w:abstractNumId w:val="18"/>
  </w:num>
  <w:num w:numId="32">
    <w:abstractNumId w:val="0"/>
  </w:num>
  <w:num w:numId="33">
    <w:abstractNumId w:val="1"/>
  </w:num>
  <w:num w:numId="34">
    <w:abstractNumId w:val="2"/>
  </w:num>
  <w:num w:numId="35">
    <w:abstractNumId w:val="3"/>
  </w:num>
  <w:num w:numId="36">
    <w:abstractNumId w:val="34"/>
  </w:num>
  <w:num w:numId="37">
    <w:abstractNumId w:val="38"/>
  </w:num>
  <w:num w:numId="38">
    <w:abstractNumId w:val="5"/>
  </w:num>
  <w:num w:numId="39">
    <w:abstractNumId w:val="35"/>
  </w:num>
  <w:num w:numId="40">
    <w:abstractNumId w:val="1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3A46"/>
    <w:rsid w:val="0000001C"/>
    <w:rsid w:val="000220B1"/>
    <w:rsid w:val="00025D26"/>
    <w:rsid w:val="000330D4"/>
    <w:rsid w:val="000374B4"/>
    <w:rsid w:val="000410CB"/>
    <w:rsid w:val="00056496"/>
    <w:rsid w:val="00057813"/>
    <w:rsid w:val="000747F1"/>
    <w:rsid w:val="00096E09"/>
    <w:rsid w:val="000A1807"/>
    <w:rsid w:val="000A415A"/>
    <w:rsid w:val="000B6B8E"/>
    <w:rsid w:val="000C65FD"/>
    <w:rsid w:val="000E47D2"/>
    <w:rsid w:val="00131C2E"/>
    <w:rsid w:val="00154147"/>
    <w:rsid w:val="00160BCC"/>
    <w:rsid w:val="00163B05"/>
    <w:rsid w:val="00187F98"/>
    <w:rsid w:val="00190042"/>
    <w:rsid w:val="00192F96"/>
    <w:rsid w:val="001A469F"/>
    <w:rsid w:val="001B03CB"/>
    <w:rsid w:val="001C0904"/>
    <w:rsid w:val="001F73C9"/>
    <w:rsid w:val="00200DBD"/>
    <w:rsid w:val="002012B9"/>
    <w:rsid w:val="00240B31"/>
    <w:rsid w:val="00245649"/>
    <w:rsid w:val="0025495B"/>
    <w:rsid w:val="00263CEA"/>
    <w:rsid w:val="00263CEB"/>
    <w:rsid w:val="00293CA3"/>
    <w:rsid w:val="002A63A2"/>
    <w:rsid w:val="002C4BC2"/>
    <w:rsid w:val="0030153D"/>
    <w:rsid w:val="00310A0F"/>
    <w:rsid w:val="00323812"/>
    <w:rsid w:val="00333DAD"/>
    <w:rsid w:val="003453E3"/>
    <w:rsid w:val="0035507F"/>
    <w:rsid w:val="00360A6A"/>
    <w:rsid w:val="0036711D"/>
    <w:rsid w:val="00377983"/>
    <w:rsid w:val="00384AC4"/>
    <w:rsid w:val="003E09C1"/>
    <w:rsid w:val="003E2E6E"/>
    <w:rsid w:val="003E77E9"/>
    <w:rsid w:val="003F075F"/>
    <w:rsid w:val="00406918"/>
    <w:rsid w:val="004079E1"/>
    <w:rsid w:val="00410F39"/>
    <w:rsid w:val="00413F4C"/>
    <w:rsid w:val="00416492"/>
    <w:rsid w:val="0044406B"/>
    <w:rsid w:val="004450A9"/>
    <w:rsid w:val="00462D52"/>
    <w:rsid w:val="00467527"/>
    <w:rsid w:val="004775EE"/>
    <w:rsid w:val="00480C9B"/>
    <w:rsid w:val="004840F9"/>
    <w:rsid w:val="004A01A6"/>
    <w:rsid w:val="004A4C9D"/>
    <w:rsid w:val="004C31EB"/>
    <w:rsid w:val="004D3C1A"/>
    <w:rsid w:val="004D431A"/>
    <w:rsid w:val="004D5743"/>
    <w:rsid w:val="004F1C08"/>
    <w:rsid w:val="00515BA6"/>
    <w:rsid w:val="00516A64"/>
    <w:rsid w:val="0052022D"/>
    <w:rsid w:val="005334F8"/>
    <w:rsid w:val="00556F88"/>
    <w:rsid w:val="005677F1"/>
    <w:rsid w:val="0057457A"/>
    <w:rsid w:val="00582233"/>
    <w:rsid w:val="005946EE"/>
    <w:rsid w:val="00596D04"/>
    <w:rsid w:val="005F6CD7"/>
    <w:rsid w:val="00620062"/>
    <w:rsid w:val="00621353"/>
    <w:rsid w:val="00621F54"/>
    <w:rsid w:val="00626829"/>
    <w:rsid w:val="00630387"/>
    <w:rsid w:val="00633D96"/>
    <w:rsid w:val="00653623"/>
    <w:rsid w:val="00655C89"/>
    <w:rsid w:val="00665D4B"/>
    <w:rsid w:val="00666624"/>
    <w:rsid w:val="00683E78"/>
    <w:rsid w:val="006A1540"/>
    <w:rsid w:val="006A3118"/>
    <w:rsid w:val="006A3842"/>
    <w:rsid w:val="006A795C"/>
    <w:rsid w:val="006B16B1"/>
    <w:rsid w:val="006C6636"/>
    <w:rsid w:val="006F0796"/>
    <w:rsid w:val="006F28F7"/>
    <w:rsid w:val="006F7130"/>
    <w:rsid w:val="007831C7"/>
    <w:rsid w:val="00783A4C"/>
    <w:rsid w:val="0079012C"/>
    <w:rsid w:val="007926AC"/>
    <w:rsid w:val="0079425C"/>
    <w:rsid w:val="007A71B6"/>
    <w:rsid w:val="007B4152"/>
    <w:rsid w:val="007C15E8"/>
    <w:rsid w:val="007C73AA"/>
    <w:rsid w:val="007D46E7"/>
    <w:rsid w:val="007F7BF2"/>
    <w:rsid w:val="0080670F"/>
    <w:rsid w:val="008165E0"/>
    <w:rsid w:val="00826E76"/>
    <w:rsid w:val="00834CA7"/>
    <w:rsid w:val="008541F9"/>
    <w:rsid w:val="008642F4"/>
    <w:rsid w:val="0087374F"/>
    <w:rsid w:val="00883568"/>
    <w:rsid w:val="008C40CF"/>
    <w:rsid w:val="00902962"/>
    <w:rsid w:val="00912C1E"/>
    <w:rsid w:val="00912E50"/>
    <w:rsid w:val="009141FE"/>
    <w:rsid w:val="009172A1"/>
    <w:rsid w:val="00917A36"/>
    <w:rsid w:val="00927ABF"/>
    <w:rsid w:val="009370FA"/>
    <w:rsid w:val="00962AB2"/>
    <w:rsid w:val="00980182"/>
    <w:rsid w:val="009809D3"/>
    <w:rsid w:val="00984BFC"/>
    <w:rsid w:val="00984CE4"/>
    <w:rsid w:val="009C5EE3"/>
    <w:rsid w:val="00A26F02"/>
    <w:rsid w:val="00A76787"/>
    <w:rsid w:val="00A87A70"/>
    <w:rsid w:val="00AA5FE2"/>
    <w:rsid w:val="00AD7742"/>
    <w:rsid w:val="00AE409E"/>
    <w:rsid w:val="00B05EEC"/>
    <w:rsid w:val="00B227B2"/>
    <w:rsid w:val="00B67FDD"/>
    <w:rsid w:val="00B73A46"/>
    <w:rsid w:val="00B73EA3"/>
    <w:rsid w:val="00B94A2A"/>
    <w:rsid w:val="00BB3317"/>
    <w:rsid w:val="00BB6555"/>
    <w:rsid w:val="00BC27A2"/>
    <w:rsid w:val="00BC6086"/>
    <w:rsid w:val="00BD0269"/>
    <w:rsid w:val="00BE08F3"/>
    <w:rsid w:val="00C11A53"/>
    <w:rsid w:val="00C326D4"/>
    <w:rsid w:val="00C37C73"/>
    <w:rsid w:val="00CB3472"/>
    <w:rsid w:val="00CC6508"/>
    <w:rsid w:val="00CE20B4"/>
    <w:rsid w:val="00CF3402"/>
    <w:rsid w:val="00D21886"/>
    <w:rsid w:val="00D25665"/>
    <w:rsid w:val="00D30AFC"/>
    <w:rsid w:val="00D35F40"/>
    <w:rsid w:val="00D443DC"/>
    <w:rsid w:val="00D54916"/>
    <w:rsid w:val="00D81502"/>
    <w:rsid w:val="00DA06E2"/>
    <w:rsid w:val="00DA5AB7"/>
    <w:rsid w:val="00DA6E14"/>
    <w:rsid w:val="00DB19E3"/>
    <w:rsid w:val="00DB277E"/>
    <w:rsid w:val="00DC3596"/>
    <w:rsid w:val="00E10615"/>
    <w:rsid w:val="00E1435C"/>
    <w:rsid w:val="00E150E8"/>
    <w:rsid w:val="00E2486C"/>
    <w:rsid w:val="00E9591F"/>
    <w:rsid w:val="00EB3168"/>
    <w:rsid w:val="00EC13A0"/>
    <w:rsid w:val="00ED7359"/>
    <w:rsid w:val="00EF101A"/>
    <w:rsid w:val="00F10334"/>
    <w:rsid w:val="00F137C6"/>
    <w:rsid w:val="00F23305"/>
    <w:rsid w:val="00F236C6"/>
    <w:rsid w:val="00F3621B"/>
    <w:rsid w:val="00F4580E"/>
    <w:rsid w:val="00F47A30"/>
    <w:rsid w:val="00F54394"/>
    <w:rsid w:val="00F94A0C"/>
    <w:rsid w:val="00FB013C"/>
    <w:rsid w:val="00FD51C6"/>
    <w:rsid w:val="00FD53BC"/>
    <w:rsid w:val="00FF1DD3"/>
    <w:rsid w:val="00FF5DA1"/>
    <w:rsid w:val="00FF62B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A806D1"/>
  <w15:chartTrackingRefBased/>
  <w15:docId w15:val="{930E1AEF-9782-4077-B1F8-C3D345E93F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C6636"/>
    <w:pPr>
      <w:tabs>
        <w:tab w:val="center" w:pos="4819"/>
        <w:tab w:val="right" w:pos="9639"/>
      </w:tabs>
      <w:spacing w:after="0" w:line="240" w:lineRule="auto"/>
    </w:pPr>
  </w:style>
  <w:style w:type="character" w:customStyle="1" w:styleId="a4">
    <w:name w:val="Верхній колонтитул Знак"/>
    <w:basedOn w:val="a0"/>
    <w:link w:val="a3"/>
    <w:uiPriority w:val="99"/>
    <w:rsid w:val="006C6636"/>
  </w:style>
  <w:style w:type="paragraph" w:styleId="a5">
    <w:name w:val="footer"/>
    <w:basedOn w:val="a"/>
    <w:link w:val="a6"/>
    <w:uiPriority w:val="99"/>
    <w:unhideWhenUsed/>
    <w:rsid w:val="006C6636"/>
    <w:pPr>
      <w:tabs>
        <w:tab w:val="center" w:pos="4819"/>
        <w:tab w:val="right" w:pos="9639"/>
      </w:tabs>
      <w:spacing w:after="0" w:line="240" w:lineRule="auto"/>
    </w:pPr>
  </w:style>
  <w:style w:type="character" w:customStyle="1" w:styleId="a6">
    <w:name w:val="Нижній колонтитул Знак"/>
    <w:basedOn w:val="a0"/>
    <w:link w:val="a5"/>
    <w:uiPriority w:val="99"/>
    <w:rsid w:val="006C6636"/>
  </w:style>
  <w:style w:type="paragraph" w:styleId="a7">
    <w:name w:val="List Paragraph"/>
    <w:basedOn w:val="a"/>
    <w:uiPriority w:val="34"/>
    <w:qFormat/>
    <w:rsid w:val="009C5EE3"/>
    <w:pPr>
      <w:ind w:left="720"/>
      <w:contextualSpacing/>
    </w:pPr>
  </w:style>
  <w:style w:type="table" w:styleId="a8">
    <w:name w:val="Table Grid"/>
    <w:basedOn w:val="a1"/>
    <w:uiPriority w:val="39"/>
    <w:rsid w:val="007A71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ітка таблиці1"/>
    <w:basedOn w:val="a1"/>
    <w:next w:val="a8"/>
    <w:uiPriority w:val="59"/>
    <w:rsid w:val="00263CEB"/>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footnote text"/>
    <w:basedOn w:val="a"/>
    <w:link w:val="aa"/>
    <w:uiPriority w:val="99"/>
    <w:semiHidden/>
    <w:unhideWhenUsed/>
    <w:rsid w:val="00263CEB"/>
    <w:pPr>
      <w:spacing w:after="0" w:line="240" w:lineRule="auto"/>
    </w:pPr>
    <w:rPr>
      <w:sz w:val="20"/>
      <w:szCs w:val="20"/>
    </w:rPr>
  </w:style>
  <w:style w:type="character" w:customStyle="1" w:styleId="aa">
    <w:name w:val="Текст виноски Знак"/>
    <w:basedOn w:val="a0"/>
    <w:link w:val="a9"/>
    <w:uiPriority w:val="99"/>
    <w:semiHidden/>
    <w:rsid w:val="00263CEB"/>
    <w:rPr>
      <w:sz w:val="20"/>
      <w:szCs w:val="20"/>
    </w:rPr>
  </w:style>
  <w:style w:type="character" w:styleId="ab">
    <w:name w:val="Hyperlink"/>
    <w:basedOn w:val="a0"/>
    <w:uiPriority w:val="99"/>
    <w:unhideWhenUsed/>
    <w:rsid w:val="004079E1"/>
    <w:rPr>
      <w:color w:val="0563C1" w:themeColor="hyperlink"/>
      <w:u w:val="single"/>
    </w:rPr>
  </w:style>
  <w:style w:type="paragraph" w:styleId="ac">
    <w:name w:val="No Spacing"/>
    <w:aliases w:val="табл"/>
    <w:uiPriority w:val="1"/>
    <w:qFormat/>
    <w:rsid w:val="002012B9"/>
    <w:pPr>
      <w:spacing w:after="0" w:line="240" w:lineRule="auto"/>
    </w:pPr>
    <w:rPr>
      <w:rFonts w:ascii="Times New Roman" w:hAnsi="Times New Roman" w:cs="Times New Roman"/>
      <w:sz w:val="24"/>
      <w:szCs w:val="28"/>
      <w:lang w:eastAsia="uk-UA"/>
    </w:rPr>
  </w:style>
  <w:style w:type="paragraph" w:styleId="ad">
    <w:name w:val="Normal (Web)"/>
    <w:basedOn w:val="a"/>
    <w:link w:val="ae"/>
    <w:uiPriority w:val="99"/>
    <w:unhideWhenUsed/>
    <w:rsid w:val="002012B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e">
    <w:name w:val="Звичайний (веб) Знак"/>
    <w:link w:val="ad"/>
    <w:locked/>
    <w:rsid w:val="002012B9"/>
    <w:rPr>
      <w:rFonts w:ascii="Times New Roman" w:eastAsia="Times New Roman" w:hAnsi="Times New Roman" w:cs="Times New Roman"/>
      <w:sz w:val="24"/>
      <w:szCs w:val="24"/>
      <w:lang w:eastAsia="ru-RU"/>
    </w:rPr>
  </w:style>
  <w:style w:type="table" w:customStyle="1" w:styleId="11">
    <w:name w:val="Сітка таблиці11"/>
    <w:basedOn w:val="a1"/>
    <w:next w:val="a8"/>
    <w:uiPriority w:val="59"/>
    <w:rsid w:val="0080670F"/>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footnote reference"/>
    <w:basedOn w:val="a0"/>
    <w:uiPriority w:val="99"/>
    <w:semiHidden/>
    <w:unhideWhenUsed/>
    <w:rsid w:val="00CF3402"/>
    <w:rPr>
      <w:vertAlign w:val="superscript"/>
    </w:rPr>
  </w:style>
  <w:style w:type="table" w:customStyle="1" w:styleId="4">
    <w:name w:val="Сітка таблиці4"/>
    <w:basedOn w:val="a1"/>
    <w:next w:val="a8"/>
    <w:uiPriority w:val="59"/>
    <w:rsid w:val="00CF34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ітка таблиці2"/>
    <w:basedOn w:val="a1"/>
    <w:next w:val="a8"/>
    <w:uiPriority w:val="39"/>
    <w:rsid w:val="00556F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239114">
      <w:bodyDiv w:val="1"/>
      <w:marLeft w:val="0"/>
      <w:marRight w:val="0"/>
      <w:marTop w:val="0"/>
      <w:marBottom w:val="0"/>
      <w:divBdr>
        <w:top w:val="none" w:sz="0" w:space="0" w:color="auto"/>
        <w:left w:val="none" w:sz="0" w:space="0" w:color="auto"/>
        <w:bottom w:val="none" w:sz="0" w:space="0" w:color="auto"/>
        <w:right w:val="none" w:sz="0" w:space="0" w:color="auto"/>
      </w:divBdr>
    </w:div>
    <w:div w:id="34893306">
      <w:bodyDiv w:val="1"/>
      <w:marLeft w:val="0"/>
      <w:marRight w:val="0"/>
      <w:marTop w:val="0"/>
      <w:marBottom w:val="0"/>
      <w:divBdr>
        <w:top w:val="none" w:sz="0" w:space="0" w:color="auto"/>
        <w:left w:val="none" w:sz="0" w:space="0" w:color="auto"/>
        <w:bottom w:val="none" w:sz="0" w:space="0" w:color="auto"/>
        <w:right w:val="none" w:sz="0" w:space="0" w:color="auto"/>
      </w:divBdr>
    </w:div>
    <w:div w:id="127212324">
      <w:bodyDiv w:val="1"/>
      <w:marLeft w:val="0"/>
      <w:marRight w:val="0"/>
      <w:marTop w:val="0"/>
      <w:marBottom w:val="0"/>
      <w:divBdr>
        <w:top w:val="none" w:sz="0" w:space="0" w:color="auto"/>
        <w:left w:val="none" w:sz="0" w:space="0" w:color="auto"/>
        <w:bottom w:val="none" w:sz="0" w:space="0" w:color="auto"/>
        <w:right w:val="none" w:sz="0" w:space="0" w:color="auto"/>
      </w:divBdr>
    </w:div>
    <w:div w:id="317619049">
      <w:bodyDiv w:val="1"/>
      <w:marLeft w:val="0"/>
      <w:marRight w:val="0"/>
      <w:marTop w:val="0"/>
      <w:marBottom w:val="0"/>
      <w:divBdr>
        <w:top w:val="none" w:sz="0" w:space="0" w:color="auto"/>
        <w:left w:val="none" w:sz="0" w:space="0" w:color="auto"/>
        <w:bottom w:val="none" w:sz="0" w:space="0" w:color="auto"/>
        <w:right w:val="none" w:sz="0" w:space="0" w:color="auto"/>
      </w:divBdr>
    </w:div>
    <w:div w:id="428089792">
      <w:bodyDiv w:val="1"/>
      <w:marLeft w:val="0"/>
      <w:marRight w:val="0"/>
      <w:marTop w:val="0"/>
      <w:marBottom w:val="0"/>
      <w:divBdr>
        <w:top w:val="none" w:sz="0" w:space="0" w:color="auto"/>
        <w:left w:val="none" w:sz="0" w:space="0" w:color="auto"/>
        <w:bottom w:val="none" w:sz="0" w:space="0" w:color="auto"/>
        <w:right w:val="none" w:sz="0" w:space="0" w:color="auto"/>
      </w:divBdr>
    </w:div>
    <w:div w:id="490760613">
      <w:bodyDiv w:val="1"/>
      <w:marLeft w:val="0"/>
      <w:marRight w:val="0"/>
      <w:marTop w:val="0"/>
      <w:marBottom w:val="0"/>
      <w:divBdr>
        <w:top w:val="none" w:sz="0" w:space="0" w:color="auto"/>
        <w:left w:val="none" w:sz="0" w:space="0" w:color="auto"/>
        <w:bottom w:val="none" w:sz="0" w:space="0" w:color="auto"/>
        <w:right w:val="none" w:sz="0" w:space="0" w:color="auto"/>
      </w:divBdr>
    </w:div>
    <w:div w:id="506678342">
      <w:bodyDiv w:val="1"/>
      <w:marLeft w:val="0"/>
      <w:marRight w:val="0"/>
      <w:marTop w:val="0"/>
      <w:marBottom w:val="0"/>
      <w:divBdr>
        <w:top w:val="none" w:sz="0" w:space="0" w:color="auto"/>
        <w:left w:val="none" w:sz="0" w:space="0" w:color="auto"/>
        <w:bottom w:val="none" w:sz="0" w:space="0" w:color="auto"/>
        <w:right w:val="none" w:sz="0" w:space="0" w:color="auto"/>
      </w:divBdr>
    </w:div>
    <w:div w:id="507602176">
      <w:bodyDiv w:val="1"/>
      <w:marLeft w:val="0"/>
      <w:marRight w:val="0"/>
      <w:marTop w:val="0"/>
      <w:marBottom w:val="0"/>
      <w:divBdr>
        <w:top w:val="none" w:sz="0" w:space="0" w:color="auto"/>
        <w:left w:val="none" w:sz="0" w:space="0" w:color="auto"/>
        <w:bottom w:val="none" w:sz="0" w:space="0" w:color="auto"/>
        <w:right w:val="none" w:sz="0" w:space="0" w:color="auto"/>
      </w:divBdr>
    </w:div>
    <w:div w:id="607811402">
      <w:bodyDiv w:val="1"/>
      <w:marLeft w:val="0"/>
      <w:marRight w:val="0"/>
      <w:marTop w:val="0"/>
      <w:marBottom w:val="0"/>
      <w:divBdr>
        <w:top w:val="none" w:sz="0" w:space="0" w:color="auto"/>
        <w:left w:val="none" w:sz="0" w:space="0" w:color="auto"/>
        <w:bottom w:val="none" w:sz="0" w:space="0" w:color="auto"/>
        <w:right w:val="none" w:sz="0" w:space="0" w:color="auto"/>
      </w:divBdr>
    </w:div>
    <w:div w:id="633875925">
      <w:bodyDiv w:val="1"/>
      <w:marLeft w:val="0"/>
      <w:marRight w:val="0"/>
      <w:marTop w:val="0"/>
      <w:marBottom w:val="0"/>
      <w:divBdr>
        <w:top w:val="none" w:sz="0" w:space="0" w:color="auto"/>
        <w:left w:val="none" w:sz="0" w:space="0" w:color="auto"/>
        <w:bottom w:val="none" w:sz="0" w:space="0" w:color="auto"/>
        <w:right w:val="none" w:sz="0" w:space="0" w:color="auto"/>
      </w:divBdr>
    </w:div>
    <w:div w:id="778255094">
      <w:bodyDiv w:val="1"/>
      <w:marLeft w:val="0"/>
      <w:marRight w:val="0"/>
      <w:marTop w:val="0"/>
      <w:marBottom w:val="0"/>
      <w:divBdr>
        <w:top w:val="none" w:sz="0" w:space="0" w:color="auto"/>
        <w:left w:val="none" w:sz="0" w:space="0" w:color="auto"/>
        <w:bottom w:val="none" w:sz="0" w:space="0" w:color="auto"/>
        <w:right w:val="none" w:sz="0" w:space="0" w:color="auto"/>
      </w:divBdr>
    </w:div>
    <w:div w:id="790826187">
      <w:bodyDiv w:val="1"/>
      <w:marLeft w:val="0"/>
      <w:marRight w:val="0"/>
      <w:marTop w:val="0"/>
      <w:marBottom w:val="0"/>
      <w:divBdr>
        <w:top w:val="none" w:sz="0" w:space="0" w:color="auto"/>
        <w:left w:val="none" w:sz="0" w:space="0" w:color="auto"/>
        <w:bottom w:val="none" w:sz="0" w:space="0" w:color="auto"/>
        <w:right w:val="none" w:sz="0" w:space="0" w:color="auto"/>
      </w:divBdr>
    </w:div>
    <w:div w:id="802769467">
      <w:bodyDiv w:val="1"/>
      <w:marLeft w:val="0"/>
      <w:marRight w:val="0"/>
      <w:marTop w:val="0"/>
      <w:marBottom w:val="0"/>
      <w:divBdr>
        <w:top w:val="none" w:sz="0" w:space="0" w:color="auto"/>
        <w:left w:val="none" w:sz="0" w:space="0" w:color="auto"/>
        <w:bottom w:val="none" w:sz="0" w:space="0" w:color="auto"/>
        <w:right w:val="none" w:sz="0" w:space="0" w:color="auto"/>
      </w:divBdr>
    </w:div>
    <w:div w:id="812791906">
      <w:bodyDiv w:val="1"/>
      <w:marLeft w:val="0"/>
      <w:marRight w:val="0"/>
      <w:marTop w:val="0"/>
      <w:marBottom w:val="0"/>
      <w:divBdr>
        <w:top w:val="none" w:sz="0" w:space="0" w:color="auto"/>
        <w:left w:val="none" w:sz="0" w:space="0" w:color="auto"/>
        <w:bottom w:val="none" w:sz="0" w:space="0" w:color="auto"/>
        <w:right w:val="none" w:sz="0" w:space="0" w:color="auto"/>
      </w:divBdr>
    </w:div>
    <w:div w:id="845828447">
      <w:bodyDiv w:val="1"/>
      <w:marLeft w:val="0"/>
      <w:marRight w:val="0"/>
      <w:marTop w:val="0"/>
      <w:marBottom w:val="0"/>
      <w:divBdr>
        <w:top w:val="none" w:sz="0" w:space="0" w:color="auto"/>
        <w:left w:val="none" w:sz="0" w:space="0" w:color="auto"/>
        <w:bottom w:val="none" w:sz="0" w:space="0" w:color="auto"/>
        <w:right w:val="none" w:sz="0" w:space="0" w:color="auto"/>
      </w:divBdr>
    </w:div>
    <w:div w:id="873082177">
      <w:bodyDiv w:val="1"/>
      <w:marLeft w:val="0"/>
      <w:marRight w:val="0"/>
      <w:marTop w:val="0"/>
      <w:marBottom w:val="0"/>
      <w:divBdr>
        <w:top w:val="none" w:sz="0" w:space="0" w:color="auto"/>
        <w:left w:val="none" w:sz="0" w:space="0" w:color="auto"/>
        <w:bottom w:val="none" w:sz="0" w:space="0" w:color="auto"/>
        <w:right w:val="none" w:sz="0" w:space="0" w:color="auto"/>
      </w:divBdr>
    </w:div>
    <w:div w:id="903224900">
      <w:bodyDiv w:val="1"/>
      <w:marLeft w:val="0"/>
      <w:marRight w:val="0"/>
      <w:marTop w:val="0"/>
      <w:marBottom w:val="0"/>
      <w:divBdr>
        <w:top w:val="none" w:sz="0" w:space="0" w:color="auto"/>
        <w:left w:val="none" w:sz="0" w:space="0" w:color="auto"/>
        <w:bottom w:val="none" w:sz="0" w:space="0" w:color="auto"/>
        <w:right w:val="none" w:sz="0" w:space="0" w:color="auto"/>
      </w:divBdr>
    </w:div>
    <w:div w:id="906380924">
      <w:bodyDiv w:val="1"/>
      <w:marLeft w:val="0"/>
      <w:marRight w:val="0"/>
      <w:marTop w:val="0"/>
      <w:marBottom w:val="0"/>
      <w:divBdr>
        <w:top w:val="none" w:sz="0" w:space="0" w:color="auto"/>
        <w:left w:val="none" w:sz="0" w:space="0" w:color="auto"/>
        <w:bottom w:val="none" w:sz="0" w:space="0" w:color="auto"/>
        <w:right w:val="none" w:sz="0" w:space="0" w:color="auto"/>
      </w:divBdr>
    </w:div>
    <w:div w:id="1016006932">
      <w:bodyDiv w:val="1"/>
      <w:marLeft w:val="0"/>
      <w:marRight w:val="0"/>
      <w:marTop w:val="0"/>
      <w:marBottom w:val="0"/>
      <w:divBdr>
        <w:top w:val="none" w:sz="0" w:space="0" w:color="auto"/>
        <w:left w:val="none" w:sz="0" w:space="0" w:color="auto"/>
        <w:bottom w:val="none" w:sz="0" w:space="0" w:color="auto"/>
        <w:right w:val="none" w:sz="0" w:space="0" w:color="auto"/>
      </w:divBdr>
    </w:div>
    <w:div w:id="1398547987">
      <w:bodyDiv w:val="1"/>
      <w:marLeft w:val="0"/>
      <w:marRight w:val="0"/>
      <w:marTop w:val="0"/>
      <w:marBottom w:val="0"/>
      <w:divBdr>
        <w:top w:val="none" w:sz="0" w:space="0" w:color="auto"/>
        <w:left w:val="none" w:sz="0" w:space="0" w:color="auto"/>
        <w:bottom w:val="none" w:sz="0" w:space="0" w:color="auto"/>
        <w:right w:val="none" w:sz="0" w:space="0" w:color="auto"/>
      </w:divBdr>
    </w:div>
    <w:div w:id="1410421437">
      <w:bodyDiv w:val="1"/>
      <w:marLeft w:val="0"/>
      <w:marRight w:val="0"/>
      <w:marTop w:val="0"/>
      <w:marBottom w:val="0"/>
      <w:divBdr>
        <w:top w:val="none" w:sz="0" w:space="0" w:color="auto"/>
        <w:left w:val="none" w:sz="0" w:space="0" w:color="auto"/>
        <w:bottom w:val="none" w:sz="0" w:space="0" w:color="auto"/>
        <w:right w:val="none" w:sz="0" w:space="0" w:color="auto"/>
      </w:divBdr>
    </w:div>
    <w:div w:id="1463885508">
      <w:bodyDiv w:val="1"/>
      <w:marLeft w:val="0"/>
      <w:marRight w:val="0"/>
      <w:marTop w:val="0"/>
      <w:marBottom w:val="0"/>
      <w:divBdr>
        <w:top w:val="none" w:sz="0" w:space="0" w:color="auto"/>
        <w:left w:val="none" w:sz="0" w:space="0" w:color="auto"/>
        <w:bottom w:val="none" w:sz="0" w:space="0" w:color="auto"/>
        <w:right w:val="none" w:sz="0" w:space="0" w:color="auto"/>
      </w:divBdr>
    </w:div>
    <w:div w:id="1697076363">
      <w:bodyDiv w:val="1"/>
      <w:marLeft w:val="0"/>
      <w:marRight w:val="0"/>
      <w:marTop w:val="0"/>
      <w:marBottom w:val="0"/>
      <w:divBdr>
        <w:top w:val="none" w:sz="0" w:space="0" w:color="auto"/>
        <w:left w:val="none" w:sz="0" w:space="0" w:color="auto"/>
        <w:bottom w:val="none" w:sz="0" w:space="0" w:color="auto"/>
        <w:right w:val="none" w:sz="0" w:space="0" w:color="auto"/>
      </w:divBdr>
    </w:div>
    <w:div w:id="1783766185">
      <w:bodyDiv w:val="1"/>
      <w:marLeft w:val="0"/>
      <w:marRight w:val="0"/>
      <w:marTop w:val="0"/>
      <w:marBottom w:val="0"/>
      <w:divBdr>
        <w:top w:val="none" w:sz="0" w:space="0" w:color="auto"/>
        <w:left w:val="none" w:sz="0" w:space="0" w:color="auto"/>
        <w:bottom w:val="none" w:sz="0" w:space="0" w:color="auto"/>
        <w:right w:val="none" w:sz="0" w:space="0" w:color="auto"/>
      </w:divBdr>
    </w:div>
    <w:div w:id="1803037941">
      <w:bodyDiv w:val="1"/>
      <w:marLeft w:val="0"/>
      <w:marRight w:val="0"/>
      <w:marTop w:val="0"/>
      <w:marBottom w:val="0"/>
      <w:divBdr>
        <w:top w:val="none" w:sz="0" w:space="0" w:color="auto"/>
        <w:left w:val="none" w:sz="0" w:space="0" w:color="auto"/>
        <w:bottom w:val="none" w:sz="0" w:space="0" w:color="auto"/>
        <w:right w:val="none" w:sz="0" w:space="0" w:color="auto"/>
      </w:divBdr>
    </w:div>
    <w:div w:id="1865946625">
      <w:bodyDiv w:val="1"/>
      <w:marLeft w:val="0"/>
      <w:marRight w:val="0"/>
      <w:marTop w:val="0"/>
      <w:marBottom w:val="0"/>
      <w:divBdr>
        <w:top w:val="none" w:sz="0" w:space="0" w:color="auto"/>
        <w:left w:val="none" w:sz="0" w:space="0" w:color="auto"/>
        <w:bottom w:val="none" w:sz="0" w:space="0" w:color="auto"/>
        <w:right w:val="none" w:sz="0" w:space="0" w:color="auto"/>
      </w:divBdr>
    </w:div>
    <w:div w:id="1963609595">
      <w:bodyDiv w:val="1"/>
      <w:marLeft w:val="0"/>
      <w:marRight w:val="0"/>
      <w:marTop w:val="0"/>
      <w:marBottom w:val="0"/>
      <w:divBdr>
        <w:top w:val="none" w:sz="0" w:space="0" w:color="auto"/>
        <w:left w:val="none" w:sz="0" w:space="0" w:color="auto"/>
        <w:bottom w:val="none" w:sz="0" w:space="0" w:color="auto"/>
        <w:right w:val="none" w:sz="0" w:space="0" w:color="auto"/>
      </w:divBdr>
    </w:div>
    <w:div w:id="2107574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7.bin"/><Relationship Id="rId117" Type="http://schemas.openxmlformats.org/officeDocument/2006/relationships/chart" Target="charts/chart14.xml"/><Relationship Id="rId21" Type="http://schemas.openxmlformats.org/officeDocument/2006/relationships/image" Target="media/image5.wmf"/><Relationship Id="rId42" Type="http://schemas.openxmlformats.org/officeDocument/2006/relationships/oleObject" Target="embeddings/oleObject15.bin"/><Relationship Id="rId47" Type="http://schemas.openxmlformats.org/officeDocument/2006/relationships/image" Target="media/image18.wmf"/><Relationship Id="rId63" Type="http://schemas.openxmlformats.org/officeDocument/2006/relationships/oleObject" Target="embeddings/oleObject23.bin"/><Relationship Id="rId68" Type="http://schemas.openxmlformats.org/officeDocument/2006/relationships/oleObject" Target="embeddings/oleObject26.bin"/><Relationship Id="rId84" Type="http://schemas.openxmlformats.org/officeDocument/2006/relationships/oleObject" Target="embeddings/oleObject37.bin"/><Relationship Id="rId89" Type="http://schemas.openxmlformats.org/officeDocument/2006/relationships/image" Target="media/image33.wmf"/><Relationship Id="rId112" Type="http://schemas.openxmlformats.org/officeDocument/2006/relationships/chart" Target="charts/chart9.xml"/><Relationship Id="rId16" Type="http://schemas.openxmlformats.org/officeDocument/2006/relationships/oleObject" Target="embeddings/oleObject2.bin"/><Relationship Id="rId107" Type="http://schemas.openxmlformats.org/officeDocument/2006/relationships/oleObject" Target="embeddings/oleObject45.bin"/><Relationship Id="rId11" Type="http://schemas.openxmlformats.org/officeDocument/2006/relationships/diagramColors" Target="diagrams/colors1.xml"/><Relationship Id="rId32" Type="http://schemas.openxmlformats.org/officeDocument/2006/relationships/oleObject" Target="embeddings/oleObject10.bin"/><Relationship Id="rId37" Type="http://schemas.openxmlformats.org/officeDocument/2006/relationships/image" Target="media/image13.wmf"/><Relationship Id="rId53" Type="http://schemas.microsoft.com/office/2007/relationships/diagramDrawing" Target="diagrams/drawing2.xml"/><Relationship Id="rId58" Type="http://schemas.openxmlformats.org/officeDocument/2006/relationships/image" Target="media/image21.wmf"/><Relationship Id="rId74" Type="http://schemas.openxmlformats.org/officeDocument/2006/relationships/oleObject" Target="embeddings/oleObject32.bin"/><Relationship Id="rId79" Type="http://schemas.openxmlformats.org/officeDocument/2006/relationships/image" Target="media/image28.wmf"/><Relationship Id="rId102" Type="http://schemas.openxmlformats.org/officeDocument/2006/relationships/chart" Target="charts/chart6.xml"/><Relationship Id="rId5" Type="http://schemas.openxmlformats.org/officeDocument/2006/relationships/webSettings" Target="webSettings.xml"/><Relationship Id="rId90" Type="http://schemas.openxmlformats.org/officeDocument/2006/relationships/oleObject" Target="embeddings/oleObject40.bin"/><Relationship Id="rId95" Type="http://schemas.openxmlformats.org/officeDocument/2006/relationships/image" Target="media/image36.wmf"/><Relationship Id="rId22" Type="http://schemas.openxmlformats.org/officeDocument/2006/relationships/oleObject" Target="embeddings/oleObject5.bin"/><Relationship Id="rId27" Type="http://schemas.openxmlformats.org/officeDocument/2006/relationships/image" Target="media/image8.wmf"/><Relationship Id="rId43" Type="http://schemas.openxmlformats.org/officeDocument/2006/relationships/image" Target="media/image16.wmf"/><Relationship Id="rId48" Type="http://schemas.openxmlformats.org/officeDocument/2006/relationships/oleObject" Target="embeddings/oleObject18.bin"/><Relationship Id="rId64" Type="http://schemas.openxmlformats.org/officeDocument/2006/relationships/image" Target="media/image24.wmf"/><Relationship Id="rId69" Type="http://schemas.openxmlformats.org/officeDocument/2006/relationships/oleObject" Target="embeddings/oleObject27.bin"/><Relationship Id="rId113" Type="http://schemas.openxmlformats.org/officeDocument/2006/relationships/chart" Target="charts/chart10.xml"/><Relationship Id="rId118" Type="http://schemas.openxmlformats.org/officeDocument/2006/relationships/chart" Target="charts/chart15.xml"/><Relationship Id="rId80" Type="http://schemas.openxmlformats.org/officeDocument/2006/relationships/oleObject" Target="embeddings/oleObject35.bin"/><Relationship Id="rId85" Type="http://schemas.openxmlformats.org/officeDocument/2006/relationships/image" Target="media/image31.wmf"/><Relationship Id="rId12" Type="http://schemas.microsoft.com/office/2007/relationships/diagramDrawing" Target="diagrams/drawing1.xml"/><Relationship Id="rId17" Type="http://schemas.openxmlformats.org/officeDocument/2006/relationships/image" Target="media/image3.wmf"/><Relationship Id="rId33" Type="http://schemas.openxmlformats.org/officeDocument/2006/relationships/image" Target="media/image11.wmf"/><Relationship Id="rId38" Type="http://schemas.openxmlformats.org/officeDocument/2006/relationships/oleObject" Target="embeddings/oleObject13.bin"/><Relationship Id="rId59" Type="http://schemas.openxmlformats.org/officeDocument/2006/relationships/oleObject" Target="embeddings/oleObject21.bin"/><Relationship Id="rId103" Type="http://schemas.openxmlformats.org/officeDocument/2006/relationships/chart" Target="charts/chart7.xml"/><Relationship Id="rId108" Type="http://schemas.openxmlformats.org/officeDocument/2006/relationships/oleObject" Target="embeddings/oleObject46.bin"/><Relationship Id="rId54" Type="http://schemas.openxmlformats.org/officeDocument/2006/relationships/image" Target="media/image19.wmf"/><Relationship Id="rId70" Type="http://schemas.openxmlformats.org/officeDocument/2006/relationships/oleObject" Target="embeddings/oleObject28.bin"/><Relationship Id="rId75" Type="http://schemas.openxmlformats.org/officeDocument/2006/relationships/image" Target="media/image26.wmf"/><Relationship Id="rId91" Type="http://schemas.openxmlformats.org/officeDocument/2006/relationships/image" Target="media/image34.wmf"/><Relationship Id="rId96" Type="http://schemas.openxmlformats.org/officeDocument/2006/relationships/oleObject" Target="embeddings/oleObject43.bin"/><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6.wmf"/><Relationship Id="rId28" Type="http://schemas.openxmlformats.org/officeDocument/2006/relationships/oleObject" Target="embeddings/oleObject8.bin"/><Relationship Id="rId49" Type="http://schemas.openxmlformats.org/officeDocument/2006/relationships/diagramData" Target="diagrams/data2.xml"/><Relationship Id="rId114" Type="http://schemas.openxmlformats.org/officeDocument/2006/relationships/chart" Target="charts/chart11.xml"/><Relationship Id="rId119" Type="http://schemas.openxmlformats.org/officeDocument/2006/relationships/header" Target="header1.xml"/><Relationship Id="rId44" Type="http://schemas.openxmlformats.org/officeDocument/2006/relationships/oleObject" Target="embeddings/oleObject16.bin"/><Relationship Id="rId60" Type="http://schemas.openxmlformats.org/officeDocument/2006/relationships/image" Target="media/image22.wmf"/><Relationship Id="rId65" Type="http://schemas.openxmlformats.org/officeDocument/2006/relationships/oleObject" Target="embeddings/oleObject24.bin"/><Relationship Id="rId81" Type="http://schemas.openxmlformats.org/officeDocument/2006/relationships/image" Target="media/image29.wmf"/><Relationship Id="rId86" Type="http://schemas.openxmlformats.org/officeDocument/2006/relationships/oleObject" Target="embeddings/oleObject38.bin"/><Relationship Id="rId4" Type="http://schemas.openxmlformats.org/officeDocument/2006/relationships/settings" Target="settings.xml"/><Relationship Id="rId9" Type="http://schemas.openxmlformats.org/officeDocument/2006/relationships/diagramLayout" Target="diagrams/layout1.xml"/><Relationship Id="rId13" Type="http://schemas.openxmlformats.org/officeDocument/2006/relationships/image" Target="media/image1.wmf"/><Relationship Id="rId18" Type="http://schemas.openxmlformats.org/officeDocument/2006/relationships/oleObject" Target="embeddings/oleObject3.bin"/><Relationship Id="rId39" Type="http://schemas.openxmlformats.org/officeDocument/2006/relationships/image" Target="media/image14.wmf"/><Relationship Id="rId109" Type="http://schemas.openxmlformats.org/officeDocument/2006/relationships/image" Target="media/image39.wmf"/><Relationship Id="rId34" Type="http://schemas.openxmlformats.org/officeDocument/2006/relationships/oleObject" Target="embeddings/oleObject11.bin"/><Relationship Id="rId50" Type="http://schemas.openxmlformats.org/officeDocument/2006/relationships/diagramLayout" Target="diagrams/layout2.xml"/><Relationship Id="rId55" Type="http://schemas.openxmlformats.org/officeDocument/2006/relationships/oleObject" Target="embeddings/oleObject19.bin"/><Relationship Id="rId76" Type="http://schemas.openxmlformats.org/officeDocument/2006/relationships/oleObject" Target="embeddings/oleObject33.bin"/><Relationship Id="rId97" Type="http://schemas.openxmlformats.org/officeDocument/2006/relationships/chart" Target="charts/chart1.xml"/><Relationship Id="rId104" Type="http://schemas.openxmlformats.org/officeDocument/2006/relationships/image" Target="media/image37.wmf"/><Relationship Id="rId120"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oleObject" Target="embeddings/oleObject29.bin"/><Relationship Id="rId92" Type="http://schemas.openxmlformats.org/officeDocument/2006/relationships/oleObject" Target="embeddings/oleObject41.bin"/><Relationship Id="rId2" Type="http://schemas.openxmlformats.org/officeDocument/2006/relationships/numbering" Target="numbering.xml"/><Relationship Id="rId29" Type="http://schemas.openxmlformats.org/officeDocument/2006/relationships/image" Target="media/image9.wmf"/><Relationship Id="rId24" Type="http://schemas.openxmlformats.org/officeDocument/2006/relationships/oleObject" Target="embeddings/oleObject6.bin"/><Relationship Id="rId40" Type="http://schemas.openxmlformats.org/officeDocument/2006/relationships/oleObject" Target="embeddings/oleObject14.bin"/><Relationship Id="rId45" Type="http://schemas.openxmlformats.org/officeDocument/2006/relationships/image" Target="media/image17.wmf"/><Relationship Id="rId66" Type="http://schemas.openxmlformats.org/officeDocument/2006/relationships/image" Target="media/image25.wmf"/><Relationship Id="rId87" Type="http://schemas.openxmlformats.org/officeDocument/2006/relationships/image" Target="media/image32.wmf"/><Relationship Id="rId110" Type="http://schemas.openxmlformats.org/officeDocument/2006/relationships/oleObject" Target="embeddings/oleObject47.bin"/><Relationship Id="rId115" Type="http://schemas.openxmlformats.org/officeDocument/2006/relationships/chart" Target="charts/chart12.xml"/><Relationship Id="rId61" Type="http://schemas.openxmlformats.org/officeDocument/2006/relationships/oleObject" Target="embeddings/oleObject22.bin"/><Relationship Id="rId82" Type="http://schemas.openxmlformats.org/officeDocument/2006/relationships/oleObject" Target="embeddings/oleObject36.bin"/><Relationship Id="rId19" Type="http://schemas.openxmlformats.org/officeDocument/2006/relationships/image" Target="media/image4.wmf"/><Relationship Id="rId14" Type="http://schemas.openxmlformats.org/officeDocument/2006/relationships/oleObject" Target="embeddings/oleObject1.bin"/><Relationship Id="rId30" Type="http://schemas.openxmlformats.org/officeDocument/2006/relationships/oleObject" Target="embeddings/oleObject9.bin"/><Relationship Id="rId35" Type="http://schemas.openxmlformats.org/officeDocument/2006/relationships/image" Target="media/image12.wmf"/><Relationship Id="rId56" Type="http://schemas.openxmlformats.org/officeDocument/2006/relationships/image" Target="media/image20.wmf"/><Relationship Id="rId77" Type="http://schemas.openxmlformats.org/officeDocument/2006/relationships/image" Target="media/image27.wmf"/><Relationship Id="rId100" Type="http://schemas.openxmlformats.org/officeDocument/2006/relationships/chart" Target="charts/chart4.xml"/><Relationship Id="rId105" Type="http://schemas.openxmlformats.org/officeDocument/2006/relationships/oleObject" Target="embeddings/oleObject44.bin"/><Relationship Id="rId8" Type="http://schemas.openxmlformats.org/officeDocument/2006/relationships/diagramData" Target="diagrams/data1.xml"/><Relationship Id="rId51" Type="http://schemas.openxmlformats.org/officeDocument/2006/relationships/diagramQuickStyle" Target="diagrams/quickStyle2.xml"/><Relationship Id="rId72" Type="http://schemas.openxmlformats.org/officeDocument/2006/relationships/oleObject" Target="embeddings/oleObject30.bin"/><Relationship Id="rId93" Type="http://schemas.openxmlformats.org/officeDocument/2006/relationships/image" Target="media/image35.wmf"/><Relationship Id="rId98" Type="http://schemas.openxmlformats.org/officeDocument/2006/relationships/chart" Target="charts/chart2.xml"/><Relationship Id="rId121" Type="http://schemas.openxmlformats.org/officeDocument/2006/relationships/theme" Target="theme/theme1.xml"/><Relationship Id="rId3" Type="http://schemas.openxmlformats.org/officeDocument/2006/relationships/styles" Target="styles.xml"/><Relationship Id="rId25" Type="http://schemas.openxmlformats.org/officeDocument/2006/relationships/image" Target="media/image7.wmf"/><Relationship Id="rId46" Type="http://schemas.openxmlformats.org/officeDocument/2006/relationships/oleObject" Target="embeddings/oleObject17.bin"/><Relationship Id="rId67" Type="http://schemas.openxmlformats.org/officeDocument/2006/relationships/oleObject" Target="embeddings/oleObject25.bin"/><Relationship Id="rId116" Type="http://schemas.openxmlformats.org/officeDocument/2006/relationships/chart" Target="charts/chart13.xml"/><Relationship Id="rId20" Type="http://schemas.openxmlformats.org/officeDocument/2006/relationships/oleObject" Target="embeddings/oleObject4.bin"/><Relationship Id="rId41" Type="http://schemas.openxmlformats.org/officeDocument/2006/relationships/image" Target="media/image15.wmf"/><Relationship Id="rId62" Type="http://schemas.openxmlformats.org/officeDocument/2006/relationships/image" Target="media/image23.wmf"/><Relationship Id="rId83" Type="http://schemas.openxmlformats.org/officeDocument/2006/relationships/image" Target="media/image30.wmf"/><Relationship Id="rId88" Type="http://schemas.openxmlformats.org/officeDocument/2006/relationships/oleObject" Target="embeddings/oleObject39.bin"/><Relationship Id="rId111" Type="http://schemas.openxmlformats.org/officeDocument/2006/relationships/chart" Target="charts/chart8.xml"/><Relationship Id="rId15" Type="http://schemas.openxmlformats.org/officeDocument/2006/relationships/image" Target="media/image2.wmf"/><Relationship Id="rId36" Type="http://schemas.openxmlformats.org/officeDocument/2006/relationships/oleObject" Target="embeddings/oleObject12.bin"/><Relationship Id="rId57" Type="http://schemas.openxmlformats.org/officeDocument/2006/relationships/oleObject" Target="embeddings/oleObject20.bin"/><Relationship Id="rId106" Type="http://schemas.openxmlformats.org/officeDocument/2006/relationships/image" Target="media/image38.wmf"/><Relationship Id="rId10" Type="http://schemas.openxmlformats.org/officeDocument/2006/relationships/diagramQuickStyle" Target="diagrams/quickStyle1.xml"/><Relationship Id="rId31" Type="http://schemas.openxmlformats.org/officeDocument/2006/relationships/image" Target="media/image10.wmf"/><Relationship Id="rId52" Type="http://schemas.openxmlformats.org/officeDocument/2006/relationships/diagramColors" Target="diagrams/colors2.xml"/><Relationship Id="rId73" Type="http://schemas.openxmlformats.org/officeDocument/2006/relationships/oleObject" Target="embeddings/oleObject31.bin"/><Relationship Id="rId78" Type="http://schemas.openxmlformats.org/officeDocument/2006/relationships/oleObject" Target="embeddings/oleObject34.bin"/><Relationship Id="rId94" Type="http://schemas.openxmlformats.org/officeDocument/2006/relationships/oleObject" Target="embeddings/oleObject42.bin"/><Relationship Id="rId99" Type="http://schemas.openxmlformats.org/officeDocument/2006/relationships/chart" Target="charts/chart3.xml"/><Relationship Id="rId101" Type="http://schemas.openxmlformats.org/officeDocument/2006/relationships/chart" Target="charts/chart5.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_Microsoft_Excel.xlsx"/></Relationships>
</file>

<file path=word/charts/_rels/chart10.xml.rels><?xml version="1.0" encoding="UTF-8" standalone="yes"?>
<Relationships xmlns="http://schemas.openxmlformats.org/package/2006/relationships"><Relationship Id="rId2" Type="http://schemas.openxmlformats.org/officeDocument/2006/relationships/package" Target="../embeddings/______Microsoft_Excel9.xlsx"/><Relationship Id="rId1" Type="http://schemas.openxmlformats.org/officeDocument/2006/relationships/themeOverride" Target="../theme/themeOverride4.xml"/></Relationships>
</file>

<file path=word/charts/_rels/chart11.xml.rels><?xml version="1.0" encoding="UTF-8" standalone="yes"?>
<Relationships xmlns="http://schemas.openxmlformats.org/package/2006/relationships"><Relationship Id="rId2" Type="http://schemas.openxmlformats.org/officeDocument/2006/relationships/package" Target="../embeddings/______Microsoft_Excel10.xlsx"/><Relationship Id="rId1" Type="http://schemas.openxmlformats.org/officeDocument/2006/relationships/themeOverride" Target="../theme/themeOverride5.xml"/></Relationships>
</file>

<file path=word/charts/_rels/chart12.xml.rels><?xml version="1.0" encoding="UTF-8" standalone="yes"?>
<Relationships xmlns="http://schemas.openxmlformats.org/package/2006/relationships"><Relationship Id="rId2" Type="http://schemas.openxmlformats.org/officeDocument/2006/relationships/package" Target="../embeddings/______Microsoft_Excel11.xlsx"/><Relationship Id="rId1" Type="http://schemas.openxmlformats.org/officeDocument/2006/relationships/themeOverride" Target="../theme/themeOverride6.xml"/></Relationships>
</file>

<file path=word/charts/_rels/chart13.xml.rels><?xml version="1.0" encoding="UTF-8" standalone="yes"?>
<Relationships xmlns="http://schemas.openxmlformats.org/package/2006/relationships"><Relationship Id="rId2" Type="http://schemas.openxmlformats.org/officeDocument/2006/relationships/package" Target="../embeddings/______Microsoft_Excel12.xlsx"/><Relationship Id="rId1" Type="http://schemas.openxmlformats.org/officeDocument/2006/relationships/themeOverride" Target="../theme/themeOverride7.xml"/></Relationships>
</file>

<file path=word/charts/_rels/chart14.xml.rels><?xml version="1.0" encoding="UTF-8" standalone="yes"?>
<Relationships xmlns="http://schemas.openxmlformats.org/package/2006/relationships"><Relationship Id="rId2" Type="http://schemas.openxmlformats.org/officeDocument/2006/relationships/package" Target="../embeddings/______Microsoft_Excel13.xlsx"/><Relationship Id="rId1" Type="http://schemas.openxmlformats.org/officeDocument/2006/relationships/themeOverride" Target="../theme/themeOverride8.xml"/></Relationships>
</file>

<file path=word/charts/_rels/chart15.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package" Target="../embeddings/______Microsoft_Excel14.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_Microsoft_Excel1.xlsx"/></Relationships>
</file>

<file path=word/charts/_rels/chart3.xml.rels><?xml version="1.0" encoding="UTF-8" standalone="yes"?>
<Relationships xmlns="http://schemas.openxmlformats.org/package/2006/relationships"><Relationship Id="rId3" Type="http://schemas.openxmlformats.org/officeDocument/2006/relationships/package" Target="../embeddings/______Microsoft_Excel2.xlsx"/><Relationship Id="rId2" Type="http://schemas.microsoft.com/office/2011/relationships/chartColorStyle" Target="colors1.xml"/><Relationship Id="rId1" Type="http://schemas.microsoft.com/office/2011/relationships/chartStyle" Target="style1.xml"/></Relationships>
</file>

<file path=word/charts/_rels/chart4.xml.rels><?xml version="1.0" encoding="UTF-8" standalone="yes"?>
<Relationships xmlns="http://schemas.openxmlformats.org/package/2006/relationships"><Relationship Id="rId3" Type="http://schemas.openxmlformats.org/officeDocument/2006/relationships/package" Target="../embeddings/______Microsoft_Excel3.xlsx"/><Relationship Id="rId2" Type="http://schemas.microsoft.com/office/2011/relationships/chartColorStyle" Target="colors2.xml"/><Relationship Id="rId1" Type="http://schemas.microsoft.com/office/2011/relationships/chartStyle" Target="style2.xml"/></Relationships>
</file>

<file path=word/charts/_rels/chart5.xml.rels><?xml version="1.0" encoding="UTF-8" standalone="yes"?>
<Relationships xmlns="http://schemas.openxmlformats.org/package/2006/relationships"><Relationship Id="rId3" Type="http://schemas.openxmlformats.org/officeDocument/2006/relationships/package" Target="../embeddings/______Microsoft_Excel4.xlsx"/><Relationship Id="rId2" Type="http://schemas.microsoft.com/office/2011/relationships/chartColorStyle" Target="colors3.xml"/><Relationship Id="rId1" Type="http://schemas.microsoft.com/office/2011/relationships/chartStyle" Target="style3.xml"/></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______Microsoft_Excel5.xlsx"/></Relationships>
</file>

<file path=word/charts/_rels/chart7.xml.rels><?xml version="1.0" encoding="UTF-8" standalone="yes"?>
<Relationships xmlns="http://schemas.openxmlformats.org/package/2006/relationships"><Relationship Id="rId3" Type="http://schemas.openxmlformats.org/officeDocument/2006/relationships/package" Target="../embeddings/______Microsoft_Excel6.xlsx"/><Relationship Id="rId2" Type="http://schemas.microsoft.com/office/2011/relationships/chartColorStyle" Target="colors5.xml"/><Relationship Id="rId1" Type="http://schemas.microsoft.com/office/2011/relationships/chartStyle" Target="style5.xml"/></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______Microsoft_Excel7.xlsx"/></Relationships>
</file>

<file path=word/charts/_rels/chart9.xml.rels><?xml version="1.0" encoding="UTF-8" standalone="yes"?>
<Relationships xmlns="http://schemas.openxmlformats.org/package/2006/relationships"><Relationship Id="rId2" Type="http://schemas.openxmlformats.org/officeDocument/2006/relationships/package" Target="../embeddings/______Microsoft_Excel8.xlsx"/><Relationship Id="rId1" Type="http://schemas.openxmlformats.org/officeDocument/2006/relationships/themeOverride" Target="../theme/themeOverrid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Структурний коефіцієнт централізації</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Лист1!$A$2:$A$4</c:f>
              <c:numCache>
                <c:formatCode>General</c:formatCode>
                <c:ptCount val="3"/>
                <c:pt idx="0">
                  <c:v>2016</c:v>
                </c:pt>
                <c:pt idx="1">
                  <c:v>2017</c:v>
                </c:pt>
                <c:pt idx="2">
                  <c:v>2018</c:v>
                </c:pt>
              </c:numCache>
            </c:numRef>
          </c:cat>
          <c:val>
            <c:numRef>
              <c:f>Лист1!$B$2:$B$4</c:f>
              <c:numCache>
                <c:formatCode>General</c:formatCode>
                <c:ptCount val="3"/>
                <c:pt idx="0">
                  <c:v>0.31</c:v>
                </c:pt>
                <c:pt idx="1">
                  <c:v>0.28999999999999998</c:v>
                </c:pt>
                <c:pt idx="2">
                  <c:v>0.31</c:v>
                </c:pt>
              </c:numCache>
            </c:numRef>
          </c:val>
          <c:extLst>
            <c:ext xmlns:c16="http://schemas.microsoft.com/office/drawing/2014/chart" uri="{C3380CC4-5D6E-409C-BE32-E72D297353CC}">
              <c16:uniqueId val="{00000000-52DD-4EF8-9F71-0DE4E4A29D0B}"/>
            </c:ext>
          </c:extLst>
        </c:ser>
        <c:ser>
          <c:idx val="1"/>
          <c:order val="1"/>
          <c:tx>
            <c:strRef>
              <c:f>Лист1!$C$1</c:f>
              <c:strCache>
                <c:ptCount val="1"/>
                <c:pt idx="0">
                  <c:v>Коефіцієнт централізації управління</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Лист1!$A$2:$A$4</c:f>
              <c:numCache>
                <c:formatCode>General</c:formatCode>
                <c:ptCount val="3"/>
                <c:pt idx="0">
                  <c:v>2016</c:v>
                </c:pt>
                <c:pt idx="1">
                  <c:v>2017</c:v>
                </c:pt>
                <c:pt idx="2">
                  <c:v>2018</c:v>
                </c:pt>
              </c:numCache>
            </c:numRef>
          </c:cat>
          <c:val>
            <c:numRef>
              <c:f>Лист1!$C$2:$C$4</c:f>
              <c:numCache>
                <c:formatCode>General</c:formatCode>
                <c:ptCount val="3"/>
                <c:pt idx="0">
                  <c:v>0.56000000000000005</c:v>
                </c:pt>
                <c:pt idx="1">
                  <c:v>0.61</c:v>
                </c:pt>
                <c:pt idx="2">
                  <c:v>0.48</c:v>
                </c:pt>
              </c:numCache>
            </c:numRef>
          </c:val>
          <c:extLst>
            <c:ext xmlns:c16="http://schemas.microsoft.com/office/drawing/2014/chart" uri="{C3380CC4-5D6E-409C-BE32-E72D297353CC}">
              <c16:uniqueId val="{00000001-52DD-4EF8-9F71-0DE4E4A29D0B}"/>
            </c:ext>
          </c:extLst>
        </c:ser>
        <c:ser>
          <c:idx val="2"/>
          <c:order val="2"/>
          <c:tx>
            <c:strRef>
              <c:f>Лист1!$D$1</c:f>
              <c:strCache>
                <c:ptCount val="1"/>
                <c:pt idx="0">
                  <c:v>Коефіцієнт складності управління</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Лист1!$A$2:$A$4</c:f>
              <c:numCache>
                <c:formatCode>General</c:formatCode>
                <c:ptCount val="3"/>
                <c:pt idx="0">
                  <c:v>2016</c:v>
                </c:pt>
                <c:pt idx="1">
                  <c:v>2017</c:v>
                </c:pt>
                <c:pt idx="2">
                  <c:v>2018</c:v>
                </c:pt>
              </c:numCache>
            </c:numRef>
          </c:cat>
          <c:val>
            <c:numRef>
              <c:f>Лист1!$D$2:$D$4</c:f>
              <c:numCache>
                <c:formatCode>General</c:formatCode>
                <c:ptCount val="3"/>
                <c:pt idx="0">
                  <c:v>0.19</c:v>
                </c:pt>
                <c:pt idx="1">
                  <c:v>0.21</c:v>
                </c:pt>
                <c:pt idx="2">
                  <c:v>0.22</c:v>
                </c:pt>
              </c:numCache>
            </c:numRef>
          </c:val>
          <c:extLst>
            <c:ext xmlns:c16="http://schemas.microsoft.com/office/drawing/2014/chart" uri="{C3380CC4-5D6E-409C-BE32-E72D297353CC}">
              <c16:uniqueId val="{00000002-52DD-4EF8-9F71-0DE4E4A29D0B}"/>
            </c:ext>
          </c:extLst>
        </c:ser>
        <c:dLbls>
          <c:showLegendKey val="0"/>
          <c:showVal val="0"/>
          <c:showCatName val="0"/>
          <c:showSerName val="0"/>
          <c:showPercent val="0"/>
          <c:showBubbleSize val="0"/>
        </c:dLbls>
        <c:gapWidth val="219"/>
        <c:overlap val="-27"/>
        <c:axId val="201915392"/>
        <c:axId val="202019584"/>
      </c:barChart>
      <c:catAx>
        <c:axId val="2019153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202019584"/>
        <c:crosses val="autoZero"/>
        <c:auto val="1"/>
        <c:lblAlgn val="ctr"/>
        <c:lblOffset val="100"/>
        <c:noMultiLvlLbl val="0"/>
      </c:catAx>
      <c:valAx>
        <c:axId val="2020195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2019153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uk-UA" sz="1200" b="1" i="0" u="none" strike="noStrike" baseline="0">
                <a:effectLst/>
                <a:latin typeface="Times New Roman" panose="02020603050405020304" pitchFamily="18" charset="0"/>
                <a:cs typeface="Times New Roman" panose="02020603050405020304" pitchFamily="18" charset="0"/>
              </a:rPr>
              <a:t>Як Ви вважаєте: чи варто «Іriswedding» розширювати свою діяльність в напрямку розробки та застосування Інтернет-технологій?</a:t>
            </a:r>
            <a:endParaRPr lang="en-US" sz="100">
              <a:latin typeface="Times New Roman" panose="02020603050405020304" pitchFamily="18" charset="0"/>
              <a:cs typeface="Times New Roman" panose="02020603050405020304" pitchFamily="18" charset="0"/>
            </a:endParaRPr>
          </a:p>
        </c:rich>
      </c:tx>
      <c:layout>
        <c:manualLayout>
          <c:xMode val="edge"/>
          <c:yMode val="edge"/>
          <c:x val="9.88744054052067E-2"/>
          <c:y val="0"/>
        </c:manualLayout>
      </c:layout>
      <c:overlay val="0"/>
    </c:title>
    <c:autoTitleDeleted val="0"/>
    <c:view3D>
      <c:rotX val="15"/>
      <c:rotY val="0"/>
      <c:rAngAx val="0"/>
      <c:perspective val="0"/>
    </c:view3D>
    <c:floor>
      <c:thickness val="0"/>
    </c:floor>
    <c:sideWall>
      <c:thickness val="0"/>
    </c:sideWall>
    <c:backWall>
      <c:thickness val="0"/>
    </c:backWall>
    <c:plotArea>
      <c:layout/>
      <c:pie3DChart>
        <c:varyColors val="1"/>
        <c:ser>
          <c:idx val="0"/>
          <c:order val="0"/>
          <c:tx>
            <c:strRef>
              <c:f>Sheet1!$A$2</c:f>
              <c:strCache>
                <c:ptCount val="1"/>
                <c:pt idx="0">
                  <c:v>Чи виникали у вас ситуації, коли гаджет виходив із строю та ви втрачали можливість забронювати номер?</c:v>
                </c:pt>
              </c:strCache>
            </c:strRef>
          </c:tx>
          <c:spPr>
            <a:solidFill>
              <a:srgbClr val="9999FF"/>
            </a:solidFill>
            <a:ln w="12700">
              <a:solidFill>
                <a:srgbClr val="000000"/>
              </a:solidFill>
              <a:prstDash val="solid"/>
            </a:ln>
          </c:spPr>
          <c:dPt>
            <c:idx val="0"/>
            <c:bubble3D val="0"/>
            <c:extLst>
              <c:ext xmlns:c16="http://schemas.microsoft.com/office/drawing/2014/chart" uri="{C3380CC4-5D6E-409C-BE32-E72D297353CC}">
                <c16:uniqueId val="{00000000-1576-4CC7-AB36-9818CD186562}"/>
              </c:ext>
            </c:extLst>
          </c:dPt>
          <c:dPt>
            <c:idx val="1"/>
            <c:bubble3D val="0"/>
            <c:spPr>
              <a:solidFill>
                <a:srgbClr val="993366"/>
              </a:solidFill>
              <a:ln w="12700">
                <a:solidFill>
                  <a:srgbClr val="000000"/>
                </a:solidFill>
                <a:prstDash val="solid"/>
              </a:ln>
            </c:spPr>
            <c:extLst>
              <c:ext xmlns:c16="http://schemas.microsoft.com/office/drawing/2014/chart" uri="{C3380CC4-5D6E-409C-BE32-E72D297353CC}">
                <c16:uniqueId val="{00000002-1576-4CC7-AB36-9818CD186562}"/>
              </c:ext>
            </c:extLst>
          </c:dPt>
          <c:dPt>
            <c:idx val="2"/>
            <c:bubble3D val="0"/>
            <c:spPr>
              <a:solidFill>
                <a:srgbClr val="FFFFCC"/>
              </a:solidFill>
              <a:ln w="12700">
                <a:solidFill>
                  <a:srgbClr val="000000"/>
                </a:solidFill>
                <a:prstDash val="solid"/>
              </a:ln>
            </c:spPr>
            <c:extLst>
              <c:ext xmlns:c16="http://schemas.microsoft.com/office/drawing/2014/chart" uri="{C3380CC4-5D6E-409C-BE32-E72D297353CC}">
                <c16:uniqueId val="{00000004-1576-4CC7-AB36-9818CD186562}"/>
              </c:ext>
            </c:extLst>
          </c:dPt>
          <c:dPt>
            <c:idx val="3"/>
            <c:bubble3D val="0"/>
            <c:spPr>
              <a:solidFill>
                <a:srgbClr val="CCFFFF"/>
              </a:solidFill>
              <a:ln w="12700">
                <a:solidFill>
                  <a:srgbClr val="000000"/>
                </a:solidFill>
                <a:prstDash val="solid"/>
              </a:ln>
            </c:spPr>
            <c:extLst>
              <c:ext xmlns:c16="http://schemas.microsoft.com/office/drawing/2014/chart" uri="{C3380CC4-5D6E-409C-BE32-E72D297353CC}">
                <c16:uniqueId val="{00000006-1576-4CC7-AB36-9818CD186562}"/>
              </c:ext>
            </c:extLst>
          </c:dPt>
          <c:dPt>
            <c:idx val="4"/>
            <c:bubble3D val="0"/>
            <c:spPr>
              <a:solidFill>
                <a:srgbClr val="660066"/>
              </a:solidFill>
              <a:ln w="12700">
                <a:solidFill>
                  <a:srgbClr val="000000"/>
                </a:solidFill>
                <a:prstDash val="solid"/>
              </a:ln>
            </c:spPr>
            <c:extLst>
              <c:ext xmlns:c16="http://schemas.microsoft.com/office/drawing/2014/chart" uri="{C3380CC4-5D6E-409C-BE32-E72D297353CC}">
                <c16:uniqueId val="{00000008-1576-4CC7-AB36-9818CD186562}"/>
              </c:ext>
            </c:extLst>
          </c:dPt>
          <c:dPt>
            <c:idx val="5"/>
            <c:bubble3D val="0"/>
            <c:spPr>
              <a:solidFill>
                <a:srgbClr val="FF8080"/>
              </a:solidFill>
              <a:ln w="12700">
                <a:solidFill>
                  <a:srgbClr val="000000"/>
                </a:solidFill>
                <a:prstDash val="solid"/>
              </a:ln>
            </c:spPr>
            <c:extLst>
              <c:ext xmlns:c16="http://schemas.microsoft.com/office/drawing/2014/chart" uri="{C3380CC4-5D6E-409C-BE32-E72D297353CC}">
                <c16:uniqueId val="{0000000A-1576-4CC7-AB36-9818CD186562}"/>
              </c:ext>
            </c:extLst>
          </c:dPt>
          <c:dPt>
            <c:idx val="6"/>
            <c:bubble3D val="0"/>
            <c:spPr>
              <a:solidFill>
                <a:srgbClr val="0066CC"/>
              </a:solidFill>
              <a:ln w="12700">
                <a:solidFill>
                  <a:srgbClr val="000000"/>
                </a:solidFill>
                <a:prstDash val="solid"/>
              </a:ln>
            </c:spPr>
            <c:extLst>
              <c:ext xmlns:c16="http://schemas.microsoft.com/office/drawing/2014/chart" uri="{C3380CC4-5D6E-409C-BE32-E72D297353CC}">
                <c16:uniqueId val="{0000000C-1576-4CC7-AB36-9818CD186562}"/>
              </c:ext>
            </c:extLst>
          </c:dPt>
          <c:dLbls>
            <c:dLbl>
              <c:idx val="1"/>
              <c:layout>
                <c:manualLayout>
                  <c:x val="-1.333828369493029E-2"/>
                  <c:y val="0.23848743133912384"/>
                </c:manualLayout>
              </c:layout>
              <c:showLegendKey val="1"/>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2-1576-4CC7-AB36-9818CD186562}"/>
                </c:ext>
              </c:extLst>
            </c:dLbl>
            <c:dLbl>
              <c:idx val="2"/>
              <c:delete val="1"/>
              <c:extLst>
                <c:ext xmlns:c15="http://schemas.microsoft.com/office/drawing/2012/chart" uri="{CE6537A1-D6FC-4f65-9D91-7224C49458BB}"/>
                <c:ext xmlns:c16="http://schemas.microsoft.com/office/drawing/2014/chart" uri="{C3380CC4-5D6E-409C-BE32-E72D297353CC}">
                  <c16:uniqueId val="{00000004-1576-4CC7-AB36-9818CD186562}"/>
                </c:ext>
              </c:extLst>
            </c:dLbl>
            <c:dLbl>
              <c:idx val="3"/>
              <c:delete val="1"/>
              <c:extLst>
                <c:ext xmlns:c15="http://schemas.microsoft.com/office/drawing/2012/chart" uri="{CE6537A1-D6FC-4f65-9D91-7224C49458BB}"/>
                <c:ext xmlns:c16="http://schemas.microsoft.com/office/drawing/2014/chart" uri="{C3380CC4-5D6E-409C-BE32-E72D297353CC}">
                  <c16:uniqueId val="{00000006-1576-4CC7-AB36-9818CD186562}"/>
                </c:ext>
              </c:extLst>
            </c:dLbl>
            <c:dLbl>
              <c:idx val="4"/>
              <c:delete val="1"/>
              <c:extLst>
                <c:ext xmlns:c15="http://schemas.microsoft.com/office/drawing/2012/chart" uri="{CE6537A1-D6FC-4f65-9D91-7224C49458BB}"/>
                <c:ext xmlns:c16="http://schemas.microsoft.com/office/drawing/2014/chart" uri="{C3380CC4-5D6E-409C-BE32-E72D297353CC}">
                  <c16:uniqueId val="{00000008-1576-4CC7-AB36-9818CD186562}"/>
                </c:ext>
              </c:extLst>
            </c:dLbl>
            <c:dLbl>
              <c:idx val="5"/>
              <c:delete val="1"/>
              <c:extLst>
                <c:ext xmlns:c15="http://schemas.microsoft.com/office/drawing/2012/chart" uri="{CE6537A1-D6FC-4f65-9D91-7224C49458BB}"/>
                <c:ext xmlns:c16="http://schemas.microsoft.com/office/drawing/2014/chart" uri="{C3380CC4-5D6E-409C-BE32-E72D297353CC}">
                  <c16:uniqueId val="{0000000A-1576-4CC7-AB36-9818CD186562}"/>
                </c:ext>
              </c:extLst>
            </c:dLbl>
            <c:dLbl>
              <c:idx val="6"/>
              <c:delete val="1"/>
              <c:extLst>
                <c:ext xmlns:c15="http://schemas.microsoft.com/office/drawing/2012/chart" uri="{CE6537A1-D6FC-4f65-9D91-7224C49458BB}"/>
                <c:ext xmlns:c16="http://schemas.microsoft.com/office/drawing/2014/chart" uri="{C3380CC4-5D6E-409C-BE32-E72D297353CC}">
                  <c16:uniqueId val="{0000000C-1576-4CC7-AB36-9818CD186562}"/>
                </c:ext>
              </c:extLst>
            </c:dLbl>
            <c:spPr>
              <a:noFill/>
              <a:ln w="25400">
                <a:noFill/>
              </a:ln>
            </c:spPr>
            <c:txPr>
              <a:bodyPr wrap="square" lIns="38100" tIns="19050" rIns="38100" bIns="19050" anchor="ctr">
                <a:spAutoFit/>
              </a:bodyPr>
              <a:lstStyle/>
              <a:p>
                <a:pPr>
                  <a:defRPr sz="1000" b="0" i="0" u="none" strike="noStrike" baseline="0">
                    <a:solidFill>
                      <a:srgbClr val="000000"/>
                    </a:solidFill>
                    <a:latin typeface="Calibri"/>
                    <a:ea typeface="Calibri"/>
                    <a:cs typeface="Calibri"/>
                  </a:defRPr>
                </a:pPr>
                <a:endParaRPr lang="uk-UA"/>
              </a:p>
            </c:txPr>
            <c:showLegendKey val="1"/>
            <c:showVal val="0"/>
            <c:showCatName val="1"/>
            <c:showSerName val="0"/>
            <c:showPercent val="1"/>
            <c:showBubbleSize val="0"/>
            <c:showLeaderLines val="1"/>
            <c:extLst>
              <c:ext xmlns:c15="http://schemas.microsoft.com/office/drawing/2012/chart" uri="{CE6537A1-D6FC-4f65-9D91-7224C49458BB}"/>
            </c:extLst>
          </c:dLbls>
          <c:cat>
            <c:strRef>
              <c:f>Sheet1!$B$1:$H$1</c:f>
              <c:strCache>
                <c:ptCount val="2"/>
                <c:pt idx="0">
                  <c:v>Так</c:v>
                </c:pt>
                <c:pt idx="1">
                  <c:v>Ні</c:v>
                </c:pt>
              </c:strCache>
            </c:strRef>
          </c:cat>
          <c:val>
            <c:numRef>
              <c:f>Sheet1!$B$2:$H$2</c:f>
              <c:numCache>
                <c:formatCode>0.00%</c:formatCode>
                <c:ptCount val="7"/>
                <c:pt idx="0">
                  <c:v>0.8</c:v>
                </c:pt>
                <c:pt idx="1">
                  <c:v>0.2</c:v>
                </c:pt>
              </c:numCache>
            </c:numRef>
          </c:val>
          <c:extLst>
            <c:ext xmlns:c16="http://schemas.microsoft.com/office/drawing/2014/chart" uri="{C3380CC4-5D6E-409C-BE32-E72D297353CC}">
              <c16:uniqueId val="{0000000D-1576-4CC7-AB36-9818CD186562}"/>
            </c:ext>
          </c:extLst>
        </c:ser>
        <c:ser>
          <c:idx val="1"/>
          <c:order val="1"/>
          <c:tx>
            <c:strRef>
              <c:f>Sheet1!$A$3</c:f>
              <c:strCache>
                <c:ptCount val="1"/>
              </c:strCache>
            </c:strRef>
          </c:tx>
          <c:spPr>
            <a:solidFill>
              <a:srgbClr val="993366"/>
            </a:solidFill>
            <a:ln w="12700">
              <a:solidFill>
                <a:srgbClr val="000000"/>
              </a:solidFill>
              <a:prstDash val="solid"/>
            </a:ln>
          </c:spPr>
          <c:dPt>
            <c:idx val="0"/>
            <c:bubble3D val="0"/>
            <c:spPr>
              <a:solidFill>
                <a:srgbClr val="9999FF"/>
              </a:solidFill>
              <a:ln w="12700">
                <a:solidFill>
                  <a:srgbClr val="000000"/>
                </a:solidFill>
                <a:prstDash val="solid"/>
              </a:ln>
            </c:spPr>
            <c:extLst>
              <c:ext xmlns:c16="http://schemas.microsoft.com/office/drawing/2014/chart" uri="{C3380CC4-5D6E-409C-BE32-E72D297353CC}">
                <c16:uniqueId val="{0000000F-1576-4CC7-AB36-9818CD186562}"/>
              </c:ext>
            </c:extLst>
          </c:dPt>
          <c:dPt>
            <c:idx val="1"/>
            <c:bubble3D val="0"/>
            <c:extLst>
              <c:ext xmlns:c16="http://schemas.microsoft.com/office/drawing/2014/chart" uri="{C3380CC4-5D6E-409C-BE32-E72D297353CC}">
                <c16:uniqueId val="{00000010-1576-4CC7-AB36-9818CD186562}"/>
              </c:ext>
            </c:extLst>
          </c:dPt>
          <c:dPt>
            <c:idx val="2"/>
            <c:bubble3D val="0"/>
            <c:spPr>
              <a:solidFill>
                <a:srgbClr val="FFFFCC"/>
              </a:solidFill>
              <a:ln w="12700">
                <a:solidFill>
                  <a:srgbClr val="000000"/>
                </a:solidFill>
                <a:prstDash val="solid"/>
              </a:ln>
            </c:spPr>
            <c:extLst>
              <c:ext xmlns:c16="http://schemas.microsoft.com/office/drawing/2014/chart" uri="{C3380CC4-5D6E-409C-BE32-E72D297353CC}">
                <c16:uniqueId val="{00000012-1576-4CC7-AB36-9818CD186562}"/>
              </c:ext>
            </c:extLst>
          </c:dPt>
          <c:dPt>
            <c:idx val="3"/>
            <c:bubble3D val="0"/>
            <c:spPr>
              <a:solidFill>
                <a:srgbClr val="CCFFFF"/>
              </a:solidFill>
              <a:ln w="12700">
                <a:solidFill>
                  <a:srgbClr val="000000"/>
                </a:solidFill>
                <a:prstDash val="solid"/>
              </a:ln>
            </c:spPr>
            <c:extLst>
              <c:ext xmlns:c16="http://schemas.microsoft.com/office/drawing/2014/chart" uri="{C3380CC4-5D6E-409C-BE32-E72D297353CC}">
                <c16:uniqueId val="{00000014-1576-4CC7-AB36-9818CD186562}"/>
              </c:ext>
            </c:extLst>
          </c:dPt>
          <c:dPt>
            <c:idx val="4"/>
            <c:bubble3D val="0"/>
            <c:spPr>
              <a:solidFill>
                <a:srgbClr val="660066"/>
              </a:solidFill>
              <a:ln w="12700">
                <a:solidFill>
                  <a:srgbClr val="000000"/>
                </a:solidFill>
                <a:prstDash val="solid"/>
              </a:ln>
            </c:spPr>
            <c:extLst>
              <c:ext xmlns:c16="http://schemas.microsoft.com/office/drawing/2014/chart" uri="{C3380CC4-5D6E-409C-BE32-E72D297353CC}">
                <c16:uniqueId val="{00000016-1576-4CC7-AB36-9818CD186562}"/>
              </c:ext>
            </c:extLst>
          </c:dPt>
          <c:dPt>
            <c:idx val="5"/>
            <c:bubble3D val="0"/>
            <c:spPr>
              <a:solidFill>
                <a:srgbClr val="FF8080"/>
              </a:solidFill>
              <a:ln w="12700">
                <a:solidFill>
                  <a:srgbClr val="000000"/>
                </a:solidFill>
                <a:prstDash val="solid"/>
              </a:ln>
            </c:spPr>
            <c:extLst>
              <c:ext xmlns:c16="http://schemas.microsoft.com/office/drawing/2014/chart" uri="{C3380CC4-5D6E-409C-BE32-E72D297353CC}">
                <c16:uniqueId val="{00000018-1576-4CC7-AB36-9818CD186562}"/>
              </c:ext>
            </c:extLst>
          </c:dPt>
          <c:dPt>
            <c:idx val="6"/>
            <c:bubble3D val="0"/>
            <c:spPr>
              <a:solidFill>
                <a:srgbClr val="0066CC"/>
              </a:solidFill>
              <a:ln w="12700">
                <a:solidFill>
                  <a:srgbClr val="000000"/>
                </a:solidFill>
                <a:prstDash val="solid"/>
              </a:ln>
            </c:spPr>
            <c:extLst>
              <c:ext xmlns:c16="http://schemas.microsoft.com/office/drawing/2014/chart" uri="{C3380CC4-5D6E-409C-BE32-E72D297353CC}">
                <c16:uniqueId val="{0000001A-1576-4CC7-AB36-9818CD186562}"/>
              </c:ext>
            </c:extLst>
          </c:dPt>
          <c:dLbls>
            <c:spPr>
              <a:noFill/>
              <a:ln>
                <a:noFill/>
              </a:ln>
              <a:effectLst/>
            </c:spPr>
            <c:showLegendKey val="0"/>
            <c:showVal val="0"/>
            <c:showCatName val="1"/>
            <c:showSerName val="0"/>
            <c:showPercent val="1"/>
            <c:showBubbleSize val="0"/>
            <c:showLeaderLines val="1"/>
            <c:extLst>
              <c:ext xmlns:c15="http://schemas.microsoft.com/office/drawing/2012/chart" uri="{CE6537A1-D6FC-4f65-9D91-7224C49458BB}"/>
            </c:extLst>
          </c:dLbls>
          <c:cat>
            <c:strRef>
              <c:f>Sheet1!$B$1:$H$1</c:f>
              <c:strCache>
                <c:ptCount val="2"/>
                <c:pt idx="0">
                  <c:v>Так</c:v>
                </c:pt>
                <c:pt idx="1">
                  <c:v>Ні</c:v>
                </c:pt>
              </c:strCache>
            </c:strRef>
          </c:cat>
          <c:val>
            <c:numRef>
              <c:f>Sheet1!$B$3:$H$3</c:f>
              <c:numCache>
                <c:formatCode>General</c:formatCode>
                <c:ptCount val="7"/>
              </c:numCache>
            </c:numRef>
          </c:val>
          <c:extLst>
            <c:ext xmlns:c16="http://schemas.microsoft.com/office/drawing/2014/chart" uri="{C3380CC4-5D6E-409C-BE32-E72D297353CC}">
              <c16:uniqueId val="{0000001B-1576-4CC7-AB36-9818CD186562}"/>
            </c:ext>
          </c:extLst>
        </c:ser>
        <c:ser>
          <c:idx val="2"/>
          <c:order val="2"/>
          <c:tx>
            <c:strRef>
              <c:f>Sheet1!$A$4</c:f>
              <c:strCache>
                <c:ptCount val="1"/>
              </c:strCache>
            </c:strRef>
          </c:tx>
          <c:spPr>
            <a:solidFill>
              <a:srgbClr val="FFFFCC"/>
            </a:solidFill>
            <a:ln w="12700">
              <a:solidFill>
                <a:srgbClr val="000000"/>
              </a:solidFill>
              <a:prstDash val="solid"/>
            </a:ln>
          </c:spPr>
          <c:dPt>
            <c:idx val="0"/>
            <c:bubble3D val="0"/>
            <c:spPr>
              <a:solidFill>
                <a:srgbClr val="9999FF"/>
              </a:solidFill>
              <a:ln w="12700">
                <a:solidFill>
                  <a:srgbClr val="000000"/>
                </a:solidFill>
                <a:prstDash val="solid"/>
              </a:ln>
            </c:spPr>
            <c:extLst>
              <c:ext xmlns:c16="http://schemas.microsoft.com/office/drawing/2014/chart" uri="{C3380CC4-5D6E-409C-BE32-E72D297353CC}">
                <c16:uniqueId val="{0000001D-1576-4CC7-AB36-9818CD186562}"/>
              </c:ext>
            </c:extLst>
          </c:dPt>
          <c:dPt>
            <c:idx val="1"/>
            <c:bubble3D val="0"/>
            <c:spPr>
              <a:solidFill>
                <a:srgbClr val="993366"/>
              </a:solidFill>
              <a:ln w="12700">
                <a:solidFill>
                  <a:srgbClr val="000000"/>
                </a:solidFill>
                <a:prstDash val="solid"/>
              </a:ln>
            </c:spPr>
            <c:extLst>
              <c:ext xmlns:c16="http://schemas.microsoft.com/office/drawing/2014/chart" uri="{C3380CC4-5D6E-409C-BE32-E72D297353CC}">
                <c16:uniqueId val="{0000001F-1576-4CC7-AB36-9818CD186562}"/>
              </c:ext>
            </c:extLst>
          </c:dPt>
          <c:dPt>
            <c:idx val="2"/>
            <c:bubble3D val="0"/>
            <c:extLst>
              <c:ext xmlns:c16="http://schemas.microsoft.com/office/drawing/2014/chart" uri="{C3380CC4-5D6E-409C-BE32-E72D297353CC}">
                <c16:uniqueId val="{00000020-1576-4CC7-AB36-9818CD186562}"/>
              </c:ext>
            </c:extLst>
          </c:dPt>
          <c:dPt>
            <c:idx val="3"/>
            <c:bubble3D val="0"/>
            <c:spPr>
              <a:solidFill>
                <a:srgbClr val="CCFFFF"/>
              </a:solidFill>
              <a:ln w="12700">
                <a:solidFill>
                  <a:srgbClr val="000000"/>
                </a:solidFill>
                <a:prstDash val="solid"/>
              </a:ln>
            </c:spPr>
            <c:extLst>
              <c:ext xmlns:c16="http://schemas.microsoft.com/office/drawing/2014/chart" uri="{C3380CC4-5D6E-409C-BE32-E72D297353CC}">
                <c16:uniqueId val="{00000022-1576-4CC7-AB36-9818CD186562}"/>
              </c:ext>
            </c:extLst>
          </c:dPt>
          <c:dPt>
            <c:idx val="4"/>
            <c:bubble3D val="0"/>
            <c:spPr>
              <a:solidFill>
                <a:srgbClr val="660066"/>
              </a:solidFill>
              <a:ln w="12700">
                <a:solidFill>
                  <a:srgbClr val="000000"/>
                </a:solidFill>
                <a:prstDash val="solid"/>
              </a:ln>
            </c:spPr>
            <c:extLst>
              <c:ext xmlns:c16="http://schemas.microsoft.com/office/drawing/2014/chart" uri="{C3380CC4-5D6E-409C-BE32-E72D297353CC}">
                <c16:uniqueId val="{00000024-1576-4CC7-AB36-9818CD186562}"/>
              </c:ext>
            </c:extLst>
          </c:dPt>
          <c:dPt>
            <c:idx val="5"/>
            <c:bubble3D val="0"/>
            <c:spPr>
              <a:solidFill>
                <a:srgbClr val="FF8080"/>
              </a:solidFill>
              <a:ln w="12700">
                <a:solidFill>
                  <a:srgbClr val="000000"/>
                </a:solidFill>
                <a:prstDash val="solid"/>
              </a:ln>
            </c:spPr>
            <c:extLst>
              <c:ext xmlns:c16="http://schemas.microsoft.com/office/drawing/2014/chart" uri="{C3380CC4-5D6E-409C-BE32-E72D297353CC}">
                <c16:uniqueId val="{00000026-1576-4CC7-AB36-9818CD186562}"/>
              </c:ext>
            </c:extLst>
          </c:dPt>
          <c:dPt>
            <c:idx val="6"/>
            <c:bubble3D val="0"/>
            <c:spPr>
              <a:solidFill>
                <a:srgbClr val="0066CC"/>
              </a:solidFill>
              <a:ln w="12700">
                <a:solidFill>
                  <a:srgbClr val="000000"/>
                </a:solidFill>
                <a:prstDash val="solid"/>
              </a:ln>
            </c:spPr>
            <c:extLst>
              <c:ext xmlns:c16="http://schemas.microsoft.com/office/drawing/2014/chart" uri="{C3380CC4-5D6E-409C-BE32-E72D297353CC}">
                <c16:uniqueId val="{00000028-1576-4CC7-AB36-9818CD186562}"/>
              </c:ext>
            </c:extLst>
          </c:dPt>
          <c:dLbls>
            <c:spPr>
              <a:noFill/>
              <a:ln>
                <a:noFill/>
              </a:ln>
              <a:effectLst/>
            </c:spPr>
            <c:showLegendKey val="0"/>
            <c:showVal val="0"/>
            <c:showCatName val="1"/>
            <c:showSerName val="0"/>
            <c:showPercent val="1"/>
            <c:showBubbleSize val="0"/>
            <c:showLeaderLines val="1"/>
            <c:extLst>
              <c:ext xmlns:c15="http://schemas.microsoft.com/office/drawing/2012/chart" uri="{CE6537A1-D6FC-4f65-9D91-7224C49458BB}"/>
            </c:extLst>
          </c:dLbls>
          <c:cat>
            <c:strRef>
              <c:f>Sheet1!$B$1:$H$1</c:f>
              <c:strCache>
                <c:ptCount val="2"/>
                <c:pt idx="0">
                  <c:v>Так</c:v>
                </c:pt>
                <c:pt idx="1">
                  <c:v>Ні</c:v>
                </c:pt>
              </c:strCache>
            </c:strRef>
          </c:cat>
          <c:val>
            <c:numRef>
              <c:f>Sheet1!$B$4:$H$4</c:f>
              <c:numCache>
                <c:formatCode>General</c:formatCode>
                <c:ptCount val="7"/>
              </c:numCache>
            </c:numRef>
          </c:val>
          <c:extLst>
            <c:ext xmlns:c16="http://schemas.microsoft.com/office/drawing/2014/chart" uri="{C3380CC4-5D6E-409C-BE32-E72D297353CC}">
              <c16:uniqueId val="{00000029-1576-4CC7-AB36-9818CD186562}"/>
            </c:ext>
          </c:extLst>
        </c:ser>
        <c:dLbls>
          <c:showLegendKey val="0"/>
          <c:showVal val="0"/>
          <c:showCatName val="1"/>
          <c:showSerName val="0"/>
          <c:showPercent val="1"/>
          <c:showBubbleSize val="0"/>
          <c:showLeaderLines val="1"/>
        </c:dLbls>
      </c:pie3DChart>
      <c:spPr>
        <a:solidFill>
          <a:srgbClr val="FFFFFF"/>
        </a:solidFill>
        <a:ln w="25400">
          <a:noFill/>
        </a:ln>
      </c:spPr>
    </c:plotArea>
    <c:plotVisOnly val="1"/>
    <c:dispBlanksAs val="zero"/>
    <c:showDLblsOverMax val="0"/>
  </c:chart>
  <c:spPr>
    <a:noFill/>
    <a:ln>
      <a:noFill/>
    </a:ln>
  </c:spPr>
  <c:txPr>
    <a:bodyPr/>
    <a:lstStyle/>
    <a:p>
      <a:pPr>
        <a:defRPr sz="1425" b="1" i="0" u="none" strike="noStrike" baseline="0">
          <a:solidFill>
            <a:srgbClr val="000000"/>
          </a:solidFill>
          <a:latin typeface="Calibri"/>
          <a:ea typeface="Calibri"/>
          <a:cs typeface="Calibri"/>
        </a:defRPr>
      </a:pPr>
      <a:endParaRPr lang="uk-UA"/>
    </a:p>
  </c:tx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uk-UA" sz="1200" b="1" i="0" baseline="0">
                <a:effectLst/>
                <a:latin typeface="Times New Roman" panose="02020603050405020304" pitchFamily="18" charset="0"/>
                <a:cs typeface="Times New Roman" panose="02020603050405020304" pitchFamily="18" charset="0"/>
              </a:rPr>
              <a:t>Чого, на Ваш погляд, не вистачає «Іriswedding» для розвитку своєї діяльності в мережі Інтернет?</a:t>
            </a:r>
            <a:endParaRPr lang="uk-UA" sz="1000">
              <a:effectLst/>
              <a:latin typeface="Times New Roman" panose="02020603050405020304" pitchFamily="18" charset="0"/>
              <a:cs typeface="Times New Roman" panose="02020603050405020304" pitchFamily="18" charset="0"/>
            </a:endParaRPr>
          </a:p>
        </c:rich>
      </c:tx>
      <c:layout>
        <c:manualLayout>
          <c:xMode val="edge"/>
          <c:yMode val="edge"/>
          <c:x val="9.88744054052067E-2"/>
          <c:y val="0"/>
        </c:manualLayout>
      </c:layout>
      <c:overlay val="0"/>
    </c:title>
    <c:autoTitleDeleted val="0"/>
    <c:view3D>
      <c:rotX val="15"/>
      <c:rotY val="0"/>
      <c:rAngAx val="0"/>
      <c:perspective val="0"/>
    </c:view3D>
    <c:floor>
      <c:thickness val="0"/>
    </c:floor>
    <c:sideWall>
      <c:thickness val="0"/>
    </c:sideWall>
    <c:backWall>
      <c:thickness val="0"/>
    </c:backWall>
    <c:plotArea>
      <c:layout/>
      <c:pie3DChart>
        <c:varyColors val="1"/>
        <c:ser>
          <c:idx val="0"/>
          <c:order val="0"/>
          <c:tx>
            <c:strRef>
              <c:f>Sheet1!$A$2</c:f>
              <c:strCache>
                <c:ptCount val="1"/>
                <c:pt idx="0">
                  <c:v>Чи виникали у вас ситуації, коли гаджет виходив із строю та ви втрачали можливість забронювати номер?</c:v>
                </c:pt>
              </c:strCache>
            </c:strRef>
          </c:tx>
          <c:spPr>
            <a:solidFill>
              <a:srgbClr val="9999FF"/>
            </a:solidFill>
            <a:ln w="12700">
              <a:solidFill>
                <a:srgbClr val="000000"/>
              </a:solidFill>
              <a:prstDash val="solid"/>
            </a:ln>
          </c:spPr>
          <c:dPt>
            <c:idx val="0"/>
            <c:bubble3D val="0"/>
            <c:extLst>
              <c:ext xmlns:c16="http://schemas.microsoft.com/office/drawing/2014/chart" uri="{C3380CC4-5D6E-409C-BE32-E72D297353CC}">
                <c16:uniqueId val="{00000000-8008-4E41-860E-BEFD57CCD5A0}"/>
              </c:ext>
            </c:extLst>
          </c:dPt>
          <c:dPt>
            <c:idx val="1"/>
            <c:bubble3D val="0"/>
            <c:spPr>
              <a:solidFill>
                <a:srgbClr val="993366"/>
              </a:solidFill>
              <a:ln w="12700">
                <a:solidFill>
                  <a:srgbClr val="000000"/>
                </a:solidFill>
                <a:prstDash val="solid"/>
              </a:ln>
            </c:spPr>
            <c:extLst>
              <c:ext xmlns:c16="http://schemas.microsoft.com/office/drawing/2014/chart" uri="{C3380CC4-5D6E-409C-BE32-E72D297353CC}">
                <c16:uniqueId val="{00000002-8008-4E41-860E-BEFD57CCD5A0}"/>
              </c:ext>
            </c:extLst>
          </c:dPt>
          <c:dPt>
            <c:idx val="2"/>
            <c:bubble3D val="0"/>
            <c:spPr>
              <a:solidFill>
                <a:srgbClr val="FFFFCC"/>
              </a:solidFill>
              <a:ln w="12700">
                <a:solidFill>
                  <a:srgbClr val="000000"/>
                </a:solidFill>
                <a:prstDash val="solid"/>
              </a:ln>
            </c:spPr>
            <c:extLst>
              <c:ext xmlns:c16="http://schemas.microsoft.com/office/drawing/2014/chart" uri="{C3380CC4-5D6E-409C-BE32-E72D297353CC}">
                <c16:uniqueId val="{00000004-8008-4E41-860E-BEFD57CCD5A0}"/>
              </c:ext>
            </c:extLst>
          </c:dPt>
          <c:dPt>
            <c:idx val="3"/>
            <c:bubble3D val="0"/>
            <c:spPr>
              <a:solidFill>
                <a:srgbClr val="CCFFFF"/>
              </a:solidFill>
              <a:ln w="12700">
                <a:solidFill>
                  <a:srgbClr val="000000"/>
                </a:solidFill>
                <a:prstDash val="solid"/>
              </a:ln>
            </c:spPr>
            <c:extLst>
              <c:ext xmlns:c16="http://schemas.microsoft.com/office/drawing/2014/chart" uri="{C3380CC4-5D6E-409C-BE32-E72D297353CC}">
                <c16:uniqueId val="{00000006-8008-4E41-860E-BEFD57CCD5A0}"/>
              </c:ext>
            </c:extLst>
          </c:dPt>
          <c:dPt>
            <c:idx val="4"/>
            <c:bubble3D val="0"/>
            <c:spPr>
              <a:solidFill>
                <a:srgbClr val="660066"/>
              </a:solidFill>
              <a:ln w="12700">
                <a:solidFill>
                  <a:srgbClr val="000000"/>
                </a:solidFill>
                <a:prstDash val="solid"/>
              </a:ln>
            </c:spPr>
            <c:extLst>
              <c:ext xmlns:c16="http://schemas.microsoft.com/office/drawing/2014/chart" uri="{C3380CC4-5D6E-409C-BE32-E72D297353CC}">
                <c16:uniqueId val="{00000008-8008-4E41-860E-BEFD57CCD5A0}"/>
              </c:ext>
            </c:extLst>
          </c:dPt>
          <c:dPt>
            <c:idx val="5"/>
            <c:bubble3D val="0"/>
            <c:spPr>
              <a:solidFill>
                <a:srgbClr val="FF8080"/>
              </a:solidFill>
              <a:ln w="12700">
                <a:solidFill>
                  <a:srgbClr val="000000"/>
                </a:solidFill>
                <a:prstDash val="solid"/>
              </a:ln>
            </c:spPr>
            <c:extLst>
              <c:ext xmlns:c16="http://schemas.microsoft.com/office/drawing/2014/chart" uri="{C3380CC4-5D6E-409C-BE32-E72D297353CC}">
                <c16:uniqueId val="{0000000A-8008-4E41-860E-BEFD57CCD5A0}"/>
              </c:ext>
            </c:extLst>
          </c:dPt>
          <c:dPt>
            <c:idx val="6"/>
            <c:bubble3D val="0"/>
            <c:spPr>
              <a:solidFill>
                <a:srgbClr val="0066CC"/>
              </a:solidFill>
              <a:ln w="12700">
                <a:solidFill>
                  <a:srgbClr val="000000"/>
                </a:solidFill>
                <a:prstDash val="solid"/>
              </a:ln>
            </c:spPr>
            <c:extLst>
              <c:ext xmlns:c16="http://schemas.microsoft.com/office/drawing/2014/chart" uri="{C3380CC4-5D6E-409C-BE32-E72D297353CC}">
                <c16:uniqueId val="{0000000C-8008-4E41-860E-BEFD57CCD5A0}"/>
              </c:ext>
            </c:extLst>
          </c:dPt>
          <c:dLbls>
            <c:dLbl>
              <c:idx val="3"/>
              <c:delete val="1"/>
              <c:extLst>
                <c:ext xmlns:c15="http://schemas.microsoft.com/office/drawing/2012/chart" uri="{CE6537A1-D6FC-4f65-9D91-7224C49458BB}"/>
                <c:ext xmlns:c16="http://schemas.microsoft.com/office/drawing/2014/chart" uri="{C3380CC4-5D6E-409C-BE32-E72D297353CC}">
                  <c16:uniqueId val="{00000006-8008-4E41-860E-BEFD57CCD5A0}"/>
                </c:ext>
              </c:extLst>
            </c:dLbl>
            <c:dLbl>
              <c:idx val="4"/>
              <c:delete val="1"/>
              <c:extLst>
                <c:ext xmlns:c15="http://schemas.microsoft.com/office/drawing/2012/chart" uri="{CE6537A1-D6FC-4f65-9D91-7224C49458BB}"/>
                <c:ext xmlns:c16="http://schemas.microsoft.com/office/drawing/2014/chart" uri="{C3380CC4-5D6E-409C-BE32-E72D297353CC}">
                  <c16:uniqueId val="{00000008-8008-4E41-860E-BEFD57CCD5A0}"/>
                </c:ext>
              </c:extLst>
            </c:dLbl>
            <c:dLbl>
              <c:idx val="5"/>
              <c:delete val="1"/>
              <c:extLst>
                <c:ext xmlns:c15="http://schemas.microsoft.com/office/drawing/2012/chart" uri="{CE6537A1-D6FC-4f65-9D91-7224C49458BB}"/>
                <c:ext xmlns:c16="http://schemas.microsoft.com/office/drawing/2014/chart" uri="{C3380CC4-5D6E-409C-BE32-E72D297353CC}">
                  <c16:uniqueId val="{0000000A-8008-4E41-860E-BEFD57CCD5A0}"/>
                </c:ext>
              </c:extLst>
            </c:dLbl>
            <c:dLbl>
              <c:idx val="6"/>
              <c:delete val="1"/>
              <c:extLst>
                <c:ext xmlns:c15="http://schemas.microsoft.com/office/drawing/2012/chart" uri="{CE6537A1-D6FC-4f65-9D91-7224C49458BB}"/>
                <c:ext xmlns:c16="http://schemas.microsoft.com/office/drawing/2014/chart" uri="{C3380CC4-5D6E-409C-BE32-E72D297353CC}">
                  <c16:uniqueId val="{0000000C-8008-4E41-860E-BEFD57CCD5A0}"/>
                </c:ext>
              </c:extLst>
            </c:dLbl>
            <c:spPr>
              <a:noFill/>
              <a:ln w="25400">
                <a:noFill/>
              </a:ln>
            </c:spPr>
            <c:txPr>
              <a:bodyPr wrap="square" lIns="38100" tIns="19050" rIns="38100" bIns="19050" anchor="ctr">
                <a:spAutoFit/>
              </a:bodyPr>
              <a:lstStyle/>
              <a:p>
                <a:pPr>
                  <a:defRPr sz="900" b="0" i="0" u="none" strike="noStrike" baseline="0">
                    <a:solidFill>
                      <a:srgbClr val="000000"/>
                    </a:solidFill>
                    <a:latin typeface="Calibri"/>
                    <a:ea typeface="Calibri"/>
                    <a:cs typeface="Calibri"/>
                  </a:defRPr>
                </a:pPr>
                <a:endParaRPr lang="uk-UA"/>
              </a:p>
            </c:txPr>
            <c:showLegendKey val="0"/>
            <c:showVal val="0"/>
            <c:showCatName val="1"/>
            <c:showSerName val="0"/>
            <c:showPercent val="1"/>
            <c:showBubbleSize val="0"/>
            <c:showLeaderLines val="1"/>
            <c:extLst>
              <c:ext xmlns:c15="http://schemas.microsoft.com/office/drawing/2012/chart" uri="{CE6537A1-D6FC-4f65-9D91-7224C49458BB}"/>
            </c:extLst>
          </c:dLbls>
          <c:cat>
            <c:strRef>
              <c:f>Sheet1!$B$1:$H$1</c:f>
              <c:strCache>
                <c:ptCount val="3"/>
                <c:pt idx="0">
                  <c:v>«Іriswedding» не має своїх сторінок у соціальних мережах</c:v>
                </c:pt>
                <c:pt idx="1">
                  <c:v>Головна Інтернет-сторінка «Іriswedding» незручна та незрозуміла</c:v>
                </c:pt>
                <c:pt idx="2">
                  <c:v>Сайт «Іriswedding» малоінформаційний</c:v>
                </c:pt>
              </c:strCache>
            </c:strRef>
          </c:cat>
          <c:val>
            <c:numRef>
              <c:f>Sheet1!$B$2:$H$2</c:f>
              <c:numCache>
                <c:formatCode>0.00%</c:formatCode>
                <c:ptCount val="7"/>
                <c:pt idx="0">
                  <c:v>0.76800000000000002</c:v>
                </c:pt>
                <c:pt idx="1">
                  <c:v>5.21E-2</c:v>
                </c:pt>
                <c:pt idx="2">
                  <c:v>0.1799</c:v>
                </c:pt>
              </c:numCache>
            </c:numRef>
          </c:val>
          <c:extLst>
            <c:ext xmlns:c16="http://schemas.microsoft.com/office/drawing/2014/chart" uri="{C3380CC4-5D6E-409C-BE32-E72D297353CC}">
              <c16:uniqueId val="{0000000D-8008-4E41-860E-BEFD57CCD5A0}"/>
            </c:ext>
          </c:extLst>
        </c:ser>
        <c:ser>
          <c:idx val="1"/>
          <c:order val="1"/>
          <c:tx>
            <c:strRef>
              <c:f>Sheet1!$A$3</c:f>
              <c:strCache>
                <c:ptCount val="1"/>
              </c:strCache>
            </c:strRef>
          </c:tx>
          <c:spPr>
            <a:solidFill>
              <a:srgbClr val="993366"/>
            </a:solidFill>
            <a:ln w="12700">
              <a:solidFill>
                <a:srgbClr val="000000"/>
              </a:solidFill>
              <a:prstDash val="solid"/>
            </a:ln>
          </c:spPr>
          <c:dPt>
            <c:idx val="0"/>
            <c:bubble3D val="0"/>
            <c:spPr>
              <a:solidFill>
                <a:srgbClr val="9999FF"/>
              </a:solidFill>
              <a:ln w="12700">
                <a:solidFill>
                  <a:srgbClr val="000000"/>
                </a:solidFill>
                <a:prstDash val="solid"/>
              </a:ln>
            </c:spPr>
            <c:extLst>
              <c:ext xmlns:c16="http://schemas.microsoft.com/office/drawing/2014/chart" uri="{C3380CC4-5D6E-409C-BE32-E72D297353CC}">
                <c16:uniqueId val="{0000000F-8008-4E41-860E-BEFD57CCD5A0}"/>
              </c:ext>
            </c:extLst>
          </c:dPt>
          <c:dPt>
            <c:idx val="1"/>
            <c:bubble3D val="0"/>
            <c:extLst>
              <c:ext xmlns:c16="http://schemas.microsoft.com/office/drawing/2014/chart" uri="{C3380CC4-5D6E-409C-BE32-E72D297353CC}">
                <c16:uniqueId val="{00000010-8008-4E41-860E-BEFD57CCD5A0}"/>
              </c:ext>
            </c:extLst>
          </c:dPt>
          <c:dPt>
            <c:idx val="2"/>
            <c:bubble3D val="0"/>
            <c:spPr>
              <a:solidFill>
                <a:srgbClr val="FFFFCC"/>
              </a:solidFill>
              <a:ln w="12700">
                <a:solidFill>
                  <a:srgbClr val="000000"/>
                </a:solidFill>
                <a:prstDash val="solid"/>
              </a:ln>
            </c:spPr>
            <c:extLst>
              <c:ext xmlns:c16="http://schemas.microsoft.com/office/drawing/2014/chart" uri="{C3380CC4-5D6E-409C-BE32-E72D297353CC}">
                <c16:uniqueId val="{00000012-8008-4E41-860E-BEFD57CCD5A0}"/>
              </c:ext>
            </c:extLst>
          </c:dPt>
          <c:dPt>
            <c:idx val="3"/>
            <c:bubble3D val="0"/>
            <c:spPr>
              <a:solidFill>
                <a:srgbClr val="CCFFFF"/>
              </a:solidFill>
              <a:ln w="12700">
                <a:solidFill>
                  <a:srgbClr val="000000"/>
                </a:solidFill>
                <a:prstDash val="solid"/>
              </a:ln>
            </c:spPr>
            <c:extLst>
              <c:ext xmlns:c16="http://schemas.microsoft.com/office/drawing/2014/chart" uri="{C3380CC4-5D6E-409C-BE32-E72D297353CC}">
                <c16:uniqueId val="{00000014-8008-4E41-860E-BEFD57CCD5A0}"/>
              </c:ext>
            </c:extLst>
          </c:dPt>
          <c:dPt>
            <c:idx val="4"/>
            <c:bubble3D val="0"/>
            <c:spPr>
              <a:solidFill>
                <a:srgbClr val="660066"/>
              </a:solidFill>
              <a:ln w="12700">
                <a:solidFill>
                  <a:srgbClr val="000000"/>
                </a:solidFill>
                <a:prstDash val="solid"/>
              </a:ln>
            </c:spPr>
            <c:extLst>
              <c:ext xmlns:c16="http://schemas.microsoft.com/office/drawing/2014/chart" uri="{C3380CC4-5D6E-409C-BE32-E72D297353CC}">
                <c16:uniqueId val="{00000016-8008-4E41-860E-BEFD57CCD5A0}"/>
              </c:ext>
            </c:extLst>
          </c:dPt>
          <c:dPt>
            <c:idx val="5"/>
            <c:bubble3D val="0"/>
            <c:spPr>
              <a:solidFill>
                <a:srgbClr val="FF8080"/>
              </a:solidFill>
              <a:ln w="12700">
                <a:solidFill>
                  <a:srgbClr val="000000"/>
                </a:solidFill>
                <a:prstDash val="solid"/>
              </a:ln>
            </c:spPr>
            <c:extLst>
              <c:ext xmlns:c16="http://schemas.microsoft.com/office/drawing/2014/chart" uri="{C3380CC4-5D6E-409C-BE32-E72D297353CC}">
                <c16:uniqueId val="{00000018-8008-4E41-860E-BEFD57CCD5A0}"/>
              </c:ext>
            </c:extLst>
          </c:dPt>
          <c:dPt>
            <c:idx val="6"/>
            <c:bubble3D val="0"/>
            <c:spPr>
              <a:solidFill>
                <a:srgbClr val="0066CC"/>
              </a:solidFill>
              <a:ln w="12700">
                <a:solidFill>
                  <a:srgbClr val="000000"/>
                </a:solidFill>
                <a:prstDash val="solid"/>
              </a:ln>
            </c:spPr>
            <c:extLst>
              <c:ext xmlns:c16="http://schemas.microsoft.com/office/drawing/2014/chart" uri="{C3380CC4-5D6E-409C-BE32-E72D297353CC}">
                <c16:uniqueId val="{0000001A-8008-4E41-860E-BEFD57CCD5A0}"/>
              </c:ext>
            </c:extLst>
          </c:dPt>
          <c:dLbls>
            <c:spPr>
              <a:noFill/>
              <a:ln>
                <a:noFill/>
              </a:ln>
              <a:effectLst/>
            </c:spPr>
            <c:showLegendKey val="0"/>
            <c:showVal val="0"/>
            <c:showCatName val="1"/>
            <c:showSerName val="0"/>
            <c:showPercent val="1"/>
            <c:showBubbleSize val="0"/>
            <c:showLeaderLines val="1"/>
            <c:extLst>
              <c:ext xmlns:c15="http://schemas.microsoft.com/office/drawing/2012/chart" uri="{CE6537A1-D6FC-4f65-9D91-7224C49458BB}"/>
            </c:extLst>
          </c:dLbls>
          <c:cat>
            <c:strRef>
              <c:f>Sheet1!$B$1:$H$1</c:f>
              <c:strCache>
                <c:ptCount val="3"/>
                <c:pt idx="0">
                  <c:v>«Іriswedding» не має своїх сторінок у соціальних мережах</c:v>
                </c:pt>
                <c:pt idx="1">
                  <c:v>Головна Інтернет-сторінка «Іriswedding» незручна та незрозуміла</c:v>
                </c:pt>
                <c:pt idx="2">
                  <c:v>Сайт «Іriswedding» малоінформаційний</c:v>
                </c:pt>
              </c:strCache>
            </c:strRef>
          </c:cat>
          <c:val>
            <c:numRef>
              <c:f>Sheet1!$B$3:$H$3</c:f>
              <c:numCache>
                <c:formatCode>General</c:formatCode>
                <c:ptCount val="7"/>
              </c:numCache>
            </c:numRef>
          </c:val>
          <c:extLst>
            <c:ext xmlns:c16="http://schemas.microsoft.com/office/drawing/2014/chart" uri="{C3380CC4-5D6E-409C-BE32-E72D297353CC}">
              <c16:uniqueId val="{0000001B-8008-4E41-860E-BEFD57CCD5A0}"/>
            </c:ext>
          </c:extLst>
        </c:ser>
        <c:ser>
          <c:idx val="2"/>
          <c:order val="2"/>
          <c:tx>
            <c:strRef>
              <c:f>Sheet1!$A$4</c:f>
              <c:strCache>
                <c:ptCount val="1"/>
              </c:strCache>
            </c:strRef>
          </c:tx>
          <c:spPr>
            <a:solidFill>
              <a:srgbClr val="FFFFCC"/>
            </a:solidFill>
            <a:ln w="12700">
              <a:solidFill>
                <a:srgbClr val="000000"/>
              </a:solidFill>
              <a:prstDash val="solid"/>
            </a:ln>
          </c:spPr>
          <c:dPt>
            <c:idx val="0"/>
            <c:bubble3D val="0"/>
            <c:spPr>
              <a:solidFill>
                <a:srgbClr val="9999FF"/>
              </a:solidFill>
              <a:ln w="12700">
                <a:solidFill>
                  <a:srgbClr val="000000"/>
                </a:solidFill>
                <a:prstDash val="solid"/>
              </a:ln>
            </c:spPr>
            <c:extLst>
              <c:ext xmlns:c16="http://schemas.microsoft.com/office/drawing/2014/chart" uri="{C3380CC4-5D6E-409C-BE32-E72D297353CC}">
                <c16:uniqueId val="{0000001D-8008-4E41-860E-BEFD57CCD5A0}"/>
              </c:ext>
            </c:extLst>
          </c:dPt>
          <c:dPt>
            <c:idx val="1"/>
            <c:bubble3D val="0"/>
            <c:spPr>
              <a:solidFill>
                <a:srgbClr val="993366"/>
              </a:solidFill>
              <a:ln w="12700">
                <a:solidFill>
                  <a:srgbClr val="000000"/>
                </a:solidFill>
                <a:prstDash val="solid"/>
              </a:ln>
            </c:spPr>
            <c:extLst>
              <c:ext xmlns:c16="http://schemas.microsoft.com/office/drawing/2014/chart" uri="{C3380CC4-5D6E-409C-BE32-E72D297353CC}">
                <c16:uniqueId val="{0000001F-8008-4E41-860E-BEFD57CCD5A0}"/>
              </c:ext>
            </c:extLst>
          </c:dPt>
          <c:dPt>
            <c:idx val="2"/>
            <c:bubble3D val="0"/>
            <c:extLst>
              <c:ext xmlns:c16="http://schemas.microsoft.com/office/drawing/2014/chart" uri="{C3380CC4-5D6E-409C-BE32-E72D297353CC}">
                <c16:uniqueId val="{00000020-8008-4E41-860E-BEFD57CCD5A0}"/>
              </c:ext>
            </c:extLst>
          </c:dPt>
          <c:dPt>
            <c:idx val="3"/>
            <c:bubble3D val="0"/>
            <c:spPr>
              <a:solidFill>
                <a:srgbClr val="CCFFFF"/>
              </a:solidFill>
              <a:ln w="12700">
                <a:solidFill>
                  <a:srgbClr val="000000"/>
                </a:solidFill>
                <a:prstDash val="solid"/>
              </a:ln>
            </c:spPr>
            <c:extLst>
              <c:ext xmlns:c16="http://schemas.microsoft.com/office/drawing/2014/chart" uri="{C3380CC4-5D6E-409C-BE32-E72D297353CC}">
                <c16:uniqueId val="{00000022-8008-4E41-860E-BEFD57CCD5A0}"/>
              </c:ext>
            </c:extLst>
          </c:dPt>
          <c:dPt>
            <c:idx val="4"/>
            <c:bubble3D val="0"/>
            <c:spPr>
              <a:solidFill>
                <a:srgbClr val="660066"/>
              </a:solidFill>
              <a:ln w="12700">
                <a:solidFill>
                  <a:srgbClr val="000000"/>
                </a:solidFill>
                <a:prstDash val="solid"/>
              </a:ln>
            </c:spPr>
            <c:extLst>
              <c:ext xmlns:c16="http://schemas.microsoft.com/office/drawing/2014/chart" uri="{C3380CC4-5D6E-409C-BE32-E72D297353CC}">
                <c16:uniqueId val="{00000024-8008-4E41-860E-BEFD57CCD5A0}"/>
              </c:ext>
            </c:extLst>
          </c:dPt>
          <c:dPt>
            <c:idx val="5"/>
            <c:bubble3D val="0"/>
            <c:spPr>
              <a:solidFill>
                <a:srgbClr val="FF8080"/>
              </a:solidFill>
              <a:ln w="12700">
                <a:solidFill>
                  <a:srgbClr val="000000"/>
                </a:solidFill>
                <a:prstDash val="solid"/>
              </a:ln>
            </c:spPr>
            <c:extLst>
              <c:ext xmlns:c16="http://schemas.microsoft.com/office/drawing/2014/chart" uri="{C3380CC4-5D6E-409C-BE32-E72D297353CC}">
                <c16:uniqueId val="{00000026-8008-4E41-860E-BEFD57CCD5A0}"/>
              </c:ext>
            </c:extLst>
          </c:dPt>
          <c:dPt>
            <c:idx val="6"/>
            <c:bubble3D val="0"/>
            <c:spPr>
              <a:solidFill>
                <a:srgbClr val="0066CC"/>
              </a:solidFill>
              <a:ln w="12700">
                <a:solidFill>
                  <a:srgbClr val="000000"/>
                </a:solidFill>
                <a:prstDash val="solid"/>
              </a:ln>
            </c:spPr>
            <c:extLst>
              <c:ext xmlns:c16="http://schemas.microsoft.com/office/drawing/2014/chart" uri="{C3380CC4-5D6E-409C-BE32-E72D297353CC}">
                <c16:uniqueId val="{00000028-8008-4E41-860E-BEFD57CCD5A0}"/>
              </c:ext>
            </c:extLst>
          </c:dPt>
          <c:dLbls>
            <c:spPr>
              <a:noFill/>
              <a:ln>
                <a:noFill/>
              </a:ln>
              <a:effectLst/>
            </c:spPr>
            <c:showLegendKey val="0"/>
            <c:showVal val="0"/>
            <c:showCatName val="1"/>
            <c:showSerName val="0"/>
            <c:showPercent val="1"/>
            <c:showBubbleSize val="0"/>
            <c:showLeaderLines val="1"/>
            <c:extLst>
              <c:ext xmlns:c15="http://schemas.microsoft.com/office/drawing/2012/chart" uri="{CE6537A1-D6FC-4f65-9D91-7224C49458BB}"/>
            </c:extLst>
          </c:dLbls>
          <c:cat>
            <c:strRef>
              <c:f>Sheet1!$B$1:$H$1</c:f>
              <c:strCache>
                <c:ptCount val="3"/>
                <c:pt idx="0">
                  <c:v>«Іriswedding» не має своїх сторінок у соціальних мережах</c:v>
                </c:pt>
                <c:pt idx="1">
                  <c:v>Головна Інтернет-сторінка «Іriswedding» незручна та незрозуміла</c:v>
                </c:pt>
                <c:pt idx="2">
                  <c:v>Сайт «Іriswedding» малоінформаційний</c:v>
                </c:pt>
              </c:strCache>
            </c:strRef>
          </c:cat>
          <c:val>
            <c:numRef>
              <c:f>Sheet1!$B$4:$H$4</c:f>
              <c:numCache>
                <c:formatCode>General</c:formatCode>
                <c:ptCount val="7"/>
              </c:numCache>
            </c:numRef>
          </c:val>
          <c:extLst>
            <c:ext xmlns:c16="http://schemas.microsoft.com/office/drawing/2014/chart" uri="{C3380CC4-5D6E-409C-BE32-E72D297353CC}">
              <c16:uniqueId val="{00000029-8008-4E41-860E-BEFD57CCD5A0}"/>
            </c:ext>
          </c:extLst>
        </c:ser>
        <c:dLbls>
          <c:showLegendKey val="0"/>
          <c:showVal val="0"/>
          <c:showCatName val="1"/>
          <c:showSerName val="0"/>
          <c:showPercent val="1"/>
          <c:showBubbleSize val="0"/>
          <c:showLeaderLines val="1"/>
        </c:dLbls>
      </c:pie3DChart>
      <c:spPr>
        <a:solidFill>
          <a:srgbClr val="FFFFFF"/>
        </a:solidFill>
        <a:ln w="25400">
          <a:noFill/>
        </a:ln>
      </c:spPr>
    </c:plotArea>
    <c:plotVisOnly val="1"/>
    <c:dispBlanksAs val="zero"/>
    <c:showDLblsOverMax val="0"/>
  </c:chart>
  <c:spPr>
    <a:noFill/>
    <a:ln>
      <a:noFill/>
    </a:ln>
  </c:spPr>
  <c:txPr>
    <a:bodyPr/>
    <a:lstStyle/>
    <a:p>
      <a:pPr>
        <a:defRPr sz="1425" b="1" i="0" u="none" strike="noStrike" baseline="0">
          <a:solidFill>
            <a:srgbClr val="000000"/>
          </a:solidFill>
          <a:latin typeface="Calibri"/>
          <a:ea typeface="Calibri"/>
          <a:cs typeface="Calibri"/>
        </a:defRPr>
      </a:pPr>
      <a:endParaRPr lang="uk-UA"/>
    </a:p>
  </c:txPr>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rAngAx val="0"/>
    </c:view3D>
    <c:floor>
      <c:thickness val="0"/>
    </c:floor>
    <c:sideWall>
      <c:thickness val="0"/>
    </c:sideWall>
    <c:backWall>
      <c:thickness val="0"/>
    </c:backWall>
    <c:plotArea>
      <c:layout/>
      <c:pie3DChart>
        <c:varyColors val="1"/>
        <c:ser>
          <c:idx val="0"/>
          <c:order val="0"/>
          <c:tx>
            <c:strRef>
              <c:f>Лист1!$B$1</c:f>
              <c:strCache>
                <c:ptCount val="1"/>
                <c:pt idx="0">
                  <c:v>Продажи</c:v>
                </c:pt>
              </c:strCache>
            </c:strRef>
          </c:tx>
          <c:dLbls>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extLst>
          </c:dLbls>
          <c:cat>
            <c:strRef>
              <c:f>Лист1!$A$2:$A$6</c:f>
              <c:strCache>
                <c:ptCount val="5"/>
                <c:pt idx="0">
                  <c:v>14-24</c:v>
                </c:pt>
                <c:pt idx="1">
                  <c:v>25-34</c:v>
                </c:pt>
                <c:pt idx="2">
                  <c:v>35-44</c:v>
                </c:pt>
                <c:pt idx="3">
                  <c:v>45-55</c:v>
                </c:pt>
                <c:pt idx="4">
                  <c:v>55-більше</c:v>
                </c:pt>
              </c:strCache>
            </c:strRef>
          </c:cat>
          <c:val>
            <c:numRef>
              <c:f>Лист1!$B$2:$B$6</c:f>
              <c:numCache>
                <c:formatCode>0.00%</c:formatCode>
                <c:ptCount val="5"/>
                <c:pt idx="0">
                  <c:v>0.36000000000000004</c:v>
                </c:pt>
                <c:pt idx="1">
                  <c:v>0.29000000000000004</c:v>
                </c:pt>
                <c:pt idx="2">
                  <c:v>0.19</c:v>
                </c:pt>
                <c:pt idx="3">
                  <c:v>0.12000000000000001</c:v>
                </c:pt>
                <c:pt idx="4">
                  <c:v>0.05</c:v>
                </c:pt>
              </c:numCache>
            </c:numRef>
          </c:val>
          <c:extLst>
            <c:ext xmlns:c16="http://schemas.microsoft.com/office/drawing/2014/chart" uri="{C3380CC4-5D6E-409C-BE32-E72D297353CC}">
              <c16:uniqueId val="{00000000-33BE-4A3C-8576-A559CA687A0F}"/>
            </c:ext>
          </c:extLst>
        </c:ser>
        <c:dLbls>
          <c:showLegendKey val="0"/>
          <c:showVal val="0"/>
          <c:showCatName val="0"/>
          <c:showSerName val="0"/>
          <c:showPercent val="0"/>
          <c:showBubbleSize val="0"/>
          <c:showLeaderLines val="1"/>
        </c:dLbls>
      </c:pie3DChart>
    </c:plotArea>
    <c:legend>
      <c:legendPos val="b"/>
      <c:overlay val="0"/>
    </c:legend>
    <c:plotVisOnly val="1"/>
    <c:dispBlanksAs val="gap"/>
    <c:showDLblsOverMax val="0"/>
  </c:chart>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rAngAx val="0"/>
    </c:view3D>
    <c:floor>
      <c:thickness val="0"/>
    </c:floor>
    <c:sideWall>
      <c:thickness val="0"/>
    </c:sideWall>
    <c:backWall>
      <c:thickness val="0"/>
    </c:backWall>
    <c:plotArea>
      <c:layout/>
      <c:pie3DChart>
        <c:varyColors val="1"/>
        <c:ser>
          <c:idx val="0"/>
          <c:order val="0"/>
          <c:tx>
            <c:strRef>
              <c:f>Лист1!$B$1</c:f>
              <c:strCache>
                <c:ptCount val="1"/>
                <c:pt idx="0">
                  <c:v>Продажи</c:v>
                </c:pt>
              </c:strCache>
            </c:strRef>
          </c:tx>
          <c:dLbls>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extLst>
          </c:dLbls>
          <c:cat>
            <c:strRef>
              <c:f>Лист1!$A$2:$A$5</c:f>
              <c:strCache>
                <c:ptCount val="4"/>
                <c:pt idx="0">
                  <c:v>неповна вища</c:v>
                </c:pt>
                <c:pt idx="1">
                  <c:v>вища</c:v>
                </c:pt>
                <c:pt idx="2">
                  <c:v>початкова</c:v>
                </c:pt>
                <c:pt idx="3">
                  <c:v>середня</c:v>
                </c:pt>
              </c:strCache>
            </c:strRef>
          </c:cat>
          <c:val>
            <c:numRef>
              <c:f>Лист1!$B$2:$B$5</c:f>
              <c:numCache>
                <c:formatCode>0.00%</c:formatCode>
                <c:ptCount val="4"/>
                <c:pt idx="0">
                  <c:v>0.30000000000000004</c:v>
                </c:pt>
                <c:pt idx="1">
                  <c:v>0.44</c:v>
                </c:pt>
                <c:pt idx="2">
                  <c:v>0.11</c:v>
                </c:pt>
                <c:pt idx="3">
                  <c:v>0.15000000000000002</c:v>
                </c:pt>
              </c:numCache>
            </c:numRef>
          </c:val>
          <c:extLst>
            <c:ext xmlns:c16="http://schemas.microsoft.com/office/drawing/2014/chart" uri="{C3380CC4-5D6E-409C-BE32-E72D297353CC}">
              <c16:uniqueId val="{00000000-BFDA-4AF6-B956-6BCD2DF0D94D}"/>
            </c:ext>
          </c:extLst>
        </c:ser>
        <c:dLbls>
          <c:showLegendKey val="0"/>
          <c:showVal val="0"/>
          <c:showCatName val="0"/>
          <c:showSerName val="0"/>
          <c:showPercent val="0"/>
          <c:showBubbleSize val="0"/>
          <c:showLeaderLines val="1"/>
        </c:dLbls>
      </c:pie3DChart>
    </c:plotArea>
    <c:legend>
      <c:legendPos val="b"/>
      <c:overlay val="0"/>
    </c:legend>
    <c:plotVisOnly val="1"/>
    <c:dispBlanksAs val="gap"/>
    <c:showDLblsOverMax val="0"/>
  </c:chart>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Лист1!$B$1</c:f>
              <c:strCache>
                <c:ptCount val="1"/>
                <c:pt idx="0">
                  <c:v>Ряд 1</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Лист1!$A$2:$A$9</c:f>
              <c:strCache>
                <c:ptCount val="8"/>
                <c:pt idx="0">
                  <c:v>Більше 10 разів в день</c:v>
                </c:pt>
                <c:pt idx="1">
                  <c:v>5-10 разів в день</c:v>
                </c:pt>
                <c:pt idx="2">
                  <c:v>2-4 рази в день</c:v>
                </c:pt>
                <c:pt idx="3">
                  <c:v>Раз в день</c:v>
                </c:pt>
                <c:pt idx="4">
                  <c:v>Декілька разів на тиждень</c:v>
                </c:pt>
                <c:pt idx="5">
                  <c:v>Приблизно раз в тиждень</c:v>
                </c:pt>
                <c:pt idx="6">
                  <c:v>Декілька разів на місяць</c:v>
                </c:pt>
                <c:pt idx="7">
                  <c:v>Не користуються соц.мережами</c:v>
                </c:pt>
              </c:strCache>
            </c:strRef>
          </c:cat>
          <c:val>
            <c:numRef>
              <c:f>Лист1!$B$2:$B$9</c:f>
              <c:numCache>
                <c:formatCode>0.00%</c:formatCode>
                <c:ptCount val="8"/>
                <c:pt idx="0">
                  <c:v>0.21000000000000002</c:v>
                </c:pt>
                <c:pt idx="1">
                  <c:v>0.17</c:v>
                </c:pt>
                <c:pt idx="2">
                  <c:v>0.29000000000000004</c:v>
                </c:pt>
                <c:pt idx="3">
                  <c:v>0.16</c:v>
                </c:pt>
                <c:pt idx="4">
                  <c:v>0.11</c:v>
                </c:pt>
                <c:pt idx="5">
                  <c:v>3.0000000000000002E-2</c:v>
                </c:pt>
                <c:pt idx="6">
                  <c:v>3.0000000000000002E-2</c:v>
                </c:pt>
                <c:pt idx="7">
                  <c:v>1.0000000000000002E-2</c:v>
                </c:pt>
              </c:numCache>
            </c:numRef>
          </c:val>
          <c:extLst>
            <c:ext xmlns:c16="http://schemas.microsoft.com/office/drawing/2014/chart" uri="{C3380CC4-5D6E-409C-BE32-E72D297353CC}">
              <c16:uniqueId val="{00000000-2AF3-45F4-A289-DC570C41E83C}"/>
            </c:ext>
          </c:extLst>
        </c:ser>
        <c:dLbls>
          <c:showLegendKey val="0"/>
          <c:showVal val="0"/>
          <c:showCatName val="0"/>
          <c:showSerName val="0"/>
          <c:showPercent val="0"/>
          <c:showBubbleSize val="0"/>
        </c:dLbls>
        <c:gapWidth val="150"/>
        <c:axId val="497629824"/>
        <c:axId val="497635712"/>
      </c:barChart>
      <c:catAx>
        <c:axId val="497629824"/>
        <c:scaling>
          <c:orientation val="minMax"/>
        </c:scaling>
        <c:delete val="0"/>
        <c:axPos val="l"/>
        <c:numFmt formatCode="General" sourceLinked="0"/>
        <c:majorTickMark val="out"/>
        <c:minorTickMark val="none"/>
        <c:tickLblPos val="nextTo"/>
        <c:crossAx val="497635712"/>
        <c:crosses val="autoZero"/>
        <c:auto val="1"/>
        <c:lblAlgn val="ctr"/>
        <c:lblOffset val="100"/>
        <c:noMultiLvlLbl val="0"/>
      </c:catAx>
      <c:valAx>
        <c:axId val="497635712"/>
        <c:scaling>
          <c:orientation val="minMax"/>
        </c:scaling>
        <c:delete val="0"/>
        <c:axPos val="b"/>
        <c:majorGridlines/>
        <c:numFmt formatCode="0.00%" sourceLinked="1"/>
        <c:majorTickMark val="out"/>
        <c:minorTickMark val="none"/>
        <c:tickLblPos val="nextTo"/>
        <c:crossAx val="497629824"/>
        <c:crosses val="autoZero"/>
        <c:crossBetween val="between"/>
      </c:valAx>
    </c:plotArea>
    <c:plotVisOnly val="1"/>
    <c:dispBlanksAs val="gap"/>
    <c:showDLblsOverMax val="0"/>
  </c:chart>
  <c:externalData r:id="rId2">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8862473014961876"/>
          <c:y val="5.6721685299541642E-2"/>
          <c:w val="0.46078540499394788"/>
          <c:h val="0.84768393746700033"/>
        </c:manualLayout>
      </c:layout>
      <c:radarChart>
        <c:radarStyle val="marker"/>
        <c:varyColors val="0"/>
        <c:ser>
          <c:idx val="0"/>
          <c:order val="0"/>
          <c:tx>
            <c:strRef>
              <c:f>Аркуш1!$B$1</c:f>
              <c:strCache>
                <c:ptCount val="1"/>
                <c:pt idx="0">
                  <c:v>Ряд 1</c:v>
                </c:pt>
              </c:strCache>
            </c:strRef>
          </c:tx>
          <c:spPr>
            <a:ln w="28575" cap="rnd">
              <a:solidFill>
                <a:schemeClr val="accent1"/>
              </a:solidFill>
              <a:round/>
            </a:ln>
            <a:effectLst/>
          </c:spPr>
          <c:marker>
            <c:symbol val="none"/>
          </c:marker>
          <c:cat>
            <c:strRef>
              <c:f>Аркуш1!$A$2:$A$5</c:f>
              <c:strCache>
                <c:ptCount val="4"/>
                <c:pt idx="0">
                  <c:v>Виробничий потенціал</c:v>
                </c:pt>
                <c:pt idx="1">
                  <c:v>Маркетинговий потенціал</c:v>
                </c:pt>
                <c:pt idx="2">
                  <c:v>Збутовий потенціал</c:v>
                </c:pt>
                <c:pt idx="3">
                  <c:v>Фінансовий потенціал</c:v>
                </c:pt>
              </c:strCache>
            </c:strRef>
          </c:cat>
          <c:val>
            <c:numRef>
              <c:f>Аркуш1!$B$2:$B$5</c:f>
              <c:numCache>
                <c:formatCode>General</c:formatCode>
                <c:ptCount val="4"/>
                <c:pt idx="0">
                  <c:v>89</c:v>
                </c:pt>
                <c:pt idx="1">
                  <c:v>76</c:v>
                </c:pt>
                <c:pt idx="2">
                  <c:v>91</c:v>
                </c:pt>
                <c:pt idx="3">
                  <c:v>71</c:v>
                </c:pt>
              </c:numCache>
            </c:numRef>
          </c:val>
          <c:extLst>
            <c:ext xmlns:c16="http://schemas.microsoft.com/office/drawing/2014/chart" uri="{C3380CC4-5D6E-409C-BE32-E72D297353CC}">
              <c16:uniqueId val="{00000000-65F9-4624-8648-ECC9859684B8}"/>
            </c:ext>
          </c:extLst>
        </c:ser>
        <c:dLbls>
          <c:showLegendKey val="0"/>
          <c:showVal val="0"/>
          <c:showCatName val="0"/>
          <c:showSerName val="0"/>
          <c:showPercent val="0"/>
          <c:showBubbleSize val="0"/>
        </c:dLbls>
        <c:axId val="1645133024"/>
        <c:axId val="1645133440"/>
      </c:radarChart>
      <c:catAx>
        <c:axId val="16451330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645133440"/>
        <c:crosses val="autoZero"/>
        <c:auto val="1"/>
        <c:lblAlgn val="ctr"/>
        <c:lblOffset val="100"/>
        <c:noMultiLvlLbl val="0"/>
      </c:catAx>
      <c:valAx>
        <c:axId val="16451334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64513302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uk-UA"/>
        </a:p>
      </c:txPr>
    </c:title>
    <c:autoTitleDeleted val="0"/>
    <c:plotArea>
      <c:layout/>
      <c:lineChart>
        <c:grouping val="standard"/>
        <c:varyColors val="0"/>
        <c:ser>
          <c:idx val="0"/>
          <c:order val="0"/>
          <c:tx>
            <c:strRef>
              <c:f>Лист1!$B$1</c:f>
              <c:strCache>
                <c:ptCount val="1"/>
                <c:pt idx="0">
                  <c:v>Коефіцієнт ефективності організаційної структури</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Лист1!$A$2:$A$4</c:f>
              <c:numCache>
                <c:formatCode>General</c:formatCode>
                <c:ptCount val="3"/>
                <c:pt idx="0">
                  <c:v>2016</c:v>
                </c:pt>
                <c:pt idx="1">
                  <c:v>2017</c:v>
                </c:pt>
                <c:pt idx="2">
                  <c:v>2018</c:v>
                </c:pt>
              </c:numCache>
            </c:numRef>
          </c:cat>
          <c:val>
            <c:numRef>
              <c:f>Лист1!$B$2:$B$4</c:f>
              <c:numCache>
                <c:formatCode>General</c:formatCode>
                <c:ptCount val="3"/>
                <c:pt idx="0">
                  <c:v>5.6</c:v>
                </c:pt>
                <c:pt idx="1">
                  <c:v>5.96</c:v>
                </c:pt>
                <c:pt idx="2">
                  <c:v>8.51</c:v>
                </c:pt>
              </c:numCache>
            </c:numRef>
          </c:val>
          <c:smooth val="0"/>
          <c:extLst>
            <c:ext xmlns:c16="http://schemas.microsoft.com/office/drawing/2014/chart" uri="{C3380CC4-5D6E-409C-BE32-E72D297353CC}">
              <c16:uniqueId val="{00000000-4A5C-4B3F-8D72-F1B2CBC0E5ED}"/>
            </c:ext>
          </c:extLst>
        </c:ser>
        <c:dLbls>
          <c:showLegendKey val="0"/>
          <c:showVal val="0"/>
          <c:showCatName val="0"/>
          <c:showSerName val="0"/>
          <c:showPercent val="0"/>
          <c:showBubbleSize val="0"/>
        </c:dLbls>
        <c:marker val="1"/>
        <c:smooth val="0"/>
        <c:axId val="202040064"/>
        <c:axId val="202041600"/>
      </c:lineChart>
      <c:catAx>
        <c:axId val="2020400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202041600"/>
        <c:crosses val="autoZero"/>
        <c:auto val="1"/>
        <c:lblAlgn val="ctr"/>
        <c:lblOffset val="100"/>
        <c:noMultiLvlLbl val="0"/>
      </c:catAx>
      <c:valAx>
        <c:axId val="2020416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2020400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stacked"/>
        <c:varyColors val="0"/>
        <c:ser>
          <c:idx val="0"/>
          <c:order val="0"/>
          <c:tx>
            <c:strRef>
              <c:f>Лист1!$A$2</c:f>
              <c:strCache>
                <c:ptCount val="1"/>
                <c:pt idx="0">
                  <c:v>Жінки</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Лист1!$B$1:$D$1</c:f>
              <c:strCache>
                <c:ptCount val="3"/>
                <c:pt idx="0">
                  <c:v>2016</c:v>
                </c:pt>
                <c:pt idx="1">
                  <c:v>2017</c:v>
                </c:pt>
                <c:pt idx="2">
                  <c:v>2018</c:v>
                </c:pt>
              </c:strCache>
            </c:strRef>
          </c:cat>
          <c:val>
            <c:numRef>
              <c:f>Лист1!$B$2:$D$2</c:f>
              <c:numCache>
                <c:formatCode>0.00</c:formatCode>
                <c:ptCount val="3"/>
                <c:pt idx="0">
                  <c:v>78.919499999999999</c:v>
                </c:pt>
                <c:pt idx="1">
                  <c:v>77.81</c:v>
                </c:pt>
                <c:pt idx="2">
                  <c:v>74.77</c:v>
                </c:pt>
              </c:numCache>
            </c:numRef>
          </c:val>
          <c:extLst>
            <c:ext xmlns:c16="http://schemas.microsoft.com/office/drawing/2014/chart" uri="{C3380CC4-5D6E-409C-BE32-E72D297353CC}">
              <c16:uniqueId val="{00000000-D396-4F9B-80F2-771038AEE744}"/>
            </c:ext>
          </c:extLst>
        </c:ser>
        <c:ser>
          <c:idx val="1"/>
          <c:order val="1"/>
          <c:tx>
            <c:strRef>
              <c:f>Лист1!$A$3</c:f>
              <c:strCache>
                <c:ptCount val="1"/>
                <c:pt idx="0">
                  <c:v>Чоловіки</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Лист1!$B$1:$D$1</c:f>
              <c:strCache>
                <c:ptCount val="3"/>
                <c:pt idx="0">
                  <c:v>2016</c:v>
                </c:pt>
                <c:pt idx="1">
                  <c:v>2017</c:v>
                </c:pt>
                <c:pt idx="2">
                  <c:v>2018</c:v>
                </c:pt>
              </c:strCache>
            </c:strRef>
          </c:cat>
          <c:val>
            <c:numRef>
              <c:f>Лист1!$B$3:$D$3</c:f>
              <c:numCache>
                <c:formatCode>0.00</c:formatCode>
                <c:ptCount val="3"/>
                <c:pt idx="0">
                  <c:v>21.080500000000001</c:v>
                </c:pt>
                <c:pt idx="1">
                  <c:v>22.19</c:v>
                </c:pt>
                <c:pt idx="2">
                  <c:v>25.23</c:v>
                </c:pt>
              </c:numCache>
            </c:numRef>
          </c:val>
          <c:extLst>
            <c:ext xmlns:c16="http://schemas.microsoft.com/office/drawing/2014/chart" uri="{C3380CC4-5D6E-409C-BE32-E72D297353CC}">
              <c16:uniqueId val="{00000001-D396-4F9B-80F2-771038AEE744}"/>
            </c:ext>
          </c:extLst>
        </c:ser>
        <c:dLbls>
          <c:showLegendKey val="0"/>
          <c:showVal val="0"/>
          <c:showCatName val="0"/>
          <c:showSerName val="0"/>
          <c:showPercent val="0"/>
          <c:showBubbleSize val="0"/>
        </c:dLbls>
        <c:gapWidth val="150"/>
        <c:overlap val="100"/>
        <c:axId val="110907392"/>
        <c:axId val="110908928"/>
      </c:barChart>
      <c:catAx>
        <c:axId val="110907392"/>
        <c:scaling>
          <c:orientation val="minMax"/>
        </c:scaling>
        <c:delete val="0"/>
        <c:axPos val="b"/>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10908928"/>
        <c:crosses val="autoZero"/>
        <c:auto val="1"/>
        <c:lblAlgn val="ctr"/>
        <c:lblOffset val="100"/>
        <c:noMultiLvlLbl val="0"/>
      </c:catAx>
      <c:valAx>
        <c:axId val="110908928"/>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109073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stacked"/>
        <c:varyColors val="0"/>
        <c:ser>
          <c:idx val="0"/>
          <c:order val="0"/>
          <c:tx>
            <c:strRef>
              <c:f>Лист1!$A$2</c:f>
              <c:strCache>
                <c:ptCount val="1"/>
                <c:pt idx="0">
                  <c:v>Віком старше 56 років</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Лист1!$B$1:$D$1</c:f>
              <c:strCache>
                <c:ptCount val="3"/>
                <c:pt idx="0">
                  <c:v>2016</c:v>
                </c:pt>
                <c:pt idx="1">
                  <c:v>2017</c:v>
                </c:pt>
                <c:pt idx="2">
                  <c:v>2018</c:v>
                </c:pt>
              </c:strCache>
            </c:strRef>
          </c:cat>
          <c:val>
            <c:numRef>
              <c:f>Лист1!$B$2:$D$2</c:f>
              <c:numCache>
                <c:formatCode>General</c:formatCode>
                <c:ptCount val="3"/>
                <c:pt idx="0">
                  <c:v>2.5</c:v>
                </c:pt>
                <c:pt idx="1">
                  <c:v>2.5</c:v>
                </c:pt>
                <c:pt idx="2">
                  <c:v>2.5</c:v>
                </c:pt>
              </c:numCache>
            </c:numRef>
          </c:val>
          <c:extLst>
            <c:ext xmlns:c16="http://schemas.microsoft.com/office/drawing/2014/chart" uri="{C3380CC4-5D6E-409C-BE32-E72D297353CC}">
              <c16:uniqueId val="{00000000-4227-4B50-91B0-54FD1D0E9158}"/>
            </c:ext>
          </c:extLst>
        </c:ser>
        <c:ser>
          <c:idx val="1"/>
          <c:order val="1"/>
          <c:tx>
            <c:strRef>
              <c:f>Лист1!$A$3</c:f>
              <c:strCache>
                <c:ptCount val="1"/>
                <c:pt idx="0">
                  <c:v>Віком 50-55 років</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Лист1!$B$1:$D$1</c:f>
              <c:strCache>
                <c:ptCount val="3"/>
                <c:pt idx="0">
                  <c:v>2016</c:v>
                </c:pt>
                <c:pt idx="1">
                  <c:v>2017</c:v>
                </c:pt>
                <c:pt idx="2">
                  <c:v>2018</c:v>
                </c:pt>
              </c:strCache>
            </c:strRef>
          </c:cat>
          <c:val>
            <c:numRef>
              <c:f>Лист1!$B$3:$D$3</c:f>
              <c:numCache>
                <c:formatCode>General</c:formatCode>
                <c:ptCount val="3"/>
                <c:pt idx="0">
                  <c:v>8.4</c:v>
                </c:pt>
                <c:pt idx="1">
                  <c:v>8.4</c:v>
                </c:pt>
                <c:pt idx="2">
                  <c:v>8.4</c:v>
                </c:pt>
              </c:numCache>
            </c:numRef>
          </c:val>
          <c:extLst>
            <c:ext xmlns:c16="http://schemas.microsoft.com/office/drawing/2014/chart" uri="{C3380CC4-5D6E-409C-BE32-E72D297353CC}">
              <c16:uniqueId val="{00000001-4227-4B50-91B0-54FD1D0E9158}"/>
            </c:ext>
          </c:extLst>
        </c:ser>
        <c:ser>
          <c:idx val="2"/>
          <c:order val="2"/>
          <c:tx>
            <c:strRef>
              <c:f>Лист1!$A$4</c:f>
              <c:strCache>
                <c:ptCount val="1"/>
                <c:pt idx="0">
                  <c:v>Віком 29-49 років</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Лист1!$B$1:$D$1</c:f>
              <c:strCache>
                <c:ptCount val="3"/>
                <c:pt idx="0">
                  <c:v>2016</c:v>
                </c:pt>
                <c:pt idx="1">
                  <c:v>2017</c:v>
                </c:pt>
                <c:pt idx="2">
                  <c:v>2018</c:v>
                </c:pt>
              </c:strCache>
            </c:strRef>
          </c:cat>
          <c:val>
            <c:numRef>
              <c:f>Лист1!$B$4:$D$4</c:f>
              <c:numCache>
                <c:formatCode>General</c:formatCode>
                <c:ptCount val="3"/>
                <c:pt idx="0">
                  <c:v>33.4</c:v>
                </c:pt>
                <c:pt idx="1">
                  <c:v>32.299999999999997</c:v>
                </c:pt>
                <c:pt idx="2">
                  <c:v>31.5</c:v>
                </c:pt>
              </c:numCache>
            </c:numRef>
          </c:val>
          <c:extLst>
            <c:ext xmlns:c16="http://schemas.microsoft.com/office/drawing/2014/chart" uri="{C3380CC4-5D6E-409C-BE32-E72D297353CC}">
              <c16:uniqueId val="{00000002-4227-4B50-91B0-54FD1D0E9158}"/>
            </c:ext>
          </c:extLst>
        </c:ser>
        <c:ser>
          <c:idx val="3"/>
          <c:order val="3"/>
          <c:tx>
            <c:strRef>
              <c:f>Лист1!$A$5</c:f>
              <c:strCache>
                <c:ptCount val="1"/>
                <c:pt idx="0">
                  <c:v>Віком 18-28 років</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Лист1!$B$1:$D$1</c:f>
              <c:strCache>
                <c:ptCount val="3"/>
                <c:pt idx="0">
                  <c:v>2016</c:v>
                </c:pt>
                <c:pt idx="1">
                  <c:v>2017</c:v>
                </c:pt>
                <c:pt idx="2">
                  <c:v>2018</c:v>
                </c:pt>
              </c:strCache>
            </c:strRef>
          </c:cat>
          <c:val>
            <c:numRef>
              <c:f>Лист1!$B$5:$D$5</c:f>
              <c:numCache>
                <c:formatCode>General</c:formatCode>
                <c:ptCount val="3"/>
                <c:pt idx="0">
                  <c:v>55.7</c:v>
                </c:pt>
                <c:pt idx="1">
                  <c:v>56.8</c:v>
                </c:pt>
                <c:pt idx="2">
                  <c:v>57.6</c:v>
                </c:pt>
              </c:numCache>
            </c:numRef>
          </c:val>
          <c:extLst>
            <c:ext xmlns:c16="http://schemas.microsoft.com/office/drawing/2014/chart" uri="{C3380CC4-5D6E-409C-BE32-E72D297353CC}">
              <c16:uniqueId val="{00000003-4227-4B50-91B0-54FD1D0E9158}"/>
            </c:ext>
          </c:extLst>
        </c:ser>
        <c:dLbls>
          <c:showLegendKey val="0"/>
          <c:showVal val="0"/>
          <c:showCatName val="0"/>
          <c:showSerName val="0"/>
          <c:showPercent val="0"/>
          <c:showBubbleSize val="0"/>
        </c:dLbls>
        <c:gapWidth val="150"/>
        <c:overlap val="100"/>
        <c:axId val="74203904"/>
        <c:axId val="74205440"/>
      </c:barChart>
      <c:catAx>
        <c:axId val="74203904"/>
        <c:scaling>
          <c:orientation val="minMax"/>
        </c:scaling>
        <c:delete val="0"/>
        <c:axPos val="b"/>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74205440"/>
        <c:crosses val="autoZero"/>
        <c:auto val="1"/>
        <c:lblAlgn val="ctr"/>
        <c:lblOffset val="100"/>
        <c:noMultiLvlLbl val="0"/>
      </c:catAx>
      <c:valAx>
        <c:axId val="742054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742039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Лист1!$A$2</c:f>
              <c:strCache>
                <c:ptCount val="1"/>
                <c:pt idx="0">
                  <c:v>Середня освіта</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Лист1!$B$1:$D$1</c:f>
              <c:strCache>
                <c:ptCount val="3"/>
                <c:pt idx="0">
                  <c:v>2016</c:v>
                </c:pt>
                <c:pt idx="1">
                  <c:v>2017</c:v>
                </c:pt>
                <c:pt idx="2">
                  <c:v>2018</c:v>
                </c:pt>
              </c:strCache>
            </c:strRef>
          </c:cat>
          <c:val>
            <c:numRef>
              <c:f>Лист1!$B$2:$D$2</c:f>
              <c:numCache>
                <c:formatCode>General</c:formatCode>
                <c:ptCount val="3"/>
                <c:pt idx="0">
                  <c:v>3.3</c:v>
                </c:pt>
                <c:pt idx="1">
                  <c:v>3.1</c:v>
                </c:pt>
                <c:pt idx="2">
                  <c:v>3.7</c:v>
                </c:pt>
              </c:numCache>
            </c:numRef>
          </c:val>
          <c:extLst>
            <c:ext xmlns:c16="http://schemas.microsoft.com/office/drawing/2014/chart" uri="{C3380CC4-5D6E-409C-BE32-E72D297353CC}">
              <c16:uniqueId val="{00000000-6800-41A6-AE60-F633D5EDF446}"/>
            </c:ext>
          </c:extLst>
        </c:ser>
        <c:ser>
          <c:idx val="1"/>
          <c:order val="1"/>
          <c:tx>
            <c:strRef>
              <c:f>Лист1!$A$3</c:f>
              <c:strCache>
                <c:ptCount val="1"/>
                <c:pt idx="0">
                  <c:v>Вища освіта</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Лист1!$B$1:$D$1</c:f>
              <c:strCache>
                <c:ptCount val="3"/>
                <c:pt idx="0">
                  <c:v>2016</c:v>
                </c:pt>
                <c:pt idx="1">
                  <c:v>2017</c:v>
                </c:pt>
                <c:pt idx="2">
                  <c:v>2018</c:v>
                </c:pt>
              </c:strCache>
            </c:strRef>
          </c:cat>
          <c:val>
            <c:numRef>
              <c:f>Лист1!$B$3:$D$3</c:f>
              <c:numCache>
                <c:formatCode>General</c:formatCode>
                <c:ptCount val="3"/>
                <c:pt idx="0">
                  <c:v>96.7</c:v>
                </c:pt>
                <c:pt idx="1">
                  <c:v>96.9</c:v>
                </c:pt>
                <c:pt idx="2">
                  <c:v>96.3</c:v>
                </c:pt>
              </c:numCache>
            </c:numRef>
          </c:val>
          <c:extLst>
            <c:ext xmlns:c16="http://schemas.microsoft.com/office/drawing/2014/chart" uri="{C3380CC4-5D6E-409C-BE32-E72D297353CC}">
              <c16:uniqueId val="{00000001-6800-41A6-AE60-F633D5EDF446}"/>
            </c:ext>
          </c:extLst>
        </c:ser>
        <c:dLbls>
          <c:showLegendKey val="0"/>
          <c:showVal val="0"/>
          <c:showCatName val="0"/>
          <c:showSerName val="0"/>
          <c:showPercent val="0"/>
          <c:showBubbleSize val="0"/>
        </c:dLbls>
        <c:gapWidth val="219"/>
        <c:overlap val="-27"/>
        <c:axId val="111258624"/>
        <c:axId val="111264512"/>
      </c:barChart>
      <c:catAx>
        <c:axId val="111258624"/>
        <c:scaling>
          <c:orientation val="minMax"/>
        </c:scaling>
        <c:delete val="0"/>
        <c:axPos val="b"/>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11264512"/>
        <c:crosses val="autoZero"/>
        <c:auto val="1"/>
        <c:lblAlgn val="ctr"/>
        <c:lblOffset val="100"/>
        <c:noMultiLvlLbl val="0"/>
      </c:catAx>
      <c:valAx>
        <c:axId val="1112645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112586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Аркуш1!$B$1</c:f>
              <c:strCache>
                <c:ptCount val="1"/>
                <c:pt idx="0">
                  <c:v>Продаж</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FA3B-4457-A76C-B8F4CF67D936}"/>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FA3B-4457-A76C-B8F4CF67D936}"/>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FA3B-4457-A76C-B8F4CF67D936}"/>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FA3B-4457-A76C-B8F4CF67D936}"/>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FA3B-4457-A76C-B8F4CF67D936}"/>
              </c:ext>
            </c:extLst>
          </c:dPt>
          <c:dPt>
            <c:idx val="5"/>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B-FA3B-4457-A76C-B8F4CF67D936}"/>
              </c:ext>
            </c:extLst>
          </c:dPt>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uk-UA"/>
              </a:p>
            </c:txPr>
            <c:dLblPos val="ct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Аркуш1!$A$2:$A$7</c:f>
              <c:strCache>
                <c:ptCount val="6"/>
                <c:pt idx="0">
                  <c:v>Банкет</c:v>
                </c:pt>
                <c:pt idx="1">
                  <c:v>Декор</c:v>
                </c:pt>
                <c:pt idx="2">
                  <c:v>Продакшн</c:v>
                </c:pt>
                <c:pt idx="3">
                  <c:v>Програма</c:v>
                </c:pt>
                <c:pt idx="4">
                  <c:v>Краса та стиль</c:v>
                </c:pt>
                <c:pt idx="5">
                  <c:v>Технічне забезпечення</c:v>
                </c:pt>
              </c:strCache>
            </c:strRef>
          </c:cat>
          <c:val>
            <c:numRef>
              <c:f>Аркуш1!$B$2:$B$7</c:f>
              <c:numCache>
                <c:formatCode>General</c:formatCode>
                <c:ptCount val="6"/>
                <c:pt idx="0">
                  <c:v>30</c:v>
                </c:pt>
                <c:pt idx="1">
                  <c:v>20</c:v>
                </c:pt>
                <c:pt idx="2">
                  <c:v>18</c:v>
                </c:pt>
                <c:pt idx="3">
                  <c:v>15</c:v>
                </c:pt>
                <c:pt idx="4">
                  <c:v>10</c:v>
                </c:pt>
                <c:pt idx="5">
                  <c:v>8</c:v>
                </c:pt>
              </c:numCache>
            </c:numRef>
          </c:val>
          <c:extLst>
            <c:ext xmlns:c16="http://schemas.microsoft.com/office/drawing/2014/chart" uri="{C3380CC4-5D6E-409C-BE32-E72D297353CC}">
              <c16:uniqueId val="{0000000C-FA3B-4457-A76C-B8F4CF67D936}"/>
            </c:ext>
          </c:extLst>
        </c:ser>
        <c:dLbls>
          <c:dLblPos val="ctr"/>
          <c:showLegendKey val="0"/>
          <c:showVal val="1"/>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Аркуш1!$B$1</c:f>
              <c:strCache>
                <c:ptCount val="1"/>
                <c:pt idx="0">
                  <c:v>Продаж</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F953-48F1-8285-2BF25FFD9783}"/>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F953-48F1-8285-2BF25FFD9783}"/>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F953-48F1-8285-2BF25FFD9783}"/>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F953-48F1-8285-2BF25FFD9783}"/>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F953-48F1-8285-2BF25FFD9783}"/>
              </c:ext>
            </c:extLst>
          </c:dPt>
          <c:dPt>
            <c:idx val="5"/>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B-F953-48F1-8285-2BF25FFD9783}"/>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Аркуш1!$A$2:$A$7</c:f>
              <c:strCache>
                <c:ptCount val="6"/>
                <c:pt idx="0">
                  <c:v>Весільне Агентство «Гірко»</c:v>
                </c:pt>
                <c:pt idx="1">
                  <c:v>«Іriswedding»</c:v>
                </c:pt>
                <c:pt idx="2">
                  <c:v>Агентство «Ідеальне весілля»</c:v>
                </c:pt>
                <c:pt idx="3">
                  <c:v>SvitLo Wedding</c:v>
                </c:pt>
                <c:pt idx="4">
                  <c:v>WeddyArt</c:v>
                </c:pt>
                <c:pt idx="5">
                  <c:v>Lazorenko Weddings EVENTS</c:v>
                </c:pt>
              </c:strCache>
            </c:strRef>
          </c:cat>
          <c:val>
            <c:numRef>
              <c:f>Аркуш1!$B$2:$B$7</c:f>
              <c:numCache>
                <c:formatCode>General</c:formatCode>
                <c:ptCount val="6"/>
                <c:pt idx="0">
                  <c:v>61.2</c:v>
                </c:pt>
                <c:pt idx="1">
                  <c:v>11.4</c:v>
                </c:pt>
                <c:pt idx="2">
                  <c:v>9.5</c:v>
                </c:pt>
                <c:pt idx="3">
                  <c:v>8.5</c:v>
                </c:pt>
                <c:pt idx="4">
                  <c:v>7.0999999999999917</c:v>
                </c:pt>
                <c:pt idx="5">
                  <c:v>2.2999999999999998</c:v>
                </c:pt>
              </c:numCache>
            </c:numRef>
          </c:val>
          <c:extLst>
            <c:ext xmlns:c16="http://schemas.microsoft.com/office/drawing/2014/chart" uri="{C3380CC4-5D6E-409C-BE32-E72D297353CC}">
              <c16:uniqueId val="{0000000C-F953-48F1-8285-2BF25FFD9783}"/>
            </c:ext>
          </c:extLst>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Лист1!$B$1</c:f>
              <c:strCache>
                <c:ptCount val="1"/>
                <c:pt idx="0">
                  <c:v>ROMI</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Лист1!$A$2:$A$4</c:f>
              <c:numCache>
                <c:formatCode>General</c:formatCode>
                <c:ptCount val="3"/>
                <c:pt idx="0">
                  <c:v>2016</c:v>
                </c:pt>
                <c:pt idx="1">
                  <c:v>2017</c:v>
                </c:pt>
                <c:pt idx="2">
                  <c:v>2018</c:v>
                </c:pt>
              </c:numCache>
            </c:numRef>
          </c:cat>
          <c:val>
            <c:numRef>
              <c:f>Лист1!$B$2:$B$4</c:f>
              <c:numCache>
                <c:formatCode>General</c:formatCode>
                <c:ptCount val="3"/>
                <c:pt idx="0">
                  <c:v>1.7809999999999999</c:v>
                </c:pt>
                <c:pt idx="1">
                  <c:v>0.48199999999999998</c:v>
                </c:pt>
                <c:pt idx="2">
                  <c:v>0.28999999999999998</c:v>
                </c:pt>
              </c:numCache>
            </c:numRef>
          </c:val>
          <c:extLst>
            <c:ext xmlns:c16="http://schemas.microsoft.com/office/drawing/2014/chart" uri="{C3380CC4-5D6E-409C-BE32-E72D297353CC}">
              <c16:uniqueId val="{00000000-4612-4B14-984B-B5950DFE20FA}"/>
            </c:ext>
          </c:extLst>
        </c:ser>
        <c:dLbls>
          <c:showLegendKey val="0"/>
          <c:showVal val="0"/>
          <c:showCatName val="0"/>
          <c:showSerName val="0"/>
          <c:showPercent val="0"/>
          <c:showBubbleSize val="0"/>
        </c:dLbls>
        <c:gapWidth val="219"/>
        <c:overlap val="-27"/>
        <c:axId val="584226120"/>
        <c:axId val="584228744"/>
      </c:barChart>
      <c:catAx>
        <c:axId val="5842261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584228744"/>
        <c:crosses val="autoZero"/>
        <c:auto val="1"/>
        <c:lblAlgn val="ctr"/>
        <c:lblOffset val="100"/>
        <c:noMultiLvlLbl val="0"/>
      </c:catAx>
      <c:valAx>
        <c:axId val="5842287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5842261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uk-UA" sz="1400" b="1" i="0" u="none" strike="noStrike" baseline="0">
                <a:effectLst/>
                <a:latin typeface="Times New Roman" panose="02020603050405020304" pitchFamily="18" charset="0"/>
                <a:cs typeface="Times New Roman" panose="02020603050405020304" pitchFamily="18" charset="0"/>
              </a:rPr>
              <a:t>Чи вважаєте Ви Весільне агентство «Іriswedding» підприємством, що швидко розвивається?</a:t>
            </a:r>
            <a:endParaRPr lang="uk-UA" sz="1400">
              <a:effectLst/>
              <a:latin typeface="Times New Roman" panose="02020603050405020304" pitchFamily="18" charset="0"/>
              <a:cs typeface="Times New Roman" panose="02020603050405020304" pitchFamily="18" charset="0"/>
            </a:endParaRPr>
          </a:p>
        </c:rich>
      </c:tx>
      <c:layout>
        <c:manualLayout>
          <c:xMode val="edge"/>
          <c:yMode val="edge"/>
          <c:x val="0.15202821869488534"/>
          <c:y val="1.3745704467353952E-2"/>
        </c:manualLayout>
      </c:layout>
      <c:overlay val="0"/>
    </c:title>
    <c:autoTitleDeleted val="0"/>
    <c:view3D>
      <c:rotX val="15"/>
      <c:rotY val="0"/>
      <c:rAngAx val="0"/>
      <c:perspective val="0"/>
    </c:view3D>
    <c:floor>
      <c:thickness val="0"/>
    </c:floor>
    <c:sideWall>
      <c:thickness val="0"/>
    </c:sideWall>
    <c:backWall>
      <c:thickness val="0"/>
    </c:backWall>
    <c:plotArea>
      <c:layout/>
      <c:pie3DChart>
        <c:varyColors val="1"/>
        <c:ser>
          <c:idx val="0"/>
          <c:order val="0"/>
          <c:tx>
            <c:strRef>
              <c:f>Sheet1!$A$2</c:f>
              <c:strCache>
                <c:ptCount val="1"/>
                <c:pt idx="0">
                  <c:v>Як часто ви користуєтесь гаджетами (телефони, планшети) для бронювання готелів?</c:v>
                </c:pt>
              </c:strCache>
            </c:strRef>
          </c:tx>
          <c:spPr>
            <a:solidFill>
              <a:srgbClr val="9999FF"/>
            </a:solidFill>
            <a:ln w="12700">
              <a:solidFill>
                <a:srgbClr val="000000"/>
              </a:solidFill>
              <a:prstDash val="solid"/>
            </a:ln>
          </c:spPr>
          <c:dPt>
            <c:idx val="0"/>
            <c:bubble3D val="0"/>
            <c:extLst>
              <c:ext xmlns:c16="http://schemas.microsoft.com/office/drawing/2014/chart" uri="{C3380CC4-5D6E-409C-BE32-E72D297353CC}">
                <c16:uniqueId val="{00000000-B837-4C5F-A16F-1E38B5AC7A64}"/>
              </c:ext>
            </c:extLst>
          </c:dPt>
          <c:dPt>
            <c:idx val="1"/>
            <c:bubble3D val="0"/>
            <c:spPr>
              <a:solidFill>
                <a:srgbClr val="993366"/>
              </a:solidFill>
              <a:ln w="12700">
                <a:solidFill>
                  <a:srgbClr val="000000"/>
                </a:solidFill>
                <a:prstDash val="solid"/>
              </a:ln>
            </c:spPr>
            <c:extLst>
              <c:ext xmlns:c16="http://schemas.microsoft.com/office/drawing/2014/chart" uri="{C3380CC4-5D6E-409C-BE32-E72D297353CC}">
                <c16:uniqueId val="{00000002-B837-4C5F-A16F-1E38B5AC7A64}"/>
              </c:ext>
            </c:extLst>
          </c:dPt>
          <c:dPt>
            <c:idx val="2"/>
            <c:bubble3D val="0"/>
            <c:spPr>
              <a:solidFill>
                <a:srgbClr val="FFFFCC"/>
              </a:solidFill>
              <a:ln w="12700">
                <a:solidFill>
                  <a:srgbClr val="000000"/>
                </a:solidFill>
                <a:prstDash val="solid"/>
              </a:ln>
            </c:spPr>
            <c:extLst>
              <c:ext xmlns:c16="http://schemas.microsoft.com/office/drawing/2014/chart" uri="{C3380CC4-5D6E-409C-BE32-E72D297353CC}">
                <c16:uniqueId val="{00000004-B837-4C5F-A16F-1E38B5AC7A64}"/>
              </c:ext>
            </c:extLst>
          </c:dPt>
          <c:dPt>
            <c:idx val="3"/>
            <c:bubble3D val="0"/>
            <c:spPr>
              <a:solidFill>
                <a:srgbClr val="CCFFFF"/>
              </a:solidFill>
              <a:ln w="12700">
                <a:solidFill>
                  <a:srgbClr val="000000"/>
                </a:solidFill>
                <a:prstDash val="solid"/>
              </a:ln>
            </c:spPr>
            <c:extLst>
              <c:ext xmlns:c16="http://schemas.microsoft.com/office/drawing/2014/chart" uri="{C3380CC4-5D6E-409C-BE32-E72D297353CC}">
                <c16:uniqueId val="{00000006-B837-4C5F-A16F-1E38B5AC7A64}"/>
              </c:ext>
            </c:extLst>
          </c:dPt>
          <c:dPt>
            <c:idx val="4"/>
            <c:bubble3D val="0"/>
            <c:spPr>
              <a:solidFill>
                <a:srgbClr val="660066"/>
              </a:solidFill>
              <a:ln w="12700">
                <a:solidFill>
                  <a:srgbClr val="000000"/>
                </a:solidFill>
                <a:prstDash val="solid"/>
              </a:ln>
            </c:spPr>
            <c:extLst>
              <c:ext xmlns:c16="http://schemas.microsoft.com/office/drawing/2014/chart" uri="{C3380CC4-5D6E-409C-BE32-E72D297353CC}">
                <c16:uniqueId val="{00000008-B837-4C5F-A16F-1E38B5AC7A64}"/>
              </c:ext>
            </c:extLst>
          </c:dPt>
          <c:dPt>
            <c:idx val="5"/>
            <c:bubble3D val="0"/>
            <c:spPr>
              <a:solidFill>
                <a:srgbClr val="FF8080"/>
              </a:solidFill>
              <a:ln w="12700">
                <a:solidFill>
                  <a:srgbClr val="000000"/>
                </a:solidFill>
                <a:prstDash val="solid"/>
              </a:ln>
            </c:spPr>
            <c:extLst>
              <c:ext xmlns:c16="http://schemas.microsoft.com/office/drawing/2014/chart" uri="{C3380CC4-5D6E-409C-BE32-E72D297353CC}">
                <c16:uniqueId val="{0000000A-B837-4C5F-A16F-1E38B5AC7A64}"/>
              </c:ext>
            </c:extLst>
          </c:dPt>
          <c:dPt>
            <c:idx val="6"/>
            <c:bubble3D val="0"/>
            <c:spPr>
              <a:solidFill>
                <a:srgbClr val="0066CC"/>
              </a:solidFill>
              <a:ln w="12700">
                <a:solidFill>
                  <a:srgbClr val="000000"/>
                </a:solidFill>
                <a:prstDash val="solid"/>
              </a:ln>
            </c:spPr>
            <c:extLst>
              <c:ext xmlns:c16="http://schemas.microsoft.com/office/drawing/2014/chart" uri="{C3380CC4-5D6E-409C-BE32-E72D297353CC}">
                <c16:uniqueId val="{0000000C-B837-4C5F-A16F-1E38B5AC7A64}"/>
              </c:ext>
            </c:extLst>
          </c:dPt>
          <c:dLbls>
            <c:dLbl>
              <c:idx val="2"/>
              <c:delete val="1"/>
              <c:extLst>
                <c:ext xmlns:c15="http://schemas.microsoft.com/office/drawing/2012/chart" uri="{CE6537A1-D6FC-4f65-9D91-7224C49458BB}"/>
                <c:ext xmlns:c16="http://schemas.microsoft.com/office/drawing/2014/chart" uri="{C3380CC4-5D6E-409C-BE32-E72D297353CC}">
                  <c16:uniqueId val="{00000004-B837-4C5F-A16F-1E38B5AC7A64}"/>
                </c:ext>
              </c:extLst>
            </c:dLbl>
            <c:dLbl>
              <c:idx val="3"/>
              <c:delete val="1"/>
              <c:extLst>
                <c:ext xmlns:c15="http://schemas.microsoft.com/office/drawing/2012/chart" uri="{CE6537A1-D6FC-4f65-9D91-7224C49458BB}"/>
                <c:ext xmlns:c16="http://schemas.microsoft.com/office/drawing/2014/chart" uri="{C3380CC4-5D6E-409C-BE32-E72D297353CC}">
                  <c16:uniqueId val="{00000006-B837-4C5F-A16F-1E38B5AC7A64}"/>
                </c:ext>
              </c:extLst>
            </c:dLbl>
            <c:dLbl>
              <c:idx val="4"/>
              <c:delete val="1"/>
              <c:extLst>
                <c:ext xmlns:c15="http://schemas.microsoft.com/office/drawing/2012/chart" uri="{CE6537A1-D6FC-4f65-9D91-7224C49458BB}"/>
                <c:ext xmlns:c16="http://schemas.microsoft.com/office/drawing/2014/chart" uri="{C3380CC4-5D6E-409C-BE32-E72D297353CC}">
                  <c16:uniqueId val="{00000008-B837-4C5F-A16F-1E38B5AC7A64}"/>
                </c:ext>
              </c:extLst>
            </c:dLbl>
            <c:dLbl>
              <c:idx val="5"/>
              <c:delete val="1"/>
              <c:extLst>
                <c:ext xmlns:c15="http://schemas.microsoft.com/office/drawing/2012/chart" uri="{CE6537A1-D6FC-4f65-9D91-7224C49458BB}"/>
                <c:ext xmlns:c16="http://schemas.microsoft.com/office/drawing/2014/chart" uri="{C3380CC4-5D6E-409C-BE32-E72D297353CC}">
                  <c16:uniqueId val="{0000000A-B837-4C5F-A16F-1E38B5AC7A64}"/>
                </c:ext>
              </c:extLst>
            </c:dLbl>
            <c:dLbl>
              <c:idx val="6"/>
              <c:delete val="1"/>
              <c:extLst>
                <c:ext xmlns:c15="http://schemas.microsoft.com/office/drawing/2012/chart" uri="{CE6537A1-D6FC-4f65-9D91-7224C49458BB}"/>
                <c:ext xmlns:c16="http://schemas.microsoft.com/office/drawing/2014/chart" uri="{C3380CC4-5D6E-409C-BE32-E72D297353CC}">
                  <c16:uniqueId val="{0000000C-B837-4C5F-A16F-1E38B5AC7A64}"/>
                </c:ext>
              </c:extLst>
            </c:dLbl>
            <c:spPr>
              <a:noFill/>
              <a:ln w="25400">
                <a:noFill/>
              </a:ln>
            </c:spPr>
            <c:txPr>
              <a:bodyPr wrap="square" lIns="38100" tIns="19050" rIns="38100" bIns="19050" anchor="ctr">
                <a:spAutoFit/>
              </a:bodyPr>
              <a:lstStyle/>
              <a:p>
                <a:pPr>
                  <a:defRPr sz="1000" b="0" i="0" u="none" strike="noStrike" baseline="0">
                    <a:solidFill>
                      <a:srgbClr val="000000"/>
                    </a:solidFill>
                    <a:latin typeface="Calibri"/>
                    <a:ea typeface="Calibri"/>
                    <a:cs typeface="Calibri"/>
                  </a:defRPr>
                </a:pPr>
                <a:endParaRPr lang="uk-UA"/>
              </a:p>
            </c:txPr>
            <c:showLegendKey val="1"/>
            <c:showVal val="0"/>
            <c:showCatName val="1"/>
            <c:showSerName val="0"/>
            <c:showPercent val="1"/>
            <c:showBubbleSize val="0"/>
            <c:showLeaderLines val="1"/>
            <c:extLst>
              <c:ext xmlns:c15="http://schemas.microsoft.com/office/drawing/2012/chart" uri="{CE6537A1-D6FC-4f65-9D91-7224C49458BB}"/>
            </c:extLst>
          </c:dLbls>
          <c:cat>
            <c:strRef>
              <c:f>Sheet1!$B$1:$H$1</c:f>
              <c:strCache>
                <c:ptCount val="2"/>
                <c:pt idx="0">
                  <c:v>Так</c:v>
                </c:pt>
                <c:pt idx="1">
                  <c:v>Ні</c:v>
                </c:pt>
              </c:strCache>
            </c:strRef>
          </c:cat>
          <c:val>
            <c:numRef>
              <c:f>Sheet1!$B$2:$H$2</c:f>
              <c:numCache>
                <c:formatCode>0.00%</c:formatCode>
                <c:ptCount val="7"/>
                <c:pt idx="0">
                  <c:v>1</c:v>
                </c:pt>
                <c:pt idx="1">
                  <c:v>0</c:v>
                </c:pt>
              </c:numCache>
            </c:numRef>
          </c:val>
          <c:extLst>
            <c:ext xmlns:c16="http://schemas.microsoft.com/office/drawing/2014/chart" uri="{C3380CC4-5D6E-409C-BE32-E72D297353CC}">
              <c16:uniqueId val="{0000000D-B837-4C5F-A16F-1E38B5AC7A64}"/>
            </c:ext>
          </c:extLst>
        </c:ser>
        <c:ser>
          <c:idx val="1"/>
          <c:order val="1"/>
          <c:tx>
            <c:strRef>
              <c:f>Sheet1!$A$3</c:f>
              <c:strCache>
                <c:ptCount val="1"/>
              </c:strCache>
            </c:strRef>
          </c:tx>
          <c:spPr>
            <a:solidFill>
              <a:srgbClr val="993366"/>
            </a:solidFill>
            <a:ln w="12700">
              <a:solidFill>
                <a:srgbClr val="000000"/>
              </a:solidFill>
              <a:prstDash val="solid"/>
            </a:ln>
          </c:spPr>
          <c:dPt>
            <c:idx val="0"/>
            <c:bubble3D val="0"/>
            <c:spPr>
              <a:solidFill>
                <a:srgbClr val="9999FF"/>
              </a:solidFill>
              <a:ln w="12700">
                <a:solidFill>
                  <a:srgbClr val="000000"/>
                </a:solidFill>
                <a:prstDash val="solid"/>
              </a:ln>
            </c:spPr>
            <c:extLst>
              <c:ext xmlns:c16="http://schemas.microsoft.com/office/drawing/2014/chart" uri="{C3380CC4-5D6E-409C-BE32-E72D297353CC}">
                <c16:uniqueId val="{0000000F-B837-4C5F-A16F-1E38B5AC7A64}"/>
              </c:ext>
            </c:extLst>
          </c:dPt>
          <c:dPt>
            <c:idx val="1"/>
            <c:bubble3D val="0"/>
            <c:extLst>
              <c:ext xmlns:c16="http://schemas.microsoft.com/office/drawing/2014/chart" uri="{C3380CC4-5D6E-409C-BE32-E72D297353CC}">
                <c16:uniqueId val="{00000010-B837-4C5F-A16F-1E38B5AC7A64}"/>
              </c:ext>
            </c:extLst>
          </c:dPt>
          <c:dPt>
            <c:idx val="2"/>
            <c:bubble3D val="0"/>
            <c:spPr>
              <a:solidFill>
                <a:srgbClr val="FFFFCC"/>
              </a:solidFill>
              <a:ln w="12700">
                <a:solidFill>
                  <a:srgbClr val="000000"/>
                </a:solidFill>
                <a:prstDash val="solid"/>
              </a:ln>
            </c:spPr>
            <c:extLst>
              <c:ext xmlns:c16="http://schemas.microsoft.com/office/drawing/2014/chart" uri="{C3380CC4-5D6E-409C-BE32-E72D297353CC}">
                <c16:uniqueId val="{00000012-B837-4C5F-A16F-1E38B5AC7A64}"/>
              </c:ext>
            </c:extLst>
          </c:dPt>
          <c:dPt>
            <c:idx val="3"/>
            <c:bubble3D val="0"/>
            <c:spPr>
              <a:solidFill>
                <a:srgbClr val="CCFFFF"/>
              </a:solidFill>
              <a:ln w="12700">
                <a:solidFill>
                  <a:srgbClr val="000000"/>
                </a:solidFill>
                <a:prstDash val="solid"/>
              </a:ln>
            </c:spPr>
            <c:extLst>
              <c:ext xmlns:c16="http://schemas.microsoft.com/office/drawing/2014/chart" uri="{C3380CC4-5D6E-409C-BE32-E72D297353CC}">
                <c16:uniqueId val="{00000014-B837-4C5F-A16F-1E38B5AC7A64}"/>
              </c:ext>
            </c:extLst>
          </c:dPt>
          <c:dPt>
            <c:idx val="4"/>
            <c:bubble3D val="0"/>
            <c:spPr>
              <a:solidFill>
                <a:srgbClr val="660066"/>
              </a:solidFill>
              <a:ln w="12700">
                <a:solidFill>
                  <a:srgbClr val="000000"/>
                </a:solidFill>
                <a:prstDash val="solid"/>
              </a:ln>
            </c:spPr>
            <c:extLst>
              <c:ext xmlns:c16="http://schemas.microsoft.com/office/drawing/2014/chart" uri="{C3380CC4-5D6E-409C-BE32-E72D297353CC}">
                <c16:uniqueId val="{00000016-B837-4C5F-A16F-1E38B5AC7A64}"/>
              </c:ext>
            </c:extLst>
          </c:dPt>
          <c:dPt>
            <c:idx val="5"/>
            <c:bubble3D val="0"/>
            <c:spPr>
              <a:solidFill>
                <a:srgbClr val="FF8080"/>
              </a:solidFill>
              <a:ln w="12700">
                <a:solidFill>
                  <a:srgbClr val="000000"/>
                </a:solidFill>
                <a:prstDash val="solid"/>
              </a:ln>
            </c:spPr>
            <c:extLst>
              <c:ext xmlns:c16="http://schemas.microsoft.com/office/drawing/2014/chart" uri="{C3380CC4-5D6E-409C-BE32-E72D297353CC}">
                <c16:uniqueId val="{00000018-B837-4C5F-A16F-1E38B5AC7A64}"/>
              </c:ext>
            </c:extLst>
          </c:dPt>
          <c:dPt>
            <c:idx val="6"/>
            <c:bubble3D val="0"/>
            <c:spPr>
              <a:solidFill>
                <a:srgbClr val="0066CC"/>
              </a:solidFill>
              <a:ln w="12700">
                <a:solidFill>
                  <a:srgbClr val="000000"/>
                </a:solidFill>
                <a:prstDash val="solid"/>
              </a:ln>
            </c:spPr>
            <c:extLst>
              <c:ext xmlns:c16="http://schemas.microsoft.com/office/drawing/2014/chart" uri="{C3380CC4-5D6E-409C-BE32-E72D297353CC}">
                <c16:uniqueId val="{0000001A-B837-4C5F-A16F-1E38B5AC7A64}"/>
              </c:ext>
            </c:extLst>
          </c:dPt>
          <c:dLbls>
            <c:spPr>
              <a:noFill/>
              <a:ln>
                <a:noFill/>
              </a:ln>
              <a:effectLst/>
            </c:spPr>
            <c:showLegendKey val="0"/>
            <c:showVal val="0"/>
            <c:showCatName val="1"/>
            <c:showSerName val="0"/>
            <c:showPercent val="1"/>
            <c:showBubbleSize val="0"/>
            <c:showLeaderLines val="1"/>
            <c:extLst>
              <c:ext xmlns:c15="http://schemas.microsoft.com/office/drawing/2012/chart" uri="{CE6537A1-D6FC-4f65-9D91-7224C49458BB}"/>
            </c:extLst>
          </c:dLbls>
          <c:cat>
            <c:strRef>
              <c:f>Sheet1!$B$1:$H$1</c:f>
              <c:strCache>
                <c:ptCount val="2"/>
                <c:pt idx="0">
                  <c:v>Так</c:v>
                </c:pt>
                <c:pt idx="1">
                  <c:v>Ні</c:v>
                </c:pt>
              </c:strCache>
            </c:strRef>
          </c:cat>
          <c:val>
            <c:numRef>
              <c:f>Sheet1!$B$3:$H$3</c:f>
              <c:numCache>
                <c:formatCode>General</c:formatCode>
                <c:ptCount val="7"/>
              </c:numCache>
            </c:numRef>
          </c:val>
          <c:extLst>
            <c:ext xmlns:c16="http://schemas.microsoft.com/office/drawing/2014/chart" uri="{C3380CC4-5D6E-409C-BE32-E72D297353CC}">
              <c16:uniqueId val="{0000001B-B837-4C5F-A16F-1E38B5AC7A64}"/>
            </c:ext>
          </c:extLst>
        </c:ser>
        <c:ser>
          <c:idx val="2"/>
          <c:order val="2"/>
          <c:tx>
            <c:strRef>
              <c:f>Sheet1!$A$4</c:f>
              <c:strCache>
                <c:ptCount val="1"/>
              </c:strCache>
            </c:strRef>
          </c:tx>
          <c:spPr>
            <a:solidFill>
              <a:srgbClr val="FFFFCC"/>
            </a:solidFill>
            <a:ln w="12700">
              <a:solidFill>
                <a:srgbClr val="000000"/>
              </a:solidFill>
              <a:prstDash val="solid"/>
            </a:ln>
          </c:spPr>
          <c:dPt>
            <c:idx val="0"/>
            <c:bubble3D val="0"/>
            <c:spPr>
              <a:solidFill>
                <a:srgbClr val="9999FF"/>
              </a:solidFill>
              <a:ln w="12700">
                <a:solidFill>
                  <a:srgbClr val="000000"/>
                </a:solidFill>
                <a:prstDash val="solid"/>
              </a:ln>
            </c:spPr>
            <c:extLst>
              <c:ext xmlns:c16="http://schemas.microsoft.com/office/drawing/2014/chart" uri="{C3380CC4-5D6E-409C-BE32-E72D297353CC}">
                <c16:uniqueId val="{0000001D-B837-4C5F-A16F-1E38B5AC7A64}"/>
              </c:ext>
            </c:extLst>
          </c:dPt>
          <c:dPt>
            <c:idx val="1"/>
            <c:bubble3D val="0"/>
            <c:spPr>
              <a:solidFill>
                <a:srgbClr val="993366"/>
              </a:solidFill>
              <a:ln w="12700">
                <a:solidFill>
                  <a:srgbClr val="000000"/>
                </a:solidFill>
                <a:prstDash val="solid"/>
              </a:ln>
            </c:spPr>
            <c:extLst>
              <c:ext xmlns:c16="http://schemas.microsoft.com/office/drawing/2014/chart" uri="{C3380CC4-5D6E-409C-BE32-E72D297353CC}">
                <c16:uniqueId val="{0000001F-B837-4C5F-A16F-1E38B5AC7A64}"/>
              </c:ext>
            </c:extLst>
          </c:dPt>
          <c:dPt>
            <c:idx val="2"/>
            <c:bubble3D val="0"/>
            <c:extLst>
              <c:ext xmlns:c16="http://schemas.microsoft.com/office/drawing/2014/chart" uri="{C3380CC4-5D6E-409C-BE32-E72D297353CC}">
                <c16:uniqueId val="{00000020-B837-4C5F-A16F-1E38B5AC7A64}"/>
              </c:ext>
            </c:extLst>
          </c:dPt>
          <c:dPt>
            <c:idx val="3"/>
            <c:bubble3D val="0"/>
            <c:spPr>
              <a:solidFill>
                <a:srgbClr val="CCFFFF"/>
              </a:solidFill>
              <a:ln w="12700">
                <a:solidFill>
                  <a:srgbClr val="000000"/>
                </a:solidFill>
                <a:prstDash val="solid"/>
              </a:ln>
            </c:spPr>
            <c:extLst>
              <c:ext xmlns:c16="http://schemas.microsoft.com/office/drawing/2014/chart" uri="{C3380CC4-5D6E-409C-BE32-E72D297353CC}">
                <c16:uniqueId val="{00000022-B837-4C5F-A16F-1E38B5AC7A64}"/>
              </c:ext>
            </c:extLst>
          </c:dPt>
          <c:dPt>
            <c:idx val="4"/>
            <c:bubble3D val="0"/>
            <c:spPr>
              <a:solidFill>
                <a:srgbClr val="660066"/>
              </a:solidFill>
              <a:ln w="12700">
                <a:solidFill>
                  <a:srgbClr val="000000"/>
                </a:solidFill>
                <a:prstDash val="solid"/>
              </a:ln>
            </c:spPr>
            <c:extLst>
              <c:ext xmlns:c16="http://schemas.microsoft.com/office/drawing/2014/chart" uri="{C3380CC4-5D6E-409C-BE32-E72D297353CC}">
                <c16:uniqueId val="{00000024-B837-4C5F-A16F-1E38B5AC7A64}"/>
              </c:ext>
            </c:extLst>
          </c:dPt>
          <c:dPt>
            <c:idx val="5"/>
            <c:bubble3D val="0"/>
            <c:spPr>
              <a:solidFill>
                <a:srgbClr val="FF8080"/>
              </a:solidFill>
              <a:ln w="12700">
                <a:solidFill>
                  <a:srgbClr val="000000"/>
                </a:solidFill>
                <a:prstDash val="solid"/>
              </a:ln>
            </c:spPr>
            <c:extLst>
              <c:ext xmlns:c16="http://schemas.microsoft.com/office/drawing/2014/chart" uri="{C3380CC4-5D6E-409C-BE32-E72D297353CC}">
                <c16:uniqueId val="{00000026-B837-4C5F-A16F-1E38B5AC7A64}"/>
              </c:ext>
            </c:extLst>
          </c:dPt>
          <c:dPt>
            <c:idx val="6"/>
            <c:bubble3D val="0"/>
            <c:spPr>
              <a:solidFill>
                <a:srgbClr val="0066CC"/>
              </a:solidFill>
              <a:ln w="12700">
                <a:solidFill>
                  <a:srgbClr val="000000"/>
                </a:solidFill>
                <a:prstDash val="solid"/>
              </a:ln>
            </c:spPr>
            <c:extLst>
              <c:ext xmlns:c16="http://schemas.microsoft.com/office/drawing/2014/chart" uri="{C3380CC4-5D6E-409C-BE32-E72D297353CC}">
                <c16:uniqueId val="{00000028-B837-4C5F-A16F-1E38B5AC7A64}"/>
              </c:ext>
            </c:extLst>
          </c:dPt>
          <c:dLbls>
            <c:spPr>
              <a:noFill/>
              <a:ln>
                <a:noFill/>
              </a:ln>
              <a:effectLst/>
            </c:spPr>
            <c:showLegendKey val="0"/>
            <c:showVal val="0"/>
            <c:showCatName val="1"/>
            <c:showSerName val="0"/>
            <c:showPercent val="1"/>
            <c:showBubbleSize val="0"/>
            <c:showLeaderLines val="1"/>
            <c:extLst>
              <c:ext xmlns:c15="http://schemas.microsoft.com/office/drawing/2012/chart" uri="{CE6537A1-D6FC-4f65-9D91-7224C49458BB}"/>
            </c:extLst>
          </c:dLbls>
          <c:cat>
            <c:strRef>
              <c:f>Sheet1!$B$1:$H$1</c:f>
              <c:strCache>
                <c:ptCount val="2"/>
                <c:pt idx="0">
                  <c:v>Так</c:v>
                </c:pt>
                <c:pt idx="1">
                  <c:v>Ні</c:v>
                </c:pt>
              </c:strCache>
            </c:strRef>
          </c:cat>
          <c:val>
            <c:numRef>
              <c:f>Sheet1!$B$4:$H$4</c:f>
              <c:numCache>
                <c:formatCode>General</c:formatCode>
                <c:ptCount val="7"/>
              </c:numCache>
            </c:numRef>
          </c:val>
          <c:extLst>
            <c:ext xmlns:c16="http://schemas.microsoft.com/office/drawing/2014/chart" uri="{C3380CC4-5D6E-409C-BE32-E72D297353CC}">
              <c16:uniqueId val="{00000029-B837-4C5F-A16F-1E38B5AC7A64}"/>
            </c:ext>
          </c:extLst>
        </c:ser>
        <c:dLbls>
          <c:showLegendKey val="0"/>
          <c:showVal val="0"/>
          <c:showCatName val="1"/>
          <c:showSerName val="0"/>
          <c:showPercent val="1"/>
          <c:showBubbleSize val="0"/>
          <c:showLeaderLines val="1"/>
        </c:dLbls>
      </c:pie3DChart>
      <c:spPr>
        <a:solidFill>
          <a:srgbClr val="FFFFFF"/>
        </a:solidFill>
        <a:ln w="25400">
          <a:noFill/>
        </a:ln>
      </c:spPr>
    </c:plotArea>
    <c:plotVisOnly val="1"/>
    <c:dispBlanksAs val="zero"/>
    <c:showDLblsOverMax val="0"/>
  </c:chart>
  <c:spPr>
    <a:noFill/>
    <a:ln>
      <a:noFill/>
    </a:ln>
  </c:spPr>
  <c:txPr>
    <a:bodyPr/>
    <a:lstStyle/>
    <a:p>
      <a:pPr>
        <a:defRPr sz="1425" b="1" i="0" u="none" strike="noStrike" baseline="0">
          <a:solidFill>
            <a:srgbClr val="000000"/>
          </a:solidFill>
          <a:latin typeface="Calibri"/>
          <a:ea typeface="Calibri"/>
          <a:cs typeface="Calibri"/>
        </a:defRPr>
      </a:pPr>
      <a:endParaRPr lang="uk-UA"/>
    </a:p>
  </c:txPr>
  <c:externalData r:id="rId2">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31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949DA11-6FE7-4C42-A64B-BAEBD6A31FEB}" type="doc">
      <dgm:prSet loTypeId="urn:microsoft.com/office/officeart/2005/8/layout/cycle3" loCatId="cycle" qsTypeId="urn:microsoft.com/office/officeart/2005/8/quickstyle/simple1" qsCatId="simple" csTypeId="urn:microsoft.com/office/officeart/2005/8/colors/accent0_1" csCatId="mainScheme" phldr="1"/>
      <dgm:spPr/>
      <dgm:t>
        <a:bodyPr/>
        <a:lstStyle/>
        <a:p>
          <a:endParaRPr lang="uk-UA"/>
        </a:p>
      </dgm:t>
    </dgm:pt>
    <dgm:pt modelId="{159B31CE-67DB-495F-B979-CA28D2E92F75}">
      <dgm:prSet phldrT="[Текст]" custT="1"/>
      <dgm:spPr>
        <a:xfrm>
          <a:off x="2232868" y="517"/>
          <a:ext cx="1020663" cy="510331"/>
        </a:xfrm>
        <a:prstGeom prst="round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uk-UA"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Дослідження</a:t>
          </a:r>
        </a:p>
      </dgm:t>
    </dgm:pt>
    <dgm:pt modelId="{01EBDE14-CF8A-4BBA-BEE1-7A6FD73F7BFE}" type="parTrans" cxnId="{D4F02F90-7DF1-4092-9EFC-7289A54678B7}">
      <dgm:prSet/>
      <dgm:spPr/>
      <dgm:t>
        <a:bodyPr/>
        <a:lstStyle/>
        <a:p>
          <a:endParaRPr lang="uk-UA"/>
        </a:p>
      </dgm:t>
    </dgm:pt>
    <dgm:pt modelId="{94E0C702-2903-4DC8-B51C-E72E598403B5}" type="sibTrans" cxnId="{D4F02F90-7DF1-4092-9EFC-7289A54678B7}">
      <dgm:prSet/>
      <dgm:spPr>
        <a:xfrm>
          <a:off x="1623222" y="-11985"/>
          <a:ext cx="2239954" cy="2239954"/>
        </a:xfrm>
        <a:prstGeom prst="circularArrow">
          <a:avLst>
            <a:gd name="adj1" fmla="val 5544"/>
            <a:gd name="adj2" fmla="val 330680"/>
            <a:gd name="adj3" fmla="val 13838019"/>
            <a:gd name="adj4" fmla="val 17348289"/>
            <a:gd name="adj5" fmla="val 5757"/>
          </a:avLst>
        </a:prstGeom>
        <a:solidFill>
          <a:sysClr val="windowText" lastClr="000000">
            <a:tint val="40000"/>
            <a:hueOff val="0"/>
            <a:satOff val="0"/>
            <a:lumOff val="0"/>
            <a:alphaOff val="0"/>
          </a:sysClr>
        </a:solidFill>
        <a:ln>
          <a:noFill/>
        </a:ln>
        <a:effectLst/>
      </dgm:spPr>
      <dgm:t>
        <a:bodyPr/>
        <a:lstStyle/>
        <a:p>
          <a:endParaRPr lang="uk-UA"/>
        </a:p>
      </dgm:t>
    </dgm:pt>
    <dgm:pt modelId="{7939D282-6D22-4B9B-9743-F4A0A25E0022}">
      <dgm:prSet phldrT="[Текст]" custT="1"/>
      <dgm:spPr>
        <a:xfrm>
          <a:off x="3141321" y="660547"/>
          <a:ext cx="1020663" cy="510331"/>
        </a:xfrm>
        <a:prstGeom prst="round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uk-UA"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Розробка</a:t>
          </a:r>
        </a:p>
      </dgm:t>
    </dgm:pt>
    <dgm:pt modelId="{5E0BC609-03F3-4F21-B64B-AD217166BAF2}" type="parTrans" cxnId="{ACDCCE22-9225-4167-BB45-4D895B6AA579}">
      <dgm:prSet/>
      <dgm:spPr/>
      <dgm:t>
        <a:bodyPr/>
        <a:lstStyle/>
        <a:p>
          <a:endParaRPr lang="uk-UA"/>
        </a:p>
      </dgm:t>
    </dgm:pt>
    <dgm:pt modelId="{A35952CB-8068-489E-A7E3-72056D77253F}" type="sibTrans" cxnId="{ACDCCE22-9225-4167-BB45-4D895B6AA579}">
      <dgm:prSet/>
      <dgm:spPr/>
      <dgm:t>
        <a:bodyPr/>
        <a:lstStyle/>
        <a:p>
          <a:endParaRPr lang="uk-UA"/>
        </a:p>
      </dgm:t>
    </dgm:pt>
    <dgm:pt modelId="{3915C7F9-15D3-45FD-B041-54F8C688EE9D}">
      <dgm:prSet phldrT="[Текст]" custT="1"/>
      <dgm:spPr>
        <a:xfrm>
          <a:off x="2794323" y="1728498"/>
          <a:ext cx="1020663" cy="510331"/>
        </a:xfrm>
        <a:prstGeom prst="round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uk-UA"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Планування</a:t>
          </a:r>
        </a:p>
      </dgm:t>
    </dgm:pt>
    <dgm:pt modelId="{B83A336B-78BC-48D5-9DBF-8C6CFC543F48}" type="parTrans" cxnId="{148D52F1-59A0-4872-A038-B513BC51317A}">
      <dgm:prSet/>
      <dgm:spPr/>
      <dgm:t>
        <a:bodyPr/>
        <a:lstStyle/>
        <a:p>
          <a:endParaRPr lang="uk-UA"/>
        </a:p>
      </dgm:t>
    </dgm:pt>
    <dgm:pt modelId="{0DE1802F-3B10-4326-9412-CC438ABC80B2}" type="sibTrans" cxnId="{148D52F1-59A0-4872-A038-B513BC51317A}">
      <dgm:prSet/>
      <dgm:spPr/>
      <dgm:t>
        <a:bodyPr/>
        <a:lstStyle/>
        <a:p>
          <a:endParaRPr lang="uk-UA"/>
        </a:p>
      </dgm:t>
    </dgm:pt>
    <dgm:pt modelId="{ED33A5C9-B573-4156-80A9-29FAF3EB60DF}">
      <dgm:prSet phldrT="[Текст]" custT="1"/>
      <dgm:spPr>
        <a:xfrm>
          <a:off x="1671413" y="1728498"/>
          <a:ext cx="1020663" cy="510331"/>
        </a:xfrm>
        <a:prstGeom prst="round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uk-UA"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Координація</a:t>
          </a:r>
        </a:p>
      </dgm:t>
    </dgm:pt>
    <dgm:pt modelId="{2EF61278-FFC4-4A18-8ED4-A411B7C38ABD}" type="parTrans" cxnId="{66656B88-EC2F-4A5E-A26E-F98BE31890E4}">
      <dgm:prSet/>
      <dgm:spPr/>
      <dgm:t>
        <a:bodyPr/>
        <a:lstStyle/>
        <a:p>
          <a:endParaRPr lang="uk-UA"/>
        </a:p>
      </dgm:t>
    </dgm:pt>
    <dgm:pt modelId="{B2CFB9C8-C4C9-4DEC-AFB8-0E3D201D950D}" type="sibTrans" cxnId="{66656B88-EC2F-4A5E-A26E-F98BE31890E4}">
      <dgm:prSet/>
      <dgm:spPr/>
      <dgm:t>
        <a:bodyPr/>
        <a:lstStyle/>
        <a:p>
          <a:endParaRPr lang="uk-UA"/>
        </a:p>
      </dgm:t>
    </dgm:pt>
    <dgm:pt modelId="{1932E3A0-DD2B-4D95-BCEB-3B56434E7ACE}">
      <dgm:prSet phldrT="[Текст]" custT="1"/>
      <dgm:spPr>
        <a:xfrm>
          <a:off x="1324414" y="660547"/>
          <a:ext cx="1020663" cy="510331"/>
        </a:xfrm>
        <a:prstGeom prst="round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uk-UA"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Оцінка</a:t>
          </a:r>
        </a:p>
      </dgm:t>
    </dgm:pt>
    <dgm:pt modelId="{F5CF0AFD-AF66-4DF5-AB21-C91962E2FCAF}" type="parTrans" cxnId="{43F50AFB-322C-4AB2-AA08-D54F85B99FC2}">
      <dgm:prSet/>
      <dgm:spPr/>
      <dgm:t>
        <a:bodyPr/>
        <a:lstStyle/>
        <a:p>
          <a:endParaRPr lang="uk-UA"/>
        </a:p>
      </dgm:t>
    </dgm:pt>
    <dgm:pt modelId="{BD1F0D69-9C2B-4455-9CC9-AE8DED1AA851}" type="sibTrans" cxnId="{43F50AFB-322C-4AB2-AA08-D54F85B99FC2}">
      <dgm:prSet/>
      <dgm:spPr/>
      <dgm:t>
        <a:bodyPr/>
        <a:lstStyle/>
        <a:p>
          <a:endParaRPr lang="uk-UA"/>
        </a:p>
      </dgm:t>
    </dgm:pt>
    <dgm:pt modelId="{539534AA-610F-461D-9EE8-A1265CE4029D}" type="pres">
      <dgm:prSet presAssocID="{8949DA11-6FE7-4C42-A64B-BAEBD6A31FEB}" presName="Name0" presStyleCnt="0">
        <dgm:presLayoutVars>
          <dgm:dir/>
          <dgm:resizeHandles val="exact"/>
        </dgm:presLayoutVars>
      </dgm:prSet>
      <dgm:spPr/>
      <dgm:t>
        <a:bodyPr/>
        <a:lstStyle/>
        <a:p>
          <a:endParaRPr lang="uk-UA"/>
        </a:p>
      </dgm:t>
    </dgm:pt>
    <dgm:pt modelId="{5AFB111B-52A0-4D3F-ADB2-A5AEDA132347}" type="pres">
      <dgm:prSet presAssocID="{8949DA11-6FE7-4C42-A64B-BAEBD6A31FEB}" presName="cycle" presStyleCnt="0"/>
      <dgm:spPr/>
    </dgm:pt>
    <dgm:pt modelId="{723FE1F6-420F-47EE-AF77-E030DD538EDC}" type="pres">
      <dgm:prSet presAssocID="{159B31CE-67DB-495F-B979-CA28D2E92F75}" presName="nodeFirstNode" presStyleLbl="node1" presStyleIdx="0" presStyleCnt="5">
        <dgm:presLayoutVars>
          <dgm:bulletEnabled val="1"/>
        </dgm:presLayoutVars>
      </dgm:prSet>
      <dgm:spPr/>
      <dgm:t>
        <a:bodyPr/>
        <a:lstStyle/>
        <a:p>
          <a:endParaRPr lang="uk-UA"/>
        </a:p>
      </dgm:t>
    </dgm:pt>
    <dgm:pt modelId="{00FFDFF7-6281-421C-B311-0960207137A5}" type="pres">
      <dgm:prSet presAssocID="{94E0C702-2903-4DC8-B51C-E72E598403B5}" presName="sibTransFirstNode" presStyleLbl="bgShp" presStyleIdx="0" presStyleCnt="1"/>
      <dgm:spPr/>
      <dgm:t>
        <a:bodyPr/>
        <a:lstStyle/>
        <a:p>
          <a:endParaRPr lang="uk-UA"/>
        </a:p>
      </dgm:t>
    </dgm:pt>
    <dgm:pt modelId="{B26C1A10-DDD6-4848-B527-7BBC6657A113}" type="pres">
      <dgm:prSet presAssocID="{7939D282-6D22-4B9B-9743-F4A0A25E0022}" presName="nodeFollowingNodes" presStyleLbl="node1" presStyleIdx="1" presStyleCnt="5">
        <dgm:presLayoutVars>
          <dgm:bulletEnabled val="1"/>
        </dgm:presLayoutVars>
      </dgm:prSet>
      <dgm:spPr/>
      <dgm:t>
        <a:bodyPr/>
        <a:lstStyle/>
        <a:p>
          <a:endParaRPr lang="uk-UA"/>
        </a:p>
      </dgm:t>
    </dgm:pt>
    <dgm:pt modelId="{933BF41F-B645-4591-ABBA-4BC0BE139ACB}" type="pres">
      <dgm:prSet presAssocID="{3915C7F9-15D3-45FD-B041-54F8C688EE9D}" presName="nodeFollowingNodes" presStyleLbl="node1" presStyleIdx="2" presStyleCnt="5">
        <dgm:presLayoutVars>
          <dgm:bulletEnabled val="1"/>
        </dgm:presLayoutVars>
      </dgm:prSet>
      <dgm:spPr/>
      <dgm:t>
        <a:bodyPr/>
        <a:lstStyle/>
        <a:p>
          <a:endParaRPr lang="uk-UA"/>
        </a:p>
      </dgm:t>
    </dgm:pt>
    <dgm:pt modelId="{1E55F751-12C5-4753-8192-7DBC95078DDC}" type="pres">
      <dgm:prSet presAssocID="{ED33A5C9-B573-4156-80A9-29FAF3EB60DF}" presName="nodeFollowingNodes" presStyleLbl="node1" presStyleIdx="3" presStyleCnt="5">
        <dgm:presLayoutVars>
          <dgm:bulletEnabled val="1"/>
        </dgm:presLayoutVars>
      </dgm:prSet>
      <dgm:spPr/>
      <dgm:t>
        <a:bodyPr/>
        <a:lstStyle/>
        <a:p>
          <a:endParaRPr lang="uk-UA"/>
        </a:p>
      </dgm:t>
    </dgm:pt>
    <dgm:pt modelId="{1099F9F8-1C07-453B-BC79-52D22BBE9105}" type="pres">
      <dgm:prSet presAssocID="{1932E3A0-DD2B-4D95-BCEB-3B56434E7ACE}" presName="nodeFollowingNodes" presStyleLbl="node1" presStyleIdx="4" presStyleCnt="5">
        <dgm:presLayoutVars>
          <dgm:bulletEnabled val="1"/>
        </dgm:presLayoutVars>
      </dgm:prSet>
      <dgm:spPr/>
      <dgm:t>
        <a:bodyPr/>
        <a:lstStyle/>
        <a:p>
          <a:endParaRPr lang="uk-UA"/>
        </a:p>
      </dgm:t>
    </dgm:pt>
  </dgm:ptLst>
  <dgm:cxnLst>
    <dgm:cxn modelId="{A203C896-719B-47B5-96FF-C6E3FC43ECB7}" type="presOf" srcId="{7939D282-6D22-4B9B-9743-F4A0A25E0022}" destId="{B26C1A10-DDD6-4848-B527-7BBC6657A113}" srcOrd="0" destOrd="0" presId="urn:microsoft.com/office/officeart/2005/8/layout/cycle3"/>
    <dgm:cxn modelId="{9AFF3D88-BDCC-492A-8C22-F145C7075E85}" type="presOf" srcId="{3915C7F9-15D3-45FD-B041-54F8C688EE9D}" destId="{933BF41F-B645-4591-ABBA-4BC0BE139ACB}" srcOrd="0" destOrd="0" presId="urn:microsoft.com/office/officeart/2005/8/layout/cycle3"/>
    <dgm:cxn modelId="{8F76F456-0CE5-4926-95C0-4C403BF500D3}" type="presOf" srcId="{94E0C702-2903-4DC8-B51C-E72E598403B5}" destId="{00FFDFF7-6281-421C-B311-0960207137A5}" srcOrd="0" destOrd="0" presId="urn:microsoft.com/office/officeart/2005/8/layout/cycle3"/>
    <dgm:cxn modelId="{43F50AFB-322C-4AB2-AA08-D54F85B99FC2}" srcId="{8949DA11-6FE7-4C42-A64B-BAEBD6A31FEB}" destId="{1932E3A0-DD2B-4D95-BCEB-3B56434E7ACE}" srcOrd="4" destOrd="0" parTransId="{F5CF0AFD-AF66-4DF5-AB21-C91962E2FCAF}" sibTransId="{BD1F0D69-9C2B-4455-9CC9-AE8DED1AA851}"/>
    <dgm:cxn modelId="{38455743-E3C1-4A83-8AC1-840106E72A03}" type="presOf" srcId="{1932E3A0-DD2B-4D95-BCEB-3B56434E7ACE}" destId="{1099F9F8-1C07-453B-BC79-52D22BBE9105}" srcOrd="0" destOrd="0" presId="urn:microsoft.com/office/officeart/2005/8/layout/cycle3"/>
    <dgm:cxn modelId="{148D52F1-59A0-4872-A038-B513BC51317A}" srcId="{8949DA11-6FE7-4C42-A64B-BAEBD6A31FEB}" destId="{3915C7F9-15D3-45FD-B041-54F8C688EE9D}" srcOrd="2" destOrd="0" parTransId="{B83A336B-78BC-48D5-9DBF-8C6CFC543F48}" sibTransId="{0DE1802F-3B10-4326-9412-CC438ABC80B2}"/>
    <dgm:cxn modelId="{A2DC8ACB-D420-44D9-934A-A2F238C9E3A9}" type="presOf" srcId="{8949DA11-6FE7-4C42-A64B-BAEBD6A31FEB}" destId="{539534AA-610F-461D-9EE8-A1265CE4029D}" srcOrd="0" destOrd="0" presId="urn:microsoft.com/office/officeart/2005/8/layout/cycle3"/>
    <dgm:cxn modelId="{66656B88-EC2F-4A5E-A26E-F98BE31890E4}" srcId="{8949DA11-6FE7-4C42-A64B-BAEBD6A31FEB}" destId="{ED33A5C9-B573-4156-80A9-29FAF3EB60DF}" srcOrd="3" destOrd="0" parTransId="{2EF61278-FFC4-4A18-8ED4-A411B7C38ABD}" sibTransId="{B2CFB9C8-C4C9-4DEC-AFB8-0E3D201D950D}"/>
    <dgm:cxn modelId="{5D8BE5F0-5B98-43B5-BB46-483A167F36E0}" type="presOf" srcId="{159B31CE-67DB-495F-B979-CA28D2E92F75}" destId="{723FE1F6-420F-47EE-AF77-E030DD538EDC}" srcOrd="0" destOrd="0" presId="urn:microsoft.com/office/officeart/2005/8/layout/cycle3"/>
    <dgm:cxn modelId="{FF8DAD26-F844-43D3-AADD-AA7C0E61A25F}" type="presOf" srcId="{ED33A5C9-B573-4156-80A9-29FAF3EB60DF}" destId="{1E55F751-12C5-4753-8192-7DBC95078DDC}" srcOrd="0" destOrd="0" presId="urn:microsoft.com/office/officeart/2005/8/layout/cycle3"/>
    <dgm:cxn modelId="{ACDCCE22-9225-4167-BB45-4D895B6AA579}" srcId="{8949DA11-6FE7-4C42-A64B-BAEBD6A31FEB}" destId="{7939D282-6D22-4B9B-9743-F4A0A25E0022}" srcOrd="1" destOrd="0" parTransId="{5E0BC609-03F3-4F21-B64B-AD217166BAF2}" sibTransId="{A35952CB-8068-489E-A7E3-72056D77253F}"/>
    <dgm:cxn modelId="{D4F02F90-7DF1-4092-9EFC-7289A54678B7}" srcId="{8949DA11-6FE7-4C42-A64B-BAEBD6A31FEB}" destId="{159B31CE-67DB-495F-B979-CA28D2E92F75}" srcOrd="0" destOrd="0" parTransId="{01EBDE14-CF8A-4BBA-BEE1-7A6FD73F7BFE}" sibTransId="{94E0C702-2903-4DC8-B51C-E72E598403B5}"/>
    <dgm:cxn modelId="{BC9A6030-650C-44F0-89EA-31AFB1ECA4F3}" type="presParOf" srcId="{539534AA-610F-461D-9EE8-A1265CE4029D}" destId="{5AFB111B-52A0-4D3F-ADB2-A5AEDA132347}" srcOrd="0" destOrd="0" presId="urn:microsoft.com/office/officeart/2005/8/layout/cycle3"/>
    <dgm:cxn modelId="{F9C97211-EACC-49F4-8CBB-585681299929}" type="presParOf" srcId="{5AFB111B-52A0-4D3F-ADB2-A5AEDA132347}" destId="{723FE1F6-420F-47EE-AF77-E030DD538EDC}" srcOrd="0" destOrd="0" presId="urn:microsoft.com/office/officeart/2005/8/layout/cycle3"/>
    <dgm:cxn modelId="{B255F430-18C7-4CE6-AC36-A920E9DE9FA4}" type="presParOf" srcId="{5AFB111B-52A0-4D3F-ADB2-A5AEDA132347}" destId="{00FFDFF7-6281-421C-B311-0960207137A5}" srcOrd="1" destOrd="0" presId="urn:microsoft.com/office/officeart/2005/8/layout/cycle3"/>
    <dgm:cxn modelId="{044D4BF9-B731-427D-93F8-1E0E49B11716}" type="presParOf" srcId="{5AFB111B-52A0-4D3F-ADB2-A5AEDA132347}" destId="{B26C1A10-DDD6-4848-B527-7BBC6657A113}" srcOrd="2" destOrd="0" presId="urn:microsoft.com/office/officeart/2005/8/layout/cycle3"/>
    <dgm:cxn modelId="{2433AF64-4500-4A6F-A29A-D91924F4B745}" type="presParOf" srcId="{5AFB111B-52A0-4D3F-ADB2-A5AEDA132347}" destId="{933BF41F-B645-4591-ABBA-4BC0BE139ACB}" srcOrd="3" destOrd="0" presId="urn:microsoft.com/office/officeart/2005/8/layout/cycle3"/>
    <dgm:cxn modelId="{AA1E0AA2-D7B5-4569-ACC9-BEABC2EB4A1F}" type="presParOf" srcId="{5AFB111B-52A0-4D3F-ADB2-A5AEDA132347}" destId="{1E55F751-12C5-4753-8192-7DBC95078DDC}" srcOrd="4" destOrd="0" presId="urn:microsoft.com/office/officeart/2005/8/layout/cycle3"/>
    <dgm:cxn modelId="{5321B988-90E8-4DA3-B4ED-359F58A2B18E}" type="presParOf" srcId="{5AFB111B-52A0-4D3F-ADB2-A5AEDA132347}" destId="{1099F9F8-1C07-453B-BC79-52D22BBE9105}" srcOrd="5" destOrd="0" presId="urn:microsoft.com/office/officeart/2005/8/layout/cycle3"/>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033A65D3-EBF3-4186-A948-C256F58881DF}" type="doc">
      <dgm:prSet loTypeId="urn:microsoft.com/office/officeart/2005/8/layout/radial3" loCatId="cycle" qsTypeId="urn:microsoft.com/office/officeart/2005/8/quickstyle/simple1" qsCatId="simple" csTypeId="urn:microsoft.com/office/officeart/2005/8/colors/accent0_1" csCatId="mainScheme" phldr="1"/>
      <dgm:spPr/>
      <dgm:t>
        <a:bodyPr/>
        <a:lstStyle/>
        <a:p>
          <a:endParaRPr lang="uk-UA"/>
        </a:p>
      </dgm:t>
    </dgm:pt>
    <dgm:pt modelId="{2336F895-E384-41D5-9A18-A416391376C1}">
      <dgm:prSet phldrT="[Текст]" custT="1"/>
      <dgm:spPr/>
      <dgm:t>
        <a:bodyPr/>
        <a:lstStyle/>
        <a:p>
          <a:r>
            <a:rPr lang="en-US" sz="1200">
              <a:latin typeface="Times New Roman" panose="02020603050405020304" pitchFamily="18" charset="0"/>
              <a:cs typeface="Times New Roman" panose="02020603050405020304" pitchFamily="18" charset="0"/>
            </a:rPr>
            <a:t>E</a:t>
          </a:r>
          <a:r>
            <a:rPr lang="uk-UA" sz="1200">
              <a:latin typeface="Times New Roman" panose="02020603050405020304" pitchFamily="18" charset="0"/>
              <a:cs typeface="Times New Roman" panose="02020603050405020304" pitchFamily="18" charset="0"/>
            </a:rPr>
            <a:t>vent-менеджмент</a:t>
          </a:r>
        </a:p>
      </dgm:t>
    </dgm:pt>
    <dgm:pt modelId="{BE4FA5BD-E5EC-433F-A7DF-BFFD8E659719}" type="parTrans" cxnId="{3E3F6AA6-2D1F-4CB2-B51D-FE6570814E6E}">
      <dgm:prSet/>
      <dgm:spPr/>
      <dgm:t>
        <a:bodyPr/>
        <a:lstStyle/>
        <a:p>
          <a:endParaRPr lang="uk-UA"/>
        </a:p>
      </dgm:t>
    </dgm:pt>
    <dgm:pt modelId="{7C7DC86E-BD47-4C72-A85A-3C342CCA7AEA}" type="sibTrans" cxnId="{3E3F6AA6-2D1F-4CB2-B51D-FE6570814E6E}">
      <dgm:prSet/>
      <dgm:spPr/>
      <dgm:t>
        <a:bodyPr/>
        <a:lstStyle/>
        <a:p>
          <a:endParaRPr lang="uk-UA"/>
        </a:p>
      </dgm:t>
    </dgm:pt>
    <dgm:pt modelId="{56D8B3A0-7752-42ED-808C-C4C07E5E6298}">
      <dgm:prSet phldrT="[Текст]" custT="1"/>
      <dgm:spPr/>
      <dgm:t>
        <a:bodyPr/>
        <a:lstStyle/>
        <a:p>
          <a:r>
            <a:rPr lang="uk-UA" sz="1200">
              <a:latin typeface="Times New Roman" panose="02020603050405020304" pitchFamily="18" charset="0"/>
              <a:cs typeface="Times New Roman" panose="02020603050405020304" pitchFamily="18" charset="0"/>
            </a:rPr>
            <a:t>Бюджет заходу </a:t>
          </a:r>
        </a:p>
      </dgm:t>
    </dgm:pt>
    <dgm:pt modelId="{B3392BCB-5119-485D-B4A2-DCBBBCB9DA75}" type="parTrans" cxnId="{CD778938-CBA1-4D35-9036-25472E5E19D9}">
      <dgm:prSet/>
      <dgm:spPr/>
      <dgm:t>
        <a:bodyPr/>
        <a:lstStyle/>
        <a:p>
          <a:endParaRPr lang="uk-UA"/>
        </a:p>
      </dgm:t>
    </dgm:pt>
    <dgm:pt modelId="{08B894BC-9EB9-492B-B001-F1DC546ADBB5}" type="sibTrans" cxnId="{CD778938-CBA1-4D35-9036-25472E5E19D9}">
      <dgm:prSet/>
      <dgm:spPr/>
      <dgm:t>
        <a:bodyPr/>
        <a:lstStyle/>
        <a:p>
          <a:endParaRPr lang="uk-UA"/>
        </a:p>
      </dgm:t>
    </dgm:pt>
    <dgm:pt modelId="{3A5BC111-D4BC-498B-B958-D4D7C77DA30A}">
      <dgm:prSet phldrT="[Текст]" custT="1"/>
      <dgm:spPr/>
      <dgm:t>
        <a:bodyPr/>
        <a:lstStyle/>
        <a:p>
          <a:r>
            <a:rPr lang="uk-UA" sz="1200">
              <a:latin typeface="Times New Roman" panose="02020603050405020304" pitchFamily="18" charset="0"/>
              <a:cs typeface="Times New Roman" panose="02020603050405020304" pitchFamily="18" charset="0"/>
            </a:rPr>
            <a:t>План-графік </a:t>
          </a:r>
        </a:p>
      </dgm:t>
    </dgm:pt>
    <dgm:pt modelId="{637548CA-6096-4DB1-8111-3D4237FD8032}" type="parTrans" cxnId="{A8197114-87D6-41BF-BECA-11F3F1D900C9}">
      <dgm:prSet/>
      <dgm:spPr/>
      <dgm:t>
        <a:bodyPr/>
        <a:lstStyle/>
        <a:p>
          <a:endParaRPr lang="uk-UA"/>
        </a:p>
      </dgm:t>
    </dgm:pt>
    <dgm:pt modelId="{06CF8B81-252C-49DB-9721-E059FE73256D}" type="sibTrans" cxnId="{A8197114-87D6-41BF-BECA-11F3F1D900C9}">
      <dgm:prSet/>
      <dgm:spPr/>
      <dgm:t>
        <a:bodyPr/>
        <a:lstStyle/>
        <a:p>
          <a:endParaRPr lang="uk-UA"/>
        </a:p>
      </dgm:t>
    </dgm:pt>
    <dgm:pt modelId="{5755989C-1F83-4C26-A0B2-6BA641900F53}">
      <dgm:prSet phldrT="[Текст]" custT="1"/>
      <dgm:spPr/>
      <dgm:t>
        <a:bodyPr/>
        <a:lstStyle/>
        <a:p>
          <a:r>
            <a:rPr lang="uk-UA" sz="1200">
              <a:latin typeface="Times New Roman" panose="02020603050405020304" pitchFamily="18" charset="0"/>
              <a:cs typeface="Times New Roman" panose="02020603050405020304" pitchFamily="18" charset="0"/>
            </a:rPr>
            <a:t>Кадрове забезпечення</a:t>
          </a:r>
        </a:p>
      </dgm:t>
    </dgm:pt>
    <dgm:pt modelId="{9FC9622C-5AEF-4D00-8547-C582A52B0CB1}" type="parTrans" cxnId="{77989C32-AC02-4D25-B783-80FF1E03C551}">
      <dgm:prSet/>
      <dgm:spPr/>
      <dgm:t>
        <a:bodyPr/>
        <a:lstStyle/>
        <a:p>
          <a:endParaRPr lang="uk-UA"/>
        </a:p>
      </dgm:t>
    </dgm:pt>
    <dgm:pt modelId="{A3062A76-12A1-4597-B00E-DBCD497D949F}" type="sibTrans" cxnId="{77989C32-AC02-4D25-B783-80FF1E03C551}">
      <dgm:prSet/>
      <dgm:spPr/>
      <dgm:t>
        <a:bodyPr/>
        <a:lstStyle/>
        <a:p>
          <a:endParaRPr lang="uk-UA"/>
        </a:p>
      </dgm:t>
    </dgm:pt>
    <dgm:pt modelId="{06665119-6FE0-45A3-879A-3E241B127874}">
      <dgm:prSet phldrT="[Текст]" custT="1"/>
      <dgm:spPr/>
      <dgm:t>
        <a:bodyPr/>
        <a:lstStyle/>
        <a:p>
          <a:r>
            <a:rPr lang="uk-UA" sz="1200">
              <a:latin typeface="Times New Roman" panose="02020603050405020304" pitchFamily="18" charset="0"/>
              <a:cs typeface="Times New Roman" panose="02020603050405020304" pitchFamily="18" charset="0"/>
            </a:rPr>
            <a:t>Джерела фінансування</a:t>
          </a:r>
        </a:p>
      </dgm:t>
    </dgm:pt>
    <dgm:pt modelId="{45A419C9-A0FA-4400-91D5-481F61B42776}" type="parTrans" cxnId="{BC2420AE-278D-4865-ABAE-18252FC3F432}">
      <dgm:prSet/>
      <dgm:spPr/>
      <dgm:t>
        <a:bodyPr/>
        <a:lstStyle/>
        <a:p>
          <a:endParaRPr lang="uk-UA"/>
        </a:p>
      </dgm:t>
    </dgm:pt>
    <dgm:pt modelId="{7EF863F2-F18A-4B68-BFCF-85269A909217}" type="sibTrans" cxnId="{BC2420AE-278D-4865-ABAE-18252FC3F432}">
      <dgm:prSet/>
      <dgm:spPr/>
      <dgm:t>
        <a:bodyPr/>
        <a:lstStyle/>
        <a:p>
          <a:endParaRPr lang="uk-UA"/>
        </a:p>
      </dgm:t>
    </dgm:pt>
    <dgm:pt modelId="{833F87DA-C545-48AC-9683-87CCBA14D381}">
      <dgm:prSet phldrT="[Текст]" custT="1"/>
      <dgm:spPr/>
      <dgm:t>
        <a:bodyPr/>
        <a:lstStyle/>
        <a:p>
          <a:r>
            <a:rPr lang="uk-UA" sz="1200">
              <a:latin typeface="Times New Roman" panose="02020603050405020304" pitchFamily="18" charset="0"/>
              <a:cs typeface="Times New Roman" panose="02020603050405020304" pitchFamily="18" charset="0"/>
            </a:rPr>
            <a:t>Комунікації</a:t>
          </a:r>
        </a:p>
      </dgm:t>
    </dgm:pt>
    <dgm:pt modelId="{82241833-75D2-4A6C-BDBC-E9F1C472E26F}" type="parTrans" cxnId="{6F7FD707-316B-458A-944F-544136873214}">
      <dgm:prSet/>
      <dgm:spPr/>
      <dgm:t>
        <a:bodyPr/>
        <a:lstStyle/>
        <a:p>
          <a:endParaRPr lang="uk-UA"/>
        </a:p>
      </dgm:t>
    </dgm:pt>
    <dgm:pt modelId="{DEBE6702-6233-422B-9914-7D88E53FD0F3}" type="sibTrans" cxnId="{6F7FD707-316B-458A-944F-544136873214}">
      <dgm:prSet/>
      <dgm:spPr/>
      <dgm:t>
        <a:bodyPr/>
        <a:lstStyle/>
        <a:p>
          <a:endParaRPr lang="uk-UA"/>
        </a:p>
      </dgm:t>
    </dgm:pt>
    <dgm:pt modelId="{BB84B09C-7A00-40A5-8262-AB32AD0260CE}" type="pres">
      <dgm:prSet presAssocID="{033A65D3-EBF3-4186-A948-C256F58881DF}" presName="composite" presStyleCnt="0">
        <dgm:presLayoutVars>
          <dgm:chMax val="1"/>
          <dgm:dir/>
          <dgm:resizeHandles val="exact"/>
        </dgm:presLayoutVars>
      </dgm:prSet>
      <dgm:spPr/>
      <dgm:t>
        <a:bodyPr/>
        <a:lstStyle/>
        <a:p>
          <a:endParaRPr lang="uk-UA"/>
        </a:p>
      </dgm:t>
    </dgm:pt>
    <dgm:pt modelId="{369BCEED-7760-4941-B812-D4A12BCF7672}" type="pres">
      <dgm:prSet presAssocID="{033A65D3-EBF3-4186-A948-C256F58881DF}" presName="radial" presStyleCnt="0">
        <dgm:presLayoutVars>
          <dgm:animLvl val="ctr"/>
        </dgm:presLayoutVars>
      </dgm:prSet>
      <dgm:spPr/>
    </dgm:pt>
    <dgm:pt modelId="{83B167E7-60E8-45E6-853D-E88182230D46}" type="pres">
      <dgm:prSet presAssocID="{2336F895-E384-41D5-9A18-A416391376C1}" presName="centerShape" presStyleLbl="vennNode1" presStyleIdx="0" presStyleCnt="6" custScaleX="93242" custScaleY="57118"/>
      <dgm:spPr/>
      <dgm:t>
        <a:bodyPr/>
        <a:lstStyle/>
        <a:p>
          <a:endParaRPr lang="uk-UA"/>
        </a:p>
      </dgm:t>
    </dgm:pt>
    <dgm:pt modelId="{469E14A8-2C4B-4949-9D6E-A51E78080B7C}" type="pres">
      <dgm:prSet presAssocID="{56D8B3A0-7752-42ED-808C-C4C07E5E6298}" presName="node" presStyleLbl="vennNode1" presStyleIdx="1" presStyleCnt="6" custScaleX="206881" custScaleY="90748" custRadScaleRad="78082" custRadScaleInc="5366">
        <dgm:presLayoutVars>
          <dgm:bulletEnabled val="1"/>
        </dgm:presLayoutVars>
      </dgm:prSet>
      <dgm:spPr/>
      <dgm:t>
        <a:bodyPr/>
        <a:lstStyle/>
        <a:p>
          <a:endParaRPr lang="uk-UA"/>
        </a:p>
      </dgm:t>
    </dgm:pt>
    <dgm:pt modelId="{5D03557F-B56E-4CF2-85DD-F9F424B65A0B}" type="pres">
      <dgm:prSet presAssocID="{3A5BC111-D4BC-498B-B958-D4D7C77DA30A}" presName="node" presStyleLbl="vennNode1" presStyleIdx="2" presStyleCnt="6" custScaleX="206881" custScaleY="90748" custRadScaleRad="124003" custRadScaleInc="5654">
        <dgm:presLayoutVars>
          <dgm:bulletEnabled val="1"/>
        </dgm:presLayoutVars>
      </dgm:prSet>
      <dgm:spPr/>
      <dgm:t>
        <a:bodyPr/>
        <a:lstStyle/>
        <a:p>
          <a:endParaRPr lang="uk-UA"/>
        </a:p>
      </dgm:t>
    </dgm:pt>
    <dgm:pt modelId="{1EF89FC5-4021-403D-95BD-3F7486A2439D}" type="pres">
      <dgm:prSet presAssocID="{5755989C-1F83-4C26-A0B2-6BA641900F53}" presName="node" presStyleLbl="vennNode1" presStyleIdx="3" presStyleCnt="6" custScaleX="206881" custScaleY="90748" custRadScaleRad="101176" custRadScaleInc="-28579">
        <dgm:presLayoutVars>
          <dgm:bulletEnabled val="1"/>
        </dgm:presLayoutVars>
      </dgm:prSet>
      <dgm:spPr/>
      <dgm:t>
        <a:bodyPr/>
        <a:lstStyle/>
        <a:p>
          <a:endParaRPr lang="uk-UA"/>
        </a:p>
      </dgm:t>
    </dgm:pt>
    <dgm:pt modelId="{6032AB1F-869F-41F1-BEE0-5C8B30938D30}" type="pres">
      <dgm:prSet presAssocID="{06665119-6FE0-45A3-879A-3E241B127874}" presName="node" presStyleLbl="vennNode1" presStyleIdx="4" presStyleCnt="6" custScaleX="206881" custScaleY="90748" custRadScaleRad="106779" custRadScaleInc="32905">
        <dgm:presLayoutVars>
          <dgm:bulletEnabled val="1"/>
        </dgm:presLayoutVars>
      </dgm:prSet>
      <dgm:spPr/>
      <dgm:t>
        <a:bodyPr/>
        <a:lstStyle/>
        <a:p>
          <a:endParaRPr lang="uk-UA"/>
        </a:p>
      </dgm:t>
    </dgm:pt>
    <dgm:pt modelId="{1B129B95-1B6E-4836-8BED-89AED0156CF1}" type="pres">
      <dgm:prSet presAssocID="{833F87DA-C545-48AC-9683-87CCBA14D381}" presName="node" presStyleLbl="vennNode1" presStyleIdx="5" presStyleCnt="6" custScaleX="202025" custScaleY="85684" custRadScaleRad="120293" custRadScaleInc="762">
        <dgm:presLayoutVars>
          <dgm:bulletEnabled val="1"/>
        </dgm:presLayoutVars>
      </dgm:prSet>
      <dgm:spPr/>
      <dgm:t>
        <a:bodyPr/>
        <a:lstStyle/>
        <a:p>
          <a:endParaRPr lang="uk-UA"/>
        </a:p>
      </dgm:t>
    </dgm:pt>
  </dgm:ptLst>
  <dgm:cxnLst>
    <dgm:cxn modelId="{6C28681C-616E-4405-9894-828EB4EB3746}" type="presOf" srcId="{56D8B3A0-7752-42ED-808C-C4C07E5E6298}" destId="{469E14A8-2C4B-4949-9D6E-A51E78080B7C}" srcOrd="0" destOrd="0" presId="urn:microsoft.com/office/officeart/2005/8/layout/radial3"/>
    <dgm:cxn modelId="{D86BE62B-2574-42CC-8D12-9F283BD88D57}" type="presOf" srcId="{5755989C-1F83-4C26-A0B2-6BA641900F53}" destId="{1EF89FC5-4021-403D-95BD-3F7486A2439D}" srcOrd="0" destOrd="0" presId="urn:microsoft.com/office/officeart/2005/8/layout/radial3"/>
    <dgm:cxn modelId="{BC2420AE-278D-4865-ABAE-18252FC3F432}" srcId="{2336F895-E384-41D5-9A18-A416391376C1}" destId="{06665119-6FE0-45A3-879A-3E241B127874}" srcOrd="3" destOrd="0" parTransId="{45A419C9-A0FA-4400-91D5-481F61B42776}" sibTransId="{7EF863F2-F18A-4B68-BFCF-85269A909217}"/>
    <dgm:cxn modelId="{6F7FD707-316B-458A-944F-544136873214}" srcId="{2336F895-E384-41D5-9A18-A416391376C1}" destId="{833F87DA-C545-48AC-9683-87CCBA14D381}" srcOrd="4" destOrd="0" parTransId="{82241833-75D2-4A6C-BDBC-E9F1C472E26F}" sibTransId="{DEBE6702-6233-422B-9914-7D88E53FD0F3}"/>
    <dgm:cxn modelId="{15C1491B-1A99-4F82-B872-146297BD585B}" type="presOf" srcId="{06665119-6FE0-45A3-879A-3E241B127874}" destId="{6032AB1F-869F-41F1-BEE0-5C8B30938D30}" srcOrd="0" destOrd="0" presId="urn:microsoft.com/office/officeart/2005/8/layout/radial3"/>
    <dgm:cxn modelId="{AA11EBAA-D870-4EEB-850C-4C598B0D1A16}" type="presOf" srcId="{833F87DA-C545-48AC-9683-87CCBA14D381}" destId="{1B129B95-1B6E-4836-8BED-89AED0156CF1}" srcOrd="0" destOrd="0" presId="urn:microsoft.com/office/officeart/2005/8/layout/radial3"/>
    <dgm:cxn modelId="{CD778938-CBA1-4D35-9036-25472E5E19D9}" srcId="{2336F895-E384-41D5-9A18-A416391376C1}" destId="{56D8B3A0-7752-42ED-808C-C4C07E5E6298}" srcOrd="0" destOrd="0" parTransId="{B3392BCB-5119-485D-B4A2-DCBBBCB9DA75}" sibTransId="{08B894BC-9EB9-492B-B001-F1DC546ADBB5}"/>
    <dgm:cxn modelId="{4D85FCCC-B000-469B-A698-F5B319DB3984}" type="presOf" srcId="{2336F895-E384-41D5-9A18-A416391376C1}" destId="{83B167E7-60E8-45E6-853D-E88182230D46}" srcOrd="0" destOrd="0" presId="urn:microsoft.com/office/officeart/2005/8/layout/radial3"/>
    <dgm:cxn modelId="{3E3F6AA6-2D1F-4CB2-B51D-FE6570814E6E}" srcId="{033A65D3-EBF3-4186-A948-C256F58881DF}" destId="{2336F895-E384-41D5-9A18-A416391376C1}" srcOrd="0" destOrd="0" parTransId="{BE4FA5BD-E5EC-433F-A7DF-BFFD8E659719}" sibTransId="{7C7DC86E-BD47-4C72-A85A-3C342CCA7AEA}"/>
    <dgm:cxn modelId="{A8197114-87D6-41BF-BECA-11F3F1D900C9}" srcId="{2336F895-E384-41D5-9A18-A416391376C1}" destId="{3A5BC111-D4BC-498B-B958-D4D7C77DA30A}" srcOrd="1" destOrd="0" parTransId="{637548CA-6096-4DB1-8111-3D4237FD8032}" sibTransId="{06CF8B81-252C-49DB-9721-E059FE73256D}"/>
    <dgm:cxn modelId="{179265B9-2C47-4E11-A551-12EC71360D79}" type="presOf" srcId="{3A5BC111-D4BC-498B-B958-D4D7C77DA30A}" destId="{5D03557F-B56E-4CF2-85DD-F9F424B65A0B}" srcOrd="0" destOrd="0" presId="urn:microsoft.com/office/officeart/2005/8/layout/radial3"/>
    <dgm:cxn modelId="{77989C32-AC02-4D25-B783-80FF1E03C551}" srcId="{2336F895-E384-41D5-9A18-A416391376C1}" destId="{5755989C-1F83-4C26-A0B2-6BA641900F53}" srcOrd="2" destOrd="0" parTransId="{9FC9622C-5AEF-4D00-8547-C582A52B0CB1}" sibTransId="{A3062A76-12A1-4597-B00E-DBCD497D949F}"/>
    <dgm:cxn modelId="{3711505C-EEDE-4970-AE39-9C01CDDD002C}" type="presOf" srcId="{033A65D3-EBF3-4186-A948-C256F58881DF}" destId="{BB84B09C-7A00-40A5-8262-AB32AD0260CE}" srcOrd="0" destOrd="0" presId="urn:microsoft.com/office/officeart/2005/8/layout/radial3"/>
    <dgm:cxn modelId="{9BC2A6BE-DE89-4BD1-AA2B-029368E5C301}" type="presParOf" srcId="{BB84B09C-7A00-40A5-8262-AB32AD0260CE}" destId="{369BCEED-7760-4941-B812-D4A12BCF7672}" srcOrd="0" destOrd="0" presId="urn:microsoft.com/office/officeart/2005/8/layout/radial3"/>
    <dgm:cxn modelId="{2C7AF0BA-CE68-453B-9D9C-477FD7B19E48}" type="presParOf" srcId="{369BCEED-7760-4941-B812-D4A12BCF7672}" destId="{83B167E7-60E8-45E6-853D-E88182230D46}" srcOrd="0" destOrd="0" presId="urn:microsoft.com/office/officeart/2005/8/layout/radial3"/>
    <dgm:cxn modelId="{C39140CF-F12B-46C6-84BF-63D6D7221895}" type="presParOf" srcId="{369BCEED-7760-4941-B812-D4A12BCF7672}" destId="{469E14A8-2C4B-4949-9D6E-A51E78080B7C}" srcOrd="1" destOrd="0" presId="urn:microsoft.com/office/officeart/2005/8/layout/radial3"/>
    <dgm:cxn modelId="{C0D18DC6-0E4D-471A-ABC7-A5023B100C95}" type="presParOf" srcId="{369BCEED-7760-4941-B812-D4A12BCF7672}" destId="{5D03557F-B56E-4CF2-85DD-F9F424B65A0B}" srcOrd="2" destOrd="0" presId="urn:microsoft.com/office/officeart/2005/8/layout/radial3"/>
    <dgm:cxn modelId="{A197C2C4-F5B3-4C26-9E62-55687FBD95C2}" type="presParOf" srcId="{369BCEED-7760-4941-B812-D4A12BCF7672}" destId="{1EF89FC5-4021-403D-95BD-3F7486A2439D}" srcOrd="3" destOrd="0" presId="urn:microsoft.com/office/officeart/2005/8/layout/radial3"/>
    <dgm:cxn modelId="{25F2402E-E3FA-4CEF-9CED-27379861AABA}" type="presParOf" srcId="{369BCEED-7760-4941-B812-D4A12BCF7672}" destId="{6032AB1F-869F-41F1-BEE0-5C8B30938D30}" srcOrd="4" destOrd="0" presId="urn:microsoft.com/office/officeart/2005/8/layout/radial3"/>
    <dgm:cxn modelId="{5EC1DE2B-0C23-4FC4-BD0D-E1368BDF5FF5}" type="presParOf" srcId="{369BCEED-7760-4941-B812-D4A12BCF7672}" destId="{1B129B95-1B6E-4836-8BED-89AED0156CF1}" srcOrd="5" destOrd="0" presId="urn:microsoft.com/office/officeart/2005/8/layout/radial3"/>
  </dgm:cxnLst>
  <dgm:bg/>
  <dgm:whole/>
  <dgm:extLst>
    <a:ext uri="http://schemas.microsoft.com/office/drawing/2008/diagram">
      <dsp:dataModelExt xmlns:dsp="http://schemas.microsoft.com/office/drawing/2008/diagram" relId="rId5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0FFDFF7-6281-421C-B311-0960207137A5}">
      <dsp:nvSpPr>
        <dsp:cNvPr id="0" name=""/>
        <dsp:cNvSpPr/>
      </dsp:nvSpPr>
      <dsp:spPr>
        <a:xfrm>
          <a:off x="1578942" y="-15583"/>
          <a:ext cx="2871440" cy="2871440"/>
        </a:xfrm>
        <a:prstGeom prst="circularArrow">
          <a:avLst>
            <a:gd name="adj1" fmla="val 5544"/>
            <a:gd name="adj2" fmla="val 330680"/>
            <a:gd name="adj3" fmla="val 13838019"/>
            <a:gd name="adj4" fmla="val 17348289"/>
            <a:gd name="adj5" fmla="val 5757"/>
          </a:avLst>
        </a:prstGeom>
        <a:solidFill>
          <a:sysClr val="windowText" lastClr="000000">
            <a:tint val="40000"/>
            <a:hueOff val="0"/>
            <a:satOff val="0"/>
            <a:lumOff val="0"/>
            <a:alphaOff val="0"/>
          </a:sysClr>
        </a:solidFill>
        <a:ln>
          <a:noFill/>
        </a:ln>
        <a:effectLst/>
      </dsp:spPr>
      <dsp:style>
        <a:lnRef idx="0">
          <a:scrgbClr r="0" g="0" b="0"/>
        </a:lnRef>
        <a:fillRef idx="1">
          <a:scrgbClr r="0" g="0" b="0"/>
        </a:fillRef>
        <a:effectRef idx="0">
          <a:scrgbClr r="0" g="0" b="0"/>
        </a:effectRef>
        <a:fontRef idx="minor"/>
      </dsp:style>
    </dsp:sp>
    <dsp:sp modelId="{723FE1F6-420F-47EE-AF77-E030DD538EDC}">
      <dsp:nvSpPr>
        <dsp:cNvPr id="0" name=""/>
        <dsp:cNvSpPr/>
      </dsp:nvSpPr>
      <dsp:spPr>
        <a:xfrm>
          <a:off x="2355205" y="980"/>
          <a:ext cx="1318914" cy="659457"/>
        </a:xfrm>
        <a:prstGeom prst="round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uk-UA"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Дослідження</a:t>
          </a:r>
        </a:p>
      </dsp:txBody>
      <dsp:txXfrm>
        <a:off x="2387397" y="33172"/>
        <a:ext cx="1254530" cy="595073"/>
      </dsp:txXfrm>
    </dsp:sp>
    <dsp:sp modelId="{B26C1A10-DDD6-4848-B527-7BBC6657A113}">
      <dsp:nvSpPr>
        <dsp:cNvPr id="0" name=""/>
        <dsp:cNvSpPr/>
      </dsp:nvSpPr>
      <dsp:spPr>
        <a:xfrm>
          <a:off x="3519769" y="847085"/>
          <a:ext cx="1318914" cy="659457"/>
        </a:xfrm>
        <a:prstGeom prst="round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uk-UA"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Розробка</a:t>
          </a:r>
        </a:p>
      </dsp:txBody>
      <dsp:txXfrm>
        <a:off x="3551961" y="879277"/>
        <a:ext cx="1254530" cy="595073"/>
      </dsp:txXfrm>
    </dsp:sp>
    <dsp:sp modelId="{933BF41F-B645-4591-ABBA-4BC0BE139ACB}">
      <dsp:nvSpPr>
        <dsp:cNvPr id="0" name=""/>
        <dsp:cNvSpPr/>
      </dsp:nvSpPr>
      <dsp:spPr>
        <a:xfrm>
          <a:off x="3074945" y="2216112"/>
          <a:ext cx="1318914" cy="659457"/>
        </a:xfrm>
        <a:prstGeom prst="round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uk-UA"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Планування</a:t>
          </a:r>
        </a:p>
      </dsp:txBody>
      <dsp:txXfrm>
        <a:off x="3107137" y="2248304"/>
        <a:ext cx="1254530" cy="595073"/>
      </dsp:txXfrm>
    </dsp:sp>
    <dsp:sp modelId="{1E55F751-12C5-4753-8192-7DBC95078DDC}">
      <dsp:nvSpPr>
        <dsp:cNvPr id="0" name=""/>
        <dsp:cNvSpPr/>
      </dsp:nvSpPr>
      <dsp:spPr>
        <a:xfrm>
          <a:off x="1635464" y="2216112"/>
          <a:ext cx="1318914" cy="659457"/>
        </a:xfrm>
        <a:prstGeom prst="round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uk-UA"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Координація</a:t>
          </a:r>
        </a:p>
      </dsp:txBody>
      <dsp:txXfrm>
        <a:off x="1667656" y="2248304"/>
        <a:ext cx="1254530" cy="595073"/>
      </dsp:txXfrm>
    </dsp:sp>
    <dsp:sp modelId="{1099F9F8-1C07-453B-BC79-52D22BBE9105}">
      <dsp:nvSpPr>
        <dsp:cNvPr id="0" name=""/>
        <dsp:cNvSpPr/>
      </dsp:nvSpPr>
      <dsp:spPr>
        <a:xfrm>
          <a:off x="1190641" y="847085"/>
          <a:ext cx="1318914" cy="659457"/>
        </a:xfrm>
        <a:prstGeom prst="round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uk-UA"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Оцінка</a:t>
          </a:r>
        </a:p>
      </dsp:txBody>
      <dsp:txXfrm>
        <a:off x="1222833" y="879277"/>
        <a:ext cx="1254530" cy="595073"/>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3B167E7-60E8-45E6-853D-E88182230D46}">
      <dsp:nvSpPr>
        <dsp:cNvPr id="0" name=""/>
        <dsp:cNvSpPr/>
      </dsp:nvSpPr>
      <dsp:spPr>
        <a:xfrm>
          <a:off x="2314575" y="898695"/>
          <a:ext cx="1297554" cy="794853"/>
        </a:xfrm>
        <a:prstGeom prst="ellipse">
          <a:avLst/>
        </a:prstGeom>
        <a:solidFill>
          <a:schemeClr val="lt1">
            <a:alpha val="50000"/>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n-US" sz="1200" kern="1200">
              <a:latin typeface="Times New Roman" panose="02020603050405020304" pitchFamily="18" charset="0"/>
              <a:cs typeface="Times New Roman" panose="02020603050405020304" pitchFamily="18" charset="0"/>
            </a:rPr>
            <a:t>E</a:t>
          </a:r>
          <a:r>
            <a:rPr lang="uk-UA" sz="1200" kern="1200">
              <a:latin typeface="Times New Roman" panose="02020603050405020304" pitchFamily="18" charset="0"/>
              <a:cs typeface="Times New Roman" panose="02020603050405020304" pitchFamily="18" charset="0"/>
            </a:rPr>
            <a:t>vent-менеджмент</a:t>
          </a:r>
        </a:p>
      </dsp:txBody>
      <dsp:txXfrm>
        <a:off x="2504597" y="1015099"/>
        <a:ext cx="917510" cy="562045"/>
      </dsp:txXfrm>
    </dsp:sp>
    <dsp:sp modelId="{469E14A8-2C4B-4949-9D6E-A51E78080B7C}">
      <dsp:nvSpPr>
        <dsp:cNvPr id="0" name=""/>
        <dsp:cNvSpPr/>
      </dsp:nvSpPr>
      <dsp:spPr>
        <a:xfrm>
          <a:off x="2291243" y="275149"/>
          <a:ext cx="1439476" cy="631424"/>
        </a:xfrm>
        <a:prstGeom prst="ellipse">
          <a:avLst/>
        </a:prstGeom>
        <a:solidFill>
          <a:schemeClr val="lt1">
            <a:alpha val="50000"/>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uk-UA" sz="1200" kern="1200">
              <a:latin typeface="Times New Roman" panose="02020603050405020304" pitchFamily="18" charset="0"/>
              <a:cs typeface="Times New Roman" panose="02020603050405020304" pitchFamily="18" charset="0"/>
            </a:rPr>
            <a:t>Бюджет заходу </a:t>
          </a:r>
        </a:p>
      </dsp:txBody>
      <dsp:txXfrm>
        <a:off x="2502049" y="367619"/>
        <a:ext cx="1017864" cy="446484"/>
      </dsp:txXfrm>
    </dsp:sp>
    <dsp:sp modelId="{5D03557F-B56E-4CF2-85DD-F9F424B65A0B}">
      <dsp:nvSpPr>
        <dsp:cNvPr id="0" name=""/>
        <dsp:cNvSpPr/>
      </dsp:nvSpPr>
      <dsp:spPr>
        <a:xfrm>
          <a:off x="3333189" y="710180"/>
          <a:ext cx="1439476" cy="631424"/>
        </a:xfrm>
        <a:prstGeom prst="ellipse">
          <a:avLst/>
        </a:prstGeom>
        <a:solidFill>
          <a:schemeClr val="lt1">
            <a:alpha val="50000"/>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uk-UA" sz="1200" kern="1200">
              <a:latin typeface="Times New Roman" panose="02020603050405020304" pitchFamily="18" charset="0"/>
              <a:cs typeface="Times New Roman" panose="02020603050405020304" pitchFamily="18" charset="0"/>
            </a:rPr>
            <a:t>План-графік </a:t>
          </a:r>
        </a:p>
      </dsp:txBody>
      <dsp:txXfrm>
        <a:off x="3543995" y="802650"/>
        <a:ext cx="1017864" cy="446484"/>
      </dsp:txXfrm>
    </dsp:sp>
    <dsp:sp modelId="{1EF89FC5-4021-403D-95BD-3F7486A2439D}">
      <dsp:nvSpPr>
        <dsp:cNvPr id="0" name=""/>
        <dsp:cNvSpPr/>
      </dsp:nvSpPr>
      <dsp:spPr>
        <a:xfrm>
          <a:off x="3008077" y="1484923"/>
          <a:ext cx="1439476" cy="631424"/>
        </a:xfrm>
        <a:prstGeom prst="ellipse">
          <a:avLst/>
        </a:prstGeom>
        <a:solidFill>
          <a:schemeClr val="lt1">
            <a:alpha val="50000"/>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uk-UA" sz="1200" kern="1200">
              <a:latin typeface="Times New Roman" panose="02020603050405020304" pitchFamily="18" charset="0"/>
              <a:cs typeface="Times New Roman" panose="02020603050405020304" pitchFamily="18" charset="0"/>
            </a:rPr>
            <a:t>Кадрове забезпечення</a:t>
          </a:r>
        </a:p>
      </dsp:txBody>
      <dsp:txXfrm>
        <a:off x="3218883" y="1577393"/>
        <a:ext cx="1017864" cy="446484"/>
      </dsp:txXfrm>
    </dsp:sp>
    <dsp:sp modelId="{6032AB1F-869F-41F1-BEE0-5C8B30938D30}">
      <dsp:nvSpPr>
        <dsp:cNvPr id="0" name=""/>
        <dsp:cNvSpPr/>
      </dsp:nvSpPr>
      <dsp:spPr>
        <a:xfrm>
          <a:off x="1409077" y="1468238"/>
          <a:ext cx="1439476" cy="631424"/>
        </a:xfrm>
        <a:prstGeom prst="ellipse">
          <a:avLst/>
        </a:prstGeom>
        <a:solidFill>
          <a:schemeClr val="lt1">
            <a:alpha val="50000"/>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uk-UA" sz="1200" kern="1200">
              <a:latin typeface="Times New Roman" panose="02020603050405020304" pitchFamily="18" charset="0"/>
              <a:cs typeface="Times New Roman" panose="02020603050405020304" pitchFamily="18" charset="0"/>
            </a:rPr>
            <a:t>Джерела фінансування</a:t>
          </a:r>
        </a:p>
      </dsp:txBody>
      <dsp:txXfrm>
        <a:off x="1619883" y="1560708"/>
        <a:ext cx="1017864" cy="446484"/>
      </dsp:txXfrm>
    </dsp:sp>
    <dsp:sp modelId="{1B129B95-1B6E-4836-8BED-89AED0156CF1}">
      <dsp:nvSpPr>
        <dsp:cNvPr id="0" name=""/>
        <dsp:cNvSpPr/>
      </dsp:nvSpPr>
      <dsp:spPr>
        <a:xfrm>
          <a:off x="1228079" y="651607"/>
          <a:ext cx="1405688" cy="596188"/>
        </a:xfrm>
        <a:prstGeom prst="ellipse">
          <a:avLst/>
        </a:prstGeom>
        <a:solidFill>
          <a:schemeClr val="lt1">
            <a:alpha val="50000"/>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uk-UA" sz="1200" kern="1200">
              <a:latin typeface="Times New Roman" panose="02020603050405020304" pitchFamily="18" charset="0"/>
              <a:cs typeface="Times New Roman" panose="02020603050405020304" pitchFamily="18" charset="0"/>
            </a:rPr>
            <a:t>Комунікації</a:t>
          </a:r>
        </a:p>
      </dsp:txBody>
      <dsp:txXfrm>
        <a:off x="1433937" y="738917"/>
        <a:ext cx="993972" cy="421568"/>
      </dsp:txXfrm>
    </dsp:sp>
  </dsp:spTree>
</dsp:drawing>
</file>

<file path=word/diagrams/layout1.xml><?xml version="1.0" encoding="utf-8"?>
<dgm:layoutDef xmlns:dgm="http://schemas.openxmlformats.org/drawingml/2006/diagram" xmlns:a="http://schemas.openxmlformats.org/drawingml/2006/main" uniqueId="urn:microsoft.com/office/officeart/2005/8/layout/cycle3">
  <dgm:title val=""/>
  <dgm:desc val=""/>
  <dgm:catLst>
    <dgm:cat type="cycle" pri="5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val="exact"/>
    </dgm:varLst>
    <dgm:choose name="Name1">
      <dgm:if name="Name2" axis="ch" ptType="node" func="cnt" op="equ" val="2">
        <dgm:alg type="composite">
          <dgm:param type="ar" val="0.9"/>
        </dgm:alg>
        <dgm:shape xmlns:r="http://schemas.openxmlformats.org/officeDocument/2006/relationships" r:blip="">
          <dgm:adjLst/>
        </dgm:shape>
        <dgm:presOf/>
        <dgm:constrLst>
          <dgm:constr type="primFontSz" for="ch" ptType="node" op="equ" val="65"/>
          <dgm:constr type="ctrX" for="ch" forName="node1" refType="w" fact="0.5"/>
          <dgm:constr type="t" for="ch" forName="node1"/>
          <dgm:constr type="w" for="ch" forName="node1" refType="w" fact="0.8"/>
          <dgm:constr type="h" for="ch" forName="node1" refType="w" refFor="ch" refForName="node1" fact="0.5"/>
          <dgm:constr type="ctrX" for="ch" forName="sibTrans" refType="w" fact="0.5"/>
          <dgm:constr type="t" for="ch" forName="sibTrans"/>
          <dgm:constr type="w" for="ch" forName="sibTrans" refType="w" fact="0.8"/>
          <dgm:constr type="h" for="ch" forName="sibTrans" refType="w" refFor="ch" refForName="node1" fact="0.5"/>
          <dgm:constr type="userA" for="ch" forName="sibTrans" refType="w" fact="1.07"/>
          <dgm:constr type="ctrX" for="ch" forName="node2" refType="w" fact="0.5"/>
          <dgm:constr type="b" for="ch" forName="node2" refType="h"/>
          <dgm:constr type="w" for="ch" forName="node2" refType="w" fact="0.8"/>
          <dgm:constr type="h" for="ch" forName="node2" refType="w" refFor="ch" refForName="node1" fact="0.5"/>
          <dgm:constr type="l" for="ch" forName="sp1"/>
          <dgm:constr type="t" for="ch" forName="sp1" refType="h" fact="0.5"/>
          <dgm:constr type="w" for="ch" forName="sp1" val="1"/>
          <dgm:constr type="h" for="ch" forName="sp1" val="1"/>
          <dgm:constr type="r" for="ch" forName="sp2" refType="w"/>
          <dgm:constr type="t" for="ch" forName="sp2" refType="h" fact="0.5"/>
          <dgm:constr type="w" for="ch" forName="sp2" val="1"/>
          <dgm:constr type="h" for="ch" forName="sp2" val="1"/>
        </dgm:constrLst>
        <dgm:ruleLst/>
      </dgm:if>
      <dgm:else name="Name3">
        <dgm:alg type="composite"/>
        <dgm:shape xmlns:r="http://schemas.openxmlformats.org/officeDocument/2006/relationships" r:blip="">
          <dgm:adjLst/>
        </dgm:shape>
        <dgm:presOf/>
        <dgm:constrLst>
          <dgm:constr type="primFontSz" for="ch" ptType="node" op="equ" val="65"/>
        </dgm:constrLst>
        <dgm:ruleLst/>
      </dgm:else>
    </dgm:choose>
    <dgm:choose name="Name4">
      <dgm:if name="Name5" axis="ch" ptType="node" func="cnt" op="equ" val="2">
        <dgm:layoutNode name="node1">
          <dgm:varLst>
            <dgm:bulletEnabled val="1"/>
          </dgm:varLst>
          <dgm:alg type="tx"/>
          <dgm:shape xmlns:r="http://schemas.openxmlformats.org/officeDocument/2006/relationships" type="roundRect" r:blip="">
            <dgm:adjLst/>
          </dgm:shape>
          <dgm:presOf axis="ch desOrSelf"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sibTrans" styleLbl="bgShp">
          <dgm:choose name="Name6">
            <dgm:if name="Name7" func="var" arg="dir" op="equ" val="norm">
              <dgm:alg type="conn">
                <dgm:param type="connRout" val="longCurve"/>
                <dgm:param type="begPts" val="midR"/>
                <dgm:param type="endPts" val="midL"/>
                <dgm:param type="dstNode" val="node1"/>
              </dgm:alg>
              <dgm:shape xmlns:r="http://schemas.openxmlformats.org/officeDocument/2006/relationships" type="conn" r:blip="" zOrderOff="-2">
                <dgm:adjLst/>
              </dgm:shape>
              <dgm:presOf axis="ch" ptType="sibTrans"/>
              <dgm:constrLst>
                <dgm:constr type="userA"/>
                <dgm:constr type="diam" refType="userA" fact="-1"/>
                <dgm:constr type="wArH" refType="userA" fact="0.05"/>
                <dgm:constr type="hArH" refType="userA" fact="0.1"/>
                <dgm:constr type="stemThick" refType="userA" fact="0.06"/>
                <dgm:constr type="begPad" refType="connDist" fact="-0.2"/>
                <dgm:constr type="endPad" refType="connDist" fact="0.05"/>
              </dgm:constrLst>
            </dgm:if>
            <dgm:else name="Name8">
              <dgm:alg type="conn">
                <dgm:param type="connRout" val="longCurve"/>
                <dgm:param type="begPts" val="midL"/>
                <dgm:param type="endPts" val="midR"/>
                <dgm:param type="dstNode" val="node1"/>
              </dgm:alg>
              <dgm:shape xmlns:r="http://schemas.openxmlformats.org/officeDocument/2006/relationships" type="conn" r:blip="" zOrderOff="-2">
                <dgm:adjLst/>
              </dgm:shape>
              <dgm:presOf axis="ch" ptType="sibTrans"/>
              <dgm:constrLst>
                <dgm:constr type="userA"/>
                <dgm:constr type="diam" refType="userA"/>
                <dgm:constr type="wArH" refType="userA" fact="0.05"/>
                <dgm:constr type="hArH" refType="userA" fact="0.1"/>
                <dgm:constr type="stemThick" refType="userA" fact="0.06"/>
                <dgm:constr type="begPad" refType="connDist" fact="-0.2"/>
                <dgm:constr type="endPad" refType="connDist" fact="0.05"/>
              </dgm:constrLst>
            </dgm:else>
          </dgm:choose>
          <dgm:ruleLst/>
        </dgm:layoutNode>
        <dgm:layoutNode name="node2">
          <dgm:varLst>
            <dgm:bulletEnabled val="1"/>
          </dgm:varLst>
          <dgm:alg type="tx"/>
          <dgm:shape xmlns:r="http://schemas.openxmlformats.org/officeDocument/2006/relationships" type="roundRect" r:blip="">
            <dgm:adjLst/>
          </dgm:shape>
          <dgm:presOf axis="ch desOrSelf" ptType="node node" st="2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sp1">
          <dgm:alg type="sp"/>
          <dgm:shape xmlns:r="http://schemas.openxmlformats.org/officeDocument/2006/relationships" r:blip="">
            <dgm:adjLst/>
          </dgm:shape>
          <dgm:presOf/>
          <dgm:constrLst/>
          <dgm:ruleLst/>
        </dgm:layoutNode>
        <dgm:layoutNode name="sp2">
          <dgm:alg type="sp"/>
          <dgm:shape xmlns:r="http://schemas.openxmlformats.org/officeDocument/2006/relationships" r:blip="">
            <dgm:adjLst/>
          </dgm:shape>
          <dgm:presOf/>
          <dgm:constrLst/>
          <dgm:ruleLst/>
        </dgm:layoutNode>
      </dgm:if>
      <dgm:else name="Name9">
        <dgm:layoutNode name="cycle">
          <dgm:choose name="Name10">
            <dgm:if name="Name11" func="var" arg="dir" op="equ" val="norm">
              <dgm:alg type="cycle">
                <dgm:param type="stAng" val="0"/>
                <dgm:param type="spanAng" val="360"/>
              </dgm:alg>
              <dgm:shape xmlns:r="http://schemas.openxmlformats.org/officeDocument/2006/relationships" r:blip="">
                <dgm:adjLst/>
              </dgm:shape>
              <dgm:presOf/>
              <dgm:constrLst>
                <dgm:constr type="diam" refType="w"/>
                <dgm:constr type="w" for="ch" ptType="node" refType="w"/>
                <dgm:constr type="sibSp" val="15"/>
                <dgm:constr type="userA" for="ch" ptType="sibTrans" refType="diam" op="equ" fact="-1"/>
                <dgm:constr type="wArH" for="ch" ptType="sibTrans" refType="diam" op="equ" fact="0.05"/>
                <dgm:constr type="hArH" for="ch" ptType="sibTrans" refType="diam" op="equ" fact="0.1"/>
                <dgm:constr type="stemThick" for="ch" ptType="sibTrans" refType="diam" op="equ" fact="0.065"/>
                <dgm:constr type="primFontSz" for="ch" ptType="node" op="equ"/>
              </dgm:constrLst>
            </dgm:if>
            <dgm:else name="Name12">
              <dgm:alg type="cycle">
                <dgm:param type="stAng" val="0"/>
                <dgm:param type="spanAng" val="-360"/>
              </dgm:alg>
              <dgm:shape xmlns:r="http://schemas.openxmlformats.org/officeDocument/2006/relationships" r:blip="">
                <dgm:adjLst/>
              </dgm:shape>
              <dgm:presOf/>
              <dgm:constrLst>
                <dgm:constr type="diam" refType="w"/>
                <dgm:constr type="w" for="ch" ptType="node" refType="w"/>
                <dgm:constr type="sibSp" val="15"/>
                <dgm:constr type="userA" for="ch" ptType="sibTrans" refType="diam" op="equ"/>
                <dgm:constr type="wArH" for="ch" ptType="sibTrans" refType="diam" op="equ" fact="0.05"/>
                <dgm:constr type="hArH" for="ch" ptType="sibTrans" refType="diam" op="equ" fact="0.1"/>
                <dgm:constr type="stemThick" for="ch" ptType="sibTrans" refType="diam" op="equ" fact="0.065"/>
                <dgm:constr type="primFontSz" for="ch" ptType="node" op="equ"/>
              </dgm:constrLst>
            </dgm:else>
          </dgm:choose>
          <dgm:ruleLst/>
          <dgm:forEach name="nodesFirstNodeForEach" axis="ch" ptType="node" cnt="1">
            <dgm:layoutNode name="nodeFirstNode">
              <dgm:varLst>
                <dgm:bulletEnabled val="1"/>
              </dgm:varLst>
              <dgm:alg type="tx"/>
              <dgm:shape xmlns:r="http://schemas.openxmlformats.org/officeDocument/2006/relationships" type="roundRect" r:blip="">
                <dgm:adjLst/>
              </dgm:shape>
              <dgm:presOf axis="desOrSelf" ptType="node"/>
              <dgm:constrLst>
                <dgm:constr type="h" refType="w" fact="0.5"/>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FirstNode" styleLbl="bgShp">
                <dgm:choose name="Name13">
                  <dgm:if name="Name14" func="var" arg="dir" op="equ" val="norm">
                    <dgm:alg type="conn">
                      <dgm:param type="connRout" val="longCurve"/>
                      <dgm:param type="begPts" val="midR"/>
                      <dgm:param type="endPts" val="midL"/>
                      <dgm:param type="dstNode" val="nodeFirstNode"/>
                    </dgm:alg>
                  </dgm:if>
                  <dgm:else name="Name15">
                    <dgm:alg type="conn">
                      <dgm:param type="connRout" val="longCurve"/>
                      <dgm:param type="begPts" val="midL"/>
                      <dgm:param type="endPts" val="midR"/>
                      <dgm:param type="dstNode" val="nodeFirstNode"/>
                    </dgm:alg>
                  </dgm:else>
                </dgm:choose>
                <dgm:shape xmlns:r="http://schemas.openxmlformats.org/officeDocument/2006/relationships" type="conn" r:blip="" zOrderOff="-2">
                  <dgm:adjLst/>
                </dgm:shape>
                <dgm:presOf axis="self"/>
                <dgm:choose name="Name16">
                  <dgm:if name="Name17" axis="par ch" ptType="doc node" func="cnt" op="equ" val="3">
                    <dgm:constrLst>
                      <dgm:constr type="userA"/>
                      <dgm:constr type="diam" refType="userA" fact="1.01"/>
                      <dgm:constr type="begPad" refType="connDist" fact="-0.2"/>
                      <dgm:constr type="endPad" refType="connDist" fact="0.05"/>
                    </dgm:constrLst>
                  </dgm:if>
                  <dgm:if name="Name18" axis="par ch" ptType="doc node" func="cnt" op="equ" val="4">
                    <dgm:constrLst>
                      <dgm:constr type="userA"/>
                      <dgm:constr type="diam" refType="userA" fact="1.26"/>
                      <dgm:constr type="begPad" refType="connDist" fact="-0.2"/>
                      <dgm:constr type="endPad" refType="connDist" fact="0.05"/>
                    </dgm:constrLst>
                  </dgm:if>
                  <dgm:if name="Name19" axis="par ch" ptType="doc node" func="cnt" op="equ" val="5">
                    <dgm:constrLst>
                      <dgm:constr type="userA"/>
                      <dgm:constr type="diam" refType="userA" fact="1.04"/>
                      <dgm:constr type="begPad" refType="connDist" fact="-0.2"/>
                      <dgm:constr type="endPad" refType="connDist" fact="0.05"/>
                    </dgm:constrLst>
                  </dgm:if>
                  <dgm:if name="Name20" axis="par ch" ptType="doc node" func="cnt" op="equ" val="6">
                    <dgm:constrLst>
                      <dgm:constr type="userA"/>
                      <dgm:constr type="diam" refType="userA" fact="1.1"/>
                      <dgm:constr type="begPad" refType="connDist" fact="-0.2"/>
                      <dgm:constr type="endPad" refType="connDist" fact="0.05"/>
                    </dgm:constrLst>
                  </dgm:if>
                  <dgm:else name="Name21">
                    <dgm:constrLst>
                      <dgm:constr type="userA"/>
                      <dgm:constr type="diam" refType="userA" fact="1.04"/>
                      <dgm:constr type="begPad" refType="connDist" fact="-0.2"/>
                      <dgm:constr type="endPad" refType="connDist" fact="0.05"/>
                    </dgm:constrLst>
                  </dgm:else>
                </dgm:choose>
                <dgm:ruleLst/>
              </dgm:layoutNode>
            </dgm:forEach>
          </dgm:forEach>
          <dgm:forEach name="followingNodesForEach" axis="ch" ptType="node" st="2">
            <dgm:layoutNode name="nodeFollowingNodes">
              <dgm:varLst>
                <dgm:bulletEnabled val="1"/>
              </dgm:varLst>
              <dgm:alg type="tx"/>
              <dgm:shape xmlns:r="http://schemas.openxmlformats.org/officeDocument/2006/relationships" type="roundRect" r:blip="">
                <dgm:adjLst/>
              </dgm:shape>
              <dgm:presOf axis="desOrSelf" ptType="node"/>
              <dgm:constrLst>
                <dgm:constr type="h" refType="w" fact="0.5"/>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dgm:layoutNode>
      </dgm:else>
    </dgm:choose>
  </dgm:layoutNode>
</dgm:layoutDef>
</file>

<file path=word/diagrams/layout2.xml><?xml version="1.0" encoding="utf-8"?>
<dgm:layoutDef xmlns:dgm="http://schemas.openxmlformats.org/drawingml/2006/diagram" xmlns:a="http://schemas.openxmlformats.org/drawingml/2006/main" uniqueId="urn:microsoft.com/office/officeart/2005/8/layout/radial3">
  <dgm:title val=""/>
  <dgm:desc val=""/>
  <dgm:catLst>
    <dgm:cat type="relationship" pri="31000"/>
    <dgm:cat type="cycle" pri="12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omposite">
    <dgm:varLst>
      <dgm:chMax val="1"/>
      <dgm:dir/>
      <dgm:resizeHandles val="exact"/>
    </dgm:varLst>
    <dgm:alg type="composite">
      <dgm:param type="ar" val="1"/>
    </dgm:alg>
    <dgm:shape xmlns:r="http://schemas.openxmlformats.org/officeDocument/2006/relationships" r:blip="">
      <dgm:adjLst/>
    </dgm:shape>
    <dgm:presOf/>
    <dgm:constrLst/>
    <dgm:ruleLst/>
    <dgm:layoutNode name="radial">
      <dgm:varLst>
        <dgm:animLvl val="ctr"/>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h" for="ch" forName="centerShape" refType="h"/>
        <dgm:constr type="w" for="ch" forName="node" refType="w" fact="0.5"/>
        <dgm:constr type="h" for="ch" forName="node" refType="h" fact="0.5"/>
        <dgm:constr type="sp" refType="w" refFor="ch" refForName="node" fact="-0.2"/>
        <dgm:constr type="sibSp" refType="w" refFor="ch" refForName="node" fact="-0.2"/>
        <dgm:constr type="primFontSz" for="ch" forName="centerShape" val="65"/>
        <dgm:constr type="primFontSz" for="des" forName="node" val="65"/>
        <dgm:constr type="primFontSz" for="ch" forName="node" refType="primFontSz" refFor="ch" refForName="centerShape" op="lte"/>
      </dgm:constrLst>
      <dgm:ruleLst/>
      <dgm:forEach name="Name6" axis="ch" ptType="node" cnt="1">
        <dgm:layoutNode name="centerShape" styleLbl="vennNode1">
          <dgm:alg type="tx"/>
          <dgm:shape xmlns:r="http://schemas.openxmlformats.org/officeDocument/2006/relationships" type="ellipse" r:blip="">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7" axis="ch" ptType="node">
          <dgm:layoutNode name="node" styleLbl="vennNode1">
            <dgm:varLst>
              <dgm:bulletEnabled val="1"/>
            </dgm:varLst>
            <dgm:alg type="tx">
              <dgm:param type="txAnchorVertCh" val="mid"/>
            </dgm:alg>
            <dgm:shape xmlns:r="http://schemas.openxmlformats.org/officeDocument/2006/relationships" type="ellipse" r:blip="">
              <dgm:adjLst/>
            </dgm:shape>
            <dgm:presOf axis="desOrSelf" ptType="node"/>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2961B8-0C95-4382-A6A4-AF2B73B5D6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100</Pages>
  <Words>98564</Words>
  <Characters>56183</Characters>
  <Application>Microsoft Office Word</Application>
  <DocSecurity>0</DocSecurity>
  <Lines>468</Lines>
  <Paragraphs>308</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154439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Ілона Афанаскіна</dc:creator>
  <cp:keywords/>
  <dc:description/>
  <cp:lastModifiedBy>Пазій Едуард</cp:lastModifiedBy>
  <cp:revision>2</cp:revision>
  <dcterms:created xsi:type="dcterms:W3CDTF">2020-02-24T13:34:00Z</dcterms:created>
  <dcterms:modified xsi:type="dcterms:W3CDTF">2020-02-24T13:34:00Z</dcterms:modified>
</cp:coreProperties>
</file>