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77EAA" w14:textId="669AA372" w:rsidR="00D7571F" w:rsidRPr="008E678B" w:rsidRDefault="00654DC0" w:rsidP="00D7571F">
      <w:pPr>
        <w:rPr>
          <w:rFonts w:cstheme="minorHAnsi"/>
          <w:b/>
          <w:bCs/>
          <w:sz w:val="28"/>
          <w:szCs w:val="28"/>
          <w:lang w:val="uk-UA"/>
        </w:rPr>
      </w:pPr>
      <w:bookmarkStart w:id="0" w:name="_Hlk142486114"/>
      <w:r w:rsidRPr="008E678B">
        <w:rPr>
          <w:rFonts w:cstheme="minorHAnsi"/>
          <w:b/>
          <w:bCs/>
          <w:sz w:val="28"/>
          <w:szCs w:val="28"/>
          <w:lang w:val="uk-UA"/>
        </w:rPr>
        <w:t>Варикоз:</w:t>
      </w:r>
      <w:r w:rsidRPr="002A4CB4">
        <w:rPr>
          <w:rFonts w:cstheme="minorHAnsi"/>
          <w:b/>
          <w:bCs/>
          <w:sz w:val="28"/>
          <w:szCs w:val="28"/>
          <w:lang w:val="uk-UA"/>
        </w:rPr>
        <w:t xml:space="preserve"> </w:t>
      </w:r>
      <w:r w:rsidR="005358D9" w:rsidRPr="00AD5C14">
        <w:rPr>
          <w:rFonts w:cstheme="minorHAnsi"/>
          <w:b/>
          <w:bCs/>
          <w:sz w:val="28"/>
          <w:szCs w:val="28"/>
          <w:lang w:val="uk-UA"/>
        </w:rPr>
        <w:t>П</w:t>
      </w:r>
      <w:r w:rsidRPr="00364C86">
        <w:rPr>
          <w:rFonts w:cstheme="minorHAnsi"/>
          <w:b/>
          <w:bCs/>
          <w:sz w:val="28"/>
          <w:szCs w:val="28"/>
          <w:lang w:val="uk-UA"/>
        </w:rPr>
        <w:t xml:space="preserve">ричини, </w:t>
      </w:r>
      <w:r w:rsidR="005358D9" w:rsidRPr="008E678B">
        <w:rPr>
          <w:rFonts w:cstheme="minorHAnsi"/>
          <w:b/>
          <w:bCs/>
          <w:sz w:val="28"/>
          <w:szCs w:val="28"/>
          <w:lang w:val="uk-UA"/>
        </w:rPr>
        <w:t>с</w:t>
      </w:r>
      <w:r w:rsidRPr="008E678B">
        <w:rPr>
          <w:rFonts w:cstheme="minorHAnsi"/>
          <w:b/>
          <w:bCs/>
          <w:sz w:val="28"/>
          <w:szCs w:val="28"/>
          <w:lang w:val="uk-UA"/>
        </w:rPr>
        <w:t xml:space="preserve">имптоми, </w:t>
      </w:r>
      <w:r w:rsidR="005358D9" w:rsidRPr="008E678B">
        <w:rPr>
          <w:rFonts w:cstheme="minorHAnsi"/>
          <w:b/>
          <w:bCs/>
          <w:sz w:val="28"/>
          <w:szCs w:val="28"/>
          <w:lang w:val="uk-UA"/>
        </w:rPr>
        <w:t>л</w:t>
      </w:r>
      <w:r w:rsidRPr="008E678B">
        <w:rPr>
          <w:rFonts w:cstheme="minorHAnsi"/>
          <w:b/>
          <w:bCs/>
          <w:sz w:val="28"/>
          <w:szCs w:val="28"/>
          <w:lang w:val="uk-UA"/>
        </w:rPr>
        <w:t xml:space="preserve">ікування та </w:t>
      </w:r>
      <w:r w:rsidR="00F51CC7" w:rsidRPr="008E678B">
        <w:rPr>
          <w:rFonts w:cstheme="minorHAnsi"/>
          <w:b/>
          <w:bCs/>
          <w:sz w:val="28"/>
          <w:szCs w:val="28"/>
          <w:lang w:val="uk-UA"/>
        </w:rPr>
        <w:t>п</w:t>
      </w:r>
      <w:r w:rsidRPr="008E678B">
        <w:rPr>
          <w:rFonts w:cstheme="minorHAnsi"/>
          <w:b/>
          <w:bCs/>
          <w:sz w:val="28"/>
          <w:szCs w:val="28"/>
          <w:lang w:val="uk-UA"/>
        </w:rPr>
        <w:t>рофілак</w:t>
      </w:r>
      <w:r w:rsidR="00854E6A" w:rsidRPr="008E678B">
        <w:rPr>
          <w:rFonts w:cstheme="minorHAnsi"/>
          <w:b/>
          <w:bCs/>
          <w:sz w:val="28"/>
          <w:szCs w:val="28"/>
          <w:lang w:val="uk-UA"/>
        </w:rPr>
        <w:t>тика.</w:t>
      </w:r>
    </w:p>
    <w:p w14:paraId="67EDDCB7" w14:textId="3C39BABF" w:rsidR="00D7571F" w:rsidRPr="008E678B" w:rsidRDefault="00342017" w:rsidP="005358D9">
      <w:pPr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>Здорові ноги - запорука активного та комфортного життя. Але часто біль, набряки та важкість в ногах</w:t>
      </w:r>
      <w:r w:rsidRPr="002A4CB4">
        <w:rPr>
          <w:rFonts w:cstheme="minorHAnsi"/>
          <w:sz w:val="28"/>
          <w:szCs w:val="28"/>
          <w:lang w:val="uk-UA"/>
        </w:rPr>
        <w:t xml:space="preserve"> можуть стати справжньою проблемою. Особливо вразливими </w:t>
      </w:r>
      <w:r w:rsidR="00153BD8" w:rsidRPr="008E678B">
        <w:rPr>
          <w:rFonts w:cstheme="minorHAnsi"/>
          <w:sz w:val="28"/>
          <w:szCs w:val="28"/>
          <w:lang w:val="uk-UA"/>
        </w:rPr>
        <w:t xml:space="preserve">до </w:t>
      </w:r>
      <w:r w:rsidR="005358D9" w:rsidRPr="008E678B">
        <w:rPr>
          <w:rFonts w:cstheme="minorHAnsi"/>
          <w:sz w:val="28"/>
          <w:szCs w:val="28"/>
          <w:lang w:val="uk-UA"/>
        </w:rPr>
        <w:t>появи</w:t>
      </w:r>
      <w:r w:rsidR="00153BD8" w:rsidRPr="008E678B">
        <w:rPr>
          <w:rFonts w:cstheme="minorHAnsi"/>
          <w:sz w:val="28"/>
          <w:szCs w:val="28"/>
          <w:lang w:val="uk-UA"/>
        </w:rPr>
        <w:t xml:space="preserve"> варикозу</w:t>
      </w:r>
      <w:r w:rsidRPr="008E678B">
        <w:rPr>
          <w:rFonts w:cstheme="minorHAnsi"/>
          <w:sz w:val="28"/>
          <w:szCs w:val="28"/>
          <w:lang w:val="uk-UA"/>
        </w:rPr>
        <w:t xml:space="preserve"> стають ті, хто веде сидячий</w:t>
      </w:r>
      <w:r w:rsidR="005358D9" w:rsidRPr="008E678B">
        <w:rPr>
          <w:rFonts w:cstheme="minorHAnsi"/>
          <w:sz w:val="28"/>
          <w:szCs w:val="28"/>
          <w:lang w:val="uk-UA"/>
        </w:rPr>
        <w:t xml:space="preserve">, </w:t>
      </w:r>
      <w:r w:rsidRPr="008E678B">
        <w:rPr>
          <w:rFonts w:cstheme="minorHAnsi"/>
          <w:sz w:val="28"/>
          <w:szCs w:val="28"/>
          <w:lang w:val="uk-UA"/>
        </w:rPr>
        <w:t>малорухливий спосіб життя або провод</w:t>
      </w:r>
      <w:r w:rsidR="00F51CC7" w:rsidRPr="008E678B">
        <w:rPr>
          <w:rFonts w:cstheme="minorHAnsi"/>
          <w:sz w:val="28"/>
          <w:szCs w:val="28"/>
          <w:lang w:val="uk-UA"/>
        </w:rPr>
        <w:t>я</w:t>
      </w:r>
      <w:r w:rsidRPr="008E678B">
        <w:rPr>
          <w:rFonts w:cstheme="minorHAnsi"/>
          <w:sz w:val="28"/>
          <w:szCs w:val="28"/>
          <w:lang w:val="uk-UA"/>
        </w:rPr>
        <w:t>ть цілий день на ногах.</w:t>
      </w:r>
    </w:p>
    <w:p w14:paraId="14B887BC" w14:textId="77777777" w:rsidR="00253366" w:rsidRPr="008E678B" w:rsidRDefault="00253366" w:rsidP="00D7571F">
      <w:pPr>
        <w:rPr>
          <w:rFonts w:cstheme="minorHAnsi"/>
          <w:b/>
          <w:bCs/>
          <w:sz w:val="28"/>
          <w:szCs w:val="28"/>
          <w:lang w:val="uk-UA"/>
        </w:rPr>
      </w:pPr>
    </w:p>
    <w:p w14:paraId="51EC64AB" w14:textId="1303D2BE" w:rsidR="00D7571F" w:rsidRPr="002A4CB4" w:rsidRDefault="00153BD8" w:rsidP="00D7571F">
      <w:pPr>
        <w:rPr>
          <w:rFonts w:cstheme="minorHAnsi"/>
          <w:b/>
          <w:bCs/>
          <w:sz w:val="28"/>
          <w:szCs w:val="28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Що таке варикоз?</w:t>
      </w:r>
    </w:p>
    <w:p w14:paraId="06C034F3" w14:textId="5DD6B0B6" w:rsidR="00654DC0" w:rsidRPr="008E678B" w:rsidRDefault="00654DC0" w:rsidP="00654DC0">
      <w:pPr>
        <w:rPr>
          <w:rFonts w:cstheme="minorHAnsi"/>
          <w:sz w:val="28"/>
          <w:szCs w:val="28"/>
          <w:vertAlign w:val="superscript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>Варикоз – це</w:t>
      </w:r>
      <w:r w:rsidRPr="002A4CB4">
        <w:rPr>
          <w:rFonts w:cstheme="minorHAnsi"/>
          <w:sz w:val="28"/>
          <w:szCs w:val="28"/>
          <w:lang w:val="uk-UA"/>
        </w:rPr>
        <w:t xml:space="preserve"> збільшені, перекручені та </w:t>
      </w:r>
      <w:r w:rsidRPr="008E678B">
        <w:rPr>
          <w:rFonts w:cstheme="minorHAnsi"/>
          <w:sz w:val="28"/>
          <w:szCs w:val="28"/>
          <w:lang w:val="uk-UA"/>
        </w:rPr>
        <w:t>опухлі вени</w:t>
      </w:r>
      <w:r w:rsidRPr="002A4CB4">
        <w:rPr>
          <w:rFonts w:cstheme="minorHAnsi"/>
          <w:sz w:val="28"/>
          <w:szCs w:val="28"/>
          <w:lang w:val="uk-UA"/>
        </w:rPr>
        <w:t xml:space="preserve">, які зазвичай мають темно-синій або фіолетовий колір. В основі виникнення варикозу лежить порушення функції венозних клапанів. Клапани регулюють рух крові у венах, перешкоджаючи її зворотньому потоку. Якщо клапани працюють неналежно, кров </w:t>
      </w:r>
      <w:r w:rsidR="00153BD8" w:rsidRPr="008E678B">
        <w:rPr>
          <w:rFonts w:cstheme="minorHAnsi"/>
          <w:sz w:val="28"/>
          <w:szCs w:val="28"/>
          <w:lang w:val="uk-UA"/>
        </w:rPr>
        <w:t>накопичується у</w:t>
      </w:r>
      <w:r w:rsidRPr="008E678B">
        <w:rPr>
          <w:rFonts w:cstheme="minorHAnsi"/>
          <w:sz w:val="28"/>
          <w:szCs w:val="28"/>
          <w:lang w:val="uk-UA"/>
        </w:rPr>
        <w:t xml:space="preserve"> венах, що сприяє</w:t>
      </w:r>
      <w:r w:rsidR="0018001A" w:rsidRPr="008E678B">
        <w:rPr>
          <w:rFonts w:cstheme="minorHAnsi"/>
          <w:sz w:val="28"/>
          <w:szCs w:val="28"/>
          <w:lang w:val="uk-UA"/>
        </w:rPr>
        <w:t xml:space="preserve"> їх</w:t>
      </w:r>
      <w:r w:rsidRPr="008E678B">
        <w:rPr>
          <w:rFonts w:cstheme="minorHAnsi"/>
          <w:sz w:val="28"/>
          <w:szCs w:val="28"/>
          <w:lang w:val="uk-UA"/>
        </w:rPr>
        <w:t xml:space="preserve"> розтягуванню та</w:t>
      </w:r>
      <w:r w:rsidR="00153BD8" w:rsidRPr="008E678B">
        <w:rPr>
          <w:rFonts w:cstheme="minorHAnsi"/>
          <w:sz w:val="28"/>
          <w:szCs w:val="28"/>
          <w:lang w:val="uk-UA"/>
        </w:rPr>
        <w:t xml:space="preserve"> деформації</w:t>
      </w:r>
      <w:r w:rsidR="001E48DA" w:rsidRPr="008E678B">
        <w:rPr>
          <w:rFonts w:cstheme="minorHAnsi"/>
          <w:sz w:val="28"/>
          <w:szCs w:val="28"/>
          <w:lang w:val="uk-UA"/>
        </w:rPr>
        <w:t>.</w:t>
      </w:r>
      <w:r w:rsidR="004F5D8D" w:rsidRPr="008E678B">
        <w:rPr>
          <w:rFonts w:cstheme="minorHAnsi"/>
          <w:sz w:val="28"/>
          <w:szCs w:val="28"/>
          <w:vertAlign w:val="superscript"/>
          <w:lang w:val="uk-UA"/>
        </w:rPr>
        <w:t>3</w:t>
      </w:r>
    </w:p>
    <w:p w14:paraId="182392EB" w14:textId="77777777" w:rsidR="00D7571F" w:rsidRPr="008E678B" w:rsidRDefault="00D7571F" w:rsidP="00654DC0">
      <w:pPr>
        <w:rPr>
          <w:rFonts w:cstheme="minorHAnsi"/>
          <w:b/>
          <w:bCs/>
          <w:sz w:val="28"/>
          <w:szCs w:val="28"/>
          <w:lang w:val="uk-UA"/>
        </w:rPr>
      </w:pPr>
    </w:p>
    <w:p w14:paraId="42F2D96F" w14:textId="094ADD97" w:rsidR="00654DC0" w:rsidRPr="008E678B" w:rsidRDefault="00153BD8" w:rsidP="00654DC0">
      <w:pPr>
        <w:rPr>
          <w:rFonts w:cstheme="minorHAnsi"/>
          <w:b/>
          <w:bCs/>
          <w:sz w:val="28"/>
          <w:szCs w:val="28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Які с</w:t>
      </w:r>
      <w:r w:rsidR="00654DC0" w:rsidRPr="008E678B">
        <w:rPr>
          <w:rFonts w:cstheme="minorHAnsi"/>
          <w:b/>
          <w:bCs/>
          <w:sz w:val="28"/>
          <w:szCs w:val="28"/>
          <w:lang w:val="uk-UA"/>
        </w:rPr>
        <w:t>имптоми варикозу</w:t>
      </w:r>
      <w:r w:rsidRPr="002A4CB4">
        <w:rPr>
          <w:rFonts w:cstheme="minorHAnsi"/>
          <w:b/>
          <w:bCs/>
          <w:sz w:val="28"/>
          <w:szCs w:val="28"/>
          <w:lang w:val="uk-UA"/>
        </w:rPr>
        <w:t>?</w:t>
      </w:r>
    </w:p>
    <w:p w14:paraId="798C6252" w14:textId="5F7A2896" w:rsidR="00654DC0" w:rsidRPr="008E678B" w:rsidRDefault="00F51CC7" w:rsidP="00654DC0">
      <w:pPr>
        <w:rPr>
          <w:rFonts w:cstheme="minorHAnsi"/>
          <w:sz w:val="28"/>
          <w:szCs w:val="28"/>
          <w:vertAlign w:val="superscript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>Симптоми</w:t>
      </w:r>
      <w:r w:rsidR="00654DC0" w:rsidRPr="008E678B">
        <w:rPr>
          <w:rFonts w:cstheme="minorHAnsi"/>
          <w:sz w:val="28"/>
          <w:szCs w:val="28"/>
          <w:lang w:val="uk-UA"/>
        </w:rPr>
        <w:t xml:space="preserve"> варикозу можуть включати:</w:t>
      </w:r>
      <w:r w:rsidR="00C76C79" w:rsidRPr="008E678B">
        <w:rPr>
          <w:rFonts w:cstheme="minorHAnsi"/>
          <w:sz w:val="28"/>
          <w:szCs w:val="28"/>
          <w:vertAlign w:val="superscript"/>
          <w:lang w:val="uk-UA"/>
        </w:rPr>
        <w:t>1,</w:t>
      </w:r>
      <w:r w:rsidR="005E526A" w:rsidRPr="008E678B">
        <w:rPr>
          <w:rFonts w:cstheme="minorHAnsi"/>
          <w:sz w:val="28"/>
          <w:szCs w:val="28"/>
          <w:vertAlign w:val="superscript"/>
          <w:lang w:val="uk-UA"/>
        </w:rPr>
        <w:t>3</w:t>
      </w:r>
    </w:p>
    <w:p w14:paraId="7BDA1EB4" w14:textId="77777777" w:rsidR="009818F9" w:rsidRPr="008E678B" w:rsidRDefault="009818F9" w:rsidP="009818F9">
      <w:pPr>
        <w:spacing w:after="0"/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 xml:space="preserve">• </w:t>
      </w:r>
      <w:r w:rsidRPr="008E678B">
        <w:rPr>
          <w:rFonts w:cstheme="minorHAnsi"/>
          <w:sz w:val="28"/>
          <w:szCs w:val="28"/>
          <w:lang w:val="uk-UA"/>
        </w:rPr>
        <w:t>Видимі вени фіолетового або темно - синього кольору</w:t>
      </w:r>
    </w:p>
    <w:p w14:paraId="79D8C717" w14:textId="77777777" w:rsidR="009818F9" w:rsidRPr="008E678B" w:rsidRDefault="009818F9" w:rsidP="009818F9">
      <w:pPr>
        <w:spacing w:after="0"/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>• Відчуття тяжкості та болю в ногах</w:t>
      </w:r>
    </w:p>
    <w:p w14:paraId="0C5AA62F" w14:textId="063C006E" w:rsidR="009818F9" w:rsidRPr="008E678B" w:rsidRDefault="009818F9" w:rsidP="009818F9">
      <w:pPr>
        <w:spacing w:after="0"/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>• Набряк</w:t>
      </w:r>
      <w:r w:rsidR="00253366" w:rsidRPr="008E678B">
        <w:rPr>
          <w:rFonts w:cstheme="minorHAnsi"/>
          <w:sz w:val="28"/>
          <w:szCs w:val="28"/>
          <w:lang w:val="uk-UA"/>
        </w:rPr>
        <w:t>и</w:t>
      </w:r>
      <w:r w:rsidRPr="008E678B">
        <w:rPr>
          <w:rFonts w:cstheme="minorHAnsi"/>
          <w:sz w:val="28"/>
          <w:szCs w:val="28"/>
          <w:lang w:val="uk-UA"/>
        </w:rPr>
        <w:t xml:space="preserve"> та спазми</w:t>
      </w:r>
    </w:p>
    <w:p w14:paraId="0CA6110D" w14:textId="77777777" w:rsidR="009818F9" w:rsidRPr="008E678B" w:rsidRDefault="009818F9" w:rsidP="009818F9">
      <w:pPr>
        <w:spacing w:after="0"/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>• Посилення болю після тривалого сидіння або стояння</w:t>
      </w:r>
    </w:p>
    <w:p w14:paraId="402256CF" w14:textId="5270828B" w:rsidR="00D7571F" w:rsidRPr="008E678B" w:rsidRDefault="009818F9" w:rsidP="003F6B7E">
      <w:pPr>
        <w:spacing w:after="0"/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>• Свербіж навколо вен</w:t>
      </w:r>
    </w:p>
    <w:p w14:paraId="1969240A" w14:textId="77777777" w:rsidR="009818F9" w:rsidRPr="008E678B" w:rsidRDefault="009818F9" w:rsidP="00654DC0">
      <w:pPr>
        <w:rPr>
          <w:rFonts w:cstheme="minorHAnsi"/>
          <w:b/>
          <w:bCs/>
          <w:sz w:val="28"/>
          <w:szCs w:val="28"/>
          <w:lang w:val="uk-UA"/>
        </w:rPr>
      </w:pPr>
    </w:p>
    <w:p w14:paraId="634E99AE" w14:textId="2A8E25F8" w:rsidR="00654DC0" w:rsidRPr="008E678B" w:rsidRDefault="00153BD8" w:rsidP="00654DC0">
      <w:pPr>
        <w:rPr>
          <w:rFonts w:cstheme="minorHAnsi"/>
          <w:b/>
          <w:bCs/>
          <w:sz w:val="28"/>
          <w:szCs w:val="28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Які п</w:t>
      </w:r>
      <w:r w:rsidR="00654DC0" w:rsidRPr="008E678B">
        <w:rPr>
          <w:rFonts w:cstheme="minorHAnsi"/>
          <w:b/>
          <w:bCs/>
          <w:sz w:val="28"/>
          <w:szCs w:val="28"/>
          <w:lang w:val="uk-UA"/>
        </w:rPr>
        <w:t>ричини виникнення варикозу</w:t>
      </w:r>
      <w:r w:rsidRPr="002A4CB4">
        <w:rPr>
          <w:rFonts w:cstheme="minorHAnsi"/>
          <w:b/>
          <w:bCs/>
          <w:sz w:val="28"/>
          <w:szCs w:val="28"/>
          <w:lang w:val="uk-UA"/>
        </w:rPr>
        <w:t>?</w:t>
      </w:r>
    </w:p>
    <w:p w14:paraId="68E61D8B" w14:textId="635F15B8" w:rsidR="00654DC0" w:rsidRPr="008E678B" w:rsidRDefault="00654DC0" w:rsidP="003F6B7E">
      <w:pPr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Стать та генетика:</w:t>
      </w:r>
      <w:r w:rsidRPr="008E678B">
        <w:rPr>
          <w:rFonts w:cstheme="minorHAnsi"/>
          <w:sz w:val="28"/>
          <w:szCs w:val="28"/>
          <w:lang w:val="uk-UA"/>
        </w:rPr>
        <w:t xml:space="preserve"> </w:t>
      </w:r>
      <w:r w:rsidR="0022486A" w:rsidRPr="008E678B">
        <w:rPr>
          <w:rFonts w:cstheme="minorHAnsi"/>
          <w:sz w:val="28"/>
          <w:szCs w:val="28"/>
          <w:lang w:val="uk-UA"/>
        </w:rPr>
        <w:t>Жінки мають вищий ризик розвитку варикозної хвороби порівняно з чоловіками</w:t>
      </w:r>
      <w:r w:rsidR="00B26C08" w:rsidRPr="008E678B">
        <w:rPr>
          <w:rFonts w:cstheme="minorHAnsi"/>
          <w:sz w:val="28"/>
          <w:szCs w:val="28"/>
          <w:lang w:val="uk-UA"/>
        </w:rPr>
        <w:t>,</w:t>
      </w:r>
      <w:r w:rsidR="009C45FC" w:rsidRPr="008E678B">
        <w:rPr>
          <w:rFonts w:cstheme="minorHAnsi"/>
          <w:sz w:val="28"/>
          <w:szCs w:val="28"/>
          <w:vertAlign w:val="superscript"/>
          <w:lang w:val="uk-UA"/>
        </w:rPr>
        <w:t>8</w:t>
      </w:r>
      <w:r w:rsidR="0022486A" w:rsidRPr="008E678B">
        <w:rPr>
          <w:rFonts w:cstheme="minorHAnsi"/>
          <w:sz w:val="28"/>
          <w:szCs w:val="28"/>
          <w:lang w:val="uk-UA"/>
        </w:rPr>
        <w:t xml:space="preserve"> </w:t>
      </w:r>
      <w:r w:rsidR="00B26C08" w:rsidRPr="008E678B">
        <w:rPr>
          <w:rFonts w:cstheme="minorHAnsi"/>
          <w:sz w:val="28"/>
          <w:szCs w:val="28"/>
          <w:lang w:val="uk-UA"/>
        </w:rPr>
        <w:t>ц</w:t>
      </w:r>
      <w:r w:rsidR="0022486A" w:rsidRPr="008E678B">
        <w:rPr>
          <w:rFonts w:cstheme="minorHAnsi"/>
          <w:sz w:val="28"/>
          <w:szCs w:val="28"/>
          <w:lang w:val="uk-UA"/>
        </w:rPr>
        <w:t xml:space="preserve">е пов'язано з деякими біологічними та гормональними факторами. Один з головних факторів – це естрогени, жіночі гормони, які можуть </w:t>
      </w:r>
      <w:r w:rsidR="0018001A" w:rsidRPr="008E678B">
        <w:rPr>
          <w:rFonts w:cstheme="minorHAnsi"/>
          <w:sz w:val="28"/>
          <w:szCs w:val="28"/>
          <w:lang w:val="uk-UA"/>
        </w:rPr>
        <w:t xml:space="preserve">негативно </w:t>
      </w:r>
      <w:r w:rsidR="0022486A" w:rsidRPr="008E678B">
        <w:rPr>
          <w:rFonts w:cstheme="minorHAnsi"/>
          <w:sz w:val="28"/>
          <w:szCs w:val="28"/>
          <w:lang w:val="uk-UA"/>
        </w:rPr>
        <w:t xml:space="preserve">впливати на </w:t>
      </w:r>
      <w:r w:rsidR="0018001A" w:rsidRPr="008E678B">
        <w:rPr>
          <w:rFonts w:cstheme="minorHAnsi"/>
          <w:sz w:val="28"/>
          <w:szCs w:val="28"/>
          <w:lang w:val="uk-UA"/>
        </w:rPr>
        <w:t>тонус</w:t>
      </w:r>
      <w:r w:rsidR="0022486A" w:rsidRPr="008E678B">
        <w:rPr>
          <w:rFonts w:cstheme="minorHAnsi"/>
          <w:sz w:val="28"/>
          <w:szCs w:val="28"/>
          <w:lang w:val="uk-UA"/>
        </w:rPr>
        <w:t xml:space="preserve"> вен.</w:t>
      </w:r>
    </w:p>
    <w:p w14:paraId="3C6AC9F1" w14:textId="1A1C2381" w:rsidR="0022486A" w:rsidRPr="008E678B" w:rsidRDefault="00B26C08" w:rsidP="00654DC0">
      <w:pPr>
        <w:rPr>
          <w:rFonts w:cstheme="minorHAnsi"/>
          <w:sz w:val="28"/>
          <w:szCs w:val="28"/>
          <w:vertAlign w:val="superscript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>Важливу роль може відігравати г</w:t>
      </w:r>
      <w:r w:rsidR="0022486A" w:rsidRPr="008E678B">
        <w:rPr>
          <w:rFonts w:cstheme="minorHAnsi"/>
          <w:sz w:val="28"/>
          <w:szCs w:val="28"/>
          <w:lang w:val="uk-UA"/>
        </w:rPr>
        <w:t>енетична схильність</w:t>
      </w:r>
      <w:r w:rsidRPr="008E678B">
        <w:rPr>
          <w:rFonts w:cstheme="minorHAnsi"/>
          <w:sz w:val="28"/>
          <w:szCs w:val="28"/>
          <w:lang w:val="uk-UA"/>
        </w:rPr>
        <w:t>,</w:t>
      </w:r>
      <w:r w:rsidR="0022486A" w:rsidRPr="008E678B">
        <w:rPr>
          <w:rFonts w:cstheme="minorHAnsi"/>
          <w:sz w:val="28"/>
          <w:szCs w:val="28"/>
          <w:lang w:val="uk-UA"/>
        </w:rPr>
        <w:t xml:space="preserve"> </w:t>
      </w:r>
      <w:r w:rsidRPr="008E678B">
        <w:rPr>
          <w:rFonts w:cstheme="minorHAnsi"/>
          <w:sz w:val="28"/>
          <w:szCs w:val="28"/>
          <w:lang w:val="uk-UA"/>
        </w:rPr>
        <w:t>я</w:t>
      </w:r>
      <w:r w:rsidR="0022486A" w:rsidRPr="008E678B">
        <w:rPr>
          <w:rFonts w:cstheme="minorHAnsi"/>
          <w:sz w:val="28"/>
          <w:szCs w:val="28"/>
          <w:lang w:val="uk-UA"/>
        </w:rPr>
        <w:t>кщо у ваш</w:t>
      </w:r>
      <w:r w:rsidR="00F51CC7" w:rsidRPr="008E678B">
        <w:rPr>
          <w:rFonts w:cstheme="minorHAnsi"/>
          <w:sz w:val="28"/>
          <w:szCs w:val="28"/>
          <w:lang w:val="uk-UA"/>
        </w:rPr>
        <w:t>ій</w:t>
      </w:r>
      <w:r w:rsidR="0022486A" w:rsidRPr="008E678B">
        <w:rPr>
          <w:rFonts w:cstheme="minorHAnsi"/>
          <w:sz w:val="28"/>
          <w:szCs w:val="28"/>
          <w:lang w:val="uk-UA"/>
        </w:rPr>
        <w:t xml:space="preserve"> </w:t>
      </w:r>
      <w:r w:rsidR="00F51CC7" w:rsidRPr="008E678B">
        <w:rPr>
          <w:rFonts w:cstheme="minorHAnsi"/>
          <w:sz w:val="28"/>
          <w:szCs w:val="28"/>
          <w:lang w:val="uk-UA"/>
        </w:rPr>
        <w:t>родині хтось хворів на варикоз</w:t>
      </w:r>
      <w:r w:rsidR="0022486A" w:rsidRPr="008E678B">
        <w:rPr>
          <w:rFonts w:cstheme="minorHAnsi"/>
          <w:sz w:val="28"/>
          <w:szCs w:val="28"/>
          <w:lang w:val="uk-UA"/>
        </w:rPr>
        <w:t>,</w:t>
      </w:r>
      <w:r w:rsidR="0022486A" w:rsidRPr="002A4CB4">
        <w:rPr>
          <w:rFonts w:cstheme="minorHAnsi"/>
          <w:sz w:val="28"/>
          <w:szCs w:val="28"/>
          <w:lang w:val="uk-UA"/>
        </w:rPr>
        <w:t xml:space="preserve"> ви м</w:t>
      </w:r>
      <w:r w:rsidR="00F51CC7" w:rsidRPr="008E678B">
        <w:rPr>
          <w:rFonts w:cstheme="minorHAnsi"/>
          <w:sz w:val="28"/>
          <w:szCs w:val="28"/>
          <w:lang w:val="uk-UA"/>
        </w:rPr>
        <w:t>ожете отримати цю хворобу спадково</w:t>
      </w:r>
      <w:r w:rsidR="001E48DA" w:rsidRPr="008E678B">
        <w:rPr>
          <w:rFonts w:cstheme="minorHAnsi"/>
          <w:sz w:val="28"/>
          <w:szCs w:val="28"/>
          <w:lang w:val="uk-UA"/>
        </w:rPr>
        <w:t>.</w:t>
      </w:r>
      <w:r w:rsidR="00E4646D" w:rsidRPr="008E678B">
        <w:rPr>
          <w:rFonts w:cstheme="minorHAnsi"/>
          <w:sz w:val="28"/>
          <w:szCs w:val="28"/>
          <w:vertAlign w:val="superscript"/>
          <w:lang w:val="uk-UA"/>
        </w:rPr>
        <w:t>5</w:t>
      </w:r>
    </w:p>
    <w:p w14:paraId="5D4A815B" w14:textId="1A73976D" w:rsidR="00654DC0" w:rsidRPr="002A4CB4" w:rsidRDefault="00654DC0" w:rsidP="00654DC0">
      <w:pPr>
        <w:rPr>
          <w:rFonts w:cstheme="minorHAnsi"/>
          <w:sz w:val="28"/>
          <w:szCs w:val="28"/>
          <w:vertAlign w:val="superscript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Ожиріння:</w:t>
      </w:r>
      <w:r w:rsidRPr="008E678B">
        <w:rPr>
          <w:rFonts w:cstheme="minorHAnsi"/>
          <w:sz w:val="28"/>
          <w:szCs w:val="28"/>
          <w:lang w:val="uk-UA"/>
        </w:rPr>
        <w:t xml:space="preserve"> </w:t>
      </w:r>
      <w:r w:rsidR="0022486A" w:rsidRPr="008E678B">
        <w:rPr>
          <w:rFonts w:cstheme="minorHAnsi"/>
          <w:sz w:val="28"/>
          <w:szCs w:val="28"/>
          <w:lang w:val="uk-UA"/>
        </w:rPr>
        <w:t>Ожиріння може значно збільшити ризик розвитку варикозної хвороби</w:t>
      </w:r>
      <w:r w:rsidR="0022486A" w:rsidRPr="002A4CB4">
        <w:rPr>
          <w:rFonts w:cstheme="minorHAnsi"/>
          <w:sz w:val="28"/>
          <w:szCs w:val="28"/>
          <w:lang w:val="uk-UA"/>
        </w:rPr>
        <w:t xml:space="preserve"> через погіршення кровообігу, надмірний тиск на вени та запальні </w:t>
      </w:r>
      <w:r w:rsidR="0022486A" w:rsidRPr="002A4CB4">
        <w:rPr>
          <w:rFonts w:cstheme="minorHAnsi"/>
          <w:sz w:val="28"/>
          <w:szCs w:val="28"/>
          <w:lang w:val="uk-UA"/>
        </w:rPr>
        <w:lastRenderedPageBreak/>
        <w:t>процеси. Однак</w:t>
      </w:r>
      <w:r w:rsidR="00B26C08" w:rsidRPr="002A4CB4">
        <w:rPr>
          <w:rFonts w:cstheme="minorHAnsi"/>
          <w:sz w:val="28"/>
          <w:szCs w:val="28"/>
          <w:lang w:val="uk-UA"/>
        </w:rPr>
        <w:t>,</w:t>
      </w:r>
      <w:r w:rsidR="0022486A" w:rsidRPr="008E678B">
        <w:rPr>
          <w:rFonts w:cstheme="minorHAnsi"/>
          <w:sz w:val="28"/>
          <w:szCs w:val="28"/>
          <w:lang w:val="uk-UA"/>
        </w:rPr>
        <w:t xml:space="preserve"> </w:t>
      </w:r>
      <w:r w:rsidR="00DF66E9" w:rsidRPr="008E678B">
        <w:rPr>
          <w:rFonts w:cstheme="minorHAnsi"/>
          <w:sz w:val="28"/>
          <w:szCs w:val="28"/>
          <w:lang w:val="uk-UA"/>
        </w:rPr>
        <w:t>здоровий</w:t>
      </w:r>
      <w:r w:rsidR="0022486A" w:rsidRPr="008E678B">
        <w:rPr>
          <w:rFonts w:cstheme="minorHAnsi"/>
          <w:sz w:val="28"/>
          <w:szCs w:val="28"/>
          <w:lang w:val="uk-UA"/>
        </w:rPr>
        <w:t xml:space="preserve"> спос</w:t>
      </w:r>
      <w:r w:rsidR="00DF66E9" w:rsidRPr="008E678B">
        <w:rPr>
          <w:rFonts w:cstheme="minorHAnsi"/>
          <w:sz w:val="28"/>
          <w:szCs w:val="28"/>
          <w:lang w:val="uk-UA"/>
        </w:rPr>
        <w:t>іб</w:t>
      </w:r>
      <w:r w:rsidR="0022486A" w:rsidRPr="008E678B">
        <w:rPr>
          <w:rFonts w:cstheme="minorHAnsi"/>
          <w:sz w:val="28"/>
          <w:szCs w:val="28"/>
          <w:lang w:val="uk-UA"/>
        </w:rPr>
        <w:t xml:space="preserve"> життя та з</w:t>
      </w:r>
      <w:r w:rsidR="00DF66E9" w:rsidRPr="008E678B">
        <w:rPr>
          <w:rFonts w:cstheme="minorHAnsi"/>
          <w:sz w:val="28"/>
          <w:szCs w:val="28"/>
          <w:lang w:val="uk-UA"/>
        </w:rPr>
        <w:t>ниження</w:t>
      </w:r>
      <w:r w:rsidR="0022486A" w:rsidRPr="008E678B">
        <w:rPr>
          <w:rFonts w:cstheme="minorHAnsi"/>
          <w:sz w:val="28"/>
          <w:szCs w:val="28"/>
          <w:lang w:val="uk-UA"/>
        </w:rPr>
        <w:t xml:space="preserve"> ваги можуть відіграти ключову роль </w:t>
      </w:r>
      <w:r w:rsidR="00DF66E9" w:rsidRPr="008E678B">
        <w:rPr>
          <w:rFonts w:cstheme="minorHAnsi"/>
          <w:sz w:val="28"/>
          <w:szCs w:val="28"/>
          <w:lang w:val="uk-UA"/>
        </w:rPr>
        <w:t xml:space="preserve">та </w:t>
      </w:r>
      <w:r w:rsidR="00815DB4" w:rsidRPr="008E678B">
        <w:rPr>
          <w:rFonts w:cstheme="minorHAnsi"/>
          <w:sz w:val="28"/>
          <w:szCs w:val="28"/>
          <w:lang w:val="uk-UA"/>
        </w:rPr>
        <w:t>запобігт</w:t>
      </w:r>
      <w:r w:rsidR="00DF66E9" w:rsidRPr="008E678B">
        <w:rPr>
          <w:rFonts w:cstheme="minorHAnsi"/>
          <w:sz w:val="28"/>
          <w:szCs w:val="28"/>
          <w:lang w:val="uk-UA"/>
        </w:rPr>
        <w:t>и виникненн</w:t>
      </w:r>
      <w:r w:rsidR="00815DB4" w:rsidRPr="008E678B">
        <w:rPr>
          <w:rFonts w:cstheme="minorHAnsi"/>
          <w:sz w:val="28"/>
          <w:szCs w:val="28"/>
          <w:lang w:val="uk-UA"/>
        </w:rPr>
        <w:t>ю</w:t>
      </w:r>
      <w:r w:rsidR="00DF66E9" w:rsidRPr="008E678B">
        <w:rPr>
          <w:rFonts w:cstheme="minorHAnsi"/>
          <w:sz w:val="28"/>
          <w:szCs w:val="28"/>
          <w:lang w:val="uk-UA"/>
        </w:rPr>
        <w:t xml:space="preserve"> варикозу</w:t>
      </w:r>
      <w:r w:rsidR="003676CB" w:rsidRPr="008E678B">
        <w:rPr>
          <w:rFonts w:cstheme="minorHAnsi"/>
          <w:sz w:val="28"/>
          <w:szCs w:val="28"/>
          <w:vertAlign w:val="superscript"/>
          <w:lang w:val="uk-UA"/>
        </w:rPr>
        <w:t>2</w:t>
      </w:r>
    </w:p>
    <w:p w14:paraId="63C44946" w14:textId="2867868B" w:rsidR="00654DC0" w:rsidRPr="008E678B" w:rsidRDefault="00654DC0" w:rsidP="00654DC0">
      <w:pPr>
        <w:rPr>
          <w:rFonts w:cstheme="minorHAnsi"/>
          <w:sz w:val="28"/>
          <w:szCs w:val="28"/>
          <w:vertAlign w:val="superscript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Вік:</w:t>
      </w:r>
      <w:r w:rsidR="0022486A" w:rsidRPr="008E678B">
        <w:rPr>
          <w:rFonts w:cstheme="minorHAnsi"/>
          <w:sz w:val="28"/>
          <w:szCs w:val="28"/>
          <w:lang w:val="uk-UA"/>
        </w:rPr>
        <w:t xml:space="preserve"> З віком клапани вен можуть зношуватися та втрачати свою ефективність. Це природний процес, пов'язаний зі старінням тканин та змінами в кровоносних судинах. Зі зношуванням клапанів вен</w:t>
      </w:r>
      <w:r w:rsidR="00DF66E9" w:rsidRPr="008E678B">
        <w:rPr>
          <w:rFonts w:cstheme="minorHAnsi"/>
          <w:sz w:val="28"/>
          <w:szCs w:val="28"/>
          <w:lang w:val="uk-UA"/>
        </w:rPr>
        <w:t>и</w:t>
      </w:r>
      <w:r w:rsidR="0022486A" w:rsidRPr="008E678B">
        <w:rPr>
          <w:rFonts w:cstheme="minorHAnsi"/>
          <w:sz w:val="28"/>
          <w:szCs w:val="28"/>
          <w:lang w:val="uk-UA"/>
        </w:rPr>
        <w:t xml:space="preserve"> </w:t>
      </w:r>
      <w:r w:rsidR="00253366" w:rsidRPr="008E678B">
        <w:rPr>
          <w:rFonts w:cstheme="minorHAnsi"/>
          <w:sz w:val="28"/>
          <w:szCs w:val="28"/>
          <w:lang w:val="uk-UA"/>
        </w:rPr>
        <w:t>втрачають</w:t>
      </w:r>
      <w:r w:rsidR="00DF66E9" w:rsidRPr="008E678B">
        <w:rPr>
          <w:rFonts w:cstheme="minorHAnsi"/>
          <w:sz w:val="28"/>
          <w:szCs w:val="28"/>
          <w:lang w:val="uk-UA"/>
        </w:rPr>
        <w:t xml:space="preserve"> здатність</w:t>
      </w:r>
      <w:r w:rsidR="0022486A" w:rsidRPr="008E678B">
        <w:rPr>
          <w:rFonts w:cstheme="minorHAnsi"/>
          <w:sz w:val="28"/>
          <w:szCs w:val="28"/>
          <w:lang w:val="uk-UA"/>
        </w:rPr>
        <w:t xml:space="preserve"> утримувати кров, що призводить до збільшення тиску</w:t>
      </w:r>
      <w:r w:rsidR="005358D9" w:rsidRPr="008E678B">
        <w:rPr>
          <w:rFonts w:cstheme="minorHAnsi"/>
          <w:sz w:val="28"/>
          <w:szCs w:val="28"/>
          <w:lang w:val="uk-UA"/>
        </w:rPr>
        <w:t xml:space="preserve"> на венозну стінку</w:t>
      </w:r>
      <w:r w:rsidR="0022486A" w:rsidRPr="008E678B">
        <w:rPr>
          <w:rFonts w:cstheme="minorHAnsi"/>
          <w:sz w:val="28"/>
          <w:szCs w:val="28"/>
          <w:lang w:val="uk-UA"/>
        </w:rPr>
        <w:t xml:space="preserve"> </w:t>
      </w:r>
      <w:r w:rsidR="00253366" w:rsidRPr="008E678B">
        <w:rPr>
          <w:rFonts w:cstheme="minorHAnsi"/>
          <w:sz w:val="28"/>
          <w:szCs w:val="28"/>
          <w:lang w:val="uk-UA"/>
        </w:rPr>
        <w:t>та значного набряку</w:t>
      </w:r>
      <w:r w:rsidR="0022486A" w:rsidRPr="008E678B">
        <w:rPr>
          <w:rFonts w:cstheme="minorHAnsi"/>
          <w:sz w:val="28"/>
          <w:szCs w:val="28"/>
          <w:lang w:val="uk-UA"/>
        </w:rPr>
        <w:t xml:space="preserve"> вен</w:t>
      </w:r>
      <w:r w:rsidR="009818F9" w:rsidRPr="008E678B">
        <w:rPr>
          <w:rFonts w:cstheme="minorHAnsi"/>
          <w:sz w:val="28"/>
          <w:szCs w:val="28"/>
          <w:vertAlign w:val="superscript"/>
          <w:lang w:val="uk-UA"/>
        </w:rPr>
        <w:t>6</w:t>
      </w:r>
    </w:p>
    <w:p w14:paraId="2DC12D85" w14:textId="7A9F06B1" w:rsidR="00654DC0" w:rsidRPr="008E678B" w:rsidRDefault="00654DC0" w:rsidP="0022486A">
      <w:pPr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 xml:space="preserve">Робота та </w:t>
      </w:r>
      <w:r w:rsidR="00DF66E9" w:rsidRPr="008E678B">
        <w:rPr>
          <w:rFonts w:cstheme="minorHAnsi"/>
          <w:b/>
          <w:bCs/>
          <w:sz w:val="28"/>
          <w:szCs w:val="28"/>
          <w:lang w:val="uk-UA"/>
        </w:rPr>
        <w:t>спосіб</w:t>
      </w:r>
      <w:r w:rsidRPr="008E678B">
        <w:rPr>
          <w:rFonts w:cstheme="minorHAnsi"/>
          <w:b/>
          <w:bCs/>
          <w:sz w:val="28"/>
          <w:szCs w:val="28"/>
          <w:lang w:val="uk-UA"/>
        </w:rPr>
        <w:t xml:space="preserve"> життя:</w:t>
      </w:r>
      <w:r w:rsidR="0022486A" w:rsidRPr="008E678B">
        <w:rPr>
          <w:lang w:val="uk-UA"/>
        </w:rPr>
        <w:t xml:space="preserve"> </w:t>
      </w:r>
      <w:r w:rsidR="003F6B7E" w:rsidRPr="008E678B">
        <w:rPr>
          <w:rFonts w:cstheme="minorHAnsi"/>
          <w:sz w:val="28"/>
          <w:szCs w:val="28"/>
          <w:lang w:val="uk-UA"/>
        </w:rPr>
        <w:t xml:space="preserve">Тривале </w:t>
      </w:r>
      <w:r w:rsidR="0022486A" w:rsidRPr="008E678B">
        <w:rPr>
          <w:rFonts w:cstheme="minorHAnsi"/>
          <w:sz w:val="28"/>
          <w:szCs w:val="28"/>
          <w:lang w:val="uk-UA"/>
        </w:rPr>
        <w:t xml:space="preserve">стояння або сидіння може </w:t>
      </w:r>
      <w:r w:rsidR="00253366" w:rsidRPr="008E678B">
        <w:rPr>
          <w:rFonts w:cstheme="minorHAnsi"/>
          <w:sz w:val="28"/>
          <w:szCs w:val="28"/>
          <w:lang w:val="uk-UA"/>
        </w:rPr>
        <w:t>сприяти</w:t>
      </w:r>
      <w:r w:rsidR="0022486A" w:rsidRPr="008E678B">
        <w:rPr>
          <w:rFonts w:cstheme="minorHAnsi"/>
          <w:sz w:val="28"/>
          <w:szCs w:val="28"/>
          <w:lang w:val="uk-UA"/>
        </w:rPr>
        <w:t xml:space="preserve"> </w:t>
      </w:r>
      <w:r w:rsidR="00253366" w:rsidRPr="008E678B">
        <w:rPr>
          <w:rFonts w:cstheme="minorHAnsi"/>
          <w:sz w:val="28"/>
          <w:szCs w:val="28"/>
          <w:lang w:val="uk-UA"/>
        </w:rPr>
        <w:t>з</w:t>
      </w:r>
      <w:r w:rsidR="0022486A" w:rsidRPr="008E678B">
        <w:rPr>
          <w:rFonts w:cstheme="minorHAnsi"/>
          <w:sz w:val="28"/>
          <w:szCs w:val="28"/>
          <w:lang w:val="uk-UA"/>
        </w:rPr>
        <w:t>аст</w:t>
      </w:r>
      <w:r w:rsidR="00253366" w:rsidRPr="008E678B">
        <w:rPr>
          <w:rFonts w:cstheme="minorHAnsi"/>
          <w:sz w:val="28"/>
          <w:szCs w:val="28"/>
          <w:lang w:val="uk-UA"/>
        </w:rPr>
        <w:t>ою</w:t>
      </w:r>
      <w:r w:rsidR="0022486A" w:rsidRPr="008E678B">
        <w:rPr>
          <w:rFonts w:cstheme="minorHAnsi"/>
          <w:sz w:val="28"/>
          <w:szCs w:val="28"/>
          <w:lang w:val="uk-UA"/>
        </w:rPr>
        <w:t xml:space="preserve"> крові в </w:t>
      </w:r>
      <w:r w:rsidR="00212B6E" w:rsidRPr="008E678B">
        <w:rPr>
          <w:rFonts w:cstheme="minorHAnsi"/>
          <w:sz w:val="28"/>
          <w:szCs w:val="28"/>
          <w:lang w:val="uk-UA"/>
        </w:rPr>
        <w:t>ногах</w:t>
      </w:r>
      <w:r w:rsidR="00BA57A3" w:rsidRPr="002A4CB4">
        <w:rPr>
          <w:rFonts w:cstheme="minorHAnsi"/>
          <w:sz w:val="28"/>
          <w:szCs w:val="28"/>
          <w:lang w:val="uk-UA"/>
        </w:rPr>
        <w:t xml:space="preserve"> </w:t>
      </w:r>
      <w:r w:rsidR="00253366" w:rsidRPr="008E678B">
        <w:rPr>
          <w:rFonts w:cstheme="minorHAnsi"/>
          <w:sz w:val="28"/>
          <w:szCs w:val="28"/>
          <w:lang w:val="uk-UA"/>
        </w:rPr>
        <w:t>та</w:t>
      </w:r>
      <w:r w:rsidR="0022486A" w:rsidRPr="008E678B">
        <w:rPr>
          <w:rFonts w:cstheme="minorHAnsi"/>
          <w:sz w:val="28"/>
          <w:szCs w:val="28"/>
          <w:lang w:val="uk-UA"/>
        </w:rPr>
        <w:t xml:space="preserve"> варикозному розширенню вен</w:t>
      </w:r>
      <w:r w:rsidR="009818F9" w:rsidRPr="008E678B">
        <w:rPr>
          <w:rFonts w:cstheme="minorHAnsi"/>
          <w:sz w:val="28"/>
          <w:szCs w:val="28"/>
          <w:vertAlign w:val="superscript"/>
          <w:lang w:val="uk-UA"/>
        </w:rPr>
        <w:t>3,4</w:t>
      </w:r>
      <w:r w:rsidRPr="008E678B">
        <w:rPr>
          <w:rFonts w:cstheme="minorHAnsi"/>
          <w:sz w:val="28"/>
          <w:szCs w:val="28"/>
          <w:lang w:val="uk-UA"/>
        </w:rPr>
        <w:t xml:space="preserve"> </w:t>
      </w:r>
    </w:p>
    <w:p w14:paraId="70E454F6" w14:textId="608CF6BD" w:rsidR="00654DC0" w:rsidRPr="008E678B" w:rsidRDefault="00654DC0" w:rsidP="00212B6E">
      <w:pPr>
        <w:rPr>
          <w:rFonts w:cstheme="minorHAnsi"/>
          <w:sz w:val="28"/>
          <w:szCs w:val="28"/>
          <w:vertAlign w:val="superscript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Вагітність:</w:t>
      </w:r>
      <w:r w:rsidRPr="008E678B">
        <w:rPr>
          <w:rFonts w:cstheme="minorHAnsi"/>
          <w:sz w:val="28"/>
          <w:szCs w:val="28"/>
          <w:lang w:val="uk-UA"/>
        </w:rPr>
        <w:t xml:space="preserve"> </w:t>
      </w:r>
      <w:r w:rsidR="00F73996" w:rsidRPr="008E678B">
        <w:rPr>
          <w:rFonts w:cstheme="minorHAnsi"/>
          <w:sz w:val="28"/>
          <w:szCs w:val="28"/>
          <w:lang w:val="uk-UA"/>
        </w:rPr>
        <w:t xml:space="preserve">Вагітність супроводжується значними змінами в гормональному фоні організму. Зокрема, </w:t>
      </w:r>
      <w:r w:rsidR="00212B6E" w:rsidRPr="008E678B">
        <w:rPr>
          <w:rFonts w:cstheme="minorHAnsi"/>
          <w:sz w:val="28"/>
          <w:szCs w:val="28"/>
          <w:lang w:val="uk-UA"/>
        </w:rPr>
        <w:t xml:space="preserve">під час вагітності </w:t>
      </w:r>
      <w:r w:rsidR="00F73996" w:rsidRPr="008E678B">
        <w:rPr>
          <w:rFonts w:cstheme="minorHAnsi"/>
          <w:sz w:val="28"/>
          <w:szCs w:val="28"/>
          <w:lang w:val="uk-UA"/>
        </w:rPr>
        <w:t>підвищен</w:t>
      </w:r>
      <w:r w:rsidR="00212B6E" w:rsidRPr="008E678B">
        <w:rPr>
          <w:rFonts w:cstheme="minorHAnsi"/>
          <w:sz w:val="28"/>
          <w:szCs w:val="28"/>
          <w:lang w:val="uk-UA"/>
        </w:rPr>
        <w:t>ий</w:t>
      </w:r>
      <w:r w:rsidR="00F73996" w:rsidRPr="008E678B">
        <w:rPr>
          <w:rFonts w:cstheme="minorHAnsi"/>
          <w:sz w:val="28"/>
          <w:szCs w:val="28"/>
          <w:lang w:val="uk-UA"/>
        </w:rPr>
        <w:t xml:space="preserve"> рів</w:t>
      </w:r>
      <w:r w:rsidR="00212B6E" w:rsidRPr="008E678B">
        <w:rPr>
          <w:rFonts w:cstheme="minorHAnsi"/>
          <w:sz w:val="28"/>
          <w:szCs w:val="28"/>
          <w:lang w:val="uk-UA"/>
        </w:rPr>
        <w:t>ень</w:t>
      </w:r>
      <w:r w:rsidR="00F73996" w:rsidRPr="008E678B">
        <w:rPr>
          <w:rFonts w:cstheme="minorHAnsi"/>
          <w:sz w:val="28"/>
          <w:szCs w:val="28"/>
          <w:lang w:val="uk-UA"/>
        </w:rPr>
        <w:t xml:space="preserve"> естрогенів та прогестерону можуть впливати на структуру та функції стінок вен. Це може призводити до зниження тонусу венозних стінок,</w:t>
      </w:r>
      <w:r w:rsidR="00F73996" w:rsidRPr="002A4CB4">
        <w:rPr>
          <w:rFonts w:cstheme="minorHAnsi"/>
          <w:sz w:val="28"/>
          <w:szCs w:val="28"/>
          <w:lang w:val="uk-UA"/>
        </w:rPr>
        <w:t xml:space="preserve"> погіршення роботи клапанів</w:t>
      </w:r>
      <w:r w:rsidR="00212B6E" w:rsidRPr="008E678B">
        <w:rPr>
          <w:rFonts w:cstheme="minorHAnsi"/>
          <w:sz w:val="28"/>
          <w:szCs w:val="28"/>
          <w:lang w:val="uk-UA"/>
        </w:rPr>
        <w:t xml:space="preserve"> </w:t>
      </w:r>
      <w:r w:rsidR="00F73996" w:rsidRPr="008E678B">
        <w:rPr>
          <w:rFonts w:cstheme="minorHAnsi"/>
          <w:sz w:val="28"/>
          <w:szCs w:val="28"/>
          <w:lang w:val="uk-UA"/>
        </w:rPr>
        <w:t>та утворення варикозних вузлів</w:t>
      </w:r>
      <w:r w:rsidR="009818F9" w:rsidRPr="002A4CB4">
        <w:rPr>
          <w:rFonts w:cstheme="minorHAnsi"/>
          <w:sz w:val="28"/>
          <w:szCs w:val="28"/>
          <w:vertAlign w:val="superscript"/>
          <w:lang w:val="uk-UA"/>
        </w:rPr>
        <w:t>7</w:t>
      </w:r>
    </w:p>
    <w:p w14:paraId="5D8003CD" w14:textId="77777777" w:rsidR="00D7571F" w:rsidRPr="008E678B" w:rsidRDefault="00D7571F" w:rsidP="00654DC0">
      <w:pPr>
        <w:rPr>
          <w:rFonts w:cstheme="minorHAnsi"/>
          <w:b/>
          <w:bCs/>
          <w:sz w:val="28"/>
          <w:szCs w:val="28"/>
          <w:lang w:val="uk-UA"/>
        </w:rPr>
      </w:pPr>
    </w:p>
    <w:p w14:paraId="029C4BD8" w14:textId="00692A14" w:rsidR="00654DC0" w:rsidRPr="002A4CB4" w:rsidRDefault="00654DC0" w:rsidP="00654DC0">
      <w:pPr>
        <w:rPr>
          <w:rFonts w:cstheme="minorHAnsi"/>
          <w:b/>
          <w:bCs/>
          <w:sz w:val="28"/>
          <w:szCs w:val="28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Профілактика та лікування</w:t>
      </w:r>
      <w:r w:rsidR="00153BD8" w:rsidRPr="008E678B">
        <w:rPr>
          <w:rFonts w:cstheme="minorHAnsi"/>
          <w:b/>
          <w:bCs/>
          <w:sz w:val="28"/>
          <w:szCs w:val="28"/>
          <w:lang w:val="uk-UA"/>
        </w:rPr>
        <w:t xml:space="preserve"> варикозу.</w:t>
      </w:r>
    </w:p>
    <w:p w14:paraId="3E4DAB00" w14:textId="794425E8" w:rsidR="000B3AE3" w:rsidRPr="00364C86" w:rsidRDefault="00654DC0" w:rsidP="000B3AE3">
      <w:pPr>
        <w:rPr>
          <w:rFonts w:cstheme="minorHAnsi"/>
          <w:sz w:val="28"/>
          <w:szCs w:val="28"/>
          <w:vertAlign w:val="superscript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 xml:space="preserve">Основні </w:t>
      </w:r>
      <w:r w:rsidR="008A778F" w:rsidRPr="008E678B">
        <w:rPr>
          <w:rFonts w:cstheme="minorHAnsi"/>
          <w:sz w:val="28"/>
          <w:szCs w:val="28"/>
          <w:lang w:val="uk-UA"/>
        </w:rPr>
        <w:t>способи</w:t>
      </w:r>
      <w:r w:rsidRPr="008E678B">
        <w:rPr>
          <w:rFonts w:cstheme="minorHAnsi"/>
          <w:sz w:val="28"/>
          <w:szCs w:val="28"/>
          <w:lang w:val="uk-UA"/>
        </w:rPr>
        <w:t xml:space="preserve"> профілакти</w:t>
      </w:r>
      <w:r w:rsidR="008A778F" w:rsidRPr="008E678B">
        <w:rPr>
          <w:rFonts w:cstheme="minorHAnsi"/>
          <w:sz w:val="28"/>
          <w:szCs w:val="28"/>
          <w:lang w:val="uk-UA"/>
        </w:rPr>
        <w:t>ки</w:t>
      </w:r>
      <w:r w:rsidRPr="008E678B">
        <w:rPr>
          <w:rFonts w:cstheme="minorHAnsi"/>
          <w:sz w:val="28"/>
          <w:szCs w:val="28"/>
          <w:lang w:val="uk-UA"/>
        </w:rPr>
        <w:t xml:space="preserve"> та лікуванн</w:t>
      </w:r>
      <w:r w:rsidR="008A778F" w:rsidRPr="008E678B">
        <w:rPr>
          <w:rFonts w:cstheme="minorHAnsi"/>
          <w:sz w:val="28"/>
          <w:szCs w:val="28"/>
          <w:lang w:val="uk-UA"/>
        </w:rPr>
        <w:t>я</w:t>
      </w:r>
      <w:r w:rsidRPr="008E678B">
        <w:rPr>
          <w:rFonts w:cstheme="minorHAnsi"/>
          <w:sz w:val="28"/>
          <w:szCs w:val="28"/>
          <w:lang w:val="uk-UA"/>
        </w:rPr>
        <w:t xml:space="preserve"> варикозу:</w:t>
      </w:r>
      <w:r w:rsidR="005C3953" w:rsidRPr="002A4CB4">
        <w:rPr>
          <w:rFonts w:cstheme="minorHAnsi"/>
          <w:sz w:val="28"/>
          <w:szCs w:val="28"/>
          <w:vertAlign w:val="superscript"/>
          <w:lang w:val="uk-UA"/>
        </w:rPr>
        <w:t>3</w:t>
      </w:r>
      <w:r w:rsidR="000B3AE3" w:rsidRPr="00AD5C14">
        <w:rPr>
          <w:rFonts w:cstheme="minorHAnsi"/>
          <w:sz w:val="28"/>
          <w:szCs w:val="28"/>
          <w:vertAlign w:val="superscript"/>
          <w:lang w:val="uk-UA"/>
        </w:rPr>
        <w:t>,4</w:t>
      </w:r>
    </w:p>
    <w:p w14:paraId="443F8A1B" w14:textId="57FD447F" w:rsidR="00654DC0" w:rsidRPr="008E678B" w:rsidRDefault="00654DC0" w:rsidP="000B3AE3">
      <w:pPr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Здоровий спосіб життя:</w:t>
      </w:r>
      <w:r w:rsidRPr="008E678B">
        <w:rPr>
          <w:rFonts w:cstheme="minorHAnsi"/>
          <w:sz w:val="28"/>
          <w:szCs w:val="28"/>
          <w:lang w:val="uk-UA"/>
        </w:rPr>
        <w:t xml:space="preserve"> </w:t>
      </w:r>
      <w:r w:rsidR="00867E8E" w:rsidRPr="008E678B">
        <w:rPr>
          <w:rFonts w:cstheme="minorHAnsi"/>
          <w:sz w:val="28"/>
          <w:szCs w:val="28"/>
          <w:lang w:val="uk-UA"/>
        </w:rPr>
        <w:t>Регулярна фізична активність п</w:t>
      </w:r>
      <w:r w:rsidR="003F6B7E" w:rsidRPr="008E678B">
        <w:rPr>
          <w:rFonts w:cstheme="minorHAnsi"/>
          <w:sz w:val="28"/>
          <w:szCs w:val="28"/>
          <w:lang w:val="uk-UA"/>
        </w:rPr>
        <w:t>окращує</w:t>
      </w:r>
      <w:r w:rsidR="00867E8E" w:rsidRPr="008E678B">
        <w:rPr>
          <w:rFonts w:cstheme="minorHAnsi"/>
          <w:sz w:val="28"/>
          <w:szCs w:val="28"/>
          <w:lang w:val="uk-UA"/>
        </w:rPr>
        <w:t xml:space="preserve"> кровообіг, а правильне харчування сприяє зміцненню судин.</w:t>
      </w:r>
    </w:p>
    <w:p w14:paraId="69126A38" w14:textId="77777777" w:rsidR="003F6B7E" w:rsidRPr="008E678B" w:rsidRDefault="00654DC0" w:rsidP="003F6B7E">
      <w:pPr>
        <w:rPr>
          <w:rFonts w:cstheme="minorHAnsi"/>
          <w:sz w:val="28"/>
          <w:szCs w:val="28"/>
          <w:vertAlign w:val="superscript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З</w:t>
      </w:r>
      <w:r w:rsidR="009818F9" w:rsidRPr="008E678B">
        <w:rPr>
          <w:rFonts w:cstheme="minorHAnsi"/>
          <w:b/>
          <w:bCs/>
          <w:sz w:val="28"/>
          <w:szCs w:val="28"/>
          <w:lang w:val="uk-UA"/>
        </w:rPr>
        <w:t>ручне</w:t>
      </w:r>
      <w:r w:rsidRPr="008E678B">
        <w:rPr>
          <w:rFonts w:cstheme="minorHAnsi"/>
          <w:b/>
          <w:bCs/>
          <w:sz w:val="28"/>
          <w:szCs w:val="28"/>
          <w:lang w:val="uk-UA"/>
        </w:rPr>
        <w:t xml:space="preserve"> взуття:</w:t>
      </w:r>
      <w:r w:rsidRPr="008E678B">
        <w:rPr>
          <w:rFonts w:cstheme="minorHAnsi"/>
          <w:sz w:val="28"/>
          <w:szCs w:val="28"/>
          <w:lang w:val="uk-UA"/>
        </w:rPr>
        <w:t xml:space="preserve"> </w:t>
      </w:r>
      <w:r w:rsidR="00861CCF" w:rsidRPr="008E678B">
        <w:rPr>
          <w:rFonts w:cstheme="minorHAnsi"/>
          <w:sz w:val="28"/>
          <w:szCs w:val="28"/>
          <w:lang w:val="uk-UA"/>
        </w:rPr>
        <w:t>Варикозна хвороба може стати справжньою проблемою для ніг, але правильний вибір взуття може суттєво допомогти. Зручне взуття зі спеціальною амортизацією та підтримкою допомагає зменшити тиск на судини</w:t>
      </w:r>
      <w:r w:rsidR="00861CCF" w:rsidRPr="002A4CB4">
        <w:rPr>
          <w:rFonts w:cstheme="minorHAnsi"/>
          <w:sz w:val="28"/>
          <w:szCs w:val="28"/>
          <w:lang w:val="uk-UA"/>
        </w:rPr>
        <w:t xml:space="preserve"> та </w:t>
      </w:r>
      <w:r w:rsidR="003F6B7E" w:rsidRPr="008E678B">
        <w:rPr>
          <w:rFonts w:cstheme="minorHAnsi"/>
          <w:sz w:val="28"/>
          <w:szCs w:val="28"/>
          <w:lang w:val="uk-UA"/>
        </w:rPr>
        <w:t>покращити</w:t>
      </w:r>
      <w:r w:rsidR="00861CCF" w:rsidRPr="008E678B">
        <w:rPr>
          <w:rFonts w:cstheme="minorHAnsi"/>
          <w:sz w:val="28"/>
          <w:szCs w:val="28"/>
          <w:lang w:val="uk-UA"/>
        </w:rPr>
        <w:t xml:space="preserve"> кровообіг</w:t>
      </w:r>
      <w:r w:rsidR="00212B6E" w:rsidRPr="008E678B">
        <w:rPr>
          <w:rFonts w:cstheme="minorHAnsi"/>
          <w:sz w:val="28"/>
          <w:szCs w:val="28"/>
          <w:lang w:val="uk-UA"/>
        </w:rPr>
        <w:t>.</w:t>
      </w:r>
    </w:p>
    <w:p w14:paraId="6459F262" w14:textId="7C83D86B" w:rsidR="00654DC0" w:rsidRPr="008E678B" w:rsidRDefault="00654DC0" w:rsidP="003F6B7E">
      <w:pPr>
        <w:rPr>
          <w:rFonts w:cstheme="minorHAnsi"/>
          <w:sz w:val="28"/>
          <w:szCs w:val="28"/>
          <w:vertAlign w:val="superscript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Збалансована дієта:</w:t>
      </w:r>
      <w:r w:rsidRPr="008E678B">
        <w:rPr>
          <w:rFonts w:cstheme="minorHAnsi"/>
          <w:sz w:val="28"/>
          <w:szCs w:val="28"/>
          <w:lang w:val="uk-UA"/>
        </w:rPr>
        <w:t xml:space="preserve"> </w:t>
      </w:r>
      <w:r w:rsidR="00861CCF" w:rsidRPr="008E678B">
        <w:rPr>
          <w:rFonts w:cstheme="minorHAnsi"/>
          <w:sz w:val="28"/>
          <w:szCs w:val="28"/>
          <w:lang w:val="uk-UA"/>
        </w:rPr>
        <w:t>Споживання достатньої кількості клітковини з овочів, фруктів та цільнозернових продуктів допомагає підтримувати нормальний кровообіг та зменшує ризик утворення варикоз</w:t>
      </w:r>
      <w:r w:rsidR="00F904AF" w:rsidRPr="008E678B">
        <w:rPr>
          <w:rFonts w:cstheme="minorHAnsi"/>
          <w:sz w:val="28"/>
          <w:szCs w:val="28"/>
          <w:lang w:val="uk-UA"/>
        </w:rPr>
        <w:t>у</w:t>
      </w:r>
      <w:r w:rsidR="00861CCF" w:rsidRPr="002A4CB4">
        <w:rPr>
          <w:rFonts w:cstheme="minorHAnsi"/>
          <w:sz w:val="28"/>
          <w:szCs w:val="28"/>
          <w:lang w:val="uk-UA"/>
        </w:rPr>
        <w:t>.</w:t>
      </w:r>
    </w:p>
    <w:p w14:paraId="4C727411" w14:textId="4C5DEE07" w:rsidR="00654DC0" w:rsidRPr="008E678B" w:rsidRDefault="00861CCF" w:rsidP="00654DC0">
      <w:pPr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Під</w:t>
      </w:r>
      <w:r w:rsidR="00815DB4" w:rsidRPr="008E678B">
        <w:rPr>
          <w:rFonts w:cstheme="minorHAnsi"/>
          <w:b/>
          <w:bCs/>
          <w:sz w:val="28"/>
          <w:szCs w:val="28"/>
          <w:lang w:val="uk-UA"/>
        </w:rPr>
        <w:t>німання</w:t>
      </w:r>
      <w:r w:rsidR="00654DC0" w:rsidRPr="008E678B">
        <w:rPr>
          <w:rFonts w:cstheme="minorHAnsi"/>
          <w:b/>
          <w:bCs/>
          <w:sz w:val="28"/>
          <w:szCs w:val="28"/>
          <w:lang w:val="uk-UA"/>
        </w:rPr>
        <w:t xml:space="preserve"> ніг</w:t>
      </w:r>
      <w:r w:rsidRPr="008E678B">
        <w:rPr>
          <w:rFonts w:cstheme="minorHAnsi"/>
          <w:b/>
          <w:bCs/>
          <w:sz w:val="28"/>
          <w:szCs w:val="28"/>
          <w:lang w:val="uk-UA"/>
        </w:rPr>
        <w:t xml:space="preserve">: </w:t>
      </w:r>
      <w:r w:rsidRPr="008E678B">
        <w:rPr>
          <w:rFonts w:cstheme="minorHAnsi"/>
          <w:sz w:val="28"/>
          <w:szCs w:val="28"/>
          <w:lang w:val="uk-UA"/>
        </w:rPr>
        <w:t>Тут секрет простий – під час відпочинку під</w:t>
      </w:r>
      <w:r w:rsidR="00815DB4" w:rsidRPr="008E678B">
        <w:rPr>
          <w:rFonts w:cstheme="minorHAnsi"/>
          <w:sz w:val="28"/>
          <w:szCs w:val="28"/>
          <w:lang w:val="uk-UA"/>
        </w:rPr>
        <w:t>німайте</w:t>
      </w:r>
      <w:r w:rsidRPr="008E678B">
        <w:rPr>
          <w:rFonts w:cstheme="minorHAnsi"/>
          <w:sz w:val="28"/>
          <w:szCs w:val="28"/>
          <w:lang w:val="uk-UA"/>
        </w:rPr>
        <w:t xml:space="preserve"> ноги! Положення з піднятими ногами сприяє </w:t>
      </w:r>
      <w:r w:rsidR="003F6B7E" w:rsidRPr="008E678B">
        <w:rPr>
          <w:rFonts w:cstheme="minorHAnsi"/>
          <w:sz w:val="28"/>
          <w:szCs w:val="28"/>
          <w:lang w:val="uk-UA"/>
        </w:rPr>
        <w:t>покращенню</w:t>
      </w:r>
      <w:r w:rsidRPr="008E678B">
        <w:rPr>
          <w:rFonts w:cstheme="minorHAnsi"/>
          <w:sz w:val="28"/>
          <w:szCs w:val="28"/>
          <w:lang w:val="uk-UA"/>
        </w:rPr>
        <w:t xml:space="preserve"> кровотоку та допомагає зменшити набряки</w:t>
      </w:r>
      <w:r w:rsidRPr="002A4CB4">
        <w:rPr>
          <w:rFonts w:cstheme="minorHAnsi"/>
          <w:sz w:val="28"/>
          <w:szCs w:val="28"/>
          <w:lang w:val="uk-UA"/>
        </w:rPr>
        <w:t>.</w:t>
      </w:r>
    </w:p>
    <w:p w14:paraId="7DADD886" w14:textId="7CF25711" w:rsidR="00F904AF" w:rsidRPr="008E678B" w:rsidRDefault="00861CCF" w:rsidP="00F904AF">
      <w:pPr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lastRenderedPageBreak/>
        <w:t>Прийом венотоніків</w:t>
      </w:r>
      <w:r w:rsidR="00654DC0" w:rsidRPr="008E678B">
        <w:rPr>
          <w:rFonts w:cstheme="minorHAnsi"/>
          <w:b/>
          <w:bCs/>
          <w:sz w:val="28"/>
          <w:szCs w:val="28"/>
          <w:lang w:val="uk-UA"/>
        </w:rPr>
        <w:t>:</w:t>
      </w:r>
      <w:r w:rsidR="00654DC0" w:rsidRPr="008E678B">
        <w:rPr>
          <w:rFonts w:cstheme="minorHAnsi"/>
          <w:sz w:val="28"/>
          <w:szCs w:val="28"/>
          <w:lang w:val="uk-UA"/>
        </w:rPr>
        <w:t xml:space="preserve"> </w:t>
      </w:r>
      <w:r w:rsidR="00552015" w:rsidRPr="008E678B">
        <w:rPr>
          <w:rFonts w:cstheme="minorHAnsi"/>
          <w:sz w:val="28"/>
          <w:szCs w:val="28"/>
          <w:lang w:val="uk-UA"/>
        </w:rPr>
        <w:t xml:space="preserve">Варикозна хвороба може потребувати </w:t>
      </w:r>
      <w:r w:rsidR="00552015" w:rsidRPr="00364C86">
        <w:rPr>
          <w:rFonts w:cstheme="minorHAnsi"/>
          <w:sz w:val="28"/>
          <w:szCs w:val="28"/>
          <w:lang w:val="uk-UA"/>
        </w:rPr>
        <w:t xml:space="preserve">додаткової підтримки, і </w:t>
      </w:r>
      <w:r w:rsidR="001538B4" w:rsidRPr="008E678B">
        <w:rPr>
          <w:rFonts w:cstheme="minorHAnsi"/>
          <w:sz w:val="28"/>
          <w:szCs w:val="28"/>
          <w:lang w:val="uk-UA"/>
        </w:rPr>
        <w:t>препарат</w:t>
      </w:r>
      <w:r w:rsidR="001538B4" w:rsidRPr="00364C86">
        <w:rPr>
          <w:rFonts w:cstheme="minorHAnsi"/>
          <w:sz w:val="28"/>
          <w:szCs w:val="28"/>
          <w:lang w:val="uk-UA"/>
        </w:rPr>
        <w:t xml:space="preserve">и </w:t>
      </w:r>
      <w:r w:rsidR="00943FD4" w:rsidRPr="00364C86">
        <w:rPr>
          <w:rFonts w:cstheme="minorHAnsi"/>
          <w:sz w:val="28"/>
          <w:szCs w:val="28"/>
          <w:lang w:val="uk-UA"/>
        </w:rPr>
        <w:t>для лікування венозно – лімфатичної</w:t>
      </w:r>
      <w:r w:rsidR="00943FD4" w:rsidRPr="008E678B">
        <w:rPr>
          <w:rFonts w:cstheme="minorHAnsi"/>
          <w:sz w:val="28"/>
          <w:szCs w:val="28"/>
          <w:lang w:val="uk-UA"/>
        </w:rPr>
        <w:t xml:space="preserve"> недостатності та</w:t>
      </w:r>
      <w:r w:rsidR="001538B4" w:rsidRPr="008E678B">
        <w:rPr>
          <w:rFonts w:cstheme="minorHAnsi"/>
          <w:sz w:val="28"/>
          <w:szCs w:val="28"/>
          <w:lang w:val="uk-UA"/>
        </w:rPr>
        <w:t xml:space="preserve"> варикозу</w:t>
      </w:r>
      <w:r w:rsidR="001538B4" w:rsidRPr="002A4CB4">
        <w:rPr>
          <w:rFonts w:cstheme="minorHAnsi"/>
          <w:sz w:val="28"/>
          <w:szCs w:val="28"/>
          <w:lang w:val="uk-UA"/>
        </w:rPr>
        <w:t xml:space="preserve"> (</w:t>
      </w:r>
      <w:r w:rsidR="00552015" w:rsidRPr="008E678B">
        <w:rPr>
          <w:rFonts w:cstheme="minorHAnsi"/>
          <w:sz w:val="28"/>
          <w:szCs w:val="28"/>
          <w:lang w:val="uk-UA"/>
        </w:rPr>
        <w:t>венотоніки</w:t>
      </w:r>
      <w:r w:rsidR="001538B4" w:rsidRPr="008E678B">
        <w:rPr>
          <w:rFonts w:cstheme="minorHAnsi"/>
          <w:sz w:val="28"/>
          <w:szCs w:val="28"/>
          <w:lang w:val="uk-UA"/>
        </w:rPr>
        <w:t>)</w:t>
      </w:r>
      <w:r w:rsidR="00552015" w:rsidRPr="008E678B">
        <w:rPr>
          <w:rFonts w:cstheme="minorHAnsi"/>
          <w:sz w:val="28"/>
          <w:szCs w:val="28"/>
          <w:lang w:val="uk-UA"/>
        </w:rPr>
        <w:t xml:space="preserve"> – це відмінн</w:t>
      </w:r>
      <w:r w:rsidR="00F904AF" w:rsidRPr="008E678B">
        <w:rPr>
          <w:rFonts w:cstheme="minorHAnsi"/>
          <w:sz w:val="28"/>
          <w:szCs w:val="28"/>
          <w:lang w:val="uk-UA"/>
        </w:rPr>
        <w:t>ий</w:t>
      </w:r>
      <w:r w:rsidR="00552015" w:rsidRPr="008E678B">
        <w:rPr>
          <w:rFonts w:cstheme="minorHAnsi"/>
          <w:sz w:val="28"/>
          <w:szCs w:val="28"/>
          <w:lang w:val="uk-UA"/>
        </w:rPr>
        <w:t xml:space="preserve"> </w:t>
      </w:r>
      <w:r w:rsidR="00F904AF" w:rsidRPr="008E678B">
        <w:rPr>
          <w:rFonts w:cstheme="minorHAnsi"/>
          <w:sz w:val="28"/>
          <w:szCs w:val="28"/>
          <w:lang w:val="uk-UA"/>
        </w:rPr>
        <w:t>вибір</w:t>
      </w:r>
      <w:r w:rsidR="00552015" w:rsidRPr="008E678B">
        <w:rPr>
          <w:rFonts w:cstheme="minorHAnsi"/>
          <w:sz w:val="28"/>
          <w:szCs w:val="28"/>
          <w:lang w:val="uk-UA"/>
        </w:rPr>
        <w:t>. Вони допомагаю</w:t>
      </w:r>
      <w:r w:rsidR="00552015" w:rsidRPr="00AD5C14">
        <w:rPr>
          <w:rFonts w:cstheme="minorHAnsi"/>
          <w:sz w:val="28"/>
          <w:szCs w:val="28"/>
          <w:lang w:val="uk-UA"/>
        </w:rPr>
        <w:t xml:space="preserve">ть зміцнити стінки судин, покращують кровообіг та зменшують набряки. </w:t>
      </w:r>
    </w:p>
    <w:p w14:paraId="1C072E77" w14:textId="3C53F2E2" w:rsidR="00D7571F" w:rsidRPr="008E678B" w:rsidRDefault="00552015" w:rsidP="00AC1E9F">
      <w:pPr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 xml:space="preserve">Вибір венотоніка краще здійснювати разом із лікарем, але </w:t>
      </w:r>
      <w:r w:rsidR="00184CC2" w:rsidRPr="008E678B">
        <w:rPr>
          <w:rFonts w:cstheme="minorHAnsi"/>
          <w:sz w:val="28"/>
          <w:szCs w:val="28"/>
          <w:lang w:val="uk-UA"/>
        </w:rPr>
        <w:t xml:space="preserve">й </w:t>
      </w:r>
      <w:r w:rsidRPr="008E678B">
        <w:rPr>
          <w:rFonts w:cstheme="minorHAnsi"/>
          <w:sz w:val="28"/>
          <w:szCs w:val="28"/>
          <w:lang w:val="uk-UA"/>
        </w:rPr>
        <w:t>знати про їхню користь – це вже перший крок до здорових ніг!</w:t>
      </w:r>
      <w:bookmarkEnd w:id="0"/>
    </w:p>
    <w:p w14:paraId="7B99925A" w14:textId="77777777" w:rsidR="009C45FC" w:rsidRPr="008E678B" w:rsidRDefault="009C45FC" w:rsidP="00AC1E9F">
      <w:pPr>
        <w:rPr>
          <w:rFonts w:cstheme="minorHAnsi"/>
          <w:sz w:val="28"/>
          <w:szCs w:val="28"/>
          <w:lang w:val="uk-UA"/>
        </w:rPr>
      </w:pPr>
    </w:p>
    <w:p w14:paraId="06E63DF9" w14:textId="131EB4B5" w:rsidR="00F904AF" w:rsidRPr="008E678B" w:rsidRDefault="00F904AF" w:rsidP="00AC1E9F">
      <w:pPr>
        <w:rPr>
          <w:rFonts w:cstheme="minorHAnsi"/>
          <w:b/>
          <w:bCs/>
          <w:sz w:val="28"/>
          <w:szCs w:val="28"/>
          <w:lang w:val="uk-UA"/>
        </w:rPr>
      </w:pPr>
      <w:r w:rsidRPr="008E678B">
        <w:rPr>
          <w:rFonts w:cstheme="minorHAnsi"/>
          <w:b/>
          <w:bCs/>
          <w:sz w:val="28"/>
          <w:szCs w:val="28"/>
          <w:lang w:val="uk-UA"/>
        </w:rPr>
        <w:t>Підведемо підсумок:</w:t>
      </w:r>
    </w:p>
    <w:p w14:paraId="5EBCCABF" w14:textId="7B06782F" w:rsidR="00AC1E9F" w:rsidRPr="008E678B" w:rsidRDefault="00AC1E9F" w:rsidP="00F904AF">
      <w:pPr>
        <w:spacing w:after="0"/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>Здорові ноги є ключем до активного та комфортного життя</w:t>
      </w:r>
      <w:r w:rsidR="006F40B2" w:rsidRPr="008E678B">
        <w:rPr>
          <w:rFonts w:cstheme="minorHAnsi"/>
          <w:sz w:val="28"/>
          <w:szCs w:val="28"/>
          <w:lang w:val="uk-UA"/>
        </w:rPr>
        <w:t>!</w:t>
      </w:r>
    </w:p>
    <w:p w14:paraId="53EA9138" w14:textId="4CC2FFB0" w:rsidR="005039B3" w:rsidRPr="008E678B" w:rsidRDefault="005039B3" w:rsidP="006F40B2">
      <w:pPr>
        <w:spacing w:before="240"/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 xml:space="preserve">Регулярна фізична активність, збалансована дієта, </w:t>
      </w:r>
      <w:r w:rsidR="00F904AF" w:rsidRPr="008E678B">
        <w:rPr>
          <w:rFonts w:cstheme="minorHAnsi"/>
          <w:sz w:val="28"/>
          <w:szCs w:val="28"/>
          <w:lang w:val="uk-UA"/>
        </w:rPr>
        <w:t xml:space="preserve">зручне </w:t>
      </w:r>
      <w:r w:rsidRPr="008E678B">
        <w:rPr>
          <w:rFonts w:cstheme="minorHAnsi"/>
          <w:sz w:val="28"/>
          <w:szCs w:val="28"/>
          <w:lang w:val="uk-UA"/>
        </w:rPr>
        <w:t xml:space="preserve">взуття та </w:t>
      </w:r>
      <w:r w:rsidR="00F904AF" w:rsidRPr="008E678B">
        <w:rPr>
          <w:rFonts w:cstheme="minorHAnsi"/>
          <w:sz w:val="28"/>
          <w:szCs w:val="28"/>
          <w:lang w:val="uk-UA"/>
        </w:rPr>
        <w:t>прийом венотоніків</w:t>
      </w:r>
      <w:r w:rsidRPr="002A4CB4">
        <w:rPr>
          <w:rFonts w:cstheme="minorHAnsi"/>
          <w:sz w:val="28"/>
          <w:szCs w:val="28"/>
          <w:lang w:val="uk-UA"/>
        </w:rPr>
        <w:t xml:space="preserve"> – всі ці кроки допоможуть зберегти здоров'я судин та запобігти варикозу.</w:t>
      </w:r>
    </w:p>
    <w:p w14:paraId="68D1E2B7" w14:textId="0F2852BA" w:rsidR="005039B3" w:rsidRPr="008E678B" w:rsidRDefault="00F904AF" w:rsidP="006F40B2">
      <w:pPr>
        <w:spacing w:before="240"/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 xml:space="preserve">Гінкор Форт – </w:t>
      </w:r>
      <w:r w:rsidR="00943FD4" w:rsidRPr="008E678B">
        <w:rPr>
          <w:rFonts w:cstheme="minorHAnsi"/>
          <w:sz w:val="28"/>
          <w:szCs w:val="28"/>
          <w:lang w:val="uk-UA"/>
        </w:rPr>
        <w:t>при венозно – лімфатичній недостатності</w:t>
      </w:r>
      <w:r w:rsidR="008A778F" w:rsidRPr="002A4CB4">
        <w:rPr>
          <w:rFonts w:cstheme="minorHAnsi"/>
          <w:sz w:val="28"/>
          <w:szCs w:val="28"/>
          <w:lang w:val="uk-UA"/>
        </w:rPr>
        <w:t xml:space="preserve">, </w:t>
      </w:r>
      <w:r w:rsidRPr="008E678B">
        <w:rPr>
          <w:rFonts w:cstheme="minorHAnsi"/>
          <w:sz w:val="28"/>
          <w:szCs w:val="28"/>
          <w:lang w:val="uk-UA"/>
        </w:rPr>
        <w:t>покращує мікроциркуляцію крові, що допомагає зменшити набряки</w:t>
      </w:r>
      <w:r w:rsidRPr="002A4CB4">
        <w:rPr>
          <w:rFonts w:cstheme="minorHAnsi"/>
          <w:sz w:val="28"/>
          <w:szCs w:val="28"/>
          <w:lang w:val="uk-UA"/>
        </w:rPr>
        <w:t xml:space="preserve"> та </w:t>
      </w:r>
      <w:r w:rsidRPr="008E678B">
        <w:rPr>
          <w:rFonts w:cstheme="minorHAnsi"/>
          <w:sz w:val="28"/>
          <w:szCs w:val="28"/>
          <w:lang w:val="uk-UA"/>
        </w:rPr>
        <w:t>відчуття важкості у ногах</w:t>
      </w:r>
      <w:r w:rsidRPr="002A4CB4">
        <w:rPr>
          <w:rFonts w:cstheme="minorHAnsi"/>
          <w:sz w:val="28"/>
          <w:szCs w:val="28"/>
          <w:lang w:val="uk-UA"/>
        </w:rPr>
        <w:t>. Він також сприяє зменшенню запалення та покращує роботу венозних клапанів.</w:t>
      </w:r>
    </w:p>
    <w:p w14:paraId="7911249A" w14:textId="4CBF5357" w:rsidR="005039B3" w:rsidRPr="008E678B" w:rsidRDefault="005039B3" w:rsidP="00815DB4">
      <w:pPr>
        <w:rPr>
          <w:rFonts w:cstheme="minorHAnsi"/>
          <w:sz w:val="28"/>
          <w:szCs w:val="28"/>
          <w:lang w:val="uk-UA"/>
        </w:rPr>
      </w:pPr>
      <w:r w:rsidRPr="008E678B">
        <w:rPr>
          <w:rFonts w:cstheme="minorHAnsi"/>
          <w:sz w:val="28"/>
          <w:szCs w:val="28"/>
          <w:lang w:val="uk-UA"/>
        </w:rPr>
        <w:t>Пам'ятайте, здорові ноги</w:t>
      </w:r>
      <w:r w:rsidRPr="002A4CB4">
        <w:rPr>
          <w:rFonts w:cstheme="minorHAnsi"/>
          <w:sz w:val="28"/>
          <w:szCs w:val="28"/>
          <w:lang w:val="uk-UA"/>
        </w:rPr>
        <w:t xml:space="preserve"> – це вклад у ваше загальне самопочуття та якість життя.</w:t>
      </w:r>
      <w:r w:rsidR="009C45FC" w:rsidRPr="008E678B">
        <w:rPr>
          <w:rFonts w:cstheme="minorHAnsi"/>
          <w:sz w:val="28"/>
          <w:szCs w:val="28"/>
          <w:lang w:val="uk-UA"/>
        </w:rPr>
        <w:t xml:space="preserve"> </w:t>
      </w:r>
      <w:r w:rsidRPr="008E678B">
        <w:rPr>
          <w:rFonts w:cstheme="minorHAnsi"/>
          <w:sz w:val="28"/>
          <w:szCs w:val="28"/>
          <w:lang w:val="uk-UA"/>
        </w:rPr>
        <w:t>Дбайте про них, вживайте профілактичні заходи</w:t>
      </w:r>
      <w:r w:rsidRPr="002A4CB4">
        <w:rPr>
          <w:rFonts w:cstheme="minorHAnsi"/>
          <w:sz w:val="28"/>
          <w:szCs w:val="28"/>
          <w:lang w:val="uk-UA"/>
        </w:rPr>
        <w:t xml:space="preserve"> та </w:t>
      </w:r>
      <w:r w:rsidR="009C45FC" w:rsidRPr="008E678B">
        <w:rPr>
          <w:rFonts w:cstheme="minorHAnsi"/>
          <w:sz w:val="28"/>
          <w:szCs w:val="28"/>
          <w:lang w:val="uk-UA"/>
        </w:rPr>
        <w:t xml:space="preserve">обов’язково </w:t>
      </w:r>
      <w:r w:rsidRPr="008E678B">
        <w:rPr>
          <w:rFonts w:cstheme="minorHAnsi"/>
          <w:sz w:val="28"/>
          <w:szCs w:val="28"/>
          <w:lang w:val="uk-UA"/>
        </w:rPr>
        <w:t>звертайтес</w:t>
      </w:r>
      <w:r w:rsidR="009C45FC" w:rsidRPr="008E678B">
        <w:rPr>
          <w:rFonts w:cstheme="minorHAnsi"/>
          <w:sz w:val="28"/>
          <w:szCs w:val="28"/>
          <w:lang w:val="uk-UA"/>
        </w:rPr>
        <w:t>ь</w:t>
      </w:r>
      <w:r w:rsidRPr="008E678B">
        <w:rPr>
          <w:rFonts w:cstheme="minorHAnsi"/>
          <w:sz w:val="28"/>
          <w:szCs w:val="28"/>
          <w:lang w:val="uk-UA"/>
        </w:rPr>
        <w:t xml:space="preserve"> до </w:t>
      </w:r>
      <w:r w:rsidR="009C45FC" w:rsidRPr="008E678B">
        <w:rPr>
          <w:rFonts w:cstheme="minorHAnsi"/>
          <w:sz w:val="28"/>
          <w:szCs w:val="28"/>
          <w:lang w:val="uk-UA"/>
        </w:rPr>
        <w:t>лікаря коли це необхідно</w:t>
      </w:r>
      <w:r w:rsidRPr="008E678B">
        <w:rPr>
          <w:rFonts w:cstheme="minorHAnsi"/>
          <w:sz w:val="28"/>
          <w:szCs w:val="28"/>
          <w:lang w:val="uk-UA"/>
        </w:rPr>
        <w:t xml:space="preserve">. </w:t>
      </w:r>
    </w:p>
    <w:p w14:paraId="00F63ABC" w14:textId="77777777" w:rsidR="00342017" w:rsidRPr="008E678B" w:rsidRDefault="00342017" w:rsidP="00342017">
      <w:pPr>
        <w:rPr>
          <w:lang w:val="uk-UA"/>
        </w:rPr>
      </w:pPr>
    </w:p>
    <w:p w14:paraId="0137E14B" w14:textId="77777777" w:rsidR="00342017" w:rsidRPr="008E678B" w:rsidRDefault="00342017" w:rsidP="00342017">
      <w:pPr>
        <w:rPr>
          <w:lang w:val="uk-UA"/>
        </w:rPr>
      </w:pPr>
    </w:p>
    <w:p w14:paraId="536E03BF" w14:textId="77777777" w:rsidR="00184CC2" w:rsidRPr="008E678B" w:rsidRDefault="005039B3" w:rsidP="009818F9">
      <w:pPr>
        <w:spacing w:after="0"/>
        <w:rPr>
          <w:lang w:val="uk-UA"/>
        </w:rPr>
      </w:pPr>
      <w:r w:rsidRPr="008E678B">
        <w:rPr>
          <w:lang w:val="uk-UA"/>
        </w:rPr>
        <w:t>Джерела:</w:t>
      </w:r>
    </w:p>
    <w:p w14:paraId="17FB427E" w14:textId="50A134A8" w:rsidR="005039B3" w:rsidRPr="008E678B" w:rsidRDefault="005039B3" w:rsidP="009818F9">
      <w:pPr>
        <w:spacing w:after="0"/>
        <w:rPr>
          <w:lang w:val="uk-UA"/>
        </w:rPr>
      </w:pPr>
      <w:r w:rsidRPr="008E678B">
        <w:rPr>
          <w:lang w:val="uk-UA"/>
        </w:rPr>
        <w:t xml:space="preserve">1. Zuccarelli F., 1996. “Evaluation of Ginkor Fort® efficiency in the functional symptoms of chronic venous insufficiency.” Phlebology 49(01): 105-110. 2. Natali J, 1989. Clinical study report - Gingkor </w:t>
      </w:r>
    </w:p>
    <w:p w14:paraId="313B062A" w14:textId="2877F401" w:rsidR="003676CB" w:rsidRPr="008E678B" w:rsidRDefault="005039B3" w:rsidP="009818F9">
      <w:pPr>
        <w:spacing w:after="0"/>
        <w:rPr>
          <w:lang w:val="uk-UA"/>
        </w:rPr>
      </w:pPr>
      <w:r w:rsidRPr="008E678B">
        <w:rPr>
          <w:lang w:val="uk-UA"/>
        </w:rPr>
        <w:t>Fort® and venous insufficiency. Act. Med. Int. - Angiology. 1989; 6: 102.</w:t>
      </w:r>
    </w:p>
    <w:p w14:paraId="1CD89525" w14:textId="77777777" w:rsidR="001370C3" w:rsidRPr="008E678B" w:rsidRDefault="001370C3" w:rsidP="009818F9">
      <w:pPr>
        <w:spacing w:after="0"/>
        <w:rPr>
          <w:lang w:val="uk-UA"/>
        </w:rPr>
      </w:pPr>
    </w:p>
    <w:p w14:paraId="7E066F37" w14:textId="3A000D7A" w:rsidR="003676CB" w:rsidRPr="008E678B" w:rsidRDefault="003676CB" w:rsidP="009818F9">
      <w:pPr>
        <w:spacing w:after="0"/>
        <w:rPr>
          <w:lang w:val="uk-UA"/>
        </w:rPr>
      </w:pPr>
      <w:r w:rsidRPr="008E678B">
        <w:rPr>
          <w:lang w:val="uk-UA"/>
        </w:rPr>
        <w:t xml:space="preserve">2. </w:t>
      </w:r>
      <w:hyperlink r:id="rId6" w:history="1">
        <w:r w:rsidRPr="008E678B">
          <w:rPr>
            <w:rStyle w:val="a3"/>
            <w:lang w:val="uk-UA"/>
          </w:rPr>
          <w:t>https://www.ncbi.nlm.nih.gov/pmc/articles/PMC8602591/</w:t>
        </w:r>
      </w:hyperlink>
      <w:r w:rsidRPr="002A4CB4">
        <w:rPr>
          <w:lang w:val="uk-UA"/>
        </w:rPr>
        <w:t xml:space="preserve"> </w:t>
      </w:r>
    </w:p>
    <w:p w14:paraId="137E7F2B" w14:textId="638799E7" w:rsidR="00DF10D0" w:rsidRPr="008E678B" w:rsidRDefault="00DF10D0" w:rsidP="009818F9">
      <w:pPr>
        <w:spacing w:after="0"/>
        <w:rPr>
          <w:lang w:val="uk-UA"/>
        </w:rPr>
      </w:pPr>
      <w:r w:rsidRPr="008E678B">
        <w:rPr>
          <w:lang w:val="uk-UA"/>
        </w:rPr>
        <w:t xml:space="preserve">3. </w:t>
      </w:r>
      <w:hyperlink r:id="rId7" w:history="1">
        <w:r w:rsidRPr="008E678B">
          <w:rPr>
            <w:rStyle w:val="a3"/>
            <w:lang w:val="uk-UA"/>
          </w:rPr>
          <w:t>https://www.nhlbi.nih.gov/health/varicose-veins</w:t>
        </w:r>
      </w:hyperlink>
      <w:r w:rsidRPr="002A4CB4">
        <w:rPr>
          <w:lang w:val="uk-UA"/>
        </w:rPr>
        <w:t xml:space="preserve"> </w:t>
      </w:r>
    </w:p>
    <w:p w14:paraId="4AC5788B" w14:textId="05BD2793" w:rsidR="00012AD3" w:rsidRPr="008E678B" w:rsidRDefault="00012AD3" w:rsidP="009818F9">
      <w:pPr>
        <w:spacing w:after="0"/>
        <w:rPr>
          <w:lang w:val="uk-UA"/>
        </w:rPr>
      </w:pPr>
      <w:r w:rsidRPr="008E678B">
        <w:rPr>
          <w:lang w:val="uk-UA"/>
        </w:rPr>
        <w:t xml:space="preserve">4. </w:t>
      </w:r>
      <w:hyperlink r:id="rId8" w:history="1">
        <w:r w:rsidRPr="008E678B">
          <w:rPr>
            <w:rStyle w:val="a3"/>
            <w:lang w:val="uk-UA"/>
          </w:rPr>
          <w:t>https://yourhealthyveins.com/best-venous-insufficiency-shoes/</w:t>
        </w:r>
      </w:hyperlink>
      <w:r w:rsidRPr="002A4CB4">
        <w:rPr>
          <w:lang w:val="uk-UA"/>
        </w:rPr>
        <w:t xml:space="preserve"> </w:t>
      </w:r>
    </w:p>
    <w:p w14:paraId="355D7BF6" w14:textId="1F8DD30E" w:rsidR="00980396" w:rsidRPr="008E678B" w:rsidRDefault="00E4646D" w:rsidP="009818F9">
      <w:pPr>
        <w:spacing w:after="0"/>
        <w:rPr>
          <w:lang w:val="uk-UA"/>
        </w:rPr>
      </w:pPr>
      <w:r w:rsidRPr="008E678B">
        <w:rPr>
          <w:lang w:val="uk-UA"/>
        </w:rPr>
        <w:t xml:space="preserve">5. </w:t>
      </w:r>
      <w:hyperlink r:id="rId9" w:history="1">
        <w:r w:rsidRPr="008E678B">
          <w:rPr>
            <w:rStyle w:val="a3"/>
            <w:lang w:val="uk-UA"/>
          </w:rPr>
          <w:t>https://www.ncbi.nlm.nih.gov/pmc/articles/PMC6998362/</w:t>
        </w:r>
      </w:hyperlink>
      <w:r w:rsidRPr="002A4CB4">
        <w:rPr>
          <w:lang w:val="uk-UA"/>
        </w:rPr>
        <w:t xml:space="preserve"> </w:t>
      </w:r>
    </w:p>
    <w:p w14:paraId="1D9C3628" w14:textId="170434AA" w:rsidR="009818F9" w:rsidRPr="008E678B" w:rsidRDefault="00F72664" w:rsidP="009818F9">
      <w:pPr>
        <w:spacing w:after="0"/>
        <w:rPr>
          <w:lang w:val="uk-UA"/>
        </w:rPr>
      </w:pPr>
      <w:r w:rsidRPr="008E678B">
        <w:rPr>
          <w:lang w:val="uk-UA"/>
        </w:rPr>
        <w:t>6.</w:t>
      </w:r>
      <w:r w:rsidR="009818F9" w:rsidRPr="008E678B">
        <w:rPr>
          <w:lang w:val="uk-UA"/>
        </w:rPr>
        <w:t xml:space="preserve"> </w:t>
      </w:r>
      <w:hyperlink r:id="rId10" w:history="1">
        <w:r w:rsidR="009818F9" w:rsidRPr="008E678B">
          <w:rPr>
            <w:rStyle w:val="a3"/>
            <w:lang w:val="uk-UA"/>
          </w:rPr>
          <w:t>https://www.ncbi.nlm.nih.gov/pmc/articles/PMC8602591/</w:t>
        </w:r>
      </w:hyperlink>
      <w:r w:rsidR="009818F9" w:rsidRPr="002A4CB4">
        <w:rPr>
          <w:lang w:val="uk-UA"/>
        </w:rPr>
        <w:t xml:space="preserve"> </w:t>
      </w:r>
    </w:p>
    <w:p w14:paraId="176528B0" w14:textId="3BDE6A8F" w:rsidR="009818F9" w:rsidRPr="008E678B" w:rsidRDefault="009818F9" w:rsidP="009818F9">
      <w:pPr>
        <w:spacing w:after="0"/>
        <w:rPr>
          <w:lang w:val="uk-UA"/>
        </w:rPr>
      </w:pPr>
      <w:r w:rsidRPr="008E678B">
        <w:rPr>
          <w:lang w:val="uk-UA"/>
        </w:rPr>
        <w:t xml:space="preserve">7. </w:t>
      </w:r>
      <w:hyperlink r:id="rId11" w:history="1">
        <w:r w:rsidRPr="008E678B">
          <w:rPr>
            <w:rStyle w:val="a3"/>
            <w:lang w:val="uk-UA"/>
          </w:rPr>
          <w:t>https://pubmed.ncbi.nlm.nih.gov/23488298/</w:t>
        </w:r>
      </w:hyperlink>
      <w:r w:rsidRPr="002A4CB4">
        <w:rPr>
          <w:lang w:val="uk-UA"/>
        </w:rPr>
        <w:t xml:space="preserve"> </w:t>
      </w:r>
    </w:p>
    <w:p w14:paraId="5EAAB9AD" w14:textId="77777777" w:rsidR="001370C3" w:rsidRPr="008E678B" w:rsidRDefault="001370C3" w:rsidP="009818F9">
      <w:pPr>
        <w:spacing w:after="0"/>
        <w:rPr>
          <w:lang w:val="uk-UA"/>
        </w:rPr>
      </w:pPr>
    </w:p>
    <w:p w14:paraId="2FA5EAE9" w14:textId="62BCBDB6" w:rsidR="009C45FC" w:rsidRDefault="009C45FC" w:rsidP="009818F9">
      <w:pPr>
        <w:spacing w:after="0"/>
        <w:rPr>
          <w:lang w:val="uk-UA"/>
        </w:rPr>
      </w:pPr>
      <w:r w:rsidRPr="008E678B">
        <w:rPr>
          <w:lang w:val="uk-UA"/>
        </w:rPr>
        <w:lastRenderedPageBreak/>
        <w:t>8. Carpentier PH, Maricq HR, Biro C, Ponçot-Makinen CO, Franco A. Поширеність, фактори ризику та клінічні моделі хронічних венозних захворювань нижніх кінцівок: популяційне дослідження у Франції. J Vasc Surg. 2004; 40 (4):650–659. doi: 10.1016/j.jvs.2004.07.025. [ </w:t>
      </w:r>
      <w:hyperlink r:id="rId12" w:history="1">
        <w:r w:rsidRPr="008E678B">
          <w:rPr>
            <w:lang w:val="uk-UA"/>
          </w:rPr>
          <w:t>PubMed</w:t>
        </w:r>
      </w:hyperlink>
      <w:r w:rsidRPr="002A4CB4">
        <w:rPr>
          <w:lang w:val="uk-UA"/>
        </w:rPr>
        <w:t> ] [ </w:t>
      </w:r>
      <w:hyperlink r:id="rId13" w:tgtFrame="_blank" w:history="1">
        <w:r w:rsidRPr="008E678B">
          <w:rPr>
            <w:lang w:val="uk-UA"/>
          </w:rPr>
          <w:t>CrossRef</w:t>
        </w:r>
      </w:hyperlink>
      <w:r w:rsidRPr="002A4CB4">
        <w:rPr>
          <w:lang w:val="uk-UA"/>
        </w:rPr>
        <w:t> ] [ </w:t>
      </w:r>
      <w:hyperlink r:id="rId14" w:tgtFrame="_blank" w:history="1">
        <w:r w:rsidRPr="008E678B">
          <w:rPr>
            <w:lang w:val="uk-UA"/>
          </w:rPr>
          <w:t>Google Scholar</w:t>
        </w:r>
      </w:hyperlink>
      <w:r w:rsidRPr="002A4CB4">
        <w:rPr>
          <w:lang w:val="uk-UA"/>
        </w:rPr>
        <w:t> ]</w:t>
      </w:r>
    </w:p>
    <w:sectPr w:rsidR="009C4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E2CA0"/>
    <w:multiLevelType w:val="hybridMultilevel"/>
    <w:tmpl w:val="D6EA7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E7A2C"/>
    <w:multiLevelType w:val="hybridMultilevel"/>
    <w:tmpl w:val="B0065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045776">
    <w:abstractNumId w:val="0"/>
  </w:num>
  <w:num w:numId="2" w16cid:durableId="987708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EF"/>
    <w:rsid w:val="00012AD3"/>
    <w:rsid w:val="000155C7"/>
    <w:rsid w:val="000B3324"/>
    <w:rsid w:val="000B3AE3"/>
    <w:rsid w:val="000D36B0"/>
    <w:rsid w:val="00106B87"/>
    <w:rsid w:val="001156B7"/>
    <w:rsid w:val="001370C3"/>
    <w:rsid w:val="001508F5"/>
    <w:rsid w:val="001538B4"/>
    <w:rsid w:val="00153BD8"/>
    <w:rsid w:val="00154589"/>
    <w:rsid w:val="0018001A"/>
    <w:rsid w:val="00184CC2"/>
    <w:rsid w:val="001E48DA"/>
    <w:rsid w:val="00212B6E"/>
    <w:rsid w:val="0022486A"/>
    <w:rsid w:val="00231BBA"/>
    <w:rsid w:val="00253366"/>
    <w:rsid w:val="00293F83"/>
    <w:rsid w:val="002A4CB4"/>
    <w:rsid w:val="002B5DAC"/>
    <w:rsid w:val="002D1182"/>
    <w:rsid w:val="002D6219"/>
    <w:rsid w:val="00342017"/>
    <w:rsid w:val="003503D4"/>
    <w:rsid w:val="00363B6F"/>
    <w:rsid w:val="00364C86"/>
    <w:rsid w:val="003676CB"/>
    <w:rsid w:val="003F6B7E"/>
    <w:rsid w:val="00442705"/>
    <w:rsid w:val="00444FC9"/>
    <w:rsid w:val="0047049B"/>
    <w:rsid w:val="004F5D8D"/>
    <w:rsid w:val="005039B3"/>
    <w:rsid w:val="005358D9"/>
    <w:rsid w:val="00552015"/>
    <w:rsid w:val="005C12B8"/>
    <w:rsid w:val="005C3953"/>
    <w:rsid w:val="005E526A"/>
    <w:rsid w:val="00631E86"/>
    <w:rsid w:val="00642B84"/>
    <w:rsid w:val="00654DC0"/>
    <w:rsid w:val="006F40B2"/>
    <w:rsid w:val="00762ECF"/>
    <w:rsid w:val="007D42EF"/>
    <w:rsid w:val="007E296B"/>
    <w:rsid w:val="00815DB4"/>
    <w:rsid w:val="00854E6A"/>
    <w:rsid w:val="00861CCF"/>
    <w:rsid w:val="00867E8E"/>
    <w:rsid w:val="00884BF5"/>
    <w:rsid w:val="008A778F"/>
    <w:rsid w:val="008B21E7"/>
    <w:rsid w:val="008E678B"/>
    <w:rsid w:val="00943FD4"/>
    <w:rsid w:val="00967D07"/>
    <w:rsid w:val="00980396"/>
    <w:rsid w:val="009818F9"/>
    <w:rsid w:val="009C45FC"/>
    <w:rsid w:val="00A2341C"/>
    <w:rsid w:val="00AC1E9F"/>
    <w:rsid w:val="00AD5C14"/>
    <w:rsid w:val="00B26C08"/>
    <w:rsid w:val="00BA57A3"/>
    <w:rsid w:val="00BC6E97"/>
    <w:rsid w:val="00C35BF0"/>
    <w:rsid w:val="00C45B69"/>
    <w:rsid w:val="00C76C79"/>
    <w:rsid w:val="00C96FEC"/>
    <w:rsid w:val="00CF6C5E"/>
    <w:rsid w:val="00D428A4"/>
    <w:rsid w:val="00D66249"/>
    <w:rsid w:val="00D7571F"/>
    <w:rsid w:val="00DF10D0"/>
    <w:rsid w:val="00DF66E9"/>
    <w:rsid w:val="00E4646D"/>
    <w:rsid w:val="00E70B5F"/>
    <w:rsid w:val="00F02EAB"/>
    <w:rsid w:val="00F1517F"/>
    <w:rsid w:val="00F334A7"/>
    <w:rsid w:val="00F51CC7"/>
    <w:rsid w:val="00F72664"/>
    <w:rsid w:val="00F73996"/>
    <w:rsid w:val="00F904AF"/>
    <w:rsid w:val="00FA586E"/>
    <w:rsid w:val="00FC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1EF0"/>
  <w15:chartTrackingRefBased/>
  <w15:docId w15:val="{5A2782C3-5D2A-4ADD-85EF-36ECCC6E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6B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156B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503D4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53BD8"/>
    <w:pPr>
      <w:ind w:left="720"/>
      <w:contextualSpacing/>
    </w:pPr>
  </w:style>
  <w:style w:type="character" w:customStyle="1" w:styleId="element-citation">
    <w:name w:val="element-citation"/>
    <w:basedOn w:val="a0"/>
    <w:rsid w:val="009C45FC"/>
  </w:style>
  <w:style w:type="character" w:customStyle="1" w:styleId="ref-journal">
    <w:name w:val="ref-journal"/>
    <w:basedOn w:val="a0"/>
    <w:rsid w:val="009C45FC"/>
  </w:style>
  <w:style w:type="character" w:customStyle="1" w:styleId="ref-vol">
    <w:name w:val="ref-vol"/>
    <w:basedOn w:val="a0"/>
    <w:rsid w:val="009C45FC"/>
  </w:style>
  <w:style w:type="character" w:customStyle="1" w:styleId="nowrap">
    <w:name w:val="nowrap"/>
    <w:basedOn w:val="a0"/>
    <w:rsid w:val="009C4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rhealthyveins.com/best-venous-insufficiency-shoes/" TargetMode="External"/><Relationship Id="rId13" Type="http://schemas.openxmlformats.org/officeDocument/2006/relationships/hyperlink" Target="https://doi.org/10.1016%2Fj.jvs.2004.07.025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hlbi.nih.gov/health/varicose-veins" TargetMode="External"/><Relationship Id="rId12" Type="http://schemas.openxmlformats.org/officeDocument/2006/relationships/hyperlink" Target="https://pubmed.ncbi.nlm.nih.gov/1547259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ncbi.nlm.nih.gov/pmc/articles/PMC8602591/" TargetMode="External"/><Relationship Id="rId11" Type="http://schemas.openxmlformats.org/officeDocument/2006/relationships/hyperlink" Target="https://pubmed.ncbi.nlm.nih.gov/23488298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cbi.nlm.nih.gov/pmc/articles/PMC860259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mc/articles/PMC6998362/" TargetMode="External"/><Relationship Id="rId14" Type="http://schemas.openxmlformats.org/officeDocument/2006/relationships/hyperlink" Target="https://scholar.google.com/scholar_lookup?journal=J+Vasc+Surg&amp;title=Prevalence,+risk+factors,+and+clinical+patterns+of+chronic+venous+disorders+of+lower+limbs:+a+population-based+study+in+France&amp;author=PH+Carpentier&amp;author=HR+Maricq&amp;author=C+Biro&amp;author=CO+Pon%C3%A7ot-Makinen&amp;author=A+Franco&amp;volume=40&amp;issue=4&amp;publication_year=2004&amp;pages=650-659&amp;pmid=15472591&amp;doi=10.1016/j.jvs.2004.07.025&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86C8E-FF93-4AAA-BB72-9526A8389DE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3895</Words>
  <Characters>2221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Bilan</dc:creator>
  <cp:keywords/>
  <dc:description/>
  <cp:lastModifiedBy>Vika Bilan</cp:lastModifiedBy>
  <cp:revision>22</cp:revision>
  <dcterms:created xsi:type="dcterms:W3CDTF">2023-08-18T10:33:00Z</dcterms:created>
  <dcterms:modified xsi:type="dcterms:W3CDTF">2023-09-03T11:50:00Z</dcterms:modified>
</cp:coreProperties>
</file>