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DD8E7" w14:textId="357E53E1" w:rsidR="006F2CAE" w:rsidRDefault="006F2CAE" w:rsidP="006F2CAE">
      <w:pPr>
        <w:rPr>
          <w:rFonts w:ascii="Times New Roman" w:eastAsiaTheme="minorHAnsi" w:hAnsi="Times New Roman" w:cs="Times New Roman"/>
          <w:color w:val="auto"/>
          <w:sz w:val="28"/>
          <w:szCs w:val="28"/>
          <w:lang w:eastAsia="en-US"/>
        </w:rPr>
      </w:pPr>
      <w:bookmarkStart w:id="0" w:name="_Hlk120008000"/>
      <w:bookmarkStart w:id="1" w:name="_Hlk120472751"/>
    </w:p>
    <w:p w14:paraId="19870F61" w14:textId="77777777" w:rsidR="006F2CAE" w:rsidRPr="00265C3E" w:rsidRDefault="006F2CAE" w:rsidP="006F2CAE">
      <w:pPr>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Pr="00265C3E">
        <w:rPr>
          <w:rFonts w:ascii="Times New Roman" w:eastAsiaTheme="minorHAnsi" w:hAnsi="Times New Roman" w:cs="Times New Roman"/>
          <w:color w:val="auto"/>
          <w:sz w:val="28"/>
          <w:szCs w:val="28"/>
          <w:lang w:eastAsia="en-US"/>
        </w:rPr>
        <w:t xml:space="preserve">МІНІСТРЕРСТВО ОСВІТИ І НАУКИ УКРАЇНИ </w:t>
      </w:r>
    </w:p>
    <w:p w14:paraId="6D65C092" w14:textId="77777777" w:rsidR="006F2CAE" w:rsidRPr="00265C3E" w:rsidRDefault="006F2CAE" w:rsidP="006F2CAE">
      <w:pPr>
        <w:rPr>
          <w:rFonts w:ascii="Times New Roman" w:eastAsiaTheme="minorHAnsi" w:hAnsi="Times New Roman" w:cs="Times New Roman"/>
          <w:color w:val="auto"/>
          <w:sz w:val="28"/>
          <w:szCs w:val="28"/>
          <w:lang w:eastAsia="en-US"/>
        </w:rPr>
      </w:pPr>
      <w:r w:rsidRPr="00265C3E">
        <w:rPr>
          <w:rFonts w:ascii="Times New Roman" w:eastAsiaTheme="minorHAnsi" w:hAnsi="Times New Roman" w:cs="Times New Roman"/>
          <w:color w:val="auto"/>
          <w:sz w:val="28"/>
          <w:szCs w:val="28"/>
          <w:lang w:eastAsia="en-US"/>
        </w:rPr>
        <w:t xml:space="preserve">               ЧОРНОМОРСЬКИЙ МОРСЬКИЙ ФАХОВИЙ КОЛЕДЖ </w:t>
      </w:r>
    </w:p>
    <w:p w14:paraId="7399940D" w14:textId="77777777" w:rsidR="006F2CAE" w:rsidRPr="00265C3E" w:rsidRDefault="006F2CAE" w:rsidP="006F2CAE">
      <w:pPr>
        <w:rPr>
          <w:rFonts w:ascii="Times New Roman" w:eastAsiaTheme="minorHAnsi" w:hAnsi="Times New Roman" w:cs="Times New Roman"/>
          <w:color w:val="auto"/>
          <w:sz w:val="28"/>
          <w:szCs w:val="28"/>
          <w:lang w:eastAsia="en-US"/>
        </w:rPr>
      </w:pPr>
      <w:r w:rsidRPr="00265C3E">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 xml:space="preserve">     </w:t>
      </w:r>
      <w:r w:rsidRPr="00265C3E">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 xml:space="preserve"> </w:t>
      </w:r>
      <w:r w:rsidRPr="00265C3E">
        <w:rPr>
          <w:rFonts w:ascii="Times New Roman" w:eastAsiaTheme="minorHAnsi" w:hAnsi="Times New Roman" w:cs="Times New Roman"/>
          <w:color w:val="auto"/>
          <w:sz w:val="28"/>
          <w:szCs w:val="28"/>
          <w:lang w:eastAsia="en-US"/>
        </w:rPr>
        <w:t xml:space="preserve">ОДЕСЬКОГО НАЦІОНАЛЬНОГО МОРСЬКОГО УНІВЕРСИТЕТУ </w:t>
      </w:r>
    </w:p>
    <w:p w14:paraId="65D1B008" w14:textId="77777777" w:rsidR="006F2CAE" w:rsidRPr="00265C3E" w:rsidRDefault="006F2CAE" w:rsidP="006F2CAE">
      <w:pPr>
        <w:rPr>
          <w:rFonts w:ascii="Times New Roman" w:eastAsiaTheme="minorHAnsi" w:hAnsi="Times New Roman" w:cs="Times New Roman"/>
          <w:color w:val="auto"/>
          <w:sz w:val="28"/>
          <w:szCs w:val="28"/>
          <w:lang w:eastAsia="en-US"/>
        </w:rPr>
      </w:pPr>
    </w:p>
    <w:p w14:paraId="385AFFBE" w14:textId="77777777" w:rsidR="006F2CAE" w:rsidRPr="00265C3E" w:rsidRDefault="006F2CAE" w:rsidP="006F2CAE">
      <w:pPr>
        <w:rPr>
          <w:rFonts w:ascii="Times New Roman" w:eastAsiaTheme="minorHAnsi" w:hAnsi="Times New Roman" w:cs="Times New Roman"/>
          <w:color w:val="auto"/>
          <w:sz w:val="28"/>
          <w:szCs w:val="28"/>
          <w:lang w:eastAsia="en-US"/>
        </w:rPr>
      </w:pPr>
    </w:p>
    <w:p w14:paraId="1611F7E3" w14:textId="77777777" w:rsidR="006F2CAE" w:rsidRPr="00265C3E" w:rsidRDefault="006F2CAE" w:rsidP="006F2CAE">
      <w:pPr>
        <w:rPr>
          <w:rFonts w:ascii="Times New Roman" w:eastAsiaTheme="minorHAnsi" w:hAnsi="Times New Roman" w:cs="Times New Roman"/>
          <w:color w:val="auto"/>
          <w:sz w:val="28"/>
          <w:szCs w:val="28"/>
          <w:lang w:eastAsia="en-US"/>
        </w:rPr>
      </w:pPr>
      <w:r w:rsidRPr="00265C3E">
        <w:rPr>
          <w:rFonts w:ascii="Times New Roman" w:eastAsiaTheme="minorHAnsi" w:hAnsi="Times New Roman" w:cs="Times New Roman"/>
          <w:color w:val="auto"/>
          <w:sz w:val="28"/>
          <w:szCs w:val="28"/>
          <w:lang w:eastAsia="en-US"/>
        </w:rPr>
        <w:t xml:space="preserve">                                                                                               До захисту допущений </w:t>
      </w:r>
    </w:p>
    <w:p w14:paraId="4A5F8D77" w14:textId="77777777" w:rsidR="006F2CAE" w:rsidRPr="00265C3E" w:rsidRDefault="006F2CAE" w:rsidP="006F2CAE">
      <w:pPr>
        <w:rPr>
          <w:rFonts w:ascii="Times New Roman" w:eastAsiaTheme="minorHAnsi" w:hAnsi="Times New Roman" w:cs="Times New Roman"/>
          <w:color w:val="auto"/>
          <w:sz w:val="28"/>
          <w:szCs w:val="28"/>
          <w:lang w:eastAsia="en-US"/>
        </w:rPr>
      </w:pPr>
      <w:r w:rsidRPr="00265C3E">
        <w:rPr>
          <w:rFonts w:ascii="Times New Roman" w:eastAsiaTheme="minorHAnsi" w:hAnsi="Times New Roman" w:cs="Times New Roman"/>
          <w:color w:val="auto"/>
          <w:sz w:val="28"/>
          <w:szCs w:val="28"/>
          <w:lang w:eastAsia="en-US"/>
        </w:rPr>
        <w:t xml:space="preserve">                                                                                               Заст. директора з НВР</w:t>
      </w:r>
    </w:p>
    <w:p w14:paraId="4EC2EB71" w14:textId="77777777" w:rsidR="006F2CAE" w:rsidRPr="00DA5A35" w:rsidRDefault="006F2CAE" w:rsidP="006F2CAE">
      <w:pPr>
        <w:rPr>
          <w:rFonts w:ascii="Times New Roman" w:eastAsiaTheme="minorHAnsi" w:hAnsi="Times New Roman" w:cs="Times New Roman"/>
          <w:color w:val="auto"/>
          <w:sz w:val="28"/>
          <w:szCs w:val="28"/>
          <w:lang w:eastAsia="en-US"/>
        </w:rPr>
      </w:pPr>
      <w:r w:rsidRPr="00DA5A35">
        <w:rPr>
          <w:rFonts w:ascii="Times New Roman" w:eastAsiaTheme="minorHAnsi" w:hAnsi="Times New Roman" w:cs="Times New Roman"/>
          <w:noProof/>
          <w:color w:val="auto"/>
          <w:sz w:val="28"/>
          <w:szCs w:val="28"/>
          <w:lang w:eastAsia="en-US"/>
        </w:rPr>
        <mc:AlternateContent>
          <mc:Choice Requires="wps">
            <w:drawing>
              <wp:anchor distT="0" distB="0" distL="114300" distR="114300" simplePos="0" relativeHeight="251659264" behindDoc="0" locked="0" layoutInCell="1" allowOverlap="1" wp14:anchorId="244DD482" wp14:editId="58DE34CD">
                <wp:simplePos x="0" y="0"/>
                <wp:positionH relativeFrom="column">
                  <wp:posOffset>4114165</wp:posOffset>
                </wp:positionH>
                <wp:positionV relativeFrom="paragraph">
                  <wp:posOffset>168910</wp:posOffset>
                </wp:positionV>
                <wp:extent cx="1051560" cy="7620"/>
                <wp:effectExtent l="0" t="0" r="15240" b="30480"/>
                <wp:wrapNone/>
                <wp:docPr id="1" name="Пряма сполучна лінія 1"/>
                <wp:cNvGraphicFramePr/>
                <a:graphic xmlns:a="http://schemas.openxmlformats.org/drawingml/2006/main">
                  <a:graphicData uri="http://schemas.microsoft.com/office/word/2010/wordprocessingShape">
                    <wps:wsp>
                      <wps:cNvCnPr/>
                      <wps:spPr>
                        <a:xfrm flipH="1">
                          <a:off x="0" y="0"/>
                          <a:ext cx="105156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3FDF02F" id="Пряма сполучна лінія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323.95pt,13.3pt" to="406.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" strokecolor="windowText" strokeweight=".5pt">
                <v:stroke joinstyle="miter"/>
              </v:line>
            </w:pict>
          </mc:Fallback>
        </mc:AlternateContent>
      </w:r>
      <w:r w:rsidRPr="00DA5A35">
        <w:rPr>
          <w:rFonts w:ascii="Times New Roman" w:eastAsiaTheme="minorHAnsi" w:hAnsi="Times New Roman" w:cs="Times New Roman"/>
          <w:color w:val="auto"/>
          <w:sz w:val="28"/>
          <w:szCs w:val="28"/>
          <w:lang w:eastAsia="en-US"/>
        </w:rPr>
        <w:t xml:space="preserve">                                                                                                                     О.С Миза </w:t>
      </w:r>
    </w:p>
    <w:p w14:paraId="26CF2665" w14:textId="77777777" w:rsidR="006F2CAE" w:rsidRPr="001411D3" w:rsidRDefault="006F2CAE" w:rsidP="006F2CAE">
      <w:pPr>
        <w:spacing w:after="0"/>
        <w:rPr>
          <w:rFonts w:ascii="Times New Roman" w:eastAsia="Times New Roman" w:hAnsi="Times New Roman" w:cs="Times New Roman"/>
          <w:sz w:val="32"/>
          <w:szCs w:val="32"/>
        </w:rPr>
      </w:pPr>
      <w:r w:rsidRPr="001411D3">
        <w:rPr>
          <w:rFonts w:ascii="Times New Roman" w:eastAsia="Times New Roman" w:hAnsi="Times New Roman" w:cs="Times New Roman"/>
          <w:sz w:val="32"/>
          <w:szCs w:val="32"/>
        </w:rPr>
        <w:t>Технічне обслуговування та профілактичний ремонт обладнання</w:t>
      </w:r>
    </w:p>
    <w:p w14:paraId="7400AA15" w14:textId="77777777" w:rsidR="006F2CAE" w:rsidRPr="00984F1F" w:rsidRDefault="006F2CAE" w:rsidP="006F2CAE">
      <w:pPr>
        <w:spacing w:after="0"/>
        <w:rPr>
          <w:rFonts w:ascii="Times New Roman" w:eastAsia="Times New Roman" w:hAnsi="Times New Roman" w:cs="Times New Roman"/>
          <w:sz w:val="32"/>
          <w:szCs w:val="32"/>
        </w:rPr>
      </w:pPr>
      <w:r w:rsidRPr="001411D3">
        <w:rPr>
          <w:rFonts w:ascii="Times New Roman" w:eastAsia="Times New Roman" w:hAnsi="Times New Roman" w:cs="Times New Roman"/>
          <w:sz w:val="32"/>
          <w:szCs w:val="32"/>
        </w:rPr>
        <w:t>головного розподільного щита суднової електростанції</w:t>
      </w:r>
    </w:p>
    <w:p w14:paraId="5889ED13" w14:textId="77777777" w:rsidR="006F2CAE" w:rsidRPr="00984F1F" w:rsidRDefault="006F2CAE" w:rsidP="006F2CAE">
      <w:pPr>
        <w:rPr>
          <w:rFonts w:ascii="Times New Roman" w:eastAsiaTheme="minorHAnsi" w:hAnsi="Times New Roman" w:cs="Times New Roman"/>
          <w:color w:val="auto"/>
          <w:sz w:val="32"/>
          <w:szCs w:val="32"/>
          <w:lang w:eastAsia="en-US"/>
        </w:rPr>
      </w:pPr>
    </w:p>
    <w:p w14:paraId="3E58DF13" w14:textId="77777777" w:rsidR="006F2CAE" w:rsidRPr="00B27DB6" w:rsidRDefault="006F2CAE" w:rsidP="006F2CAE">
      <w:pPr>
        <w:rPr>
          <w:rFonts w:ascii="Times New Roman" w:eastAsiaTheme="minorHAnsi" w:hAnsi="Times New Roman" w:cs="Times New Roman"/>
          <w:color w:val="auto"/>
          <w:sz w:val="32"/>
          <w:szCs w:val="32"/>
          <w:lang w:eastAsia="en-US"/>
        </w:rPr>
      </w:pPr>
      <w:r>
        <w:rPr>
          <w:rFonts w:ascii="Times New Roman" w:eastAsiaTheme="minorHAnsi" w:hAnsi="Times New Roman" w:cs="Times New Roman"/>
          <w:color w:val="auto"/>
          <w:sz w:val="28"/>
          <w:szCs w:val="28"/>
          <w:lang w:eastAsia="en-US"/>
        </w:rPr>
        <w:t xml:space="preserve">                                              </w:t>
      </w:r>
      <w:r w:rsidRPr="00B27DB6">
        <w:rPr>
          <w:rFonts w:ascii="Times New Roman" w:eastAsiaTheme="minorHAnsi" w:hAnsi="Times New Roman" w:cs="Times New Roman"/>
          <w:color w:val="auto"/>
          <w:sz w:val="32"/>
          <w:szCs w:val="32"/>
          <w:lang w:eastAsia="en-US"/>
        </w:rPr>
        <w:t>ДИПЛОМНА РОБОТА</w:t>
      </w:r>
    </w:p>
    <w:p w14:paraId="7272A854" w14:textId="77777777" w:rsidR="006F2CAE" w:rsidRPr="00B27DB6" w:rsidRDefault="006F2CAE" w:rsidP="006F2CAE">
      <w:pPr>
        <w:rPr>
          <w:rFonts w:ascii="Times New Roman" w:eastAsiaTheme="minorHAnsi" w:hAnsi="Times New Roman" w:cs="Times New Roman"/>
          <w:color w:val="auto"/>
          <w:sz w:val="32"/>
          <w:szCs w:val="32"/>
          <w:lang w:eastAsia="en-US"/>
        </w:rPr>
      </w:pPr>
      <w:r w:rsidRPr="00B27DB6">
        <w:rPr>
          <w:rFonts w:ascii="Times New Roman" w:eastAsiaTheme="minorHAnsi" w:hAnsi="Times New Roman" w:cs="Times New Roman"/>
          <w:color w:val="auto"/>
          <w:sz w:val="32"/>
          <w:szCs w:val="32"/>
          <w:lang w:eastAsia="en-US"/>
        </w:rPr>
        <w:t xml:space="preserve">                                         ДР.</w:t>
      </w:r>
      <w:r w:rsidRPr="001411D3">
        <w:t xml:space="preserve"> </w:t>
      </w:r>
      <w:r w:rsidRPr="001411D3">
        <w:rPr>
          <w:rFonts w:ascii="Times New Roman" w:eastAsiaTheme="minorHAnsi" w:hAnsi="Times New Roman" w:cs="Times New Roman"/>
          <w:color w:val="auto"/>
          <w:sz w:val="32"/>
          <w:szCs w:val="32"/>
          <w:lang w:eastAsia="en-US"/>
        </w:rPr>
        <w:t>7241</w:t>
      </w:r>
      <w:r w:rsidRPr="00B27DB6">
        <w:rPr>
          <w:rFonts w:ascii="Times New Roman" w:eastAsiaTheme="minorHAnsi" w:hAnsi="Times New Roman" w:cs="Times New Roman"/>
          <w:color w:val="auto"/>
          <w:sz w:val="32"/>
          <w:szCs w:val="32"/>
          <w:lang w:eastAsia="en-US"/>
        </w:rPr>
        <w:t>.19229.000ПЗ</w:t>
      </w:r>
    </w:p>
    <w:p w14:paraId="33B082D8" w14:textId="77777777" w:rsidR="006F2CAE" w:rsidRPr="00265C3E" w:rsidRDefault="006F2CAE" w:rsidP="006F2CAE">
      <w:pPr>
        <w:rPr>
          <w:rFonts w:ascii="Times New Roman" w:eastAsiaTheme="minorHAnsi" w:hAnsi="Times New Roman" w:cs="Times New Roman"/>
          <w:color w:val="auto"/>
          <w:sz w:val="28"/>
          <w:szCs w:val="28"/>
          <w:lang w:eastAsia="en-US"/>
        </w:rPr>
      </w:pPr>
    </w:p>
    <w:p w14:paraId="15987AB4" w14:textId="77777777" w:rsidR="006F2CAE" w:rsidRPr="00265C3E" w:rsidRDefault="006F2CAE" w:rsidP="006F2CAE">
      <w:pPr>
        <w:rPr>
          <w:rFonts w:ascii="Times New Roman" w:eastAsiaTheme="minorHAnsi" w:hAnsi="Times New Roman" w:cs="Times New Roman"/>
          <w:color w:val="auto"/>
          <w:sz w:val="28"/>
          <w:szCs w:val="28"/>
          <w:lang w:eastAsia="en-US"/>
        </w:rPr>
      </w:pPr>
    </w:p>
    <w:p w14:paraId="15A803E4" w14:textId="77777777" w:rsidR="006F2CAE" w:rsidRPr="00265C3E" w:rsidRDefault="006F2CAE" w:rsidP="006F2CAE">
      <w:pPr>
        <w:rPr>
          <w:rFonts w:ascii="Times New Roman" w:eastAsiaTheme="minorHAnsi" w:hAnsi="Times New Roman" w:cs="Times New Roman"/>
          <w:color w:val="auto"/>
          <w:sz w:val="28"/>
          <w:szCs w:val="28"/>
          <w:lang w:eastAsia="en-US"/>
        </w:rPr>
      </w:pPr>
    </w:p>
    <w:p w14:paraId="69A9F3A7" w14:textId="77777777" w:rsidR="006F2CAE" w:rsidRPr="00265C3E" w:rsidRDefault="006F2CAE" w:rsidP="006F2CAE">
      <w:pPr>
        <w:rPr>
          <w:rFonts w:ascii="Times New Roman" w:eastAsiaTheme="minorHAnsi" w:hAnsi="Times New Roman" w:cs="Times New Roman"/>
          <w:color w:val="auto"/>
          <w:sz w:val="28"/>
          <w:szCs w:val="28"/>
          <w:lang w:eastAsia="en-US"/>
        </w:rPr>
      </w:pPr>
    </w:p>
    <w:p w14:paraId="37F545DB" w14:textId="77777777" w:rsidR="006F2CAE" w:rsidRPr="00265C3E" w:rsidRDefault="006F2CAE" w:rsidP="006F2CAE">
      <w:pPr>
        <w:rPr>
          <w:rFonts w:ascii="Times New Roman" w:eastAsiaTheme="minorHAnsi" w:hAnsi="Times New Roman" w:cs="Times New Roman"/>
          <w:color w:val="auto"/>
          <w:sz w:val="28"/>
          <w:szCs w:val="28"/>
          <w:lang w:eastAsia="en-US"/>
        </w:rPr>
      </w:pPr>
      <w:r w:rsidRPr="00265C3E">
        <w:rPr>
          <w:rFonts w:ascii="Times New Roman" w:eastAsiaTheme="minorHAnsi" w:hAnsi="Times New Roman" w:cs="Times New Roman"/>
          <w:noProof/>
          <w:color w:val="auto"/>
          <w:sz w:val="28"/>
          <w:szCs w:val="28"/>
          <w:lang w:eastAsia="en-US"/>
        </w:rPr>
        <mc:AlternateContent>
          <mc:Choice Requires="wps">
            <w:drawing>
              <wp:anchor distT="0" distB="0" distL="114300" distR="114300" simplePos="0" relativeHeight="251660288" behindDoc="0" locked="0" layoutInCell="1" allowOverlap="1" wp14:anchorId="5F9C7171" wp14:editId="0FB8D525">
                <wp:simplePos x="0" y="0"/>
                <wp:positionH relativeFrom="column">
                  <wp:posOffset>4083685</wp:posOffset>
                </wp:positionH>
                <wp:positionV relativeFrom="paragraph">
                  <wp:posOffset>167640</wp:posOffset>
                </wp:positionV>
                <wp:extent cx="693420" cy="7620"/>
                <wp:effectExtent l="0" t="0" r="11430" b="30480"/>
                <wp:wrapNone/>
                <wp:docPr id="5" name="Пряма сполучна лінія 5"/>
                <wp:cNvGraphicFramePr/>
                <a:graphic xmlns:a="http://schemas.openxmlformats.org/drawingml/2006/main">
                  <a:graphicData uri="http://schemas.microsoft.com/office/word/2010/wordprocessingShape">
                    <wps:wsp>
                      <wps:cNvCnPr/>
                      <wps:spPr>
                        <a:xfrm flipH="1">
                          <a:off x="0" y="0"/>
                          <a:ext cx="69342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DB8C036" id="Пряма сполучна лінія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21.55pt,13.2pt" to="376.1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" strokecolor="windowText" strokeweight=".5pt">
                <v:stroke joinstyle="miter"/>
              </v:line>
            </w:pict>
          </mc:Fallback>
        </mc:AlternateContent>
      </w:r>
      <w:r w:rsidRPr="00265C3E">
        <w:rPr>
          <w:rFonts w:ascii="Times New Roman" w:eastAsiaTheme="minorHAnsi" w:hAnsi="Times New Roman" w:cs="Times New Roman"/>
          <w:color w:val="auto"/>
          <w:sz w:val="28"/>
          <w:szCs w:val="28"/>
          <w:lang w:eastAsia="en-US"/>
        </w:rPr>
        <w:t xml:space="preserve">Розробив учень                                                                                 </w:t>
      </w:r>
      <w:r>
        <w:rPr>
          <w:rFonts w:ascii="Times New Roman" w:eastAsiaTheme="minorHAnsi" w:hAnsi="Times New Roman" w:cs="Times New Roman"/>
          <w:color w:val="auto"/>
          <w:sz w:val="28"/>
          <w:szCs w:val="28"/>
          <w:lang w:eastAsia="en-US"/>
        </w:rPr>
        <w:t>Галицький.В.П.</w:t>
      </w:r>
    </w:p>
    <w:p w14:paraId="5785A385" w14:textId="77777777" w:rsidR="006F2CAE" w:rsidRPr="00265C3E" w:rsidRDefault="006F2CAE" w:rsidP="006F2CAE">
      <w:pPr>
        <w:rPr>
          <w:rFonts w:ascii="Times New Roman" w:eastAsiaTheme="minorHAnsi" w:hAnsi="Times New Roman" w:cs="Times New Roman"/>
          <w:color w:val="auto"/>
          <w:sz w:val="28"/>
          <w:szCs w:val="28"/>
          <w:lang w:eastAsia="en-US"/>
        </w:rPr>
      </w:pPr>
    </w:p>
    <w:p w14:paraId="3CDF11AA" w14:textId="77777777" w:rsidR="006F2CAE" w:rsidRPr="00265C3E" w:rsidRDefault="006F2CAE" w:rsidP="006F2CAE">
      <w:pPr>
        <w:rPr>
          <w:rFonts w:ascii="Times New Roman" w:eastAsiaTheme="minorHAnsi" w:hAnsi="Times New Roman" w:cs="Times New Roman"/>
          <w:color w:val="auto"/>
          <w:sz w:val="28"/>
          <w:szCs w:val="28"/>
          <w:lang w:eastAsia="en-US"/>
        </w:rPr>
      </w:pPr>
      <w:r w:rsidRPr="00265C3E">
        <w:rPr>
          <w:rFonts w:ascii="Times New Roman" w:eastAsiaTheme="minorHAnsi" w:hAnsi="Times New Roman" w:cs="Times New Roman"/>
          <w:noProof/>
          <w:color w:val="auto"/>
          <w:sz w:val="28"/>
          <w:szCs w:val="28"/>
          <w:lang w:eastAsia="en-US"/>
        </w:rPr>
        <mc:AlternateContent>
          <mc:Choice Requires="wps">
            <w:drawing>
              <wp:anchor distT="0" distB="0" distL="114300" distR="114300" simplePos="0" relativeHeight="251661312" behindDoc="0" locked="0" layoutInCell="1" allowOverlap="1" wp14:anchorId="40D59ECB" wp14:editId="5E39ADFB">
                <wp:simplePos x="0" y="0"/>
                <wp:positionH relativeFrom="column">
                  <wp:posOffset>4144645</wp:posOffset>
                </wp:positionH>
                <wp:positionV relativeFrom="paragraph">
                  <wp:posOffset>207010</wp:posOffset>
                </wp:positionV>
                <wp:extent cx="609600" cy="7620"/>
                <wp:effectExtent l="0" t="0" r="19050" b="30480"/>
                <wp:wrapNone/>
                <wp:docPr id="6" name="Пряма сполучна лінія 6"/>
                <wp:cNvGraphicFramePr/>
                <a:graphic xmlns:a="http://schemas.openxmlformats.org/drawingml/2006/main">
                  <a:graphicData uri="http://schemas.microsoft.com/office/word/2010/wordprocessingShape">
                    <wps:wsp>
                      <wps:cNvCnPr/>
                      <wps:spPr>
                        <a:xfrm flipH="1">
                          <a:off x="0" y="0"/>
                          <a:ext cx="60960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09BCF3" id="Пряма сполучна лінія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35pt,16.3pt" to="374.3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" strokecolor="windowText" strokeweight=".5pt">
                <v:stroke joinstyle="miter"/>
              </v:line>
            </w:pict>
          </mc:Fallback>
        </mc:AlternateContent>
      </w:r>
      <w:r w:rsidRPr="00265C3E">
        <w:rPr>
          <w:rFonts w:ascii="Times New Roman" w:eastAsiaTheme="minorHAnsi" w:hAnsi="Times New Roman" w:cs="Times New Roman"/>
          <w:color w:val="auto"/>
          <w:sz w:val="28"/>
          <w:szCs w:val="28"/>
          <w:lang w:eastAsia="en-US"/>
        </w:rPr>
        <w:t xml:space="preserve">Керівник роботи                                                            </w:t>
      </w:r>
      <w:r>
        <w:rPr>
          <w:rFonts w:ascii="Times New Roman" w:eastAsiaTheme="minorHAnsi" w:hAnsi="Times New Roman" w:cs="Times New Roman"/>
          <w:color w:val="auto"/>
          <w:sz w:val="28"/>
          <w:szCs w:val="28"/>
          <w:lang w:eastAsia="en-US"/>
        </w:rPr>
        <w:t xml:space="preserve"> </w:t>
      </w:r>
      <w:r w:rsidRPr="00265C3E">
        <w:rPr>
          <w:rFonts w:ascii="Times New Roman" w:eastAsiaTheme="minorHAnsi" w:hAnsi="Times New Roman" w:cs="Times New Roman"/>
          <w:color w:val="auto"/>
          <w:sz w:val="28"/>
          <w:szCs w:val="28"/>
          <w:lang w:eastAsia="en-US"/>
        </w:rPr>
        <w:t xml:space="preserve">                    </w:t>
      </w:r>
      <w:r>
        <w:rPr>
          <w:rFonts w:ascii="Times New Roman" w:eastAsiaTheme="minorHAnsi" w:hAnsi="Times New Roman" w:cs="Times New Roman"/>
          <w:color w:val="auto"/>
          <w:sz w:val="28"/>
          <w:szCs w:val="28"/>
          <w:lang w:eastAsia="en-US"/>
        </w:rPr>
        <w:t>Бомаков О.Г</w:t>
      </w:r>
    </w:p>
    <w:p w14:paraId="54B57342" w14:textId="77777777" w:rsidR="006F2CAE" w:rsidRPr="00265C3E" w:rsidRDefault="006F2CAE" w:rsidP="006F2CAE">
      <w:pPr>
        <w:rPr>
          <w:rFonts w:ascii="Times New Roman" w:eastAsiaTheme="minorHAnsi" w:hAnsi="Times New Roman" w:cs="Times New Roman"/>
          <w:color w:val="auto"/>
          <w:sz w:val="28"/>
          <w:szCs w:val="28"/>
          <w:lang w:eastAsia="en-US"/>
        </w:rPr>
      </w:pPr>
    </w:p>
    <w:p w14:paraId="50139646" w14:textId="77777777" w:rsidR="006F2CAE" w:rsidRPr="00265C3E" w:rsidRDefault="006F2CAE" w:rsidP="006F2CAE">
      <w:pPr>
        <w:rPr>
          <w:rFonts w:ascii="Times New Roman" w:eastAsiaTheme="minorHAnsi" w:hAnsi="Times New Roman" w:cs="Times New Roman"/>
          <w:color w:val="auto"/>
          <w:sz w:val="28"/>
          <w:szCs w:val="28"/>
          <w:lang w:eastAsia="en-US"/>
        </w:rPr>
      </w:pPr>
      <w:r w:rsidRPr="00265C3E">
        <w:rPr>
          <w:rFonts w:ascii="Times New Roman" w:eastAsiaTheme="minorHAnsi" w:hAnsi="Times New Roman" w:cs="Times New Roman"/>
          <w:noProof/>
          <w:color w:val="auto"/>
          <w:sz w:val="28"/>
          <w:szCs w:val="28"/>
          <w:lang w:eastAsia="en-US"/>
        </w:rPr>
        <mc:AlternateContent>
          <mc:Choice Requires="wps">
            <w:drawing>
              <wp:anchor distT="0" distB="0" distL="114300" distR="114300" simplePos="0" relativeHeight="251662336" behindDoc="0" locked="0" layoutInCell="1" allowOverlap="1" wp14:anchorId="65D46706" wp14:editId="20814027">
                <wp:simplePos x="0" y="0"/>
                <wp:positionH relativeFrom="column">
                  <wp:posOffset>4137025</wp:posOffset>
                </wp:positionH>
                <wp:positionV relativeFrom="paragraph">
                  <wp:posOffset>200025</wp:posOffset>
                </wp:positionV>
                <wp:extent cx="655320" cy="7620"/>
                <wp:effectExtent l="0" t="0" r="11430" b="30480"/>
                <wp:wrapNone/>
                <wp:docPr id="9" name="Пряма сполучна лінія 9"/>
                <wp:cNvGraphicFramePr/>
                <a:graphic xmlns:a="http://schemas.openxmlformats.org/drawingml/2006/main">
                  <a:graphicData uri="http://schemas.microsoft.com/office/word/2010/wordprocessingShape">
                    <wps:wsp>
                      <wps:cNvCnPr/>
                      <wps:spPr>
                        <a:xfrm flipH="1" flipV="1">
                          <a:off x="0" y="0"/>
                          <a:ext cx="65532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65523A" id="Пряма сполучна лінія 9"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75pt,15.75pt" to="377.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" strokecolor="windowText" strokeweight=".5pt">
                <v:stroke joinstyle="miter"/>
              </v:line>
            </w:pict>
          </mc:Fallback>
        </mc:AlternateContent>
      </w:r>
      <w:r w:rsidRPr="00265C3E">
        <w:rPr>
          <w:rFonts w:ascii="Times New Roman" w:eastAsiaTheme="minorHAnsi" w:hAnsi="Times New Roman" w:cs="Times New Roman"/>
          <w:color w:val="auto"/>
          <w:sz w:val="28"/>
          <w:szCs w:val="28"/>
          <w:lang w:eastAsia="en-US"/>
        </w:rPr>
        <w:t xml:space="preserve">Майстер виробничого навчання                                                        </w:t>
      </w:r>
      <w:r>
        <w:rPr>
          <w:rFonts w:ascii="Times New Roman" w:eastAsiaTheme="minorHAnsi" w:hAnsi="Times New Roman" w:cs="Times New Roman"/>
          <w:color w:val="auto"/>
          <w:sz w:val="28"/>
          <w:szCs w:val="28"/>
          <w:lang w:eastAsia="en-US"/>
        </w:rPr>
        <w:t>Уткін В.М</w:t>
      </w:r>
    </w:p>
    <w:p w14:paraId="1A78D978" w14:textId="77777777" w:rsidR="006F2CAE" w:rsidRPr="00265C3E" w:rsidRDefault="006F2CAE" w:rsidP="006F2CAE">
      <w:pPr>
        <w:rPr>
          <w:rFonts w:ascii="Times New Roman" w:eastAsiaTheme="minorHAnsi" w:hAnsi="Times New Roman" w:cs="Times New Roman"/>
          <w:color w:val="auto"/>
          <w:sz w:val="28"/>
          <w:szCs w:val="28"/>
          <w:lang w:eastAsia="en-US"/>
        </w:rPr>
      </w:pPr>
    </w:p>
    <w:p w14:paraId="293B827F" w14:textId="77777777" w:rsidR="006F2CAE" w:rsidRPr="00265C3E" w:rsidRDefault="006F2CAE" w:rsidP="006F2CAE">
      <w:pPr>
        <w:rPr>
          <w:rFonts w:ascii="Times New Roman" w:eastAsiaTheme="minorHAnsi" w:hAnsi="Times New Roman" w:cs="Times New Roman"/>
          <w:color w:val="auto"/>
          <w:sz w:val="28"/>
          <w:szCs w:val="28"/>
          <w:lang w:eastAsia="en-US"/>
        </w:rPr>
      </w:pPr>
      <w:r w:rsidRPr="00265C3E">
        <w:rPr>
          <w:rFonts w:ascii="Times New Roman" w:eastAsiaTheme="minorHAnsi" w:hAnsi="Times New Roman" w:cs="Times New Roman"/>
          <w:noProof/>
          <w:color w:val="auto"/>
          <w:sz w:val="28"/>
          <w:szCs w:val="28"/>
          <w:lang w:eastAsia="en-US"/>
        </w:rPr>
        <mc:AlternateContent>
          <mc:Choice Requires="wps">
            <w:drawing>
              <wp:anchor distT="0" distB="0" distL="114300" distR="114300" simplePos="0" relativeHeight="251663360" behindDoc="0" locked="0" layoutInCell="1" allowOverlap="1" wp14:anchorId="1986CC05" wp14:editId="634DA9F7">
                <wp:simplePos x="0" y="0"/>
                <wp:positionH relativeFrom="column">
                  <wp:posOffset>4129405</wp:posOffset>
                </wp:positionH>
                <wp:positionV relativeFrom="paragraph">
                  <wp:posOffset>224155</wp:posOffset>
                </wp:positionV>
                <wp:extent cx="662940" cy="7620"/>
                <wp:effectExtent l="0" t="0" r="22860" b="30480"/>
                <wp:wrapNone/>
                <wp:docPr id="10" name="Пряма сполучна лінія 10"/>
                <wp:cNvGraphicFramePr/>
                <a:graphic xmlns:a="http://schemas.openxmlformats.org/drawingml/2006/main">
                  <a:graphicData uri="http://schemas.microsoft.com/office/word/2010/wordprocessingShape">
                    <wps:wsp>
                      <wps:cNvCnPr/>
                      <wps:spPr>
                        <a:xfrm flipH="1">
                          <a:off x="0" y="0"/>
                          <a:ext cx="662940" cy="76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65D052" id="Пряма сполучна лінія 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15pt,17.65pt" to="377.3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" strokecolor="windowText" strokeweight=".5pt">
                <v:stroke joinstyle="miter"/>
              </v:line>
            </w:pict>
          </mc:Fallback>
        </mc:AlternateContent>
      </w:r>
      <w:r w:rsidRPr="00265C3E">
        <w:rPr>
          <w:rFonts w:ascii="Times New Roman" w:eastAsiaTheme="minorHAnsi" w:hAnsi="Times New Roman" w:cs="Times New Roman"/>
          <w:color w:val="auto"/>
          <w:sz w:val="28"/>
          <w:szCs w:val="28"/>
          <w:lang w:eastAsia="en-US"/>
        </w:rPr>
        <w:t>Нормоконтроль                                                                                  Зуєва К.В.</w:t>
      </w:r>
    </w:p>
    <w:p w14:paraId="6B0A1AED" w14:textId="77777777" w:rsidR="006F2CAE" w:rsidRPr="00265C3E" w:rsidRDefault="006F2CAE" w:rsidP="006F2CAE">
      <w:pPr>
        <w:rPr>
          <w:rFonts w:ascii="Times New Roman" w:eastAsiaTheme="minorHAnsi" w:hAnsi="Times New Roman" w:cs="Times New Roman"/>
          <w:color w:val="auto"/>
          <w:sz w:val="28"/>
          <w:szCs w:val="28"/>
          <w:lang w:eastAsia="en-US"/>
        </w:rPr>
      </w:pPr>
    </w:p>
    <w:p w14:paraId="7DB7D94D" w14:textId="77777777" w:rsidR="006F2CAE" w:rsidRPr="00265C3E" w:rsidRDefault="006F2CAE" w:rsidP="006F2CAE">
      <w:pPr>
        <w:rPr>
          <w:rFonts w:ascii="Times New Roman" w:eastAsiaTheme="minorHAnsi" w:hAnsi="Times New Roman" w:cs="Times New Roman"/>
          <w:color w:val="auto"/>
          <w:sz w:val="28"/>
          <w:szCs w:val="28"/>
          <w:lang w:eastAsia="en-US"/>
        </w:rPr>
      </w:pPr>
    </w:p>
    <w:p w14:paraId="11184BB2" w14:textId="69CB5AAE" w:rsidR="006F2CAE" w:rsidRPr="003E5E7B" w:rsidRDefault="006F2CAE" w:rsidP="006F2CAE">
      <w:pPr>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Pr="00265C3E">
        <w:rPr>
          <w:rFonts w:ascii="Times New Roman" w:eastAsiaTheme="minorHAnsi" w:hAnsi="Times New Roman" w:cs="Times New Roman"/>
          <w:color w:val="auto"/>
          <w:sz w:val="28"/>
          <w:szCs w:val="28"/>
          <w:lang w:eastAsia="en-US"/>
        </w:rPr>
        <w:t>202</w:t>
      </w:r>
      <w:r w:rsidR="005E27F5">
        <w:rPr>
          <w:rFonts w:ascii="Times New Roman" w:eastAsiaTheme="minorHAnsi" w:hAnsi="Times New Roman" w:cs="Times New Roman"/>
          <w:color w:val="auto"/>
          <w:sz w:val="28"/>
          <w:szCs w:val="28"/>
          <w:lang w:eastAsia="en-US"/>
        </w:rPr>
        <w:t>4</w:t>
      </w:r>
    </w:p>
    <w:p w14:paraId="1FE6FFEC" w14:textId="6C1CB4B7" w:rsidR="006F2CAE" w:rsidRDefault="006F2CAE" w:rsidP="006F2CAE">
      <w:pPr>
        <w:rPr>
          <w:rFonts w:ascii="Times New Roman" w:eastAsiaTheme="minorHAnsi" w:hAnsi="Times New Roman" w:cs="Times New Roman"/>
          <w:color w:val="auto"/>
          <w:sz w:val="28"/>
          <w:szCs w:val="28"/>
          <w:lang w:eastAsia="en-US"/>
        </w:rPr>
      </w:pPr>
      <w:r>
        <w:br w:type="page"/>
      </w:r>
    </w:p>
    <w:p w14:paraId="210D68EE" w14:textId="77777777" w:rsidR="00E3384D" w:rsidRPr="00E3384D" w:rsidRDefault="00E3384D" w:rsidP="00E3384D">
      <w:pPr>
        <w:rPr>
          <w:rFonts w:ascii="Times New Roman" w:eastAsiaTheme="minorHAnsi" w:hAnsi="Times New Roman" w:cs="Times New Roman"/>
          <w:color w:val="auto"/>
          <w:sz w:val="28"/>
          <w:szCs w:val="28"/>
          <w:lang w:eastAsia="en-US"/>
        </w:rPr>
      </w:pPr>
    </w:p>
    <w:tbl>
      <w:tblPr>
        <w:tblpPr w:leftFromText="180" w:rightFromText="180" w:vertAnchor="text" w:horzAnchor="margin"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8"/>
      </w:tblGrid>
      <w:tr w:rsidR="00847E93" w:rsidRPr="00E3384D" w14:paraId="5A06B45A" w14:textId="77777777" w:rsidTr="00A0091A">
        <w:trPr>
          <w:trHeight w:val="10197"/>
        </w:trPr>
        <w:tc>
          <w:tcPr>
            <w:tcW w:w="9888" w:type="dxa"/>
          </w:tcPr>
          <w:tbl>
            <w:tblPr>
              <w:tblpPr w:leftFromText="180" w:rightFromText="180" w:vertAnchor="page" w:horzAnchor="margin" w:tblpXSpec="center" w:tblpY="73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75"/>
            </w:tblGrid>
            <w:tr w:rsidR="00847E93" w:rsidRPr="00E3384D" w14:paraId="4FB52AC1" w14:textId="77777777" w:rsidTr="00423BB9">
              <w:trPr>
                <w:trHeight w:val="4800"/>
              </w:trPr>
              <w:tc>
                <w:tcPr>
                  <w:tcW w:w="8075" w:type="dxa"/>
                </w:tcPr>
                <w:p w14:paraId="3FA0E94A" w14:textId="5F19247E" w:rsidR="00EE1288" w:rsidRDefault="00EE1288" w:rsidP="00A0091A">
                  <w:pPr>
                    <w:spacing w:line="360" w:lineRule="auto"/>
                    <w:jc w:val="center"/>
                    <w:rPr>
                      <w:rFonts w:ascii="Times New Roman" w:eastAsiaTheme="minorHAnsi" w:hAnsi="Times New Roman" w:cs="Times New Roman"/>
                      <w:color w:val="auto"/>
                      <w:sz w:val="28"/>
                      <w:szCs w:val="28"/>
                      <w:lang w:eastAsia="en-US"/>
                    </w:rPr>
                  </w:pPr>
                  <w:bookmarkStart w:id="2" w:name="_Hlk119408212"/>
                  <w:bookmarkEnd w:id="0"/>
                  <w:bookmarkEnd w:id="2"/>
                </w:p>
                <w:p w14:paraId="14027C64" w14:textId="42094858" w:rsidR="00847E93" w:rsidRPr="00EE1288" w:rsidRDefault="00847E93" w:rsidP="00A0091A">
                  <w:pPr>
                    <w:spacing w:line="360" w:lineRule="auto"/>
                    <w:jc w:val="center"/>
                    <w:rPr>
                      <w:rFonts w:ascii="Times New Roman" w:eastAsiaTheme="minorHAnsi" w:hAnsi="Times New Roman" w:cs="Times New Roman"/>
                      <w:color w:val="auto"/>
                      <w:sz w:val="32"/>
                      <w:szCs w:val="32"/>
                      <w:lang w:eastAsia="en-US"/>
                    </w:rPr>
                  </w:pPr>
                  <w:r w:rsidRPr="00EE1288">
                    <w:rPr>
                      <w:rFonts w:ascii="Times New Roman" w:eastAsiaTheme="minorHAnsi" w:hAnsi="Times New Roman" w:cs="Times New Roman"/>
                      <w:color w:val="auto"/>
                      <w:sz w:val="32"/>
                      <w:szCs w:val="32"/>
                      <w:lang w:eastAsia="en-US"/>
                    </w:rPr>
                    <w:t>Міністерство освіти і науки України</w:t>
                  </w:r>
                </w:p>
                <w:p w14:paraId="3E6ACACB" w14:textId="3D8816F0" w:rsidR="00847E93" w:rsidRPr="00EE1288" w:rsidRDefault="00847E93" w:rsidP="00A0091A">
                  <w:pPr>
                    <w:spacing w:line="360" w:lineRule="auto"/>
                    <w:jc w:val="center"/>
                    <w:rPr>
                      <w:rFonts w:ascii="Times New Roman" w:eastAsiaTheme="minorHAnsi" w:hAnsi="Times New Roman" w:cs="Times New Roman"/>
                      <w:color w:val="auto"/>
                      <w:sz w:val="32"/>
                      <w:szCs w:val="32"/>
                      <w:lang w:eastAsia="en-US"/>
                    </w:rPr>
                  </w:pPr>
                  <w:r w:rsidRPr="00EE1288">
                    <w:rPr>
                      <w:rFonts w:ascii="Times New Roman" w:eastAsiaTheme="minorHAnsi" w:hAnsi="Times New Roman" w:cs="Times New Roman"/>
                      <w:color w:val="auto"/>
                      <w:sz w:val="32"/>
                      <w:szCs w:val="32"/>
                      <w:lang w:eastAsia="en-US"/>
                    </w:rPr>
                    <w:t>Чорноморський морський фаховий коледж</w:t>
                  </w:r>
                </w:p>
                <w:p w14:paraId="21F29CA6" w14:textId="6E5700A9" w:rsidR="00847E93" w:rsidRPr="00EE1288" w:rsidRDefault="00847E93" w:rsidP="00A0091A">
                  <w:pPr>
                    <w:spacing w:line="360" w:lineRule="auto"/>
                    <w:jc w:val="center"/>
                    <w:rPr>
                      <w:rFonts w:ascii="Times New Roman" w:eastAsiaTheme="minorHAnsi" w:hAnsi="Times New Roman" w:cs="Times New Roman"/>
                      <w:color w:val="auto"/>
                      <w:sz w:val="32"/>
                      <w:szCs w:val="32"/>
                      <w:lang w:eastAsia="en-US"/>
                    </w:rPr>
                  </w:pPr>
                  <w:r w:rsidRPr="00EE1288">
                    <w:rPr>
                      <w:rFonts w:ascii="Times New Roman" w:eastAsiaTheme="minorHAnsi" w:hAnsi="Times New Roman" w:cs="Times New Roman"/>
                      <w:color w:val="auto"/>
                      <w:sz w:val="32"/>
                      <w:szCs w:val="32"/>
                      <w:lang w:eastAsia="en-US"/>
                    </w:rPr>
                    <w:t>Одеського національного морського університету</w:t>
                  </w:r>
                </w:p>
                <w:p w14:paraId="73704A0B" w14:textId="77777777" w:rsidR="00847E93" w:rsidRPr="00E3384D" w:rsidRDefault="00847E93" w:rsidP="00A0091A">
                  <w:pPr>
                    <w:spacing w:line="360" w:lineRule="auto"/>
                    <w:jc w:val="center"/>
                    <w:rPr>
                      <w:rFonts w:ascii="Times New Roman" w:eastAsiaTheme="minorHAnsi" w:hAnsi="Times New Roman" w:cs="Times New Roman"/>
                      <w:color w:val="auto"/>
                      <w:sz w:val="28"/>
                      <w:szCs w:val="28"/>
                      <w:lang w:eastAsia="en-US"/>
                    </w:rPr>
                  </w:pPr>
                </w:p>
                <w:p w14:paraId="35D57B9D" w14:textId="014FD8C5" w:rsidR="00847E93" w:rsidRPr="00E3384D" w:rsidRDefault="00847E93" w:rsidP="00A0091A">
                  <w:pPr>
                    <w:spacing w:line="360" w:lineRule="auto"/>
                    <w:jc w:val="center"/>
                    <w:rPr>
                      <w:rFonts w:ascii="Times New Roman" w:eastAsiaTheme="minorHAnsi" w:hAnsi="Times New Roman" w:cs="Times New Roman"/>
                      <w:color w:val="auto"/>
                      <w:sz w:val="28"/>
                      <w:szCs w:val="28"/>
                      <w:lang w:eastAsia="en-US"/>
                    </w:rPr>
                  </w:pPr>
                  <w:r w:rsidRPr="00E3384D">
                    <w:rPr>
                      <w:rFonts w:ascii="Times New Roman" w:eastAsiaTheme="minorHAnsi" w:hAnsi="Times New Roman" w:cs="Times New Roman"/>
                      <w:color w:val="auto"/>
                      <w:sz w:val="28"/>
                      <w:szCs w:val="28"/>
                      <w:lang w:eastAsia="en-US"/>
                    </w:rPr>
                    <w:t>ДИПЛОМНА РОБОТА</w:t>
                  </w:r>
                </w:p>
                <w:p w14:paraId="29B22BDC" w14:textId="703BEDEC" w:rsidR="00A8563C" w:rsidRPr="006C251B" w:rsidRDefault="00A8563C" w:rsidP="00A8563C">
                  <w:pPr>
                    <w:jc w:val="center"/>
                    <w:rPr>
                      <w:rFonts w:ascii="Times New Roman" w:eastAsiaTheme="minorHAnsi" w:hAnsi="Times New Roman" w:cs="Times New Roman"/>
                      <w:color w:val="auto"/>
                      <w:sz w:val="28"/>
                      <w:szCs w:val="28"/>
                      <w:lang w:eastAsia="en-US"/>
                    </w:rPr>
                  </w:pPr>
                  <w:r w:rsidRPr="006C251B">
                    <w:rPr>
                      <w:rFonts w:ascii="Times New Roman" w:eastAsiaTheme="minorHAnsi" w:hAnsi="Times New Roman" w:cs="Times New Roman"/>
                      <w:color w:val="auto"/>
                      <w:sz w:val="28"/>
                      <w:szCs w:val="28"/>
                      <w:lang w:eastAsia="en-US"/>
                    </w:rPr>
                    <w:t>ДР.</w:t>
                  </w:r>
                  <w:r w:rsidRPr="006C251B">
                    <w:rPr>
                      <w:sz w:val="28"/>
                      <w:szCs w:val="28"/>
                    </w:rPr>
                    <w:t xml:space="preserve"> </w:t>
                  </w:r>
                  <w:r w:rsidRPr="006C251B">
                    <w:rPr>
                      <w:rFonts w:ascii="Times New Roman" w:eastAsiaTheme="minorHAnsi" w:hAnsi="Times New Roman" w:cs="Times New Roman"/>
                      <w:color w:val="auto"/>
                      <w:sz w:val="28"/>
                      <w:szCs w:val="28"/>
                      <w:lang w:eastAsia="en-US"/>
                    </w:rPr>
                    <w:t>7241.19229.000ПЗ</w:t>
                  </w:r>
                </w:p>
                <w:p w14:paraId="59F3F400" w14:textId="759329A9" w:rsidR="00847E93" w:rsidRPr="00E3384D" w:rsidRDefault="00847E93" w:rsidP="00A0091A">
                  <w:pPr>
                    <w:spacing w:line="360" w:lineRule="auto"/>
                    <w:jc w:val="center"/>
                    <w:rPr>
                      <w:rFonts w:ascii="Times New Roman" w:eastAsiaTheme="minorHAnsi" w:hAnsi="Times New Roman" w:cs="Times New Roman"/>
                      <w:color w:val="auto"/>
                      <w:sz w:val="28"/>
                      <w:szCs w:val="28"/>
                      <w:lang w:eastAsia="en-US"/>
                    </w:rPr>
                  </w:pPr>
                </w:p>
                <w:p w14:paraId="7EE48627" w14:textId="6062A066" w:rsidR="00847E93" w:rsidRPr="00E3384D" w:rsidRDefault="00847E93" w:rsidP="00A0091A">
                  <w:pPr>
                    <w:spacing w:line="360" w:lineRule="auto"/>
                    <w:jc w:val="center"/>
                    <w:rPr>
                      <w:rFonts w:ascii="Times New Roman" w:eastAsiaTheme="minorHAnsi" w:hAnsi="Times New Roman" w:cs="Times New Roman"/>
                      <w:color w:val="auto"/>
                      <w:sz w:val="28"/>
                      <w:szCs w:val="28"/>
                      <w:lang w:eastAsia="en-US"/>
                    </w:rPr>
                  </w:pPr>
                </w:p>
                <w:p w14:paraId="1FFB846D" w14:textId="034D2B77" w:rsidR="00847E93" w:rsidRPr="00E3384D" w:rsidRDefault="00847E93" w:rsidP="00A0091A">
                  <w:pPr>
                    <w:spacing w:line="360" w:lineRule="auto"/>
                    <w:jc w:val="center"/>
                    <w:rPr>
                      <w:rFonts w:ascii="Times New Roman" w:eastAsiaTheme="minorHAnsi" w:hAnsi="Times New Roman" w:cs="Times New Roman"/>
                      <w:color w:val="auto"/>
                      <w:sz w:val="28"/>
                      <w:szCs w:val="28"/>
                      <w:lang w:eastAsia="en-US"/>
                    </w:rPr>
                  </w:pPr>
                  <w:r w:rsidRPr="00E3384D">
                    <w:rPr>
                      <w:rFonts w:ascii="Times New Roman" w:eastAsiaTheme="minorHAnsi" w:hAnsi="Times New Roman" w:cs="Times New Roman"/>
                      <w:color w:val="auto"/>
                      <w:sz w:val="28"/>
                      <w:szCs w:val="28"/>
                      <w:lang w:eastAsia="en-US"/>
                    </w:rPr>
                    <w:t>Учень</w:t>
                  </w:r>
                </w:p>
                <w:p w14:paraId="0F13FFA0" w14:textId="22801F89" w:rsidR="00847E93" w:rsidRPr="00E3384D" w:rsidRDefault="005A3200" w:rsidP="00A0091A">
                  <w:pPr>
                    <w:spacing w:line="360" w:lineRule="auto"/>
                    <w:jc w:val="center"/>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Галицький Віктор Петрович</w:t>
                  </w:r>
                </w:p>
                <w:p w14:paraId="43E45813" w14:textId="43D87B51" w:rsidR="00847E93" w:rsidRPr="00E3384D" w:rsidRDefault="00847E93" w:rsidP="006C251B">
                  <w:pPr>
                    <w:spacing w:line="360" w:lineRule="auto"/>
                    <w:jc w:val="center"/>
                    <w:rPr>
                      <w:rFonts w:ascii="Times New Roman" w:eastAsiaTheme="minorHAnsi" w:hAnsi="Times New Roman" w:cs="Times New Roman"/>
                      <w:color w:val="auto"/>
                      <w:sz w:val="28"/>
                      <w:szCs w:val="28"/>
                      <w:lang w:eastAsia="en-US"/>
                    </w:rPr>
                  </w:pPr>
                  <w:r w:rsidRPr="00E3384D">
                    <w:rPr>
                      <w:rFonts w:ascii="Times New Roman" w:eastAsiaTheme="minorHAnsi" w:hAnsi="Times New Roman" w:cs="Times New Roman"/>
                      <w:color w:val="auto"/>
                      <w:sz w:val="28"/>
                      <w:szCs w:val="28"/>
                      <w:lang w:eastAsia="en-US"/>
                    </w:rPr>
                    <w:t xml:space="preserve">Група </w:t>
                  </w:r>
                  <w:r w:rsidR="005A3200">
                    <w:rPr>
                      <w:rFonts w:ascii="Times New Roman" w:eastAsiaTheme="minorHAnsi" w:hAnsi="Times New Roman" w:cs="Times New Roman"/>
                      <w:color w:val="auto"/>
                      <w:sz w:val="28"/>
                      <w:szCs w:val="28"/>
                      <w:lang w:eastAsia="en-US"/>
                    </w:rPr>
                    <w:t>3</w:t>
                  </w:r>
                  <w:r w:rsidRPr="00E3384D">
                    <w:rPr>
                      <w:rFonts w:ascii="Times New Roman" w:eastAsiaTheme="minorHAnsi" w:hAnsi="Times New Roman" w:cs="Times New Roman"/>
                      <w:color w:val="auto"/>
                      <w:sz w:val="28"/>
                      <w:szCs w:val="28"/>
                      <w:lang w:eastAsia="en-US"/>
                    </w:rPr>
                    <w:t>02</w:t>
                  </w:r>
                </w:p>
                <w:p w14:paraId="2A13ABDE" w14:textId="09C4580C" w:rsidR="00847E93" w:rsidRPr="00E3384D" w:rsidRDefault="00847E93" w:rsidP="00A0091A">
                  <w:pPr>
                    <w:spacing w:line="360" w:lineRule="auto"/>
                    <w:jc w:val="center"/>
                    <w:rPr>
                      <w:rFonts w:ascii="Times New Roman" w:eastAsiaTheme="minorHAnsi" w:hAnsi="Times New Roman" w:cs="Times New Roman"/>
                      <w:color w:val="auto"/>
                      <w:sz w:val="28"/>
                      <w:szCs w:val="28"/>
                      <w:lang w:eastAsia="en-US"/>
                    </w:rPr>
                  </w:pPr>
                  <w:r w:rsidRPr="00E3384D">
                    <w:rPr>
                      <w:rFonts w:ascii="Times New Roman" w:eastAsiaTheme="minorHAnsi" w:hAnsi="Times New Roman" w:cs="Times New Roman"/>
                      <w:color w:val="auto"/>
                      <w:sz w:val="28"/>
                      <w:szCs w:val="28"/>
                      <w:lang w:eastAsia="en-US"/>
                    </w:rPr>
                    <w:t>202</w:t>
                  </w:r>
                  <w:r w:rsidR="005A3200">
                    <w:rPr>
                      <w:rFonts w:ascii="Times New Roman" w:eastAsiaTheme="minorHAnsi" w:hAnsi="Times New Roman" w:cs="Times New Roman"/>
                      <w:color w:val="auto"/>
                      <w:sz w:val="28"/>
                      <w:szCs w:val="28"/>
                      <w:lang w:eastAsia="en-US"/>
                    </w:rPr>
                    <w:t>4</w:t>
                  </w:r>
                </w:p>
              </w:tc>
            </w:tr>
          </w:tbl>
          <w:p w14:paraId="74361669" w14:textId="77777777" w:rsidR="00847E93" w:rsidRPr="00E3384D" w:rsidRDefault="00847E93" w:rsidP="00847E93">
            <w:pPr>
              <w:rPr>
                <w:rFonts w:asciiTheme="minorHAnsi" w:eastAsiaTheme="minorHAnsi" w:hAnsiTheme="minorHAnsi" w:cstheme="minorBidi"/>
                <w:color w:val="auto"/>
                <w:lang w:eastAsia="en-US"/>
              </w:rPr>
            </w:pPr>
          </w:p>
        </w:tc>
      </w:tr>
    </w:tbl>
    <w:p w14:paraId="4E41C46D" w14:textId="77777777" w:rsidR="00E3384D" w:rsidRDefault="00E3384D" w:rsidP="00265C3E">
      <w:pPr>
        <w:spacing w:after="0"/>
        <w:jc w:val="center"/>
        <w:rPr>
          <w:rFonts w:ascii="Times New Roman" w:eastAsia="Times New Roman" w:hAnsi="Times New Roman" w:cs="Times New Roman"/>
          <w:sz w:val="28"/>
          <w:szCs w:val="28"/>
        </w:rPr>
      </w:pPr>
    </w:p>
    <w:p w14:paraId="00500942" w14:textId="77777777" w:rsidR="001A1452" w:rsidRDefault="001A1452">
      <w:pPr>
        <w:rPr>
          <w:rFonts w:ascii="Times New Roman" w:eastAsia="Times New Roman" w:hAnsi="Times New Roman" w:cs="Times New Roman"/>
          <w:sz w:val="28"/>
          <w:szCs w:val="28"/>
        </w:rPr>
      </w:pPr>
    </w:p>
    <w:p w14:paraId="5A4473C9" w14:textId="77777777" w:rsidR="001A1452" w:rsidRDefault="001A1452" w:rsidP="00C77145">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5965074" w14:textId="77777777" w:rsidR="001A1452" w:rsidRPr="001A1452" w:rsidRDefault="001A1452" w:rsidP="00C77145">
      <w:pPr>
        <w:spacing w:after="0" w:line="360" w:lineRule="auto"/>
        <w:jc w:val="center"/>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Міністерство освіти і науки України</w:t>
      </w:r>
    </w:p>
    <w:p w14:paraId="429922D8" w14:textId="77777777" w:rsidR="001A1452" w:rsidRPr="001A1452" w:rsidRDefault="001A1452" w:rsidP="00C77145">
      <w:pPr>
        <w:spacing w:after="0" w:line="360" w:lineRule="auto"/>
        <w:jc w:val="center"/>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Чорноморський морський фаховий коледж</w:t>
      </w:r>
    </w:p>
    <w:p w14:paraId="07DA94DC" w14:textId="77777777" w:rsidR="001A1452" w:rsidRPr="001A1452" w:rsidRDefault="001A1452" w:rsidP="00C77145">
      <w:pPr>
        <w:spacing w:after="0" w:line="360" w:lineRule="auto"/>
        <w:jc w:val="center"/>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Одеського національного морського університету</w:t>
      </w:r>
    </w:p>
    <w:p w14:paraId="678D6DF9" w14:textId="6DFEAA22" w:rsidR="001A1452" w:rsidRPr="001A1452"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 xml:space="preserve">Розглянуто та схвалено </w:t>
      </w:r>
      <w:r w:rsidR="0096429D">
        <w:rPr>
          <w:rFonts w:ascii="Times New Roman" w:eastAsia="Times New Roman" w:hAnsi="Times New Roman" w:cs="Times New Roman"/>
          <w:sz w:val="28"/>
          <w:szCs w:val="28"/>
        </w:rPr>
        <w:t xml:space="preserve">                                                  </w:t>
      </w:r>
      <w:r w:rsidRPr="001A1452">
        <w:rPr>
          <w:rFonts w:ascii="Times New Roman" w:eastAsia="Times New Roman" w:hAnsi="Times New Roman" w:cs="Times New Roman"/>
          <w:sz w:val="28"/>
          <w:szCs w:val="28"/>
        </w:rPr>
        <w:t>ЗАТВЕРДЖУЮ</w:t>
      </w:r>
    </w:p>
    <w:p w14:paraId="37C0D02F" w14:textId="0C5F5711" w:rsidR="001A1452" w:rsidRPr="001A1452"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 xml:space="preserve">на засіданні випускової методичної </w:t>
      </w:r>
      <w:r w:rsidR="0096429D">
        <w:rPr>
          <w:rFonts w:ascii="Times New Roman" w:eastAsia="Times New Roman" w:hAnsi="Times New Roman" w:cs="Times New Roman"/>
          <w:sz w:val="28"/>
          <w:szCs w:val="28"/>
        </w:rPr>
        <w:t xml:space="preserve">                          </w:t>
      </w:r>
      <w:r w:rsidRPr="001A1452">
        <w:rPr>
          <w:rFonts w:ascii="Times New Roman" w:eastAsia="Times New Roman" w:hAnsi="Times New Roman" w:cs="Times New Roman"/>
          <w:sz w:val="28"/>
          <w:szCs w:val="28"/>
        </w:rPr>
        <w:t>Зст. директора з НВР</w:t>
      </w:r>
    </w:p>
    <w:p w14:paraId="7AFF7609" w14:textId="202ADE05" w:rsidR="001A1452" w:rsidRPr="001A1452"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комісії із галузі «Транспорт»</w:t>
      </w:r>
      <w:r w:rsidR="0096429D">
        <w:rPr>
          <w:rFonts w:ascii="Times New Roman" w:eastAsia="Times New Roman" w:hAnsi="Times New Roman" w:cs="Times New Roman"/>
          <w:sz w:val="28"/>
          <w:szCs w:val="28"/>
        </w:rPr>
        <w:t xml:space="preserve">                                     </w:t>
      </w:r>
      <w:r w:rsidRPr="001A1452">
        <w:rPr>
          <w:rFonts w:ascii="Times New Roman" w:eastAsia="Times New Roman" w:hAnsi="Times New Roman" w:cs="Times New Roman"/>
          <w:sz w:val="28"/>
          <w:szCs w:val="28"/>
        </w:rPr>
        <w:t xml:space="preserve"> __________ О.С.Миза</w:t>
      </w:r>
    </w:p>
    <w:p w14:paraId="356024BE" w14:textId="77777777" w:rsidR="001A1452" w:rsidRPr="001A1452"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протокол No___від_____2024р.</w:t>
      </w:r>
    </w:p>
    <w:p w14:paraId="446E4F09" w14:textId="77777777" w:rsidR="001A1452" w:rsidRPr="001A1452"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Голова комісії ______ Н.В.Гапонова</w:t>
      </w:r>
    </w:p>
    <w:p w14:paraId="26DFF02A" w14:textId="621C99AA" w:rsidR="001A1452" w:rsidRPr="001A1452" w:rsidRDefault="001A1452" w:rsidP="00C77145">
      <w:pPr>
        <w:spacing w:after="0" w:line="360" w:lineRule="auto"/>
        <w:jc w:val="center"/>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ЗАВДАННЯ</w:t>
      </w:r>
    </w:p>
    <w:p w14:paraId="302DACC9" w14:textId="0BFE83DA" w:rsidR="001A1452" w:rsidRPr="001A1452" w:rsidRDefault="001A1452" w:rsidP="00C77145">
      <w:pPr>
        <w:spacing w:after="0" w:line="360" w:lineRule="auto"/>
        <w:jc w:val="center"/>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на виконання дипломної роботи</w:t>
      </w:r>
    </w:p>
    <w:p w14:paraId="634A5F6D" w14:textId="77777777" w:rsidR="001A1452" w:rsidRPr="001A1452"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учню Галицькому Віктору Петровичу</w:t>
      </w:r>
    </w:p>
    <w:p w14:paraId="373BD295" w14:textId="77777777" w:rsidR="001A1452" w:rsidRPr="001A1452"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Професія: 7241 «Електрик судновий» - 2 кл.</w:t>
      </w:r>
    </w:p>
    <w:p w14:paraId="0D0A6CE2" w14:textId="77777777" w:rsidR="001A1452" w:rsidRPr="001A1452"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 xml:space="preserve">Тема: </w:t>
      </w:r>
      <w:bookmarkStart w:id="3" w:name="_Hlk166008784"/>
      <w:r w:rsidRPr="001A1452">
        <w:rPr>
          <w:rFonts w:ascii="Times New Roman" w:eastAsia="Times New Roman" w:hAnsi="Times New Roman" w:cs="Times New Roman"/>
          <w:sz w:val="28"/>
          <w:szCs w:val="28"/>
        </w:rPr>
        <w:t>Технічне обслуговування та профілактичний ремонт обладнання</w:t>
      </w:r>
    </w:p>
    <w:p w14:paraId="7F9DA82F" w14:textId="77777777" w:rsidR="00C77145" w:rsidRDefault="001A1452" w:rsidP="00C77145">
      <w:pPr>
        <w:spacing w:after="0" w:line="360" w:lineRule="auto"/>
        <w:rPr>
          <w:rFonts w:ascii="Times New Roman" w:eastAsia="Times New Roman" w:hAnsi="Times New Roman" w:cs="Times New Roman"/>
          <w:sz w:val="28"/>
          <w:szCs w:val="28"/>
        </w:rPr>
      </w:pPr>
      <w:r w:rsidRPr="001A1452">
        <w:rPr>
          <w:rFonts w:ascii="Times New Roman" w:eastAsia="Times New Roman" w:hAnsi="Times New Roman" w:cs="Times New Roman"/>
          <w:sz w:val="28"/>
          <w:szCs w:val="28"/>
        </w:rPr>
        <w:t>головного розподільного щита суднової електростанції</w:t>
      </w:r>
      <w:bookmarkEnd w:id="3"/>
      <w:r w:rsidRPr="001A1452">
        <w:rPr>
          <w:rFonts w:ascii="Times New Roman" w:eastAsia="Times New Roman" w:hAnsi="Times New Roman" w:cs="Times New Roman"/>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2405"/>
        <w:gridCol w:w="4849"/>
        <w:gridCol w:w="1831"/>
        <w:gridCol w:w="1212"/>
      </w:tblGrid>
      <w:tr w:rsidR="000F054D" w:rsidRPr="001225D5" w14:paraId="4E728A19" w14:textId="77777777" w:rsidTr="00A8563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7548BB"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 xml:space="preserve">                                       Зміст дипломної роботи</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3F45D"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Графік виконання завдання</w:t>
            </w:r>
          </w:p>
        </w:tc>
      </w:tr>
      <w:tr w:rsidR="000F054D" w:rsidRPr="000F054D" w14:paraId="13E72EBF" w14:textId="77777777" w:rsidTr="002351F7">
        <w:trPr>
          <w:trHeight w:val="38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28B3BB"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 xml:space="preserve">                       Зміст розрахунково-пояснювальної записки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83CDD3" w14:textId="77777777" w:rsidR="000F054D" w:rsidRPr="00743BB9" w:rsidRDefault="000F054D" w:rsidP="00743BB9">
            <w:pPr>
              <w:spacing w:after="0" w:line="276" w:lineRule="auto"/>
              <w:ind w:left="-108" w:right="-99"/>
              <w:jc w:val="center"/>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за планом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BD6AA" w14:textId="77777777" w:rsidR="000F054D" w:rsidRPr="00743BB9" w:rsidRDefault="000F054D" w:rsidP="00743BB9">
            <w:pPr>
              <w:spacing w:after="0" w:line="276" w:lineRule="auto"/>
              <w:jc w:val="center"/>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фактично</w:t>
            </w:r>
          </w:p>
        </w:tc>
      </w:tr>
      <w:tr w:rsidR="00484A75" w:rsidRPr="000F054D" w14:paraId="4D954641" w14:textId="77777777" w:rsidTr="00A27AFA">
        <w:trPr>
          <w:trHeight w:val="272"/>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6F919F3" w14:textId="77777777" w:rsidR="000F054D" w:rsidRPr="00743BB9" w:rsidRDefault="000F054D" w:rsidP="00743BB9">
            <w:pPr>
              <w:spacing w:after="0" w:line="276" w:lineRule="auto"/>
              <w:jc w:val="center"/>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Розділи</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3D653A79" w14:textId="77777777" w:rsidR="000F054D" w:rsidRPr="00743BB9" w:rsidRDefault="000F054D" w:rsidP="00743BB9">
            <w:pPr>
              <w:spacing w:after="0" w:line="276" w:lineRule="auto"/>
              <w:jc w:val="center"/>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Підрозділи</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6F80FA76"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42157E26"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p>
        </w:tc>
      </w:tr>
      <w:tr w:rsidR="002351F7" w:rsidRPr="000F054D" w14:paraId="5E6435DE" w14:textId="77777777" w:rsidTr="002351F7">
        <w:trPr>
          <w:trHeight w:val="348"/>
        </w:trPr>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5C141F4F" w14:textId="4D6A9953" w:rsidR="002351F7" w:rsidRPr="002351F7" w:rsidRDefault="002351F7" w:rsidP="00743BB9">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Вступ </w:t>
            </w: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0B020872" w14:textId="19A74866" w:rsidR="002351F7" w:rsidRPr="00743BB9" w:rsidRDefault="002351F7" w:rsidP="00743BB9">
            <w:pPr>
              <w:spacing w:after="0" w:line="276" w:lineRule="auto"/>
              <w:jc w:val="center"/>
              <w:rPr>
                <w:rFonts w:ascii="Times New Roman" w:eastAsia="Times New Roman" w:hAnsi="Times New Roman" w:cs="Times New Roman"/>
                <w:sz w:val="24"/>
                <w:szCs w:val="24"/>
                <w:lang w:eastAsia="ru-RU"/>
              </w:rPr>
            </w:pPr>
            <w:r w:rsidRPr="002351F7">
              <w:rPr>
                <w:rFonts w:ascii="Times New Roman" w:eastAsia="Times New Roman" w:hAnsi="Times New Roman" w:cs="Times New Roman"/>
                <w:sz w:val="24"/>
                <w:szCs w:val="24"/>
                <w:lang w:eastAsia="ru-RU"/>
              </w:rPr>
              <w:t>Призначення головного розподільного щита</w:t>
            </w: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680AC2B8" w14:textId="77777777" w:rsidR="002351F7" w:rsidRPr="00743BB9" w:rsidRDefault="002351F7"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7FDD0DB8" w14:textId="77777777" w:rsidR="002351F7" w:rsidRPr="00743BB9" w:rsidRDefault="002351F7" w:rsidP="00743BB9">
            <w:pPr>
              <w:spacing w:after="0" w:line="276" w:lineRule="auto"/>
              <w:rPr>
                <w:rFonts w:ascii="Times New Roman" w:eastAsia="Times New Roman" w:hAnsi="Times New Roman" w:cs="Times New Roman"/>
                <w:sz w:val="24"/>
                <w:szCs w:val="24"/>
                <w:lang w:eastAsia="ru-RU"/>
              </w:rPr>
            </w:pPr>
          </w:p>
        </w:tc>
      </w:tr>
      <w:tr w:rsidR="00264975" w:rsidRPr="000F054D" w14:paraId="5CEC48E3" w14:textId="77777777" w:rsidTr="00A8563C">
        <w:trPr>
          <w:trHeight w:val="266"/>
        </w:trPr>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hideMark/>
          </w:tcPr>
          <w:p w14:paraId="67714A15" w14:textId="5FB88446" w:rsidR="00264975" w:rsidRPr="00743BB9" w:rsidRDefault="00264975"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1. Загальна частина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6332D7"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1.1 Пристрій головних розподільних щитів.</w:t>
            </w:r>
          </w:p>
          <w:p w14:paraId="0033F601" w14:textId="0BA21D27" w:rsidR="00264975" w:rsidRPr="00743BB9" w:rsidRDefault="00264975"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Основні функції ГРЩ</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7126D4"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EB8222"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p>
        </w:tc>
      </w:tr>
      <w:tr w:rsidR="00264975" w:rsidRPr="000F054D" w14:paraId="1FC0F389" w14:textId="77777777" w:rsidTr="00DC2759">
        <w:trPr>
          <w:trHeight w:val="634"/>
        </w:trPr>
        <w:tc>
          <w:tcPr>
            <w:tcW w:w="0" w:type="auto"/>
            <w:vMerge/>
            <w:tcBorders>
              <w:left w:val="single" w:sz="4" w:space="0" w:color="000000"/>
              <w:right w:val="single" w:sz="4" w:space="0" w:color="000000"/>
            </w:tcBorders>
            <w:vAlign w:val="center"/>
            <w:hideMark/>
          </w:tcPr>
          <w:p w14:paraId="6FB513F0"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0CAD879" w14:textId="59128F55" w:rsidR="00264975" w:rsidRPr="00743BB9" w:rsidRDefault="00264975"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1.2 Види секцій, що входять до складу ГРЩ і</w:t>
            </w:r>
            <w:r w:rsidR="00484A75">
              <w:rPr>
                <w:rFonts w:ascii="Times New Roman" w:eastAsia="Times New Roman" w:hAnsi="Times New Roman" w:cs="Times New Roman"/>
                <w:sz w:val="24"/>
                <w:szCs w:val="24"/>
                <w:lang w:eastAsia="ru-RU"/>
              </w:rPr>
              <w:t xml:space="preserve"> </w:t>
            </w:r>
            <w:r w:rsidRPr="00743BB9">
              <w:rPr>
                <w:rFonts w:ascii="Times New Roman" w:eastAsia="Times New Roman" w:hAnsi="Times New Roman" w:cs="Times New Roman"/>
                <w:sz w:val="24"/>
                <w:szCs w:val="24"/>
                <w:lang w:eastAsia="ru-RU"/>
              </w:rPr>
              <w:t>їх призначення.</w:t>
            </w:r>
          </w:p>
        </w:tc>
        <w:tc>
          <w:tcPr>
            <w:tcW w:w="1831"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6436DE08"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42E5007" w14:textId="21AF7C0E" w:rsidR="00264975" w:rsidRPr="00743BB9" w:rsidRDefault="00264975" w:rsidP="00743BB9">
            <w:pPr>
              <w:spacing w:after="0" w:line="276" w:lineRule="auto"/>
              <w:rPr>
                <w:rFonts w:ascii="Times New Roman" w:eastAsia="Times New Roman" w:hAnsi="Times New Roman" w:cs="Times New Roman"/>
                <w:sz w:val="24"/>
                <w:szCs w:val="24"/>
                <w:lang w:eastAsia="ru-RU"/>
              </w:rPr>
            </w:pPr>
          </w:p>
        </w:tc>
      </w:tr>
      <w:tr w:rsidR="00264975" w:rsidRPr="000F054D" w14:paraId="45896C2F" w14:textId="77777777" w:rsidTr="00DC2759">
        <w:trPr>
          <w:trHeight w:val="326"/>
        </w:trPr>
        <w:tc>
          <w:tcPr>
            <w:tcW w:w="0" w:type="auto"/>
            <w:vMerge/>
            <w:tcBorders>
              <w:left w:val="single" w:sz="4" w:space="0" w:color="000000"/>
              <w:bottom w:val="single" w:sz="4" w:space="0" w:color="000000"/>
              <w:right w:val="single" w:sz="4" w:space="0" w:color="000000"/>
            </w:tcBorders>
            <w:vAlign w:val="center"/>
          </w:tcPr>
          <w:p w14:paraId="648F76E4"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6ED0ECC8" w14:textId="351ABC3F" w:rsidR="00264975" w:rsidRPr="00743BB9" w:rsidRDefault="00264975"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1.3 Принципова схема ГРЩ.</w:t>
            </w:r>
          </w:p>
        </w:tc>
        <w:tc>
          <w:tcPr>
            <w:tcW w:w="1831" w:type="dxa"/>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60189A55"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000000"/>
              <w:bottom w:val="single" w:sz="4" w:space="0" w:color="000000"/>
              <w:right w:val="single" w:sz="4" w:space="0" w:color="auto"/>
            </w:tcBorders>
            <w:tcMar>
              <w:top w:w="0" w:type="dxa"/>
              <w:left w:w="115" w:type="dxa"/>
              <w:bottom w:w="0" w:type="dxa"/>
              <w:right w:w="115" w:type="dxa"/>
            </w:tcMar>
          </w:tcPr>
          <w:p w14:paraId="2AE59B74"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p>
        </w:tc>
      </w:tr>
      <w:tr w:rsidR="00BC45AA" w:rsidRPr="000F054D" w14:paraId="1E904BBE" w14:textId="77777777" w:rsidTr="00DC2759">
        <w:tc>
          <w:tcPr>
            <w:tcW w:w="0" w:type="auto"/>
            <w:vMerge w:val="restart"/>
            <w:tcBorders>
              <w:top w:val="single" w:sz="4" w:space="0" w:color="000000"/>
              <w:left w:val="single" w:sz="4" w:space="0" w:color="000000"/>
              <w:right w:val="single" w:sz="4" w:space="0" w:color="000000"/>
            </w:tcBorders>
            <w:tcMar>
              <w:top w:w="0" w:type="dxa"/>
              <w:left w:w="115" w:type="dxa"/>
              <w:bottom w:w="0" w:type="dxa"/>
              <w:right w:w="115" w:type="dxa"/>
            </w:tcMar>
            <w:hideMark/>
          </w:tcPr>
          <w:p w14:paraId="3AB01715"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2. Технічне</w:t>
            </w:r>
          </w:p>
          <w:p w14:paraId="615EEAAF" w14:textId="10724642"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обслуговування</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15E174A"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000000"/>
              <w:bottom w:val="single" w:sz="4" w:space="0" w:color="auto"/>
              <w:right w:val="single" w:sz="4" w:space="0" w:color="auto"/>
            </w:tcBorders>
            <w:tcMar>
              <w:top w:w="0" w:type="dxa"/>
              <w:left w:w="115" w:type="dxa"/>
              <w:bottom w:w="0" w:type="dxa"/>
              <w:right w:w="115" w:type="dxa"/>
            </w:tcMar>
            <w:hideMark/>
          </w:tcPr>
          <w:p w14:paraId="61B031F2"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auto"/>
              <w:bottom w:val="single" w:sz="8" w:space="0" w:color="auto"/>
              <w:right w:val="single" w:sz="4" w:space="0" w:color="000000"/>
            </w:tcBorders>
            <w:tcMar>
              <w:top w:w="0" w:type="dxa"/>
              <w:left w:w="115" w:type="dxa"/>
              <w:bottom w:w="0" w:type="dxa"/>
              <w:right w:w="115" w:type="dxa"/>
            </w:tcMar>
            <w:hideMark/>
          </w:tcPr>
          <w:p w14:paraId="3F78F65E"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r>
      <w:tr w:rsidR="00BC45AA" w:rsidRPr="000F054D" w14:paraId="65341D1B" w14:textId="77777777" w:rsidTr="00DC2759">
        <w:trPr>
          <w:trHeight w:val="510"/>
        </w:trPr>
        <w:tc>
          <w:tcPr>
            <w:tcW w:w="0" w:type="auto"/>
            <w:vMerge/>
            <w:tcBorders>
              <w:left w:val="single" w:sz="4" w:space="0" w:color="000000"/>
              <w:right w:val="single" w:sz="4" w:space="0" w:color="000000"/>
            </w:tcBorders>
            <w:vAlign w:val="center"/>
            <w:hideMark/>
          </w:tcPr>
          <w:p w14:paraId="20B67877"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000000"/>
              <w:bottom w:val="single" w:sz="4" w:space="0" w:color="auto"/>
              <w:right w:val="single" w:sz="4" w:space="0" w:color="auto"/>
            </w:tcBorders>
            <w:tcMar>
              <w:top w:w="0" w:type="dxa"/>
              <w:left w:w="115" w:type="dxa"/>
              <w:bottom w:w="0" w:type="dxa"/>
              <w:right w:w="115" w:type="dxa"/>
            </w:tcMar>
            <w:hideMark/>
          </w:tcPr>
          <w:p w14:paraId="29CD8606" w14:textId="790D0DB6"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2.1 Обслуговування розподільних пристроїв і</w:t>
            </w:r>
            <w:r w:rsidR="0001108F">
              <w:rPr>
                <w:rFonts w:ascii="Times New Roman" w:eastAsia="Times New Roman" w:hAnsi="Times New Roman" w:cs="Times New Roman"/>
                <w:sz w:val="24"/>
                <w:szCs w:val="24"/>
                <w:lang w:eastAsia="ru-RU"/>
              </w:rPr>
              <w:t xml:space="preserve"> </w:t>
            </w:r>
            <w:r w:rsidRPr="00743BB9">
              <w:rPr>
                <w:rFonts w:ascii="Times New Roman" w:eastAsia="Times New Roman" w:hAnsi="Times New Roman" w:cs="Times New Roman"/>
                <w:sz w:val="24"/>
                <w:szCs w:val="24"/>
                <w:lang w:eastAsia="ru-RU"/>
              </w:rPr>
              <w:t>догляд за ними.</w:t>
            </w:r>
          </w:p>
          <w:p w14:paraId="133828CD" w14:textId="559E025D" w:rsidR="00BC45AA" w:rsidRPr="00743BB9" w:rsidRDefault="00BC45AA" w:rsidP="00743BB9">
            <w:pPr>
              <w:spacing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6C820375"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8" w:space="0" w:color="auto"/>
              <w:left w:val="single" w:sz="4" w:space="0" w:color="auto"/>
              <w:bottom w:val="single" w:sz="4" w:space="0" w:color="auto"/>
              <w:right w:val="single" w:sz="4" w:space="0" w:color="000000"/>
            </w:tcBorders>
            <w:tcMar>
              <w:top w:w="0" w:type="dxa"/>
              <w:left w:w="115" w:type="dxa"/>
              <w:bottom w:w="0" w:type="dxa"/>
              <w:right w:w="115" w:type="dxa"/>
            </w:tcMar>
            <w:hideMark/>
          </w:tcPr>
          <w:p w14:paraId="52CB882E"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r>
      <w:tr w:rsidR="00BC45AA" w:rsidRPr="000F054D" w14:paraId="39744354" w14:textId="77777777" w:rsidTr="00A27AFA">
        <w:trPr>
          <w:trHeight w:val="638"/>
        </w:trPr>
        <w:tc>
          <w:tcPr>
            <w:tcW w:w="0" w:type="auto"/>
            <w:vMerge/>
            <w:tcBorders>
              <w:left w:val="single" w:sz="4" w:space="0" w:color="000000"/>
              <w:right w:val="single" w:sz="4" w:space="0" w:color="000000"/>
            </w:tcBorders>
            <w:vAlign w:val="center"/>
          </w:tcPr>
          <w:p w14:paraId="1B4D9131"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18F83483"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2.2 Роботи з профілактичного огляду і</w:t>
            </w:r>
          </w:p>
          <w:p w14:paraId="09C7CC5C" w14:textId="050355D8"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чищення розподільних щитів.</w:t>
            </w:r>
          </w:p>
        </w:tc>
        <w:tc>
          <w:tcPr>
            <w:tcW w:w="0" w:type="auto"/>
            <w:tcBorders>
              <w:top w:val="single" w:sz="4" w:space="0" w:color="auto"/>
              <w:left w:val="single" w:sz="4" w:space="0" w:color="000000"/>
              <w:bottom w:val="single" w:sz="4" w:space="0" w:color="000000"/>
              <w:right w:val="single" w:sz="4" w:space="0" w:color="auto"/>
            </w:tcBorders>
            <w:tcMar>
              <w:top w:w="0" w:type="dxa"/>
              <w:left w:w="115" w:type="dxa"/>
              <w:bottom w:w="0" w:type="dxa"/>
              <w:right w:w="115" w:type="dxa"/>
            </w:tcMar>
          </w:tcPr>
          <w:p w14:paraId="50F7AACE"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000000"/>
              <w:right w:val="single" w:sz="4" w:space="0" w:color="000000"/>
            </w:tcBorders>
            <w:tcMar>
              <w:top w:w="0" w:type="dxa"/>
              <w:left w:w="115" w:type="dxa"/>
              <w:bottom w:w="0" w:type="dxa"/>
              <w:right w:w="115" w:type="dxa"/>
            </w:tcMar>
          </w:tcPr>
          <w:p w14:paraId="48608251"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r>
      <w:tr w:rsidR="00BC45AA" w:rsidRPr="000F054D" w14:paraId="431122E5" w14:textId="77777777" w:rsidTr="00A8563C">
        <w:trPr>
          <w:trHeight w:val="458"/>
        </w:trPr>
        <w:tc>
          <w:tcPr>
            <w:tcW w:w="0" w:type="auto"/>
            <w:vMerge/>
            <w:tcBorders>
              <w:left w:val="single" w:sz="4" w:space="0" w:color="000000"/>
              <w:bottom w:val="single" w:sz="4" w:space="0" w:color="000000"/>
              <w:right w:val="single" w:sz="4" w:space="0" w:color="000000"/>
            </w:tcBorders>
            <w:tcMar>
              <w:top w:w="0" w:type="dxa"/>
              <w:left w:w="115" w:type="dxa"/>
              <w:bottom w:w="0" w:type="dxa"/>
              <w:right w:w="115" w:type="dxa"/>
            </w:tcMar>
            <w:hideMark/>
          </w:tcPr>
          <w:p w14:paraId="3C47C88E" w14:textId="7F3F3C55" w:rsidR="00BC45AA" w:rsidRPr="00743BB9" w:rsidRDefault="00BC45AA"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50CFB"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2.3 Вимоги регістра до технічного</w:t>
            </w:r>
          </w:p>
          <w:p w14:paraId="665FF6FC"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обслуговування суднових розподільних</w:t>
            </w:r>
          </w:p>
          <w:p w14:paraId="28E5BDAA" w14:textId="0A9320DB"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пристроїв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A9E094"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93B9F"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p>
        </w:tc>
      </w:tr>
      <w:tr w:rsidR="00484A75" w:rsidRPr="000F054D" w14:paraId="516E7BB7" w14:textId="77777777" w:rsidTr="00484A75">
        <w:trPr>
          <w:trHeight w:val="707"/>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37486C2" w14:textId="271721EB" w:rsidR="000F054D"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3 Міжнародні конвенції.</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2862729B" w14:textId="37F70F7C" w:rsidR="000F054D" w:rsidRPr="00743BB9" w:rsidRDefault="00BC45AA" w:rsidP="00743BB9">
            <w:pPr>
              <w:spacing w:after="0" w:line="276" w:lineRule="auto"/>
              <w:rPr>
                <w:rFonts w:ascii="Times New Roman" w:eastAsia="Times New Roman" w:hAnsi="Times New Roman" w:cs="Times New Roman"/>
                <w:sz w:val="24"/>
                <w:szCs w:val="24"/>
                <w:lang w:val="ru-RU" w:eastAsia="ru-RU"/>
              </w:rPr>
            </w:pPr>
            <w:r w:rsidRPr="00743BB9">
              <w:rPr>
                <w:rFonts w:ascii="Times New Roman" w:eastAsia="Times New Roman" w:hAnsi="Times New Roman" w:cs="Times New Roman"/>
                <w:sz w:val="24"/>
                <w:szCs w:val="24"/>
                <w:lang w:val="ru-RU" w:eastAsia="ru-RU"/>
              </w:rPr>
              <w:t>3.1 Вимоги конвенції СОЛАС-74 до суднових</w:t>
            </w:r>
            <w:r w:rsidR="00484A75">
              <w:rPr>
                <w:rFonts w:ascii="Times New Roman" w:eastAsia="Times New Roman" w:hAnsi="Times New Roman" w:cs="Times New Roman"/>
                <w:sz w:val="24"/>
                <w:szCs w:val="24"/>
                <w:lang w:val="ru-RU" w:eastAsia="ru-RU"/>
              </w:rPr>
              <w:t xml:space="preserve"> </w:t>
            </w:r>
            <w:r w:rsidRPr="00743BB9">
              <w:rPr>
                <w:rFonts w:ascii="Times New Roman" w:eastAsia="Times New Roman" w:hAnsi="Times New Roman" w:cs="Times New Roman"/>
                <w:sz w:val="24"/>
                <w:szCs w:val="24"/>
                <w:lang w:val="ru-RU" w:eastAsia="ru-RU"/>
              </w:rPr>
              <w:t>електростанцій.</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63D36BA3"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40D5496C"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p>
        </w:tc>
      </w:tr>
      <w:tr w:rsidR="00484A75" w:rsidRPr="000F054D" w14:paraId="0B176885" w14:textId="77777777" w:rsidTr="0001108F">
        <w:trPr>
          <w:trHeight w:val="561"/>
        </w:trPr>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112C485A" w14:textId="77777777" w:rsidR="00BC45AA" w:rsidRPr="00743BB9" w:rsidRDefault="00BC45AA"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4 Правила безпеки</w:t>
            </w:r>
          </w:p>
          <w:p w14:paraId="168D0043" w14:textId="5CB17604" w:rsidR="00BC45AA" w:rsidRPr="00743BB9" w:rsidRDefault="00BC45AA" w:rsidP="0001108F">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праці.</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0F786A21" w14:textId="77777777" w:rsidR="00264975" w:rsidRPr="00743BB9" w:rsidRDefault="00264975"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4.1 Правила техніки безпеки при</w:t>
            </w:r>
          </w:p>
          <w:p w14:paraId="3A4FC994" w14:textId="198C2D03" w:rsidR="000F054D" w:rsidRPr="00743BB9" w:rsidRDefault="00264975"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обслуговуванні ГРЩ.</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21F5184C"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52B1D3CE"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p>
        </w:tc>
      </w:tr>
      <w:tr w:rsidR="00484A75" w:rsidRPr="000F054D" w14:paraId="246DC685" w14:textId="77777777" w:rsidTr="00A27AFA">
        <w:trPr>
          <w:trHeight w:val="359"/>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B49825F"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Перелік посилань</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E1B1E87"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Список використаних джерел</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16ED45F"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63D6043F" w14:textId="77777777" w:rsidR="000F054D" w:rsidRPr="00743BB9" w:rsidRDefault="000F054D" w:rsidP="00743BB9">
            <w:pPr>
              <w:spacing w:after="0" w:line="276" w:lineRule="auto"/>
              <w:rPr>
                <w:rFonts w:ascii="Times New Roman" w:eastAsia="Times New Roman" w:hAnsi="Times New Roman" w:cs="Times New Roman"/>
                <w:sz w:val="24"/>
                <w:szCs w:val="24"/>
                <w:lang w:eastAsia="ru-RU"/>
              </w:rPr>
            </w:pPr>
          </w:p>
        </w:tc>
      </w:tr>
      <w:tr w:rsidR="000F054D" w:rsidRPr="000F054D" w14:paraId="0BA1DA53" w14:textId="77777777" w:rsidTr="0001108F">
        <w:trPr>
          <w:trHeight w:val="448"/>
        </w:trPr>
        <w:tc>
          <w:tcPr>
            <w:tcW w:w="0" w:type="auto"/>
            <w:gridSpan w:val="4"/>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14:paraId="312FA38B" w14:textId="63E327ED" w:rsidR="000F054D" w:rsidRPr="00743BB9" w:rsidRDefault="00264975" w:rsidP="00743BB9">
            <w:pPr>
              <w:spacing w:after="0" w:line="276" w:lineRule="auto"/>
              <w:rPr>
                <w:rFonts w:ascii="Times New Roman" w:eastAsia="Times New Roman" w:hAnsi="Times New Roman" w:cs="Times New Roman"/>
                <w:sz w:val="24"/>
                <w:szCs w:val="24"/>
                <w:lang w:eastAsia="ru-RU"/>
              </w:rPr>
            </w:pPr>
            <w:r w:rsidRPr="00743BB9">
              <w:rPr>
                <w:rFonts w:ascii="Times New Roman" w:eastAsia="Times New Roman" w:hAnsi="Times New Roman" w:cs="Times New Roman"/>
                <w:sz w:val="24"/>
                <w:szCs w:val="24"/>
                <w:lang w:eastAsia="ru-RU"/>
              </w:rPr>
              <w:t>2 Графічна частина Принципова схема ГРЩ. (Формат А1) - 1 лист</w:t>
            </w:r>
          </w:p>
        </w:tc>
      </w:tr>
    </w:tbl>
    <w:p w14:paraId="060FFD60" w14:textId="77777777" w:rsidR="00152701" w:rsidRDefault="00152701" w:rsidP="008C3A4F">
      <w:pPr>
        <w:spacing w:line="276" w:lineRule="auto"/>
      </w:pPr>
    </w:p>
    <w:p w14:paraId="7EBC6F6C" w14:textId="150E2437" w:rsidR="0001108F" w:rsidRPr="00E91822" w:rsidRDefault="0001108F" w:rsidP="00E91822">
      <w:pPr>
        <w:spacing w:after="0" w:line="360" w:lineRule="auto"/>
        <w:rPr>
          <w:rFonts w:ascii="Times New Roman" w:hAnsi="Times New Roman" w:cs="Times New Roman"/>
          <w:sz w:val="28"/>
          <w:szCs w:val="28"/>
        </w:rPr>
      </w:pPr>
      <w:r w:rsidRPr="00E91822">
        <w:rPr>
          <w:rFonts w:ascii="Times New Roman" w:hAnsi="Times New Roman" w:cs="Times New Roman"/>
          <w:sz w:val="28"/>
          <w:szCs w:val="28"/>
        </w:rPr>
        <w:t xml:space="preserve">Завдання видано </w:t>
      </w:r>
      <w:r w:rsidR="00E91822" w:rsidRPr="00E91822">
        <w:rPr>
          <w:rFonts w:ascii="Times New Roman" w:hAnsi="Times New Roman" w:cs="Times New Roman"/>
          <w:sz w:val="28"/>
          <w:szCs w:val="28"/>
        </w:rPr>
        <w:t xml:space="preserve">                                                              </w:t>
      </w:r>
      <w:r w:rsidR="00E91822">
        <w:rPr>
          <w:rFonts w:ascii="Times New Roman" w:hAnsi="Times New Roman" w:cs="Times New Roman"/>
          <w:sz w:val="28"/>
          <w:szCs w:val="28"/>
        </w:rPr>
        <w:t xml:space="preserve"> </w:t>
      </w:r>
      <w:r w:rsidR="00E233E5">
        <w:rPr>
          <w:rFonts w:ascii="Times New Roman" w:hAnsi="Times New Roman" w:cs="Times New Roman"/>
          <w:sz w:val="28"/>
          <w:szCs w:val="28"/>
        </w:rPr>
        <w:t xml:space="preserve">    </w:t>
      </w:r>
      <w:r w:rsidR="00E91822">
        <w:rPr>
          <w:rFonts w:ascii="Times New Roman" w:hAnsi="Times New Roman" w:cs="Times New Roman"/>
          <w:sz w:val="28"/>
          <w:szCs w:val="28"/>
        </w:rPr>
        <w:t xml:space="preserve">          </w:t>
      </w:r>
      <w:r w:rsidR="00E91822" w:rsidRPr="00E91822">
        <w:rPr>
          <w:rFonts w:ascii="Times New Roman" w:hAnsi="Times New Roman" w:cs="Times New Roman"/>
          <w:sz w:val="28"/>
          <w:szCs w:val="28"/>
        </w:rPr>
        <w:t xml:space="preserve">           </w:t>
      </w:r>
      <w:r w:rsidRPr="00E91822">
        <w:rPr>
          <w:rFonts w:ascii="Times New Roman" w:hAnsi="Times New Roman" w:cs="Times New Roman"/>
          <w:sz w:val="28"/>
          <w:szCs w:val="28"/>
        </w:rPr>
        <w:t>Башмаков О.Г.</w:t>
      </w:r>
    </w:p>
    <w:p w14:paraId="17650CDF" w14:textId="192E4D91" w:rsidR="00137522" w:rsidRPr="00546F8D" w:rsidRDefault="0001108F" w:rsidP="00546F8D">
      <w:pPr>
        <w:spacing w:after="0" w:line="360" w:lineRule="auto"/>
        <w:rPr>
          <w:rFonts w:ascii="Times New Roman" w:hAnsi="Times New Roman" w:cs="Times New Roman"/>
          <w:sz w:val="28"/>
          <w:szCs w:val="28"/>
        </w:rPr>
      </w:pPr>
      <w:r w:rsidRPr="00E91822">
        <w:rPr>
          <w:rFonts w:ascii="Times New Roman" w:hAnsi="Times New Roman" w:cs="Times New Roman"/>
          <w:sz w:val="28"/>
          <w:szCs w:val="28"/>
        </w:rPr>
        <w:t>Завдання отримано</w:t>
      </w:r>
      <w:r w:rsidR="00E91822" w:rsidRPr="00E91822">
        <w:rPr>
          <w:rFonts w:ascii="Times New Roman" w:hAnsi="Times New Roman" w:cs="Times New Roman"/>
          <w:sz w:val="28"/>
          <w:szCs w:val="28"/>
        </w:rPr>
        <w:t xml:space="preserve">                                                                                   </w:t>
      </w:r>
      <w:r w:rsidRPr="00E91822">
        <w:rPr>
          <w:rFonts w:ascii="Times New Roman" w:hAnsi="Times New Roman" w:cs="Times New Roman"/>
          <w:sz w:val="28"/>
          <w:szCs w:val="28"/>
        </w:rPr>
        <w:t xml:space="preserve"> Галицький В.П.</w:t>
      </w:r>
    </w:p>
    <w:p w14:paraId="49E86FC2" w14:textId="0473AA03" w:rsidR="007D2EAA" w:rsidRDefault="007D2EAA"/>
    <w:tbl>
      <w:tblPr>
        <w:tblStyle w:val="TableGrid"/>
        <w:tblW w:w="10349" w:type="dxa"/>
        <w:tblInd w:w="-307" w:type="dxa"/>
        <w:tblCellMar>
          <w:left w:w="31" w:type="dxa"/>
        </w:tblCellMar>
        <w:tblLook w:val="04A0" w:firstRow="1" w:lastRow="0" w:firstColumn="1" w:lastColumn="0" w:noHBand="0" w:noVBand="1"/>
      </w:tblPr>
      <w:tblGrid>
        <w:gridCol w:w="668"/>
        <w:gridCol w:w="558"/>
        <w:gridCol w:w="1609"/>
        <w:gridCol w:w="708"/>
        <w:gridCol w:w="493"/>
        <w:gridCol w:w="4051"/>
        <w:gridCol w:w="718"/>
        <w:gridCol w:w="844"/>
        <w:gridCol w:w="700"/>
      </w:tblGrid>
      <w:tr w:rsidR="00BF5CAD" w14:paraId="001E9BD5" w14:textId="77777777" w:rsidTr="00063C27">
        <w:trPr>
          <w:trHeight w:val="11865"/>
        </w:trPr>
        <w:tc>
          <w:tcPr>
            <w:tcW w:w="10349" w:type="dxa"/>
            <w:gridSpan w:val="9"/>
            <w:tcBorders>
              <w:top w:val="single" w:sz="18" w:space="0" w:color="auto"/>
              <w:left w:val="single" w:sz="18" w:space="0" w:color="auto"/>
              <w:bottom w:val="single" w:sz="17" w:space="0" w:color="000000"/>
              <w:right w:val="single" w:sz="17" w:space="0" w:color="000000"/>
            </w:tcBorders>
          </w:tcPr>
          <w:p w14:paraId="0EB6BEF8" w14:textId="5AA96776" w:rsidR="008F3587" w:rsidRPr="00CA5149" w:rsidRDefault="00B0026C" w:rsidP="0089501F">
            <w:pPr>
              <w:spacing w:after="136" w:line="360" w:lineRule="auto"/>
              <w:rPr>
                <w:rFonts w:ascii="Times New Roman" w:eastAsiaTheme="minorHAnsi" w:hAnsi="Times New Roman" w:cs="Times New Roman"/>
                <w:color w:val="auto"/>
                <w:sz w:val="24"/>
                <w:szCs w:val="24"/>
                <w:lang w:eastAsia="en-US"/>
              </w:rPr>
            </w:pPr>
            <w:bookmarkStart w:id="4" w:name="_Hlk120008245"/>
            <w:r w:rsidRPr="00CA5149">
              <w:rPr>
                <w:sz w:val="24"/>
                <w:szCs w:val="24"/>
              </w:rPr>
              <w:t xml:space="preserve">                                                     </w:t>
            </w:r>
            <w:r w:rsidR="00CA5149">
              <w:rPr>
                <w:sz w:val="24"/>
                <w:szCs w:val="24"/>
              </w:rPr>
              <w:t xml:space="preserve">              </w:t>
            </w:r>
            <w:r w:rsidRPr="00CA5149">
              <w:rPr>
                <w:sz w:val="24"/>
                <w:szCs w:val="24"/>
              </w:rPr>
              <w:t xml:space="preserve">        </w:t>
            </w:r>
            <w:r w:rsidR="00C57A99" w:rsidRPr="00CA5149">
              <w:rPr>
                <w:sz w:val="24"/>
                <w:szCs w:val="24"/>
              </w:rPr>
              <w:t xml:space="preserve"> </w:t>
            </w:r>
            <w:r w:rsidR="00631CDA" w:rsidRPr="00CA5149">
              <w:rPr>
                <w:rFonts w:ascii="Times New Roman" w:eastAsiaTheme="minorHAnsi" w:hAnsi="Times New Roman" w:cs="Times New Roman"/>
                <w:color w:val="auto"/>
                <w:sz w:val="24"/>
                <w:szCs w:val="24"/>
                <w:lang w:eastAsia="en-US"/>
              </w:rPr>
              <w:t xml:space="preserve">Зміст  </w:t>
            </w:r>
          </w:p>
          <w:p w14:paraId="33E995A2" w14:textId="70589AA9" w:rsidR="00B26DDA" w:rsidRPr="00295F42" w:rsidRDefault="00B678DA"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 xml:space="preserve">Загальна частина </w:t>
            </w:r>
            <w:r w:rsidR="00807A0F" w:rsidRPr="00295F42">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DD1569">
              <w:rPr>
                <w:rFonts w:ascii="Times New Roman" w:eastAsiaTheme="minorHAnsi" w:hAnsi="Times New Roman" w:cs="Times New Roman"/>
                <w:color w:val="auto"/>
                <w:sz w:val="28"/>
                <w:szCs w:val="28"/>
                <w:lang w:eastAsia="en-US"/>
              </w:rPr>
              <w:t xml:space="preserve">    </w:t>
            </w:r>
            <w:r w:rsidR="00B26DDA" w:rsidRPr="00295F42">
              <w:rPr>
                <w:rFonts w:ascii="Times New Roman" w:eastAsiaTheme="minorHAnsi" w:hAnsi="Times New Roman" w:cs="Times New Roman"/>
                <w:color w:val="auto"/>
                <w:sz w:val="28"/>
                <w:szCs w:val="28"/>
                <w:lang w:eastAsia="en-US"/>
              </w:rPr>
              <w:t>5</w:t>
            </w:r>
          </w:p>
          <w:p w14:paraId="4E9B9446" w14:textId="4A34D70F" w:rsidR="009D32FF" w:rsidRPr="00295F42" w:rsidRDefault="009D32FF" w:rsidP="00313205">
            <w:pPr>
              <w:spacing w:line="276" w:lineRule="auto"/>
              <w:ind w:left="284" w:right="284"/>
              <w:rPr>
                <w:rFonts w:ascii="Times New Roman" w:eastAsiaTheme="minorHAnsi" w:hAnsi="Times New Roman" w:cs="Times New Roman"/>
                <w:color w:val="auto"/>
                <w:sz w:val="28"/>
                <w:szCs w:val="28"/>
                <w:lang w:eastAsia="en-US"/>
              </w:rPr>
            </w:pPr>
          </w:p>
          <w:p w14:paraId="7B2F9545" w14:textId="6BC4055B" w:rsidR="00B26DDA" w:rsidRPr="00295F42" w:rsidRDefault="00B26DDA"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1.1 Пристрій головних розподільних щитів.Основні функції ГРЩ</w:t>
            </w:r>
            <w:r w:rsidR="00313205">
              <w:rPr>
                <w:rFonts w:ascii="Times New Roman" w:eastAsiaTheme="minorHAnsi" w:hAnsi="Times New Roman" w:cs="Times New Roman"/>
                <w:color w:val="auto"/>
                <w:sz w:val="28"/>
                <w:szCs w:val="28"/>
                <w:lang w:eastAsia="en-US"/>
              </w:rPr>
              <w:t xml:space="preserve">                     </w:t>
            </w:r>
            <w:r w:rsidR="00DD1569">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295F42">
              <w:rPr>
                <w:rFonts w:ascii="Times New Roman" w:eastAsiaTheme="minorHAnsi" w:hAnsi="Times New Roman" w:cs="Times New Roman"/>
                <w:color w:val="auto"/>
                <w:sz w:val="28"/>
                <w:szCs w:val="28"/>
                <w:lang w:eastAsia="en-US"/>
              </w:rPr>
              <w:t xml:space="preserve"> 5</w:t>
            </w:r>
          </w:p>
          <w:p w14:paraId="1329BA33" w14:textId="77777777" w:rsidR="007D411E" w:rsidRPr="00295F42" w:rsidRDefault="007D411E" w:rsidP="00313205">
            <w:pPr>
              <w:spacing w:line="276" w:lineRule="auto"/>
              <w:ind w:left="284" w:right="284"/>
              <w:rPr>
                <w:rFonts w:ascii="Times New Roman" w:eastAsiaTheme="minorHAnsi" w:hAnsi="Times New Roman" w:cs="Times New Roman"/>
                <w:color w:val="auto"/>
                <w:sz w:val="28"/>
                <w:szCs w:val="28"/>
                <w:lang w:eastAsia="en-US"/>
              </w:rPr>
            </w:pPr>
          </w:p>
          <w:p w14:paraId="6B7E7C03" w14:textId="4BB14C2C" w:rsidR="00B26DDA" w:rsidRPr="00295F42" w:rsidRDefault="00B26DDA"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1.2 Види секцій, що входять до складу ГРЩ і їх призначення.</w:t>
            </w:r>
            <w:r w:rsidR="00432888">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DD1569">
              <w:rPr>
                <w:rFonts w:ascii="Times New Roman" w:eastAsiaTheme="minorHAnsi" w:hAnsi="Times New Roman" w:cs="Times New Roman"/>
                <w:color w:val="auto"/>
                <w:sz w:val="28"/>
                <w:szCs w:val="28"/>
                <w:lang w:eastAsia="en-US"/>
              </w:rPr>
              <w:t xml:space="preserve">       </w:t>
            </w:r>
            <w:r w:rsidR="00432888">
              <w:rPr>
                <w:rFonts w:ascii="Times New Roman" w:eastAsiaTheme="minorHAnsi" w:hAnsi="Times New Roman" w:cs="Times New Roman"/>
                <w:color w:val="auto"/>
                <w:sz w:val="28"/>
                <w:szCs w:val="28"/>
                <w:lang w:eastAsia="en-US"/>
              </w:rPr>
              <w:t>6</w:t>
            </w:r>
          </w:p>
          <w:p w14:paraId="3F95E4CA" w14:textId="77777777" w:rsidR="007D411E" w:rsidRPr="00295F42" w:rsidRDefault="007D411E" w:rsidP="00313205">
            <w:pPr>
              <w:spacing w:line="276" w:lineRule="auto"/>
              <w:ind w:left="284" w:right="284"/>
              <w:rPr>
                <w:rFonts w:ascii="Times New Roman" w:eastAsiaTheme="minorHAnsi" w:hAnsi="Times New Roman" w:cs="Times New Roman"/>
                <w:color w:val="auto"/>
                <w:sz w:val="28"/>
                <w:szCs w:val="28"/>
                <w:lang w:eastAsia="en-US"/>
              </w:rPr>
            </w:pPr>
          </w:p>
          <w:p w14:paraId="01959C52" w14:textId="53A9E3F3" w:rsidR="007D411E" w:rsidRDefault="00B26DDA"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1.3 Принципова схема ГРЩ.</w:t>
            </w:r>
            <w:r w:rsidR="00432888">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DD1569">
              <w:rPr>
                <w:rFonts w:ascii="Times New Roman" w:eastAsiaTheme="minorHAnsi" w:hAnsi="Times New Roman" w:cs="Times New Roman"/>
                <w:color w:val="auto"/>
                <w:sz w:val="28"/>
                <w:szCs w:val="28"/>
                <w:lang w:eastAsia="en-US"/>
              </w:rPr>
              <w:t xml:space="preserve">     </w:t>
            </w:r>
            <w:r w:rsidR="00432888">
              <w:rPr>
                <w:rFonts w:ascii="Times New Roman" w:eastAsiaTheme="minorHAnsi" w:hAnsi="Times New Roman" w:cs="Times New Roman"/>
                <w:color w:val="auto"/>
                <w:sz w:val="28"/>
                <w:szCs w:val="28"/>
                <w:lang w:eastAsia="en-US"/>
              </w:rPr>
              <w:t>8</w:t>
            </w:r>
          </w:p>
          <w:p w14:paraId="0D22E989" w14:textId="77777777" w:rsidR="00432888" w:rsidRPr="00295F42" w:rsidRDefault="00432888" w:rsidP="00313205">
            <w:pPr>
              <w:spacing w:line="276" w:lineRule="auto"/>
              <w:ind w:left="284" w:right="284"/>
              <w:rPr>
                <w:rFonts w:ascii="Times New Roman" w:eastAsiaTheme="minorHAnsi" w:hAnsi="Times New Roman" w:cs="Times New Roman"/>
                <w:color w:val="auto"/>
                <w:sz w:val="28"/>
                <w:szCs w:val="28"/>
                <w:lang w:eastAsia="en-US"/>
              </w:rPr>
            </w:pPr>
          </w:p>
          <w:p w14:paraId="3D042C3C" w14:textId="6D9780F7" w:rsidR="007D411E"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2. Технічне</w:t>
            </w:r>
            <w:r w:rsidR="007D411E" w:rsidRPr="00295F42">
              <w:rPr>
                <w:rFonts w:ascii="Times New Roman" w:eastAsiaTheme="minorHAnsi" w:hAnsi="Times New Roman" w:cs="Times New Roman"/>
                <w:color w:val="auto"/>
                <w:sz w:val="28"/>
                <w:szCs w:val="28"/>
                <w:lang w:eastAsia="en-US"/>
              </w:rPr>
              <w:t xml:space="preserve"> </w:t>
            </w:r>
            <w:r w:rsidRPr="00295F42">
              <w:rPr>
                <w:rFonts w:ascii="Times New Roman" w:eastAsiaTheme="minorHAnsi" w:hAnsi="Times New Roman" w:cs="Times New Roman"/>
                <w:color w:val="auto"/>
                <w:sz w:val="28"/>
                <w:szCs w:val="28"/>
                <w:lang w:eastAsia="en-US"/>
              </w:rPr>
              <w:t>обслуговування</w:t>
            </w:r>
            <w:r w:rsidR="00432888">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DD1569">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432888">
              <w:rPr>
                <w:rFonts w:ascii="Times New Roman" w:eastAsiaTheme="minorHAnsi" w:hAnsi="Times New Roman" w:cs="Times New Roman"/>
                <w:color w:val="auto"/>
                <w:sz w:val="28"/>
                <w:szCs w:val="28"/>
                <w:lang w:eastAsia="en-US"/>
              </w:rPr>
              <w:t>11</w:t>
            </w:r>
          </w:p>
          <w:p w14:paraId="6D7799D4" w14:textId="5A9EE248" w:rsidR="00697352"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p>
          <w:p w14:paraId="205544A4" w14:textId="5A7C7813" w:rsidR="00697352"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2.1 Обслуговування розподільних пристроїв і догляд за ними.</w:t>
            </w:r>
            <w:r w:rsidR="00432888">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432888">
              <w:rPr>
                <w:rFonts w:ascii="Times New Roman" w:eastAsiaTheme="minorHAnsi" w:hAnsi="Times New Roman" w:cs="Times New Roman"/>
                <w:color w:val="auto"/>
                <w:sz w:val="28"/>
                <w:szCs w:val="28"/>
                <w:lang w:eastAsia="en-US"/>
              </w:rPr>
              <w:t>11</w:t>
            </w:r>
          </w:p>
          <w:p w14:paraId="02370D57" w14:textId="77777777" w:rsidR="00697352"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p>
          <w:p w14:paraId="5AE7EE30" w14:textId="125BABAD" w:rsidR="00697352"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2.2 Роботи з профілактичного огляду і</w:t>
            </w:r>
            <w:r w:rsidR="007D411E" w:rsidRPr="00295F42">
              <w:rPr>
                <w:rFonts w:ascii="Times New Roman" w:eastAsiaTheme="minorHAnsi" w:hAnsi="Times New Roman" w:cs="Times New Roman"/>
                <w:color w:val="auto"/>
                <w:sz w:val="28"/>
                <w:szCs w:val="28"/>
                <w:lang w:eastAsia="en-US"/>
              </w:rPr>
              <w:t xml:space="preserve"> </w:t>
            </w:r>
            <w:r w:rsidRPr="00295F42">
              <w:rPr>
                <w:rFonts w:ascii="Times New Roman" w:eastAsiaTheme="minorHAnsi" w:hAnsi="Times New Roman" w:cs="Times New Roman"/>
                <w:color w:val="auto"/>
                <w:sz w:val="28"/>
                <w:szCs w:val="28"/>
                <w:lang w:eastAsia="en-US"/>
              </w:rPr>
              <w:t>чищення розподільних щитів.</w:t>
            </w:r>
            <w:r w:rsidR="00432888">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432888">
              <w:rPr>
                <w:rFonts w:ascii="Times New Roman" w:eastAsiaTheme="minorHAnsi" w:hAnsi="Times New Roman" w:cs="Times New Roman"/>
                <w:color w:val="auto"/>
                <w:sz w:val="28"/>
                <w:szCs w:val="28"/>
                <w:lang w:eastAsia="en-US"/>
              </w:rPr>
              <w:t>13</w:t>
            </w:r>
          </w:p>
          <w:p w14:paraId="1DCF1920" w14:textId="77777777" w:rsidR="007D411E" w:rsidRPr="00295F42" w:rsidRDefault="007D411E" w:rsidP="00313205">
            <w:pPr>
              <w:spacing w:line="276" w:lineRule="auto"/>
              <w:ind w:left="284" w:right="284"/>
              <w:rPr>
                <w:rFonts w:ascii="Times New Roman" w:eastAsiaTheme="minorHAnsi" w:hAnsi="Times New Roman" w:cs="Times New Roman"/>
                <w:color w:val="auto"/>
                <w:sz w:val="28"/>
                <w:szCs w:val="28"/>
                <w:lang w:eastAsia="en-US"/>
              </w:rPr>
            </w:pPr>
          </w:p>
          <w:p w14:paraId="2109F08A" w14:textId="12F89805" w:rsidR="00697352"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2.3 Вимоги регістра до технічного</w:t>
            </w:r>
            <w:r w:rsidR="007D411E" w:rsidRPr="00295F42">
              <w:rPr>
                <w:rFonts w:ascii="Times New Roman" w:eastAsiaTheme="minorHAnsi" w:hAnsi="Times New Roman" w:cs="Times New Roman"/>
                <w:color w:val="auto"/>
                <w:sz w:val="28"/>
                <w:szCs w:val="28"/>
                <w:lang w:eastAsia="en-US"/>
              </w:rPr>
              <w:t xml:space="preserve"> </w:t>
            </w:r>
            <w:r w:rsidRPr="00295F42">
              <w:rPr>
                <w:rFonts w:ascii="Times New Roman" w:eastAsiaTheme="minorHAnsi" w:hAnsi="Times New Roman" w:cs="Times New Roman"/>
                <w:color w:val="auto"/>
                <w:sz w:val="28"/>
                <w:szCs w:val="28"/>
                <w:lang w:eastAsia="en-US"/>
              </w:rPr>
              <w:t>обслуговування суднових розподільних</w:t>
            </w:r>
            <w:r w:rsidR="00411D6F">
              <w:rPr>
                <w:rFonts w:ascii="Times New Roman" w:eastAsiaTheme="minorHAnsi" w:hAnsi="Times New Roman" w:cs="Times New Roman"/>
                <w:color w:val="auto"/>
                <w:sz w:val="28"/>
                <w:szCs w:val="28"/>
                <w:lang w:eastAsia="en-US"/>
              </w:rPr>
              <w:t xml:space="preserve"> </w:t>
            </w:r>
            <w:r w:rsidRPr="00295F42">
              <w:rPr>
                <w:rFonts w:ascii="Times New Roman" w:eastAsiaTheme="minorHAnsi" w:hAnsi="Times New Roman" w:cs="Times New Roman"/>
                <w:color w:val="auto"/>
                <w:sz w:val="28"/>
                <w:szCs w:val="28"/>
                <w:lang w:eastAsia="en-US"/>
              </w:rPr>
              <w:t>пристроїв</w:t>
            </w:r>
            <w:r w:rsidR="00411D6F">
              <w:rPr>
                <w:rFonts w:ascii="Times New Roman" w:eastAsiaTheme="minorHAnsi" w:hAnsi="Times New Roman" w:cs="Times New Roman"/>
                <w:color w:val="auto"/>
                <w:sz w:val="28"/>
                <w:szCs w:val="28"/>
                <w:lang w:eastAsia="en-US"/>
              </w:rPr>
              <w:t xml:space="preserve">  </w:t>
            </w:r>
            <w:r w:rsidR="008F2CCD">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411D6F">
              <w:rPr>
                <w:rFonts w:ascii="Times New Roman" w:eastAsiaTheme="minorHAnsi" w:hAnsi="Times New Roman" w:cs="Times New Roman"/>
                <w:color w:val="auto"/>
                <w:sz w:val="28"/>
                <w:szCs w:val="28"/>
                <w:lang w:eastAsia="en-US"/>
              </w:rPr>
              <w:t>15</w:t>
            </w:r>
          </w:p>
          <w:p w14:paraId="340CA1DD" w14:textId="77777777" w:rsidR="007D411E" w:rsidRPr="00295F42" w:rsidRDefault="007D411E" w:rsidP="00313205">
            <w:pPr>
              <w:spacing w:line="276" w:lineRule="auto"/>
              <w:ind w:left="284" w:right="284"/>
              <w:rPr>
                <w:rFonts w:ascii="Times New Roman" w:eastAsiaTheme="minorHAnsi" w:hAnsi="Times New Roman" w:cs="Times New Roman"/>
                <w:color w:val="auto"/>
                <w:sz w:val="28"/>
                <w:szCs w:val="28"/>
                <w:lang w:eastAsia="en-US"/>
              </w:rPr>
            </w:pPr>
          </w:p>
          <w:p w14:paraId="70FCD74D" w14:textId="6DD2DC41" w:rsidR="007D411E"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3 Міжнародні конвенції.</w:t>
            </w:r>
            <w:r w:rsidR="008F2CCD">
              <w:rPr>
                <w:rFonts w:ascii="Times New Roman" w:eastAsiaTheme="minorHAnsi" w:hAnsi="Times New Roman" w:cs="Times New Roman"/>
                <w:color w:val="auto"/>
                <w:sz w:val="28"/>
                <w:szCs w:val="28"/>
                <w:lang w:eastAsia="en-US"/>
              </w:rPr>
              <w:t xml:space="preserve">                                                                                          </w:t>
            </w:r>
            <w:r w:rsidR="00DD1569">
              <w:rPr>
                <w:rFonts w:ascii="Times New Roman" w:eastAsiaTheme="minorHAnsi" w:hAnsi="Times New Roman" w:cs="Times New Roman"/>
                <w:color w:val="auto"/>
                <w:sz w:val="28"/>
                <w:szCs w:val="28"/>
                <w:lang w:eastAsia="en-US"/>
              </w:rPr>
              <w:t xml:space="preserve"> </w:t>
            </w:r>
            <w:r w:rsidR="00411D6F">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411D6F">
              <w:rPr>
                <w:rFonts w:ascii="Times New Roman" w:eastAsiaTheme="minorHAnsi" w:hAnsi="Times New Roman" w:cs="Times New Roman"/>
                <w:color w:val="auto"/>
                <w:sz w:val="28"/>
                <w:szCs w:val="28"/>
                <w:lang w:eastAsia="en-US"/>
              </w:rPr>
              <w:t>16</w:t>
            </w:r>
          </w:p>
          <w:p w14:paraId="19082A39" w14:textId="58F1CD3B" w:rsidR="007D411E" w:rsidRPr="00295F42" w:rsidRDefault="007D411E" w:rsidP="00313205">
            <w:pPr>
              <w:spacing w:line="276" w:lineRule="auto"/>
              <w:ind w:left="284" w:right="284"/>
              <w:rPr>
                <w:rFonts w:ascii="Times New Roman" w:eastAsiaTheme="minorHAnsi" w:hAnsi="Times New Roman" w:cs="Times New Roman"/>
                <w:color w:val="auto"/>
                <w:sz w:val="28"/>
                <w:szCs w:val="28"/>
                <w:lang w:eastAsia="en-US"/>
              </w:rPr>
            </w:pPr>
          </w:p>
          <w:p w14:paraId="61828DEE" w14:textId="58C8B97D" w:rsidR="00697352"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3.1 Вимоги конвенції СОЛАС-74 до суднових електростанцій.</w:t>
            </w:r>
            <w:r w:rsidR="00411D6F">
              <w:rPr>
                <w:rFonts w:ascii="Times New Roman" w:eastAsiaTheme="minorHAnsi" w:hAnsi="Times New Roman" w:cs="Times New Roman"/>
                <w:color w:val="auto"/>
                <w:sz w:val="28"/>
                <w:szCs w:val="28"/>
                <w:lang w:eastAsia="en-US"/>
              </w:rPr>
              <w:t xml:space="preserve"> </w:t>
            </w:r>
            <w:r w:rsidR="008F2CCD">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411D6F">
              <w:rPr>
                <w:rFonts w:ascii="Times New Roman" w:eastAsiaTheme="minorHAnsi" w:hAnsi="Times New Roman" w:cs="Times New Roman"/>
                <w:color w:val="auto"/>
                <w:sz w:val="28"/>
                <w:szCs w:val="28"/>
                <w:lang w:eastAsia="en-US"/>
              </w:rPr>
              <w:t>16</w:t>
            </w:r>
          </w:p>
          <w:p w14:paraId="1C61E8A6" w14:textId="77777777" w:rsidR="007D411E" w:rsidRPr="00295F42" w:rsidRDefault="007D411E" w:rsidP="00313205">
            <w:pPr>
              <w:spacing w:line="276" w:lineRule="auto"/>
              <w:ind w:left="284" w:right="284"/>
              <w:rPr>
                <w:rFonts w:ascii="Times New Roman" w:eastAsiaTheme="minorHAnsi" w:hAnsi="Times New Roman" w:cs="Times New Roman"/>
                <w:color w:val="auto"/>
                <w:sz w:val="28"/>
                <w:szCs w:val="28"/>
                <w:lang w:eastAsia="en-US"/>
              </w:rPr>
            </w:pPr>
          </w:p>
          <w:p w14:paraId="58C9DC69" w14:textId="004456F6" w:rsidR="007D411E"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4 Правила безпеки</w:t>
            </w:r>
            <w:r w:rsidR="007D411E" w:rsidRPr="00295F42">
              <w:rPr>
                <w:rFonts w:ascii="Times New Roman" w:eastAsiaTheme="minorHAnsi" w:hAnsi="Times New Roman" w:cs="Times New Roman"/>
                <w:color w:val="auto"/>
                <w:sz w:val="28"/>
                <w:szCs w:val="28"/>
                <w:lang w:eastAsia="en-US"/>
              </w:rPr>
              <w:t xml:space="preserve"> </w:t>
            </w:r>
            <w:r w:rsidRPr="00295F42">
              <w:rPr>
                <w:rFonts w:ascii="Times New Roman" w:eastAsiaTheme="minorHAnsi" w:hAnsi="Times New Roman" w:cs="Times New Roman"/>
                <w:color w:val="auto"/>
                <w:sz w:val="28"/>
                <w:szCs w:val="28"/>
                <w:lang w:eastAsia="en-US"/>
              </w:rPr>
              <w:t>праці.</w:t>
            </w:r>
            <w:r w:rsidR="00411D6F">
              <w:rPr>
                <w:rFonts w:ascii="Times New Roman" w:eastAsiaTheme="minorHAnsi" w:hAnsi="Times New Roman" w:cs="Times New Roman"/>
                <w:color w:val="auto"/>
                <w:sz w:val="28"/>
                <w:szCs w:val="28"/>
                <w:lang w:eastAsia="en-US"/>
              </w:rPr>
              <w:t xml:space="preserve"> </w:t>
            </w:r>
            <w:r w:rsidR="008F2CCD">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8F2CCD">
              <w:rPr>
                <w:rFonts w:ascii="Times New Roman" w:eastAsiaTheme="minorHAnsi" w:hAnsi="Times New Roman" w:cs="Times New Roman"/>
                <w:color w:val="auto"/>
                <w:sz w:val="28"/>
                <w:szCs w:val="28"/>
                <w:lang w:eastAsia="en-US"/>
              </w:rPr>
              <w:t xml:space="preserve"> </w:t>
            </w:r>
            <w:r w:rsidR="00411D6F">
              <w:rPr>
                <w:rFonts w:ascii="Times New Roman" w:eastAsiaTheme="minorHAnsi" w:hAnsi="Times New Roman" w:cs="Times New Roman"/>
                <w:color w:val="auto"/>
                <w:sz w:val="28"/>
                <w:szCs w:val="28"/>
                <w:lang w:eastAsia="en-US"/>
              </w:rPr>
              <w:t>17</w:t>
            </w:r>
          </w:p>
          <w:p w14:paraId="3BE24EB1" w14:textId="77777777" w:rsidR="007D411E" w:rsidRPr="00295F42" w:rsidRDefault="007D411E" w:rsidP="00313205">
            <w:pPr>
              <w:spacing w:line="276" w:lineRule="auto"/>
              <w:ind w:left="284" w:right="284"/>
              <w:rPr>
                <w:rFonts w:ascii="Times New Roman" w:eastAsiaTheme="minorHAnsi" w:hAnsi="Times New Roman" w:cs="Times New Roman"/>
                <w:color w:val="auto"/>
                <w:sz w:val="28"/>
                <w:szCs w:val="28"/>
                <w:lang w:eastAsia="en-US"/>
              </w:rPr>
            </w:pPr>
          </w:p>
          <w:p w14:paraId="57EF407B" w14:textId="49A5FF6A" w:rsidR="00697352"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r w:rsidRPr="00295F42">
              <w:rPr>
                <w:rFonts w:ascii="Times New Roman" w:eastAsiaTheme="minorHAnsi" w:hAnsi="Times New Roman" w:cs="Times New Roman"/>
                <w:color w:val="auto"/>
                <w:sz w:val="28"/>
                <w:szCs w:val="28"/>
                <w:lang w:eastAsia="en-US"/>
              </w:rPr>
              <w:t>4.1 Правила техніки безпеки при</w:t>
            </w:r>
            <w:r w:rsidR="007D411E" w:rsidRPr="00295F42">
              <w:rPr>
                <w:rFonts w:ascii="Times New Roman" w:eastAsiaTheme="minorHAnsi" w:hAnsi="Times New Roman" w:cs="Times New Roman"/>
                <w:color w:val="auto"/>
                <w:sz w:val="28"/>
                <w:szCs w:val="28"/>
                <w:lang w:eastAsia="en-US"/>
              </w:rPr>
              <w:t xml:space="preserve"> </w:t>
            </w:r>
            <w:r w:rsidRPr="00295F42">
              <w:rPr>
                <w:rFonts w:ascii="Times New Roman" w:eastAsiaTheme="minorHAnsi" w:hAnsi="Times New Roman" w:cs="Times New Roman"/>
                <w:color w:val="auto"/>
                <w:sz w:val="28"/>
                <w:szCs w:val="28"/>
                <w:lang w:eastAsia="en-US"/>
              </w:rPr>
              <w:t>обслуговуванні ГРЩ.</w:t>
            </w:r>
            <w:r w:rsidR="00411D6F">
              <w:rPr>
                <w:rFonts w:ascii="Times New Roman" w:eastAsiaTheme="minorHAnsi" w:hAnsi="Times New Roman" w:cs="Times New Roman"/>
                <w:color w:val="auto"/>
                <w:sz w:val="28"/>
                <w:szCs w:val="28"/>
                <w:lang w:eastAsia="en-US"/>
              </w:rPr>
              <w:t xml:space="preserve"> </w:t>
            </w:r>
            <w:r w:rsidR="008F2CCD">
              <w:rPr>
                <w:rFonts w:ascii="Times New Roman" w:eastAsiaTheme="minorHAnsi" w:hAnsi="Times New Roman" w:cs="Times New Roman"/>
                <w:color w:val="auto"/>
                <w:sz w:val="28"/>
                <w:szCs w:val="28"/>
                <w:lang w:eastAsia="en-US"/>
              </w:rPr>
              <w:t xml:space="preserve">                                       </w:t>
            </w:r>
            <w:r w:rsidR="00313205">
              <w:rPr>
                <w:rFonts w:ascii="Times New Roman" w:eastAsiaTheme="minorHAnsi" w:hAnsi="Times New Roman" w:cs="Times New Roman"/>
                <w:color w:val="auto"/>
                <w:sz w:val="28"/>
                <w:szCs w:val="28"/>
                <w:lang w:eastAsia="en-US"/>
              </w:rPr>
              <w:t xml:space="preserve"> </w:t>
            </w:r>
            <w:r w:rsidR="00411D6F">
              <w:rPr>
                <w:rFonts w:ascii="Times New Roman" w:eastAsiaTheme="minorHAnsi" w:hAnsi="Times New Roman" w:cs="Times New Roman"/>
                <w:color w:val="auto"/>
                <w:sz w:val="28"/>
                <w:szCs w:val="28"/>
                <w:lang w:eastAsia="en-US"/>
              </w:rPr>
              <w:t>17</w:t>
            </w:r>
          </w:p>
          <w:p w14:paraId="0A83291C" w14:textId="77777777" w:rsidR="00697352" w:rsidRPr="00295F42" w:rsidRDefault="00697352" w:rsidP="00313205">
            <w:pPr>
              <w:spacing w:line="276" w:lineRule="auto"/>
              <w:ind w:left="284" w:right="284"/>
              <w:rPr>
                <w:rFonts w:ascii="Times New Roman" w:eastAsiaTheme="minorHAnsi" w:hAnsi="Times New Roman" w:cs="Times New Roman"/>
                <w:color w:val="auto"/>
                <w:sz w:val="28"/>
                <w:szCs w:val="28"/>
                <w:lang w:eastAsia="en-US"/>
              </w:rPr>
            </w:pPr>
          </w:p>
          <w:p w14:paraId="0F742F7E" w14:textId="708C18F2" w:rsidR="006372E9" w:rsidRPr="00295F42" w:rsidRDefault="006372E9" w:rsidP="00313205">
            <w:pPr>
              <w:spacing w:line="276" w:lineRule="auto"/>
              <w:ind w:left="284" w:right="284"/>
              <w:rPr>
                <w:rFonts w:ascii="Times New Roman" w:eastAsia="Times New Roman" w:hAnsi="Times New Roman" w:cs="Times New Roman"/>
                <w:sz w:val="28"/>
                <w:szCs w:val="28"/>
              </w:rPr>
            </w:pPr>
            <w:r w:rsidRPr="00295F42">
              <w:rPr>
                <w:rFonts w:ascii="Times New Roman" w:eastAsia="Times New Roman" w:hAnsi="Times New Roman" w:cs="Times New Roman"/>
                <w:sz w:val="28"/>
                <w:szCs w:val="28"/>
              </w:rPr>
              <w:t>Перелік посилань</w:t>
            </w:r>
            <w:r w:rsidR="008F2CCD">
              <w:rPr>
                <w:rFonts w:ascii="Times New Roman" w:eastAsia="Times New Roman" w:hAnsi="Times New Roman" w:cs="Times New Roman"/>
                <w:sz w:val="28"/>
                <w:szCs w:val="28"/>
              </w:rPr>
              <w:t xml:space="preserve">                                                                                                    </w:t>
            </w:r>
            <w:r w:rsidR="00313205">
              <w:rPr>
                <w:rFonts w:ascii="Times New Roman" w:eastAsia="Times New Roman" w:hAnsi="Times New Roman" w:cs="Times New Roman"/>
                <w:sz w:val="28"/>
                <w:szCs w:val="28"/>
              </w:rPr>
              <w:t xml:space="preserve"> </w:t>
            </w:r>
            <w:r w:rsidR="008F2CCD">
              <w:rPr>
                <w:rFonts w:ascii="Times New Roman" w:eastAsia="Times New Roman" w:hAnsi="Times New Roman" w:cs="Times New Roman"/>
                <w:sz w:val="28"/>
                <w:szCs w:val="28"/>
              </w:rPr>
              <w:t xml:space="preserve">   18</w:t>
            </w:r>
          </w:p>
          <w:p w14:paraId="736B8467" w14:textId="1AB29D04" w:rsidR="00CA5149" w:rsidRPr="00295F42" w:rsidRDefault="00CA5149" w:rsidP="00313205">
            <w:pPr>
              <w:spacing w:line="276" w:lineRule="auto"/>
              <w:ind w:left="284" w:right="284"/>
              <w:rPr>
                <w:rFonts w:ascii="Times New Roman" w:eastAsia="Times New Roman" w:hAnsi="Times New Roman" w:cs="Times New Roman"/>
                <w:sz w:val="28"/>
                <w:szCs w:val="28"/>
              </w:rPr>
            </w:pPr>
          </w:p>
          <w:p w14:paraId="6EA83A81" w14:textId="0ED63173" w:rsidR="00697352" w:rsidRPr="00295F42" w:rsidRDefault="006372E9" w:rsidP="00313205">
            <w:pPr>
              <w:spacing w:line="276" w:lineRule="auto"/>
              <w:ind w:left="284" w:right="284"/>
              <w:rPr>
                <w:rFonts w:ascii="Times New Roman" w:eastAsia="Times New Roman" w:hAnsi="Times New Roman" w:cs="Times New Roman"/>
                <w:sz w:val="28"/>
                <w:szCs w:val="28"/>
              </w:rPr>
            </w:pPr>
            <w:r w:rsidRPr="00295F42">
              <w:rPr>
                <w:rFonts w:ascii="Times New Roman" w:eastAsia="Times New Roman" w:hAnsi="Times New Roman" w:cs="Times New Roman"/>
                <w:sz w:val="28"/>
                <w:szCs w:val="28"/>
              </w:rPr>
              <w:t>Список використаної літератури</w:t>
            </w:r>
            <w:r w:rsidR="008F2CCD">
              <w:rPr>
                <w:rFonts w:ascii="Times New Roman" w:eastAsia="Times New Roman" w:hAnsi="Times New Roman" w:cs="Times New Roman"/>
                <w:sz w:val="28"/>
                <w:szCs w:val="28"/>
              </w:rPr>
              <w:t xml:space="preserve">                                                                             </w:t>
            </w:r>
            <w:r w:rsidR="00313205">
              <w:rPr>
                <w:rFonts w:ascii="Times New Roman" w:eastAsia="Times New Roman" w:hAnsi="Times New Roman" w:cs="Times New Roman"/>
                <w:sz w:val="28"/>
                <w:szCs w:val="28"/>
              </w:rPr>
              <w:t xml:space="preserve"> </w:t>
            </w:r>
            <w:r w:rsidR="008F2CCD">
              <w:rPr>
                <w:rFonts w:ascii="Times New Roman" w:eastAsia="Times New Roman" w:hAnsi="Times New Roman" w:cs="Times New Roman"/>
                <w:sz w:val="28"/>
                <w:szCs w:val="28"/>
              </w:rPr>
              <w:t xml:space="preserve"> 18</w:t>
            </w:r>
          </w:p>
          <w:p w14:paraId="25E63E23" w14:textId="70EDD7BD" w:rsidR="006372E9" w:rsidRPr="00295F42" w:rsidRDefault="006372E9" w:rsidP="00313205">
            <w:pPr>
              <w:spacing w:line="276" w:lineRule="auto"/>
              <w:ind w:left="284" w:right="284"/>
              <w:rPr>
                <w:rFonts w:ascii="Times New Roman" w:eastAsia="Times New Roman" w:hAnsi="Times New Roman" w:cs="Times New Roman"/>
                <w:sz w:val="28"/>
                <w:szCs w:val="28"/>
              </w:rPr>
            </w:pPr>
          </w:p>
          <w:p w14:paraId="33773AFC" w14:textId="2F5FF211" w:rsidR="00CA5149" w:rsidRPr="009C3850" w:rsidRDefault="00697352" w:rsidP="00313205">
            <w:pPr>
              <w:spacing w:line="276" w:lineRule="auto"/>
              <w:ind w:left="284" w:right="284"/>
              <w:rPr>
                <w:rFonts w:ascii="Times New Roman" w:eastAsia="Times New Roman" w:hAnsi="Times New Roman" w:cs="Times New Roman"/>
                <w:sz w:val="24"/>
                <w:szCs w:val="24"/>
              </w:rPr>
            </w:pPr>
            <w:r w:rsidRPr="00295F42">
              <w:rPr>
                <w:rFonts w:ascii="Times New Roman" w:eastAsia="Times New Roman" w:hAnsi="Times New Roman" w:cs="Times New Roman"/>
                <w:sz w:val="28"/>
                <w:szCs w:val="28"/>
              </w:rPr>
              <w:t>2 Графічна частина Принципова схема ГРЩ. (Формат А1) - 1 лист</w:t>
            </w:r>
            <w:r w:rsidR="008F2CCD">
              <w:rPr>
                <w:rFonts w:ascii="Times New Roman" w:eastAsia="Times New Roman" w:hAnsi="Times New Roman" w:cs="Times New Roman"/>
                <w:sz w:val="28"/>
                <w:szCs w:val="28"/>
              </w:rPr>
              <w:t xml:space="preserve">                   </w:t>
            </w:r>
            <w:r w:rsidR="00313205">
              <w:rPr>
                <w:rFonts w:ascii="Times New Roman" w:eastAsia="Times New Roman" w:hAnsi="Times New Roman" w:cs="Times New Roman"/>
                <w:sz w:val="28"/>
                <w:szCs w:val="28"/>
              </w:rPr>
              <w:t xml:space="preserve"> </w:t>
            </w:r>
            <w:r w:rsidR="008F2CCD">
              <w:rPr>
                <w:rFonts w:ascii="Times New Roman" w:eastAsia="Times New Roman" w:hAnsi="Times New Roman" w:cs="Times New Roman"/>
                <w:sz w:val="28"/>
                <w:szCs w:val="28"/>
              </w:rPr>
              <w:t xml:space="preserve"> 19</w:t>
            </w:r>
          </w:p>
        </w:tc>
      </w:tr>
      <w:tr w:rsidR="00C85F30" w14:paraId="5606A7A5" w14:textId="77777777" w:rsidTr="00C7043A">
        <w:trPr>
          <w:trHeight w:val="317"/>
        </w:trPr>
        <w:tc>
          <w:tcPr>
            <w:tcW w:w="669" w:type="dxa"/>
            <w:tcBorders>
              <w:top w:val="single" w:sz="17" w:space="0" w:color="000000"/>
              <w:left w:val="single" w:sz="18" w:space="0" w:color="auto"/>
              <w:bottom w:val="single" w:sz="18" w:space="0" w:color="auto"/>
              <w:right w:val="single" w:sz="17" w:space="0" w:color="000000"/>
            </w:tcBorders>
          </w:tcPr>
          <w:p w14:paraId="314CFC64" w14:textId="2C824251" w:rsidR="00C85F30" w:rsidRDefault="00C85F30" w:rsidP="00C85F30">
            <w:pPr>
              <w:ind w:left="40"/>
              <w:jc w:val="center"/>
            </w:pPr>
            <w:r>
              <w:rPr>
                <w:rFonts w:ascii="Arial" w:eastAsia="Arial" w:hAnsi="Arial" w:cs="Arial"/>
                <w:sz w:val="24"/>
              </w:rPr>
              <w:t xml:space="preserve"> </w:t>
            </w:r>
          </w:p>
        </w:tc>
        <w:tc>
          <w:tcPr>
            <w:tcW w:w="558" w:type="dxa"/>
            <w:tcBorders>
              <w:top w:val="single" w:sz="17" w:space="0" w:color="000000"/>
              <w:left w:val="single" w:sz="17" w:space="0" w:color="000000"/>
              <w:bottom w:val="single" w:sz="18" w:space="0" w:color="auto"/>
              <w:right w:val="single" w:sz="17" w:space="0" w:color="000000"/>
            </w:tcBorders>
          </w:tcPr>
          <w:p w14:paraId="717B6324" w14:textId="019C55B1" w:rsidR="00C85F30" w:rsidRDefault="00C85F30" w:rsidP="00C85F30">
            <w:pPr>
              <w:ind w:left="31"/>
              <w:jc w:val="center"/>
            </w:pPr>
            <w:r>
              <w:rPr>
                <w:rFonts w:ascii="Arial" w:eastAsia="Arial" w:hAnsi="Arial" w:cs="Arial"/>
                <w:sz w:val="24"/>
              </w:rPr>
              <w:t xml:space="preserve"> </w:t>
            </w:r>
          </w:p>
        </w:tc>
        <w:tc>
          <w:tcPr>
            <w:tcW w:w="1609" w:type="dxa"/>
            <w:tcBorders>
              <w:top w:val="single" w:sz="17" w:space="0" w:color="000000"/>
              <w:left w:val="single" w:sz="17" w:space="0" w:color="000000"/>
              <w:bottom w:val="single" w:sz="18" w:space="0" w:color="auto"/>
              <w:right w:val="single" w:sz="17" w:space="0" w:color="000000"/>
            </w:tcBorders>
          </w:tcPr>
          <w:p w14:paraId="25974A00" w14:textId="656E49CF" w:rsidR="00C85F30" w:rsidRDefault="00C85F30" w:rsidP="00C85F30">
            <w:pPr>
              <w:ind w:left="30"/>
              <w:jc w:val="center"/>
            </w:pPr>
            <w:r>
              <w:rPr>
                <w:rFonts w:ascii="Arial" w:eastAsia="Arial" w:hAnsi="Arial" w:cs="Arial"/>
                <w:sz w:val="24"/>
              </w:rPr>
              <w:t xml:space="preserve"> </w:t>
            </w:r>
          </w:p>
        </w:tc>
        <w:tc>
          <w:tcPr>
            <w:tcW w:w="706" w:type="dxa"/>
            <w:tcBorders>
              <w:top w:val="single" w:sz="17" w:space="0" w:color="000000"/>
              <w:left w:val="single" w:sz="17" w:space="0" w:color="000000"/>
              <w:bottom w:val="single" w:sz="18" w:space="0" w:color="auto"/>
              <w:right w:val="single" w:sz="17" w:space="0" w:color="000000"/>
            </w:tcBorders>
          </w:tcPr>
          <w:p w14:paraId="37FEA776" w14:textId="04AB78C4" w:rsidR="00C85F30" w:rsidRDefault="00C85F30" w:rsidP="00C85F30">
            <w:pPr>
              <w:ind w:left="35"/>
              <w:jc w:val="center"/>
            </w:pPr>
            <w:r>
              <w:rPr>
                <w:rFonts w:ascii="Arial" w:eastAsia="Arial" w:hAnsi="Arial" w:cs="Arial"/>
                <w:sz w:val="24"/>
              </w:rPr>
              <w:t xml:space="preserve"> </w:t>
            </w:r>
          </w:p>
        </w:tc>
        <w:tc>
          <w:tcPr>
            <w:tcW w:w="493" w:type="dxa"/>
            <w:tcBorders>
              <w:top w:val="single" w:sz="17" w:space="0" w:color="000000"/>
              <w:left w:val="single" w:sz="17" w:space="0" w:color="000000"/>
              <w:bottom w:val="single" w:sz="18" w:space="0" w:color="auto"/>
              <w:right w:val="single" w:sz="17" w:space="0" w:color="000000"/>
            </w:tcBorders>
          </w:tcPr>
          <w:p w14:paraId="3F6B1BF4" w14:textId="7FD96376" w:rsidR="00C85F30" w:rsidRDefault="00C85F30" w:rsidP="00C85F30">
            <w:pPr>
              <w:ind w:left="31"/>
              <w:jc w:val="center"/>
            </w:pPr>
            <w:r>
              <w:rPr>
                <w:rFonts w:ascii="Arial" w:eastAsia="Arial" w:hAnsi="Arial" w:cs="Arial"/>
                <w:sz w:val="24"/>
              </w:rPr>
              <w:t xml:space="preserve"> </w:t>
            </w:r>
          </w:p>
        </w:tc>
        <w:tc>
          <w:tcPr>
            <w:tcW w:w="6314" w:type="dxa"/>
            <w:gridSpan w:val="4"/>
            <w:vMerge w:val="restart"/>
            <w:tcBorders>
              <w:top w:val="single" w:sz="17" w:space="0" w:color="000000"/>
              <w:left w:val="single" w:sz="17" w:space="0" w:color="000000"/>
              <w:bottom w:val="single" w:sz="17" w:space="0" w:color="000000"/>
              <w:right w:val="single" w:sz="17" w:space="0" w:color="000000"/>
            </w:tcBorders>
            <w:vAlign w:val="center"/>
          </w:tcPr>
          <w:p w14:paraId="0B1C416D" w14:textId="4066FCB6" w:rsidR="00C85F30" w:rsidRPr="00C7043A" w:rsidRDefault="00C7043A" w:rsidP="00C7043A">
            <w:pPr>
              <w:ind w:left="30"/>
              <w:jc w:val="center"/>
              <w:rPr>
                <w:rFonts w:ascii="Times New Roman" w:hAnsi="Times New Roman" w:cs="Times New Roman"/>
                <w:sz w:val="28"/>
                <w:szCs w:val="28"/>
              </w:rPr>
            </w:pPr>
            <w:r w:rsidRPr="00C7043A">
              <w:rPr>
                <w:rFonts w:ascii="Times New Roman" w:hAnsi="Times New Roman" w:cs="Times New Roman"/>
                <w:sz w:val="28"/>
                <w:szCs w:val="28"/>
              </w:rPr>
              <w:t>ДР. 7241.19229.000ПЗ</w:t>
            </w:r>
          </w:p>
        </w:tc>
      </w:tr>
      <w:tr w:rsidR="00C85F30" w14:paraId="3284D95A" w14:textId="77777777" w:rsidTr="00C7043A">
        <w:trPr>
          <w:trHeight w:val="341"/>
        </w:trPr>
        <w:tc>
          <w:tcPr>
            <w:tcW w:w="669" w:type="dxa"/>
            <w:tcBorders>
              <w:top w:val="single" w:sz="18" w:space="0" w:color="auto"/>
              <w:left w:val="single" w:sz="18" w:space="0" w:color="auto"/>
              <w:bottom w:val="single" w:sz="18" w:space="0" w:color="auto"/>
              <w:right w:val="single" w:sz="17" w:space="0" w:color="000000"/>
            </w:tcBorders>
          </w:tcPr>
          <w:p w14:paraId="585A55DB" w14:textId="6741FDC4" w:rsidR="00C85F30" w:rsidRDefault="00C85F30" w:rsidP="00C85F30">
            <w:pPr>
              <w:ind w:left="40"/>
              <w:jc w:val="center"/>
            </w:pPr>
            <w:r>
              <w:rPr>
                <w:rFonts w:ascii="Arial" w:eastAsia="Arial" w:hAnsi="Arial" w:cs="Arial"/>
                <w:sz w:val="24"/>
              </w:rPr>
              <w:t xml:space="preserve"> </w:t>
            </w:r>
          </w:p>
        </w:tc>
        <w:tc>
          <w:tcPr>
            <w:tcW w:w="558" w:type="dxa"/>
            <w:tcBorders>
              <w:top w:val="single" w:sz="18" w:space="0" w:color="auto"/>
              <w:left w:val="single" w:sz="17" w:space="0" w:color="000000"/>
              <w:bottom w:val="single" w:sz="17" w:space="0" w:color="000000"/>
              <w:right w:val="single" w:sz="17" w:space="0" w:color="000000"/>
            </w:tcBorders>
          </w:tcPr>
          <w:p w14:paraId="1C9CA880" w14:textId="4DB597AC" w:rsidR="00C85F30" w:rsidRDefault="00C85F30" w:rsidP="00C85F30">
            <w:pPr>
              <w:ind w:left="31"/>
              <w:jc w:val="center"/>
            </w:pPr>
            <w:r>
              <w:rPr>
                <w:rFonts w:ascii="Arial" w:eastAsia="Arial" w:hAnsi="Arial" w:cs="Arial"/>
                <w:sz w:val="24"/>
              </w:rPr>
              <w:t xml:space="preserve"> </w:t>
            </w:r>
          </w:p>
        </w:tc>
        <w:tc>
          <w:tcPr>
            <w:tcW w:w="1609" w:type="dxa"/>
            <w:tcBorders>
              <w:top w:val="single" w:sz="18" w:space="0" w:color="auto"/>
              <w:left w:val="single" w:sz="17" w:space="0" w:color="000000"/>
              <w:bottom w:val="single" w:sz="17" w:space="0" w:color="000000"/>
              <w:right w:val="single" w:sz="17" w:space="0" w:color="000000"/>
            </w:tcBorders>
          </w:tcPr>
          <w:p w14:paraId="40F8E63B" w14:textId="73377691" w:rsidR="00C85F30" w:rsidRDefault="00C85F30" w:rsidP="00C85F30">
            <w:pPr>
              <w:ind w:left="30"/>
              <w:jc w:val="center"/>
            </w:pPr>
            <w:r>
              <w:rPr>
                <w:rFonts w:ascii="Arial" w:eastAsia="Arial" w:hAnsi="Arial" w:cs="Arial"/>
                <w:sz w:val="24"/>
              </w:rPr>
              <w:t xml:space="preserve"> </w:t>
            </w:r>
          </w:p>
        </w:tc>
        <w:tc>
          <w:tcPr>
            <w:tcW w:w="706" w:type="dxa"/>
            <w:tcBorders>
              <w:top w:val="single" w:sz="18" w:space="0" w:color="auto"/>
              <w:left w:val="single" w:sz="17" w:space="0" w:color="000000"/>
              <w:bottom w:val="single" w:sz="17" w:space="0" w:color="000000"/>
              <w:right w:val="single" w:sz="17" w:space="0" w:color="000000"/>
            </w:tcBorders>
          </w:tcPr>
          <w:p w14:paraId="27A533F6" w14:textId="121D1563" w:rsidR="00C85F30" w:rsidRDefault="00C85F30" w:rsidP="00C85F30">
            <w:pPr>
              <w:ind w:left="35"/>
              <w:jc w:val="center"/>
            </w:pPr>
            <w:r>
              <w:rPr>
                <w:rFonts w:ascii="Arial" w:eastAsia="Arial" w:hAnsi="Arial" w:cs="Arial"/>
                <w:sz w:val="24"/>
              </w:rPr>
              <w:t xml:space="preserve"> </w:t>
            </w:r>
          </w:p>
        </w:tc>
        <w:tc>
          <w:tcPr>
            <w:tcW w:w="493" w:type="dxa"/>
            <w:tcBorders>
              <w:top w:val="single" w:sz="18" w:space="0" w:color="auto"/>
              <w:left w:val="single" w:sz="17" w:space="0" w:color="000000"/>
              <w:bottom w:val="single" w:sz="17" w:space="0" w:color="000000"/>
              <w:right w:val="single" w:sz="17" w:space="0" w:color="000000"/>
            </w:tcBorders>
          </w:tcPr>
          <w:p w14:paraId="07C725A2" w14:textId="66C822DA" w:rsidR="00C85F30" w:rsidRDefault="00C85F30" w:rsidP="00C85F30">
            <w:pPr>
              <w:ind w:left="31"/>
              <w:jc w:val="center"/>
            </w:pPr>
            <w:r>
              <w:rPr>
                <w:rFonts w:ascii="Arial" w:eastAsia="Arial" w:hAnsi="Arial" w:cs="Arial"/>
                <w:sz w:val="24"/>
              </w:rPr>
              <w:t xml:space="preserve"> </w:t>
            </w:r>
          </w:p>
        </w:tc>
        <w:tc>
          <w:tcPr>
            <w:tcW w:w="6314" w:type="dxa"/>
            <w:gridSpan w:val="4"/>
            <w:vMerge/>
            <w:tcBorders>
              <w:top w:val="nil"/>
              <w:left w:val="single" w:sz="17" w:space="0" w:color="000000"/>
              <w:bottom w:val="nil"/>
              <w:right w:val="single" w:sz="17" w:space="0" w:color="000000"/>
            </w:tcBorders>
          </w:tcPr>
          <w:p w14:paraId="7DFB7357" w14:textId="77777777" w:rsidR="00C85F30" w:rsidRDefault="00C85F30" w:rsidP="00C85F30"/>
        </w:tc>
      </w:tr>
      <w:tr w:rsidR="00C85F30" w14:paraId="7521410D" w14:textId="77777777" w:rsidTr="00C7043A">
        <w:trPr>
          <w:trHeight w:val="26"/>
        </w:trPr>
        <w:tc>
          <w:tcPr>
            <w:tcW w:w="669" w:type="dxa"/>
            <w:tcBorders>
              <w:top w:val="single" w:sz="18" w:space="0" w:color="auto"/>
              <w:left w:val="single" w:sz="18" w:space="0" w:color="auto"/>
              <w:bottom w:val="single" w:sz="17" w:space="0" w:color="000000"/>
              <w:right w:val="single" w:sz="17" w:space="0" w:color="000000"/>
            </w:tcBorders>
          </w:tcPr>
          <w:p w14:paraId="2D931834" w14:textId="27D2A773" w:rsidR="00C85F30" w:rsidRPr="00192917" w:rsidRDefault="00B30E7C" w:rsidP="00C85F30">
            <w:pPr>
              <w:jc w:val="both"/>
              <w:rPr>
                <w:rFonts w:ascii="Times New Roman" w:hAnsi="Times New Roman" w:cs="Times New Roman"/>
              </w:rPr>
            </w:pPr>
            <w:r w:rsidRPr="00192917">
              <w:rPr>
                <w:rFonts w:ascii="Times New Roman" w:hAnsi="Times New Roman" w:cs="Times New Roman"/>
              </w:rPr>
              <w:t>Изм.</w:t>
            </w:r>
          </w:p>
        </w:tc>
        <w:tc>
          <w:tcPr>
            <w:tcW w:w="558" w:type="dxa"/>
            <w:tcBorders>
              <w:top w:val="single" w:sz="17" w:space="0" w:color="000000"/>
              <w:left w:val="single" w:sz="17" w:space="0" w:color="000000"/>
              <w:bottom w:val="single" w:sz="17" w:space="0" w:color="000000"/>
              <w:right w:val="single" w:sz="17" w:space="0" w:color="000000"/>
            </w:tcBorders>
          </w:tcPr>
          <w:p w14:paraId="7F1459CE" w14:textId="08A1EE59" w:rsidR="00C85F30" w:rsidRPr="00192917" w:rsidRDefault="00B30E7C" w:rsidP="00C85F30">
            <w:pPr>
              <w:rPr>
                <w:rFonts w:ascii="Times New Roman" w:hAnsi="Times New Roman" w:cs="Times New Roman"/>
              </w:rPr>
            </w:pPr>
            <w:r w:rsidRPr="00192917">
              <w:rPr>
                <w:rFonts w:ascii="Times New Roman" w:hAnsi="Times New Roman" w:cs="Times New Roman"/>
              </w:rPr>
              <w:t>Лист.</w:t>
            </w:r>
          </w:p>
        </w:tc>
        <w:tc>
          <w:tcPr>
            <w:tcW w:w="1609" w:type="dxa"/>
            <w:tcBorders>
              <w:top w:val="single" w:sz="17" w:space="0" w:color="000000"/>
              <w:left w:val="single" w:sz="17" w:space="0" w:color="000000"/>
              <w:bottom w:val="single" w:sz="17" w:space="0" w:color="000000"/>
              <w:right w:val="single" w:sz="17" w:space="0" w:color="000000"/>
            </w:tcBorders>
          </w:tcPr>
          <w:p w14:paraId="4AC628A6" w14:textId="04C675AF" w:rsidR="00C85F30" w:rsidRPr="00192917" w:rsidRDefault="0040379C" w:rsidP="00C85F30">
            <w:pPr>
              <w:ind w:right="39"/>
              <w:rPr>
                <w:rFonts w:ascii="Times New Roman" w:hAnsi="Times New Roman" w:cs="Times New Roman"/>
              </w:rPr>
            </w:pPr>
            <w:r w:rsidRPr="00192917">
              <w:rPr>
                <w:rFonts w:ascii="Times New Roman" w:hAnsi="Times New Roman" w:cs="Times New Roman"/>
              </w:rPr>
              <w:t xml:space="preserve">№ документа </w:t>
            </w:r>
          </w:p>
        </w:tc>
        <w:tc>
          <w:tcPr>
            <w:tcW w:w="706" w:type="dxa"/>
            <w:tcBorders>
              <w:top w:val="single" w:sz="17" w:space="0" w:color="000000"/>
              <w:left w:val="single" w:sz="17" w:space="0" w:color="000000"/>
              <w:bottom w:val="single" w:sz="17" w:space="0" w:color="000000"/>
              <w:right w:val="single" w:sz="17" w:space="0" w:color="000000"/>
            </w:tcBorders>
          </w:tcPr>
          <w:p w14:paraId="2F12490A" w14:textId="7920C380" w:rsidR="00C85F30" w:rsidRPr="00192917" w:rsidRDefault="0040379C" w:rsidP="00C85F30">
            <w:pPr>
              <w:rPr>
                <w:rFonts w:ascii="Times New Roman" w:hAnsi="Times New Roman" w:cs="Times New Roman"/>
              </w:rPr>
            </w:pPr>
            <w:r w:rsidRPr="00192917">
              <w:rPr>
                <w:rFonts w:ascii="Times New Roman" w:hAnsi="Times New Roman" w:cs="Times New Roman"/>
              </w:rPr>
              <w:t xml:space="preserve">Підпис </w:t>
            </w:r>
          </w:p>
        </w:tc>
        <w:tc>
          <w:tcPr>
            <w:tcW w:w="493" w:type="dxa"/>
            <w:tcBorders>
              <w:top w:val="single" w:sz="17" w:space="0" w:color="000000"/>
              <w:left w:val="single" w:sz="17" w:space="0" w:color="000000"/>
              <w:bottom w:val="single" w:sz="17" w:space="0" w:color="000000"/>
              <w:right w:val="single" w:sz="17" w:space="0" w:color="000000"/>
            </w:tcBorders>
          </w:tcPr>
          <w:p w14:paraId="6B88CB37" w14:textId="6C17E811" w:rsidR="00C85F30" w:rsidRPr="00192917" w:rsidRDefault="0040379C" w:rsidP="00C85F30">
            <w:pPr>
              <w:rPr>
                <w:rFonts w:ascii="Times New Roman" w:hAnsi="Times New Roman" w:cs="Times New Roman"/>
              </w:rPr>
            </w:pPr>
            <w:r w:rsidRPr="00192917">
              <w:rPr>
                <w:rFonts w:ascii="Times New Roman" w:eastAsia="Times New Roman" w:hAnsi="Times New Roman" w:cs="Times New Roman"/>
              </w:rPr>
              <w:t xml:space="preserve">Дата </w:t>
            </w:r>
          </w:p>
        </w:tc>
        <w:tc>
          <w:tcPr>
            <w:tcW w:w="6314" w:type="dxa"/>
            <w:gridSpan w:val="4"/>
            <w:vMerge/>
            <w:tcBorders>
              <w:top w:val="nil"/>
              <w:left w:val="single" w:sz="17" w:space="0" w:color="000000"/>
              <w:bottom w:val="single" w:sz="17" w:space="0" w:color="000000"/>
              <w:right w:val="single" w:sz="17" w:space="0" w:color="000000"/>
            </w:tcBorders>
          </w:tcPr>
          <w:p w14:paraId="79E8DADD" w14:textId="77777777" w:rsidR="00C85F30" w:rsidRPr="00192917" w:rsidRDefault="00C85F30" w:rsidP="00C85F30">
            <w:pPr>
              <w:rPr>
                <w:rFonts w:ascii="Times New Roman" w:hAnsi="Times New Roman" w:cs="Times New Roman"/>
              </w:rPr>
            </w:pPr>
          </w:p>
        </w:tc>
      </w:tr>
      <w:tr w:rsidR="00823040" w14:paraId="46204C63" w14:textId="77777777" w:rsidTr="00C7043A">
        <w:trPr>
          <w:trHeight w:val="323"/>
        </w:trPr>
        <w:tc>
          <w:tcPr>
            <w:tcW w:w="1227" w:type="dxa"/>
            <w:gridSpan w:val="2"/>
            <w:tcBorders>
              <w:top w:val="single" w:sz="17" w:space="0" w:color="000000"/>
              <w:left w:val="single" w:sz="18" w:space="0" w:color="auto"/>
              <w:bottom w:val="single" w:sz="18" w:space="0" w:color="auto"/>
              <w:right w:val="single" w:sz="17" w:space="0" w:color="000000"/>
            </w:tcBorders>
          </w:tcPr>
          <w:p w14:paraId="17C977CD" w14:textId="392D41FC" w:rsidR="00823040" w:rsidRPr="00192917" w:rsidRDefault="00823040" w:rsidP="00C85F30">
            <w:pPr>
              <w:rPr>
                <w:rFonts w:ascii="Times New Roman" w:hAnsi="Times New Roman" w:cs="Times New Roman"/>
              </w:rPr>
            </w:pPr>
            <w:r w:rsidRPr="00192917">
              <w:rPr>
                <w:rFonts w:ascii="Times New Roman" w:eastAsia="Times New Roman" w:hAnsi="Times New Roman" w:cs="Times New Roman"/>
              </w:rPr>
              <w:t xml:space="preserve"> Розробив.</w:t>
            </w:r>
          </w:p>
        </w:tc>
        <w:tc>
          <w:tcPr>
            <w:tcW w:w="1609" w:type="dxa"/>
            <w:tcBorders>
              <w:top w:val="single" w:sz="17" w:space="0" w:color="000000"/>
              <w:left w:val="single" w:sz="17" w:space="0" w:color="000000"/>
              <w:bottom w:val="single" w:sz="18" w:space="0" w:color="auto"/>
              <w:right w:val="single" w:sz="17" w:space="0" w:color="000000"/>
            </w:tcBorders>
          </w:tcPr>
          <w:p w14:paraId="2705B27D" w14:textId="78F902C7" w:rsidR="00823040" w:rsidRPr="00192917" w:rsidRDefault="00C7043A" w:rsidP="00C7043A">
            <w:pPr>
              <w:rPr>
                <w:rFonts w:ascii="Times New Roman" w:hAnsi="Times New Roman" w:cs="Times New Roman"/>
              </w:rPr>
            </w:pPr>
            <w:r>
              <w:rPr>
                <w:rFonts w:ascii="Times New Roman" w:eastAsia="Times New Roman" w:hAnsi="Times New Roman" w:cs="Times New Roman"/>
              </w:rPr>
              <w:t>Галицький В.П.</w:t>
            </w:r>
          </w:p>
        </w:tc>
        <w:tc>
          <w:tcPr>
            <w:tcW w:w="706" w:type="dxa"/>
            <w:tcBorders>
              <w:top w:val="single" w:sz="17" w:space="0" w:color="000000"/>
              <w:left w:val="single" w:sz="17" w:space="0" w:color="000000"/>
              <w:bottom w:val="single" w:sz="18" w:space="0" w:color="auto"/>
              <w:right w:val="single" w:sz="17" w:space="0" w:color="000000"/>
            </w:tcBorders>
          </w:tcPr>
          <w:p w14:paraId="209D3609" w14:textId="562E3102" w:rsidR="00823040" w:rsidRPr="00192917" w:rsidRDefault="00823040" w:rsidP="00C85F30">
            <w:pPr>
              <w:ind w:left="19"/>
              <w:jc w:val="center"/>
              <w:rPr>
                <w:rFonts w:ascii="Times New Roman" w:hAnsi="Times New Roman" w:cs="Times New Roman"/>
              </w:rPr>
            </w:pPr>
            <w:r w:rsidRPr="00192917">
              <w:rPr>
                <w:rFonts w:ascii="Times New Roman" w:eastAsia="Arial" w:hAnsi="Times New Roman" w:cs="Times New Roman"/>
              </w:rPr>
              <w:t xml:space="preserve"> </w:t>
            </w:r>
          </w:p>
        </w:tc>
        <w:tc>
          <w:tcPr>
            <w:tcW w:w="493" w:type="dxa"/>
            <w:tcBorders>
              <w:top w:val="single" w:sz="17" w:space="0" w:color="000000"/>
              <w:left w:val="single" w:sz="17" w:space="0" w:color="000000"/>
              <w:bottom w:val="single" w:sz="18" w:space="0" w:color="auto"/>
              <w:right w:val="single" w:sz="17" w:space="0" w:color="000000"/>
            </w:tcBorders>
          </w:tcPr>
          <w:p w14:paraId="4A2EBBD4" w14:textId="366C0E6F" w:rsidR="00823040" w:rsidRPr="00192917" w:rsidRDefault="00823040" w:rsidP="00C85F30">
            <w:pPr>
              <w:ind w:left="15"/>
              <w:jc w:val="center"/>
              <w:rPr>
                <w:rFonts w:ascii="Times New Roman" w:hAnsi="Times New Roman" w:cs="Times New Roman"/>
              </w:rPr>
            </w:pPr>
            <w:r w:rsidRPr="00192917">
              <w:rPr>
                <w:rFonts w:ascii="Times New Roman" w:eastAsia="Arial" w:hAnsi="Times New Roman" w:cs="Times New Roman"/>
              </w:rPr>
              <w:t xml:space="preserve"> </w:t>
            </w:r>
          </w:p>
        </w:tc>
        <w:tc>
          <w:tcPr>
            <w:tcW w:w="4052" w:type="dxa"/>
            <w:vMerge w:val="restart"/>
            <w:tcBorders>
              <w:top w:val="single" w:sz="17" w:space="0" w:color="000000"/>
              <w:left w:val="single" w:sz="17" w:space="0" w:color="000000"/>
              <w:right w:val="single" w:sz="17" w:space="0" w:color="000000"/>
            </w:tcBorders>
            <w:vAlign w:val="bottom"/>
          </w:tcPr>
          <w:p w14:paraId="0922AE86" w14:textId="77777777" w:rsidR="00B678DA" w:rsidRPr="00B678DA" w:rsidRDefault="00B678DA" w:rsidP="00B678DA">
            <w:pPr>
              <w:ind w:left="227" w:right="23"/>
              <w:rPr>
                <w:rFonts w:ascii="Times New Roman" w:hAnsi="Times New Roman" w:cs="Times New Roman"/>
                <w:sz w:val="24"/>
                <w:szCs w:val="24"/>
              </w:rPr>
            </w:pPr>
            <w:r w:rsidRPr="00B678DA">
              <w:rPr>
                <w:rFonts w:ascii="Times New Roman" w:hAnsi="Times New Roman" w:cs="Times New Roman"/>
                <w:sz w:val="24"/>
                <w:szCs w:val="24"/>
              </w:rPr>
              <w:t>Технічне обслуговування та профілактичний ремонт обладнання</w:t>
            </w:r>
          </w:p>
          <w:p w14:paraId="699CD99E" w14:textId="128E02F4" w:rsidR="00823040" w:rsidRPr="00192917" w:rsidRDefault="00B678DA" w:rsidP="00B678DA">
            <w:pPr>
              <w:ind w:left="227" w:right="23"/>
              <w:rPr>
                <w:rFonts w:ascii="Times New Roman" w:hAnsi="Times New Roman" w:cs="Times New Roman"/>
              </w:rPr>
            </w:pPr>
            <w:r w:rsidRPr="00B678DA">
              <w:rPr>
                <w:rFonts w:ascii="Times New Roman" w:hAnsi="Times New Roman" w:cs="Times New Roman"/>
                <w:sz w:val="24"/>
                <w:szCs w:val="24"/>
              </w:rPr>
              <w:t>головного розподільного щита суднової електростанції</w:t>
            </w:r>
            <w:r w:rsidRPr="00B678DA">
              <w:rPr>
                <w:rFonts w:ascii="Times New Roman" w:hAnsi="Times New Roman" w:cs="Times New Roman"/>
              </w:rPr>
              <w:t>.</w:t>
            </w:r>
          </w:p>
          <w:p w14:paraId="7DE89592" w14:textId="4155708B" w:rsidR="00823040" w:rsidRPr="00192917" w:rsidRDefault="00823040" w:rsidP="00C85F30">
            <w:pPr>
              <w:ind w:left="29"/>
              <w:jc w:val="center"/>
              <w:rPr>
                <w:rFonts w:ascii="Times New Roman" w:hAnsi="Times New Roman" w:cs="Times New Roman"/>
              </w:rPr>
            </w:pPr>
            <w:r w:rsidRPr="00192917">
              <w:rPr>
                <w:rFonts w:ascii="Times New Roman" w:eastAsia="Times New Roman" w:hAnsi="Times New Roman" w:cs="Times New Roman"/>
              </w:rPr>
              <w:t xml:space="preserve"> </w:t>
            </w:r>
          </w:p>
        </w:tc>
        <w:tc>
          <w:tcPr>
            <w:tcW w:w="718" w:type="dxa"/>
            <w:tcBorders>
              <w:top w:val="single" w:sz="17" w:space="0" w:color="000000"/>
              <w:left w:val="single" w:sz="17" w:space="0" w:color="000000"/>
              <w:bottom w:val="single" w:sz="17" w:space="0" w:color="000000"/>
              <w:right w:val="single" w:sz="17" w:space="0" w:color="000000"/>
            </w:tcBorders>
          </w:tcPr>
          <w:p w14:paraId="5EBEEEE9" w14:textId="31D4771A" w:rsidR="00823040" w:rsidRPr="00192917" w:rsidRDefault="00823040" w:rsidP="00C85F30">
            <w:pPr>
              <w:ind w:right="30"/>
              <w:rPr>
                <w:rFonts w:ascii="Times New Roman" w:hAnsi="Times New Roman" w:cs="Times New Roman"/>
              </w:rPr>
            </w:pPr>
            <w:r w:rsidRPr="00192917">
              <w:rPr>
                <w:rFonts w:ascii="Times New Roman" w:eastAsia="Times New Roman" w:hAnsi="Times New Roman" w:cs="Times New Roman"/>
              </w:rPr>
              <w:t xml:space="preserve"> </w:t>
            </w:r>
          </w:p>
        </w:tc>
        <w:tc>
          <w:tcPr>
            <w:tcW w:w="844" w:type="dxa"/>
            <w:tcBorders>
              <w:top w:val="single" w:sz="17" w:space="0" w:color="000000"/>
              <w:left w:val="single" w:sz="17" w:space="0" w:color="000000"/>
              <w:bottom w:val="single" w:sz="17" w:space="0" w:color="000000"/>
              <w:right w:val="single" w:sz="17" w:space="0" w:color="000000"/>
            </w:tcBorders>
          </w:tcPr>
          <w:p w14:paraId="5DE037A3" w14:textId="3EE9DCB0" w:rsidR="00823040" w:rsidRPr="00192917" w:rsidRDefault="00823040" w:rsidP="00C85F30">
            <w:pPr>
              <w:rPr>
                <w:rFonts w:ascii="Times New Roman" w:hAnsi="Times New Roman" w:cs="Times New Roman"/>
              </w:rPr>
            </w:pPr>
            <w:r w:rsidRPr="00192917">
              <w:rPr>
                <w:rFonts w:ascii="Times New Roman" w:hAnsi="Times New Roman" w:cs="Times New Roman"/>
              </w:rPr>
              <w:t xml:space="preserve">Лист </w:t>
            </w:r>
          </w:p>
        </w:tc>
        <w:tc>
          <w:tcPr>
            <w:tcW w:w="700" w:type="dxa"/>
            <w:tcBorders>
              <w:top w:val="single" w:sz="17" w:space="0" w:color="000000"/>
              <w:left w:val="single" w:sz="17" w:space="0" w:color="000000"/>
              <w:bottom w:val="single" w:sz="17" w:space="0" w:color="000000"/>
              <w:right w:val="single" w:sz="17" w:space="0" w:color="000000"/>
            </w:tcBorders>
          </w:tcPr>
          <w:p w14:paraId="7DC33DA1" w14:textId="2BAFB1F7" w:rsidR="00823040" w:rsidRPr="00192917" w:rsidRDefault="00823040" w:rsidP="00C85F30">
            <w:pPr>
              <w:rPr>
                <w:rFonts w:ascii="Times New Roman" w:hAnsi="Times New Roman" w:cs="Times New Roman"/>
              </w:rPr>
            </w:pPr>
            <w:r w:rsidRPr="00192917">
              <w:rPr>
                <w:rFonts w:ascii="Times New Roman" w:eastAsia="Times New Roman" w:hAnsi="Times New Roman" w:cs="Times New Roman"/>
              </w:rPr>
              <w:t>Листів</w:t>
            </w:r>
          </w:p>
        </w:tc>
      </w:tr>
      <w:tr w:rsidR="00823040" w14:paraId="16905F38" w14:textId="77777777" w:rsidTr="00C7043A">
        <w:trPr>
          <w:trHeight w:val="331"/>
        </w:trPr>
        <w:tc>
          <w:tcPr>
            <w:tcW w:w="1227" w:type="dxa"/>
            <w:gridSpan w:val="2"/>
            <w:tcBorders>
              <w:top w:val="single" w:sz="18" w:space="0" w:color="auto"/>
              <w:left w:val="single" w:sz="18" w:space="0" w:color="auto"/>
              <w:bottom w:val="single" w:sz="18" w:space="0" w:color="auto"/>
              <w:right w:val="single" w:sz="17" w:space="0" w:color="000000"/>
            </w:tcBorders>
          </w:tcPr>
          <w:p w14:paraId="601F5864" w14:textId="7BB366EE" w:rsidR="00823040" w:rsidRPr="00192917" w:rsidRDefault="00823040" w:rsidP="00C85F30">
            <w:pPr>
              <w:rPr>
                <w:rFonts w:ascii="Times New Roman" w:hAnsi="Times New Roman" w:cs="Times New Roman"/>
              </w:rPr>
            </w:pPr>
            <w:r w:rsidRPr="00192917">
              <w:rPr>
                <w:rFonts w:ascii="Times New Roman" w:hAnsi="Times New Roman" w:cs="Times New Roman"/>
              </w:rPr>
              <w:t>Перевірив.</w:t>
            </w:r>
          </w:p>
        </w:tc>
        <w:tc>
          <w:tcPr>
            <w:tcW w:w="1609" w:type="dxa"/>
            <w:tcBorders>
              <w:top w:val="single" w:sz="18" w:space="0" w:color="auto"/>
              <w:left w:val="single" w:sz="17" w:space="0" w:color="000000"/>
              <w:bottom w:val="single" w:sz="18" w:space="0" w:color="auto"/>
              <w:right w:val="single" w:sz="17" w:space="0" w:color="000000"/>
            </w:tcBorders>
          </w:tcPr>
          <w:p w14:paraId="2D8ED9C8" w14:textId="3CE73B0B" w:rsidR="00823040" w:rsidRPr="00192917" w:rsidRDefault="00807A0F" w:rsidP="00C85F30">
            <w:pPr>
              <w:rPr>
                <w:rFonts w:ascii="Times New Roman" w:hAnsi="Times New Roman" w:cs="Times New Roman"/>
              </w:rPr>
            </w:pPr>
            <w:r w:rsidRPr="00192917">
              <w:rPr>
                <w:rFonts w:ascii="Times New Roman" w:hAnsi="Times New Roman" w:cs="Times New Roman"/>
              </w:rPr>
              <w:t>Бошмаков О.Г</w:t>
            </w:r>
          </w:p>
        </w:tc>
        <w:tc>
          <w:tcPr>
            <w:tcW w:w="706" w:type="dxa"/>
            <w:tcBorders>
              <w:top w:val="single" w:sz="18" w:space="0" w:color="auto"/>
              <w:left w:val="single" w:sz="17" w:space="0" w:color="000000"/>
              <w:bottom w:val="single" w:sz="18" w:space="0" w:color="auto"/>
              <w:right w:val="single" w:sz="17" w:space="0" w:color="000000"/>
            </w:tcBorders>
          </w:tcPr>
          <w:p w14:paraId="5C45A53F" w14:textId="25399621" w:rsidR="00823040" w:rsidRPr="00192917" w:rsidRDefault="00823040" w:rsidP="00C85F30">
            <w:pPr>
              <w:ind w:left="19"/>
              <w:jc w:val="center"/>
              <w:rPr>
                <w:rFonts w:ascii="Times New Roman" w:hAnsi="Times New Roman" w:cs="Times New Roman"/>
              </w:rPr>
            </w:pPr>
            <w:r w:rsidRPr="00192917">
              <w:rPr>
                <w:rFonts w:ascii="Times New Roman" w:eastAsia="Arial" w:hAnsi="Times New Roman" w:cs="Times New Roman"/>
              </w:rPr>
              <w:t xml:space="preserve"> </w:t>
            </w:r>
          </w:p>
        </w:tc>
        <w:tc>
          <w:tcPr>
            <w:tcW w:w="493" w:type="dxa"/>
            <w:tcBorders>
              <w:top w:val="single" w:sz="18" w:space="0" w:color="auto"/>
              <w:left w:val="single" w:sz="17" w:space="0" w:color="000000"/>
              <w:bottom w:val="single" w:sz="18" w:space="0" w:color="auto"/>
              <w:right w:val="single" w:sz="17" w:space="0" w:color="000000"/>
            </w:tcBorders>
          </w:tcPr>
          <w:p w14:paraId="76E148AF" w14:textId="375659C4" w:rsidR="00823040" w:rsidRPr="00192917" w:rsidRDefault="00823040" w:rsidP="00C85F30">
            <w:pPr>
              <w:ind w:left="15"/>
              <w:jc w:val="center"/>
              <w:rPr>
                <w:rFonts w:ascii="Times New Roman" w:hAnsi="Times New Roman" w:cs="Times New Roman"/>
              </w:rPr>
            </w:pPr>
            <w:r w:rsidRPr="00192917">
              <w:rPr>
                <w:rFonts w:ascii="Times New Roman" w:eastAsia="Arial" w:hAnsi="Times New Roman" w:cs="Times New Roman"/>
              </w:rPr>
              <w:t xml:space="preserve"> </w:t>
            </w:r>
          </w:p>
        </w:tc>
        <w:tc>
          <w:tcPr>
            <w:tcW w:w="4052" w:type="dxa"/>
            <w:vMerge/>
            <w:tcBorders>
              <w:left w:val="single" w:sz="17" w:space="0" w:color="000000"/>
              <w:right w:val="single" w:sz="17" w:space="0" w:color="000000"/>
            </w:tcBorders>
          </w:tcPr>
          <w:p w14:paraId="3BAE69DF" w14:textId="04C73730" w:rsidR="00823040" w:rsidRPr="00192917" w:rsidRDefault="00823040" w:rsidP="00C85F30">
            <w:pPr>
              <w:ind w:left="29"/>
              <w:jc w:val="center"/>
              <w:rPr>
                <w:rFonts w:ascii="Times New Roman" w:hAnsi="Times New Roman" w:cs="Times New Roman"/>
              </w:rPr>
            </w:pPr>
          </w:p>
        </w:tc>
        <w:tc>
          <w:tcPr>
            <w:tcW w:w="718" w:type="dxa"/>
            <w:tcBorders>
              <w:top w:val="single" w:sz="17" w:space="0" w:color="000000"/>
              <w:left w:val="single" w:sz="17" w:space="0" w:color="000000"/>
              <w:bottom w:val="single" w:sz="17" w:space="0" w:color="000000"/>
              <w:right w:val="single" w:sz="17" w:space="0" w:color="000000"/>
            </w:tcBorders>
          </w:tcPr>
          <w:p w14:paraId="2D205313" w14:textId="77777777" w:rsidR="00823040" w:rsidRPr="00192917" w:rsidRDefault="00823040" w:rsidP="00C85F30">
            <w:pPr>
              <w:rPr>
                <w:rFonts w:ascii="Times New Roman" w:hAnsi="Times New Roman" w:cs="Times New Roman"/>
              </w:rPr>
            </w:pPr>
          </w:p>
        </w:tc>
        <w:tc>
          <w:tcPr>
            <w:tcW w:w="844" w:type="dxa"/>
            <w:tcBorders>
              <w:top w:val="single" w:sz="17" w:space="0" w:color="000000"/>
              <w:left w:val="single" w:sz="17" w:space="0" w:color="000000"/>
              <w:bottom w:val="single" w:sz="17" w:space="0" w:color="000000"/>
              <w:right w:val="single" w:sz="17" w:space="0" w:color="000000"/>
            </w:tcBorders>
          </w:tcPr>
          <w:p w14:paraId="4C1FC92F" w14:textId="0E4B0CE7" w:rsidR="00823040" w:rsidRPr="00192917" w:rsidRDefault="00C7043A" w:rsidP="00C85F30">
            <w:pPr>
              <w:ind w:right="31"/>
              <w:rPr>
                <w:rFonts w:ascii="Times New Roman" w:hAnsi="Times New Roman" w:cs="Times New Roman"/>
              </w:rPr>
            </w:pPr>
            <w:r>
              <w:rPr>
                <w:rFonts w:ascii="Times New Roman" w:hAnsi="Times New Roman" w:cs="Times New Roman"/>
              </w:rPr>
              <w:t>4</w:t>
            </w:r>
          </w:p>
        </w:tc>
        <w:tc>
          <w:tcPr>
            <w:tcW w:w="700" w:type="dxa"/>
            <w:tcBorders>
              <w:top w:val="single" w:sz="17" w:space="0" w:color="000000"/>
              <w:left w:val="single" w:sz="17" w:space="0" w:color="000000"/>
              <w:bottom w:val="single" w:sz="17" w:space="0" w:color="000000"/>
              <w:right w:val="single" w:sz="17" w:space="0" w:color="000000"/>
            </w:tcBorders>
          </w:tcPr>
          <w:p w14:paraId="7A75DC46" w14:textId="68875AB5" w:rsidR="00823040" w:rsidRPr="00192917" w:rsidRDefault="00823040" w:rsidP="00C85F30">
            <w:pPr>
              <w:ind w:right="7"/>
              <w:jc w:val="center"/>
              <w:rPr>
                <w:rFonts w:ascii="Times New Roman" w:hAnsi="Times New Roman" w:cs="Times New Roman"/>
              </w:rPr>
            </w:pPr>
            <w:r w:rsidRPr="00192917">
              <w:rPr>
                <w:rFonts w:ascii="Times New Roman" w:eastAsia="Times New Roman" w:hAnsi="Times New Roman" w:cs="Times New Roman"/>
              </w:rPr>
              <w:t xml:space="preserve"> </w:t>
            </w:r>
            <w:r w:rsidR="00C7043A">
              <w:rPr>
                <w:rFonts w:ascii="Times New Roman" w:eastAsia="Times New Roman" w:hAnsi="Times New Roman" w:cs="Times New Roman"/>
              </w:rPr>
              <w:t>19</w:t>
            </w:r>
          </w:p>
        </w:tc>
      </w:tr>
      <w:tr w:rsidR="00823040" w:rsidRPr="00192917" w14:paraId="45DEF189" w14:textId="77777777" w:rsidTr="00C7043A">
        <w:trPr>
          <w:trHeight w:val="115"/>
        </w:trPr>
        <w:tc>
          <w:tcPr>
            <w:tcW w:w="1227" w:type="dxa"/>
            <w:gridSpan w:val="2"/>
            <w:tcBorders>
              <w:top w:val="single" w:sz="18" w:space="0" w:color="auto"/>
              <w:left w:val="single" w:sz="18" w:space="0" w:color="auto"/>
              <w:bottom w:val="single" w:sz="18" w:space="0" w:color="auto"/>
              <w:right w:val="single" w:sz="17" w:space="0" w:color="000000"/>
            </w:tcBorders>
          </w:tcPr>
          <w:p w14:paraId="3BA1AF80" w14:textId="775F8B2D" w:rsidR="00823040" w:rsidRPr="00192917" w:rsidRDefault="00823040" w:rsidP="00C85F30">
            <w:pPr>
              <w:rPr>
                <w:rFonts w:ascii="Times New Roman" w:hAnsi="Times New Roman" w:cs="Times New Roman"/>
              </w:rPr>
            </w:pPr>
            <w:r w:rsidRPr="00192917">
              <w:rPr>
                <w:rFonts w:ascii="Times New Roman" w:hAnsi="Times New Roman" w:cs="Times New Roman"/>
              </w:rPr>
              <w:t>Рецензії.</w:t>
            </w:r>
          </w:p>
        </w:tc>
        <w:tc>
          <w:tcPr>
            <w:tcW w:w="1609" w:type="dxa"/>
            <w:tcBorders>
              <w:top w:val="single" w:sz="18" w:space="0" w:color="auto"/>
              <w:left w:val="single" w:sz="17" w:space="0" w:color="000000"/>
              <w:bottom w:val="single" w:sz="18" w:space="0" w:color="auto"/>
              <w:right w:val="single" w:sz="17" w:space="0" w:color="000000"/>
            </w:tcBorders>
          </w:tcPr>
          <w:p w14:paraId="44D69844" w14:textId="276B33F6" w:rsidR="00823040" w:rsidRPr="00192917" w:rsidRDefault="00823040" w:rsidP="00C85F30">
            <w:pPr>
              <w:rPr>
                <w:rFonts w:ascii="Times New Roman" w:hAnsi="Times New Roman" w:cs="Times New Roman"/>
              </w:rPr>
            </w:pPr>
            <w:r w:rsidRPr="00192917">
              <w:rPr>
                <w:rFonts w:ascii="Times New Roman" w:hAnsi="Times New Roman" w:cs="Times New Roman"/>
              </w:rPr>
              <w:t xml:space="preserve"> Зуєва К.В</w:t>
            </w:r>
          </w:p>
        </w:tc>
        <w:tc>
          <w:tcPr>
            <w:tcW w:w="706" w:type="dxa"/>
            <w:tcBorders>
              <w:top w:val="single" w:sz="18" w:space="0" w:color="auto"/>
              <w:left w:val="single" w:sz="17" w:space="0" w:color="000000"/>
              <w:bottom w:val="single" w:sz="18" w:space="0" w:color="auto"/>
              <w:right w:val="single" w:sz="17" w:space="0" w:color="000000"/>
            </w:tcBorders>
          </w:tcPr>
          <w:p w14:paraId="779C4F94" w14:textId="77777777" w:rsidR="00823040" w:rsidRPr="00192917" w:rsidRDefault="00823040" w:rsidP="00C85F30">
            <w:pPr>
              <w:rPr>
                <w:rFonts w:ascii="Times New Roman" w:hAnsi="Times New Roman" w:cs="Times New Roman"/>
              </w:rPr>
            </w:pPr>
          </w:p>
        </w:tc>
        <w:tc>
          <w:tcPr>
            <w:tcW w:w="493" w:type="dxa"/>
            <w:tcBorders>
              <w:top w:val="single" w:sz="18" w:space="0" w:color="auto"/>
              <w:left w:val="single" w:sz="17" w:space="0" w:color="000000"/>
              <w:bottom w:val="single" w:sz="18" w:space="0" w:color="auto"/>
              <w:right w:val="single" w:sz="17" w:space="0" w:color="000000"/>
            </w:tcBorders>
          </w:tcPr>
          <w:p w14:paraId="42A5C9AA" w14:textId="77777777" w:rsidR="00823040" w:rsidRPr="00192917" w:rsidRDefault="00823040" w:rsidP="00C85F30">
            <w:pPr>
              <w:rPr>
                <w:rFonts w:ascii="Times New Roman" w:hAnsi="Times New Roman" w:cs="Times New Roman"/>
              </w:rPr>
            </w:pPr>
          </w:p>
        </w:tc>
        <w:tc>
          <w:tcPr>
            <w:tcW w:w="4052" w:type="dxa"/>
            <w:vMerge/>
            <w:tcBorders>
              <w:left w:val="single" w:sz="17" w:space="0" w:color="000000"/>
              <w:right w:val="single" w:sz="17" w:space="0" w:color="000000"/>
            </w:tcBorders>
          </w:tcPr>
          <w:p w14:paraId="6D3663FC" w14:textId="19B4E341" w:rsidR="00823040" w:rsidRPr="00192917" w:rsidRDefault="00823040" w:rsidP="00C85F30">
            <w:pPr>
              <w:ind w:left="29"/>
              <w:jc w:val="center"/>
              <w:rPr>
                <w:rFonts w:ascii="Times New Roman" w:hAnsi="Times New Roman" w:cs="Times New Roman"/>
              </w:rPr>
            </w:pPr>
          </w:p>
        </w:tc>
        <w:tc>
          <w:tcPr>
            <w:tcW w:w="2262" w:type="dxa"/>
            <w:gridSpan w:val="3"/>
            <w:vMerge w:val="restart"/>
            <w:tcBorders>
              <w:top w:val="single" w:sz="17" w:space="0" w:color="000000"/>
              <w:left w:val="single" w:sz="17" w:space="0" w:color="000000"/>
              <w:right w:val="single" w:sz="17" w:space="0" w:color="000000"/>
            </w:tcBorders>
          </w:tcPr>
          <w:p w14:paraId="5AA6A398" w14:textId="49198200" w:rsidR="00823040" w:rsidRPr="00192917" w:rsidRDefault="00823040" w:rsidP="00C85F30">
            <w:pPr>
              <w:spacing w:after="21"/>
              <w:ind w:right="62"/>
              <w:rPr>
                <w:rFonts w:ascii="Times New Roman" w:hAnsi="Times New Roman" w:cs="Times New Roman"/>
              </w:rPr>
            </w:pPr>
            <w:r w:rsidRPr="00192917">
              <w:rPr>
                <w:rFonts w:ascii="Times New Roman" w:hAnsi="Times New Roman" w:cs="Times New Roman"/>
              </w:rPr>
              <w:t>ЧМФК ОНМУ</w:t>
            </w:r>
          </w:p>
        </w:tc>
      </w:tr>
      <w:tr w:rsidR="00823040" w:rsidRPr="00192917" w14:paraId="6FD74D03" w14:textId="77777777" w:rsidTr="00C7043A">
        <w:trPr>
          <w:trHeight w:val="303"/>
        </w:trPr>
        <w:tc>
          <w:tcPr>
            <w:tcW w:w="1227" w:type="dxa"/>
            <w:gridSpan w:val="2"/>
            <w:tcBorders>
              <w:top w:val="single" w:sz="18" w:space="0" w:color="auto"/>
              <w:left w:val="single" w:sz="18" w:space="0" w:color="auto"/>
              <w:bottom w:val="single" w:sz="18" w:space="0" w:color="auto"/>
              <w:right w:val="single" w:sz="17" w:space="0" w:color="000000"/>
            </w:tcBorders>
          </w:tcPr>
          <w:p w14:paraId="3261D153" w14:textId="474C719F" w:rsidR="00823040" w:rsidRPr="00192917" w:rsidRDefault="00823040" w:rsidP="00C85F30">
            <w:pPr>
              <w:rPr>
                <w:rFonts w:ascii="Times New Roman" w:hAnsi="Times New Roman" w:cs="Times New Roman"/>
              </w:rPr>
            </w:pPr>
            <w:r w:rsidRPr="00192917">
              <w:rPr>
                <w:rFonts w:ascii="Times New Roman" w:eastAsia="Times New Roman" w:hAnsi="Times New Roman" w:cs="Times New Roman"/>
              </w:rPr>
              <w:t xml:space="preserve"> </w:t>
            </w:r>
          </w:p>
        </w:tc>
        <w:tc>
          <w:tcPr>
            <w:tcW w:w="1609" w:type="dxa"/>
            <w:tcBorders>
              <w:top w:val="single" w:sz="18" w:space="0" w:color="auto"/>
              <w:left w:val="single" w:sz="17" w:space="0" w:color="000000"/>
              <w:bottom w:val="single" w:sz="18" w:space="0" w:color="auto"/>
              <w:right w:val="single" w:sz="17" w:space="0" w:color="000000"/>
            </w:tcBorders>
          </w:tcPr>
          <w:p w14:paraId="6DA82502" w14:textId="25035BAF" w:rsidR="00823040" w:rsidRPr="00192917" w:rsidRDefault="00823040" w:rsidP="00C85F30">
            <w:pPr>
              <w:ind w:left="43"/>
              <w:rPr>
                <w:rFonts w:ascii="Times New Roman" w:hAnsi="Times New Roman" w:cs="Times New Roman"/>
              </w:rPr>
            </w:pPr>
            <w:r w:rsidRPr="00192917">
              <w:rPr>
                <w:rFonts w:ascii="Times New Roman" w:eastAsia="Times New Roman" w:hAnsi="Times New Roman" w:cs="Times New Roman"/>
              </w:rPr>
              <w:t xml:space="preserve"> </w:t>
            </w:r>
          </w:p>
        </w:tc>
        <w:tc>
          <w:tcPr>
            <w:tcW w:w="706" w:type="dxa"/>
            <w:tcBorders>
              <w:top w:val="single" w:sz="18" w:space="0" w:color="auto"/>
              <w:left w:val="single" w:sz="17" w:space="0" w:color="000000"/>
              <w:bottom w:val="single" w:sz="18" w:space="0" w:color="auto"/>
              <w:right w:val="single" w:sz="17" w:space="0" w:color="000000"/>
            </w:tcBorders>
          </w:tcPr>
          <w:p w14:paraId="66A09EFB" w14:textId="32B5DC68" w:rsidR="00823040" w:rsidRPr="00192917" w:rsidRDefault="00823040" w:rsidP="00C85F30">
            <w:pPr>
              <w:ind w:left="19"/>
              <w:jc w:val="center"/>
              <w:rPr>
                <w:rFonts w:ascii="Times New Roman" w:hAnsi="Times New Roman" w:cs="Times New Roman"/>
              </w:rPr>
            </w:pPr>
            <w:r w:rsidRPr="00192917">
              <w:rPr>
                <w:rFonts w:ascii="Times New Roman" w:eastAsia="Arial" w:hAnsi="Times New Roman" w:cs="Times New Roman"/>
              </w:rPr>
              <w:t xml:space="preserve"> </w:t>
            </w:r>
          </w:p>
        </w:tc>
        <w:tc>
          <w:tcPr>
            <w:tcW w:w="493" w:type="dxa"/>
            <w:tcBorders>
              <w:top w:val="single" w:sz="18" w:space="0" w:color="auto"/>
              <w:left w:val="single" w:sz="17" w:space="0" w:color="000000"/>
              <w:bottom w:val="single" w:sz="18" w:space="0" w:color="auto"/>
              <w:right w:val="single" w:sz="17" w:space="0" w:color="000000"/>
            </w:tcBorders>
          </w:tcPr>
          <w:p w14:paraId="3AFFFAB2" w14:textId="6409415D" w:rsidR="00823040" w:rsidRPr="00192917" w:rsidRDefault="00823040" w:rsidP="00C85F30">
            <w:pPr>
              <w:ind w:left="15"/>
              <w:jc w:val="center"/>
              <w:rPr>
                <w:rFonts w:ascii="Times New Roman" w:hAnsi="Times New Roman" w:cs="Times New Roman"/>
              </w:rPr>
            </w:pPr>
            <w:r w:rsidRPr="00192917">
              <w:rPr>
                <w:rFonts w:ascii="Times New Roman" w:eastAsia="Arial" w:hAnsi="Times New Roman" w:cs="Times New Roman"/>
              </w:rPr>
              <w:t xml:space="preserve"> </w:t>
            </w:r>
          </w:p>
        </w:tc>
        <w:tc>
          <w:tcPr>
            <w:tcW w:w="4052" w:type="dxa"/>
            <w:vMerge/>
            <w:tcBorders>
              <w:left w:val="single" w:sz="17" w:space="0" w:color="000000"/>
              <w:right w:val="single" w:sz="17" w:space="0" w:color="000000"/>
            </w:tcBorders>
          </w:tcPr>
          <w:p w14:paraId="09414DA4" w14:textId="77777777" w:rsidR="00823040" w:rsidRPr="00192917" w:rsidRDefault="00823040" w:rsidP="00C85F30">
            <w:pPr>
              <w:rPr>
                <w:rFonts w:ascii="Times New Roman" w:hAnsi="Times New Roman" w:cs="Times New Roman"/>
              </w:rPr>
            </w:pPr>
          </w:p>
        </w:tc>
        <w:tc>
          <w:tcPr>
            <w:tcW w:w="2262" w:type="dxa"/>
            <w:gridSpan w:val="3"/>
            <w:vMerge/>
            <w:tcBorders>
              <w:left w:val="single" w:sz="17" w:space="0" w:color="000000"/>
              <w:right w:val="single" w:sz="17" w:space="0" w:color="000000"/>
            </w:tcBorders>
          </w:tcPr>
          <w:p w14:paraId="294C514A" w14:textId="77777777" w:rsidR="00823040" w:rsidRPr="00192917" w:rsidRDefault="00823040" w:rsidP="00C85F30">
            <w:pPr>
              <w:rPr>
                <w:rFonts w:ascii="Times New Roman" w:hAnsi="Times New Roman" w:cs="Times New Roman"/>
              </w:rPr>
            </w:pPr>
          </w:p>
        </w:tc>
      </w:tr>
      <w:tr w:rsidR="00823040" w:rsidRPr="00192917" w14:paraId="5FC595A2" w14:textId="77777777" w:rsidTr="00C7043A">
        <w:trPr>
          <w:trHeight w:val="319"/>
        </w:trPr>
        <w:tc>
          <w:tcPr>
            <w:tcW w:w="1227" w:type="dxa"/>
            <w:gridSpan w:val="2"/>
            <w:tcBorders>
              <w:top w:val="single" w:sz="18" w:space="0" w:color="auto"/>
              <w:left w:val="single" w:sz="18" w:space="0" w:color="auto"/>
              <w:bottom w:val="single" w:sz="18" w:space="0" w:color="auto"/>
              <w:right w:val="single" w:sz="17" w:space="0" w:color="000000"/>
            </w:tcBorders>
          </w:tcPr>
          <w:p w14:paraId="31B250B8" w14:textId="5129E96E" w:rsidR="00823040" w:rsidRPr="00192917" w:rsidRDefault="00823040" w:rsidP="00C85F30">
            <w:pPr>
              <w:rPr>
                <w:rFonts w:ascii="Times New Roman" w:hAnsi="Times New Roman" w:cs="Times New Roman"/>
              </w:rPr>
            </w:pPr>
            <w:r w:rsidRPr="00192917">
              <w:rPr>
                <w:rFonts w:ascii="Times New Roman" w:eastAsia="Times New Roman" w:hAnsi="Times New Roman" w:cs="Times New Roman"/>
              </w:rPr>
              <w:t xml:space="preserve"> Утвердив.</w:t>
            </w:r>
          </w:p>
        </w:tc>
        <w:tc>
          <w:tcPr>
            <w:tcW w:w="1609" w:type="dxa"/>
            <w:tcBorders>
              <w:top w:val="single" w:sz="18" w:space="0" w:color="auto"/>
              <w:left w:val="single" w:sz="17" w:space="0" w:color="000000"/>
              <w:bottom w:val="single" w:sz="18" w:space="0" w:color="auto"/>
              <w:right w:val="single" w:sz="17" w:space="0" w:color="000000"/>
            </w:tcBorders>
          </w:tcPr>
          <w:p w14:paraId="20CF7A96" w14:textId="4FECF39B" w:rsidR="00823040" w:rsidRPr="00192917" w:rsidRDefault="00823040" w:rsidP="00C85F30">
            <w:pPr>
              <w:jc w:val="both"/>
              <w:rPr>
                <w:rFonts w:ascii="Times New Roman" w:hAnsi="Times New Roman" w:cs="Times New Roman"/>
              </w:rPr>
            </w:pPr>
            <w:r w:rsidRPr="00192917">
              <w:rPr>
                <w:rFonts w:ascii="Times New Roman" w:hAnsi="Times New Roman" w:cs="Times New Roman"/>
              </w:rPr>
              <w:t>Ткач Н.А</w:t>
            </w:r>
          </w:p>
        </w:tc>
        <w:tc>
          <w:tcPr>
            <w:tcW w:w="706" w:type="dxa"/>
            <w:tcBorders>
              <w:top w:val="single" w:sz="18" w:space="0" w:color="auto"/>
              <w:left w:val="single" w:sz="17" w:space="0" w:color="000000"/>
              <w:bottom w:val="single" w:sz="18" w:space="0" w:color="auto"/>
              <w:right w:val="single" w:sz="17" w:space="0" w:color="000000"/>
            </w:tcBorders>
          </w:tcPr>
          <w:p w14:paraId="529E9ADE" w14:textId="519A1B54" w:rsidR="00823040" w:rsidRPr="00192917" w:rsidRDefault="00823040" w:rsidP="00C85F30">
            <w:pPr>
              <w:ind w:left="19"/>
              <w:jc w:val="center"/>
              <w:rPr>
                <w:rFonts w:ascii="Times New Roman" w:hAnsi="Times New Roman" w:cs="Times New Roman"/>
              </w:rPr>
            </w:pPr>
            <w:r w:rsidRPr="00192917">
              <w:rPr>
                <w:rFonts w:ascii="Times New Roman" w:eastAsia="Arial" w:hAnsi="Times New Roman" w:cs="Times New Roman"/>
              </w:rPr>
              <w:t xml:space="preserve"> </w:t>
            </w:r>
          </w:p>
        </w:tc>
        <w:tc>
          <w:tcPr>
            <w:tcW w:w="493" w:type="dxa"/>
            <w:tcBorders>
              <w:top w:val="single" w:sz="18" w:space="0" w:color="auto"/>
              <w:left w:val="single" w:sz="17" w:space="0" w:color="000000"/>
              <w:bottom w:val="single" w:sz="18" w:space="0" w:color="auto"/>
              <w:right w:val="single" w:sz="17" w:space="0" w:color="000000"/>
            </w:tcBorders>
          </w:tcPr>
          <w:p w14:paraId="29A81057" w14:textId="3584C7A3" w:rsidR="00823040" w:rsidRPr="00192917" w:rsidRDefault="00823040" w:rsidP="00C85F30">
            <w:pPr>
              <w:ind w:left="15"/>
              <w:jc w:val="center"/>
              <w:rPr>
                <w:rFonts w:ascii="Times New Roman" w:hAnsi="Times New Roman" w:cs="Times New Roman"/>
              </w:rPr>
            </w:pPr>
            <w:r w:rsidRPr="00192917">
              <w:rPr>
                <w:rFonts w:ascii="Times New Roman" w:eastAsia="Arial" w:hAnsi="Times New Roman" w:cs="Times New Roman"/>
              </w:rPr>
              <w:t xml:space="preserve"> </w:t>
            </w:r>
          </w:p>
        </w:tc>
        <w:tc>
          <w:tcPr>
            <w:tcW w:w="4052" w:type="dxa"/>
            <w:vMerge/>
            <w:tcBorders>
              <w:left w:val="single" w:sz="17" w:space="0" w:color="000000"/>
              <w:bottom w:val="single" w:sz="18" w:space="0" w:color="auto"/>
              <w:right w:val="single" w:sz="17" w:space="0" w:color="000000"/>
            </w:tcBorders>
          </w:tcPr>
          <w:p w14:paraId="2F879D58" w14:textId="77777777" w:rsidR="00823040" w:rsidRPr="00192917" w:rsidRDefault="00823040" w:rsidP="00C85F30">
            <w:pPr>
              <w:rPr>
                <w:rFonts w:ascii="Times New Roman" w:hAnsi="Times New Roman" w:cs="Times New Roman"/>
              </w:rPr>
            </w:pPr>
          </w:p>
        </w:tc>
        <w:tc>
          <w:tcPr>
            <w:tcW w:w="2262" w:type="dxa"/>
            <w:gridSpan w:val="3"/>
            <w:vMerge/>
            <w:tcBorders>
              <w:left w:val="single" w:sz="17" w:space="0" w:color="000000"/>
              <w:bottom w:val="single" w:sz="18" w:space="0" w:color="auto"/>
              <w:right w:val="single" w:sz="17" w:space="0" w:color="000000"/>
            </w:tcBorders>
          </w:tcPr>
          <w:p w14:paraId="00ABF43E" w14:textId="77777777" w:rsidR="00823040" w:rsidRPr="00192917" w:rsidRDefault="00823040" w:rsidP="00C85F30">
            <w:pPr>
              <w:rPr>
                <w:rFonts w:ascii="Times New Roman" w:hAnsi="Times New Roman" w:cs="Times New Roman"/>
              </w:rPr>
            </w:pPr>
          </w:p>
        </w:tc>
      </w:tr>
    </w:tbl>
    <w:bookmarkEnd w:id="4"/>
    <w:p w14:paraId="3B388A61" w14:textId="1A086C11" w:rsidR="00BF5CAD" w:rsidRDefault="00193247" w:rsidP="00AF4BDF">
      <w:pPr>
        <w:spacing w:after="0"/>
      </w:pPr>
      <w:r w:rsidRPr="00192917">
        <w:rPr>
          <w:rFonts w:ascii="Times New Roman" w:eastAsia="Times New Roman" w:hAnsi="Times New Roman" w:cs="Times New Roman"/>
        </w:rPr>
        <w:t xml:space="preserve"> </w:t>
      </w:r>
    </w:p>
    <w:tbl>
      <w:tblPr>
        <w:tblStyle w:val="TableGrid"/>
        <w:tblW w:w="10349" w:type="dxa"/>
        <w:tblInd w:w="-307" w:type="dxa"/>
        <w:tblCellMar>
          <w:left w:w="31" w:type="dxa"/>
        </w:tblCellMar>
        <w:tblLook w:val="04A0" w:firstRow="1" w:lastRow="0" w:firstColumn="1" w:lastColumn="0" w:noHBand="0" w:noVBand="1"/>
      </w:tblPr>
      <w:tblGrid>
        <w:gridCol w:w="679"/>
        <w:gridCol w:w="567"/>
        <w:gridCol w:w="1314"/>
        <w:gridCol w:w="850"/>
        <w:gridCol w:w="587"/>
        <w:gridCol w:w="5700"/>
        <w:gridCol w:w="652"/>
      </w:tblGrid>
      <w:tr w:rsidR="00152701" w14:paraId="0CCB51D4" w14:textId="77777777" w:rsidTr="007B6D7D">
        <w:trPr>
          <w:trHeight w:val="14266"/>
        </w:trPr>
        <w:tc>
          <w:tcPr>
            <w:tcW w:w="10349" w:type="dxa"/>
            <w:gridSpan w:val="7"/>
            <w:tcBorders>
              <w:top w:val="single" w:sz="18" w:space="0" w:color="auto"/>
              <w:left w:val="single" w:sz="18" w:space="0" w:color="auto"/>
              <w:bottom w:val="single" w:sz="17" w:space="0" w:color="000000"/>
              <w:right w:val="single" w:sz="17" w:space="0" w:color="000000"/>
            </w:tcBorders>
          </w:tcPr>
          <w:p w14:paraId="71600EF2" w14:textId="0A629893" w:rsidR="00B208C8" w:rsidRDefault="00B208C8" w:rsidP="00B208C8">
            <w:pPr>
              <w:spacing w:line="360" w:lineRule="auto"/>
              <w:rPr>
                <w:rFonts w:ascii="Times New Roman" w:hAnsi="Times New Roman" w:cs="Times New Roman"/>
                <w:sz w:val="28"/>
                <w:szCs w:val="28"/>
              </w:rPr>
            </w:pPr>
            <w:bookmarkStart w:id="5" w:name="_Hlk120009991"/>
            <w:r>
              <w:rPr>
                <w:rFonts w:ascii="Times New Roman" w:hAnsi="Times New Roman" w:cs="Times New Roman"/>
                <w:sz w:val="28"/>
                <w:szCs w:val="28"/>
              </w:rPr>
              <w:t xml:space="preserve">                                                 </w:t>
            </w:r>
            <w:r w:rsidRPr="00B208C8">
              <w:rPr>
                <w:rFonts w:ascii="Times New Roman" w:hAnsi="Times New Roman" w:cs="Times New Roman"/>
                <w:sz w:val="28"/>
                <w:szCs w:val="28"/>
              </w:rPr>
              <w:t>1. Загальна частина</w:t>
            </w:r>
            <w:r w:rsidRPr="00B208C8">
              <w:rPr>
                <w:rFonts w:ascii="Times New Roman" w:hAnsi="Times New Roman" w:cs="Times New Roman"/>
                <w:sz w:val="28"/>
                <w:szCs w:val="28"/>
              </w:rPr>
              <w:tab/>
            </w:r>
          </w:p>
          <w:p w14:paraId="322FE900" w14:textId="77777777" w:rsidR="00152701" w:rsidRDefault="00B208C8" w:rsidP="00B208C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B208C8">
              <w:rPr>
                <w:rFonts w:ascii="Times New Roman" w:hAnsi="Times New Roman" w:cs="Times New Roman"/>
                <w:sz w:val="28"/>
                <w:szCs w:val="28"/>
              </w:rPr>
              <w:t>1.1 Пристрій головних розподільних щитів.</w:t>
            </w:r>
            <w:r>
              <w:rPr>
                <w:rFonts w:ascii="Times New Roman" w:hAnsi="Times New Roman" w:cs="Times New Roman"/>
                <w:sz w:val="28"/>
                <w:szCs w:val="28"/>
              </w:rPr>
              <w:t xml:space="preserve"> </w:t>
            </w:r>
            <w:r w:rsidRPr="00B208C8">
              <w:rPr>
                <w:rFonts w:ascii="Times New Roman" w:hAnsi="Times New Roman" w:cs="Times New Roman"/>
                <w:sz w:val="28"/>
                <w:szCs w:val="28"/>
              </w:rPr>
              <w:t>Основні функції ГРЩ</w:t>
            </w:r>
          </w:p>
          <w:p w14:paraId="0CFB02C9" w14:textId="276357AD" w:rsidR="007E3A7C" w:rsidRPr="007E3A7C" w:rsidRDefault="00975B4E" w:rsidP="0082486E">
            <w:pPr>
              <w:spacing w:line="360" w:lineRule="auto"/>
              <w:ind w:left="397"/>
              <w:rPr>
                <w:rFonts w:ascii="Times New Roman" w:hAnsi="Times New Roman" w:cs="Times New Roman"/>
                <w:sz w:val="28"/>
                <w:szCs w:val="28"/>
              </w:rPr>
            </w:pPr>
            <w:r>
              <w:rPr>
                <w:rFonts w:ascii="Times New Roman" w:hAnsi="Times New Roman" w:cs="Times New Roman"/>
                <w:sz w:val="28"/>
                <w:szCs w:val="28"/>
              </w:rPr>
              <w:t xml:space="preserve">    </w:t>
            </w:r>
            <w:r w:rsidR="00FF166F">
              <w:rPr>
                <w:rFonts w:ascii="Times New Roman" w:hAnsi="Times New Roman" w:cs="Times New Roman"/>
                <w:sz w:val="28"/>
                <w:szCs w:val="28"/>
              </w:rPr>
              <w:t xml:space="preserve"> </w:t>
            </w:r>
            <w:r w:rsidR="008E5E27" w:rsidRPr="008E5E27">
              <w:rPr>
                <w:rFonts w:ascii="Times New Roman" w:hAnsi="Times New Roman" w:cs="Times New Roman"/>
                <w:sz w:val="28"/>
                <w:szCs w:val="28"/>
              </w:rPr>
              <w:t>ГРЩ призначені для управління, захисту, контролю та регулювання параметрів</w:t>
            </w:r>
            <w:r w:rsidR="000015B2">
              <w:rPr>
                <w:rFonts w:ascii="Times New Roman" w:hAnsi="Times New Roman" w:cs="Times New Roman"/>
                <w:sz w:val="28"/>
                <w:szCs w:val="28"/>
              </w:rPr>
              <w:t xml:space="preserve"> </w:t>
            </w:r>
            <w:r w:rsidR="008E5E27" w:rsidRPr="008E5E27">
              <w:rPr>
                <w:rFonts w:ascii="Times New Roman" w:hAnsi="Times New Roman" w:cs="Times New Roman"/>
                <w:sz w:val="28"/>
                <w:szCs w:val="28"/>
              </w:rPr>
              <w:t>електроенергетичної установки та розподілення електроенергії по судну в цілому.</w:t>
            </w:r>
            <w:r w:rsidR="0082486E">
              <w:rPr>
                <w:rFonts w:ascii="Times New Roman" w:hAnsi="Times New Roman" w:cs="Times New Roman"/>
                <w:sz w:val="28"/>
                <w:szCs w:val="28"/>
              </w:rPr>
              <w:t xml:space="preserve"> </w:t>
            </w:r>
            <w:r w:rsidR="007E3A7C" w:rsidRPr="007E3A7C">
              <w:rPr>
                <w:rFonts w:ascii="Times New Roman" w:hAnsi="Times New Roman" w:cs="Times New Roman"/>
                <w:sz w:val="28"/>
                <w:szCs w:val="28"/>
              </w:rPr>
              <w:t>За конструктивним виконанням РУ можуть бути відкриті, захищені,</w:t>
            </w:r>
            <w:r w:rsidR="0082486E">
              <w:rPr>
                <w:rFonts w:ascii="Times New Roman" w:hAnsi="Times New Roman" w:cs="Times New Roman"/>
                <w:sz w:val="28"/>
                <w:szCs w:val="28"/>
              </w:rPr>
              <w:t xml:space="preserve"> </w:t>
            </w:r>
            <w:r w:rsidR="007E3A7C" w:rsidRPr="007E3A7C">
              <w:rPr>
                <w:rFonts w:ascii="Times New Roman" w:hAnsi="Times New Roman" w:cs="Times New Roman"/>
                <w:sz w:val="28"/>
                <w:szCs w:val="28"/>
              </w:rPr>
              <w:t>краплізахищені, бризкозахищені, водозахищені, водонепроникні та</w:t>
            </w:r>
          </w:p>
          <w:p w14:paraId="1A94CAFC" w14:textId="653DB216" w:rsidR="007E3A7C" w:rsidRPr="007E3A7C" w:rsidRDefault="007E3A7C" w:rsidP="007E3A7C">
            <w:pPr>
              <w:spacing w:line="360" w:lineRule="auto"/>
              <w:ind w:left="284"/>
              <w:rPr>
                <w:rFonts w:ascii="Times New Roman" w:hAnsi="Times New Roman" w:cs="Times New Roman"/>
                <w:sz w:val="28"/>
                <w:szCs w:val="28"/>
              </w:rPr>
            </w:pPr>
            <w:r w:rsidRPr="007E3A7C">
              <w:rPr>
                <w:rFonts w:ascii="Times New Roman" w:hAnsi="Times New Roman" w:cs="Times New Roman"/>
                <w:sz w:val="28"/>
                <w:szCs w:val="28"/>
              </w:rPr>
              <w:t>занурювальні.</w:t>
            </w:r>
            <w:r>
              <w:rPr>
                <w:rFonts w:ascii="Times New Roman" w:hAnsi="Times New Roman" w:cs="Times New Roman"/>
                <w:sz w:val="28"/>
                <w:szCs w:val="28"/>
              </w:rPr>
              <w:t xml:space="preserve"> </w:t>
            </w:r>
            <w:r w:rsidRPr="007E3A7C">
              <w:rPr>
                <w:rFonts w:ascii="Times New Roman" w:hAnsi="Times New Roman" w:cs="Times New Roman"/>
                <w:sz w:val="28"/>
                <w:szCs w:val="28"/>
              </w:rPr>
              <w:t>Щити відкритого виконання застосовуються на судах тільки в місцях, доступних для</w:t>
            </w:r>
            <w:r>
              <w:rPr>
                <w:rFonts w:ascii="Times New Roman" w:hAnsi="Times New Roman" w:cs="Times New Roman"/>
                <w:sz w:val="28"/>
                <w:szCs w:val="28"/>
              </w:rPr>
              <w:t xml:space="preserve"> </w:t>
            </w:r>
            <w:r w:rsidRPr="007E3A7C">
              <w:rPr>
                <w:rFonts w:ascii="Times New Roman" w:hAnsi="Times New Roman" w:cs="Times New Roman"/>
                <w:sz w:val="28"/>
                <w:szCs w:val="28"/>
              </w:rPr>
              <w:t>навченого персоналу. Оскільки щити встановлюють, як правило, у приміщеннях, то</w:t>
            </w:r>
            <w:r>
              <w:rPr>
                <w:rFonts w:ascii="Times New Roman" w:hAnsi="Times New Roman" w:cs="Times New Roman"/>
                <w:sz w:val="28"/>
                <w:szCs w:val="28"/>
              </w:rPr>
              <w:t xml:space="preserve"> </w:t>
            </w:r>
            <w:r w:rsidRPr="007E3A7C">
              <w:rPr>
                <w:rFonts w:ascii="Times New Roman" w:hAnsi="Times New Roman" w:cs="Times New Roman"/>
                <w:sz w:val="28"/>
                <w:szCs w:val="28"/>
              </w:rPr>
              <w:t>найбільшого поширення набули захищені та бризкозахищені щити.</w:t>
            </w:r>
            <w:r>
              <w:rPr>
                <w:rFonts w:ascii="Times New Roman" w:hAnsi="Times New Roman" w:cs="Times New Roman"/>
                <w:sz w:val="28"/>
                <w:szCs w:val="28"/>
              </w:rPr>
              <w:t xml:space="preserve"> </w:t>
            </w:r>
            <w:r w:rsidRPr="007E3A7C">
              <w:rPr>
                <w:rFonts w:ascii="Times New Roman" w:hAnsi="Times New Roman" w:cs="Times New Roman"/>
                <w:sz w:val="28"/>
                <w:szCs w:val="28"/>
              </w:rPr>
              <w:t>Водозахищені та водонепроникні щити застосовують при встановленні на відкритій</w:t>
            </w:r>
            <w:r>
              <w:rPr>
                <w:rFonts w:ascii="Times New Roman" w:hAnsi="Times New Roman" w:cs="Times New Roman"/>
                <w:sz w:val="28"/>
                <w:szCs w:val="28"/>
              </w:rPr>
              <w:t xml:space="preserve"> </w:t>
            </w:r>
            <w:r w:rsidRPr="007E3A7C">
              <w:rPr>
                <w:rFonts w:ascii="Times New Roman" w:hAnsi="Times New Roman" w:cs="Times New Roman"/>
                <w:sz w:val="28"/>
                <w:szCs w:val="28"/>
              </w:rPr>
              <w:t>палубі або у приміщеннях, де можливе обливання їх водою.</w:t>
            </w:r>
            <w:r>
              <w:rPr>
                <w:rFonts w:ascii="Times New Roman" w:hAnsi="Times New Roman" w:cs="Times New Roman"/>
                <w:sz w:val="28"/>
                <w:szCs w:val="28"/>
              </w:rPr>
              <w:t xml:space="preserve"> </w:t>
            </w:r>
            <w:r w:rsidRPr="007E3A7C">
              <w:rPr>
                <w:rFonts w:ascii="Times New Roman" w:hAnsi="Times New Roman" w:cs="Times New Roman"/>
                <w:sz w:val="28"/>
                <w:szCs w:val="28"/>
              </w:rPr>
              <w:t>За способом установки розрізняють щити прихиленого типу, що зміцнюються на</w:t>
            </w:r>
            <w:r>
              <w:rPr>
                <w:rFonts w:ascii="Times New Roman" w:hAnsi="Times New Roman" w:cs="Times New Roman"/>
                <w:sz w:val="28"/>
                <w:szCs w:val="28"/>
              </w:rPr>
              <w:t xml:space="preserve"> </w:t>
            </w:r>
            <w:r w:rsidRPr="007E3A7C">
              <w:rPr>
                <w:rFonts w:ascii="Times New Roman" w:hAnsi="Times New Roman" w:cs="Times New Roman"/>
                <w:sz w:val="28"/>
                <w:szCs w:val="28"/>
              </w:rPr>
              <w:t>перебірках, і вільні, що встановлюються на платформах і палубах.</w:t>
            </w:r>
          </w:p>
          <w:p w14:paraId="593BE7EF" w14:textId="77777777" w:rsidR="007E3A7C" w:rsidRPr="007E3A7C" w:rsidRDefault="007E3A7C" w:rsidP="007E3A7C">
            <w:pPr>
              <w:spacing w:line="360" w:lineRule="auto"/>
              <w:ind w:left="284"/>
              <w:rPr>
                <w:rFonts w:ascii="Times New Roman" w:hAnsi="Times New Roman" w:cs="Times New Roman"/>
                <w:sz w:val="28"/>
                <w:szCs w:val="28"/>
              </w:rPr>
            </w:pPr>
            <w:r w:rsidRPr="007E3A7C">
              <w:rPr>
                <w:rFonts w:ascii="Times New Roman" w:hAnsi="Times New Roman" w:cs="Times New Roman"/>
                <w:sz w:val="28"/>
                <w:szCs w:val="28"/>
              </w:rPr>
              <w:t>Прислонені розподільні щити, що встановлюються в доступних стороннім</w:t>
            </w:r>
          </w:p>
          <w:p w14:paraId="6A3D931D" w14:textId="77777777" w:rsidR="007E3A7C" w:rsidRPr="007E3A7C" w:rsidRDefault="007E3A7C" w:rsidP="007E3A7C">
            <w:pPr>
              <w:spacing w:line="360" w:lineRule="auto"/>
              <w:ind w:left="284"/>
              <w:rPr>
                <w:rFonts w:ascii="Times New Roman" w:hAnsi="Times New Roman" w:cs="Times New Roman"/>
                <w:sz w:val="28"/>
                <w:szCs w:val="28"/>
              </w:rPr>
            </w:pPr>
            <w:r w:rsidRPr="007E3A7C">
              <w:rPr>
                <w:rFonts w:ascii="Times New Roman" w:hAnsi="Times New Roman" w:cs="Times New Roman"/>
                <w:sz w:val="28"/>
                <w:szCs w:val="28"/>
              </w:rPr>
              <w:t>особам місцях, які виконують у вигляді закритих з усіх боків ящиків з дверцятами,</w:t>
            </w:r>
          </w:p>
          <w:p w14:paraId="5746758A" w14:textId="77777777" w:rsidR="008E5E27" w:rsidRDefault="007E3A7C" w:rsidP="007E3A7C">
            <w:pPr>
              <w:spacing w:line="360" w:lineRule="auto"/>
              <w:ind w:left="284"/>
              <w:rPr>
                <w:rFonts w:ascii="Times New Roman" w:hAnsi="Times New Roman" w:cs="Times New Roman"/>
                <w:sz w:val="28"/>
                <w:szCs w:val="28"/>
              </w:rPr>
            </w:pPr>
            <w:r w:rsidRPr="007E3A7C">
              <w:rPr>
                <w:rFonts w:ascii="Times New Roman" w:hAnsi="Times New Roman" w:cs="Times New Roman"/>
                <w:sz w:val="28"/>
                <w:szCs w:val="28"/>
              </w:rPr>
              <w:t>відкритим спеціальним ключем.</w:t>
            </w:r>
          </w:p>
          <w:p w14:paraId="3FC2E63E" w14:textId="77777777" w:rsidR="00DC1225" w:rsidRPr="00DC1225" w:rsidRDefault="00DC1225" w:rsidP="00DC1225">
            <w:pPr>
              <w:spacing w:line="360" w:lineRule="auto"/>
              <w:ind w:left="284"/>
              <w:rPr>
                <w:rFonts w:ascii="Times New Roman" w:hAnsi="Times New Roman" w:cs="Times New Roman"/>
                <w:sz w:val="28"/>
                <w:szCs w:val="28"/>
              </w:rPr>
            </w:pPr>
            <w:r w:rsidRPr="00DC1225">
              <w:rPr>
                <w:rFonts w:ascii="Times New Roman" w:hAnsi="Times New Roman" w:cs="Times New Roman"/>
                <w:sz w:val="28"/>
                <w:szCs w:val="28"/>
              </w:rPr>
              <w:t>Розподільні пристрої СЕС являють собою металеві конструкції,</w:t>
            </w:r>
          </w:p>
          <w:p w14:paraId="3307A254" w14:textId="77777777" w:rsidR="00DC1225" w:rsidRPr="00DC1225" w:rsidRDefault="00DC1225" w:rsidP="00DC1225">
            <w:pPr>
              <w:spacing w:line="360" w:lineRule="auto"/>
              <w:ind w:left="284"/>
              <w:rPr>
                <w:rFonts w:ascii="Times New Roman" w:hAnsi="Times New Roman" w:cs="Times New Roman"/>
                <w:sz w:val="28"/>
                <w:szCs w:val="28"/>
              </w:rPr>
            </w:pPr>
            <w:r w:rsidRPr="00DC1225">
              <w:rPr>
                <w:rFonts w:ascii="Times New Roman" w:hAnsi="Times New Roman" w:cs="Times New Roman"/>
                <w:sz w:val="28"/>
                <w:szCs w:val="28"/>
              </w:rPr>
              <w:t>яких змонтовані різні комутаційні (включають та відключають),</w:t>
            </w:r>
          </w:p>
          <w:p w14:paraId="46EB4722" w14:textId="77777777" w:rsidR="00DC1225" w:rsidRPr="00DC1225" w:rsidRDefault="00DC1225" w:rsidP="00DC1225">
            <w:pPr>
              <w:spacing w:line="360" w:lineRule="auto"/>
              <w:ind w:left="284"/>
              <w:rPr>
                <w:rFonts w:ascii="Times New Roman" w:hAnsi="Times New Roman" w:cs="Times New Roman"/>
                <w:sz w:val="28"/>
                <w:szCs w:val="28"/>
              </w:rPr>
            </w:pPr>
            <w:r w:rsidRPr="00DC1225">
              <w:rPr>
                <w:rFonts w:ascii="Times New Roman" w:hAnsi="Times New Roman" w:cs="Times New Roman"/>
                <w:sz w:val="28"/>
                <w:szCs w:val="28"/>
              </w:rPr>
              <w:t>захисні, вимірювальні, регулюючі та сигнальні пристрої, з'єднані в</w:t>
            </w:r>
          </w:p>
          <w:p w14:paraId="4B14BC4B" w14:textId="77777777" w:rsidR="00DC1225" w:rsidRPr="00DC1225" w:rsidRDefault="00DC1225" w:rsidP="00DC1225">
            <w:pPr>
              <w:spacing w:line="360" w:lineRule="auto"/>
              <w:ind w:left="284"/>
              <w:rPr>
                <w:rFonts w:ascii="Times New Roman" w:hAnsi="Times New Roman" w:cs="Times New Roman"/>
                <w:sz w:val="28"/>
                <w:szCs w:val="28"/>
              </w:rPr>
            </w:pPr>
            <w:r w:rsidRPr="00DC1225">
              <w:rPr>
                <w:rFonts w:ascii="Times New Roman" w:hAnsi="Times New Roman" w:cs="Times New Roman"/>
                <w:sz w:val="28"/>
                <w:szCs w:val="28"/>
              </w:rPr>
              <w:t>відповідну схему та призначені для включення та відключення електричних</w:t>
            </w:r>
          </w:p>
          <w:p w14:paraId="5EB3421A" w14:textId="77777777" w:rsidR="00DC1225" w:rsidRDefault="00DC1225" w:rsidP="00DC1225">
            <w:pPr>
              <w:spacing w:line="360" w:lineRule="auto"/>
              <w:ind w:left="284"/>
              <w:rPr>
                <w:rFonts w:ascii="Times New Roman" w:hAnsi="Times New Roman" w:cs="Times New Roman"/>
                <w:sz w:val="28"/>
                <w:szCs w:val="28"/>
              </w:rPr>
            </w:pPr>
            <w:r w:rsidRPr="00DC1225">
              <w:rPr>
                <w:rFonts w:ascii="Times New Roman" w:hAnsi="Times New Roman" w:cs="Times New Roman"/>
                <w:sz w:val="28"/>
                <w:szCs w:val="28"/>
              </w:rPr>
              <w:t>ланцюгів, виконання електричних вимірювань, регулювання електричних параметрів,</w:t>
            </w:r>
            <w:r>
              <w:rPr>
                <w:rFonts w:ascii="Times New Roman" w:hAnsi="Times New Roman" w:cs="Times New Roman"/>
                <w:sz w:val="28"/>
                <w:szCs w:val="28"/>
              </w:rPr>
              <w:t xml:space="preserve"> </w:t>
            </w:r>
            <w:r w:rsidRPr="00DC1225">
              <w:rPr>
                <w:rFonts w:ascii="Times New Roman" w:hAnsi="Times New Roman" w:cs="Times New Roman"/>
                <w:sz w:val="28"/>
                <w:szCs w:val="28"/>
              </w:rPr>
              <w:t>сигналізації про стан елементів суднової електростанції</w:t>
            </w:r>
          </w:p>
          <w:p w14:paraId="1DFBC43A" w14:textId="77777777" w:rsidR="0082486E" w:rsidRPr="00975B4E" w:rsidRDefault="0082486E" w:rsidP="0082486E">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Згідно з Правилами Регістру на морських судах допускається встановлення</w:t>
            </w:r>
          </w:p>
          <w:p w14:paraId="5EA3A44F" w14:textId="77777777" w:rsidR="0082486E" w:rsidRPr="00975B4E" w:rsidRDefault="0082486E" w:rsidP="0082486E">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розподільних щитів лише закритого типу. Такі щити відрізняються тим, що на них</w:t>
            </w:r>
          </w:p>
          <w:p w14:paraId="46E3503A" w14:textId="77777777" w:rsidR="0082486E" w:rsidRPr="00975B4E" w:rsidRDefault="0082486E" w:rsidP="0082486E">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лицьовій стороні на панелях розміщують тільки електровимірювальні прилади, а також</w:t>
            </w:r>
            <w:r>
              <w:rPr>
                <w:rFonts w:ascii="Times New Roman" w:hAnsi="Times New Roman" w:cs="Times New Roman"/>
                <w:sz w:val="28"/>
                <w:szCs w:val="28"/>
              </w:rPr>
              <w:t xml:space="preserve"> </w:t>
            </w:r>
            <w:r w:rsidRPr="00975B4E">
              <w:rPr>
                <w:rFonts w:ascii="Times New Roman" w:hAnsi="Times New Roman" w:cs="Times New Roman"/>
                <w:sz w:val="28"/>
                <w:szCs w:val="28"/>
              </w:rPr>
              <w:t>рукоятки керування іншими приладами та апаратами, які разом з</w:t>
            </w:r>
          </w:p>
          <w:p w14:paraId="19899FA2" w14:textId="77777777" w:rsidR="0082486E" w:rsidRPr="00975B4E" w:rsidRDefault="0082486E" w:rsidP="0082486E">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струмопровідними частинами та шинами монтують на задній стороні щита. Усе</w:t>
            </w:r>
          </w:p>
          <w:p w14:paraId="4FBDC62B" w14:textId="77777777" w:rsidR="0082486E" w:rsidRPr="00975B4E" w:rsidRDefault="0082486E" w:rsidP="0082486E">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електрогенератори приєднують до загальних збірних щитів ГРЩ, які поділяють на</w:t>
            </w:r>
          </w:p>
          <w:p w14:paraId="3E6841ED" w14:textId="77777777" w:rsidR="0082486E" w:rsidRPr="00975B4E" w:rsidRDefault="0082486E" w:rsidP="0082486E">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окремі секції для можливості відключення та ремонту при працюючій</w:t>
            </w:r>
          </w:p>
          <w:p w14:paraId="7159602B" w14:textId="40B606ED" w:rsidR="0082486E" w:rsidRPr="003F5B2A" w:rsidRDefault="0082486E" w:rsidP="0082486E">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електростанції.</w:t>
            </w:r>
          </w:p>
        </w:tc>
      </w:tr>
      <w:tr w:rsidR="00D461BD" w14:paraId="61B46F9B" w14:textId="6F8ACD2F" w:rsidTr="007B6D7D">
        <w:trPr>
          <w:trHeight w:val="317"/>
        </w:trPr>
        <w:tc>
          <w:tcPr>
            <w:tcW w:w="679" w:type="dxa"/>
            <w:tcBorders>
              <w:top w:val="single" w:sz="17" w:space="0" w:color="000000"/>
              <w:left w:val="single" w:sz="18" w:space="0" w:color="auto"/>
              <w:bottom w:val="single" w:sz="18" w:space="0" w:color="auto"/>
              <w:right w:val="single" w:sz="17" w:space="0" w:color="000000"/>
            </w:tcBorders>
          </w:tcPr>
          <w:p w14:paraId="6F0EDD66" w14:textId="7CF760DC" w:rsidR="00D461BD" w:rsidRPr="00AA6994" w:rsidRDefault="00D461BD" w:rsidP="000B74AB">
            <w:pPr>
              <w:ind w:left="40"/>
              <w:jc w:val="center"/>
              <w:rPr>
                <w:rFonts w:ascii="Times New Roman" w:hAnsi="Times New Roman" w:cs="Times New Roman"/>
              </w:rPr>
            </w:pPr>
            <w:bookmarkStart w:id="6" w:name="_Hlk120039210"/>
            <w:r w:rsidRPr="00AA6994">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2850726A" w14:textId="2A1FDE72" w:rsidR="00D461BD" w:rsidRPr="00AA6994" w:rsidRDefault="00D461BD" w:rsidP="000B74AB">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314216C3" w14:textId="1EEEF7BB" w:rsidR="00D461BD" w:rsidRPr="00AA6994" w:rsidRDefault="00D461BD" w:rsidP="000B74AB">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4F7010E7" w14:textId="07AB6008" w:rsidR="00D461BD" w:rsidRPr="00AA6994" w:rsidRDefault="00D461BD" w:rsidP="000B74AB">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1945547F" w14:textId="289B27B8" w:rsidR="00D461BD" w:rsidRPr="00AA6994" w:rsidRDefault="00D461BD" w:rsidP="000B74AB">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13C7592B" w14:textId="3E7934AF" w:rsidR="00D461BD" w:rsidRPr="00AA6994" w:rsidRDefault="00C7043A" w:rsidP="000B74AB">
            <w:pPr>
              <w:ind w:left="30"/>
              <w:jc w:val="center"/>
              <w:rPr>
                <w:rFonts w:ascii="Times New Roman" w:hAnsi="Times New Roman" w:cs="Times New Roman"/>
              </w:rPr>
            </w:pPr>
            <w:r w:rsidRPr="00AA6994">
              <w:rPr>
                <w:rFonts w:ascii="Times New Roman" w:eastAsia="Arial" w:hAnsi="Times New Roman" w:cs="Times New Roman"/>
                <w:sz w:val="28"/>
              </w:rPr>
              <w:t xml:space="preserve"> ДР.7241.19229.000ПЗ</w:t>
            </w:r>
            <w:r w:rsidR="00D461BD" w:rsidRPr="00AA6994">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3AEE6E40" w14:textId="64FC4190" w:rsidR="00D461BD" w:rsidRPr="00AA6994" w:rsidRDefault="00D461BD" w:rsidP="00D461BD">
            <w:pPr>
              <w:jc w:val="center"/>
              <w:rPr>
                <w:rFonts w:ascii="Times New Roman" w:hAnsi="Times New Roman" w:cs="Times New Roman"/>
              </w:rPr>
            </w:pPr>
            <w:r w:rsidRPr="00AA6994">
              <w:rPr>
                <w:rFonts w:ascii="Times New Roman" w:hAnsi="Times New Roman" w:cs="Times New Roman"/>
              </w:rPr>
              <w:t xml:space="preserve">Стр. </w:t>
            </w:r>
            <w:r w:rsidR="00D11BAF" w:rsidRPr="00AA6994">
              <w:rPr>
                <w:rFonts w:ascii="Times New Roman" w:hAnsi="Times New Roman" w:cs="Times New Roman"/>
              </w:rPr>
              <w:t xml:space="preserve"> </w:t>
            </w:r>
          </w:p>
        </w:tc>
      </w:tr>
      <w:tr w:rsidR="00D461BD" w14:paraId="1059573A" w14:textId="2480569D" w:rsidTr="007B6D7D">
        <w:trPr>
          <w:trHeight w:val="341"/>
        </w:trPr>
        <w:tc>
          <w:tcPr>
            <w:tcW w:w="679" w:type="dxa"/>
            <w:tcBorders>
              <w:top w:val="single" w:sz="18" w:space="0" w:color="auto"/>
              <w:left w:val="single" w:sz="18" w:space="0" w:color="auto"/>
              <w:bottom w:val="single" w:sz="17" w:space="0" w:color="000000"/>
              <w:right w:val="single" w:sz="17" w:space="0" w:color="000000"/>
            </w:tcBorders>
          </w:tcPr>
          <w:p w14:paraId="622A74DC" w14:textId="01433091" w:rsidR="00D461BD" w:rsidRPr="00AA6994" w:rsidRDefault="00D461BD" w:rsidP="000B74AB">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11D1F6D0" w14:textId="7CEDDAC2" w:rsidR="00D461BD" w:rsidRPr="00AA6994" w:rsidRDefault="00D461BD" w:rsidP="000B74AB">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3EF649B4" w14:textId="0D87579A" w:rsidR="00D461BD" w:rsidRPr="00AA6994" w:rsidRDefault="00D461BD" w:rsidP="000B74AB">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09764474" w14:textId="3BB428EE" w:rsidR="00D461BD" w:rsidRPr="00AA6994" w:rsidRDefault="00D461BD" w:rsidP="000B74AB">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192CC340" w14:textId="699F13E4" w:rsidR="00D461BD" w:rsidRPr="00AA6994" w:rsidRDefault="00D461BD" w:rsidP="000B74AB">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654B2F10" w14:textId="77777777" w:rsidR="00D461BD" w:rsidRPr="00AA6994" w:rsidRDefault="00D461BD" w:rsidP="000B74AB">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6A879C79" w14:textId="035D45B0" w:rsidR="00D461BD" w:rsidRPr="00AA6994" w:rsidRDefault="00D461BD" w:rsidP="000B74AB">
            <w:pPr>
              <w:rPr>
                <w:rFonts w:ascii="Times New Roman" w:hAnsi="Times New Roman" w:cs="Times New Roman"/>
              </w:rPr>
            </w:pPr>
            <w:r w:rsidRPr="00AA6994">
              <w:rPr>
                <w:rFonts w:ascii="Times New Roman" w:hAnsi="Times New Roman" w:cs="Times New Roman"/>
              </w:rPr>
              <w:t xml:space="preserve">     5</w:t>
            </w:r>
          </w:p>
        </w:tc>
      </w:tr>
      <w:tr w:rsidR="00D461BD" w14:paraId="3701B291" w14:textId="2D338E24" w:rsidTr="007B6D7D">
        <w:trPr>
          <w:trHeight w:val="26"/>
        </w:trPr>
        <w:tc>
          <w:tcPr>
            <w:tcW w:w="679" w:type="dxa"/>
            <w:tcBorders>
              <w:top w:val="single" w:sz="17" w:space="0" w:color="000000"/>
              <w:left w:val="single" w:sz="18" w:space="0" w:color="auto"/>
              <w:bottom w:val="single" w:sz="17" w:space="0" w:color="000000"/>
              <w:right w:val="single" w:sz="17" w:space="0" w:color="000000"/>
            </w:tcBorders>
          </w:tcPr>
          <w:p w14:paraId="4E73FA73" w14:textId="64B34E3D" w:rsidR="00D461BD" w:rsidRPr="00AA6994" w:rsidRDefault="00D461BD" w:rsidP="000B74AB">
            <w:pPr>
              <w:jc w:val="both"/>
              <w:rPr>
                <w:rFonts w:ascii="Times New Roman" w:hAnsi="Times New Roman" w:cs="Times New Roman"/>
              </w:rPr>
            </w:pPr>
            <w:r w:rsidRPr="00AA6994">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525BF853" w14:textId="222C4790" w:rsidR="00D461BD" w:rsidRPr="00AA6994" w:rsidRDefault="00A94FF6" w:rsidP="000B74AB">
            <w:pPr>
              <w:rPr>
                <w:rFonts w:ascii="Times New Roman" w:hAnsi="Times New Roman" w:cs="Times New Roman"/>
              </w:rPr>
            </w:pPr>
            <w:r w:rsidRPr="00AA6994">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2D526D3B" w14:textId="69D7AFBF" w:rsidR="00D461BD" w:rsidRPr="00AA6994" w:rsidRDefault="00A94FF6" w:rsidP="000B74AB">
            <w:pPr>
              <w:ind w:right="39"/>
              <w:rPr>
                <w:rFonts w:ascii="Times New Roman" w:hAnsi="Times New Roman" w:cs="Times New Roman"/>
              </w:rPr>
            </w:pPr>
            <w:r w:rsidRPr="00AA6994">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4E354B8C" w14:textId="1D6C8EB6" w:rsidR="00D461BD" w:rsidRPr="00AA6994" w:rsidRDefault="00A94FF6" w:rsidP="000B74AB">
            <w:pPr>
              <w:rPr>
                <w:rFonts w:ascii="Times New Roman" w:hAnsi="Times New Roman" w:cs="Times New Roman"/>
              </w:rPr>
            </w:pPr>
            <w:r w:rsidRPr="00AA6994">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6DA00EE7" w14:textId="1EC28770" w:rsidR="00D461BD" w:rsidRPr="00AA6994" w:rsidRDefault="00A94FF6" w:rsidP="000B74AB">
            <w:pPr>
              <w:rPr>
                <w:rFonts w:ascii="Times New Roman" w:hAnsi="Times New Roman" w:cs="Times New Roman"/>
              </w:rPr>
            </w:pPr>
            <w:r w:rsidRPr="00AA6994">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306893FA" w14:textId="77777777" w:rsidR="00D461BD" w:rsidRPr="00AA6994" w:rsidRDefault="00D461BD" w:rsidP="000B74AB">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2DE0CF60" w14:textId="77777777" w:rsidR="00D461BD" w:rsidRPr="00AA6994" w:rsidRDefault="00D461BD" w:rsidP="000B74AB">
            <w:pPr>
              <w:rPr>
                <w:rFonts w:ascii="Times New Roman" w:hAnsi="Times New Roman" w:cs="Times New Roman"/>
              </w:rPr>
            </w:pPr>
          </w:p>
        </w:tc>
      </w:tr>
      <w:bookmarkEnd w:id="1"/>
      <w:bookmarkEnd w:id="5"/>
      <w:bookmarkEnd w:id="6"/>
      <w:tr w:rsidR="009D32FF" w14:paraId="7B68C361" w14:textId="77777777" w:rsidTr="007B6D7D">
        <w:trPr>
          <w:trHeight w:val="14266"/>
        </w:trPr>
        <w:tc>
          <w:tcPr>
            <w:tcW w:w="10349" w:type="dxa"/>
            <w:gridSpan w:val="7"/>
            <w:tcBorders>
              <w:top w:val="single" w:sz="18" w:space="0" w:color="auto"/>
              <w:left w:val="single" w:sz="18" w:space="0" w:color="auto"/>
              <w:bottom w:val="single" w:sz="17" w:space="0" w:color="000000"/>
              <w:right w:val="single" w:sz="17" w:space="0" w:color="000000"/>
            </w:tcBorders>
          </w:tcPr>
          <w:p w14:paraId="15E63048" w14:textId="77777777" w:rsidR="00A15B54" w:rsidRDefault="007E3A7C" w:rsidP="007E3A7C">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15B54">
              <w:rPr>
                <w:rFonts w:ascii="Times New Roman" w:hAnsi="Times New Roman" w:cs="Times New Roman"/>
                <w:sz w:val="28"/>
                <w:szCs w:val="28"/>
              </w:rPr>
              <w:t xml:space="preserve">                   </w:t>
            </w:r>
          </w:p>
          <w:p w14:paraId="6F59A061" w14:textId="54465EFD" w:rsidR="00DC1225" w:rsidRPr="00A15B54" w:rsidRDefault="00A15B54" w:rsidP="007E3A7C">
            <w:pPr>
              <w:spacing w:line="360" w:lineRule="auto"/>
              <w:rPr>
                <w:rFonts w:ascii="Times New Roman" w:hAnsi="Times New Roman" w:cs="Times New Roman"/>
                <w:sz w:val="28"/>
                <w:szCs w:val="28"/>
              </w:rPr>
            </w:pPr>
            <w:r w:rsidRPr="00A15B54">
              <w:rPr>
                <w:rFonts w:ascii="Times New Roman" w:hAnsi="Times New Roman" w:cs="Times New Roman"/>
                <w:sz w:val="28"/>
                <w:szCs w:val="28"/>
              </w:rPr>
              <w:t xml:space="preserve">                       </w:t>
            </w:r>
            <w:r w:rsidR="007E3A7C" w:rsidRPr="00A15B54">
              <w:rPr>
                <w:rFonts w:ascii="Times New Roman" w:hAnsi="Times New Roman" w:cs="Times New Roman"/>
                <w:sz w:val="28"/>
                <w:szCs w:val="28"/>
              </w:rPr>
              <w:t xml:space="preserve"> </w:t>
            </w:r>
            <w:r w:rsidRPr="00A15B54">
              <w:rPr>
                <w:rFonts w:ascii="Times New Roman" w:eastAsia="Times New Roman" w:hAnsi="Times New Roman" w:cs="Times New Roman"/>
                <w:sz w:val="28"/>
                <w:szCs w:val="28"/>
                <w:lang w:eastAsia="ru-RU"/>
              </w:rPr>
              <w:t>1.2 Види секцій, що входять до складу ГРЩ і їх призначення</w:t>
            </w:r>
          </w:p>
          <w:p w14:paraId="30D69781" w14:textId="7C8796E8" w:rsidR="00A15B54" w:rsidRPr="00975B4E" w:rsidRDefault="0082486E" w:rsidP="00A15B5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15B54" w:rsidRPr="00975B4E">
              <w:rPr>
                <w:rFonts w:ascii="Times New Roman" w:hAnsi="Times New Roman" w:cs="Times New Roman"/>
                <w:sz w:val="28"/>
                <w:szCs w:val="28"/>
              </w:rPr>
              <w:t>ГРЩ та АРЩ збирають із секцій (панелей).</w:t>
            </w:r>
          </w:p>
          <w:p w14:paraId="337EF46C" w14:textId="77777777" w:rsidR="00A15B54" w:rsidRPr="00975B4E" w:rsidRDefault="00A15B54" w:rsidP="00A15B54">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Генераторні секції, призначені для управління генераторами та контролю за їх</w:t>
            </w:r>
          </w:p>
          <w:p w14:paraId="2873B4CB" w14:textId="77777777" w:rsidR="00A15B54" w:rsidRPr="00975B4E" w:rsidRDefault="00A15B54" w:rsidP="00A15B54">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станом.Секцію управління, що забезпечує синхронізацію генераторів та розподіл</w:t>
            </w:r>
          </w:p>
          <w:p w14:paraId="79EB9640" w14:textId="77777777" w:rsidR="00A15B54" w:rsidRPr="00975B4E" w:rsidRDefault="00A15B54" w:rsidP="00A15B54">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навантаження між ними, розміщують у середині щита.</w:t>
            </w:r>
          </w:p>
          <w:p w14:paraId="5DF01287" w14:textId="77777777" w:rsidR="00A15B54" w:rsidRPr="00975B4E" w:rsidRDefault="00A15B54" w:rsidP="00A15B54">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Розподільні секції, що служать для розподілу електроенергії між</w:t>
            </w:r>
          </w:p>
          <w:p w14:paraId="5E03B9DB" w14:textId="77777777" w:rsidR="00A15B54" w:rsidRPr="00975B4E" w:rsidRDefault="00A15B54" w:rsidP="00A15B54">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споживачами та контролю за їх станом, розташовують по краях щита.</w:t>
            </w:r>
          </w:p>
          <w:p w14:paraId="4FFDE737" w14:textId="77777777" w:rsidR="00A15B54" w:rsidRPr="00975B4E" w:rsidRDefault="00A15B54" w:rsidP="00A15B54">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Число генераторних секцій визначається кількістю генераторів. Секція керування</w:t>
            </w:r>
          </w:p>
          <w:p w14:paraId="5A9C0EF5" w14:textId="77777777" w:rsidR="00A15B54" w:rsidRPr="00975B4E" w:rsidRDefault="00A15B54" w:rsidP="00A15B54">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розташовується між генераторними та встановлюється тільки у ГРЩ змінного струму,</w:t>
            </w:r>
            <w:r>
              <w:rPr>
                <w:rFonts w:ascii="Times New Roman" w:hAnsi="Times New Roman" w:cs="Times New Roman"/>
                <w:sz w:val="28"/>
                <w:szCs w:val="28"/>
              </w:rPr>
              <w:t xml:space="preserve"> </w:t>
            </w:r>
            <w:r w:rsidRPr="00975B4E">
              <w:rPr>
                <w:rFonts w:ascii="Times New Roman" w:hAnsi="Times New Roman" w:cs="Times New Roman"/>
                <w:sz w:val="28"/>
                <w:szCs w:val="28"/>
              </w:rPr>
              <w:t>так як введення в паралель та розподіл навантаження між генераторами постійного</w:t>
            </w:r>
            <w:r>
              <w:rPr>
                <w:rFonts w:ascii="Times New Roman" w:hAnsi="Times New Roman" w:cs="Times New Roman"/>
                <w:sz w:val="28"/>
                <w:szCs w:val="28"/>
              </w:rPr>
              <w:t xml:space="preserve"> </w:t>
            </w:r>
            <w:r w:rsidRPr="00975B4E">
              <w:rPr>
                <w:rFonts w:ascii="Times New Roman" w:hAnsi="Times New Roman" w:cs="Times New Roman"/>
                <w:sz w:val="28"/>
                <w:szCs w:val="28"/>
              </w:rPr>
              <w:t>струми прості та не вимагають додаткового обладнання.</w:t>
            </w:r>
          </w:p>
          <w:p w14:paraId="2FF6AF03" w14:textId="6FB35146" w:rsidR="00A15B54" w:rsidRPr="00190528" w:rsidRDefault="00A15B54" w:rsidP="00A15B54">
            <w:pPr>
              <w:spacing w:line="360" w:lineRule="auto"/>
              <w:ind w:left="284"/>
              <w:rPr>
                <w:rFonts w:ascii="Times New Roman" w:hAnsi="Times New Roman" w:cs="Times New Roman"/>
                <w:sz w:val="28"/>
                <w:szCs w:val="28"/>
              </w:rPr>
            </w:pPr>
            <w:r w:rsidRPr="00975B4E">
              <w:rPr>
                <w:rFonts w:ascii="Times New Roman" w:hAnsi="Times New Roman" w:cs="Times New Roman"/>
                <w:sz w:val="28"/>
                <w:szCs w:val="28"/>
              </w:rPr>
              <w:t>ГРЩ зазвичай встановлюють у машинному відділенні, в безпосередній близькості від</w:t>
            </w:r>
            <w:r>
              <w:rPr>
                <w:rFonts w:ascii="Times New Roman" w:hAnsi="Times New Roman" w:cs="Times New Roman"/>
                <w:sz w:val="28"/>
                <w:szCs w:val="28"/>
              </w:rPr>
              <w:t xml:space="preserve"> </w:t>
            </w:r>
            <w:r w:rsidRPr="00975B4E">
              <w:rPr>
                <w:rFonts w:ascii="Times New Roman" w:hAnsi="Times New Roman" w:cs="Times New Roman"/>
                <w:sz w:val="28"/>
                <w:szCs w:val="28"/>
              </w:rPr>
              <w:t>генераторів, найчастіше на спеціальній платформі. Для більшої безвідмовності роботи</w:t>
            </w:r>
            <w:r>
              <w:rPr>
                <w:rFonts w:ascii="Times New Roman" w:hAnsi="Times New Roman" w:cs="Times New Roman"/>
                <w:sz w:val="28"/>
                <w:szCs w:val="28"/>
              </w:rPr>
              <w:t xml:space="preserve"> </w:t>
            </w:r>
            <w:r w:rsidRPr="00975B4E">
              <w:rPr>
                <w:rFonts w:ascii="Times New Roman" w:hAnsi="Times New Roman" w:cs="Times New Roman"/>
                <w:sz w:val="28"/>
                <w:szCs w:val="28"/>
              </w:rPr>
              <w:t>апаратури, а також для зручності та безпеки обслуговування ГРЩ мають у своєму розпорядженні</w:t>
            </w:r>
            <w:r>
              <w:rPr>
                <w:rFonts w:ascii="Times New Roman" w:hAnsi="Times New Roman" w:cs="Times New Roman"/>
                <w:sz w:val="28"/>
                <w:szCs w:val="28"/>
              </w:rPr>
              <w:t xml:space="preserve"> </w:t>
            </w:r>
            <w:r w:rsidRPr="00975B4E">
              <w:rPr>
                <w:rFonts w:ascii="Times New Roman" w:hAnsi="Times New Roman" w:cs="Times New Roman"/>
                <w:sz w:val="28"/>
                <w:szCs w:val="28"/>
              </w:rPr>
              <w:t xml:space="preserve">зазвичай перпендикулярно до діаметральної площини </w:t>
            </w:r>
            <w:r w:rsidRPr="00190528">
              <w:rPr>
                <w:rFonts w:ascii="Times New Roman" w:hAnsi="Times New Roman" w:cs="Times New Roman"/>
                <w:sz w:val="28"/>
                <w:szCs w:val="28"/>
              </w:rPr>
              <w:t>судна.</w:t>
            </w:r>
            <w:r w:rsidR="00190528" w:rsidRPr="00190528">
              <w:rPr>
                <w:rFonts w:ascii="Times New Roman" w:hAnsi="Times New Roman" w:cs="Times New Roman"/>
                <w:sz w:val="28"/>
                <w:szCs w:val="28"/>
              </w:rPr>
              <w:t xml:space="preserve"> </w:t>
            </w:r>
          </w:p>
          <w:p w14:paraId="32D922EF" w14:textId="77777777" w:rsidR="00190528" w:rsidRPr="00190528" w:rsidRDefault="00190528"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У комплектацію генераторної секції входять наступні прилади і пристрої:</w:t>
            </w:r>
          </w:p>
          <w:p w14:paraId="4F1DFCB8" w14:textId="77777777" w:rsidR="00190528" w:rsidRPr="00190528" w:rsidRDefault="00190528"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Прилади контролю навантаження генератора, у вигляді амперметрів і ватметрів.</w:t>
            </w:r>
          </w:p>
          <w:p w14:paraId="4C750D23" w14:textId="77777777" w:rsidR="00190528" w:rsidRPr="00190528" w:rsidRDefault="00190528"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Прилади контролю напруги з одного вольтметра з перемикачем.</w:t>
            </w:r>
          </w:p>
          <w:p w14:paraId="4185DFF1" w14:textId="77777777" w:rsidR="00190528" w:rsidRPr="00190528" w:rsidRDefault="00190528"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Прилади контролю частоти.</w:t>
            </w:r>
          </w:p>
          <w:p w14:paraId="47ECED6D" w14:textId="77777777" w:rsidR="00190528" w:rsidRPr="00190528" w:rsidRDefault="00190528"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Автоматичний вимикач, який забезпечує захист генератора від зовнішніх к. З. і перевантажень.</w:t>
            </w:r>
          </w:p>
          <w:p w14:paraId="675D565F" w14:textId="77777777" w:rsidR="00190528" w:rsidRPr="00190528" w:rsidRDefault="00190528"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Реле зворотного потужності, призначене для захисту генератора від переходу в руховий режим.</w:t>
            </w:r>
          </w:p>
          <w:p w14:paraId="2B967BCA" w14:textId="27E72755" w:rsidR="004B1443" w:rsidRPr="00872159" w:rsidRDefault="00190528"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Токове реле РТД (диференційного захисту генератора) від внутрішніх к. З. в генераторі, і на ділянці від генератора до вимикача.</w:t>
            </w:r>
          </w:p>
          <w:p w14:paraId="787353F5" w14:textId="45E7796A" w:rsidR="009D32FF" w:rsidRPr="003F5B2A" w:rsidRDefault="009D32FF" w:rsidP="007E3A7C">
            <w:pPr>
              <w:rPr>
                <w:rFonts w:ascii="Times New Roman" w:hAnsi="Times New Roman" w:cs="Times New Roman"/>
                <w:sz w:val="28"/>
                <w:szCs w:val="28"/>
              </w:rPr>
            </w:pPr>
          </w:p>
        </w:tc>
      </w:tr>
      <w:tr w:rsidR="009D32FF" w14:paraId="2E89901E" w14:textId="77777777" w:rsidTr="007B6D7D">
        <w:trPr>
          <w:trHeight w:val="317"/>
        </w:trPr>
        <w:tc>
          <w:tcPr>
            <w:tcW w:w="679" w:type="dxa"/>
            <w:tcBorders>
              <w:top w:val="single" w:sz="17" w:space="0" w:color="000000"/>
              <w:left w:val="single" w:sz="18" w:space="0" w:color="auto"/>
              <w:bottom w:val="single" w:sz="18" w:space="0" w:color="auto"/>
              <w:right w:val="single" w:sz="17" w:space="0" w:color="000000"/>
            </w:tcBorders>
          </w:tcPr>
          <w:p w14:paraId="7D1C574C" w14:textId="77777777" w:rsidR="009D32FF" w:rsidRPr="00AA6994" w:rsidRDefault="009D32FF" w:rsidP="007D5891">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434DF093" w14:textId="77777777" w:rsidR="009D32FF" w:rsidRPr="00AA6994" w:rsidRDefault="009D32FF" w:rsidP="007D5891">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20131BE2" w14:textId="77777777" w:rsidR="009D32FF" w:rsidRPr="00AA6994" w:rsidRDefault="009D32FF" w:rsidP="007D5891">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182176D5" w14:textId="77777777" w:rsidR="009D32FF" w:rsidRPr="00AA6994" w:rsidRDefault="009D32FF" w:rsidP="007D5891">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56D89907" w14:textId="77777777" w:rsidR="009D32FF" w:rsidRPr="00AA6994" w:rsidRDefault="009D32FF" w:rsidP="007D5891">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4E737E9A" w14:textId="05CD51A4" w:rsidR="009D32FF" w:rsidRPr="00AA6994" w:rsidRDefault="00C7043A" w:rsidP="007D5891">
            <w:pPr>
              <w:ind w:left="30"/>
              <w:jc w:val="center"/>
              <w:rPr>
                <w:rFonts w:ascii="Times New Roman" w:hAnsi="Times New Roman" w:cs="Times New Roman"/>
              </w:rPr>
            </w:pPr>
            <w:r w:rsidRPr="00AA6994">
              <w:rPr>
                <w:rFonts w:ascii="Times New Roman" w:eastAsia="Arial" w:hAnsi="Times New Roman" w:cs="Times New Roman"/>
                <w:sz w:val="28"/>
              </w:rPr>
              <w:t>ДР.7241</w:t>
            </w:r>
            <w:r w:rsidR="00AA6994" w:rsidRPr="00AA6994">
              <w:rPr>
                <w:rFonts w:ascii="Times New Roman" w:eastAsia="Arial" w:hAnsi="Times New Roman" w:cs="Times New Roman"/>
                <w:sz w:val="28"/>
              </w:rPr>
              <w:t>.</w:t>
            </w:r>
            <w:r w:rsidRPr="00AA6994">
              <w:rPr>
                <w:rFonts w:ascii="Times New Roman" w:eastAsia="Arial" w:hAnsi="Times New Roman" w:cs="Times New Roman"/>
                <w:sz w:val="28"/>
              </w:rPr>
              <w:t xml:space="preserve">19229.000ПЗ </w:t>
            </w:r>
            <w:r w:rsidR="009D32FF" w:rsidRPr="00AA6994">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3FCCCAB6" w14:textId="77777777" w:rsidR="009D32FF" w:rsidRPr="00AA6994" w:rsidRDefault="009D32FF" w:rsidP="007D5891">
            <w:pPr>
              <w:jc w:val="center"/>
              <w:rPr>
                <w:rFonts w:ascii="Times New Roman" w:hAnsi="Times New Roman" w:cs="Times New Roman"/>
              </w:rPr>
            </w:pPr>
            <w:r w:rsidRPr="00AA6994">
              <w:rPr>
                <w:rFonts w:ascii="Times New Roman" w:hAnsi="Times New Roman" w:cs="Times New Roman"/>
              </w:rPr>
              <w:t xml:space="preserve">Стр.  </w:t>
            </w:r>
          </w:p>
        </w:tc>
      </w:tr>
      <w:tr w:rsidR="009D32FF" w14:paraId="1EBB651C" w14:textId="77777777" w:rsidTr="007B6D7D">
        <w:trPr>
          <w:trHeight w:val="341"/>
        </w:trPr>
        <w:tc>
          <w:tcPr>
            <w:tcW w:w="679" w:type="dxa"/>
            <w:tcBorders>
              <w:top w:val="single" w:sz="18" w:space="0" w:color="auto"/>
              <w:left w:val="single" w:sz="18" w:space="0" w:color="auto"/>
              <w:bottom w:val="single" w:sz="17" w:space="0" w:color="000000"/>
              <w:right w:val="single" w:sz="17" w:space="0" w:color="000000"/>
            </w:tcBorders>
          </w:tcPr>
          <w:p w14:paraId="6E6AAD3B" w14:textId="77777777" w:rsidR="009D32FF" w:rsidRPr="00AA6994" w:rsidRDefault="009D32FF" w:rsidP="007D5891">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0D84A493" w14:textId="77777777" w:rsidR="009D32FF" w:rsidRPr="00AA6994" w:rsidRDefault="009D32FF" w:rsidP="007D5891">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34AA63DC" w14:textId="77777777" w:rsidR="009D32FF" w:rsidRPr="00AA6994" w:rsidRDefault="009D32FF" w:rsidP="007D5891">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07C5BB34" w14:textId="77777777" w:rsidR="009D32FF" w:rsidRPr="00AA6994" w:rsidRDefault="009D32FF" w:rsidP="007D5891">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47AB69EB" w14:textId="77777777" w:rsidR="009D32FF" w:rsidRPr="00AA6994" w:rsidRDefault="009D32FF" w:rsidP="007D5891">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160B46C6" w14:textId="77777777" w:rsidR="009D32FF" w:rsidRPr="00AA6994" w:rsidRDefault="009D32FF" w:rsidP="007D5891">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49A6CAB5" w14:textId="5F5A5FE3" w:rsidR="009D32FF" w:rsidRPr="00AA6994" w:rsidRDefault="009D32FF" w:rsidP="007D5891">
            <w:pPr>
              <w:rPr>
                <w:rFonts w:ascii="Times New Roman" w:hAnsi="Times New Roman" w:cs="Times New Roman"/>
              </w:rPr>
            </w:pPr>
            <w:r w:rsidRPr="00AA6994">
              <w:rPr>
                <w:rFonts w:ascii="Times New Roman" w:hAnsi="Times New Roman" w:cs="Times New Roman"/>
              </w:rPr>
              <w:t xml:space="preserve">     </w:t>
            </w:r>
            <w:r w:rsidR="005D4317" w:rsidRPr="00AA6994">
              <w:rPr>
                <w:rFonts w:ascii="Times New Roman" w:hAnsi="Times New Roman" w:cs="Times New Roman"/>
              </w:rPr>
              <w:t>6</w:t>
            </w:r>
          </w:p>
        </w:tc>
      </w:tr>
      <w:tr w:rsidR="009D32FF" w14:paraId="2D159F58" w14:textId="77777777" w:rsidTr="007B6D7D">
        <w:trPr>
          <w:trHeight w:val="26"/>
        </w:trPr>
        <w:tc>
          <w:tcPr>
            <w:tcW w:w="679" w:type="dxa"/>
            <w:tcBorders>
              <w:top w:val="single" w:sz="17" w:space="0" w:color="000000"/>
              <w:left w:val="single" w:sz="18" w:space="0" w:color="auto"/>
              <w:bottom w:val="single" w:sz="17" w:space="0" w:color="000000"/>
              <w:right w:val="single" w:sz="17" w:space="0" w:color="000000"/>
            </w:tcBorders>
          </w:tcPr>
          <w:p w14:paraId="1622B778" w14:textId="77777777" w:rsidR="009D32FF" w:rsidRPr="00AA6994" w:rsidRDefault="009D32FF" w:rsidP="007D5891">
            <w:pPr>
              <w:jc w:val="both"/>
              <w:rPr>
                <w:rFonts w:ascii="Times New Roman" w:hAnsi="Times New Roman" w:cs="Times New Roman"/>
              </w:rPr>
            </w:pPr>
            <w:r w:rsidRPr="00AA6994">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4CE53755" w14:textId="77777777" w:rsidR="009D32FF" w:rsidRPr="00AA6994" w:rsidRDefault="009D32FF" w:rsidP="007D5891">
            <w:pPr>
              <w:rPr>
                <w:rFonts w:ascii="Times New Roman" w:hAnsi="Times New Roman" w:cs="Times New Roman"/>
              </w:rPr>
            </w:pPr>
            <w:r w:rsidRPr="00AA6994">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10888F53" w14:textId="77777777" w:rsidR="009D32FF" w:rsidRPr="00AA6994" w:rsidRDefault="009D32FF" w:rsidP="007D5891">
            <w:pPr>
              <w:ind w:right="39"/>
              <w:rPr>
                <w:rFonts w:ascii="Times New Roman" w:hAnsi="Times New Roman" w:cs="Times New Roman"/>
              </w:rPr>
            </w:pPr>
            <w:r w:rsidRPr="00AA6994">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61EF15A7" w14:textId="77777777" w:rsidR="009D32FF" w:rsidRPr="00AA6994" w:rsidRDefault="009D32FF" w:rsidP="007D5891">
            <w:pPr>
              <w:rPr>
                <w:rFonts w:ascii="Times New Roman" w:hAnsi="Times New Roman" w:cs="Times New Roman"/>
              </w:rPr>
            </w:pPr>
            <w:r w:rsidRPr="00AA6994">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2C1E91D8" w14:textId="77777777" w:rsidR="009D32FF" w:rsidRPr="00AA6994" w:rsidRDefault="009D32FF" w:rsidP="007D5891">
            <w:pPr>
              <w:rPr>
                <w:rFonts w:ascii="Times New Roman" w:hAnsi="Times New Roman" w:cs="Times New Roman"/>
              </w:rPr>
            </w:pPr>
            <w:r w:rsidRPr="00AA6994">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2BCDCDB5" w14:textId="77777777" w:rsidR="009D32FF" w:rsidRPr="00AA6994" w:rsidRDefault="009D32FF" w:rsidP="007D5891">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1159621D" w14:textId="77777777" w:rsidR="009D32FF" w:rsidRPr="00AA6994" w:rsidRDefault="009D32FF" w:rsidP="007D5891">
            <w:pPr>
              <w:rPr>
                <w:rFonts w:ascii="Times New Roman" w:hAnsi="Times New Roman" w:cs="Times New Roman"/>
              </w:rPr>
            </w:pPr>
          </w:p>
        </w:tc>
      </w:tr>
      <w:tr w:rsidR="009D32FF" w14:paraId="4C264BF6" w14:textId="77777777" w:rsidTr="007B6D7D">
        <w:trPr>
          <w:trHeight w:val="14266"/>
        </w:trPr>
        <w:tc>
          <w:tcPr>
            <w:tcW w:w="10349" w:type="dxa"/>
            <w:gridSpan w:val="7"/>
            <w:tcBorders>
              <w:top w:val="single" w:sz="18" w:space="0" w:color="auto"/>
              <w:left w:val="single" w:sz="18" w:space="0" w:color="auto"/>
              <w:bottom w:val="single" w:sz="17" w:space="0" w:color="000000"/>
              <w:right w:val="single" w:sz="17" w:space="0" w:color="000000"/>
            </w:tcBorders>
          </w:tcPr>
          <w:p w14:paraId="53377614" w14:textId="77777777" w:rsidR="00872159" w:rsidRPr="00190528" w:rsidRDefault="00872159" w:rsidP="00872159">
            <w:pPr>
              <w:spacing w:line="360" w:lineRule="auto"/>
              <w:ind w:left="284"/>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190528">
              <w:rPr>
                <w:rFonts w:ascii="Times New Roman" w:eastAsia="Times New Roman" w:hAnsi="Times New Roman" w:cs="Times New Roman"/>
                <w:sz w:val="28"/>
                <w:szCs w:val="28"/>
              </w:rPr>
              <w:t>- Пристрій захисту генератора і його приводного двигуна від перевантажень по потужності.</w:t>
            </w:r>
          </w:p>
          <w:p w14:paraId="11B9B9BB" w14:textId="77777777" w:rsidR="00872159" w:rsidRPr="00190528" w:rsidRDefault="00872159"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Пристрій включення резервного генератора НВР, виконує так само функцію відключення генератора при зниженні його навантаження і зниження напруги.</w:t>
            </w:r>
          </w:p>
          <w:p w14:paraId="1D16F3F5" w14:textId="77777777" w:rsidR="00872159" w:rsidRPr="00190528" w:rsidRDefault="00872159"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Кнопки, або ключ управління харчування серводвигунів, регулятора частоти обертання приводного двигуна.</w:t>
            </w:r>
          </w:p>
          <w:p w14:paraId="1499BA40" w14:textId="77777777" w:rsidR="00872159" w:rsidRPr="00190528" w:rsidRDefault="00872159"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Автомат гасіння поля збудження генератора, при його відключенні захистом або вручну під навантаженням.</w:t>
            </w:r>
          </w:p>
          <w:p w14:paraId="688ADE39" w14:textId="77777777" w:rsidR="00872159" w:rsidRPr="00190528" w:rsidRDefault="00872159" w:rsidP="00872159">
            <w:pPr>
              <w:spacing w:line="360" w:lineRule="auto"/>
              <w:ind w:left="284"/>
              <w:rPr>
                <w:rFonts w:ascii="Times New Roman" w:eastAsia="Times New Roman" w:hAnsi="Times New Roman" w:cs="Times New Roman"/>
                <w:sz w:val="28"/>
                <w:szCs w:val="28"/>
              </w:rPr>
            </w:pPr>
            <w:r w:rsidRPr="00190528">
              <w:rPr>
                <w:rFonts w:ascii="Times New Roman" w:eastAsia="Times New Roman" w:hAnsi="Times New Roman" w:cs="Times New Roman"/>
                <w:sz w:val="28"/>
                <w:szCs w:val="28"/>
              </w:rPr>
              <w:t>- Система збудження струму генератора.</w:t>
            </w:r>
          </w:p>
          <w:p w14:paraId="318EBE46" w14:textId="327C1AA8" w:rsidR="009D32FF" w:rsidRPr="003F5B2A" w:rsidRDefault="009D32FF" w:rsidP="004B1443">
            <w:pPr>
              <w:spacing w:line="360" w:lineRule="auto"/>
              <w:rPr>
                <w:rFonts w:ascii="Times New Roman" w:hAnsi="Times New Roman" w:cs="Times New Roman"/>
                <w:sz w:val="28"/>
                <w:szCs w:val="28"/>
              </w:rPr>
            </w:pPr>
          </w:p>
        </w:tc>
      </w:tr>
      <w:tr w:rsidR="009D32FF" w14:paraId="17E1C7E9" w14:textId="77777777" w:rsidTr="007B6D7D">
        <w:trPr>
          <w:trHeight w:val="317"/>
        </w:trPr>
        <w:tc>
          <w:tcPr>
            <w:tcW w:w="679" w:type="dxa"/>
            <w:tcBorders>
              <w:top w:val="single" w:sz="17" w:space="0" w:color="000000"/>
              <w:left w:val="single" w:sz="18" w:space="0" w:color="auto"/>
              <w:bottom w:val="single" w:sz="18" w:space="0" w:color="auto"/>
              <w:right w:val="single" w:sz="17" w:space="0" w:color="000000"/>
            </w:tcBorders>
          </w:tcPr>
          <w:p w14:paraId="743CEF9C" w14:textId="77777777" w:rsidR="009D32FF" w:rsidRPr="00AA6994" w:rsidRDefault="009D32FF" w:rsidP="007D5891">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60C12C4E" w14:textId="77777777" w:rsidR="009D32FF" w:rsidRPr="00AA6994" w:rsidRDefault="009D32FF" w:rsidP="007D5891">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6DCD9742" w14:textId="77777777" w:rsidR="009D32FF" w:rsidRPr="00AA6994" w:rsidRDefault="009D32FF" w:rsidP="007D5891">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0330A08A" w14:textId="77777777" w:rsidR="009D32FF" w:rsidRPr="00AA6994" w:rsidRDefault="009D32FF" w:rsidP="007D5891">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7B8B6E6C" w14:textId="77777777" w:rsidR="009D32FF" w:rsidRPr="00AA6994" w:rsidRDefault="009D32FF" w:rsidP="007D5891">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2F183074" w14:textId="6E0DE65E" w:rsidR="009D32FF" w:rsidRPr="00AA6994" w:rsidRDefault="001E4DAB" w:rsidP="007D5891">
            <w:pPr>
              <w:ind w:left="30"/>
              <w:jc w:val="center"/>
              <w:rPr>
                <w:rFonts w:ascii="Times New Roman" w:hAnsi="Times New Roman" w:cs="Times New Roman"/>
              </w:rPr>
            </w:pPr>
            <w:r w:rsidRPr="00AA6994">
              <w:rPr>
                <w:rFonts w:ascii="Times New Roman" w:eastAsia="Arial" w:hAnsi="Times New Roman" w:cs="Times New Roman"/>
                <w:sz w:val="28"/>
              </w:rPr>
              <w:t>ДР.7241</w:t>
            </w:r>
            <w:r w:rsidR="00AA6994" w:rsidRPr="00AA6994">
              <w:rPr>
                <w:rFonts w:ascii="Times New Roman" w:eastAsia="Arial" w:hAnsi="Times New Roman" w:cs="Times New Roman"/>
                <w:sz w:val="28"/>
              </w:rPr>
              <w:t>.</w:t>
            </w:r>
            <w:r w:rsidRPr="00AA6994">
              <w:rPr>
                <w:rFonts w:ascii="Times New Roman" w:eastAsia="Arial" w:hAnsi="Times New Roman" w:cs="Times New Roman"/>
                <w:sz w:val="28"/>
              </w:rPr>
              <w:t xml:space="preserve">19229.000ПЗ   </w:t>
            </w:r>
            <w:r w:rsidR="009D32FF" w:rsidRPr="00AA6994">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4E07AF6D" w14:textId="77777777" w:rsidR="009D32FF" w:rsidRPr="00AA6994" w:rsidRDefault="009D32FF" w:rsidP="007D5891">
            <w:pPr>
              <w:jc w:val="center"/>
              <w:rPr>
                <w:rFonts w:ascii="Times New Roman" w:hAnsi="Times New Roman" w:cs="Times New Roman"/>
              </w:rPr>
            </w:pPr>
            <w:r w:rsidRPr="00AA6994">
              <w:rPr>
                <w:rFonts w:ascii="Times New Roman" w:hAnsi="Times New Roman" w:cs="Times New Roman"/>
              </w:rPr>
              <w:t xml:space="preserve">Стр.  </w:t>
            </w:r>
          </w:p>
        </w:tc>
      </w:tr>
      <w:tr w:rsidR="009D32FF" w14:paraId="1122F6F1" w14:textId="77777777" w:rsidTr="007B6D7D">
        <w:trPr>
          <w:trHeight w:val="341"/>
        </w:trPr>
        <w:tc>
          <w:tcPr>
            <w:tcW w:w="679" w:type="dxa"/>
            <w:tcBorders>
              <w:top w:val="single" w:sz="18" w:space="0" w:color="auto"/>
              <w:left w:val="single" w:sz="18" w:space="0" w:color="auto"/>
              <w:bottom w:val="single" w:sz="17" w:space="0" w:color="000000"/>
              <w:right w:val="single" w:sz="17" w:space="0" w:color="000000"/>
            </w:tcBorders>
          </w:tcPr>
          <w:p w14:paraId="4BBEEAEB" w14:textId="77777777" w:rsidR="009D32FF" w:rsidRPr="00AA6994" w:rsidRDefault="009D32FF" w:rsidP="007D5891">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764718D4" w14:textId="77777777" w:rsidR="009D32FF" w:rsidRPr="00AA6994" w:rsidRDefault="009D32FF" w:rsidP="007D5891">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20906698" w14:textId="77777777" w:rsidR="009D32FF" w:rsidRPr="00AA6994" w:rsidRDefault="009D32FF" w:rsidP="007D5891">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5EBC8625" w14:textId="77777777" w:rsidR="009D32FF" w:rsidRPr="00AA6994" w:rsidRDefault="009D32FF" w:rsidP="007D5891">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01732ABD" w14:textId="77777777" w:rsidR="009D32FF" w:rsidRPr="00AA6994" w:rsidRDefault="009D32FF" w:rsidP="007D5891">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3A3B3A5A" w14:textId="77777777" w:rsidR="009D32FF" w:rsidRPr="00AA6994" w:rsidRDefault="009D32FF" w:rsidP="007D5891">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0D3A5030" w14:textId="7B5C6347" w:rsidR="009D32FF" w:rsidRPr="00AA6994" w:rsidRDefault="009D32FF" w:rsidP="007D5891">
            <w:pPr>
              <w:rPr>
                <w:rFonts w:ascii="Times New Roman" w:hAnsi="Times New Roman" w:cs="Times New Roman"/>
              </w:rPr>
            </w:pPr>
            <w:r w:rsidRPr="00AA6994">
              <w:rPr>
                <w:rFonts w:ascii="Times New Roman" w:hAnsi="Times New Roman" w:cs="Times New Roman"/>
              </w:rPr>
              <w:t xml:space="preserve">     </w:t>
            </w:r>
            <w:r w:rsidR="005D4317" w:rsidRPr="00AA6994">
              <w:rPr>
                <w:rFonts w:ascii="Times New Roman" w:hAnsi="Times New Roman" w:cs="Times New Roman"/>
              </w:rPr>
              <w:t>7</w:t>
            </w:r>
          </w:p>
        </w:tc>
      </w:tr>
      <w:tr w:rsidR="009D32FF" w14:paraId="40D27834" w14:textId="77777777" w:rsidTr="007B6D7D">
        <w:trPr>
          <w:trHeight w:val="26"/>
        </w:trPr>
        <w:tc>
          <w:tcPr>
            <w:tcW w:w="679" w:type="dxa"/>
            <w:tcBorders>
              <w:top w:val="single" w:sz="17" w:space="0" w:color="000000"/>
              <w:left w:val="single" w:sz="18" w:space="0" w:color="auto"/>
              <w:bottom w:val="single" w:sz="17" w:space="0" w:color="000000"/>
              <w:right w:val="single" w:sz="17" w:space="0" w:color="000000"/>
            </w:tcBorders>
          </w:tcPr>
          <w:p w14:paraId="05682331" w14:textId="77777777" w:rsidR="009D32FF" w:rsidRPr="00AA6994" w:rsidRDefault="009D32FF" w:rsidP="007D5891">
            <w:pPr>
              <w:jc w:val="both"/>
              <w:rPr>
                <w:rFonts w:ascii="Times New Roman" w:hAnsi="Times New Roman" w:cs="Times New Roman"/>
              </w:rPr>
            </w:pPr>
            <w:r w:rsidRPr="00AA6994">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071AC5A7" w14:textId="77777777" w:rsidR="009D32FF" w:rsidRPr="00AA6994" w:rsidRDefault="009D32FF" w:rsidP="007D5891">
            <w:pPr>
              <w:rPr>
                <w:rFonts w:ascii="Times New Roman" w:hAnsi="Times New Roman" w:cs="Times New Roman"/>
              </w:rPr>
            </w:pPr>
            <w:r w:rsidRPr="00AA6994">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291D49A6" w14:textId="77777777" w:rsidR="009D32FF" w:rsidRPr="00AA6994" w:rsidRDefault="009D32FF" w:rsidP="007D5891">
            <w:pPr>
              <w:ind w:right="39"/>
              <w:rPr>
                <w:rFonts w:ascii="Times New Roman" w:hAnsi="Times New Roman" w:cs="Times New Roman"/>
              </w:rPr>
            </w:pPr>
            <w:r w:rsidRPr="00AA6994">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639F1EB3" w14:textId="77777777" w:rsidR="009D32FF" w:rsidRPr="00AA6994" w:rsidRDefault="009D32FF" w:rsidP="007D5891">
            <w:pPr>
              <w:rPr>
                <w:rFonts w:ascii="Times New Roman" w:hAnsi="Times New Roman" w:cs="Times New Roman"/>
              </w:rPr>
            </w:pPr>
            <w:r w:rsidRPr="00AA6994">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6A69981C" w14:textId="77777777" w:rsidR="009D32FF" w:rsidRPr="00AA6994" w:rsidRDefault="009D32FF" w:rsidP="007D5891">
            <w:pPr>
              <w:rPr>
                <w:rFonts w:ascii="Times New Roman" w:hAnsi="Times New Roman" w:cs="Times New Roman"/>
              </w:rPr>
            </w:pPr>
            <w:r w:rsidRPr="00AA6994">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6FFD5744" w14:textId="77777777" w:rsidR="009D32FF" w:rsidRPr="00AA6994" w:rsidRDefault="009D32FF" w:rsidP="007D5891">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6509B786" w14:textId="77777777" w:rsidR="009D32FF" w:rsidRPr="00AA6994" w:rsidRDefault="009D32FF" w:rsidP="007D5891">
            <w:pPr>
              <w:rPr>
                <w:rFonts w:ascii="Times New Roman" w:hAnsi="Times New Roman" w:cs="Times New Roman"/>
              </w:rPr>
            </w:pPr>
          </w:p>
        </w:tc>
      </w:tr>
      <w:tr w:rsidR="00872159" w14:paraId="5414A9DE" w14:textId="77777777" w:rsidTr="007B6D7D">
        <w:trPr>
          <w:trHeight w:val="13847"/>
        </w:trPr>
        <w:tc>
          <w:tcPr>
            <w:tcW w:w="10349" w:type="dxa"/>
            <w:gridSpan w:val="7"/>
            <w:tcBorders>
              <w:top w:val="single" w:sz="18" w:space="0" w:color="auto"/>
              <w:left w:val="single" w:sz="18" w:space="0" w:color="auto"/>
              <w:bottom w:val="single" w:sz="17" w:space="0" w:color="000000"/>
              <w:right w:val="single" w:sz="17" w:space="0" w:color="000000"/>
            </w:tcBorders>
          </w:tcPr>
          <w:p w14:paraId="12DAE24B" w14:textId="77777777" w:rsidR="00872159" w:rsidRDefault="00872159" w:rsidP="00872159">
            <w:pPr>
              <w:spacing w:line="360" w:lineRule="auto"/>
              <w:jc w:val="center"/>
              <w:rPr>
                <w:rFonts w:ascii="Times New Roman" w:eastAsia="Times New Roman" w:hAnsi="Times New Roman" w:cs="Times New Roman"/>
                <w:sz w:val="24"/>
                <w:szCs w:val="24"/>
                <w:lang w:eastAsia="ru-RU"/>
              </w:rPr>
            </w:pPr>
          </w:p>
          <w:p w14:paraId="05B44DEA" w14:textId="77777777" w:rsidR="00872159" w:rsidRDefault="00872159" w:rsidP="00872159">
            <w:pPr>
              <w:spacing w:line="360" w:lineRule="auto"/>
              <w:jc w:val="center"/>
              <w:rPr>
                <w:rFonts w:ascii="Times New Roman" w:eastAsia="Times New Roman" w:hAnsi="Times New Roman" w:cs="Times New Roman"/>
                <w:sz w:val="28"/>
                <w:szCs w:val="28"/>
                <w:lang w:eastAsia="ru-RU"/>
              </w:rPr>
            </w:pPr>
            <w:r w:rsidRPr="00872159">
              <w:rPr>
                <w:rFonts w:ascii="Times New Roman" w:eastAsia="Times New Roman" w:hAnsi="Times New Roman" w:cs="Times New Roman"/>
                <w:sz w:val="28"/>
                <w:szCs w:val="28"/>
                <w:lang w:eastAsia="ru-RU"/>
              </w:rPr>
              <w:t>1.3 Принципова схема ГРЩ.</w:t>
            </w:r>
          </w:p>
          <w:p w14:paraId="1C7D78AB" w14:textId="77777777" w:rsidR="004D00CB" w:rsidRDefault="00F826C6" w:rsidP="00F826C6">
            <w:pPr>
              <w:spacing w:line="36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Pr="00F826C6">
              <w:rPr>
                <w:rFonts w:ascii="Times New Roman" w:hAnsi="Times New Roman" w:cs="Times New Roman"/>
                <w:sz w:val="28"/>
                <w:szCs w:val="28"/>
              </w:rPr>
              <w:t>Схема ГРЩ електростанції сучасного судна може бути дуже складною і включати в себе значну кількість різноманітної апаратури та приладів. Вона насамперед залежить від роду струму та величини номінальної напруги, режиму роботи генераторів, характеру навантаження, складу споживачів, ступеня автоматизації керування тощо.</w:t>
            </w:r>
          </w:p>
          <w:p w14:paraId="08DAF2EB" w14:textId="77777777" w:rsidR="00F826C6" w:rsidRDefault="00F826C6" w:rsidP="00F826C6">
            <w:pPr>
              <w:spacing w:line="360" w:lineRule="auto"/>
              <w:rPr>
                <w:rFonts w:ascii="Times New Roman" w:hAnsi="Times New Roman" w:cs="Times New Roman"/>
                <w:sz w:val="28"/>
                <w:szCs w:val="28"/>
              </w:rPr>
            </w:pPr>
          </w:p>
          <w:p w14:paraId="56F2C9D8" w14:textId="613FD293" w:rsidR="00F826C6" w:rsidRDefault="00F826C6" w:rsidP="00F826C6">
            <w:pPr>
              <w:spacing w:line="360" w:lineRule="auto"/>
              <w:ind w:left="284"/>
              <w:rPr>
                <w:rFonts w:ascii="Times New Roman" w:hAnsi="Times New Roman" w:cs="Times New Roman"/>
                <w:noProof/>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7BB91D5D" wp14:editId="5B5183F2">
                  <wp:extent cx="4115435" cy="48469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5435" cy="4846955"/>
                          </a:xfrm>
                          <a:prstGeom prst="rect">
                            <a:avLst/>
                          </a:prstGeom>
                          <a:noFill/>
                        </pic:spPr>
                      </pic:pic>
                    </a:graphicData>
                  </a:graphic>
                </wp:inline>
              </w:drawing>
            </w:r>
          </w:p>
          <w:p w14:paraId="2D8F9234" w14:textId="77777777" w:rsidR="00F826C6" w:rsidRDefault="00F826C6" w:rsidP="00F826C6">
            <w:pPr>
              <w:spacing w:line="360" w:lineRule="auto"/>
              <w:ind w:left="284"/>
              <w:rPr>
                <w:rFonts w:ascii="Times New Roman" w:hAnsi="Times New Roman" w:cs="Times New Roman"/>
                <w:noProof/>
                <w:sz w:val="28"/>
                <w:szCs w:val="28"/>
              </w:rPr>
            </w:pPr>
          </w:p>
          <w:p w14:paraId="0884E77A" w14:textId="77777777" w:rsidR="005A7F4B" w:rsidRPr="005A7F4B" w:rsidRDefault="005A7F4B" w:rsidP="005A7F4B">
            <w:pPr>
              <w:spacing w:line="360" w:lineRule="auto"/>
              <w:ind w:left="284"/>
              <w:rPr>
                <w:rFonts w:ascii="Times New Roman" w:hAnsi="Times New Roman" w:cs="Times New Roman"/>
                <w:noProof/>
                <w:sz w:val="28"/>
                <w:szCs w:val="28"/>
              </w:rPr>
            </w:pPr>
            <w:r w:rsidRPr="005A7F4B">
              <w:rPr>
                <w:rFonts w:ascii="Times New Roman" w:hAnsi="Times New Roman" w:cs="Times New Roman"/>
                <w:noProof/>
                <w:sz w:val="28"/>
                <w:szCs w:val="28"/>
              </w:rPr>
              <w:t>Принципова схема ГРЩ постійного струму</w:t>
            </w:r>
          </w:p>
          <w:p w14:paraId="655A4BA3" w14:textId="7EA4A4C3" w:rsidR="00F826C6" w:rsidRPr="00872159" w:rsidRDefault="005A7F4B" w:rsidP="005A7F4B">
            <w:pPr>
              <w:spacing w:line="360" w:lineRule="auto"/>
              <w:ind w:left="284"/>
              <w:rPr>
                <w:rFonts w:ascii="Times New Roman" w:hAnsi="Times New Roman" w:cs="Times New Roman"/>
                <w:noProof/>
                <w:sz w:val="28"/>
                <w:szCs w:val="28"/>
              </w:rPr>
            </w:pPr>
            <w:r w:rsidRPr="005A7F4B">
              <w:rPr>
                <w:rFonts w:ascii="Times New Roman" w:hAnsi="Times New Roman" w:cs="Times New Roman"/>
                <w:noProof/>
                <w:sz w:val="28"/>
                <w:szCs w:val="28"/>
              </w:rPr>
              <w:t>Відповідно до схеми ГРЩ кожен із чотирьох генераторів може бути підключений до збірних шин щита. Паралельна робота генераторів не передбачена і виключається системою блокування, що здійснюється спеціальними блокувальними контакторами K1-К5</w:t>
            </w:r>
          </w:p>
        </w:tc>
      </w:tr>
      <w:tr w:rsidR="00872159" w14:paraId="6C6D1F0D" w14:textId="77777777" w:rsidTr="007B6D7D">
        <w:trPr>
          <w:trHeight w:val="317"/>
        </w:trPr>
        <w:tc>
          <w:tcPr>
            <w:tcW w:w="679" w:type="dxa"/>
            <w:tcBorders>
              <w:top w:val="single" w:sz="17" w:space="0" w:color="000000"/>
              <w:left w:val="single" w:sz="18" w:space="0" w:color="auto"/>
              <w:bottom w:val="single" w:sz="18" w:space="0" w:color="auto"/>
              <w:right w:val="single" w:sz="17" w:space="0" w:color="000000"/>
            </w:tcBorders>
          </w:tcPr>
          <w:p w14:paraId="37C59AF1" w14:textId="77777777" w:rsidR="00872159" w:rsidRPr="00AA6994" w:rsidRDefault="00872159" w:rsidP="00872159">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32D5DB9B" w14:textId="77777777" w:rsidR="00872159" w:rsidRPr="00AA6994" w:rsidRDefault="00872159" w:rsidP="00872159">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51568ACC" w14:textId="77777777" w:rsidR="00872159" w:rsidRPr="00AA6994" w:rsidRDefault="00872159" w:rsidP="00872159">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00178483" w14:textId="77777777" w:rsidR="00872159" w:rsidRPr="00AA6994" w:rsidRDefault="00872159" w:rsidP="00872159">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2143453F" w14:textId="77777777" w:rsidR="00872159" w:rsidRPr="00AA6994" w:rsidRDefault="00872159" w:rsidP="00872159">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2CC44972" w14:textId="22CE217D" w:rsidR="00872159" w:rsidRPr="00AA6994" w:rsidRDefault="001E4DAB" w:rsidP="00872159">
            <w:pPr>
              <w:ind w:left="30"/>
              <w:jc w:val="center"/>
              <w:rPr>
                <w:rFonts w:ascii="Times New Roman" w:hAnsi="Times New Roman" w:cs="Times New Roman"/>
              </w:rPr>
            </w:pPr>
            <w:r w:rsidRPr="00AA6994">
              <w:rPr>
                <w:rFonts w:ascii="Times New Roman" w:eastAsia="Arial" w:hAnsi="Times New Roman" w:cs="Times New Roman"/>
                <w:sz w:val="28"/>
              </w:rPr>
              <w:t xml:space="preserve"> </w:t>
            </w:r>
            <w:r w:rsidR="00872159" w:rsidRPr="00AA6994">
              <w:rPr>
                <w:rFonts w:ascii="Times New Roman" w:eastAsia="Arial" w:hAnsi="Times New Roman" w:cs="Times New Roman"/>
                <w:sz w:val="28"/>
              </w:rPr>
              <w:t xml:space="preserve"> </w:t>
            </w:r>
            <w:r w:rsidRPr="00AA6994">
              <w:rPr>
                <w:rFonts w:ascii="Times New Roman" w:eastAsia="Arial" w:hAnsi="Times New Roman" w:cs="Times New Roman"/>
                <w:sz w:val="28"/>
              </w:rPr>
              <w:t>ДР.7241</w:t>
            </w:r>
            <w:r w:rsidR="00AA6994" w:rsidRPr="00AA6994">
              <w:rPr>
                <w:rFonts w:ascii="Times New Roman" w:eastAsia="Arial" w:hAnsi="Times New Roman" w:cs="Times New Roman"/>
                <w:sz w:val="28"/>
              </w:rPr>
              <w:t>.</w:t>
            </w:r>
            <w:r w:rsidRPr="00AA6994">
              <w:rPr>
                <w:rFonts w:ascii="Times New Roman" w:eastAsia="Arial" w:hAnsi="Times New Roman" w:cs="Times New Roman"/>
                <w:sz w:val="28"/>
              </w:rPr>
              <w:t xml:space="preserve">19229.000ПЗ  </w:t>
            </w:r>
          </w:p>
        </w:tc>
        <w:tc>
          <w:tcPr>
            <w:tcW w:w="652" w:type="dxa"/>
            <w:tcBorders>
              <w:top w:val="single" w:sz="17" w:space="0" w:color="000000"/>
              <w:left w:val="single" w:sz="18" w:space="0" w:color="auto"/>
              <w:bottom w:val="single" w:sz="18" w:space="0" w:color="auto"/>
              <w:right w:val="single" w:sz="17" w:space="0" w:color="000000"/>
            </w:tcBorders>
            <w:vAlign w:val="center"/>
          </w:tcPr>
          <w:p w14:paraId="01426D70" w14:textId="77777777" w:rsidR="00872159" w:rsidRPr="00AA6994" w:rsidRDefault="00872159" w:rsidP="00872159">
            <w:pPr>
              <w:jc w:val="center"/>
              <w:rPr>
                <w:rFonts w:ascii="Times New Roman" w:hAnsi="Times New Roman" w:cs="Times New Roman"/>
              </w:rPr>
            </w:pPr>
            <w:r w:rsidRPr="00AA6994">
              <w:rPr>
                <w:rFonts w:ascii="Times New Roman" w:hAnsi="Times New Roman" w:cs="Times New Roman"/>
              </w:rPr>
              <w:t xml:space="preserve">Стр.  </w:t>
            </w:r>
          </w:p>
        </w:tc>
      </w:tr>
      <w:tr w:rsidR="00872159" w14:paraId="1E4B1B76" w14:textId="77777777" w:rsidTr="007B6D7D">
        <w:trPr>
          <w:trHeight w:val="341"/>
        </w:trPr>
        <w:tc>
          <w:tcPr>
            <w:tcW w:w="679" w:type="dxa"/>
            <w:tcBorders>
              <w:top w:val="single" w:sz="18" w:space="0" w:color="auto"/>
              <w:left w:val="single" w:sz="18" w:space="0" w:color="auto"/>
              <w:bottom w:val="single" w:sz="17" w:space="0" w:color="000000"/>
              <w:right w:val="single" w:sz="17" w:space="0" w:color="000000"/>
            </w:tcBorders>
          </w:tcPr>
          <w:p w14:paraId="314D2CDC" w14:textId="77777777" w:rsidR="00872159" w:rsidRPr="00AA6994" w:rsidRDefault="00872159" w:rsidP="00872159">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78BED1F4" w14:textId="77777777" w:rsidR="00872159" w:rsidRPr="00AA6994" w:rsidRDefault="00872159" w:rsidP="00872159">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4B897C45" w14:textId="77777777" w:rsidR="00872159" w:rsidRPr="00AA6994" w:rsidRDefault="00872159" w:rsidP="00872159">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74713C01" w14:textId="77777777" w:rsidR="00872159" w:rsidRPr="00AA6994" w:rsidRDefault="00872159" w:rsidP="00872159">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3717E382" w14:textId="77777777" w:rsidR="00872159" w:rsidRPr="00AA6994" w:rsidRDefault="00872159" w:rsidP="00872159">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2A7FB07E" w14:textId="77777777" w:rsidR="00872159" w:rsidRPr="00AA6994" w:rsidRDefault="00872159" w:rsidP="00872159">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7FA2A970" w14:textId="355A6E1C" w:rsidR="00872159" w:rsidRPr="00AA6994" w:rsidRDefault="00872159" w:rsidP="00872159">
            <w:pPr>
              <w:rPr>
                <w:rFonts w:ascii="Times New Roman" w:hAnsi="Times New Roman" w:cs="Times New Roman"/>
              </w:rPr>
            </w:pPr>
            <w:r w:rsidRPr="00AA6994">
              <w:rPr>
                <w:rFonts w:ascii="Times New Roman" w:hAnsi="Times New Roman" w:cs="Times New Roman"/>
              </w:rPr>
              <w:t xml:space="preserve">     8</w:t>
            </w:r>
          </w:p>
        </w:tc>
      </w:tr>
      <w:tr w:rsidR="00872159" w14:paraId="62B27BE0" w14:textId="77777777" w:rsidTr="007B6D7D">
        <w:trPr>
          <w:trHeight w:val="26"/>
        </w:trPr>
        <w:tc>
          <w:tcPr>
            <w:tcW w:w="679" w:type="dxa"/>
            <w:tcBorders>
              <w:top w:val="single" w:sz="17" w:space="0" w:color="000000"/>
              <w:left w:val="single" w:sz="18" w:space="0" w:color="auto"/>
              <w:bottom w:val="single" w:sz="17" w:space="0" w:color="000000"/>
              <w:right w:val="single" w:sz="17" w:space="0" w:color="000000"/>
            </w:tcBorders>
          </w:tcPr>
          <w:p w14:paraId="42693564" w14:textId="77777777" w:rsidR="00872159" w:rsidRPr="00AA6994" w:rsidRDefault="00872159" w:rsidP="00872159">
            <w:pPr>
              <w:jc w:val="both"/>
              <w:rPr>
                <w:rFonts w:ascii="Times New Roman" w:hAnsi="Times New Roman" w:cs="Times New Roman"/>
              </w:rPr>
            </w:pPr>
            <w:r w:rsidRPr="00AA6994">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593207A8" w14:textId="77777777" w:rsidR="00872159" w:rsidRPr="00AA6994" w:rsidRDefault="00872159" w:rsidP="00872159">
            <w:pPr>
              <w:rPr>
                <w:rFonts w:ascii="Times New Roman" w:hAnsi="Times New Roman" w:cs="Times New Roman"/>
              </w:rPr>
            </w:pPr>
            <w:r w:rsidRPr="00AA6994">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6F5C9910" w14:textId="77777777" w:rsidR="00872159" w:rsidRPr="00AA6994" w:rsidRDefault="00872159" w:rsidP="00872159">
            <w:pPr>
              <w:ind w:right="39"/>
              <w:rPr>
                <w:rFonts w:ascii="Times New Roman" w:hAnsi="Times New Roman" w:cs="Times New Roman"/>
              </w:rPr>
            </w:pPr>
            <w:r w:rsidRPr="00AA6994">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4E68DD45" w14:textId="77777777" w:rsidR="00872159" w:rsidRPr="00AA6994" w:rsidRDefault="00872159" w:rsidP="00872159">
            <w:pPr>
              <w:rPr>
                <w:rFonts w:ascii="Times New Roman" w:hAnsi="Times New Roman" w:cs="Times New Roman"/>
              </w:rPr>
            </w:pPr>
            <w:r w:rsidRPr="00AA6994">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27FD6D9E" w14:textId="77777777" w:rsidR="00872159" w:rsidRPr="00AA6994" w:rsidRDefault="00872159" w:rsidP="00872159">
            <w:pPr>
              <w:rPr>
                <w:rFonts w:ascii="Times New Roman" w:hAnsi="Times New Roman" w:cs="Times New Roman"/>
              </w:rPr>
            </w:pPr>
            <w:r w:rsidRPr="00AA6994">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4063202A" w14:textId="77777777" w:rsidR="00872159" w:rsidRPr="00AA6994" w:rsidRDefault="00872159" w:rsidP="00872159">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35D5B5F6" w14:textId="77777777" w:rsidR="00872159" w:rsidRPr="00AA6994" w:rsidRDefault="00872159" w:rsidP="00872159">
            <w:pPr>
              <w:rPr>
                <w:rFonts w:ascii="Times New Roman" w:hAnsi="Times New Roman" w:cs="Times New Roman"/>
              </w:rPr>
            </w:pPr>
          </w:p>
        </w:tc>
      </w:tr>
    </w:tbl>
    <w:p w14:paraId="20F07C73" w14:textId="15FB1229" w:rsidR="00B626A1" w:rsidRDefault="00B626A1">
      <w:r>
        <w:br w:type="page"/>
      </w:r>
    </w:p>
    <w:tbl>
      <w:tblPr>
        <w:tblStyle w:val="TableGrid"/>
        <w:tblW w:w="10349" w:type="dxa"/>
        <w:tblInd w:w="-307" w:type="dxa"/>
        <w:tblCellMar>
          <w:left w:w="31" w:type="dxa"/>
        </w:tblCellMar>
        <w:tblLook w:val="04A0" w:firstRow="1" w:lastRow="0" w:firstColumn="1" w:lastColumn="0" w:noHBand="0" w:noVBand="1"/>
      </w:tblPr>
      <w:tblGrid>
        <w:gridCol w:w="719"/>
        <w:gridCol w:w="660"/>
        <w:gridCol w:w="1600"/>
        <w:gridCol w:w="823"/>
        <w:gridCol w:w="725"/>
        <w:gridCol w:w="5156"/>
        <w:gridCol w:w="681"/>
      </w:tblGrid>
      <w:tr w:rsidR="00DD0859" w:rsidRPr="003F5B2A" w14:paraId="45D71559" w14:textId="77777777" w:rsidTr="007B6D7D">
        <w:trPr>
          <w:trHeight w:val="13847"/>
        </w:trPr>
        <w:tc>
          <w:tcPr>
            <w:tcW w:w="10349" w:type="dxa"/>
            <w:gridSpan w:val="7"/>
            <w:tcBorders>
              <w:top w:val="single" w:sz="18" w:space="0" w:color="auto"/>
              <w:left w:val="single" w:sz="18" w:space="0" w:color="auto"/>
              <w:bottom w:val="single" w:sz="17" w:space="0" w:color="000000"/>
              <w:right w:val="single" w:sz="17" w:space="0" w:color="000000"/>
            </w:tcBorders>
          </w:tcPr>
          <w:p w14:paraId="3D8B286E" w14:textId="40C15B1A" w:rsidR="00DD0859" w:rsidRDefault="002F0D74" w:rsidP="00893BD6">
            <w:pPr>
              <w:spacing w:before="100" w:beforeAutospacing="1" w:after="100" w:afterAutospacing="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54D0C07F" wp14:editId="6854477C">
                  <wp:extent cx="6544945" cy="3436620"/>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dovoe-40.png"/>
                          <pic:cNvPicPr/>
                        </pic:nvPicPr>
                        <pic:blipFill rotWithShape="1">
                          <a:blip r:embed="rId9">
                            <a:extLst>
                              <a:ext uri="{28A0092B-C50C-407E-A947-70E740481C1C}">
                                <a14:useLocalDpi xmlns:a14="http://schemas.microsoft.com/office/drawing/2010/main" val="0"/>
                              </a:ext>
                            </a:extLst>
                          </a:blip>
                          <a:srcRect b="11569"/>
                          <a:stretch/>
                        </pic:blipFill>
                        <pic:spPr bwMode="auto">
                          <a:xfrm>
                            <a:off x="0" y="0"/>
                            <a:ext cx="6544945" cy="3436620"/>
                          </a:xfrm>
                          <a:prstGeom prst="rect">
                            <a:avLst/>
                          </a:prstGeom>
                          <a:ln>
                            <a:noFill/>
                          </a:ln>
                          <a:extLst>
                            <a:ext uri="{53640926-AAD7-44D8-BBD7-CCE9431645EC}">
                              <a14:shadowObscured xmlns:a14="http://schemas.microsoft.com/office/drawing/2010/main"/>
                            </a:ext>
                          </a:extLst>
                        </pic:spPr>
                      </pic:pic>
                    </a:graphicData>
                  </a:graphic>
                </wp:inline>
              </w:drawing>
            </w:r>
          </w:p>
          <w:p w14:paraId="3978F0F4" w14:textId="77777777" w:rsidR="002F0D74" w:rsidRDefault="002F0D74" w:rsidP="00893BD6">
            <w:pPr>
              <w:spacing w:before="100" w:beforeAutospacing="1" w:after="100" w:afterAutospacing="1"/>
              <w:rPr>
                <w:rFonts w:ascii="Times New Roman" w:hAnsi="Times New Roman" w:cs="Times New Roman"/>
                <w:sz w:val="28"/>
                <w:szCs w:val="28"/>
              </w:rPr>
            </w:pPr>
          </w:p>
          <w:p w14:paraId="5D133B4E" w14:textId="00EDF860" w:rsidR="002F0D74" w:rsidRPr="003F5B2A" w:rsidRDefault="002F0D74" w:rsidP="00263237">
            <w:pPr>
              <w:spacing w:line="36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Pr="002F0D74">
              <w:rPr>
                <w:rFonts w:ascii="Times New Roman" w:hAnsi="Times New Roman" w:cs="Times New Roman"/>
                <w:sz w:val="28"/>
                <w:szCs w:val="28"/>
              </w:rPr>
              <w:t>Принципова однолінійна схема ГРЩ змінного струму: ДГІ, ДГ2, ДГЗ-Дизель-генератори; В1-валогенератор: В-збудник; ТТП-трансформатор керованого фазового компаундування; К? коректор напруги; УБК-автоматичний регулятор напруги УБК-М; ТС-силовий трансформатів 35 кВА, 400/230 В; УП-універсальний перемикач; ПП-пакетний перемикач: ГУщот пеле управління; Кі-Ка-контакти контакторів управління</w:t>
            </w:r>
          </w:p>
        </w:tc>
      </w:tr>
      <w:tr w:rsidR="00DD0859" w14:paraId="1BDE45EA" w14:textId="77777777" w:rsidTr="007B6D7D">
        <w:trPr>
          <w:trHeight w:val="317"/>
        </w:trPr>
        <w:tc>
          <w:tcPr>
            <w:tcW w:w="679" w:type="dxa"/>
            <w:tcBorders>
              <w:top w:val="single" w:sz="17" w:space="0" w:color="000000"/>
              <w:left w:val="single" w:sz="18" w:space="0" w:color="auto"/>
              <w:bottom w:val="single" w:sz="18" w:space="0" w:color="auto"/>
              <w:right w:val="single" w:sz="17" w:space="0" w:color="000000"/>
            </w:tcBorders>
          </w:tcPr>
          <w:p w14:paraId="675AD464" w14:textId="77777777" w:rsidR="00DD0859" w:rsidRPr="00AA6994" w:rsidRDefault="00DD0859" w:rsidP="005A3200">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2292F119" w14:textId="77777777" w:rsidR="00DD0859" w:rsidRPr="00AA6994" w:rsidRDefault="00DD0859" w:rsidP="005A3200">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7A380DB7" w14:textId="77777777" w:rsidR="00DD0859" w:rsidRPr="00AA6994" w:rsidRDefault="00DD0859" w:rsidP="005A3200">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53732A2D" w14:textId="77777777" w:rsidR="00DD0859" w:rsidRPr="00AA6994" w:rsidRDefault="00DD0859" w:rsidP="005A3200">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0425F491" w14:textId="77777777" w:rsidR="00DD0859" w:rsidRPr="00AA6994" w:rsidRDefault="00DD0859" w:rsidP="005A3200">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3F240796" w14:textId="58751419" w:rsidR="00DD0859" w:rsidRPr="00AA6994" w:rsidRDefault="001E4DAB" w:rsidP="005A3200">
            <w:pPr>
              <w:ind w:left="30"/>
              <w:jc w:val="center"/>
              <w:rPr>
                <w:rFonts w:ascii="Times New Roman" w:hAnsi="Times New Roman" w:cs="Times New Roman"/>
              </w:rPr>
            </w:pPr>
            <w:r w:rsidRPr="00AA6994">
              <w:rPr>
                <w:rFonts w:ascii="Times New Roman" w:eastAsia="Arial" w:hAnsi="Times New Roman" w:cs="Times New Roman"/>
                <w:sz w:val="28"/>
              </w:rPr>
              <w:t>ДР.7241</w:t>
            </w:r>
            <w:r w:rsidR="00AA6994" w:rsidRPr="00AA6994">
              <w:rPr>
                <w:rFonts w:ascii="Times New Roman" w:eastAsia="Arial" w:hAnsi="Times New Roman" w:cs="Times New Roman"/>
                <w:sz w:val="28"/>
              </w:rPr>
              <w:t>.</w:t>
            </w:r>
            <w:r w:rsidRPr="00AA6994">
              <w:rPr>
                <w:rFonts w:ascii="Times New Roman" w:eastAsia="Arial" w:hAnsi="Times New Roman" w:cs="Times New Roman"/>
                <w:sz w:val="28"/>
              </w:rPr>
              <w:t xml:space="preserve">19229.000ПЗ   </w:t>
            </w:r>
            <w:r w:rsidR="00DD0859" w:rsidRPr="00AA6994">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6443E613" w14:textId="77777777" w:rsidR="00DD0859" w:rsidRPr="00AA6994" w:rsidRDefault="00DD0859" w:rsidP="005A3200">
            <w:pPr>
              <w:jc w:val="center"/>
              <w:rPr>
                <w:rFonts w:ascii="Times New Roman" w:hAnsi="Times New Roman" w:cs="Times New Roman"/>
              </w:rPr>
            </w:pPr>
            <w:r w:rsidRPr="00AA6994">
              <w:rPr>
                <w:rFonts w:ascii="Times New Roman" w:hAnsi="Times New Roman" w:cs="Times New Roman"/>
              </w:rPr>
              <w:t xml:space="preserve">Стр.  </w:t>
            </w:r>
          </w:p>
        </w:tc>
      </w:tr>
      <w:tr w:rsidR="00DD0859" w14:paraId="1089BBF8" w14:textId="77777777" w:rsidTr="007B6D7D">
        <w:trPr>
          <w:trHeight w:val="341"/>
        </w:trPr>
        <w:tc>
          <w:tcPr>
            <w:tcW w:w="679" w:type="dxa"/>
            <w:tcBorders>
              <w:top w:val="single" w:sz="18" w:space="0" w:color="auto"/>
              <w:left w:val="single" w:sz="18" w:space="0" w:color="auto"/>
              <w:bottom w:val="single" w:sz="17" w:space="0" w:color="000000"/>
              <w:right w:val="single" w:sz="17" w:space="0" w:color="000000"/>
            </w:tcBorders>
          </w:tcPr>
          <w:p w14:paraId="392CE1C6" w14:textId="77777777" w:rsidR="00DD0859" w:rsidRPr="00AA6994" w:rsidRDefault="00DD0859" w:rsidP="005A3200">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09DE3283" w14:textId="77777777" w:rsidR="00DD0859" w:rsidRPr="00AA6994" w:rsidRDefault="00DD0859" w:rsidP="005A3200">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2C448D4E" w14:textId="77777777" w:rsidR="00DD0859" w:rsidRPr="00AA6994" w:rsidRDefault="00DD0859" w:rsidP="005A3200">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5CEDA846" w14:textId="77777777" w:rsidR="00DD0859" w:rsidRPr="00AA6994" w:rsidRDefault="00DD0859" w:rsidP="005A3200">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245D7573" w14:textId="77777777" w:rsidR="00DD0859" w:rsidRPr="00AA6994" w:rsidRDefault="00DD0859" w:rsidP="005A3200">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306F8576" w14:textId="77777777" w:rsidR="00DD0859" w:rsidRPr="00AA6994" w:rsidRDefault="00DD0859" w:rsidP="005A3200">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415FBAB0" w14:textId="2AFCA0EB" w:rsidR="00DD0859" w:rsidRPr="00AA6994" w:rsidRDefault="00DD0859" w:rsidP="005A3200">
            <w:pPr>
              <w:rPr>
                <w:rFonts w:ascii="Times New Roman" w:hAnsi="Times New Roman" w:cs="Times New Roman"/>
              </w:rPr>
            </w:pPr>
            <w:r w:rsidRPr="00AA6994">
              <w:rPr>
                <w:rFonts w:ascii="Times New Roman" w:hAnsi="Times New Roman" w:cs="Times New Roman"/>
              </w:rPr>
              <w:t xml:space="preserve">     </w:t>
            </w:r>
            <w:r w:rsidR="00E64F4B" w:rsidRPr="00AA6994">
              <w:rPr>
                <w:rFonts w:ascii="Times New Roman" w:hAnsi="Times New Roman" w:cs="Times New Roman"/>
              </w:rPr>
              <w:t>9</w:t>
            </w:r>
          </w:p>
        </w:tc>
      </w:tr>
      <w:tr w:rsidR="00DD0859" w14:paraId="75416D3B" w14:textId="77777777" w:rsidTr="007B6D7D">
        <w:trPr>
          <w:trHeight w:val="26"/>
        </w:trPr>
        <w:tc>
          <w:tcPr>
            <w:tcW w:w="679" w:type="dxa"/>
            <w:tcBorders>
              <w:top w:val="single" w:sz="17" w:space="0" w:color="000000"/>
              <w:left w:val="single" w:sz="18" w:space="0" w:color="auto"/>
              <w:bottom w:val="single" w:sz="17" w:space="0" w:color="000000"/>
              <w:right w:val="single" w:sz="17" w:space="0" w:color="000000"/>
            </w:tcBorders>
          </w:tcPr>
          <w:p w14:paraId="0EFCDE42" w14:textId="77777777" w:rsidR="00DD0859" w:rsidRPr="00AA6994" w:rsidRDefault="00DD0859" w:rsidP="005A3200">
            <w:pPr>
              <w:jc w:val="both"/>
              <w:rPr>
                <w:rFonts w:ascii="Times New Roman" w:hAnsi="Times New Roman" w:cs="Times New Roman"/>
              </w:rPr>
            </w:pPr>
            <w:r w:rsidRPr="00AA6994">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15E73031" w14:textId="77777777" w:rsidR="00DD0859" w:rsidRPr="00AA6994" w:rsidRDefault="00DD0859" w:rsidP="005A3200">
            <w:pPr>
              <w:rPr>
                <w:rFonts w:ascii="Times New Roman" w:hAnsi="Times New Roman" w:cs="Times New Roman"/>
              </w:rPr>
            </w:pPr>
            <w:r w:rsidRPr="00AA6994">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613093B4" w14:textId="77777777" w:rsidR="00DD0859" w:rsidRPr="00AA6994" w:rsidRDefault="00DD0859" w:rsidP="005A3200">
            <w:pPr>
              <w:ind w:right="39"/>
              <w:rPr>
                <w:rFonts w:ascii="Times New Roman" w:hAnsi="Times New Roman" w:cs="Times New Roman"/>
              </w:rPr>
            </w:pPr>
            <w:r w:rsidRPr="00AA6994">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1F9F3A4F" w14:textId="77777777" w:rsidR="00DD0859" w:rsidRPr="00AA6994" w:rsidRDefault="00DD0859" w:rsidP="005A3200">
            <w:pPr>
              <w:rPr>
                <w:rFonts w:ascii="Times New Roman" w:hAnsi="Times New Roman" w:cs="Times New Roman"/>
              </w:rPr>
            </w:pPr>
            <w:r w:rsidRPr="00AA6994">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3A8C9AFA" w14:textId="77777777" w:rsidR="00DD0859" w:rsidRPr="00AA6994" w:rsidRDefault="00DD0859" w:rsidP="005A3200">
            <w:pPr>
              <w:rPr>
                <w:rFonts w:ascii="Times New Roman" w:hAnsi="Times New Roman" w:cs="Times New Roman"/>
              </w:rPr>
            </w:pPr>
            <w:r w:rsidRPr="00AA6994">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3F223E17" w14:textId="77777777" w:rsidR="00DD0859" w:rsidRPr="00AA6994" w:rsidRDefault="00DD0859" w:rsidP="005A3200">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1FB4C6F5" w14:textId="77777777" w:rsidR="00DD0859" w:rsidRPr="00AA6994" w:rsidRDefault="00DD0859" w:rsidP="005A3200">
            <w:pPr>
              <w:rPr>
                <w:rFonts w:ascii="Times New Roman" w:hAnsi="Times New Roman" w:cs="Times New Roman"/>
              </w:rPr>
            </w:pPr>
          </w:p>
        </w:tc>
      </w:tr>
    </w:tbl>
    <w:p w14:paraId="0F165984" w14:textId="77777777" w:rsidR="00B626A1" w:rsidRDefault="00B626A1"/>
    <w:p w14:paraId="059292FA" w14:textId="77777777" w:rsidR="00B626A1" w:rsidRDefault="00B626A1">
      <w:r>
        <w:br w:type="page"/>
      </w:r>
    </w:p>
    <w:tbl>
      <w:tblPr>
        <w:tblStyle w:val="TableGrid"/>
        <w:tblW w:w="10349" w:type="dxa"/>
        <w:tblInd w:w="-307" w:type="dxa"/>
        <w:tblCellMar>
          <w:left w:w="31" w:type="dxa"/>
        </w:tblCellMar>
        <w:tblLook w:val="04A0" w:firstRow="1" w:lastRow="0" w:firstColumn="1" w:lastColumn="0" w:noHBand="0" w:noVBand="1"/>
      </w:tblPr>
      <w:tblGrid>
        <w:gridCol w:w="679"/>
        <w:gridCol w:w="567"/>
        <w:gridCol w:w="1314"/>
        <w:gridCol w:w="850"/>
        <w:gridCol w:w="587"/>
        <w:gridCol w:w="5700"/>
        <w:gridCol w:w="652"/>
      </w:tblGrid>
      <w:tr w:rsidR="00DD0859" w:rsidRPr="003F5B2A" w14:paraId="2AC336AB" w14:textId="77777777" w:rsidTr="007B6D7D">
        <w:trPr>
          <w:trHeight w:val="13847"/>
        </w:trPr>
        <w:tc>
          <w:tcPr>
            <w:tcW w:w="10349" w:type="dxa"/>
            <w:gridSpan w:val="7"/>
            <w:tcBorders>
              <w:top w:val="single" w:sz="18" w:space="0" w:color="auto"/>
              <w:left w:val="single" w:sz="18" w:space="0" w:color="auto"/>
              <w:bottom w:val="single" w:sz="17" w:space="0" w:color="000000"/>
              <w:right w:val="single" w:sz="17" w:space="0" w:color="000000"/>
            </w:tcBorders>
          </w:tcPr>
          <w:p w14:paraId="1BE1462C" w14:textId="77777777" w:rsidR="00325498" w:rsidRDefault="005B0C2C" w:rsidP="00893BD6">
            <w:pPr>
              <w:pStyle w:val="a6"/>
              <w:rPr>
                <w:sz w:val="28"/>
                <w:szCs w:val="28"/>
              </w:rPr>
            </w:pPr>
            <w:r w:rsidRPr="00252D25">
              <w:rPr>
                <w:sz w:val="28"/>
                <w:szCs w:val="28"/>
              </w:rPr>
              <w:t xml:space="preserve"> </w:t>
            </w:r>
          </w:p>
          <w:p w14:paraId="269E13D0" w14:textId="50E5D320" w:rsidR="00DD0859" w:rsidRDefault="005B0C2C" w:rsidP="00893BD6">
            <w:pPr>
              <w:pStyle w:val="a6"/>
              <w:rPr>
                <w:sz w:val="28"/>
                <w:szCs w:val="28"/>
              </w:rPr>
            </w:pPr>
            <w:r w:rsidRPr="00252D25">
              <w:rPr>
                <w:sz w:val="28"/>
                <w:szCs w:val="28"/>
              </w:rPr>
              <w:t xml:space="preserve"> </w:t>
            </w:r>
            <w:r w:rsidR="00263237">
              <w:rPr>
                <w:sz w:val="28"/>
                <w:szCs w:val="28"/>
              </w:rPr>
              <w:t xml:space="preserve">  </w:t>
            </w:r>
            <w:r w:rsidR="00325498">
              <w:rPr>
                <w:noProof/>
                <w:sz w:val="28"/>
                <w:szCs w:val="28"/>
              </w:rPr>
              <w:drawing>
                <wp:inline distT="0" distB="0" distL="0" distR="0" wp14:anchorId="6CB43AE1" wp14:editId="56C80855">
                  <wp:extent cx="6004560" cy="49682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dovoe-42.png"/>
                          <pic:cNvPicPr/>
                        </pic:nvPicPr>
                        <pic:blipFill>
                          <a:blip r:embed="rId10">
                            <a:extLst>
                              <a:ext uri="{28A0092B-C50C-407E-A947-70E740481C1C}">
                                <a14:useLocalDpi xmlns:a14="http://schemas.microsoft.com/office/drawing/2010/main" val="0"/>
                              </a:ext>
                            </a:extLst>
                          </a:blip>
                          <a:stretch>
                            <a:fillRect/>
                          </a:stretch>
                        </pic:blipFill>
                        <pic:spPr>
                          <a:xfrm>
                            <a:off x="0" y="0"/>
                            <a:ext cx="6004560" cy="4968240"/>
                          </a:xfrm>
                          <a:prstGeom prst="rect">
                            <a:avLst/>
                          </a:prstGeom>
                        </pic:spPr>
                      </pic:pic>
                    </a:graphicData>
                  </a:graphic>
                </wp:inline>
              </w:drawing>
            </w:r>
          </w:p>
          <w:p w14:paraId="4EA0F1DB" w14:textId="167EB842" w:rsidR="00325498" w:rsidRDefault="00325498" w:rsidP="00325498">
            <w:pPr>
              <w:pStyle w:val="a6"/>
              <w:rPr>
                <w:sz w:val="28"/>
                <w:szCs w:val="28"/>
              </w:rPr>
            </w:pPr>
          </w:p>
          <w:p w14:paraId="0E4E5044" w14:textId="77777777" w:rsidR="00325498" w:rsidRPr="00325498" w:rsidRDefault="00325498" w:rsidP="00325498">
            <w:pPr>
              <w:pStyle w:val="a6"/>
              <w:spacing w:before="0" w:beforeAutospacing="0" w:after="0" w:afterAutospacing="0" w:line="360" w:lineRule="auto"/>
              <w:ind w:left="284"/>
              <w:rPr>
                <w:sz w:val="28"/>
                <w:szCs w:val="28"/>
              </w:rPr>
            </w:pPr>
            <w:r>
              <w:rPr>
                <w:sz w:val="28"/>
                <w:szCs w:val="28"/>
              </w:rPr>
              <w:t xml:space="preserve"> </w:t>
            </w:r>
            <w:r w:rsidRPr="00325498">
              <w:rPr>
                <w:sz w:val="28"/>
                <w:szCs w:val="28"/>
              </w:rPr>
              <w:t>Принципова схема генераторної панелі ГРЩ змінного струму</w:t>
            </w:r>
          </w:p>
          <w:p w14:paraId="6D69EF28" w14:textId="77777777" w:rsidR="00325498" w:rsidRPr="00325498" w:rsidRDefault="00325498" w:rsidP="00325498">
            <w:pPr>
              <w:pStyle w:val="a6"/>
              <w:spacing w:before="0" w:beforeAutospacing="0" w:after="0" w:afterAutospacing="0" w:line="360" w:lineRule="auto"/>
              <w:ind w:left="284"/>
              <w:rPr>
                <w:sz w:val="28"/>
                <w:szCs w:val="28"/>
              </w:rPr>
            </w:pPr>
            <w:r w:rsidRPr="00325498">
              <w:rPr>
                <w:sz w:val="28"/>
                <w:szCs w:val="28"/>
              </w:rPr>
              <w:t>Схемою паралельна робота генераторів не передбачена, тому немає синхронізуючих пристроїв. Для керування серводвигуном ЦД, за допомогою якого впливають на паливну систему дизеля, на панелі встановлено перемикач УН.</w:t>
            </w:r>
          </w:p>
          <w:p w14:paraId="166F81BD" w14:textId="1408C30D" w:rsidR="00325498" w:rsidRPr="00325498" w:rsidRDefault="00325498" w:rsidP="00325498">
            <w:pPr>
              <w:pStyle w:val="a6"/>
              <w:spacing w:before="0" w:beforeAutospacing="0" w:after="0" w:afterAutospacing="0" w:line="360" w:lineRule="auto"/>
              <w:ind w:left="284"/>
              <w:rPr>
                <w:sz w:val="28"/>
                <w:szCs w:val="28"/>
              </w:rPr>
            </w:pPr>
            <w:r w:rsidRPr="00325498">
              <w:rPr>
                <w:sz w:val="28"/>
                <w:szCs w:val="28"/>
              </w:rPr>
              <w:t>Реле ОР автомата, що відключає, отримує живлення через напівпровідниковий випрямляч ВС.</w:t>
            </w:r>
          </w:p>
          <w:p w14:paraId="1DF822E5" w14:textId="77777777" w:rsidR="00325498" w:rsidRPr="00325498" w:rsidRDefault="00325498" w:rsidP="00325498"/>
          <w:p w14:paraId="0F23DC40" w14:textId="77777777" w:rsidR="00325498" w:rsidRDefault="00325498" w:rsidP="00325498">
            <w:pPr>
              <w:rPr>
                <w:rFonts w:ascii="Times New Roman" w:eastAsia="Times New Roman" w:hAnsi="Times New Roman" w:cs="Times New Roman"/>
                <w:color w:val="auto"/>
                <w:sz w:val="28"/>
                <w:szCs w:val="28"/>
              </w:rPr>
            </w:pPr>
          </w:p>
          <w:p w14:paraId="4023716D" w14:textId="535F6EA0" w:rsidR="00325498" w:rsidRPr="00325498" w:rsidRDefault="00325498" w:rsidP="00325498"/>
        </w:tc>
      </w:tr>
      <w:tr w:rsidR="00DD0859" w14:paraId="4CD1286E" w14:textId="77777777" w:rsidTr="007B6D7D">
        <w:trPr>
          <w:trHeight w:val="317"/>
        </w:trPr>
        <w:tc>
          <w:tcPr>
            <w:tcW w:w="679" w:type="dxa"/>
            <w:tcBorders>
              <w:top w:val="single" w:sz="17" w:space="0" w:color="000000"/>
              <w:left w:val="single" w:sz="18" w:space="0" w:color="auto"/>
              <w:bottom w:val="single" w:sz="18" w:space="0" w:color="auto"/>
              <w:right w:val="single" w:sz="17" w:space="0" w:color="000000"/>
            </w:tcBorders>
          </w:tcPr>
          <w:p w14:paraId="1E151052" w14:textId="77777777" w:rsidR="00DD0859" w:rsidRPr="00AA6994" w:rsidRDefault="00DD0859" w:rsidP="005A3200">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291FD73B" w14:textId="77777777" w:rsidR="00DD0859" w:rsidRPr="00AA6994" w:rsidRDefault="00DD0859" w:rsidP="005A3200">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4590CA2D" w14:textId="77777777" w:rsidR="00DD0859" w:rsidRPr="00AA6994" w:rsidRDefault="00DD0859" w:rsidP="005A3200">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5EA8EEB9" w14:textId="77777777" w:rsidR="00DD0859" w:rsidRPr="00AA6994" w:rsidRDefault="00DD0859" w:rsidP="005A3200">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11DB08E6" w14:textId="77777777" w:rsidR="00DD0859" w:rsidRPr="00AA6994" w:rsidRDefault="00DD0859" w:rsidP="005A3200">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1AF1234B" w14:textId="38E8F2C5" w:rsidR="00DD0859" w:rsidRPr="00AA6994" w:rsidRDefault="001E4DAB" w:rsidP="005A3200">
            <w:pPr>
              <w:ind w:left="30"/>
              <w:jc w:val="center"/>
              <w:rPr>
                <w:rFonts w:ascii="Times New Roman" w:hAnsi="Times New Roman" w:cs="Times New Roman"/>
              </w:rPr>
            </w:pPr>
            <w:r w:rsidRPr="00AA6994">
              <w:rPr>
                <w:rFonts w:ascii="Times New Roman" w:eastAsia="Arial" w:hAnsi="Times New Roman" w:cs="Times New Roman"/>
                <w:sz w:val="28"/>
              </w:rPr>
              <w:t xml:space="preserve"> </w:t>
            </w:r>
            <w:r w:rsidR="00DD0859" w:rsidRPr="00AA6994">
              <w:rPr>
                <w:rFonts w:ascii="Times New Roman" w:eastAsia="Arial" w:hAnsi="Times New Roman" w:cs="Times New Roman"/>
                <w:sz w:val="28"/>
              </w:rPr>
              <w:t xml:space="preserve"> </w:t>
            </w:r>
            <w:r w:rsidRPr="00AA6994">
              <w:rPr>
                <w:rFonts w:ascii="Times New Roman" w:eastAsia="Arial" w:hAnsi="Times New Roman" w:cs="Times New Roman"/>
                <w:sz w:val="28"/>
              </w:rPr>
              <w:t>ДР.7241</w:t>
            </w:r>
            <w:r w:rsidR="00C84816" w:rsidRPr="00AA6994">
              <w:rPr>
                <w:rFonts w:ascii="Times New Roman" w:eastAsia="Arial" w:hAnsi="Times New Roman" w:cs="Times New Roman"/>
                <w:sz w:val="28"/>
              </w:rPr>
              <w:t>.</w:t>
            </w:r>
            <w:r w:rsidRPr="00AA6994">
              <w:rPr>
                <w:rFonts w:ascii="Times New Roman" w:eastAsia="Arial" w:hAnsi="Times New Roman" w:cs="Times New Roman"/>
                <w:sz w:val="28"/>
              </w:rPr>
              <w:t xml:space="preserve">19229.000ПЗ  </w:t>
            </w:r>
          </w:p>
        </w:tc>
        <w:tc>
          <w:tcPr>
            <w:tcW w:w="652" w:type="dxa"/>
            <w:tcBorders>
              <w:top w:val="single" w:sz="17" w:space="0" w:color="000000"/>
              <w:left w:val="single" w:sz="18" w:space="0" w:color="auto"/>
              <w:bottom w:val="single" w:sz="18" w:space="0" w:color="auto"/>
              <w:right w:val="single" w:sz="17" w:space="0" w:color="000000"/>
            </w:tcBorders>
            <w:vAlign w:val="center"/>
          </w:tcPr>
          <w:p w14:paraId="2FE3AF84" w14:textId="77777777" w:rsidR="00DD0859" w:rsidRPr="00AA6994" w:rsidRDefault="00DD0859" w:rsidP="005A3200">
            <w:pPr>
              <w:jc w:val="center"/>
              <w:rPr>
                <w:rFonts w:ascii="Times New Roman" w:hAnsi="Times New Roman" w:cs="Times New Roman"/>
              </w:rPr>
            </w:pPr>
            <w:r w:rsidRPr="00AA6994">
              <w:rPr>
                <w:rFonts w:ascii="Times New Roman" w:hAnsi="Times New Roman" w:cs="Times New Roman"/>
              </w:rPr>
              <w:t xml:space="preserve">Стр.  </w:t>
            </w:r>
          </w:p>
        </w:tc>
      </w:tr>
      <w:tr w:rsidR="00DD0859" w14:paraId="7DDB2372" w14:textId="77777777" w:rsidTr="007B6D7D">
        <w:trPr>
          <w:trHeight w:val="341"/>
        </w:trPr>
        <w:tc>
          <w:tcPr>
            <w:tcW w:w="679" w:type="dxa"/>
            <w:tcBorders>
              <w:top w:val="single" w:sz="18" w:space="0" w:color="auto"/>
              <w:left w:val="single" w:sz="18" w:space="0" w:color="auto"/>
              <w:bottom w:val="single" w:sz="17" w:space="0" w:color="000000"/>
              <w:right w:val="single" w:sz="17" w:space="0" w:color="000000"/>
            </w:tcBorders>
          </w:tcPr>
          <w:p w14:paraId="0F08D6C3" w14:textId="77777777" w:rsidR="00DD0859" w:rsidRPr="00AA6994" w:rsidRDefault="00DD0859" w:rsidP="005A3200">
            <w:pPr>
              <w:ind w:left="4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61239F4D" w14:textId="77777777" w:rsidR="00DD0859" w:rsidRPr="00AA6994" w:rsidRDefault="00DD0859" w:rsidP="005A3200">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2EA32A1C" w14:textId="77777777" w:rsidR="00DD0859" w:rsidRPr="00AA6994" w:rsidRDefault="00DD0859" w:rsidP="005A3200">
            <w:pPr>
              <w:ind w:left="30"/>
              <w:jc w:val="center"/>
              <w:rPr>
                <w:rFonts w:ascii="Times New Roman" w:hAnsi="Times New Roman" w:cs="Times New Roman"/>
              </w:rPr>
            </w:pPr>
            <w:r w:rsidRPr="00AA6994">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4493458B" w14:textId="77777777" w:rsidR="00DD0859" w:rsidRPr="00AA6994" w:rsidRDefault="00DD0859" w:rsidP="005A3200">
            <w:pPr>
              <w:ind w:left="35"/>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60DFC960" w14:textId="77777777" w:rsidR="00DD0859" w:rsidRPr="00AA6994" w:rsidRDefault="00DD0859" w:rsidP="005A3200">
            <w:pPr>
              <w:ind w:left="31"/>
              <w:jc w:val="center"/>
              <w:rPr>
                <w:rFonts w:ascii="Times New Roman" w:hAnsi="Times New Roman" w:cs="Times New Roman"/>
              </w:rPr>
            </w:pPr>
            <w:r w:rsidRPr="00AA6994">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043D4697" w14:textId="77777777" w:rsidR="00DD0859" w:rsidRPr="00AA6994" w:rsidRDefault="00DD0859" w:rsidP="005A3200">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3DC9B2BF" w14:textId="10C076FF" w:rsidR="00DD0859" w:rsidRPr="00AA6994" w:rsidRDefault="00DD0859" w:rsidP="005A3200">
            <w:pPr>
              <w:rPr>
                <w:rFonts w:ascii="Times New Roman" w:hAnsi="Times New Roman" w:cs="Times New Roman"/>
              </w:rPr>
            </w:pPr>
            <w:r w:rsidRPr="00AA6994">
              <w:rPr>
                <w:rFonts w:ascii="Times New Roman" w:hAnsi="Times New Roman" w:cs="Times New Roman"/>
              </w:rPr>
              <w:t xml:space="preserve">     </w:t>
            </w:r>
            <w:r w:rsidR="00E64F4B" w:rsidRPr="00AA6994">
              <w:rPr>
                <w:rFonts w:ascii="Times New Roman" w:hAnsi="Times New Roman" w:cs="Times New Roman"/>
              </w:rPr>
              <w:t>10</w:t>
            </w:r>
          </w:p>
        </w:tc>
      </w:tr>
      <w:tr w:rsidR="00DD0859" w14:paraId="075CC5D3" w14:textId="77777777" w:rsidTr="007B6D7D">
        <w:trPr>
          <w:trHeight w:val="26"/>
        </w:trPr>
        <w:tc>
          <w:tcPr>
            <w:tcW w:w="679" w:type="dxa"/>
            <w:tcBorders>
              <w:top w:val="single" w:sz="17" w:space="0" w:color="000000"/>
              <w:left w:val="single" w:sz="18" w:space="0" w:color="auto"/>
              <w:bottom w:val="single" w:sz="17" w:space="0" w:color="000000"/>
              <w:right w:val="single" w:sz="17" w:space="0" w:color="000000"/>
            </w:tcBorders>
          </w:tcPr>
          <w:p w14:paraId="5AEBD95A" w14:textId="77777777" w:rsidR="00DD0859" w:rsidRPr="00AA6994" w:rsidRDefault="00DD0859" w:rsidP="005A3200">
            <w:pPr>
              <w:jc w:val="both"/>
              <w:rPr>
                <w:rFonts w:ascii="Times New Roman" w:hAnsi="Times New Roman" w:cs="Times New Roman"/>
              </w:rPr>
            </w:pPr>
            <w:r w:rsidRPr="00AA6994">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24FE4529" w14:textId="77777777" w:rsidR="00DD0859" w:rsidRPr="00AA6994" w:rsidRDefault="00DD0859" w:rsidP="005A3200">
            <w:pPr>
              <w:rPr>
                <w:rFonts w:ascii="Times New Roman" w:hAnsi="Times New Roman" w:cs="Times New Roman"/>
              </w:rPr>
            </w:pPr>
            <w:r w:rsidRPr="00AA6994">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49B00C36" w14:textId="77777777" w:rsidR="00DD0859" w:rsidRPr="00AA6994" w:rsidRDefault="00DD0859" w:rsidP="005A3200">
            <w:pPr>
              <w:ind w:right="39"/>
              <w:rPr>
                <w:rFonts w:ascii="Times New Roman" w:hAnsi="Times New Roman" w:cs="Times New Roman"/>
              </w:rPr>
            </w:pPr>
            <w:r w:rsidRPr="00AA6994">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01D1570D" w14:textId="77777777" w:rsidR="00DD0859" w:rsidRPr="00AA6994" w:rsidRDefault="00DD0859" w:rsidP="005A3200">
            <w:pPr>
              <w:rPr>
                <w:rFonts w:ascii="Times New Roman" w:hAnsi="Times New Roman" w:cs="Times New Roman"/>
              </w:rPr>
            </w:pPr>
            <w:r w:rsidRPr="00AA6994">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5705429F" w14:textId="77777777" w:rsidR="00DD0859" w:rsidRPr="00AA6994" w:rsidRDefault="00DD0859" w:rsidP="005A3200">
            <w:pPr>
              <w:rPr>
                <w:rFonts w:ascii="Times New Roman" w:hAnsi="Times New Roman" w:cs="Times New Roman"/>
              </w:rPr>
            </w:pPr>
            <w:r w:rsidRPr="00AA6994">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7FD9B0BE" w14:textId="77777777" w:rsidR="00DD0859" w:rsidRPr="00AA6994" w:rsidRDefault="00DD0859" w:rsidP="005A3200">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5D5E57D7" w14:textId="77777777" w:rsidR="00DD0859" w:rsidRPr="00AA6994" w:rsidRDefault="00DD0859" w:rsidP="005A3200">
            <w:pPr>
              <w:rPr>
                <w:rFonts w:ascii="Times New Roman" w:hAnsi="Times New Roman" w:cs="Times New Roman"/>
              </w:rPr>
            </w:pPr>
          </w:p>
        </w:tc>
      </w:tr>
    </w:tbl>
    <w:p w14:paraId="70C58C4A" w14:textId="77777777" w:rsidR="00B626A1" w:rsidRDefault="00B626A1"/>
    <w:p w14:paraId="5679B3FF" w14:textId="151FE253" w:rsidR="009E4FFF" w:rsidRDefault="00B626A1">
      <w:r>
        <w:br w:type="page"/>
      </w:r>
    </w:p>
    <w:tbl>
      <w:tblPr>
        <w:tblStyle w:val="TableGrid"/>
        <w:tblW w:w="10349" w:type="dxa"/>
        <w:tblInd w:w="-307" w:type="dxa"/>
        <w:tblCellMar>
          <w:left w:w="31" w:type="dxa"/>
        </w:tblCellMar>
        <w:tblLook w:val="04A0" w:firstRow="1" w:lastRow="0" w:firstColumn="1" w:lastColumn="0" w:noHBand="0" w:noVBand="1"/>
      </w:tblPr>
      <w:tblGrid>
        <w:gridCol w:w="679"/>
        <w:gridCol w:w="567"/>
        <w:gridCol w:w="1314"/>
        <w:gridCol w:w="850"/>
        <w:gridCol w:w="587"/>
        <w:gridCol w:w="5700"/>
        <w:gridCol w:w="652"/>
      </w:tblGrid>
      <w:tr w:rsidR="00A8580F" w:rsidRPr="003F5B2A" w14:paraId="37B0CD8B" w14:textId="77777777" w:rsidTr="002351F7">
        <w:trPr>
          <w:trHeight w:val="13847"/>
        </w:trPr>
        <w:tc>
          <w:tcPr>
            <w:tcW w:w="10349" w:type="dxa"/>
            <w:gridSpan w:val="7"/>
            <w:tcBorders>
              <w:top w:val="single" w:sz="18" w:space="0" w:color="auto"/>
              <w:left w:val="single" w:sz="18" w:space="0" w:color="auto"/>
              <w:bottom w:val="single" w:sz="17" w:space="0" w:color="000000"/>
              <w:right w:val="single" w:sz="17" w:space="0" w:color="000000"/>
            </w:tcBorders>
          </w:tcPr>
          <w:p w14:paraId="042973B1" w14:textId="77777777" w:rsidR="00E6077F" w:rsidRPr="00E6077F" w:rsidRDefault="00E6077F" w:rsidP="00E6077F">
            <w:pPr>
              <w:pStyle w:val="a6"/>
              <w:jc w:val="center"/>
              <w:rPr>
                <w:sz w:val="28"/>
                <w:szCs w:val="28"/>
              </w:rPr>
            </w:pPr>
            <w:r w:rsidRPr="00E6077F">
              <w:rPr>
                <w:sz w:val="28"/>
                <w:szCs w:val="28"/>
              </w:rPr>
              <w:t>2. Технічне обслуговування</w:t>
            </w:r>
          </w:p>
          <w:p w14:paraId="4547ED5F" w14:textId="77777777" w:rsidR="00E6077F" w:rsidRPr="00E6077F" w:rsidRDefault="00E6077F" w:rsidP="00E6077F">
            <w:pPr>
              <w:pStyle w:val="a6"/>
              <w:jc w:val="center"/>
              <w:rPr>
                <w:sz w:val="28"/>
                <w:szCs w:val="28"/>
              </w:rPr>
            </w:pPr>
            <w:r w:rsidRPr="00E6077F">
              <w:rPr>
                <w:sz w:val="28"/>
                <w:szCs w:val="28"/>
              </w:rPr>
              <w:t>2.1 Обслуговування розподільних пристроїв і догляд за ними.</w:t>
            </w:r>
          </w:p>
          <w:p w14:paraId="736A2575" w14:textId="77777777" w:rsidR="00E6077F" w:rsidRPr="00E6077F" w:rsidRDefault="00E6077F" w:rsidP="00E6077F">
            <w:pPr>
              <w:pStyle w:val="a6"/>
              <w:spacing w:before="0" w:beforeAutospacing="0" w:after="0" w:afterAutospacing="0" w:line="360" w:lineRule="auto"/>
              <w:ind w:left="284"/>
              <w:rPr>
                <w:sz w:val="28"/>
                <w:szCs w:val="28"/>
              </w:rPr>
            </w:pPr>
          </w:p>
          <w:p w14:paraId="4A2BF270"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 xml:space="preserve">   Розподільні пристрої є важливими елементами електроенергетичних</w:t>
            </w:r>
          </w:p>
          <w:p w14:paraId="13009320"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систем, тому обслуговуванню та догляду за ними надають великого значення.</w:t>
            </w:r>
          </w:p>
          <w:p w14:paraId="1818DD56"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До операцій з обслуговування розподільчих пристроїв відносять:</w:t>
            </w:r>
          </w:p>
          <w:p w14:paraId="0CEFF440"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включення та вимикання джерел та споживачів електроенергії, про що</w:t>
            </w:r>
          </w:p>
          <w:p w14:paraId="6C7A0414"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робиться відповідний запис у вахтовому електротехнічному журналі;</w:t>
            </w:r>
          </w:p>
          <w:p w14:paraId="1FFB6263"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 xml:space="preserve"> спостереження за електровимірювальними приладами та запис їх показань у</w:t>
            </w:r>
          </w:p>
          <w:p w14:paraId="09FA31D5"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вахтовому журналі;</w:t>
            </w:r>
          </w:p>
          <w:p w14:paraId="5E565EE4"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 xml:space="preserve"> підтримання в чистоті та постійній готовності до роботи всієї апаратури,</w:t>
            </w:r>
          </w:p>
          <w:p w14:paraId="3283389B"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встановленої на РУ;</w:t>
            </w:r>
          </w:p>
          <w:p w14:paraId="6F1F5BBC"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 xml:space="preserve"> контроль за опором ізоляції всієї електроенергетичної установки</w:t>
            </w:r>
          </w:p>
          <w:p w14:paraId="210F3BCD"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допомогою безпосереднього виміру або з автоматичних приладів.</w:t>
            </w:r>
          </w:p>
          <w:p w14:paraId="6075EEBA" w14:textId="77777777" w:rsidR="00E6077F" w:rsidRPr="00E6077F" w:rsidRDefault="00E6077F" w:rsidP="00E6077F">
            <w:pPr>
              <w:pStyle w:val="a6"/>
              <w:spacing w:before="0" w:beforeAutospacing="0" w:after="0" w:afterAutospacing="0" w:line="360" w:lineRule="auto"/>
              <w:ind w:left="284"/>
              <w:rPr>
                <w:sz w:val="28"/>
                <w:szCs w:val="28"/>
              </w:rPr>
            </w:pPr>
          </w:p>
          <w:p w14:paraId="27544BCF"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У процесі експлуатації РУ потрібно стежити, щоб кабелі та проводи були надійними. закріплені. Опір ізоляції повинен бути не нижче 0,3 МОм при напрузі до 100 В, 1 МОм при напрузі від 100 до 500 В та по 2000 Ом на кожен вольт</w:t>
            </w:r>
          </w:p>
          <w:p w14:paraId="67ED0FCD"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номінальної робочої напруги при напрузі понад 500 Ст.</w:t>
            </w:r>
          </w:p>
          <w:p w14:paraId="0C840FE1"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Зниження опору ізоляції відбувається через підвищену вологість,</w:t>
            </w:r>
          </w:p>
          <w:p w14:paraId="4161ED80"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забруднення, механічних пошкоджень та природного старіння ізоляції. Ділянки,</w:t>
            </w:r>
          </w:p>
          <w:p w14:paraId="64E11B45"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мають знижену ізоляцію, виявляють, заміряючи опір</w:t>
            </w:r>
          </w:p>
          <w:p w14:paraId="2AE002C1"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ізоляції роз'єднаних струмопровідних частин щитів. Якщо виникає потреба, то</w:t>
            </w:r>
          </w:p>
          <w:p w14:paraId="6ED67409" w14:textId="77777777" w:rsidR="00E6077F" w:rsidRPr="00E6077F" w:rsidRDefault="00E6077F" w:rsidP="00E6077F">
            <w:pPr>
              <w:pStyle w:val="a6"/>
              <w:spacing w:before="0" w:beforeAutospacing="0" w:after="0" w:afterAutospacing="0" w:line="360" w:lineRule="auto"/>
              <w:ind w:left="284"/>
              <w:rPr>
                <w:sz w:val="28"/>
                <w:szCs w:val="28"/>
              </w:rPr>
            </w:pPr>
            <w:r w:rsidRPr="00E6077F">
              <w:rPr>
                <w:sz w:val="28"/>
                <w:szCs w:val="28"/>
              </w:rPr>
              <w:t>чистять (миють) щити та дроти внутрішньої комутації, пошкоджені деталі.</w:t>
            </w:r>
          </w:p>
          <w:p w14:paraId="7099587D" w14:textId="342E79E0" w:rsidR="00A8580F" w:rsidRDefault="00E6077F" w:rsidP="00E6077F">
            <w:pPr>
              <w:pStyle w:val="a6"/>
              <w:spacing w:before="0" w:beforeAutospacing="0" w:after="0" w:afterAutospacing="0" w:line="360" w:lineRule="auto"/>
              <w:ind w:left="284"/>
              <w:rPr>
                <w:sz w:val="28"/>
                <w:szCs w:val="28"/>
              </w:rPr>
            </w:pPr>
            <w:r w:rsidRPr="00E6077F">
              <w:rPr>
                <w:sz w:val="28"/>
                <w:szCs w:val="28"/>
              </w:rPr>
              <w:t>замінюють.</w:t>
            </w:r>
          </w:p>
          <w:p w14:paraId="0BA93839" w14:textId="10BFBB3C" w:rsidR="00A8580F" w:rsidRPr="00325498" w:rsidRDefault="00A8580F" w:rsidP="00E6077F">
            <w:pPr>
              <w:pStyle w:val="a6"/>
              <w:spacing w:before="0" w:beforeAutospacing="0" w:after="0" w:afterAutospacing="0" w:line="360" w:lineRule="auto"/>
              <w:ind w:left="284"/>
              <w:rPr>
                <w:sz w:val="28"/>
                <w:szCs w:val="28"/>
              </w:rPr>
            </w:pPr>
            <w:r w:rsidRPr="00252D25">
              <w:rPr>
                <w:sz w:val="28"/>
                <w:szCs w:val="28"/>
              </w:rPr>
              <w:t xml:space="preserve"> </w:t>
            </w:r>
            <w:r>
              <w:rPr>
                <w:sz w:val="28"/>
                <w:szCs w:val="28"/>
              </w:rPr>
              <w:t xml:space="preserve">  </w:t>
            </w:r>
          </w:p>
          <w:p w14:paraId="75DE9A3A" w14:textId="77777777" w:rsidR="00A8580F" w:rsidRPr="00325498" w:rsidRDefault="00A8580F" w:rsidP="002351F7"/>
          <w:p w14:paraId="77CF93C2" w14:textId="77777777" w:rsidR="00A8580F" w:rsidRDefault="00A8580F" w:rsidP="002351F7">
            <w:pPr>
              <w:rPr>
                <w:rFonts w:ascii="Times New Roman" w:eastAsia="Times New Roman" w:hAnsi="Times New Roman" w:cs="Times New Roman"/>
                <w:color w:val="auto"/>
                <w:sz w:val="28"/>
                <w:szCs w:val="28"/>
              </w:rPr>
            </w:pPr>
          </w:p>
          <w:p w14:paraId="716480DF" w14:textId="77777777" w:rsidR="00A8580F" w:rsidRPr="00325498" w:rsidRDefault="00A8580F" w:rsidP="002351F7"/>
        </w:tc>
      </w:tr>
      <w:tr w:rsidR="00A8580F" w14:paraId="45404EFF" w14:textId="77777777" w:rsidTr="002351F7">
        <w:trPr>
          <w:trHeight w:val="317"/>
        </w:trPr>
        <w:tc>
          <w:tcPr>
            <w:tcW w:w="679" w:type="dxa"/>
            <w:tcBorders>
              <w:top w:val="single" w:sz="17" w:space="0" w:color="000000"/>
              <w:left w:val="single" w:sz="18" w:space="0" w:color="auto"/>
              <w:bottom w:val="single" w:sz="18" w:space="0" w:color="auto"/>
              <w:right w:val="single" w:sz="17" w:space="0" w:color="000000"/>
            </w:tcBorders>
          </w:tcPr>
          <w:p w14:paraId="14CA21F1" w14:textId="77777777" w:rsidR="00A8580F" w:rsidRPr="00C84816" w:rsidRDefault="00A8580F" w:rsidP="002351F7">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2984E93A" w14:textId="77777777" w:rsidR="00A8580F" w:rsidRPr="00C84816" w:rsidRDefault="00A8580F" w:rsidP="002351F7">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6AF42544" w14:textId="77777777" w:rsidR="00A8580F" w:rsidRPr="00C84816" w:rsidRDefault="00A8580F" w:rsidP="002351F7">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3346A1AF" w14:textId="77777777" w:rsidR="00A8580F" w:rsidRPr="00C84816" w:rsidRDefault="00A8580F" w:rsidP="002351F7">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37B57358" w14:textId="77777777" w:rsidR="00A8580F" w:rsidRPr="00C84816" w:rsidRDefault="00A8580F" w:rsidP="002351F7">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4716B65C" w14:textId="245DAE00" w:rsidR="00A8580F" w:rsidRPr="00C84816" w:rsidRDefault="001E4DAB" w:rsidP="002351F7">
            <w:pPr>
              <w:ind w:left="30"/>
              <w:jc w:val="center"/>
              <w:rPr>
                <w:rFonts w:ascii="Times New Roman" w:hAnsi="Times New Roman" w:cs="Times New Roman"/>
              </w:rPr>
            </w:pPr>
            <w:r w:rsidRPr="00C84816">
              <w:rPr>
                <w:rFonts w:ascii="Times New Roman" w:eastAsia="Arial" w:hAnsi="Times New Roman" w:cs="Times New Roman"/>
                <w:sz w:val="28"/>
              </w:rPr>
              <w:t>ДР.7241</w:t>
            </w:r>
            <w:r w:rsidR="00C84816">
              <w:rPr>
                <w:rFonts w:ascii="Times New Roman" w:eastAsia="Arial" w:hAnsi="Times New Roman" w:cs="Times New Roman"/>
                <w:sz w:val="28"/>
              </w:rPr>
              <w:t>.</w:t>
            </w:r>
            <w:r w:rsidRPr="00C84816">
              <w:rPr>
                <w:rFonts w:ascii="Times New Roman" w:eastAsia="Arial" w:hAnsi="Times New Roman" w:cs="Times New Roman"/>
                <w:sz w:val="28"/>
              </w:rPr>
              <w:t xml:space="preserve">19229.000ПЗ   </w:t>
            </w:r>
            <w:r w:rsidR="00A8580F" w:rsidRPr="00C84816">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4D5EB486" w14:textId="77777777" w:rsidR="00A8580F" w:rsidRPr="00C84816" w:rsidRDefault="00A8580F" w:rsidP="002351F7">
            <w:pPr>
              <w:jc w:val="center"/>
              <w:rPr>
                <w:rFonts w:ascii="Times New Roman" w:hAnsi="Times New Roman" w:cs="Times New Roman"/>
              </w:rPr>
            </w:pPr>
            <w:r w:rsidRPr="00C84816">
              <w:rPr>
                <w:rFonts w:ascii="Times New Roman" w:hAnsi="Times New Roman" w:cs="Times New Roman"/>
              </w:rPr>
              <w:t xml:space="preserve">Стр.  </w:t>
            </w:r>
          </w:p>
        </w:tc>
      </w:tr>
      <w:tr w:rsidR="00A8580F" w14:paraId="134DB1A6" w14:textId="77777777" w:rsidTr="002351F7">
        <w:trPr>
          <w:trHeight w:val="341"/>
        </w:trPr>
        <w:tc>
          <w:tcPr>
            <w:tcW w:w="679" w:type="dxa"/>
            <w:tcBorders>
              <w:top w:val="single" w:sz="18" w:space="0" w:color="auto"/>
              <w:left w:val="single" w:sz="18" w:space="0" w:color="auto"/>
              <w:bottom w:val="single" w:sz="17" w:space="0" w:color="000000"/>
              <w:right w:val="single" w:sz="17" w:space="0" w:color="000000"/>
            </w:tcBorders>
          </w:tcPr>
          <w:p w14:paraId="4F237011" w14:textId="77777777" w:rsidR="00A8580F" w:rsidRPr="00C84816" w:rsidRDefault="00A8580F" w:rsidP="002351F7">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1D8F1771" w14:textId="77777777" w:rsidR="00A8580F" w:rsidRPr="00C84816" w:rsidRDefault="00A8580F" w:rsidP="002351F7">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158306AC" w14:textId="77777777" w:rsidR="00A8580F" w:rsidRPr="00C84816" w:rsidRDefault="00A8580F" w:rsidP="002351F7">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5EA3A5EF" w14:textId="77777777" w:rsidR="00A8580F" w:rsidRPr="00C84816" w:rsidRDefault="00A8580F" w:rsidP="002351F7">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4721BD88" w14:textId="77777777" w:rsidR="00A8580F" w:rsidRPr="00C84816" w:rsidRDefault="00A8580F" w:rsidP="002351F7">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7470DFF9" w14:textId="77777777" w:rsidR="00A8580F" w:rsidRPr="00C84816" w:rsidRDefault="00A8580F" w:rsidP="002351F7">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294D3DEF" w14:textId="62B7D086" w:rsidR="00A8580F" w:rsidRPr="00C84816" w:rsidRDefault="00A8580F" w:rsidP="002351F7">
            <w:pPr>
              <w:rPr>
                <w:rFonts w:ascii="Times New Roman" w:hAnsi="Times New Roman" w:cs="Times New Roman"/>
              </w:rPr>
            </w:pPr>
            <w:r w:rsidRPr="00C84816">
              <w:rPr>
                <w:rFonts w:ascii="Times New Roman" w:hAnsi="Times New Roman" w:cs="Times New Roman"/>
              </w:rPr>
              <w:t xml:space="preserve">     11</w:t>
            </w:r>
          </w:p>
        </w:tc>
      </w:tr>
      <w:tr w:rsidR="00A8580F" w14:paraId="33EECA46" w14:textId="77777777" w:rsidTr="002351F7">
        <w:trPr>
          <w:trHeight w:val="26"/>
        </w:trPr>
        <w:tc>
          <w:tcPr>
            <w:tcW w:w="679" w:type="dxa"/>
            <w:tcBorders>
              <w:top w:val="single" w:sz="17" w:space="0" w:color="000000"/>
              <w:left w:val="single" w:sz="18" w:space="0" w:color="auto"/>
              <w:bottom w:val="single" w:sz="17" w:space="0" w:color="000000"/>
              <w:right w:val="single" w:sz="17" w:space="0" w:color="000000"/>
            </w:tcBorders>
          </w:tcPr>
          <w:p w14:paraId="26A4ED25" w14:textId="77777777" w:rsidR="00A8580F" w:rsidRPr="00C84816" w:rsidRDefault="00A8580F" w:rsidP="002351F7">
            <w:pPr>
              <w:jc w:val="both"/>
              <w:rPr>
                <w:rFonts w:ascii="Times New Roman" w:hAnsi="Times New Roman" w:cs="Times New Roman"/>
              </w:rPr>
            </w:pPr>
            <w:r w:rsidRPr="00C84816">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202A74FE" w14:textId="77777777" w:rsidR="00A8580F" w:rsidRPr="00C84816" w:rsidRDefault="00A8580F" w:rsidP="002351F7">
            <w:pPr>
              <w:rPr>
                <w:rFonts w:ascii="Times New Roman" w:hAnsi="Times New Roman" w:cs="Times New Roman"/>
              </w:rPr>
            </w:pPr>
            <w:r w:rsidRPr="00C84816">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17D6F1DE" w14:textId="77777777" w:rsidR="00A8580F" w:rsidRPr="00C84816" w:rsidRDefault="00A8580F" w:rsidP="002351F7">
            <w:pPr>
              <w:ind w:right="39"/>
              <w:rPr>
                <w:rFonts w:ascii="Times New Roman" w:hAnsi="Times New Roman" w:cs="Times New Roman"/>
              </w:rPr>
            </w:pPr>
            <w:r w:rsidRPr="00C84816">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2C0990F7" w14:textId="77777777" w:rsidR="00A8580F" w:rsidRPr="00C84816" w:rsidRDefault="00A8580F" w:rsidP="002351F7">
            <w:pPr>
              <w:rPr>
                <w:rFonts w:ascii="Times New Roman" w:hAnsi="Times New Roman" w:cs="Times New Roman"/>
              </w:rPr>
            </w:pPr>
            <w:r w:rsidRPr="00C84816">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060B19DE" w14:textId="77777777" w:rsidR="00A8580F" w:rsidRPr="00C84816" w:rsidRDefault="00A8580F" w:rsidP="002351F7">
            <w:pPr>
              <w:rPr>
                <w:rFonts w:ascii="Times New Roman" w:hAnsi="Times New Roman" w:cs="Times New Roman"/>
              </w:rPr>
            </w:pPr>
            <w:r w:rsidRPr="00C84816">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72EC0DB9" w14:textId="77777777" w:rsidR="00A8580F" w:rsidRPr="00C84816" w:rsidRDefault="00A8580F" w:rsidP="002351F7">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64D75543" w14:textId="77777777" w:rsidR="00A8580F" w:rsidRPr="00C84816" w:rsidRDefault="00A8580F" w:rsidP="002351F7">
            <w:pPr>
              <w:rPr>
                <w:rFonts w:ascii="Times New Roman" w:hAnsi="Times New Roman" w:cs="Times New Roman"/>
              </w:rPr>
            </w:pPr>
          </w:p>
        </w:tc>
      </w:tr>
    </w:tbl>
    <w:p w14:paraId="033A4294" w14:textId="77777777" w:rsidR="009E4FFF" w:rsidRDefault="009E4FFF">
      <w:r>
        <w:br w:type="page"/>
      </w:r>
    </w:p>
    <w:tbl>
      <w:tblPr>
        <w:tblStyle w:val="TableGrid"/>
        <w:tblW w:w="10349" w:type="dxa"/>
        <w:tblInd w:w="-307" w:type="dxa"/>
        <w:tblCellMar>
          <w:left w:w="31" w:type="dxa"/>
        </w:tblCellMar>
        <w:tblLook w:val="04A0" w:firstRow="1" w:lastRow="0" w:firstColumn="1" w:lastColumn="0" w:noHBand="0" w:noVBand="1"/>
      </w:tblPr>
      <w:tblGrid>
        <w:gridCol w:w="679"/>
        <w:gridCol w:w="567"/>
        <w:gridCol w:w="1314"/>
        <w:gridCol w:w="850"/>
        <w:gridCol w:w="587"/>
        <w:gridCol w:w="5700"/>
        <w:gridCol w:w="652"/>
      </w:tblGrid>
      <w:tr w:rsidR="00A8580F" w:rsidRPr="003F5B2A" w14:paraId="0BAAED5E" w14:textId="77777777" w:rsidTr="002351F7">
        <w:trPr>
          <w:trHeight w:val="13847"/>
        </w:trPr>
        <w:tc>
          <w:tcPr>
            <w:tcW w:w="10349" w:type="dxa"/>
            <w:gridSpan w:val="7"/>
            <w:tcBorders>
              <w:top w:val="single" w:sz="18" w:space="0" w:color="auto"/>
              <w:left w:val="single" w:sz="18" w:space="0" w:color="auto"/>
              <w:bottom w:val="single" w:sz="17" w:space="0" w:color="000000"/>
              <w:right w:val="single" w:sz="17" w:space="0" w:color="000000"/>
            </w:tcBorders>
          </w:tcPr>
          <w:p w14:paraId="7112535C" w14:textId="3107A262" w:rsidR="00A8580F" w:rsidRDefault="001E4653" w:rsidP="001E4653">
            <w:pPr>
              <w:pStyle w:val="a6"/>
              <w:spacing w:before="0" w:beforeAutospacing="0" w:after="0" w:afterAutospacing="0" w:line="360" w:lineRule="auto"/>
              <w:ind w:left="284"/>
              <w:rPr>
                <w:sz w:val="28"/>
                <w:szCs w:val="28"/>
              </w:rPr>
            </w:pPr>
            <w:r w:rsidRPr="001E4653">
              <w:rPr>
                <w:sz w:val="28"/>
                <w:szCs w:val="28"/>
              </w:rPr>
              <w:t>Експлуатація ГРЩ та АРЩ без поручнів на передній та задній сторонахзабороняється.Двері ГРЩ та АРЩ при їх роботі повинні бути зачинені. За ГРЩ іАРЩ забороняється зберігати будь-яке майно. Майданчики та проходи переді за ГРЩ та АРЩ повинні бути покриті цільнокроєними діелектричнимикилимками або доріжками. У ГРЩ повинні зберігатися:-ізолюючі кліщі та пристрої для заміни запобіжників;-комплект засобів захисту;-мегомметр та інші переносні вимірювальні прилади.</w:t>
            </w:r>
          </w:p>
          <w:p w14:paraId="6714E036" w14:textId="22D173FD" w:rsidR="00A8580F" w:rsidRDefault="00A8580F" w:rsidP="002351F7">
            <w:pPr>
              <w:pStyle w:val="a6"/>
              <w:rPr>
                <w:sz w:val="28"/>
                <w:szCs w:val="28"/>
              </w:rPr>
            </w:pPr>
            <w:r w:rsidRPr="00252D25">
              <w:rPr>
                <w:sz w:val="28"/>
                <w:szCs w:val="28"/>
              </w:rPr>
              <w:t xml:space="preserve"> </w:t>
            </w:r>
            <w:r>
              <w:rPr>
                <w:sz w:val="28"/>
                <w:szCs w:val="28"/>
              </w:rPr>
              <w:t xml:space="preserve">  </w:t>
            </w:r>
          </w:p>
          <w:p w14:paraId="26EA781F" w14:textId="77777777" w:rsidR="00A8580F" w:rsidRDefault="00A8580F" w:rsidP="002351F7">
            <w:pPr>
              <w:pStyle w:val="a6"/>
              <w:rPr>
                <w:sz w:val="28"/>
                <w:szCs w:val="28"/>
              </w:rPr>
            </w:pPr>
          </w:p>
          <w:p w14:paraId="6DA4E383" w14:textId="7FA36EAF" w:rsidR="00A8580F" w:rsidRPr="00325498" w:rsidRDefault="00A8580F" w:rsidP="00A8580F">
            <w:pPr>
              <w:pStyle w:val="a6"/>
              <w:spacing w:before="0" w:beforeAutospacing="0" w:after="0" w:afterAutospacing="0" w:line="360" w:lineRule="auto"/>
              <w:ind w:left="284"/>
              <w:rPr>
                <w:sz w:val="28"/>
                <w:szCs w:val="28"/>
              </w:rPr>
            </w:pPr>
            <w:r>
              <w:rPr>
                <w:sz w:val="28"/>
                <w:szCs w:val="28"/>
              </w:rPr>
              <w:t xml:space="preserve"> </w:t>
            </w:r>
          </w:p>
          <w:p w14:paraId="69B8FC9E" w14:textId="77777777" w:rsidR="00A8580F" w:rsidRPr="00325498" w:rsidRDefault="00A8580F" w:rsidP="002351F7"/>
          <w:p w14:paraId="78C0261E" w14:textId="77777777" w:rsidR="00A8580F" w:rsidRDefault="00A8580F" w:rsidP="002351F7">
            <w:pPr>
              <w:rPr>
                <w:rFonts w:ascii="Times New Roman" w:eastAsia="Times New Roman" w:hAnsi="Times New Roman" w:cs="Times New Roman"/>
                <w:color w:val="auto"/>
                <w:sz w:val="28"/>
                <w:szCs w:val="28"/>
              </w:rPr>
            </w:pPr>
          </w:p>
          <w:p w14:paraId="7E833C3D" w14:textId="77777777" w:rsidR="00A8580F" w:rsidRPr="00325498" w:rsidRDefault="00A8580F" w:rsidP="002351F7"/>
        </w:tc>
      </w:tr>
      <w:tr w:rsidR="00A8580F" w14:paraId="4F3B2BEC" w14:textId="77777777" w:rsidTr="002351F7">
        <w:trPr>
          <w:trHeight w:val="317"/>
        </w:trPr>
        <w:tc>
          <w:tcPr>
            <w:tcW w:w="679" w:type="dxa"/>
            <w:tcBorders>
              <w:top w:val="single" w:sz="17" w:space="0" w:color="000000"/>
              <w:left w:val="single" w:sz="18" w:space="0" w:color="auto"/>
              <w:bottom w:val="single" w:sz="18" w:space="0" w:color="auto"/>
              <w:right w:val="single" w:sz="17" w:space="0" w:color="000000"/>
            </w:tcBorders>
          </w:tcPr>
          <w:p w14:paraId="3760F6B5" w14:textId="77777777" w:rsidR="00A8580F" w:rsidRPr="00C84816" w:rsidRDefault="00A8580F" w:rsidP="002351F7">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1DE54324" w14:textId="77777777" w:rsidR="00A8580F" w:rsidRPr="00C84816" w:rsidRDefault="00A8580F" w:rsidP="002351F7">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7F4D7731" w14:textId="77777777" w:rsidR="00A8580F" w:rsidRPr="00C84816" w:rsidRDefault="00A8580F" w:rsidP="002351F7">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59E29F11" w14:textId="77777777" w:rsidR="00A8580F" w:rsidRPr="00C84816" w:rsidRDefault="00A8580F" w:rsidP="002351F7">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65FD2A36" w14:textId="77777777" w:rsidR="00A8580F" w:rsidRPr="00C84816" w:rsidRDefault="00A8580F" w:rsidP="002351F7">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3C494E0E" w14:textId="21D5DBCB" w:rsidR="00A8580F" w:rsidRPr="00C84816" w:rsidRDefault="001E4DAB" w:rsidP="002351F7">
            <w:pPr>
              <w:ind w:left="30"/>
              <w:jc w:val="center"/>
              <w:rPr>
                <w:rFonts w:ascii="Times New Roman" w:hAnsi="Times New Roman" w:cs="Times New Roman"/>
              </w:rPr>
            </w:pPr>
            <w:r w:rsidRPr="00C84816">
              <w:rPr>
                <w:rFonts w:ascii="Times New Roman" w:eastAsia="Arial" w:hAnsi="Times New Roman" w:cs="Times New Roman"/>
                <w:sz w:val="28"/>
              </w:rPr>
              <w:t xml:space="preserve"> ДР.7241</w:t>
            </w:r>
            <w:r w:rsidR="00C84816">
              <w:rPr>
                <w:rFonts w:ascii="Times New Roman" w:eastAsia="Arial" w:hAnsi="Times New Roman" w:cs="Times New Roman"/>
                <w:sz w:val="28"/>
              </w:rPr>
              <w:t>.</w:t>
            </w:r>
            <w:r w:rsidRPr="00C84816">
              <w:rPr>
                <w:rFonts w:ascii="Times New Roman" w:eastAsia="Arial" w:hAnsi="Times New Roman" w:cs="Times New Roman"/>
                <w:sz w:val="28"/>
              </w:rPr>
              <w:t xml:space="preserve">19229.000ПЗ  </w:t>
            </w:r>
            <w:r w:rsidR="00A8580F" w:rsidRPr="00C84816">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63445343" w14:textId="77777777" w:rsidR="00A8580F" w:rsidRPr="00C84816" w:rsidRDefault="00A8580F" w:rsidP="002351F7">
            <w:pPr>
              <w:jc w:val="center"/>
              <w:rPr>
                <w:rFonts w:ascii="Times New Roman" w:hAnsi="Times New Roman" w:cs="Times New Roman"/>
              </w:rPr>
            </w:pPr>
            <w:r w:rsidRPr="00C84816">
              <w:rPr>
                <w:rFonts w:ascii="Times New Roman" w:hAnsi="Times New Roman" w:cs="Times New Roman"/>
              </w:rPr>
              <w:t xml:space="preserve">Стр.  </w:t>
            </w:r>
          </w:p>
        </w:tc>
      </w:tr>
      <w:tr w:rsidR="00A8580F" w14:paraId="5DA1BE62" w14:textId="77777777" w:rsidTr="002351F7">
        <w:trPr>
          <w:trHeight w:val="341"/>
        </w:trPr>
        <w:tc>
          <w:tcPr>
            <w:tcW w:w="679" w:type="dxa"/>
            <w:tcBorders>
              <w:top w:val="single" w:sz="18" w:space="0" w:color="auto"/>
              <w:left w:val="single" w:sz="18" w:space="0" w:color="auto"/>
              <w:bottom w:val="single" w:sz="17" w:space="0" w:color="000000"/>
              <w:right w:val="single" w:sz="17" w:space="0" w:color="000000"/>
            </w:tcBorders>
          </w:tcPr>
          <w:p w14:paraId="2C10DCDE" w14:textId="77777777" w:rsidR="00A8580F" w:rsidRPr="00C84816" w:rsidRDefault="00A8580F" w:rsidP="002351F7">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1DF60C37" w14:textId="77777777" w:rsidR="00A8580F" w:rsidRPr="00C84816" w:rsidRDefault="00A8580F" w:rsidP="002351F7">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033F4C1D" w14:textId="77777777" w:rsidR="00A8580F" w:rsidRPr="00C84816" w:rsidRDefault="00A8580F" w:rsidP="002351F7">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2E579581" w14:textId="77777777" w:rsidR="00A8580F" w:rsidRPr="00C84816" w:rsidRDefault="00A8580F" w:rsidP="002351F7">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710F4CB4" w14:textId="77777777" w:rsidR="00A8580F" w:rsidRPr="00C84816" w:rsidRDefault="00A8580F" w:rsidP="002351F7">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72FE9A3C" w14:textId="77777777" w:rsidR="00A8580F" w:rsidRPr="00C84816" w:rsidRDefault="00A8580F" w:rsidP="002351F7">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2C6FF1F3" w14:textId="6F1B35E1" w:rsidR="00A8580F" w:rsidRPr="00C84816" w:rsidRDefault="00A8580F" w:rsidP="002351F7">
            <w:pPr>
              <w:rPr>
                <w:rFonts w:ascii="Times New Roman" w:hAnsi="Times New Roman" w:cs="Times New Roman"/>
              </w:rPr>
            </w:pPr>
            <w:r w:rsidRPr="00C84816">
              <w:rPr>
                <w:rFonts w:ascii="Times New Roman" w:hAnsi="Times New Roman" w:cs="Times New Roman"/>
              </w:rPr>
              <w:t xml:space="preserve">     1</w:t>
            </w:r>
            <w:r w:rsidR="001E4653" w:rsidRPr="00C84816">
              <w:rPr>
                <w:rFonts w:ascii="Times New Roman" w:hAnsi="Times New Roman" w:cs="Times New Roman"/>
              </w:rPr>
              <w:t>2</w:t>
            </w:r>
          </w:p>
        </w:tc>
      </w:tr>
      <w:tr w:rsidR="00A8580F" w14:paraId="63F90EB4" w14:textId="77777777" w:rsidTr="002351F7">
        <w:trPr>
          <w:trHeight w:val="26"/>
        </w:trPr>
        <w:tc>
          <w:tcPr>
            <w:tcW w:w="679" w:type="dxa"/>
            <w:tcBorders>
              <w:top w:val="single" w:sz="17" w:space="0" w:color="000000"/>
              <w:left w:val="single" w:sz="18" w:space="0" w:color="auto"/>
              <w:bottom w:val="single" w:sz="17" w:space="0" w:color="000000"/>
              <w:right w:val="single" w:sz="17" w:space="0" w:color="000000"/>
            </w:tcBorders>
          </w:tcPr>
          <w:p w14:paraId="21119DE7" w14:textId="77777777" w:rsidR="00A8580F" w:rsidRPr="00C84816" w:rsidRDefault="00A8580F" w:rsidP="002351F7">
            <w:pPr>
              <w:jc w:val="both"/>
              <w:rPr>
                <w:rFonts w:ascii="Times New Roman" w:hAnsi="Times New Roman" w:cs="Times New Roman"/>
              </w:rPr>
            </w:pPr>
            <w:r w:rsidRPr="00C84816">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3BE37AC3" w14:textId="77777777" w:rsidR="00A8580F" w:rsidRPr="00C84816" w:rsidRDefault="00A8580F" w:rsidP="002351F7">
            <w:pPr>
              <w:rPr>
                <w:rFonts w:ascii="Times New Roman" w:hAnsi="Times New Roman" w:cs="Times New Roman"/>
              </w:rPr>
            </w:pPr>
            <w:r w:rsidRPr="00C84816">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20E96E7F" w14:textId="77777777" w:rsidR="00A8580F" w:rsidRPr="00C84816" w:rsidRDefault="00A8580F" w:rsidP="002351F7">
            <w:pPr>
              <w:ind w:right="39"/>
              <w:rPr>
                <w:rFonts w:ascii="Times New Roman" w:hAnsi="Times New Roman" w:cs="Times New Roman"/>
              </w:rPr>
            </w:pPr>
            <w:r w:rsidRPr="00C84816">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3640C7F1" w14:textId="77777777" w:rsidR="00A8580F" w:rsidRPr="00C84816" w:rsidRDefault="00A8580F" w:rsidP="002351F7">
            <w:pPr>
              <w:rPr>
                <w:rFonts w:ascii="Times New Roman" w:hAnsi="Times New Roman" w:cs="Times New Roman"/>
              </w:rPr>
            </w:pPr>
            <w:r w:rsidRPr="00C84816">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6E433F2A" w14:textId="77777777" w:rsidR="00A8580F" w:rsidRPr="00C84816" w:rsidRDefault="00A8580F" w:rsidP="002351F7">
            <w:pPr>
              <w:rPr>
                <w:rFonts w:ascii="Times New Roman" w:hAnsi="Times New Roman" w:cs="Times New Roman"/>
              </w:rPr>
            </w:pPr>
            <w:r w:rsidRPr="00C84816">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24DB2D90" w14:textId="77777777" w:rsidR="00A8580F" w:rsidRPr="00C84816" w:rsidRDefault="00A8580F" w:rsidP="002351F7">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076FB82B" w14:textId="77777777" w:rsidR="00A8580F" w:rsidRPr="00C84816" w:rsidRDefault="00A8580F" w:rsidP="002351F7">
            <w:pPr>
              <w:rPr>
                <w:rFonts w:ascii="Times New Roman" w:hAnsi="Times New Roman" w:cs="Times New Roman"/>
              </w:rPr>
            </w:pPr>
          </w:p>
        </w:tc>
      </w:tr>
    </w:tbl>
    <w:p w14:paraId="7E260F24" w14:textId="17D5FC22" w:rsidR="009E4FFF" w:rsidRDefault="009E4FFF"/>
    <w:p w14:paraId="6C551A11" w14:textId="58D3704C" w:rsidR="00B626A1" w:rsidRDefault="009E4FFF">
      <w:r>
        <w:br w:type="page"/>
      </w:r>
    </w:p>
    <w:tbl>
      <w:tblPr>
        <w:tblStyle w:val="TableGrid"/>
        <w:tblW w:w="10349" w:type="dxa"/>
        <w:tblInd w:w="-307" w:type="dxa"/>
        <w:tblCellMar>
          <w:left w:w="31" w:type="dxa"/>
        </w:tblCellMar>
        <w:tblLook w:val="04A0" w:firstRow="1" w:lastRow="0" w:firstColumn="1" w:lastColumn="0" w:noHBand="0" w:noVBand="1"/>
      </w:tblPr>
      <w:tblGrid>
        <w:gridCol w:w="679"/>
        <w:gridCol w:w="567"/>
        <w:gridCol w:w="1314"/>
        <w:gridCol w:w="850"/>
        <w:gridCol w:w="587"/>
        <w:gridCol w:w="5700"/>
        <w:gridCol w:w="652"/>
      </w:tblGrid>
      <w:tr w:rsidR="009D32FF" w14:paraId="69F0FE2B" w14:textId="77777777" w:rsidTr="007B6D7D">
        <w:trPr>
          <w:trHeight w:val="14266"/>
        </w:trPr>
        <w:tc>
          <w:tcPr>
            <w:tcW w:w="10349" w:type="dxa"/>
            <w:gridSpan w:val="7"/>
            <w:tcBorders>
              <w:top w:val="single" w:sz="18" w:space="0" w:color="auto"/>
              <w:left w:val="single" w:sz="18" w:space="0" w:color="auto"/>
              <w:bottom w:val="single" w:sz="17" w:space="0" w:color="000000"/>
              <w:right w:val="single" w:sz="17" w:space="0" w:color="000000"/>
            </w:tcBorders>
          </w:tcPr>
          <w:p w14:paraId="1469F2EF" w14:textId="0B2DF858" w:rsidR="00707B8B" w:rsidRPr="00707B8B" w:rsidRDefault="00795DDC" w:rsidP="00795DDC">
            <w:pPr>
              <w:spacing w:line="360" w:lineRule="auto"/>
              <w:jc w:val="center"/>
              <w:rPr>
                <w:rFonts w:ascii="Times New Roman" w:hAnsi="Times New Roman" w:cs="Times New Roman"/>
                <w:sz w:val="28"/>
                <w:szCs w:val="28"/>
              </w:rPr>
            </w:pPr>
            <w:r w:rsidRPr="00795DDC">
              <w:rPr>
                <w:rFonts w:ascii="Times New Roman" w:hAnsi="Times New Roman" w:cs="Times New Roman"/>
                <w:sz w:val="28"/>
                <w:szCs w:val="28"/>
              </w:rPr>
              <w:t>2.2 Роботи з профілактичного огляду і</w:t>
            </w:r>
            <w:r>
              <w:rPr>
                <w:rFonts w:ascii="Times New Roman" w:hAnsi="Times New Roman" w:cs="Times New Roman"/>
                <w:sz w:val="28"/>
                <w:szCs w:val="28"/>
              </w:rPr>
              <w:t xml:space="preserve"> </w:t>
            </w:r>
            <w:r w:rsidRPr="00795DDC">
              <w:rPr>
                <w:rFonts w:ascii="Times New Roman" w:hAnsi="Times New Roman" w:cs="Times New Roman"/>
                <w:sz w:val="28"/>
                <w:szCs w:val="28"/>
              </w:rPr>
              <w:t>чищення розподільних щитів.</w:t>
            </w:r>
          </w:p>
          <w:p w14:paraId="1C0AF852" w14:textId="77777777" w:rsidR="006C5F59" w:rsidRPr="006C5F59" w:rsidRDefault="006C5F59" w:rsidP="006C5F59">
            <w:pPr>
              <w:spacing w:line="360" w:lineRule="auto"/>
              <w:ind w:left="284"/>
              <w:rPr>
                <w:rFonts w:ascii="Times New Roman" w:hAnsi="Times New Roman" w:cs="Times New Roman"/>
                <w:sz w:val="28"/>
                <w:szCs w:val="28"/>
              </w:rPr>
            </w:pPr>
            <w:r w:rsidRPr="006C5F59">
              <w:rPr>
                <w:rFonts w:ascii="Times New Roman" w:hAnsi="Times New Roman" w:cs="Times New Roman"/>
                <w:sz w:val="28"/>
                <w:szCs w:val="28"/>
              </w:rPr>
              <w:t>Профілактичний огляд та чищення розподільчих щитів роблять не рідше ніж</w:t>
            </w:r>
          </w:p>
          <w:p w14:paraId="74D2CCF2" w14:textId="6BE51C75" w:rsidR="009D32FF" w:rsidRDefault="006C5F59" w:rsidP="006C5F59">
            <w:pPr>
              <w:spacing w:line="360" w:lineRule="auto"/>
              <w:ind w:left="284"/>
              <w:rPr>
                <w:rFonts w:ascii="Times New Roman" w:hAnsi="Times New Roman" w:cs="Times New Roman"/>
                <w:sz w:val="28"/>
                <w:szCs w:val="28"/>
              </w:rPr>
            </w:pPr>
            <w:r w:rsidRPr="006C5F59">
              <w:rPr>
                <w:rFonts w:ascii="Times New Roman" w:hAnsi="Times New Roman" w:cs="Times New Roman"/>
                <w:sz w:val="28"/>
                <w:szCs w:val="28"/>
              </w:rPr>
              <w:t>разів на 3 місяці. Перед початком робіт щит потрібно повністю знеструмити, а якщо цього зробити не можна, то знеструмлюють його частинами. Однак не рідше ніж один раз на рік розподільний пристрій потрібно оглянути та почистити при повністю знятому напрузі.</w:t>
            </w:r>
          </w:p>
          <w:p w14:paraId="081FE5A3" w14:textId="47D71974" w:rsidR="00C765C9" w:rsidRPr="00C765C9" w:rsidRDefault="00795DDC" w:rsidP="006C5F59">
            <w:pPr>
              <w:spacing w:line="36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00C765C9" w:rsidRPr="00C765C9">
              <w:rPr>
                <w:rFonts w:ascii="Times New Roman" w:hAnsi="Times New Roman" w:cs="Times New Roman"/>
                <w:sz w:val="28"/>
                <w:szCs w:val="28"/>
              </w:rPr>
              <w:t>Роботи з профілактичного огляду і чищення розподільних щитів є важливою складовою обслуговування електричної системи будівель і споруд. Ці процедури мають на меті забезпечити безпеку електричного обладнання, запобігти можливим аваріям та забезпечити надійну роботу всієї системи. Під час профілактичного огляду проводяться такі дії:</w:t>
            </w:r>
          </w:p>
          <w:p w14:paraId="4AB95A4F" w14:textId="77777777" w:rsidR="00C765C9" w:rsidRPr="00C765C9" w:rsidRDefault="00C765C9" w:rsidP="00C765C9">
            <w:pPr>
              <w:spacing w:line="360" w:lineRule="auto"/>
              <w:ind w:left="284"/>
              <w:rPr>
                <w:rFonts w:ascii="Times New Roman" w:hAnsi="Times New Roman" w:cs="Times New Roman"/>
                <w:sz w:val="28"/>
                <w:szCs w:val="28"/>
              </w:rPr>
            </w:pPr>
            <w:r w:rsidRPr="00C765C9">
              <w:rPr>
                <w:rFonts w:ascii="Times New Roman" w:hAnsi="Times New Roman" w:cs="Times New Roman"/>
                <w:sz w:val="28"/>
                <w:szCs w:val="28"/>
              </w:rPr>
              <w:t>1. Перевірка стану з'єднань і контактів в розподільних щитах для виявлення ознак перегріву або окислення, що може призвести до погіршення електричного контакту та виникнення пожежі.</w:t>
            </w:r>
          </w:p>
          <w:p w14:paraId="43CA561A" w14:textId="77777777" w:rsidR="00C765C9" w:rsidRPr="00C765C9" w:rsidRDefault="00C765C9" w:rsidP="00C765C9">
            <w:pPr>
              <w:spacing w:line="360" w:lineRule="auto"/>
              <w:ind w:left="284"/>
              <w:rPr>
                <w:rFonts w:ascii="Times New Roman" w:hAnsi="Times New Roman" w:cs="Times New Roman"/>
                <w:sz w:val="28"/>
                <w:szCs w:val="28"/>
              </w:rPr>
            </w:pPr>
            <w:r w:rsidRPr="00C765C9">
              <w:rPr>
                <w:rFonts w:ascii="Times New Roman" w:hAnsi="Times New Roman" w:cs="Times New Roman"/>
                <w:sz w:val="28"/>
                <w:szCs w:val="28"/>
              </w:rPr>
              <w:t>2. Перевірка стану електропроводки, у тому числі ізоляції, для виявлення ознак зношення або ушкоджень, які можуть призвести до короткого замикання або перегріву.</w:t>
            </w:r>
          </w:p>
          <w:p w14:paraId="4455EF46" w14:textId="77777777" w:rsidR="00C765C9" w:rsidRPr="00C765C9" w:rsidRDefault="00C765C9" w:rsidP="00C765C9">
            <w:pPr>
              <w:spacing w:line="360" w:lineRule="auto"/>
              <w:ind w:left="284"/>
              <w:rPr>
                <w:rFonts w:ascii="Times New Roman" w:hAnsi="Times New Roman" w:cs="Times New Roman"/>
                <w:sz w:val="28"/>
                <w:szCs w:val="28"/>
              </w:rPr>
            </w:pPr>
            <w:r w:rsidRPr="00C765C9">
              <w:rPr>
                <w:rFonts w:ascii="Times New Roman" w:hAnsi="Times New Roman" w:cs="Times New Roman"/>
                <w:sz w:val="28"/>
                <w:szCs w:val="28"/>
              </w:rPr>
              <w:t>3. Інспекція розподільних щитів на предмет наявності пилу, бруду та інших забруднень, які можуть утворювати ізольовані плями, що можуть викликати несправності.</w:t>
            </w:r>
          </w:p>
          <w:p w14:paraId="2FC92360" w14:textId="77777777" w:rsidR="00C765C9" w:rsidRPr="00C765C9" w:rsidRDefault="00C765C9" w:rsidP="00C765C9">
            <w:pPr>
              <w:spacing w:line="360" w:lineRule="auto"/>
              <w:ind w:left="284"/>
              <w:rPr>
                <w:rFonts w:ascii="Times New Roman" w:hAnsi="Times New Roman" w:cs="Times New Roman"/>
                <w:sz w:val="28"/>
                <w:szCs w:val="28"/>
              </w:rPr>
            </w:pPr>
            <w:r w:rsidRPr="00C765C9">
              <w:rPr>
                <w:rFonts w:ascii="Times New Roman" w:hAnsi="Times New Roman" w:cs="Times New Roman"/>
                <w:sz w:val="28"/>
                <w:szCs w:val="28"/>
              </w:rPr>
              <w:t>4. Очищення розподільних щитів від пилу, бруду та інших забруднень за допомогою спеціальних інструментів та засобів для забезпечення нормальної вентиляції та охолодження обладнання.</w:t>
            </w:r>
          </w:p>
          <w:p w14:paraId="00C6E94E" w14:textId="3123BBEA" w:rsidR="00795DDC" w:rsidRPr="003F5B2A" w:rsidRDefault="00C765C9" w:rsidP="006C5F59">
            <w:pPr>
              <w:spacing w:line="360" w:lineRule="auto"/>
              <w:ind w:left="284"/>
              <w:rPr>
                <w:rFonts w:ascii="Times New Roman" w:hAnsi="Times New Roman" w:cs="Times New Roman"/>
                <w:sz w:val="28"/>
                <w:szCs w:val="28"/>
              </w:rPr>
            </w:pPr>
            <w:r w:rsidRPr="00C765C9">
              <w:rPr>
                <w:rFonts w:ascii="Times New Roman" w:hAnsi="Times New Roman" w:cs="Times New Roman"/>
                <w:sz w:val="28"/>
                <w:szCs w:val="28"/>
              </w:rPr>
              <w:t>5. Перевірка роботи захисних пристроїв, таких як автоматичні вимикачі і пристрої захисту від ураження електричним струмом, для впевненості у їх правильному функціонуванні.</w:t>
            </w:r>
            <w:r w:rsidR="006C5F59">
              <w:rPr>
                <w:rFonts w:ascii="Times New Roman" w:hAnsi="Times New Roman" w:cs="Times New Roman"/>
                <w:sz w:val="28"/>
                <w:szCs w:val="28"/>
              </w:rPr>
              <w:t xml:space="preserve"> </w:t>
            </w:r>
            <w:r w:rsidRPr="00C765C9">
              <w:rPr>
                <w:rFonts w:ascii="Times New Roman" w:hAnsi="Times New Roman" w:cs="Times New Roman"/>
                <w:sz w:val="28"/>
                <w:szCs w:val="28"/>
              </w:rPr>
              <w:t>Ці роботи рекомендується проводити регулярно згідно з вимогами безпеки та рекомендаціями виробників обладнання, зазвичай щорічно або за іншими визначеними строками. Регулярний профілактичний огляд та чищення розподільних щитів допоможе забезпечити ефективну та безпечну роботу електричної системи будівлі.</w:t>
            </w:r>
          </w:p>
        </w:tc>
      </w:tr>
      <w:tr w:rsidR="009D32FF" w14:paraId="40E106F2" w14:textId="77777777" w:rsidTr="007B6D7D">
        <w:trPr>
          <w:trHeight w:val="317"/>
        </w:trPr>
        <w:tc>
          <w:tcPr>
            <w:tcW w:w="679" w:type="dxa"/>
            <w:tcBorders>
              <w:top w:val="single" w:sz="17" w:space="0" w:color="000000"/>
              <w:left w:val="single" w:sz="18" w:space="0" w:color="auto"/>
              <w:bottom w:val="single" w:sz="18" w:space="0" w:color="auto"/>
              <w:right w:val="single" w:sz="17" w:space="0" w:color="000000"/>
            </w:tcBorders>
          </w:tcPr>
          <w:p w14:paraId="5D53B799" w14:textId="77777777" w:rsidR="009D32FF" w:rsidRPr="00C84816" w:rsidRDefault="009D32FF" w:rsidP="007D5891">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6FB7572C"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67983715" w14:textId="77777777" w:rsidR="009D32FF" w:rsidRPr="00C84816" w:rsidRDefault="009D32FF" w:rsidP="007D5891">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55860375" w14:textId="77777777" w:rsidR="009D32FF" w:rsidRPr="00C84816" w:rsidRDefault="009D32FF" w:rsidP="007D5891">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113F8FC0"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vMerge w:val="restart"/>
            <w:tcBorders>
              <w:top w:val="single" w:sz="17" w:space="0" w:color="000000"/>
              <w:left w:val="single" w:sz="17" w:space="0" w:color="000000"/>
              <w:bottom w:val="single" w:sz="17" w:space="0" w:color="000000"/>
              <w:right w:val="single" w:sz="18" w:space="0" w:color="auto"/>
            </w:tcBorders>
            <w:vAlign w:val="center"/>
          </w:tcPr>
          <w:p w14:paraId="4E7A6FF9" w14:textId="13FE6783" w:rsidR="009D32FF" w:rsidRPr="00C84816" w:rsidRDefault="001E4DAB" w:rsidP="007D5891">
            <w:pPr>
              <w:ind w:left="30"/>
              <w:jc w:val="center"/>
              <w:rPr>
                <w:rFonts w:ascii="Times New Roman" w:hAnsi="Times New Roman" w:cs="Times New Roman"/>
              </w:rPr>
            </w:pPr>
            <w:r w:rsidRPr="00C84816">
              <w:rPr>
                <w:rFonts w:ascii="Times New Roman" w:eastAsia="Arial" w:hAnsi="Times New Roman" w:cs="Times New Roman"/>
                <w:sz w:val="28"/>
              </w:rPr>
              <w:t>ДР.7241</w:t>
            </w:r>
            <w:r w:rsidR="00C84816">
              <w:rPr>
                <w:rFonts w:ascii="Times New Roman" w:eastAsia="Arial" w:hAnsi="Times New Roman" w:cs="Times New Roman"/>
                <w:sz w:val="28"/>
              </w:rPr>
              <w:t>.</w:t>
            </w:r>
            <w:r w:rsidRPr="00C84816">
              <w:rPr>
                <w:rFonts w:ascii="Times New Roman" w:eastAsia="Arial" w:hAnsi="Times New Roman" w:cs="Times New Roman"/>
                <w:sz w:val="28"/>
              </w:rPr>
              <w:t xml:space="preserve">19229.000ПЗ   </w:t>
            </w:r>
            <w:r w:rsidR="009D32FF" w:rsidRPr="00C84816">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4A267847" w14:textId="77777777" w:rsidR="009D32FF" w:rsidRPr="00C84816" w:rsidRDefault="009D32FF" w:rsidP="007D5891">
            <w:pPr>
              <w:jc w:val="center"/>
              <w:rPr>
                <w:rFonts w:ascii="Times New Roman" w:hAnsi="Times New Roman" w:cs="Times New Roman"/>
              </w:rPr>
            </w:pPr>
            <w:r w:rsidRPr="00C84816">
              <w:rPr>
                <w:rFonts w:ascii="Times New Roman" w:hAnsi="Times New Roman" w:cs="Times New Roman"/>
              </w:rPr>
              <w:t xml:space="preserve">Стр.  </w:t>
            </w:r>
          </w:p>
        </w:tc>
      </w:tr>
      <w:tr w:rsidR="009D32FF" w14:paraId="220C1EEF" w14:textId="77777777" w:rsidTr="007B6D7D">
        <w:trPr>
          <w:trHeight w:val="341"/>
        </w:trPr>
        <w:tc>
          <w:tcPr>
            <w:tcW w:w="679" w:type="dxa"/>
            <w:tcBorders>
              <w:top w:val="single" w:sz="18" w:space="0" w:color="auto"/>
              <w:left w:val="single" w:sz="18" w:space="0" w:color="auto"/>
              <w:bottom w:val="single" w:sz="17" w:space="0" w:color="000000"/>
              <w:right w:val="single" w:sz="17" w:space="0" w:color="000000"/>
            </w:tcBorders>
          </w:tcPr>
          <w:p w14:paraId="13D452E0" w14:textId="77777777" w:rsidR="009D32FF" w:rsidRPr="00C84816" w:rsidRDefault="009D32FF" w:rsidP="007D5891">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537C1080"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5991D005" w14:textId="77777777" w:rsidR="009D32FF" w:rsidRPr="00C84816" w:rsidRDefault="009D32FF" w:rsidP="007D5891">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49E641A2" w14:textId="77777777" w:rsidR="009D32FF" w:rsidRPr="00C84816" w:rsidRDefault="009D32FF" w:rsidP="007D5891">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2170BA52"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vMerge/>
            <w:tcBorders>
              <w:top w:val="nil"/>
              <w:left w:val="single" w:sz="17" w:space="0" w:color="000000"/>
              <w:bottom w:val="nil"/>
              <w:right w:val="single" w:sz="18" w:space="0" w:color="auto"/>
            </w:tcBorders>
          </w:tcPr>
          <w:p w14:paraId="7CA8A6CA" w14:textId="77777777" w:rsidR="009D32FF" w:rsidRPr="00C84816" w:rsidRDefault="009D32FF" w:rsidP="007D5891">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6D138CC4" w14:textId="73540A75" w:rsidR="009D32FF" w:rsidRPr="00C84816" w:rsidRDefault="009D32FF" w:rsidP="007D5891">
            <w:pPr>
              <w:rPr>
                <w:rFonts w:ascii="Times New Roman" w:hAnsi="Times New Roman" w:cs="Times New Roman"/>
              </w:rPr>
            </w:pPr>
            <w:r w:rsidRPr="00C84816">
              <w:rPr>
                <w:rFonts w:ascii="Times New Roman" w:hAnsi="Times New Roman" w:cs="Times New Roman"/>
              </w:rPr>
              <w:t xml:space="preserve">     </w:t>
            </w:r>
            <w:r w:rsidR="005D4317" w:rsidRPr="00C84816">
              <w:rPr>
                <w:rFonts w:ascii="Times New Roman" w:hAnsi="Times New Roman" w:cs="Times New Roman"/>
              </w:rPr>
              <w:t>1</w:t>
            </w:r>
            <w:r w:rsidR="001E4653" w:rsidRPr="00C84816">
              <w:rPr>
                <w:rFonts w:ascii="Times New Roman" w:hAnsi="Times New Roman" w:cs="Times New Roman"/>
              </w:rPr>
              <w:t>3</w:t>
            </w:r>
          </w:p>
        </w:tc>
      </w:tr>
      <w:tr w:rsidR="009D32FF" w14:paraId="0A2E7295" w14:textId="77777777" w:rsidTr="007B6D7D">
        <w:trPr>
          <w:trHeight w:val="26"/>
        </w:trPr>
        <w:tc>
          <w:tcPr>
            <w:tcW w:w="679" w:type="dxa"/>
            <w:tcBorders>
              <w:top w:val="single" w:sz="17" w:space="0" w:color="000000"/>
              <w:left w:val="single" w:sz="18" w:space="0" w:color="auto"/>
              <w:bottom w:val="single" w:sz="17" w:space="0" w:color="000000"/>
              <w:right w:val="single" w:sz="17" w:space="0" w:color="000000"/>
            </w:tcBorders>
          </w:tcPr>
          <w:p w14:paraId="460B87AC" w14:textId="77777777" w:rsidR="009D32FF" w:rsidRPr="00C84816" w:rsidRDefault="009D32FF" w:rsidP="007D5891">
            <w:pPr>
              <w:jc w:val="both"/>
              <w:rPr>
                <w:rFonts w:ascii="Times New Roman" w:hAnsi="Times New Roman" w:cs="Times New Roman"/>
              </w:rPr>
            </w:pPr>
            <w:r w:rsidRPr="00C84816">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4360AAF3" w14:textId="77777777" w:rsidR="009D32FF" w:rsidRPr="00C84816" w:rsidRDefault="009D32FF" w:rsidP="007D5891">
            <w:pPr>
              <w:rPr>
                <w:rFonts w:ascii="Times New Roman" w:hAnsi="Times New Roman" w:cs="Times New Roman"/>
              </w:rPr>
            </w:pPr>
            <w:r w:rsidRPr="00C84816">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6E8B0178" w14:textId="77777777" w:rsidR="009D32FF" w:rsidRPr="00C84816" w:rsidRDefault="009D32FF" w:rsidP="007D5891">
            <w:pPr>
              <w:ind w:right="39"/>
              <w:rPr>
                <w:rFonts w:ascii="Times New Roman" w:hAnsi="Times New Roman" w:cs="Times New Roman"/>
              </w:rPr>
            </w:pPr>
            <w:r w:rsidRPr="00C84816">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65C44696" w14:textId="77777777" w:rsidR="009D32FF" w:rsidRPr="00C84816" w:rsidRDefault="009D32FF" w:rsidP="007D5891">
            <w:pPr>
              <w:rPr>
                <w:rFonts w:ascii="Times New Roman" w:hAnsi="Times New Roman" w:cs="Times New Roman"/>
              </w:rPr>
            </w:pPr>
            <w:r w:rsidRPr="00C84816">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35D4DB35" w14:textId="77777777" w:rsidR="009D32FF" w:rsidRPr="00C84816" w:rsidRDefault="009D32FF" w:rsidP="007D5891">
            <w:pPr>
              <w:rPr>
                <w:rFonts w:ascii="Times New Roman" w:hAnsi="Times New Roman" w:cs="Times New Roman"/>
              </w:rPr>
            </w:pPr>
            <w:r w:rsidRPr="00C84816">
              <w:rPr>
                <w:rFonts w:ascii="Times New Roman" w:eastAsia="Times New Roman" w:hAnsi="Times New Roman" w:cs="Times New Roman"/>
                <w:sz w:val="18"/>
              </w:rPr>
              <w:t>Підпис</w:t>
            </w:r>
          </w:p>
        </w:tc>
        <w:tc>
          <w:tcPr>
            <w:tcW w:w="5700" w:type="dxa"/>
            <w:vMerge/>
            <w:tcBorders>
              <w:top w:val="nil"/>
              <w:left w:val="single" w:sz="17" w:space="0" w:color="000000"/>
              <w:bottom w:val="single" w:sz="17" w:space="0" w:color="000000"/>
              <w:right w:val="single" w:sz="18" w:space="0" w:color="auto"/>
            </w:tcBorders>
          </w:tcPr>
          <w:p w14:paraId="41EA5D9D" w14:textId="77777777" w:rsidR="009D32FF" w:rsidRPr="00C84816" w:rsidRDefault="009D32FF" w:rsidP="007D5891">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57163650" w14:textId="77777777" w:rsidR="009D32FF" w:rsidRPr="00C84816" w:rsidRDefault="009D32FF" w:rsidP="007D5891">
            <w:pPr>
              <w:rPr>
                <w:rFonts w:ascii="Times New Roman" w:hAnsi="Times New Roman" w:cs="Times New Roman"/>
              </w:rPr>
            </w:pPr>
          </w:p>
        </w:tc>
      </w:tr>
    </w:tbl>
    <w:p w14:paraId="256B4F42" w14:textId="28625674" w:rsidR="00A41FED" w:rsidRDefault="00A41FED" w:rsidP="00A41FED"/>
    <w:tbl>
      <w:tblPr>
        <w:tblStyle w:val="TableGrid"/>
        <w:tblW w:w="10349" w:type="dxa"/>
        <w:tblInd w:w="-307" w:type="dxa"/>
        <w:tblCellMar>
          <w:left w:w="31" w:type="dxa"/>
        </w:tblCellMar>
        <w:tblLook w:val="04A0" w:firstRow="1" w:lastRow="0" w:firstColumn="1" w:lastColumn="0" w:noHBand="0" w:noVBand="1"/>
      </w:tblPr>
      <w:tblGrid>
        <w:gridCol w:w="682"/>
        <w:gridCol w:w="567"/>
        <w:gridCol w:w="1314"/>
        <w:gridCol w:w="850"/>
        <w:gridCol w:w="587"/>
        <w:gridCol w:w="5697"/>
        <w:gridCol w:w="652"/>
      </w:tblGrid>
      <w:tr w:rsidR="00A41FED" w14:paraId="67426853" w14:textId="77777777" w:rsidTr="00560C9E">
        <w:trPr>
          <w:trHeight w:val="14109"/>
        </w:trPr>
        <w:tc>
          <w:tcPr>
            <w:tcW w:w="10349" w:type="dxa"/>
            <w:gridSpan w:val="7"/>
            <w:tcBorders>
              <w:top w:val="single" w:sz="18" w:space="0" w:color="auto"/>
              <w:left w:val="single" w:sz="18" w:space="0" w:color="auto"/>
              <w:bottom w:val="single" w:sz="4" w:space="0" w:color="auto"/>
              <w:right w:val="single" w:sz="17" w:space="0" w:color="000000"/>
            </w:tcBorders>
          </w:tcPr>
          <w:p w14:paraId="71F9B429" w14:textId="77777777" w:rsidR="00917269" w:rsidRPr="00917269" w:rsidRDefault="00560C9E" w:rsidP="00917269">
            <w:pPr>
              <w:spacing w:line="36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00917269" w:rsidRPr="00917269">
              <w:rPr>
                <w:rFonts w:ascii="Times New Roman" w:hAnsi="Times New Roman" w:cs="Times New Roman"/>
                <w:sz w:val="28"/>
                <w:szCs w:val="28"/>
              </w:rPr>
              <w:t>Зниження опору ізоляції відбувається через підвищену вологість,</w:t>
            </w:r>
          </w:p>
          <w:p w14:paraId="138183C8" w14:textId="77777777" w:rsidR="00917269" w:rsidRPr="00917269" w:rsidRDefault="00917269" w:rsidP="00917269">
            <w:pPr>
              <w:spacing w:line="360" w:lineRule="auto"/>
              <w:ind w:left="284"/>
              <w:rPr>
                <w:rFonts w:ascii="Times New Roman" w:hAnsi="Times New Roman" w:cs="Times New Roman"/>
                <w:sz w:val="28"/>
                <w:szCs w:val="28"/>
              </w:rPr>
            </w:pPr>
            <w:r w:rsidRPr="00917269">
              <w:rPr>
                <w:rFonts w:ascii="Times New Roman" w:hAnsi="Times New Roman" w:cs="Times New Roman"/>
                <w:sz w:val="28"/>
                <w:szCs w:val="28"/>
              </w:rPr>
              <w:t>забруднення, механічних пошкоджень та природного старіння ізоляції. Ділянки,</w:t>
            </w:r>
          </w:p>
          <w:p w14:paraId="6AA93EEF" w14:textId="77777777" w:rsidR="00917269" w:rsidRPr="00917269" w:rsidRDefault="00917269" w:rsidP="00917269">
            <w:pPr>
              <w:spacing w:line="360" w:lineRule="auto"/>
              <w:ind w:left="284"/>
              <w:rPr>
                <w:rFonts w:ascii="Times New Roman" w:hAnsi="Times New Roman" w:cs="Times New Roman"/>
                <w:sz w:val="28"/>
                <w:szCs w:val="28"/>
              </w:rPr>
            </w:pPr>
            <w:r w:rsidRPr="00917269">
              <w:rPr>
                <w:rFonts w:ascii="Times New Roman" w:hAnsi="Times New Roman" w:cs="Times New Roman"/>
                <w:sz w:val="28"/>
                <w:szCs w:val="28"/>
              </w:rPr>
              <w:t>мають знижену ізоляцію, виявляють, заміряючи опір</w:t>
            </w:r>
          </w:p>
          <w:p w14:paraId="79E04843" w14:textId="77777777" w:rsidR="00917269" w:rsidRPr="00917269" w:rsidRDefault="00917269" w:rsidP="00917269">
            <w:pPr>
              <w:spacing w:line="360" w:lineRule="auto"/>
              <w:ind w:left="284"/>
              <w:rPr>
                <w:rFonts w:ascii="Times New Roman" w:hAnsi="Times New Roman" w:cs="Times New Roman"/>
                <w:sz w:val="28"/>
                <w:szCs w:val="28"/>
              </w:rPr>
            </w:pPr>
            <w:r w:rsidRPr="00917269">
              <w:rPr>
                <w:rFonts w:ascii="Times New Roman" w:hAnsi="Times New Roman" w:cs="Times New Roman"/>
                <w:sz w:val="28"/>
                <w:szCs w:val="28"/>
              </w:rPr>
              <w:t>ізоляції роз'єднаних струмопровідних частин щитів. Якщо виникає потреба, то</w:t>
            </w:r>
          </w:p>
          <w:p w14:paraId="2C4132B2" w14:textId="77777777" w:rsidR="00917269" w:rsidRPr="00917269" w:rsidRDefault="00917269" w:rsidP="00917269">
            <w:pPr>
              <w:spacing w:line="360" w:lineRule="auto"/>
              <w:ind w:left="284"/>
              <w:rPr>
                <w:rFonts w:ascii="Times New Roman" w:hAnsi="Times New Roman" w:cs="Times New Roman"/>
                <w:sz w:val="28"/>
                <w:szCs w:val="28"/>
              </w:rPr>
            </w:pPr>
            <w:r w:rsidRPr="00917269">
              <w:rPr>
                <w:rFonts w:ascii="Times New Roman" w:hAnsi="Times New Roman" w:cs="Times New Roman"/>
                <w:sz w:val="28"/>
                <w:szCs w:val="28"/>
              </w:rPr>
              <w:t>чистять (миють) щити та дроти внутрішньої комутації, пошкоджені деталі.</w:t>
            </w:r>
          </w:p>
          <w:p w14:paraId="25EA52C1" w14:textId="54123F72" w:rsidR="00A41FED" w:rsidRDefault="00917269" w:rsidP="00917269">
            <w:pPr>
              <w:spacing w:line="360" w:lineRule="auto"/>
              <w:ind w:left="284"/>
              <w:rPr>
                <w:rFonts w:ascii="Times New Roman" w:hAnsi="Times New Roman" w:cs="Times New Roman"/>
                <w:sz w:val="28"/>
                <w:szCs w:val="28"/>
              </w:rPr>
            </w:pPr>
            <w:r w:rsidRPr="00917269">
              <w:rPr>
                <w:rFonts w:ascii="Times New Roman" w:hAnsi="Times New Roman" w:cs="Times New Roman"/>
                <w:sz w:val="28"/>
                <w:szCs w:val="28"/>
              </w:rPr>
              <w:t>замінюють.</w:t>
            </w:r>
            <w:r>
              <w:rPr>
                <w:rFonts w:ascii="Times New Roman" w:hAnsi="Times New Roman" w:cs="Times New Roman"/>
                <w:sz w:val="28"/>
                <w:szCs w:val="28"/>
              </w:rPr>
              <w:t xml:space="preserve"> </w:t>
            </w:r>
            <w:r w:rsidRPr="00917269">
              <w:rPr>
                <w:rFonts w:ascii="Times New Roman" w:hAnsi="Times New Roman" w:cs="Times New Roman"/>
                <w:sz w:val="28"/>
                <w:szCs w:val="28"/>
              </w:rPr>
              <w:t>Профілактичний огляд та чищення розподільчих щитів роблять не рідше ніж</w:t>
            </w:r>
            <w:r>
              <w:rPr>
                <w:rFonts w:ascii="Times New Roman" w:hAnsi="Times New Roman" w:cs="Times New Roman"/>
                <w:sz w:val="28"/>
                <w:szCs w:val="28"/>
              </w:rPr>
              <w:t xml:space="preserve"> </w:t>
            </w:r>
            <w:r w:rsidRPr="00917269">
              <w:rPr>
                <w:rFonts w:ascii="Times New Roman" w:hAnsi="Times New Roman" w:cs="Times New Roman"/>
                <w:sz w:val="28"/>
                <w:szCs w:val="28"/>
              </w:rPr>
              <w:t>разів на 3 місяці. Перед початком робіт щит потрібно повністю знеструмити, а якщо цього</w:t>
            </w:r>
            <w:r>
              <w:rPr>
                <w:rFonts w:ascii="Times New Roman" w:hAnsi="Times New Roman" w:cs="Times New Roman"/>
                <w:sz w:val="28"/>
                <w:szCs w:val="28"/>
              </w:rPr>
              <w:t xml:space="preserve"> </w:t>
            </w:r>
            <w:r w:rsidRPr="00917269">
              <w:rPr>
                <w:rFonts w:ascii="Times New Roman" w:hAnsi="Times New Roman" w:cs="Times New Roman"/>
                <w:sz w:val="28"/>
                <w:szCs w:val="28"/>
              </w:rPr>
              <w:t>зробити не можна, то знеструмлюють його частинами. Однак не рідше ніж один раз на рік</w:t>
            </w:r>
            <w:r>
              <w:rPr>
                <w:rFonts w:ascii="Times New Roman" w:hAnsi="Times New Roman" w:cs="Times New Roman"/>
                <w:sz w:val="28"/>
                <w:szCs w:val="28"/>
              </w:rPr>
              <w:t xml:space="preserve"> </w:t>
            </w:r>
            <w:r w:rsidRPr="00917269">
              <w:rPr>
                <w:rFonts w:ascii="Times New Roman" w:hAnsi="Times New Roman" w:cs="Times New Roman"/>
                <w:sz w:val="28"/>
                <w:szCs w:val="28"/>
              </w:rPr>
              <w:t>розподільний пристрій потрібно оглянути та почистити при повністю знятому</w:t>
            </w:r>
            <w:r>
              <w:rPr>
                <w:rFonts w:ascii="Times New Roman" w:hAnsi="Times New Roman" w:cs="Times New Roman"/>
                <w:sz w:val="28"/>
                <w:szCs w:val="28"/>
              </w:rPr>
              <w:t xml:space="preserve"> </w:t>
            </w:r>
            <w:r w:rsidRPr="00917269">
              <w:rPr>
                <w:rFonts w:ascii="Times New Roman" w:hAnsi="Times New Roman" w:cs="Times New Roman"/>
                <w:sz w:val="28"/>
                <w:szCs w:val="28"/>
              </w:rPr>
              <w:t>напрузі.</w:t>
            </w:r>
            <w:r w:rsidR="00560C9E">
              <w:rPr>
                <w:rFonts w:ascii="Times New Roman" w:hAnsi="Times New Roman" w:cs="Times New Roman"/>
                <w:sz w:val="28"/>
                <w:szCs w:val="28"/>
              </w:rPr>
              <w:t xml:space="preserve"> </w:t>
            </w:r>
          </w:p>
          <w:p w14:paraId="04563DA0" w14:textId="77777777" w:rsidR="00983D6D" w:rsidRDefault="00983D6D" w:rsidP="001A6323">
            <w:pPr>
              <w:spacing w:line="36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001A6323" w:rsidRPr="001A6323">
              <w:rPr>
                <w:rFonts w:ascii="Times New Roman" w:hAnsi="Times New Roman" w:cs="Times New Roman"/>
                <w:sz w:val="28"/>
                <w:szCs w:val="28"/>
              </w:rPr>
              <w:t>Профогляд та чищення ГРЩ проводити при повністю знятій напрузі.Перш ніж розірвати струмоведучий ланцюг вимірювальних приладів та реле, необхідно спеціальними перемичками замкнути накоротко ланцюг</w:t>
            </w:r>
          </w:p>
          <w:p w14:paraId="1E095659" w14:textId="6ADB5804" w:rsidR="001A6323" w:rsidRPr="003F5B2A" w:rsidRDefault="001A6323" w:rsidP="001A6323">
            <w:pPr>
              <w:spacing w:line="360" w:lineRule="auto"/>
              <w:ind w:left="284"/>
              <w:rPr>
                <w:rFonts w:ascii="Times New Roman" w:hAnsi="Times New Roman" w:cs="Times New Roman"/>
                <w:sz w:val="28"/>
                <w:szCs w:val="28"/>
              </w:rPr>
            </w:pPr>
            <w:r w:rsidRPr="001A6323">
              <w:rPr>
                <w:rFonts w:ascii="Times New Roman" w:hAnsi="Times New Roman" w:cs="Times New Roman"/>
                <w:sz w:val="28"/>
                <w:szCs w:val="28"/>
              </w:rPr>
              <w:t>вторинної обмотки трансформатора струму. При виконанні цих робіткористуватися інструментом із ізольованими ручками, стояти надіелектричному килимку або надіти діелектричні боти.Приєднувати або від'єднувати переносні прилади (трансформаториструму, амперметри тощо), що вимагають розриву електричного ланцюга,можна лише при повному відключенні напруги з ділянок електромережі, дояких прилади приєднуються або від'єднуються.Приєднувати або від'єднувати вольтметри, переносні трансформаторинапруги та інші прилади, що не вимагають розриву ланцюга, допускаєтьсяпід напругою до 380 В, але за умови застосування ізольованих проводів ізспеціальними ізольованими наконечниками та застосовуючи засоби захисту.Перед виміром опору ізоляції переносним мегомметром необхіднопереконатися у відсутності напруги на ділянці, що вимірюється, і занаявності конденсаторів у схемі — розрядити їх.</w:t>
            </w:r>
          </w:p>
        </w:tc>
      </w:tr>
      <w:tr w:rsidR="00A41FED" w14:paraId="7D00CD53" w14:textId="77777777" w:rsidTr="007B6D7D">
        <w:trPr>
          <w:trHeight w:val="317"/>
        </w:trPr>
        <w:tc>
          <w:tcPr>
            <w:tcW w:w="682" w:type="dxa"/>
            <w:tcBorders>
              <w:top w:val="single" w:sz="17" w:space="0" w:color="000000"/>
              <w:left w:val="single" w:sz="18" w:space="0" w:color="auto"/>
              <w:bottom w:val="single" w:sz="18" w:space="0" w:color="auto"/>
              <w:right w:val="single" w:sz="17" w:space="0" w:color="000000"/>
            </w:tcBorders>
          </w:tcPr>
          <w:p w14:paraId="1D8F52B9" w14:textId="77777777" w:rsidR="00A41FED" w:rsidRPr="00C84816" w:rsidRDefault="00A41FED" w:rsidP="005A3200">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1E6535B6" w14:textId="77777777" w:rsidR="00A41FED" w:rsidRPr="00C84816" w:rsidRDefault="00A41FED"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2BCA4AEE" w14:textId="77777777" w:rsidR="00A41FED" w:rsidRPr="00C84816" w:rsidRDefault="00A41FED" w:rsidP="005A3200">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0AA94EB3" w14:textId="77777777" w:rsidR="00A41FED" w:rsidRPr="00C84816" w:rsidRDefault="00A41FED" w:rsidP="005A3200">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1C3CF262" w14:textId="77777777" w:rsidR="00A41FED" w:rsidRPr="00C84816" w:rsidRDefault="00A41FED"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97" w:type="dxa"/>
            <w:vMerge w:val="restart"/>
            <w:tcBorders>
              <w:top w:val="single" w:sz="17" w:space="0" w:color="000000"/>
              <w:left w:val="single" w:sz="17" w:space="0" w:color="000000"/>
              <w:bottom w:val="single" w:sz="17" w:space="0" w:color="000000"/>
              <w:right w:val="single" w:sz="18" w:space="0" w:color="auto"/>
            </w:tcBorders>
            <w:vAlign w:val="center"/>
          </w:tcPr>
          <w:p w14:paraId="692B6CC5" w14:textId="24B16C96" w:rsidR="00A41FED" w:rsidRPr="00C84816" w:rsidRDefault="001E4DAB" w:rsidP="005A3200">
            <w:pPr>
              <w:ind w:left="30"/>
              <w:jc w:val="center"/>
              <w:rPr>
                <w:rFonts w:ascii="Times New Roman" w:hAnsi="Times New Roman" w:cs="Times New Roman"/>
              </w:rPr>
            </w:pPr>
            <w:r w:rsidRPr="00C84816">
              <w:rPr>
                <w:rFonts w:ascii="Times New Roman" w:eastAsia="Arial" w:hAnsi="Times New Roman" w:cs="Times New Roman"/>
                <w:sz w:val="28"/>
              </w:rPr>
              <w:t xml:space="preserve">ДР.7241.19229.000ПЗ   </w:t>
            </w:r>
            <w:r w:rsidR="00A41FED" w:rsidRPr="00C84816">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41F8B33C" w14:textId="77777777" w:rsidR="00A41FED" w:rsidRPr="00C84816" w:rsidRDefault="00A41FED" w:rsidP="005A3200">
            <w:pPr>
              <w:jc w:val="center"/>
              <w:rPr>
                <w:rFonts w:ascii="Times New Roman" w:hAnsi="Times New Roman" w:cs="Times New Roman"/>
              </w:rPr>
            </w:pPr>
            <w:r w:rsidRPr="00C84816">
              <w:rPr>
                <w:rFonts w:ascii="Times New Roman" w:hAnsi="Times New Roman" w:cs="Times New Roman"/>
              </w:rPr>
              <w:t xml:space="preserve">Стр.  </w:t>
            </w:r>
          </w:p>
        </w:tc>
      </w:tr>
      <w:tr w:rsidR="00A41FED" w14:paraId="6A5CB5CA" w14:textId="77777777" w:rsidTr="007B6D7D">
        <w:trPr>
          <w:trHeight w:val="341"/>
        </w:trPr>
        <w:tc>
          <w:tcPr>
            <w:tcW w:w="682" w:type="dxa"/>
            <w:tcBorders>
              <w:top w:val="single" w:sz="18" w:space="0" w:color="auto"/>
              <w:left w:val="single" w:sz="18" w:space="0" w:color="auto"/>
              <w:bottom w:val="single" w:sz="17" w:space="0" w:color="000000"/>
              <w:right w:val="single" w:sz="17" w:space="0" w:color="000000"/>
            </w:tcBorders>
          </w:tcPr>
          <w:p w14:paraId="22D1E2C3" w14:textId="77777777" w:rsidR="00A41FED" w:rsidRPr="00C84816" w:rsidRDefault="00A41FED" w:rsidP="005A3200">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68F5252F" w14:textId="77777777" w:rsidR="00A41FED" w:rsidRPr="00C84816" w:rsidRDefault="00A41FED"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1FA06DD1" w14:textId="77777777" w:rsidR="00A41FED" w:rsidRPr="00C84816" w:rsidRDefault="00A41FED" w:rsidP="005A3200">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68A1BA6C" w14:textId="77777777" w:rsidR="00A41FED" w:rsidRPr="00C84816" w:rsidRDefault="00A41FED" w:rsidP="005A3200">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1F79B6B9" w14:textId="77777777" w:rsidR="00A41FED" w:rsidRPr="00C84816" w:rsidRDefault="00A41FED"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97" w:type="dxa"/>
            <w:vMerge/>
            <w:tcBorders>
              <w:top w:val="nil"/>
              <w:left w:val="single" w:sz="17" w:space="0" w:color="000000"/>
              <w:bottom w:val="nil"/>
              <w:right w:val="single" w:sz="18" w:space="0" w:color="auto"/>
            </w:tcBorders>
          </w:tcPr>
          <w:p w14:paraId="1B63A9DB" w14:textId="77777777" w:rsidR="00A41FED" w:rsidRPr="00C84816" w:rsidRDefault="00A41FED" w:rsidP="005A3200">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5977F772" w14:textId="22846178" w:rsidR="00A41FED" w:rsidRPr="00C84816" w:rsidRDefault="00A41FED" w:rsidP="005A3200">
            <w:pPr>
              <w:rPr>
                <w:rFonts w:ascii="Times New Roman" w:hAnsi="Times New Roman" w:cs="Times New Roman"/>
              </w:rPr>
            </w:pPr>
            <w:r w:rsidRPr="00C84816">
              <w:rPr>
                <w:rFonts w:ascii="Times New Roman" w:hAnsi="Times New Roman" w:cs="Times New Roman"/>
              </w:rPr>
              <w:t xml:space="preserve">     1</w:t>
            </w:r>
            <w:r w:rsidR="00FA3550" w:rsidRPr="00C84816">
              <w:rPr>
                <w:rFonts w:ascii="Times New Roman" w:hAnsi="Times New Roman" w:cs="Times New Roman"/>
              </w:rPr>
              <w:t>4</w:t>
            </w:r>
          </w:p>
        </w:tc>
      </w:tr>
      <w:tr w:rsidR="00A41FED" w14:paraId="2C563274" w14:textId="77777777" w:rsidTr="007B6D7D">
        <w:trPr>
          <w:trHeight w:val="26"/>
        </w:trPr>
        <w:tc>
          <w:tcPr>
            <w:tcW w:w="682" w:type="dxa"/>
            <w:tcBorders>
              <w:top w:val="single" w:sz="17" w:space="0" w:color="000000"/>
              <w:left w:val="single" w:sz="18" w:space="0" w:color="auto"/>
              <w:bottom w:val="single" w:sz="17" w:space="0" w:color="000000"/>
              <w:right w:val="single" w:sz="17" w:space="0" w:color="000000"/>
            </w:tcBorders>
          </w:tcPr>
          <w:p w14:paraId="01B6FD60" w14:textId="77777777" w:rsidR="00A41FED" w:rsidRPr="00C84816" w:rsidRDefault="00A41FED" w:rsidP="005A3200">
            <w:pPr>
              <w:jc w:val="both"/>
              <w:rPr>
                <w:rFonts w:ascii="Times New Roman" w:hAnsi="Times New Roman" w:cs="Times New Roman"/>
              </w:rPr>
            </w:pPr>
            <w:r w:rsidRPr="00C84816">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6422EA12" w14:textId="77777777" w:rsidR="00A41FED" w:rsidRPr="00C84816" w:rsidRDefault="00A41FED" w:rsidP="005A3200">
            <w:pPr>
              <w:rPr>
                <w:rFonts w:ascii="Times New Roman" w:hAnsi="Times New Roman" w:cs="Times New Roman"/>
              </w:rPr>
            </w:pPr>
            <w:r w:rsidRPr="00C84816">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2A7A961A" w14:textId="77777777" w:rsidR="00A41FED" w:rsidRPr="00C84816" w:rsidRDefault="00A41FED" w:rsidP="005A3200">
            <w:pPr>
              <w:ind w:right="39"/>
              <w:rPr>
                <w:rFonts w:ascii="Times New Roman" w:hAnsi="Times New Roman" w:cs="Times New Roman"/>
              </w:rPr>
            </w:pPr>
            <w:r w:rsidRPr="00C84816">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3BDD1A98" w14:textId="77777777" w:rsidR="00A41FED" w:rsidRPr="00C84816" w:rsidRDefault="00A41FED" w:rsidP="005A3200">
            <w:pPr>
              <w:rPr>
                <w:rFonts w:ascii="Times New Roman" w:hAnsi="Times New Roman" w:cs="Times New Roman"/>
              </w:rPr>
            </w:pPr>
            <w:r w:rsidRPr="00C84816">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2C520712" w14:textId="77777777" w:rsidR="00A41FED" w:rsidRPr="00C84816" w:rsidRDefault="00A41FED" w:rsidP="005A3200">
            <w:pPr>
              <w:rPr>
                <w:rFonts w:ascii="Times New Roman" w:hAnsi="Times New Roman" w:cs="Times New Roman"/>
              </w:rPr>
            </w:pPr>
            <w:r w:rsidRPr="00C84816">
              <w:rPr>
                <w:rFonts w:ascii="Times New Roman" w:eastAsia="Times New Roman" w:hAnsi="Times New Roman" w:cs="Times New Roman"/>
                <w:sz w:val="18"/>
              </w:rPr>
              <w:t>Підпис</w:t>
            </w:r>
          </w:p>
        </w:tc>
        <w:tc>
          <w:tcPr>
            <w:tcW w:w="5697" w:type="dxa"/>
            <w:vMerge/>
            <w:tcBorders>
              <w:top w:val="nil"/>
              <w:left w:val="single" w:sz="17" w:space="0" w:color="000000"/>
              <w:bottom w:val="single" w:sz="17" w:space="0" w:color="000000"/>
              <w:right w:val="single" w:sz="18" w:space="0" w:color="auto"/>
            </w:tcBorders>
          </w:tcPr>
          <w:p w14:paraId="61E60CD0" w14:textId="77777777" w:rsidR="00A41FED" w:rsidRPr="00C84816" w:rsidRDefault="00A41FED" w:rsidP="005A3200">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51866825" w14:textId="77777777" w:rsidR="00A41FED" w:rsidRPr="00C84816" w:rsidRDefault="00A41FED" w:rsidP="005A3200">
            <w:pPr>
              <w:rPr>
                <w:rFonts w:ascii="Times New Roman" w:hAnsi="Times New Roman" w:cs="Times New Roman"/>
              </w:rPr>
            </w:pPr>
          </w:p>
        </w:tc>
      </w:tr>
    </w:tbl>
    <w:p w14:paraId="73B51A16" w14:textId="28EE20FE" w:rsidR="0009197A" w:rsidRDefault="0009197A"/>
    <w:tbl>
      <w:tblPr>
        <w:tblStyle w:val="TableGrid"/>
        <w:tblW w:w="10349" w:type="dxa"/>
        <w:tblInd w:w="-307" w:type="dxa"/>
        <w:tblCellMar>
          <w:left w:w="31" w:type="dxa"/>
        </w:tblCellMar>
        <w:tblLook w:val="04A0" w:firstRow="1" w:lastRow="0" w:firstColumn="1" w:lastColumn="0" w:noHBand="0" w:noVBand="1"/>
      </w:tblPr>
      <w:tblGrid>
        <w:gridCol w:w="682"/>
        <w:gridCol w:w="567"/>
        <w:gridCol w:w="1314"/>
        <w:gridCol w:w="850"/>
        <w:gridCol w:w="587"/>
        <w:gridCol w:w="5697"/>
        <w:gridCol w:w="652"/>
      </w:tblGrid>
      <w:tr w:rsidR="00DA116A" w14:paraId="28810B2E" w14:textId="77777777" w:rsidTr="00C765C9">
        <w:trPr>
          <w:trHeight w:val="14556"/>
        </w:trPr>
        <w:tc>
          <w:tcPr>
            <w:tcW w:w="10349" w:type="dxa"/>
            <w:gridSpan w:val="7"/>
            <w:tcBorders>
              <w:top w:val="single" w:sz="18" w:space="0" w:color="auto"/>
              <w:left w:val="single" w:sz="18" w:space="0" w:color="auto"/>
              <w:bottom w:val="single" w:sz="4" w:space="0" w:color="auto"/>
              <w:right w:val="single" w:sz="17" w:space="0" w:color="000000"/>
            </w:tcBorders>
          </w:tcPr>
          <w:p w14:paraId="339A0553" w14:textId="77777777" w:rsidR="00917269" w:rsidRDefault="00917269" w:rsidP="003A5D7F">
            <w:pPr>
              <w:rPr>
                <w:rFonts w:ascii="Times New Roman" w:hAnsi="Times New Roman" w:cs="Times New Roman"/>
                <w:sz w:val="28"/>
                <w:szCs w:val="28"/>
              </w:rPr>
            </w:pPr>
            <w:r>
              <w:rPr>
                <w:rFonts w:ascii="Times New Roman" w:hAnsi="Times New Roman" w:cs="Times New Roman"/>
                <w:sz w:val="28"/>
                <w:szCs w:val="28"/>
              </w:rPr>
              <w:t xml:space="preserve"> </w:t>
            </w:r>
            <w:r w:rsidRPr="00560C9E">
              <w:rPr>
                <w:rFonts w:ascii="Times New Roman" w:hAnsi="Times New Roman" w:cs="Times New Roman"/>
                <w:sz w:val="28"/>
                <w:szCs w:val="28"/>
              </w:rPr>
              <w:t>2.3 Вимоги регістра до технічного</w:t>
            </w:r>
            <w:r>
              <w:rPr>
                <w:rFonts w:ascii="Times New Roman" w:hAnsi="Times New Roman" w:cs="Times New Roman"/>
                <w:sz w:val="28"/>
                <w:szCs w:val="28"/>
              </w:rPr>
              <w:t xml:space="preserve"> </w:t>
            </w:r>
            <w:r w:rsidRPr="00560C9E">
              <w:rPr>
                <w:rFonts w:ascii="Times New Roman" w:hAnsi="Times New Roman" w:cs="Times New Roman"/>
                <w:sz w:val="28"/>
                <w:szCs w:val="28"/>
              </w:rPr>
              <w:t>обслуговування суднових розподільних</w:t>
            </w:r>
            <w:r>
              <w:rPr>
                <w:rFonts w:ascii="Times New Roman" w:hAnsi="Times New Roman" w:cs="Times New Roman"/>
                <w:sz w:val="28"/>
                <w:szCs w:val="28"/>
              </w:rPr>
              <w:t xml:space="preserve"> </w:t>
            </w:r>
            <w:r w:rsidRPr="00560C9E">
              <w:rPr>
                <w:rFonts w:ascii="Times New Roman" w:hAnsi="Times New Roman" w:cs="Times New Roman"/>
                <w:sz w:val="28"/>
                <w:szCs w:val="28"/>
              </w:rPr>
              <w:t>пристроїв</w:t>
            </w:r>
          </w:p>
          <w:p w14:paraId="36CB10CD" w14:textId="77777777" w:rsidR="00917269" w:rsidRDefault="00917269" w:rsidP="00917269">
            <w:pPr>
              <w:rPr>
                <w:rFonts w:ascii="Times New Roman" w:hAnsi="Times New Roman" w:cs="Times New Roman"/>
                <w:sz w:val="28"/>
                <w:szCs w:val="28"/>
              </w:rPr>
            </w:pPr>
          </w:p>
          <w:p w14:paraId="224D3444" w14:textId="4D80A9D3"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За правилами ре</w:t>
            </w:r>
            <w:r>
              <w:rPr>
                <w:rFonts w:ascii="Times New Roman" w:hAnsi="Times New Roman" w:cs="Times New Roman"/>
                <w:sz w:val="28"/>
                <w:szCs w:val="28"/>
              </w:rPr>
              <w:t>гі</w:t>
            </w:r>
            <w:r w:rsidRPr="00BC17DE">
              <w:rPr>
                <w:rFonts w:ascii="Times New Roman" w:hAnsi="Times New Roman" w:cs="Times New Roman"/>
                <w:sz w:val="28"/>
                <w:szCs w:val="28"/>
              </w:rPr>
              <w:t>стру на морських суднах для постійного струму допускається</w:t>
            </w:r>
          </w:p>
          <w:p w14:paraId="06DAD898"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двопровідна ізольована мережа живлення приймачів електроенергією,</w:t>
            </w:r>
          </w:p>
          <w:p w14:paraId="14B3E210"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змінного однофазного струму - двопровідна ізольована, для</w:t>
            </w:r>
          </w:p>
          <w:p w14:paraId="53F4450C"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трифазного - трипровідна ізольована.</w:t>
            </w:r>
          </w:p>
          <w:p w14:paraId="5D09B0E7"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На судах найбільш поширені дво- та трипровідна системи</w:t>
            </w:r>
          </w:p>
          <w:p w14:paraId="57D47C10"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розподілу електроенергії ¦постійного та змінного струму. Причому</w:t>
            </w:r>
          </w:p>
          <w:p w14:paraId="0DA84C1B"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використання корпусу судна як одного провідника заборонено, тому</w:t>
            </w:r>
          </w:p>
          <w:p w14:paraId="0C7C5691"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Системи називаються ізольованими.</w:t>
            </w:r>
          </w:p>
          <w:p w14:paraId="1911B957"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При використанні двопровідної системи розподілу</w:t>
            </w:r>
          </w:p>
          <w:p w14:paraId="58000F14"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електроенергії  постійного струму всі електричні споживачі (ЕП)</w:t>
            </w:r>
          </w:p>
          <w:p w14:paraId="154F4F41"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освітлювальні та електронагрівальні прилади, двигуни і т. д. включені по</w:t>
            </w:r>
          </w:p>
          <w:p w14:paraId="1EA0340D"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однаковою схемою.</w:t>
            </w:r>
          </w:p>
          <w:p w14:paraId="02F99C7C"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За трипровідною системою на змінному струмі .</w:t>
            </w:r>
          </w:p>
          <w:p w14:paraId="3CF4F8A5"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електродвигуни, електронагрівальні прилади (опалення та камбузне)</w:t>
            </w:r>
          </w:p>
          <w:p w14:paraId="1CF3A33E"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обладнання) та інші споживачі, включені на повне лінійне</w:t>
            </w:r>
          </w:p>
          <w:p w14:paraId="49CA4F13"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напруга генератора</w:t>
            </w:r>
          </w:p>
          <w:p w14:paraId="714865AA"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За двопровідною системою на змінному струмі живляться</w:t>
            </w:r>
          </w:p>
          <w:p w14:paraId="01711BD4" w14:textId="77777777" w:rsidR="00BC17DE" w:rsidRPr="00BC17DE"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електроосвітлювальні та деякі електронагрівальні прилади, інше</w:t>
            </w:r>
          </w:p>
          <w:p w14:paraId="1E5E737B" w14:textId="6B454B3C" w:rsidR="00DA116A" w:rsidRPr="003F5B2A" w:rsidRDefault="00BC17DE" w:rsidP="00BC17DE">
            <w:pPr>
              <w:spacing w:line="360" w:lineRule="auto"/>
              <w:ind w:left="284"/>
              <w:rPr>
                <w:rFonts w:ascii="Times New Roman" w:hAnsi="Times New Roman" w:cs="Times New Roman"/>
                <w:sz w:val="28"/>
                <w:szCs w:val="28"/>
              </w:rPr>
            </w:pPr>
            <w:r w:rsidRPr="00BC17DE">
              <w:rPr>
                <w:rFonts w:ascii="Times New Roman" w:hAnsi="Times New Roman" w:cs="Times New Roman"/>
                <w:sz w:val="28"/>
                <w:szCs w:val="28"/>
              </w:rPr>
              <w:t>обладнання, що включене на знижену напругу генератора.</w:t>
            </w:r>
          </w:p>
        </w:tc>
      </w:tr>
      <w:tr w:rsidR="00DA116A" w14:paraId="2F3ECA68" w14:textId="77777777" w:rsidTr="007B6D7D">
        <w:trPr>
          <w:trHeight w:val="317"/>
        </w:trPr>
        <w:tc>
          <w:tcPr>
            <w:tcW w:w="682" w:type="dxa"/>
            <w:tcBorders>
              <w:top w:val="single" w:sz="17" w:space="0" w:color="000000"/>
              <w:left w:val="single" w:sz="18" w:space="0" w:color="auto"/>
              <w:bottom w:val="single" w:sz="18" w:space="0" w:color="auto"/>
              <w:right w:val="single" w:sz="17" w:space="0" w:color="000000"/>
            </w:tcBorders>
          </w:tcPr>
          <w:p w14:paraId="7996A0D9" w14:textId="77777777" w:rsidR="00DA116A" w:rsidRPr="00C84816" w:rsidRDefault="00DA116A" w:rsidP="005A3200">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22A5AD6E" w14:textId="77777777" w:rsidR="00DA116A" w:rsidRPr="00C84816" w:rsidRDefault="00DA116A"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48FB0D88" w14:textId="77777777" w:rsidR="00DA116A" w:rsidRPr="00C84816" w:rsidRDefault="00DA116A" w:rsidP="005A3200">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6242F990" w14:textId="77777777" w:rsidR="00DA116A" w:rsidRPr="00C84816" w:rsidRDefault="00DA116A" w:rsidP="005A3200">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3E6CFD60" w14:textId="77777777" w:rsidR="00DA116A" w:rsidRPr="00C84816" w:rsidRDefault="00DA116A"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97" w:type="dxa"/>
            <w:vMerge w:val="restart"/>
            <w:tcBorders>
              <w:top w:val="single" w:sz="17" w:space="0" w:color="000000"/>
              <w:left w:val="single" w:sz="17" w:space="0" w:color="000000"/>
              <w:bottom w:val="single" w:sz="17" w:space="0" w:color="000000"/>
              <w:right w:val="single" w:sz="18" w:space="0" w:color="auto"/>
            </w:tcBorders>
            <w:vAlign w:val="center"/>
          </w:tcPr>
          <w:p w14:paraId="76413393" w14:textId="24010877" w:rsidR="00DA116A" w:rsidRPr="00C84816" w:rsidRDefault="001E4DAB" w:rsidP="005A3200">
            <w:pPr>
              <w:ind w:left="30"/>
              <w:jc w:val="center"/>
              <w:rPr>
                <w:rFonts w:ascii="Times New Roman" w:hAnsi="Times New Roman" w:cs="Times New Roman"/>
              </w:rPr>
            </w:pPr>
            <w:r w:rsidRPr="00C84816">
              <w:rPr>
                <w:rFonts w:ascii="Times New Roman" w:eastAsia="Arial" w:hAnsi="Times New Roman" w:cs="Times New Roman"/>
                <w:sz w:val="28"/>
              </w:rPr>
              <w:t xml:space="preserve">ДР.7241.19229.000ПЗ     </w:t>
            </w:r>
            <w:r w:rsidR="00DA116A" w:rsidRPr="00C84816">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3E64773A" w14:textId="77777777" w:rsidR="00DA116A" w:rsidRPr="00C84816" w:rsidRDefault="00DA116A" w:rsidP="005A3200">
            <w:pPr>
              <w:jc w:val="center"/>
              <w:rPr>
                <w:rFonts w:ascii="Times New Roman" w:hAnsi="Times New Roman" w:cs="Times New Roman"/>
              </w:rPr>
            </w:pPr>
            <w:r w:rsidRPr="00C84816">
              <w:rPr>
                <w:rFonts w:ascii="Times New Roman" w:hAnsi="Times New Roman" w:cs="Times New Roman"/>
              </w:rPr>
              <w:t xml:space="preserve">Стр.  </w:t>
            </w:r>
          </w:p>
        </w:tc>
      </w:tr>
      <w:tr w:rsidR="00DA116A" w14:paraId="5648AFD4" w14:textId="77777777" w:rsidTr="007B6D7D">
        <w:trPr>
          <w:trHeight w:val="341"/>
        </w:trPr>
        <w:tc>
          <w:tcPr>
            <w:tcW w:w="682" w:type="dxa"/>
            <w:tcBorders>
              <w:top w:val="single" w:sz="18" w:space="0" w:color="auto"/>
              <w:left w:val="single" w:sz="18" w:space="0" w:color="auto"/>
              <w:bottom w:val="single" w:sz="17" w:space="0" w:color="000000"/>
              <w:right w:val="single" w:sz="17" w:space="0" w:color="000000"/>
            </w:tcBorders>
          </w:tcPr>
          <w:p w14:paraId="16E7C58F" w14:textId="77777777" w:rsidR="00DA116A" w:rsidRPr="00C84816" w:rsidRDefault="00DA116A" w:rsidP="005A3200">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5492C741" w14:textId="77777777" w:rsidR="00DA116A" w:rsidRPr="00C84816" w:rsidRDefault="00DA116A"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1DF2ED52" w14:textId="77777777" w:rsidR="00DA116A" w:rsidRPr="00C84816" w:rsidRDefault="00DA116A" w:rsidP="005A3200">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0B871B10" w14:textId="77777777" w:rsidR="00DA116A" w:rsidRPr="00C84816" w:rsidRDefault="00DA116A" w:rsidP="005A3200">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5925F819" w14:textId="77777777" w:rsidR="00DA116A" w:rsidRPr="00C84816" w:rsidRDefault="00DA116A"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97" w:type="dxa"/>
            <w:vMerge/>
            <w:tcBorders>
              <w:top w:val="nil"/>
              <w:left w:val="single" w:sz="17" w:space="0" w:color="000000"/>
              <w:bottom w:val="nil"/>
              <w:right w:val="single" w:sz="18" w:space="0" w:color="auto"/>
            </w:tcBorders>
          </w:tcPr>
          <w:p w14:paraId="20ABB545" w14:textId="77777777" w:rsidR="00DA116A" w:rsidRPr="00C84816" w:rsidRDefault="00DA116A" w:rsidP="005A3200">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7655D7E7" w14:textId="5D08990B" w:rsidR="00DA116A" w:rsidRPr="00C84816" w:rsidRDefault="00DA116A" w:rsidP="005A3200">
            <w:pPr>
              <w:rPr>
                <w:rFonts w:ascii="Times New Roman" w:hAnsi="Times New Roman" w:cs="Times New Roman"/>
              </w:rPr>
            </w:pPr>
            <w:r w:rsidRPr="00C84816">
              <w:rPr>
                <w:rFonts w:ascii="Times New Roman" w:hAnsi="Times New Roman" w:cs="Times New Roman"/>
              </w:rPr>
              <w:t xml:space="preserve">     1</w:t>
            </w:r>
            <w:r w:rsidR="00FA3550" w:rsidRPr="00C84816">
              <w:rPr>
                <w:rFonts w:ascii="Times New Roman" w:hAnsi="Times New Roman" w:cs="Times New Roman"/>
              </w:rPr>
              <w:t>5</w:t>
            </w:r>
          </w:p>
        </w:tc>
      </w:tr>
      <w:tr w:rsidR="00DA116A" w14:paraId="28D0B6EA" w14:textId="77777777" w:rsidTr="007B6D7D">
        <w:trPr>
          <w:trHeight w:val="26"/>
        </w:trPr>
        <w:tc>
          <w:tcPr>
            <w:tcW w:w="682" w:type="dxa"/>
            <w:tcBorders>
              <w:top w:val="single" w:sz="17" w:space="0" w:color="000000"/>
              <w:left w:val="single" w:sz="18" w:space="0" w:color="auto"/>
              <w:bottom w:val="single" w:sz="17" w:space="0" w:color="000000"/>
              <w:right w:val="single" w:sz="17" w:space="0" w:color="000000"/>
            </w:tcBorders>
          </w:tcPr>
          <w:p w14:paraId="3D8E3C0C" w14:textId="77777777" w:rsidR="00DA116A" w:rsidRPr="00C84816" w:rsidRDefault="00DA116A" w:rsidP="005A3200">
            <w:pPr>
              <w:jc w:val="both"/>
              <w:rPr>
                <w:rFonts w:ascii="Times New Roman" w:hAnsi="Times New Roman" w:cs="Times New Roman"/>
              </w:rPr>
            </w:pPr>
            <w:r w:rsidRPr="00C84816">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14A25EA5" w14:textId="77777777" w:rsidR="00DA116A" w:rsidRPr="00C84816" w:rsidRDefault="00DA116A" w:rsidP="005A3200">
            <w:pPr>
              <w:rPr>
                <w:rFonts w:ascii="Times New Roman" w:hAnsi="Times New Roman" w:cs="Times New Roman"/>
              </w:rPr>
            </w:pPr>
            <w:r w:rsidRPr="00C84816">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3415A1F4" w14:textId="77777777" w:rsidR="00DA116A" w:rsidRPr="00C84816" w:rsidRDefault="00DA116A" w:rsidP="005A3200">
            <w:pPr>
              <w:ind w:right="39"/>
              <w:rPr>
                <w:rFonts w:ascii="Times New Roman" w:hAnsi="Times New Roman" w:cs="Times New Roman"/>
              </w:rPr>
            </w:pPr>
            <w:r w:rsidRPr="00C84816">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3CF2E874" w14:textId="77777777" w:rsidR="00DA116A" w:rsidRPr="00C84816" w:rsidRDefault="00DA116A" w:rsidP="005A3200">
            <w:pPr>
              <w:rPr>
                <w:rFonts w:ascii="Times New Roman" w:hAnsi="Times New Roman" w:cs="Times New Roman"/>
              </w:rPr>
            </w:pPr>
            <w:r w:rsidRPr="00C84816">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4DCC89AC" w14:textId="77777777" w:rsidR="00DA116A" w:rsidRPr="00C84816" w:rsidRDefault="00DA116A" w:rsidP="005A3200">
            <w:pPr>
              <w:rPr>
                <w:rFonts w:ascii="Times New Roman" w:hAnsi="Times New Roman" w:cs="Times New Roman"/>
              </w:rPr>
            </w:pPr>
            <w:r w:rsidRPr="00C84816">
              <w:rPr>
                <w:rFonts w:ascii="Times New Roman" w:eastAsia="Times New Roman" w:hAnsi="Times New Roman" w:cs="Times New Roman"/>
                <w:sz w:val="18"/>
              </w:rPr>
              <w:t>Підпис</w:t>
            </w:r>
          </w:p>
        </w:tc>
        <w:tc>
          <w:tcPr>
            <w:tcW w:w="5697" w:type="dxa"/>
            <w:vMerge/>
            <w:tcBorders>
              <w:top w:val="nil"/>
              <w:left w:val="single" w:sz="17" w:space="0" w:color="000000"/>
              <w:bottom w:val="single" w:sz="17" w:space="0" w:color="000000"/>
              <w:right w:val="single" w:sz="18" w:space="0" w:color="auto"/>
            </w:tcBorders>
          </w:tcPr>
          <w:p w14:paraId="3ACA7C07" w14:textId="77777777" w:rsidR="00DA116A" w:rsidRPr="00C84816" w:rsidRDefault="00DA116A" w:rsidP="005A3200">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0504EBA4" w14:textId="77777777" w:rsidR="00DA116A" w:rsidRPr="00C84816" w:rsidRDefault="00DA116A" w:rsidP="005A3200">
            <w:pPr>
              <w:rPr>
                <w:rFonts w:ascii="Times New Roman" w:hAnsi="Times New Roman" w:cs="Times New Roman"/>
              </w:rPr>
            </w:pPr>
          </w:p>
        </w:tc>
      </w:tr>
    </w:tbl>
    <w:p w14:paraId="0C0D693A" w14:textId="52747030" w:rsidR="0009197A" w:rsidRDefault="0009197A"/>
    <w:tbl>
      <w:tblPr>
        <w:tblStyle w:val="TableGrid"/>
        <w:tblW w:w="10349" w:type="dxa"/>
        <w:tblInd w:w="-307" w:type="dxa"/>
        <w:tblCellMar>
          <w:left w:w="31" w:type="dxa"/>
        </w:tblCellMar>
        <w:tblLook w:val="04A0" w:firstRow="1" w:lastRow="0" w:firstColumn="1" w:lastColumn="0" w:noHBand="0" w:noVBand="1"/>
      </w:tblPr>
      <w:tblGrid>
        <w:gridCol w:w="682"/>
        <w:gridCol w:w="567"/>
        <w:gridCol w:w="1314"/>
        <w:gridCol w:w="850"/>
        <w:gridCol w:w="587"/>
        <w:gridCol w:w="5697"/>
        <w:gridCol w:w="652"/>
      </w:tblGrid>
      <w:tr w:rsidR="00DA116A" w14:paraId="3BC2D1F4" w14:textId="77777777" w:rsidTr="007B6D7D">
        <w:trPr>
          <w:trHeight w:val="14130"/>
        </w:trPr>
        <w:tc>
          <w:tcPr>
            <w:tcW w:w="10349" w:type="dxa"/>
            <w:gridSpan w:val="7"/>
            <w:tcBorders>
              <w:top w:val="single" w:sz="18" w:space="0" w:color="auto"/>
              <w:left w:val="single" w:sz="18" w:space="0" w:color="auto"/>
              <w:bottom w:val="single" w:sz="4" w:space="0" w:color="auto"/>
              <w:right w:val="single" w:sz="17" w:space="0" w:color="000000"/>
            </w:tcBorders>
          </w:tcPr>
          <w:p w14:paraId="5838FCE0" w14:textId="47E5E218" w:rsidR="00DA116A" w:rsidRDefault="0090147E" w:rsidP="0090147E">
            <w:pPr>
              <w:jc w:val="center"/>
              <w:rPr>
                <w:rFonts w:ascii="Times New Roman" w:hAnsi="Times New Roman" w:cs="Times New Roman"/>
                <w:sz w:val="28"/>
                <w:szCs w:val="28"/>
              </w:rPr>
            </w:pPr>
            <w:r w:rsidRPr="0090147E">
              <w:rPr>
                <w:rFonts w:ascii="Times New Roman" w:hAnsi="Times New Roman" w:cs="Times New Roman"/>
                <w:sz w:val="28"/>
                <w:szCs w:val="28"/>
              </w:rPr>
              <w:t>3 Міжнародні конвенції</w:t>
            </w:r>
          </w:p>
          <w:p w14:paraId="7B334D72" w14:textId="1DA03811" w:rsidR="00741A1D" w:rsidRDefault="0090147E" w:rsidP="0090147E">
            <w:pPr>
              <w:jc w:val="center"/>
              <w:rPr>
                <w:rFonts w:ascii="Times New Roman" w:hAnsi="Times New Roman" w:cs="Times New Roman"/>
                <w:sz w:val="28"/>
                <w:szCs w:val="28"/>
              </w:rPr>
            </w:pPr>
            <w:r w:rsidRPr="0090147E">
              <w:rPr>
                <w:rFonts w:ascii="Times New Roman" w:hAnsi="Times New Roman" w:cs="Times New Roman"/>
                <w:sz w:val="28"/>
                <w:szCs w:val="28"/>
              </w:rPr>
              <w:t>3.1 Вимоги конвенції СОЛАС-74 до суднових електростанцій.</w:t>
            </w:r>
          </w:p>
          <w:p w14:paraId="26939960" w14:textId="77777777" w:rsidR="0090147E" w:rsidRDefault="0090147E" w:rsidP="0090147E">
            <w:pPr>
              <w:jc w:val="center"/>
              <w:rPr>
                <w:rFonts w:ascii="Times New Roman" w:hAnsi="Times New Roman" w:cs="Times New Roman"/>
                <w:sz w:val="28"/>
                <w:szCs w:val="28"/>
              </w:rPr>
            </w:pPr>
          </w:p>
          <w:p w14:paraId="2BD96E50" w14:textId="73100175" w:rsidR="0090147E" w:rsidRPr="0090147E" w:rsidRDefault="0090147E" w:rsidP="0090147E">
            <w:pPr>
              <w:spacing w:line="36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Pr="0090147E">
              <w:rPr>
                <w:rFonts w:ascii="Times New Roman" w:hAnsi="Times New Roman" w:cs="Times New Roman"/>
                <w:sz w:val="28"/>
                <w:szCs w:val="28"/>
              </w:rPr>
              <w:t>Вимоги конвенції СОЛАС-74 до суднових електростанцій</w:t>
            </w:r>
          </w:p>
          <w:p w14:paraId="4F69BBD1"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1. Основні джерела енергії повинні забезпечити роботу всіх допоміжних</w:t>
            </w:r>
          </w:p>
          <w:p w14:paraId="26572914"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електричних пристроїв та систем, необхідних для підтримки нормального</w:t>
            </w:r>
          </w:p>
          <w:p w14:paraId="78CFAA2C"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експлуатаційного стану судна та нормальних умов проживання на ньому.</w:t>
            </w:r>
          </w:p>
          <w:p w14:paraId="51C045E1"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2. Основне джерело електроенергії має складатися щонайменше з двох</w:t>
            </w:r>
          </w:p>
          <w:p w14:paraId="5845B828" w14:textId="32D593E2"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генераторних агрегатів</w:t>
            </w:r>
            <w:r>
              <w:rPr>
                <w:rFonts w:ascii="Times New Roman" w:hAnsi="Times New Roman" w:cs="Times New Roman"/>
                <w:sz w:val="28"/>
                <w:szCs w:val="28"/>
              </w:rPr>
              <w:t>.</w:t>
            </w:r>
          </w:p>
          <w:p w14:paraId="05B6B432"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3. Потужність цих генераторних агрегатів має бути такою, щоб при зупинці</w:t>
            </w:r>
          </w:p>
          <w:p w14:paraId="1C6342E4" w14:textId="125DC830"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одного з них вона була достатньою для живлення пристроїв та систем, необхідних для</w:t>
            </w:r>
            <w:r>
              <w:rPr>
                <w:rFonts w:ascii="Times New Roman" w:hAnsi="Times New Roman" w:cs="Times New Roman"/>
                <w:sz w:val="28"/>
                <w:szCs w:val="28"/>
              </w:rPr>
              <w:t xml:space="preserve"> </w:t>
            </w:r>
            <w:r w:rsidRPr="0090147E">
              <w:rPr>
                <w:rFonts w:ascii="Times New Roman" w:hAnsi="Times New Roman" w:cs="Times New Roman"/>
                <w:sz w:val="28"/>
                <w:szCs w:val="28"/>
              </w:rPr>
              <w:t>забезпечення нормальних експлуатаційних умов руху та безпеки судна.</w:t>
            </w:r>
          </w:p>
          <w:p w14:paraId="2709DFCC"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При цьому має бути забезпечений мінімум комфортних умов проживання.</w:t>
            </w:r>
          </w:p>
          <w:p w14:paraId="40DB6D13"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4. Основне джерело електроенергії має бути таким, щоб робота всіх пристроїв та</w:t>
            </w:r>
          </w:p>
          <w:p w14:paraId="3CF4552F"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систем могла підтримуватися незалежно від частоти та напрямки обертання ГД або</w:t>
            </w:r>
          </w:p>
          <w:p w14:paraId="0474B967"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валопроводу.</w:t>
            </w:r>
          </w:p>
          <w:p w14:paraId="0CF96948"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5. Генераторні агрегати повинні бути такими, щоб у разі виходу з ладу будь-якого</w:t>
            </w:r>
          </w:p>
          <w:p w14:paraId="0E9E8A1E" w14:textId="309DB8AE"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одного генератора або його первинного джерела генератори, що залишилися, могли</w:t>
            </w:r>
            <w:r>
              <w:rPr>
                <w:rFonts w:ascii="Times New Roman" w:hAnsi="Times New Roman" w:cs="Times New Roman"/>
                <w:sz w:val="28"/>
                <w:szCs w:val="28"/>
              </w:rPr>
              <w:t xml:space="preserve"> </w:t>
            </w:r>
            <w:r w:rsidRPr="0090147E">
              <w:rPr>
                <w:rFonts w:ascii="Times New Roman" w:hAnsi="Times New Roman" w:cs="Times New Roman"/>
                <w:sz w:val="28"/>
                <w:szCs w:val="28"/>
              </w:rPr>
              <w:t>забезпечити роботу електричних пристроїв та систем, необхідних для пуску головних</w:t>
            </w:r>
            <w:r>
              <w:rPr>
                <w:rFonts w:ascii="Times New Roman" w:hAnsi="Times New Roman" w:cs="Times New Roman"/>
                <w:sz w:val="28"/>
                <w:szCs w:val="28"/>
              </w:rPr>
              <w:t xml:space="preserve"> </w:t>
            </w:r>
            <w:r w:rsidRPr="0090147E">
              <w:rPr>
                <w:rFonts w:ascii="Times New Roman" w:hAnsi="Times New Roman" w:cs="Times New Roman"/>
                <w:sz w:val="28"/>
                <w:szCs w:val="28"/>
              </w:rPr>
              <w:t>механізмів при неробочому стані судна</w:t>
            </w:r>
          </w:p>
          <w:p w14:paraId="73256142"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6. Якщо основне джерело електроенергії необхідне для забезпечення руху та</w:t>
            </w:r>
          </w:p>
          <w:p w14:paraId="385DD198" w14:textId="7F64C74D"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управління судном, система повинна бути влаштована так, щоб живлення обладнання,</w:t>
            </w:r>
            <w:r>
              <w:rPr>
                <w:rFonts w:ascii="Times New Roman" w:hAnsi="Times New Roman" w:cs="Times New Roman"/>
                <w:sz w:val="28"/>
                <w:szCs w:val="28"/>
              </w:rPr>
              <w:t xml:space="preserve"> </w:t>
            </w:r>
            <w:r w:rsidRPr="0090147E">
              <w:rPr>
                <w:rFonts w:ascii="Times New Roman" w:hAnsi="Times New Roman" w:cs="Times New Roman"/>
                <w:sz w:val="28"/>
                <w:szCs w:val="28"/>
              </w:rPr>
              <w:t>необхідного для забезпечення руху, управління та безпеки судна,</w:t>
            </w:r>
          </w:p>
          <w:p w14:paraId="023E842C"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підтримувалося постійно чи негайно відновлювалося у разі відключення</w:t>
            </w:r>
          </w:p>
          <w:p w14:paraId="33613831"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будь-якого одного з працюючих генераторів.</w:t>
            </w:r>
          </w:p>
          <w:p w14:paraId="33B59016" w14:textId="77777777" w:rsidR="0090147E" w:rsidRPr="0090147E"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7. Для захисту генераторів від перевантаження повинні бути передбачені пристрої</w:t>
            </w:r>
          </w:p>
          <w:p w14:paraId="1D4A0587" w14:textId="57657621" w:rsidR="0090147E" w:rsidRPr="005A3200" w:rsidRDefault="0090147E" w:rsidP="0090147E">
            <w:pPr>
              <w:spacing w:line="360" w:lineRule="auto"/>
              <w:ind w:left="284"/>
              <w:rPr>
                <w:rFonts w:ascii="Times New Roman" w:hAnsi="Times New Roman" w:cs="Times New Roman"/>
                <w:sz w:val="28"/>
                <w:szCs w:val="28"/>
              </w:rPr>
            </w:pPr>
            <w:r w:rsidRPr="0090147E">
              <w:rPr>
                <w:rFonts w:ascii="Times New Roman" w:hAnsi="Times New Roman" w:cs="Times New Roman"/>
                <w:sz w:val="28"/>
                <w:szCs w:val="28"/>
              </w:rPr>
              <w:t>скидання навантаження.</w:t>
            </w:r>
          </w:p>
        </w:tc>
      </w:tr>
      <w:tr w:rsidR="00DA116A" w14:paraId="7BE0F012" w14:textId="77777777" w:rsidTr="007B6D7D">
        <w:trPr>
          <w:trHeight w:val="317"/>
        </w:trPr>
        <w:tc>
          <w:tcPr>
            <w:tcW w:w="682" w:type="dxa"/>
            <w:tcBorders>
              <w:top w:val="single" w:sz="17" w:space="0" w:color="000000"/>
              <w:left w:val="single" w:sz="18" w:space="0" w:color="auto"/>
              <w:bottom w:val="single" w:sz="18" w:space="0" w:color="auto"/>
              <w:right w:val="single" w:sz="17" w:space="0" w:color="000000"/>
            </w:tcBorders>
          </w:tcPr>
          <w:p w14:paraId="3BFD432D" w14:textId="77777777" w:rsidR="00DA116A" w:rsidRPr="00C84816" w:rsidRDefault="00DA116A" w:rsidP="005A3200">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7E06DE66" w14:textId="77777777" w:rsidR="00DA116A" w:rsidRPr="00C84816" w:rsidRDefault="00DA116A"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7" w:space="0" w:color="000000"/>
              <w:left w:val="single" w:sz="17" w:space="0" w:color="000000"/>
              <w:bottom w:val="single" w:sz="18" w:space="0" w:color="auto"/>
              <w:right w:val="single" w:sz="17" w:space="0" w:color="000000"/>
            </w:tcBorders>
          </w:tcPr>
          <w:p w14:paraId="688EF314" w14:textId="77777777" w:rsidR="00DA116A" w:rsidRPr="00C84816" w:rsidRDefault="00DA116A" w:rsidP="005A3200">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4F102234" w14:textId="77777777" w:rsidR="00DA116A" w:rsidRPr="00C84816" w:rsidRDefault="00DA116A" w:rsidP="005A3200">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38FCF9DC" w14:textId="77777777" w:rsidR="00DA116A" w:rsidRPr="00C84816" w:rsidRDefault="00DA116A"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97" w:type="dxa"/>
            <w:vMerge w:val="restart"/>
            <w:tcBorders>
              <w:top w:val="single" w:sz="17" w:space="0" w:color="000000"/>
              <w:left w:val="single" w:sz="17" w:space="0" w:color="000000"/>
              <w:bottom w:val="single" w:sz="17" w:space="0" w:color="000000"/>
              <w:right w:val="single" w:sz="18" w:space="0" w:color="auto"/>
            </w:tcBorders>
            <w:vAlign w:val="center"/>
          </w:tcPr>
          <w:p w14:paraId="5C0A4603" w14:textId="66F43A10" w:rsidR="00DA116A" w:rsidRPr="00C84816" w:rsidRDefault="001E4DAB" w:rsidP="005A3200">
            <w:pPr>
              <w:ind w:left="30"/>
              <w:jc w:val="center"/>
              <w:rPr>
                <w:rFonts w:ascii="Times New Roman" w:hAnsi="Times New Roman" w:cs="Times New Roman"/>
              </w:rPr>
            </w:pPr>
            <w:r w:rsidRPr="00C84816">
              <w:rPr>
                <w:rFonts w:ascii="Times New Roman" w:eastAsia="Arial" w:hAnsi="Times New Roman" w:cs="Times New Roman"/>
                <w:sz w:val="28"/>
              </w:rPr>
              <w:t xml:space="preserve"> </w:t>
            </w:r>
            <w:r w:rsidR="00DA116A" w:rsidRPr="00C84816">
              <w:rPr>
                <w:rFonts w:ascii="Times New Roman" w:eastAsia="Arial" w:hAnsi="Times New Roman" w:cs="Times New Roman"/>
                <w:sz w:val="28"/>
              </w:rPr>
              <w:t xml:space="preserve"> </w:t>
            </w:r>
            <w:r w:rsidRPr="00C84816">
              <w:rPr>
                <w:rFonts w:ascii="Times New Roman" w:eastAsia="Arial" w:hAnsi="Times New Roman" w:cs="Times New Roman"/>
                <w:sz w:val="28"/>
              </w:rPr>
              <w:t xml:space="preserve">ДР.7241.19229.000ПЗ     </w:t>
            </w:r>
          </w:p>
        </w:tc>
        <w:tc>
          <w:tcPr>
            <w:tcW w:w="652" w:type="dxa"/>
            <w:tcBorders>
              <w:top w:val="single" w:sz="17" w:space="0" w:color="000000"/>
              <w:left w:val="single" w:sz="18" w:space="0" w:color="auto"/>
              <w:bottom w:val="single" w:sz="18" w:space="0" w:color="auto"/>
              <w:right w:val="single" w:sz="17" w:space="0" w:color="000000"/>
            </w:tcBorders>
            <w:vAlign w:val="center"/>
          </w:tcPr>
          <w:p w14:paraId="112CB9CF" w14:textId="77777777" w:rsidR="00DA116A" w:rsidRPr="00C84816" w:rsidRDefault="00DA116A" w:rsidP="005A3200">
            <w:pPr>
              <w:jc w:val="center"/>
              <w:rPr>
                <w:rFonts w:ascii="Times New Roman" w:hAnsi="Times New Roman" w:cs="Times New Roman"/>
              </w:rPr>
            </w:pPr>
            <w:r w:rsidRPr="00C84816">
              <w:rPr>
                <w:rFonts w:ascii="Times New Roman" w:hAnsi="Times New Roman" w:cs="Times New Roman"/>
              </w:rPr>
              <w:t xml:space="preserve">Стр.  </w:t>
            </w:r>
          </w:p>
        </w:tc>
      </w:tr>
      <w:tr w:rsidR="00DA116A" w14:paraId="7D5BB2F8" w14:textId="77777777" w:rsidTr="007B6D7D">
        <w:trPr>
          <w:trHeight w:val="341"/>
        </w:trPr>
        <w:tc>
          <w:tcPr>
            <w:tcW w:w="682" w:type="dxa"/>
            <w:tcBorders>
              <w:top w:val="single" w:sz="18" w:space="0" w:color="auto"/>
              <w:left w:val="single" w:sz="18" w:space="0" w:color="auto"/>
              <w:bottom w:val="single" w:sz="17" w:space="0" w:color="000000"/>
              <w:right w:val="single" w:sz="17" w:space="0" w:color="000000"/>
            </w:tcBorders>
          </w:tcPr>
          <w:p w14:paraId="7F66D361" w14:textId="77777777" w:rsidR="00DA116A" w:rsidRPr="00C84816" w:rsidRDefault="00DA116A" w:rsidP="005A3200">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26C81F5C" w14:textId="77777777" w:rsidR="00DA116A" w:rsidRPr="00C84816" w:rsidRDefault="00DA116A"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tcBorders>
              <w:top w:val="single" w:sz="18" w:space="0" w:color="auto"/>
              <w:left w:val="single" w:sz="17" w:space="0" w:color="000000"/>
              <w:bottom w:val="single" w:sz="17" w:space="0" w:color="000000"/>
              <w:right w:val="single" w:sz="17" w:space="0" w:color="000000"/>
            </w:tcBorders>
          </w:tcPr>
          <w:p w14:paraId="6667CE48" w14:textId="77777777" w:rsidR="00DA116A" w:rsidRPr="00C84816" w:rsidRDefault="00DA116A" w:rsidP="005A3200">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37619366" w14:textId="77777777" w:rsidR="00DA116A" w:rsidRPr="00C84816" w:rsidRDefault="00DA116A" w:rsidP="005A3200">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35607178" w14:textId="77777777" w:rsidR="00DA116A" w:rsidRPr="00C84816" w:rsidRDefault="00DA116A" w:rsidP="005A3200">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97" w:type="dxa"/>
            <w:vMerge/>
            <w:tcBorders>
              <w:top w:val="nil"/>
              <w:left w:val="single" w:sz="17" w:space="0" w:color="000000"/>
              <w:bottom w:val="nil"/>
              <w:right w:val="single" w:sz="18" w:space="0" w:color="auto"/>
            </w:tcBorders>
          </w:tcPr>
          <w:p w14:paraId="4FEDD206" w14:textId="77777777" w:rsidR="00DA116A" w:rsidRPr="00C84816" w:rsidRDefault="00DA116A" w:rsidP="005A3200">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719F0A51" w14:textId="32597629" w:rsidR="00DA116A" w:rsidRPr="00C84816" w:rsidRDefault="00DA116A" w:rsidP="005A3200">
            <w:pPr>
              <w:rPr>
                <w:rFonts w:ascii="Times New Roman" w:hAnsi="Times New Roman" w:cs="Times New Roman"/>
              </w:rPr>
            </w:pPr>
            <w:r w:rsidRPr="00C84816">
              <w:rPr>
                <w:rFonts w:ascii="Times New Roman" w:hAnsi="Times New Roman" w:cs="Times New Roman"/>
              </w:rPr>
              <w:t xml:space="preserve">     1</w:t>
            </w:r>
            <w:r w:rsidR="00FA3550" w:rsidRPr="00C84816">
              <w:rPr>
                <w:rFonts w:ascii="Times New Roman" w:hAnsi="Times New Roman" w:cs="Times New Roman"/>
              </w:rPr>
              <w:t>6</w:t>
            </w:r>
          </w:p>
        </w:tc>
      </w:tr>
      <w:tr w:rsidR="00DA116A" w14:paraId="46537D05" w14:textId="77777777" w:rsidTr="007B6D7D">
        <w:trPr>
          <w:trHeight w:val="26"/>
        </w:trPr>
        <w:tc>
          <w:tcPr>
            <w:tcW w:w="682" w:type="dxa"/>
            <w:tcBorders>
              <w:top w:val="single" w:sz="17" w:space="0" w:color="000000"/>
              <w:left w:val="single" w:sz="18" w:space="0" w:color="auto"/>
              <w:bottom w:val="single" w:sz="17" w:space="0" w:color="000000"/>
              <w:right w:val="single" w:sz="17" w:space="0" w:color="000000"/>
            </w:tcBorders>
          </w:tcPr>
          <w:p w14:paraId="41EDC383" w14:textId="77777777" w:rsidR="00DA116A" w:rsidRPr="00C84816" w:rsidRDefault="00DA116A" w:rsidP="005A3200">
            <w:pPr>
              <w:jc w:val="both"/>
              <w:rPr>
                <w:rFonts w:ascii="Times New Roman" w:hAnsi="Times New Roman" w:cs="Times New Roman"/>
              </w:rPr>
            </w:pPr>
            <w:r w:rsidRPr="00C84816">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59725653" w14:textId="77777777" w:rsidR="00DA116A" w:rsidRPr="00C84816" w:rsidRDefault="00DA116A" w:rsidP="005A3200">
            <w:pPr>
              <w:rPr>
                <w:rFonts w:ascii="Times New Roman" w:hAnsi="Times New Roman" w:cs="Times New Roman"/>
              </w:rPr>
            </w:pPr>
            <w:r w:rsidRPr="00C84816">
              <w:rPr>
                <w:rFonts w:ascii="Times New Roman" w:hAnsi="Times New Roman" w:cs="Times New Roman"/>
              </w:rPr>
              <w:t>Лист</w:t>
            </w:r>
          </w:p>
        </w:tc>
        <w:tc>
          <w:tcPr>
            <w:tcW w:w="1314" w:type="dxa"/>
            <w:tcBorders>
              <w:top w:val="single" w:sz="17" w:space="0" w:color="000000"/>
              <w:left w:val="single" w:sz="17" w:space="0" w:color="000000"/>
              <w:bottom w:val="single" w:sz="17" w:space="0" w:color="000000"/>
              <w:right w:val="single" w:sz="17" w:space="0" w:color="000000"/>
            </w:tcBorders>
          </w:tcPr>
          <w:p w14:paraId="126690E9" w14:textId="77777777" w:rsidR="00DA116A" w:rsidRPr="00C84816" w:rsidRDefault="00DA116A" w:rsidP="005A3200">
            <w:pPr>
              <w:ind w:right="39"/>
              <w:rPr>
                <w:rFonts w:ascii="Times New Roman" w:hAnsi="Times New Roman" w:cs="Times New Roman"/>
              </w:rPr>
            </w:pPr>
            <w:r w:rsidRPr="00C84816">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03D1FD8F" w14:textId="77777777" w:rsidR="00DA116A" w:rsidRPr="00C84816" w:rsidRDefault="00DA116A" w:rsidP="005A3200">
            <w:pPr>
              <w:rPr>
                <w:rFonts w:ascii="Times New Roman" w:hAnsi="Times New Roman" w:cs="Times New Roman"/>
              </w:rPr>
            </w:pPr>
            <w:r w:rsidRPr="00C84816">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29F9124B" w14:textId="77777777" w:rsidR="00DA116A" w:rsidRPr="00C84816" w:rsidRDefault="00DA116A" w:rsidP="005A3200">
            <w:pPr>
              <w:rPr>
                <w:rFonts w:ascii="Times New Roman" w:hAnsi="Times New Roman" w:cs="Times New Roman"/>
              </w:rPr>
            </w:pPr>
            <w:r w:rsidRPr="00C84816">
              <w:rPr>
                <w:rFonts w:ascii="Times New Roman" w:eastAsia="Times New Roman" w:hAnsi="Times New Roman" w:cs="Times New Roman"/>
                <w:sz w:val="18"/>
              </w:rPr>
              <w:t>Підпис</w:t>
            </w:r>
          </w:p>
        </w:tc>
        <w:tc>
          <w:tcPr>
            <w:tcW w:w="5697" w:type="dxa"/>
            <w:vMerge/>
            <w:tcBorders>
              <w:top w:val="nil"/>
              <w:left w:val="single" w:sz="17" w:space="0" w:color="000000"/>
              <w:bottom w:val="single" w:sz="17" w:space="0" w:color="000000"/>
              <w:right w:val="single" w:sz="18" w:space="0" w:color="auto"/>
            </w:tcBorders>
          </w:tcPr>
          <w:p w14:paraId="533F9BB0" w14:textId="77777777" w:rsidR="00DA116A" w:rsidRPr="00C84816" w:rsidRDefault="00DA116A" w:rsidP="005A3200">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4A44A3FA" w14:textId="77777777" w:rsidR="00DA116A" w:rsidRPr="00C84816" w:rsidRDefault="00DA116A" w:rsidP="005A3200">
            <w:pPr>
              <w:rPr>
                <w:rFonts w:ascii="Times New Roman" w:hAnsi="Times New Roman" w:cs="Times New Roman"/>
              </w:rPr>
            </w:pPr>
          </w:p>
        </w:tc>
      </w:tr>
    </w:tbl>
    <w:p w14:paraId="4E7D57FB" w14:textId="77777777" w:rsidR="0009197A" w:rsidRDefault="0009197A"/>
    <w:p w14:paraId="1062A8C9" w14:textId="77777777" w:rsidR="0009197A" w:rsidRDefault="0009197A">
      <w:r>
        <w:br w:type="page"/>
      </w:r>
    </w:p>
    <w:tbl>
      <w:tblPr>
        <w:tblStyle w:val="TableGrid"/>
        <w:tblW w:w="10491" w:type="dxa"/>
        <w:tblInd w:w="-449" w:type="dxa"/>
        <w:tblCellMar>
          <w:left w:w="31" w:type="dxa"/>
        </w:tblCellMar>
        <w:tblLook w:val="04A0" w:firstRow="1" w:lastRow="0" w:firstColumn="1" w:lastColumn="0" w:noHBand="0" w:noVBand="1"/>
      </w:tblPr>
      <w:tblGrid>
        <w:gridCol w:w="142"/>
        <w:gridCol w:w="468"/>
        <w:gridCol w:w="211"/>
        <w:gridCol w:w="567"/>
        <w:gridCol w:w="91"/>
        <w:gridCol w:w="1223"/>
        <w:gridCol w:w="850"/>
        <w:gridCol w:w="587"/>
        <w:gridCol w:w="612"/>
        <w:gridCol w:w="682"/>
        <w:gridCol w:w="612"/>
        <w:gridCol w:w="3766"/>
        <w:gridCol w:w="28"/>
        <w:gridCol w:w="652"/>
      </w:tblGrid>
      <w:tr w:rsidR="009D32FF" w14:paraId="0C064281" w14:textId="77777777" w:rsidTr="00074FAF">
        <w:trPr>
          <w:gridBefore w:val="1"/>
          <w:wBefore w:w="142" w:type="dxa"/>
          <w:trHeight w:val="14266"/>
        </w:trPr>
        <w:tc>
          <w:tcPr>
            <w:tcW w:w="10349" w:type="dxa"/>
            <w:gridSpan w:val="13"/>
            <w:tcBorders>
              <w:top w:val="single" w:sz="18" w:space="0" w:color="auto"/>
              <w:left w:val="single" w:sz="18" w:space="0" w:color="auto"/>
              <w:bottom w:val="single" w:sz="17" w:space="0" w:color="000000"/>
              <w:right w:val="single" w:sz="17" w:space="0" w:color="000000"/>
            </w:tcBorders>
          </w:tcPr>
          <w:p w14:paraId="3345B229" w14:textId="79127B5E" w:rsidR="00E53F38" w:rsidRDefault="00E53F38" w:rsidP="00E53F38">
            <w:pPr>
              <w:spacing w:line="360" w:lineRule="auto"/>
              <w:jc w:val="center"/>
              <w:rPr>
                <w:rFonts w:ascii="Times New Roman" w:hAnsi="Times New Roman" w:cs="Times New Roman"/>
                <w:sz w:val="28"/>
                <w:szCs w:val="28"/>
              </w:rPr>
            </w:pPr>
            <w:r w:rsidRPr="00E53F38">
              <w:rPr>
                <w:rFonts w:ascii="Times New Roman" w:hAnsi="Times New Roman" w:cs="Times New Roman"/>
                <w:sz w:val="28"/>
                <w:szCs w:val="28"/>
              </w:rPr>
              <w:t>4 Правила безпеки</w:t>
            </w:r>
            <w:r>
              <w:rPr>
                <w:rFonts w:ascii="Times New Roman" w:hAnsi="Times New Roman" w:cs="Times New Roman"/>
                <w:sz w:val="28"/>
                <w:szCs w:val="28"/>
              </w:rPr>
              <w:t xml:space="preserve"> </w:t>
            </w:r>
            <w:r w:rsidRPr="00E53F38">
              <w:rPr>
                <w:rFonts w:ascii="Times New Roman" w:hAnsi="Times New Roman" w:cs="Times New Roman"/>
                <w:sz w:val="28"/>
                <w:szCs w:val="28"/>
              </w:rPr>
              <w:t>праці.</w:t>
            </w:r>
          </w:p>
          <w:p w14:paraId="792BEF56" w14:textId="77777777" w:rsidR="00E53F38" w:rsidRDefault="00E53F38" w:rsidP="00E53F38">
            <w:pPr>
              <w:spacing w:line="360" w:lineRule="auto"/>
              <w:jc w:val="center"/>
              <w:rPr>
                <w:rFonts w:ascii="Times New Roman" w:hAnsi="Times New Roman" w:cs="Times New Roman"/>
                <w:sz w:val="28"/>
                <w:szCs w:val="28"/>
              </w:rPr>
            </w:pPr>
            <w:r w:rsidRPr="00E53F38">
              <w:rPr>
                <w:rFonts w:ascii="Times New Roman" w:hAnsi="Times New Roman" w:cs="Times New Roman"/>
                <w:sz w:val="28"/>
                <w:szCs w:val="28"/>
              </w:rPr>
              <w:t>4.1 Правила техніки безпеки при</w:t>
            </w:r>
            <w:r>
              <w:rPr>
                <w:rFonts w:ascii="Times New Roman" w:hAnsi="Times New Roman" w:cs="Times New Roman"/>
                <w:sz w:val="28"/>
                <w:szCs w:val="28"/>
              </w:rPr>
              <w:t xml:space="preserve"> </w:t>
            </w:r>
            <w:r w:rsidRPr="00E53F38">
              <w:rPr>
                <w:rFonts w:ascii="Times New Roman" w:hAnsi="Times New Roman" w:cs="Times New Roman"/>
                <w:sz w:val="28"/>
                <w:szCs w:val="28"/>
              </w:rPr>
              <w:t>обслуговуванні ГРЩ.</w:t>
            </w:r>
          </w:p>
          <w:p w14:paraId="2F2350F6" w14:textId="77777777" w:rsidR="00E53F38" w:rsidRDefault="00E53F38" w:rsidP="00E53F38">
            <w:pPr>
              <w:spacing w:line="360" w:lineRule="auto"/>
              <w:jc w:val="center"/>
              <w:rPr>
                <w:rFonts w:ascii="Times New Roman" w:hAnsi="Times New Roman" w:cs="Times New Roman"/>
                <w:sz w:val="28"/>
                <w:szCs w:val="28"/>
              </w:rPr>
            </w:pPr>
          </w:p>
          <w:p w14:paraId="255A99A5" w14:textId="77777777" w:rsidR="00E53F38" w:rsidRDefault="00E53F38" w:rsidP="00E53F38">
            <w:pPr>
              <w:spacing w:line="360" w:lineRule="auto"/>
              <w:ind w:left="284"/>
              <w:rPr>
                <w:rFonts w:ascii="Times New Roman" w:hAnsi="Times New Roman" w:cs="Times New Roman"/>
                <w:sz w:val="28"/>
                <w:szCs w:val="28"/>
              </w:rPr>
            </w:pPr>
            <w:r>
              <w:rPr>
                <w:rFonts w:ascii="Times New Roman" w:hAnsi="Times New Roman" w:cs="Times New Roman"/>
                <w:sz w:val="28"/>
                <w:szCs w:val="28"/>
              </w:rPr>
              <w:t xml:space="preserve"> </w:t>
            </w:r>
            <w:r w:rsidR="006634C9" w:rsidRPr="006634C9">
              <w:rPr>
                <w:rFonts w:ascii="Times New Roman" w:hAnsi="Times New Roman" w:cs="Times New Roman"/>
                <w:sz w:val="28"/>
                <w:szCs w:val="28"/>
              </w:rPr>
              <w:t>У ГРЩ мають бути вивішені Правила першої допомоги при ураженніелектричним струмом та Правила гасіння пожежі електроустаткування.Забороняється залишати неізольованими кінці проводів після їхвід'єднання від електроустаткування.Забороняється застосовувати при роботах з електроустаткуваннямінструмент із струмопровідними ручками.Забороняється встановлення вимикачів та штепселів у пожежо- тавибухонебезпечних приміщеннях.Заміну запобіжників, що перегоріли, проводити при знятій напрузі, завинятком пробкових і трубчастих запобіжників на силу струму до 15А. Чищення та ремонт електроустаткування повинні проводитися признятій напрузі.Під час роботи зі знятою напругою необхідно виконати наступне:-вжити заходів, що унеможливлюють подачу напруги;-на місцях, звідки може бути напруга, вивісити плакати, щозабороняють;-провести заземлення ділянок, де виконуються роботи;-розрядити конденсатори, що входять до схеми електрообладнання,що ремонтується.-Вимкнути трансформатори (силові, освітлювальні) з боку якпервинної, так і вторинної напруги.При роботах з частковим зняттям напруги струмоведучі частини, щозалишаються під напругою, огородити тимчасовими огорожами із ізолюючихматеріалів.При аварійних роботах на устаткуванні під напругою необхідно:-працювати в діелектричних калошах або стоячи на діелектричномукилимку та в захисних окулярах;-використовувати діелектричні рукавички;-захистити сусідні струмопровідні частини і заземлені конструкціїдіелектричними матеріалами, що знаходяться під напругою;</w:t>
            </w:r>
          </w:p>
          <w:p w14:paraId="2026D000" w14:textId="2E8B1374" w:rsidR="006634C9" w:rsidRPr="003F5B2A" w:rsidRDefault="006634C9" w:rsidP="00E53F38">
            <w:pPr>
              <w:spacing w:line="360" w:lineRule="auto"/>
              <w:ind w:left="284"/>
              <w:rPr>
                <w:rFonts w:ascii="Times New Roman" w:hAnsi="Times New Roman" w:cs="Times New Roman"/>
                <w:sz w:val="28"/>
                <w:szCs w:val="28"/>
              </w:rPr>
            </w:pPr>
            <w:r w:rsidRPr="006634C9">
              <w:rPr>
                <w:rFonts w:ascii="Times New Roman" w:hAnsi="Times New Roman" w:cs="Times New Roman"/>
                <w:sz w:val="28"/>
                <w:szCs w:val="28"/>
              </w:rPr>
              <w:t>-працювати в комбінезоні з опущеними та застебнутими у кистей рук рукавами та у головному уборі.-Електророботи на щоглах виконувати при відключеній напрузі тазнятих запобіжниках на щитах</w:t>
            </w:r>
          </w:p>
        </w:tc>
      </w:tr>
      <w:tr w:rsidR="009D32FF" w14:paraId="459C78DB" w14:textId="77777777" w:rsidTr="00074FAF">
        <w:trPr>
          <w:gridBefore w:val="1"/>
          <w:wBefore w:w="142" w:type="dxa"/>
          <w:trHeight w:val="317"/>
        </w:trPr>
        <w:tc>
          <w:tcPr>
            <w:tcW w:w="679" w:type="dxa"/>
            <w:gridSpan w:val="2"/>
            <w:tcBorders>
              <w:top w:val="single" w:sz="17" w:space="0" w:color="000000"/>
              <w:left w:val="single" w:sz="18" w:space="0" w:color="auto"/>
              <w:bottom w:val="single" w:sz="18" w:space="0" w:color="auto"/>
              <w:right w:val="single" w:sz="17" w:space="0" w:color="000000"/>
            </w:tcBorders>
          </w:tcPr>
          <w:p w14:paraId="673212AC" w14:textId="77777777" w:rsidR="009D32FF" w:rsidRPr="00C84816" w:rsidRDefault="009D32FF" w:rsidP="007D5891">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07033917"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gridSpan w:val="2"/>
            <w:tcBorders>
              <w:top w:val="single" w:sz="17" w:space="0" w:color="000000"/>
              <w:left w:val="single" w:sz="17" w:space="0" w:color="000000"/>
              <w:bottom w:val="single" w:sz="18" w:space="0" w:color="auto"/>
              <w:right w:val="single" w:sz="17" w:space="0" w:color="000000"/>
            </w:tcBorders>
          </w:tcPr>
          <w:p w14:paraId="21B1CA59" w14:textId="77777777" w:rsidR="009D32FF" w:rsidRPr="00C84816" w:rsidRDefault="009D32FF" w:rsidP="007D5891">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3CAC8B81" w14:textId="77777777" w:rsidR="009D32FF" w:rsidRPr="00C84816" w:rsidRDefault="009D32FF" w:rsidP="007D5891">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42709F2B"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gridSpan w:val="5"/>
            <w:vMerge w:val="restart"/>
            <w:tcBorders>
              <w:top w:val="single" w:sz="17" w:space="0" w:color="000000"/>
              <w:left w:val="single" w:sz="17" w:space="0" w:color="000000"/>
              <w:bottom w:val="single" w:sz="17" w:space="0" w:color="000000"/>
              <w:right w:val="single" w:sz="18" w:space="0" w:color="auto"/>
            </w:tcBorders>
            <w:vAlign w:val="center"/>
          </w:tcPr>
          <w:p w14:paraId="7596FD26" w14:textId="58E8CCAB" w:rsidR="009D32FF" w:rsidRPr="00C84816" w:rsidRDefault="001E4DAB" w:rsidP="007D5891">
            <w:pPr>
              <w:ind w:left="30"/>
              <w:jc w:val="center"/>
              <w:rPr>
                <w:rFonts w:ascii="Times New Roman" w:hAnsi="Times New Roman" w:cs="Times New Roman"/>
              </w:rPr>
            </w:pPr>
            <w:r w:rsidRPr="00C84816">
              <w:rPr>
                <w:rFonts w:ascii="Times New Roman" w:eastAsia="Arial" w:hAnsi="Times New Roman" w:cs="Times New Roman"/>
                <w:sz w:val="28"/>
              </w:rPr>
              <w:t xml:space="preserve">ДР.7241.19229.000ПЗ     </w:t>
            </w:r>
            <w:r w:rsidR="009D32FF" w:rsidRPr="00C84816">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3C7A946A" w14:textId="77777777" w:rsidR="009D32FF" w:rsidRPr="00C84816" w:rsidRDefault="009D32FF" w:rsidP="007D5891">
            <w:pPr>
              <w:jc w:val="center"/>
              <w:rPr>
                <w:rFonts w:ascii="Times New Roman" w:hAnsi="Times New Roman" w:cs="Times New Roman"/>
              </w:rPr>
            </w:pPr>
            <w:r w:rsidRPr="00C84816">
              <w:rPr>
                <w:rFonts w:ascii="Times New Roman" w:hAnsi="Times New Roman" w:cs="Times New Roman"/>
              </w:rPr>
              <w:t xml:space="preserve">Стр.  </w:t>
            </w:r>
          </w:p>
        </w:tc>
      </w:tr>
      <w:tr w:rsidR="009D32FF" w14:paraId="2369D09E" w14:textId="77777777" w:rsidTr="00074FAF">
        <w:trPr>
          <w:gridBefore w:val="1"/>
          <w:wBefore w:w="142" w:type="dxa"/>
          <w:trHeight w:val="341"/>
        </w:trPr>
        <w:tc>
          <w:tcPr>
            <w:tcW w:w="679" w:type="dxa"/>
            <w:gridSpan w:val="2"/>
            <w:tcBorders>
              <w:top w:val="single" w:sz="18" w:space="0" w:color="auto"/>
              <w:left w:val="single" w:sz="18" w:space="0" w:color="auto"/>
              <w:bottom w:val="single" w:sz="17" w:space="0" w:color="000000"/>
              <w:right w:val="single" w:sz="17" w:space="0" w:color="000000"/>
            </w:tcBorders>
          </w:tcPr>
          <w:p w14:paraId="1ED534F0" w14:textId="77777777" w:rsidR="009D32FF" w:rsidRPr="00C84816" w:rsidRDefault="009D32FF" w:rsidP="007D5891">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745CAAAF"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gridSpan w:val="2"/>
            <w:tcBorders>
              <w:top w:val="single" w:sz="18" w:space="0" w:color="auto"/>
              <w:left w:val="single" w:sz="17" w:space="0" w:color="000000"/>
              <w:bottom w:val="single" w:sz="17" w:space="0" w:color="000000"/>
              <w:right w:val="single" w:sz="17" w:space="0" w:color="000000"/>
            </w:tcBorders>
          </w:tcPr>
          <w:p w14:paraId="220CF110" w14:textId="77777777" w:rsidR="009D32FF" w:rsidRPr="00C84816" w:rsidRDefault="009D32FF" w:rsidP="007D5891">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6588C575" w14:textId="77777777" w:rsidR="009D32FF" w:rsidRPr="00C84816" w:rsidRDefault="009D32FF" w:rsidP="007D5891">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4B0C00C1"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gridSpan w:val="5"/>
            <w:vMerge/>
            <w:tcBorders>
              <w:top w:val="nil"/>
              <w:left w:val="single" w:sz="17" w:space="0" w:color="000000"/>
              <w:bottom w:val="nil"/>
              <w:right w:val="single" w:sz="18" w:space="0" w:color="auto"/>
            </w:tcBorders>
          </w:tcPr>
          <w:p w14:paraId="2685D17E" w14:textId="77777777" w:rsidR="009D32FF" w:rsidRPr="00C84816" w:rsidRDefault="009D32FF" w:rsidP="007D5891">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76C29F65" w14:textId="490511F9" w:rsidR="009D32FF" w:rsidRPr="00C84816" w:rsidRDefault="009D32FF" w:rsidP="007D5891">
            <w:pPr>
              <w:rPr>
                <w:rFonts w:ascii="Times New Roman" w:hAnsi="Times New Roman" w:cs="Times New Roman"/>
              </w:rPr>
            </w:pPr>
            <w:r w:rsidRPr="00C84816">
              <w:rPr>
                <w:rFonts w:ascii="Times New Roman" w:hAnsi="Times New Roman" w:cs="Times New Roman"/>
              </w:rPr>
              <w:t xml:space="preserve">     </w:t>
            </w:r>
            <w:r w:rsidR="00354E8D" w:rsidRPr="00C84816">
              <w:rPr>
                <w:rFonts w:ascii="Times New Roman" w:hAnsi="Times New Roman" w:cs="Times New Roman"/>
              </w:rPr>
              <w:t>1</w:t>
            </w:r>
            <w:r w:rsidR="00FA3550" w:rsidRPr="00C84816">
              <w:rPr>
                <w:rFonts w:ascii="Times New Roman" w:hAnsi="Times New Roman" w:cs="Times New Roman"/>
              </w:rPr>
              <w:t>7</w:t>
            </w:r>
          </w:p>
        </w:tc>
      </w:tr>
      <w:tr w:rsidR="009D32FF" w14:paraId="7FDC2726" w14:textId="77777777" w:rsidTr="00074FAF">
        <w:trPr>
          <w:gridBefore w:val="1"/>
          <w:wBefore w:w="142" w:type="dxa"/>
          <w:trHeight w:val="26"/>
        </w:trPr>
        <w:tc>
          <w:tcPr>
            <w:tcW w:w="679" w:type="dxa"/>
            <w:gridSpan w:val="2"/>
            <w:tcBorders>
              <w:top w:val="single" w:sz="17" w:space="0" w:color="000000"/>
              <w:left w:val="single" w:sz="18" w:space="0" w:color="auto"/>
              <w:bottom w:val="single" w:sz="17" w:space="0" w:color="000000"/>
              <w:right w:val="single" w:sz="17" w:space="0" w:color="000000"/>
            </w:tcBorders>
          </w:tcPr>
          <w:p w14:paraId="2D74F8AB" w14:textId="77777777" w:rsidR="009D32FF" w:rsidRPr="00C84816" w:rsidRDefault="009D32FF" w:rsidP="007D5891">
            <w:pPr>
              <w:jc w:val="both"/>
              <w:rPr>
                <w:rFonts w:ascii="Times New Roman" w:hAnsi="Times New Roman" w:cs="Times New Roman"/>
              </w:rPr>
            </w:pPr>
            <w:r w:rsidRPr="00C84816">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7B748598" w14:textId="77777777" w:rsidR="009D32FF" w:rsidRPr="00C84816" w:rsidRDefault="009D32FF" w:rsidP="007D5891">
            <w:pPr>
              <w:rPr>
                <w:rFonts w:ascii="Times New Roman" w:hAnsi="Times New Roman" w:cs="Times New Roman"/>
              </w:rPr>
            </w:pPr>
            <w:r w:rsidRPr="00C84816">
              <w:rPr>
                <w:rFonts w:ascii="Times New Roman" w:hAnsi="Times New Roman" w:cs="Times New Roman"/>
              </w:rPr>
              <w:t>Лист</w:t>
            </w:r>
          </w:p>
        </w:tc>
        <w:tc>
          <w:tcPr>
            <w:tcW w:w="1314" w:type="dxa"/>
            <w:gridSpan w:val="2"/>
            <w:tcBorders>
              <w:top w:val="single" w:sz="17" w:space="0" w:color="000000"/>
              <w:left w:val="single" w:sz="17" w:space="0" w:color="000000"/>
              <w:bottom w:val="single" w:sz="17" w:space="0" w:color="000000"/>
              <w:right w:val="single" w:sz="17" w:space="0" w:color="000000"/>
            </w:tcBorders>
          </w:tcPr>
          <w:p w14:paraId="40361161" w14:textId="77777777" w:rsidR="009D32FF" w:rsidRPr="00C84816" w:rsidRDefault="009D32FF" w:rsidP="007D5891">
            <w:pPr>
              <w:ind w:right="39"/>
              <w:rPr>
                <w:rFonts w:ascii="Times New Roman" w:hAnsi="Times New Roman" w:cs="Times New Roman"/>
              </w:rPr>
            </w:pPr>
            <w:r w:rsidRPr="00C84816">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75458523" w14:textId="77777777" w:rsidR="009D32FF" w:rsidRPr="00C84816" w:rsidRDefault="009D32FF" w:rsidP="007D5891">
            <w:pPr>
              <w:rPr>
                <w:rFonts w:ascii="Times New Roman" w:hAnsi="Times New Roman" w:cs="Times New Roman"/>
              </w:rPr>
            </w:pPr>
            <w:r w:rsidRPr="00C84816">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071173D3" w14:textId="77777777" w:rsidR="009D32FF" w:rsidRPr="00C84816" w:rsidRDefault="009D32FF" w:rsidP="007D5891">
            <w:pPr>
              <w:rPr>
                <w:rFonts w:ascii="Times New Roman" w:hAnsi="Times New Roman" w:cs="Times New Roman"/>
              </w:rPr>
            </w:pPr>
            <w:r w:rsidRPr="00C84816">
              <w:rPr>
                <w:rFonts w:ascii="Times New Roman" w:eastAsia="Times New Roman" w:hAnsi="Times New Roman" w:cs="Times New Roman"/>
                <w:sz w:val="18"/>
              </w:rPr>
              <w:t>Підпис</w:t>
            </w:r>
          </w:p>
        </w:tc>
        <w:tc>
          <w:tcPr>
            <w:tcW w:w="5700" w:type="dxa"/>
            <w:gridSpan w:val="5"/>
            <w:vMerge/>
            <w:tcBorders>
              <w:top w:val="nil"/>
              <w:left w:val="single" w:sz="17" w:space="0" w:color="000000"/>
              <w:bottom w:val="single" w:sz="17" w:space="0" w:color="000000"/>
              <w:right w:val="single" w:sz="18" w:space="0" w:color="auto"/>
            </w:tcBorders>
          </w:tcPr>
          <w:p w14:paraId="43950C8A" w14:textId="77777777" w:rsidR="009D32FF" w:rsidRPr="00C84816" w:rsidRDefault="009D32FF" w:rsidP="007D5891">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480EEE63" w14:textId="77777777" w:rsidR="009D32FF" w:rsidRPr="00C84816" w:rsidRDefault="009D32FF" w:rsidP="007D5891">
            <w:pPr>
              <w:rPr>
                <w:rFonts w:ascii="Times New Roman" w:hAnsi="Times New Roman" w:cs="Times New Roman"/>
              </w:rPr>
            </w:pPr>
          </w:p>
        </w:tc>
      </w:tr>
      <w:tr w:rsidR="009D32FF" w14:paraId="3D3CC3A6" w14:textId="77777777" w:rsidTr="00074FAF">
        <w:trPr>
          <w:gridBefore w:val="1"/>
          <w:wBefore w:w="142" w:type="dxa"/>
          <w:trHeight w:val="14266"/>
        </w:trPr>
        <w:tc>
          <w:tcPr>
            <w:tcW w:w="10349" w:type="dxa"/>
            <w:gridSpan w:val="13"/>
            <w:tcBorders>
              <w:top w:val="single" w:sz="18" w:space="0" w:color="auto"/>
              <w:left w:val="single" w:sz="18" w:space="0" w:color="auto"/>
              <w:bottom w:val="single" w:sz="17" w:space="0" w:color="000000"/>
              <w:right w:val="single" w:sz="17" w:space="0" w:color="000000"/>
            </w:tcBorders>
          </w:tcPr>
          <w:p w14:paraId="05EF11CB" w14:textId="07CABDA0" w:rsidR="009D32FF" w:rsidRDefault="00E233E5" w:rsidP="00E233E5">
            <w:pPr>
              <w:spacing w:line="360" w:lineRule="auto"/>
              <w:jc w:val="center"/>
              <w:rPr>
                <w:rFonts w:ascii="Times New Roman" w:hAnsi="Times New Roman" w:cs="Times New Roman"/>
                <w:sz w:val="28"/>
                <w:szCs w:val="28"/>
              </w:rPr>
            </w:pPr>
            <w:r w:rsidRPr="00E233E5">
              <w:rPr>
                <w:rFonts w:ascii="Times New Roman" w:hAnsi="Times New Roman" w:cs="Times New Roman"/>
                <w:sz w:val="28"/>
                <w:szCs w:val="28"/>
              </w:rPr>
              <w:t>2 Графічна частина Принципова схема ГРЩ. (Формат А1) - 1 лист</w:t>
            </w:r>
          </w:p>
          <w:p w14:paraId="07D968F6" w14:textId="62CA15D4" w:rsidR="00294268" w:rsidRDefault="00294268" w:rsidP="00E233E5">
            <w:pPr>
              <w:spacing w:line="360" w:lineRule="auto"/>
              <w:jc w:val="center"/>
              <w:rPr>
                <w:rFonts w:ascii="Times New Roman" w:hAnsi="Times New Roman" w:cs="Times New Roman"/>
                <w:sz w:val="28"/>
                <w:szCs w:val="28"/>
              </w:rPr>
            </w:pPr>
          </w:p>
          <w:p w14:paraId="7DB441A6" w14:textId="07478321" w:rsidR="00294268" w:rsidRDefault="00294268" w:rsidP="00E233E5">
            <w:pPr>
              <w:spacing w:line="360" w:lineRule="auto"/>
              <w:jc w:val="center"/>
              <w:rPr>
                <w:rFonts w:ascii="Times New Roman" w:hAnsi="Times New Roman" w:cs="Times New Roman"/>
                <w:sz w:val="28"/>
                <w:szCs w:val="28"/>
              </w:rPr>
            </w:pPr>
          </w:p>
          <w:p w14:paraId="5D7E4C59" w14:textId="5143D77C" w:rsidR="00294268" w:rsidRDefault="00294268" w:rsidP="00E233E5">
            <w:pPr>
              <w:spacing w:line="360" w:lineRule="auto"/>
              <w:jc w:val="center"/>
              <w:rPr>
                <w:rFonts w:ascii="Times New Roman" w:hAnsi="Times New Roman" w:cs="Times New Roman"/>
                <w:sz w:val="28"/>
                <w:szCs w:val="28"/>
              </w:rPr>
            </w:pPr>
          </w:p>
          <w:p w14:paraId="32AE9221" w14:textId="77777777" w:rsidR="00294268" w:rsidRDefault="00294268" w:rsidP="00E233E5">
            <w:pPr>
              <w:spacing w:line="360" w:lineRule="auto"/>
              <w:jc w:val="center"/>
              <w:rPr>
                <w:rFonts w:ascii="Times New Roman" w:hAnsi="Times New Roman" w:cs="Times New Roman"/>
                <w:sz w:val="28"/>
                <w:szCs w:val="28"/>
              </w:rPr>
            </w:pPr>
          </w:p>
          <w:p w14:paraId="37D475CB" w14:textId="2A25D0DF" w:rsidR="00E233E5" w:rsidRDefault="00294268" w:rsidP="00E233E5">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84104A1" wp14:editId="1A402706">
                  <wp:extent cx="6188075" cy="341376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8075" cy="3413760"/>
                          </a:xfrm>
                          <a:prstGeom prst="rect">
                            <a:avLst/>
                          </a:prstGeom>
                          <a:noFill/>
                        </pic:spPr>
                      </pic:pic>
                    </a:graphicData>
                  </a:graphic>
                </wp:inline>
              </w:drawing>
            </w:r>
          </w:p>
          <w:p w14:paraId="605E84C4" w14:textId="25A47F15" w:rsidR="00E233E5" w:rsidRDefault="00294268" w:rsidP="00E233E5">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2F0D74">
              <w:rPr>
                <w:rFonts w:ascii="Times New Roman" w:hAnsi="Times New Roman" w:cs="Times New Roman"/>
                <w:sz w:val="28"/>
                <w:szCs w:val="28"/>
              </w:rPr>
              <w:t>Принципова однолінійна схема ГРЩ змінного струму:</w:t>
            </w:r>
          </w:p>
          <w:p w14:paraId="3BD6DF2E" w14:textId="39AFD2D9" w:rsidR="00E233E5" w:rsidRPr="003F5B2A" w:rsidRDefault="00E233E5" w:rsidP="00E233E5">
            <w:pPr>
              <w:spacing w:line="360" w:lineRule="auto"/>
              <w:ind w:left="284" w:right="170"/>
              <w:rPr>
                <w:rFonts w:ascii="Times New Roman" w:hAnsi="Times New Roman" w:cs="Times New Roman"/>
                <w:sz w:val="28"/>
                <w:szCs w:val="28"/>
              </w:rPr>
            </w:pPr>
          </w:p>
        </w:tc>
      </w:tr>
      <w:tr w:rsidR="009D32FF" w14:paraId="2D533268" w14:textId="77777777" w:rsidTr="00074FAF">
        <w:trPr>
          <w:gridBefore w:val="1"/>
          <w:wBefore w:w="142" w:type="dxa"/>
          <w:trHeight w:val="317"/>
        </w:trPr>
        <w:tc>
          <w:tcPr>
            <w:tcW w:w="679" w:type="dxa"/>
            <w:gridSpan w:val="2"/>
            <w:tcBorders>
              <w:top w:val="single" w:sz="17" w:space="0" w:color="000000"/>
              <w:left w:val="single" w:sz="18" w:space="0" w:color="auto"/>
              <w:bottom w:val="single" w:sz="18" w:space="0" w:color="auto"/>
              <w:right w:val="single" w:sz="17" w:space="0" w:color="000000"/>
            </w:tcBorders>
          </w:tcPr>
          <w:p w14:paraId="5F2A8C46" w14:textId="77777777" w:rsidR="009D32FF" w:rsidRPr="00C84816" w:rsidRDefault="009D32FF" w:rsidP="007D5891">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7" w:space="0" w:color="000000"/>
              <w:left w:val="single" w:sz="17" w:space="0" w:color="000000"/>
              <w:bottom w:val="single" w:sz="18" w:space="0" w:color="auto"/>
              <w:right w:val="single" w:sz="17" w:space="0" w:color="000000"/>
            </w:tcBorders>
          </w:tcPr>
          <w:p w14:paraId="7E543284"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gridSpan w:val="2"/>
            <w:tcBorders>
              <w:top w:val="single" w:sz="17" w:space="0" w:color="000000"/>
              <w:left w:val="single" w:sz="17" w:space="0" w:color="000000"/>
              <w:bottom w:val="single" w:sz="18" w:space="0" w:color="auto"/>
              <w:right w:val="single" w:sz="17" w:space="0" w:color="000000"/>
            </w:tcBorders>
          </w:tcPr>
          <w:p w14:paraId="7F22F107" w14:textId="77777777" w:rsidR="009D32FF" w:rsidRPr="00C84816" w:rsidRDefault="009D32FF" w:rsidP="007D5891">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7" w:space="0" w:color="000000"/>
              <w:left w:val="single" w:sz="17" w:space="0" w:color="000000"/>
              <w:bottom w:val="single" w:sz="18" w:space="0" w:color="auto"/>
              <w:right w:val="single" w:sz="17" w:space="0" w:color="000000"/>
            </w:tcBorders>
          </w:tcPr>
          <w:p w14:paraId="7A859C24" w14:textId="77777777" w:rsidR="009D32FF" w:rsidRPr="00C84816" w:rsidRDefault="009D32FF" w:rsidP="007D5891">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7" w:space="0" w:color="000000"/>
              <w:left w:val="single" w:sz="17" w:space="0" w:color="000000"/>
              <w:bottom w:val="single" w:sz="18" w:space="0" w:color="auto"/>
              <w:right w:val="single" w:sz="17" w:space="0" w:color="000000"/>
            </w:tcBorders>
          </w:tcPr>
          <w:p w14:paraId="72C401FE"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gridSpan w:val="5"/>
            <w:vMerge w:val="restart"/>
            <w:tcBorders>
              <w:top w:val="single" w:sz="17" w:space="0" w:color="000000"/>
              <w:left w:val="single" w:sz="17" w:space="0" w:color="000000"/>
              <w:bottom w:val="single" w:sz="17" w:space="0" w:color="000000"/>
              <w:right w:val="single" w:sz="18" w:space="0" w:color="auto"/>
            </w:tcBorders>
            <w:vAlign w:val="center"/>
          </w:tcPr>
          <w:p w14:paraId="648D6349" w14:textId="793E3B49" w:rsidR="009D32FF" w:rsidRPr="00C84816" w:rsidRDefault="001E4DAB" w:rsidP="007D5891">
            <w:pPr>
              <w:ind w:left="30"/>
              <w:jc w:val="center"/>
              <w:rPr>
                <w:rFonts w:ascii="Times New Roman" w:hAnsi="Times New Roman" w:cs="Times New Roman"/>
              </w:rPr>
            </w:pPr>
            <w:r w:rsidRPr="00C84816">
              <w:rPr>
                <w:rFonts w:ascii="Times New Roman" w:eastAsia="Arial" w:hAnsi="Times New Roman" w:cs="Times New Roman"/>
                <w:sz w:val="28"/>
              </w:rPr>
              <w:t xml:space="preserve"> ДР.7241.19229.000ПЗ    </w:t>
            </w:r>
            <w:r w:rsidR="009D32FF" w:rsidRPr="00C84816">
              <w:rPr>
                <w:rFonts w:ascii="Times New Roman" w:eastAsia="Arial" w:hAnsi="Times New Roman" w:cs="Times New Roman"/>
                <w:sz w:val="28"/>
              </w:rPr>
              <w:t xml:space="preserve"> </w:t>
            </w:r>
          </w:p>
        </w:tc>
        <w:tc>
          <w:tcPr>
            <w:tcW w:w="652" w:type="dxa"/>
            <w:tcBorders>
              <w:top w:val="single" w:sz="17" w:space="0" w:color="000000"/>
              <w:left w:val="single" w:sz="18" w:space="0" w:color="auto"/>
              <w:bottom w:val="single" w:sz="18" w:space="0" w:color="auto"/>
              <w:right w:val="single" w:sz="17" w:space="0" w:color="000000"/>
            </w:tcBorders>
            <w:vAlign w:val="center"/>
          </w:tcPr>
          <w:p w14:paraId="1F26C4A8" w14:textId="77777777" w:rsidR="009D32FF" w:rsidRPr="00C84816" w:rsidRDefault="009D32FF" w:rsidP="007D5891">
            <w:pPr>
              <w:jc w:val="center"/>
              <w:rPr>
                <w:rFonts w:ascii="Times New Roman" w:hAnsi="Times New Roman" w:cs="Times New Roman"/>
              </w:rPr>
            </w:pPr>
            <w:r w:rsidRPr="00C84816">
              <w:rPr>
                <w:rFonts w:ascii="Times New Roman" w:hAnsi="Times New Roman" w:cs="Times New Roman"/>
              </w:rPr>
              <w:t xml:space="preserve">Стр.  </w:t>
            </w:r>
          </w:p>
        </w:tc>
      </w:tr>
      <w:tr w:rsidR="009D32FF" w14:paraId="67355AE2" w14:textId="77777777" w:rsidTr="00074FAF">
        <w:trPr>
          <w:gridBefore w:val="1"/>
          <w:wBefore w:w="142" w:type="dxa"/>
          <w:trHeight w:val="341"/>
        </w:trPr>
        <w:tc>
          <w:tcPr>
            <w:tcW w:w="679" w:type="dxa"/>
            <w:gridSpan w:val="2"/>
            <w:tcBorders>
              <w:top w:val="single" w:sz="18" w:space="0" w:color="auto"/>
              <w:left w:val="single" w:sz="18" w:space="0" w:color="auto"/>
              <w:bottom w:val="single" w:sz="17" w:space="0" w:color="000000"/>
              <w:right w:val="single" w:sz="17" w:space="0" w:color="000000"/>
            </w:tcBorders>
          </w:tcPr>
          <w:p w14:paraId="6BC17D4C" w14:textId="77777777" w:rsidR="009D32FF" w:rsidRPr="00C84816" w:rsidRDefault="009D32FF" w:rsidP="007D5891">
            <w:pPr>
              <w:ind w:left="4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67" w:type="dxa"/>
            <w:tcBorders>
              <w:top w:val="single" w:sz="18" w:space="0" w:color="auto"/>
              <w:left w:val="single" w:sz="17" w:space="0" w:color="000000"/>
              <w:bottom w:val="single" w:sz="17" w:space="0" w:color="000000"/>
              <w:right w:val="single" w:sz="17" w:space="0" w:color="000000"/>
            </w:tcBorders>
          </w:tcPr>
          <w:p w14:paraId="78F0AB51"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1314" w:type="dxa"/>
            <w:gridSpan w:val="2"/>
            <w:tcBorders>
              <w:top w:val="single" w:sz="18" w:space="0" w:color="auto"/>
              <w:left w:val="single" w:sz="17" w:space="0" w:color="000000"/>
              <w:bottom w:val="single" w:sz="17" w:space="0" w:color="000000"/>
              <w:right w:val="single" w:sz="17" w:space="0" w:color="000000"/>
            </w:tcBorders>
          </w:tcPr>
          <w:p w14:paraId="43E9330B" w14:textId="77777777" w:rsidR="009D32FF" w:rsidRPr="00C84816" w:rsidRDefault="009D32FF" w:rsidP="007D5891">
            <w:pPr>
              <w:ind w:left="30"/>
              <w:jc w:val="center"/>
              <w:rPr>
                <w:rFonts w:ascii="Times New Roman" w:hAnsi="Times New Roman" w:cs="Times New Roman"/>
              </w:rPr>
            </w:pPr>
            <w:r w:rsidRPr="00C84816">
              <w:rPr>
                <w:rFonts w:ascii="Times New Roman" w:eastAsia="Arial" w:hAnsi="Times New Roman" w:cs="Times New Roman"/>
                <w:sz w:val="24"/>
              </w:rPr>
              <w:t xml:space="preserve"> </w:t>
            </w:r>
          </w:p>
        </w:tc>
        <w:tc>
          <w:tcPr>
            <w:tcW w:w="850" w:type="dxa"/>
            <w:tcBorders>
              <w:top w:val="single" w:sz="18" w:space="0" w:color="auto"/>
              <w:left w:val="single" w:sz="17" w:space="0" w:color="000000"/>
              <w:bottom w:val="single" w:sz="17" w:space="0" w:color="000000"/>
              <w:right w:val="single" w:sz="17" w:space="0" w:color="000000"/>
            </w:tcBorders>
          </w:tcPr>
          <w:p w14:paraId="64580722" w14:textId="77777777" w:rsidR="009D32FF" w:rsidRPr="00C84816" w:rsidRDefault="009D32FF" w:rsidP="007D5891">
            <w:pPr>
              <w:ind w:left="35"/>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87" w:type="dxa"/>
            <w:tcBorders>
              <w:top w:val="single" w:sz="18" w:space="0" w:color="auto"/>
              <w:left w:val="single" w:sz="17" w:space="0" w:color="000000"/>
              <w:bottom w:val="single" w:sz="17" w:space="0" w:color="000000"/>
              <w:right w:val="single" w:sz="17" w:space="0" w:color="000000"/>
            </w:tcBorders>
          </w:tcPr>
          <w:p w14:paraId="201690E6" w14:textId="77777777" w:rsidR="009D32FF" w:rsidRPr="00C84816" w:rsidRDefault="009D32FF" w:rsidP="007D5891">
            <w:pPr>
              <w:ind w:left="31"/>
              <w:jc w:val="center"/>
              <w:rPr>
                <w:rFonts w:ascii="Times New Roman" w:hAnsi="Times New Roman" w:cs="Times New Roman"/>
              </w:rPr>
            </w:pPr>
            <w:r w:rsidRPr="00C84816">
              <w:rPr>
                <w:rFonts w:ascii="Times New Roman" w:eastAsia="Arial" w:hAnsi="Times New Roman" w:cs="Times New Roman"/>
                <w:sz w:val="24"/>
              </w:rPr>
              <w:t xml:space="preserve"> </w:t>
            </w:r>
          </w:p>
        </w:tc>
        <w:tc>
          <w:tcPr>
            <w:tcW w:w="5700" w:type="dxa"/>
            <w:gridSpan w:val="5"/>
            <w:vMerge/>
            <w:tcBorders>
              <w:top w:val="nil"/>
              <w:left w:val="single" w:sz="17" w:space="0" w:color="000000"/>
              <w:bottom w:val="nil"/>
              <w:right w:val="single" w:sz="18" w:space="0" w:color="auto"/>
            </w:tcBorders>
          </w:tcPr>
          <w:p w14:paraId="1CC19076" w14:textId="77777777" w:rsidR="009D32FF" w:rsidRPr="00C84816" w:rsidRDefault="009D32FF" w:rsidP="007D5891">
            <w:pPr>
              <w:rPr>
                <w:rFonts w:ascii="Times New Roman" w:hAnsi="Times New Roman" w:cs="Times New Roman"/>
              </w:rPr>
            </w:pPr>
          </w:p>
        </w:tc>
        <w:tc>
          <w:tcPr>
            <w:tcW w:w="652" w:type="dxa"/>
            <w:vMerge w:val="restart"/>
            <w:tcBorders>
              <w:top w:val="single" w:sz="18" w:space="0" w:color="auto"/>
              <w:left w:val="single" w:sz="18" w:space="0" w:color="auto"/>
              <w:bottom w:val="nil"/>
              <w:right w:val="single" w:sz="17" w:space="0" w:color="000000"/>
            </w:tcBorders>
          </w:tcPr>
          <w:p w14:paraId="48CFCE97" w14:textId="23003AB4" w:rsidR="009D32FF" w:rsidRPr="00C84816" w:rsidRDefault="009D32FF" w:rsidP="007D5891">
            <w:pPr>
              <w:rPr>
                <w:rFonts w:ascii="Times New Roman" w:hAnsi="Times New Roman" w:cs="Times New Roman"/>
              </w:rPr>
            </w:pPr>
            <w:r w:rsidRPr="00C84816">
              <w:rPr>
                <w:rFonts w:ascii="Times New Roman" w:hAnsi="Times New Roman" w:cs="Times New Roman"/>
              </w:rPr>
              <w:t xml:space="preserve">     </w:t>
            </w:r>
            <w:r w:rsidR="00354E8D" w:rsidRPr="00C84816">
              <w:rPr>
                <w:rFonts w:ascii="Times New Roman" w:hAnsi="Times New Roman" w:cs="Times New Roman"/>
              </w:rPr>
              <w:t>1</w:t>
            </w:r>
            <w:r w:rsidR="00FA3550" w:rsidRPr="00C84816">
              <w:rPr>
                <w:rFonts w:ascii="Times New Roman" w:hAnsi="Times New Roman" w:cs="Times New Roman"/>
              </w:rPr>
              <w:t>8</w:t>
            </w:r>
          </w:p>
        </w:tc>
      </w:tr>
      <w:tr w:rsidR="009D32FF" w14:paraId="3C719CA8" w14:textId="77777777" w:rsidTr="00074FAF">
        <w:trPr>
          <w:gridBefore w:val="1"/>
          <w:wBefore w:w="142" w:type="dxa"/>
          <w:trHeight w:val="26"/>
        </w:trPr>
        <w:tc>
          <w:tcPr>
            <w:tcW w:w="679" w:type="dxa"/>
            <w:gridSpan w:val="2"/>
            <w:tcBorders>
              <w:top w:val="single" w:sz="17" w:space="0" w:color="000000"/>
              <w:left w:val="single" w:sz="18" w:space="0" w:color="auto"/>
              <w:bottom w:val="single" w:sz="17" w:space="0" w:color="000000"/>
              <w:right w:val="single" w:sz="17" w:space="0" w:color="000000"/>
            </w:tcBorders>
          </w:tcPr>
          <w:p w14:paraId="04EC7CC0" w14:textId="77777777" w:rsidR="009D32FF" w:rsidRPr="00C84816" w:rsidRDefault="009D32FF" w:rsidP="007D5891">
            <w:pPr>
              <w:jc w:val="both"/>
              <w:rPr>
                <w:rFonts w:ascii="Times New Roman" w:hAnsi="Times New Roman" w:cs="Times New Roman"/>
              </w:rPr>
            </w:pPr>
            <w:r w:rsidRPr="00C84816">
              <w:rPr>
                <w:rFonts w:ascii="Times New Roman" w:hAnsi="Times New Roman" w:cs="Times New Roman"/>
              </w:rPr>
              <w:t>Изм.</w:t>
            </w:r>
          </w:p>
        </w:tc>
        <w:tc>
          <w:tcPr>
            <w:tcW w:w="567" w:type="dxa"/>
            <w:tcBorders>
              <w:top w:val="single" w:sz="17" w:space="0" w:color="000000"/>
              <w:left w:val="single" w:sz="17" w:space="0" w:color="000000"/>
              <w:bottom w:val="single" w:sz="17" w:space="0" w:color="000000"/>
              <w:right w:val="single" w:sz="17" w:space="0" w:color="000000"/>
            </w:tcBorders>
          </w:tcPr>
          <w:p w14:paraId="7F7A93C2" w14:textId="77777777" w:rsidR="009D32FF" w:rsidRPr="00C84816" w:rsidRDefault="009D32FF" w:rsidP="007D5891">
            <w:pPr>
              <w:rPr>
                <w:rFonts w:ascii="Times New Roman" w:hAnsi="Times New Roman" w:cs="Times New Roman"/>
              </w:rPr>
            </w:pPr>
            <w:r w:rsidRPr="00C84816">
              <w:rPr>
                <w:rFonts w:ascii="Times New Roman" w:hAnsi="Times New Roman" w:cs="Times New Roman"/>
              </w:rPr>
              <w:t>Лист</w:t>
            </w:r>
          </w:p>
        </w:tc>
        <w:tc>
          <w:tcPr>
            <w:tcW w:w="1314" w:type="dxa"/>
            <w:gridSpan w:val="2"/>
            <w:tcBorders>
              <w:top w:val="single" w:sz="17" w:space="0" w:color="000000"/>
              <w:left w:val="single" w:sz="17" w:space="0" w:color="000000"/>
              <w:bottom w:val="single" w:sz="17" w:space="0" w:color="000000"/>
              <w:right w:val="single" w:sz="17" w:space="0" w:color="000000"/>
            </w:tcBorders>
          </w:tcPr>
          <w:p w14:paraId="1C837AA8" w14:textId="77777777" w:rsidR="009D32FF" w:rsidRPr="00C84816" w:rsidRDefault="009D32FF" w:rsidP="007D5891">
            <w:pPr>
              <w:ind w:right="39"/>
              <w:rPr>
                <w:rFonts w:ascii="Times New Roman" w:hAnsi="Times New Roman" w:cs="Times New Roman"/>
              </w:rPr>
            </w:pPr>
            <w:r w:rsidRPr="00C84816">
              <w:rPr>
                <w:rFonts w:ascii="Times New Roman" w:hAnsi="Times New Roman" w:cs="Times New Roman"/>
              </w:rPr>
              <w:t xml:space="preserve">№документа </w:t>
            </w:r>
          </w:p>
        </w:tc>
        <w:tc>
          <w:tcPr>
            <w:tcW w:w="850" w:type="dxa"/>
            <w:tcBorders>
              <w:top w:val="single" w:sz="17" w:space="0" w:color="000000"/>
              <w:left w:val="single" w:sz="17" w:space="0" w:color="000000"/>
              <w:bottom w:val="single" w:sz="17" w:space="0" w:color="000000"/>
              <w:right w:val="single" w:sz="17" w:space="0" w:color="000000"/>
            </w:tcBorders>
          </w:tcPr>
          <w:p w14:paraId="7B053833" w14:textId="77777777" w:rsidR="009D32FF" w:rsidRPr="00C84816" w:rsidRDefault="009D32FF" w:rsidP="007D5891">
            <w:pPr>
              <w:rPr>
                <w:rFonts w:ascii="Times New Roman" w:hAnsi="Times New Roman" w:cs="Times New Roman"/>
              </w:rPr>
            </w:pPr>
            <w:r w:rsidRPr="00C84816">
              <w:rPr>
                <w:rFonts w:ascii="Times New Roman" w:hAnsi="Times New Roman" w:cs="Times New Roman"/>
              </w:rPr>
              <w:t xml:space="preserve">Дата </w:t>
            </w:r>
          </w:p>
        </w:tc>
        <w:tc>
          <w:tcPr>
            <w:tcW w:w="587" w:type="dxa"/>
            <w:tcBorders>
              <w:top w:val="single" w:sz="17" w:space="0" w:color="000000"/>
              <w:left w:val="single" w:sz="17" w:space="0" w:color="000000"/>
              <w:bottom w:val="single" w:sz="17" w:space="0" w:color="000000"/>
              <w:right w:val="single" w:sz="17" w:space="0" w:color="000000"/>
            </w:tcBorders>
          </w:tcPr>
          <w:p w14:paraId="1249ED13" w14:textId="77777777" w:rsidR="009D32FF" w:rsidRPr="00C84816" w:rsidRDefault="009D32FF" w:rsidP="007D5891">
            <w:pPr>
              <w:rPr>
                <w:rFonts w:ascii="Times New Roman" w:hAnsi="Times New Roman" w:cs="Times New Roman"/>
              </w:rPr>
            </w:pPr>
            <w:r w:rsidRPr="00C84816">
              <w:rPr>
                <w:rFonts w:ascii="Times New Roman" w:eastAsia="Times New Roman" w:hAnsi="Times New Roman" w:cs="Times New Roman"/>
                <w:sz w:val="18"/>
              </w:rPr>
              <w:t>Підпис</w:t>
            </w:r>
          </w:p>
        </w:tc>
        <w:tc>
          <w:tcPr>
            <w:tcW w:w="5700" w:type="dxa"/>
            <w:gridSpan w:val="5"/>
            <w:vMerge/>
            <w:tcBorders>
              <w:top w:val="nil"/>
              <w:left w:val="single" w:sz="17" w:space="0" w:color="000000"/>
              <w:bottom w:val="single" w:sz="17" w:space="0" w:color="000000"/>
              <w:right w:val="single" w:sz="18" w:space="0" w:color="auto"/>
            </w:tcBorders>
          </w:tcPr>
          <w:p w14:paraId="39189EC9" w14:textId="77777777" w:rsidR="009D32FF" w:rsidRPr="00C84816" w:rsidRDefault="009D32FF" w:rsidP="007D5891">
            <w:pPr>
              <w:rPr>
                <w:rFonts w:ascii="Times New Roman" w:hAnsi="Times New Roman" w:cs="Times New Roman"/>
              </w:rPr>
            </w:pPr>
          </w:p>
        </w:tc>
        <w:tc>
          <w:tcPr>
            <w:tcW w:w="652" w:type="dxa"/>
            <w:vMerge/>
            <w:tcBorders>
              <w:top w:val="nil"/>
              <w:left w:val="single" w:sz="18" w:space="0" w:color="auto"/>
              <w:bottom w:val="single" w:sz="17" w:space="0" w:color="000000"/>
              <w:right w:val="single" w:sz="17" w:space="0" w:color="000000"/>
            </w:tcBorders>
          </w:tcPr>
          <w:p w14:paraId="0090574C" w14:textId="77777777" w:rsidR="009D32FF" w:rsidRPr="00C84816" w:rsidRDefault="009D32FF" w:rsidP="007D5891">
            <w:pPr>
              <w:rPr>
                <w:rFonts w:ascii="Times New Roman" w:hAnsi="Times New Roman" w:cs="Times New Roman"/>
              </w:rPr>
            </w:pPr>
          </w:p>
        </w:tc>
      </w:tr>
      <w:tr w:rsidR="00F3322C" w14:paraId="3C51CE6A" w14:textId="77777777" w:rsidTr="00074FAF">
        <w:trPr>
          <w:trHeight w:val="14272"/>
        </w:trPr>
        <w:tc>
          <w:tcPr>
            <w:tcW w:w="10491" w:type="dxa"/>
            <w:gridSpan w:val="14"/>
            <w:tcBorders>
              <w:top w:val="single" w:sz="18" w:space="0" w:color="auto"/>
              <w:left w:val="single" w:sz="18" w:space="0" w:color="auto"/>
              <w:bottom w:val="single" w:sz="18" w:space="0" w:color="auto"/>
              <w:right w:val="single" w:sz="18" w:space="0" w:color="auto"/>
            </w:tcBorders>
          </w:tcPr>
          <w:p w14:paraId="3EFC9D25" w14:textId="77777777" w:rsidR="00F3322C" w:rsidRPr="00E15C6A" w:rsidRDefault="00F3322C" w:rsidP="007B20A9">
            <w:pPr>
              <w:spacing w:line="360" w:lineRule="auto"/>
              <w:rPr>
                <w:rFonts w:ascii="Times New Roman" w:eastAsiaTheme="minorHAnsi" w:hAnsi="Times New Roman" w:cs="Times New Roman"/>
                <w:color w:val="auto"/>
                <w:sz w:val="28"/>
                <w:szCs w:val="28"/>
                <w:lang w:eastAsia="en-US"/>
              </w:rPr>
            </w:pPr>
            <w:r>
              <w:rPr>
                <w:sz w:val="28"/>
                <w:szCs w:val="28"/>
                <w:lang w:eastAsia="en-US"/>
              </w:rPr>
              <w:t xml:space="preserve">                                                       </w:t>
            </w:r>
            <w:r w:rsidRPr="00E15C6A">
              <w:rPr>
                <w:rFonts w:ascii="Times New Roman" w:eastAsiaTheme="minorHAnsi" w:hAnsi="Times New Roman" w:cs="Times New Roman"/>
                <w:color w:val="auto"/>
                <w:sz w:val="28"/>
                <w:szCs w:val="28"/>
                <w:lang w:eastAsia="en-US"/>
              </w:rPr>
              <w:t>Перелік посилань</w:t>
            </w:r>
          </w:p>
          <w:p w14:paraId="7C257ACA" w14:textId="77777777" w:rsidR="00F3322C" w:rsidRPr="00E15C6A" w:rsidRDefault="00F3322C" w:rsidP="007B20A9">
            <w:pPr>
              <w:spacing w:line="360" w:lineRule="auto"/>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r w:rsidRPr="00E15C6A">
              <w:rPr>
                <w:rFonts w:ascii="Times New Roman" w:eastAsiaTheme="minorHAnsi" w:hAnsi="Times New Roman" w:cs="Times New Roman"/>
                <w:color w:val="auto"/>
                <w:sz w:val="28"/>
                <w:szCs w:val="28"/>
                <w:lang w:eastAsia="en-US"/>
              </w:rPr>
              <w:t>Список використаних джерел</w:t>
            </w:r>
          </w:p>
          <w:p w14:paraId="5AA46CD1" w14:textId="74B4996D" w:rsidR="00F3322C" w:rsidRDefault="00F3322C" w:rsidP="007B20A9">
            <w:pPr>
              <w:spacing w:line="480" w:lineRule="auto"/>
              <w:rPr>
                <w:rFonts w:ascii="Times New Roman" w:eastAsiaTheme="minorHAnsi" w:hAnsi="Times New Roman" w:cs="Times New Roman"/>
                <w:color w:val="auto"/>
                <w:sz w:val="28"/>
                <w:szCs w:val="28"/>
                <w:lang w:eastAsia="en-US"/>
              </w:rPr>
            </w:pPr>
            <w:r>
              <w:rPr>
                <w:rFonts w:ascii="Times New Roman" w:eastAsiaTheme="minorHAnsi" w:hAnsi="Times New Roman" w:cs="Times New Roman"/>
                <w:color w:val="auto"/>
                <w:sz w:val="28"/>
                <w:szCs w:val="28"/>
                <w:lang w:eastAsia="en-US"/>
              </w:rPr>
              <w:t xml:space="preserve"> </w:t>
            </w:r>
            <w:hyperlink r:id="rId12" w:history="1">
              <w:r w:rsidR="00FA3550" w:rsidRPr="008A1FB6">
                <w:rPr>
                  <w:rStyle w:val="a4"/>
                  <w:rFonts w:ascii="Times New Roman" w:eastAsiaTheme="minorHAnsi" w:hAnsi="Times New Roman" w:cs="Times New Roman"/>
                  <w:sz w:val="28"/>
                  <w:szCs w:val="28"/>
                  <w:lang w:eastAsia="en-US"/>
                </w:rPr>
                <w:t>https://leg.co.ua/arhiv/raznoe-arhiv/sudovoy-elektrik/Page-22.html</w:t>
              </w:r>
            </w:hyperlink>
          </w:p>
          <w:p w14:paraId="0C238EAC" w14:textId="7CBFC311" w:rsidR="00FA3550" w:rsidRDefault="002351F7" w:rsidP="007B20A9">
            <w:pPr>
              <w:spacing w:line="480" w:lineRule="auto"/>
              <w:rPr>
                <w:rFonts w:ascii="Times New Roman" w:eastAsiaTheme="minorHAnsi" w:hAnsi="Times New Roman" w:cs="Times New Roman"/>
                <w:color w:val="auto"/>
                <w:sz w:val="28"/>
                <w:szCs w:val="28"/>
                <w:lang w:eastAsia="en-US"/>
              </w:rPr>
            </w:pPr>
            <w:hyperlink r:id="rId13" w:history="1">
              <w:r w:rsidR="00D205AA" w:rsidRPr="008A1FB6">
                <w:rPr>
                  <w:rStyle w:val="a4"/>
                  <w:rFonts w:ascii="Times New Roman" w:eastAsiaTheme="minorHAnsi" w:hAnsi="Times New Roman" w:cs="Times New Roman"/>
                  <w:sz w:val="28"/>
                  <w:szCs w:val="28"/>
                  <w:lang w:eastAsia="en-US"/>
                </w:rPr>
                <w:t>https://www.scribd.com/document/629164591/Зразок-Розд-3-4-Висновки-Джерела</w:t>
              </w:r>
            </w:hyperlink>
          </w:p>
          <w:p w14:paraId="3A5725CC" w14:textId="7CB3F6DD" w:rsidR="00D205AA" w:rsidRPr="001A065B" w:rsidRDefault="00D205AA" w:rsidP="00D205AA">
            <w:pPr>
              <w:spacing w:line="360" w:lineRule="auto"/>
              <w:ind w:left="227"/>
              <w:rPr>
                <w:rFonts w:ascii="Times New Roman" w:eastAsiaTheme="minorHAnsi" w:hAnsi="Times New Roman" w:cs="Times New Roman"/>
                <w:color w:val="auto"/>
                <w:sz w:val="28"/>
                <w:szCs w:val="28"/>
                <w:lang w:eastAsia="en-US"/>
              </w:rPr>
            </w:pPr>
            <w:r w:rsidRPr="00D205AA">
              <w:rPr>
                <w:rFonts w:ascii="Times New Roman" w:eastAsiaTheme="minorHAnsi" w:hAnsi="Times New Roman" w:cs="Times New Roman"/>
                <w:color w:val="auto"/>
                <w:sz w:val="28"/>
                <w:szCs w:val="28"/>
                <w:lang w:eastAsia="en-US"/>
              </w:rPr>
              <w:t>1 Баранов А.П. Судовые автоматизированные электроэнергетическиесистемы, - М.: Транспорт, 1988 – 328 с.2 Брунав Я.П., Татьянченко Ю.Г., Судовые электрические сети, - Л.:Судостроение,1982 – 240 с.3 Иванов В.И. Электрические средства автоматизации речных судов, -М.: Транспорт, 1990 – 256с.4 Лейкин В.С. Судовые электрические станции и сети, - М.: Транспорт,1991 327 с.5 Лемин Л.А., Прусаков А.П., Григорьев А.В. Эксплуатация судовыхсистем электроснабжения. Учеб. пособие. ГМА им. адм. С.О. Макарова,Санкт-Петербург, 2006 – 186 с.6 Мещанинов А.П. Автоматизация судовых электроэнергетическихсистем, - Л.:Судостроение, 1970 – 356 с.7 Правила классификации и постройки морских судов морского регистра судоходства. НД N 2-020101-072. Том 2. – СПб.: Российскийморской регистр судоходства, 2013. − 721 с8 Правила технической эксплуатации морских и речных судов.Электрооборудование. КНДЗ 31.2.002.07-96. – Киев: Министерствотранспорта Украины, 1996. – 112 с.9 Сергиенко Л.И., Миронов В.В. Электроэнергетические системыморских судов, - М.: Транспорт, 1991 – 264 с.10 Справочник судового электротехника в 3-х томах /под общей редакцией Китаенко Г.И.. – Л.: Судостроение. 1980 – 528 с.11 Сухарев Е.М. Судовые электрические станции и сети и ихэксплуатация, Л.: Судостроение, 1986 – 304с.12 Электрическая защита судового электрооборудования. / КалязинЕ.А., Рокотян Ю.В., Филимонов В.Ф., Игнатьев Л.Л., - Л.: Судостроение,1983 – 254 с.13 Электрооборудование морских судов /Сергиенко Л.И., УстиновА.П., Драгомарецкий Д.Г., -М.:Транспорт, 1980 – 340 с. 14 Яковлев Г.С.Судовые электроэнергетические системы, - Л.: Судостроение, 1980 – 270 с.</w:t>
            </w:r>
          </w:p>
        </w:tc>
      </w:tr>
      <w:tr w:rsidR="00987FBC" w14:paraId="3A54ECAC" w14:textId="77777777" w:rsidTr="00074FAF">
        <w:trPr>
          <w:trHeight w:val="317"/>
        </w:trPr>
        <w:tc>
          <w:tcPr>
            <w:tcW w:w="610" w:type="dxa"/>
            <w:gridSpan w:val="2"/>
            <w:tcBorders>
              <w:top w:val="single" w:sz="17" w:space="0" w:color="000000"/>
              <w:left w:val="single" w:sz="18" w:space="0" w:color="auto"/>
              <w:bottom w:val="single" w:sz="18" w:space="0" w:color="auto"/>
              <w:right w:val="single" w:sz="18" w:space="0" w:color="auto"/>
            </w:tcBorders>
          </w:tcPr>
          <w:p w14:paraId="2968810A" w14:textId="77777777" w:rsidR="00F3322C" w:rsidRPr="001E4DAB" w:rsidRDefault="00F3322C" w:rsidP="007B20A9">
            <w:pPr>
              <w:ind w:left="40"/>
              <w:jc w:val="center"/>
              <w:rPr>
                <w:rFonts w:ascii="Times New Roman" w:hAnsi="Times New Roman" w:cs="Times New Roman"/>
              </w:rPr>
            </w:pPr>
          </w:p>
        </w:tc>
        <w:tc>
          <w:tcPr>
            <w:tcW w:w="869" w:type="dxa"/>
            <w:gridSpan w:val="3"/>
            <w:tcBorders>
              <w:top w:val="single" w:sz="18" w:space="0" w:color="auto"/>
              <w:left w:val="single" w:sz="18" w:space="0" w:color="auto"/>
              <w:bottom w:val="single" w:sz="18" w:space="0" w:color="auto"/>
              <w:right w:val="single" w:sz="17" w:space="0" w:color="000000"/>
            </w:tcBorders>
          </w:tcPr>
          <w:p w14:paraId="292B2FE1" w14:textId="77777777" w:rsidR="00F3322C" w:rsidRPr="001E4DAB" w:rsidRDefault="00F3322C" w:rsidP="007B20A9">
            <w:pPr>
              <w:ind w:left="31"/>
              <w:jc w:val="center"/>
              <w:rPr>
                <w:rFonts w:ascii="Times New Roman" w:hAnsi="Times New Roman" w:cs="Times New Roman"/>
              </w:rPr>
            </w:pPr>
            <w:r w:rsidRPr="001E4DAB">
              <w:rPr>
                <w:rFonts w:ascii="Times New Roman" w:eastAsia="Arial" w:hAnsi="Times New Roman" w:cs="Times New Roman"/>
                <w:sz w:val="24"/>
              </w:rPr>
              <w:t xml:space="preserve"> </w:t>
            </w:r>
          </w:p>
        </w:tc>
        <w:tc>
          <w:tcPr>
            <w:tcW w:w="3272" w:type="dxa"/>
            <w:gridSpan w:val="4"/>
            <w:tcBorders>
              <w:top w:val="single" w:sz="18" w:space="0" w:color="auto"/>
              <w:left w:val="single" w:sz="17" w:space="0" w:color="000000"/>
              <w:bottom w:val="single" w:sz="18" w:space="0" w:color="auto"/>
              <w:right w:val="single" w:sz="17" w:space="0" w:color="000000"/>
            </w:tcBorders>
          </w:tcPr>
          <w:p w14:paraId="78D89D02" w14:textId="77777777" w:rsidR="00F3322C" w:rsidRPr="001E4DAB" w:rsidRDefault="00F3322C" w:rsidP="007B20A9">
            <w:pPr>
              <w:ind w:left="30"/>
              <w:jc w:val="center"/>
              <w:rPr>
                <w:rFonts w:ascii="Times New Roman" w:hAnsi="Times New Roman" w:cs="Times New Roman"/>
              </w:rPr>
            </w:pPr>
            <w:r w:rsidRPr="001E4DAB">
              <w:rPr>
                <w:rFonts w:ascii="Times New Roman" w:eastAsia="Arial" w:hAnsi="Times New Roman" w:cs="Times New Roman"/>
                <w:sz w:val="24"/>
              </w:rPr>
              <w:t xml:space="preserve"> </w:t>
            </w:r>
          </w:p>
        </w:tc>
        <w:tc>
          <w:tcPr>
            <w:tcW w:w="682" w:type="dxa"/>
            <w:tcBorders>
              <w:top w:val="single" w:sz="18" w:space="0" w:color="auto"/>
              <w:left w:val="single" w:sz="17" w:space="0" w:color="000000"/>
              <w:bottom w:val="single" w:sz="18" w:space="0" w:color="auto"/>
              <w:right w:val="single" w:sz="17" w:space="0" w:color="000000"/>
            </w:tcBorders>
          </w:tcPr>
          <w:p w14:paraId="290C4080" w14:textId="77777777" w:rsidR="00F3322C" w:rsidRPr="001E4DAB" w:rsidRDefault="00F3322C" w:rsidP="007B20A9">
            <w:pPr>
              <w:ind w:left="35"/>
              <w:jc w:val="center"/>
              <w:rPr>
                <w:rFonts w:ascii="Times New Roman" w:hAnsi="Times New Roman" w:cs="Times New Roman"/>
              </w:rPr>
            </w:pPr>
            <w:r w:rsidRPr="001E4DAB">
              <w:rPr>
                <w:rFonts w:ascii="Times New Roman" w:eastAsia="Arial" w:hAnsi="Times New Roman" w:cs="Times New Roman"/>
                <w:sz w:val="24"/>
              </w:rPr>
              <w:t xml:space="preserve"> </w:t>
            </w:r>
          </w:p>
        </w:tc>
        <w:tc>
          <w:tcPr>
            <w:tcW w:w="612" w:type="dxa"/>
            <w:tcBorders>
              <w:top w:val="single" w:sz="18" w:space="0" w:color="auto"/>
              <w:left w:val="single" w:sz="17" w:space="0" w:color="000000"/>
              <w:bottom w:val="single" w:sz="18" w:space="0" w:color="auto"/>
              <w:right w:val="single" w:sz="17" w:space="0" w:color="000000"/>
            </w:tcBorders>
          </w:tcPr>
          <w:p w14:paraId="56134232" w14:textId="77777777" w:rsidR="00F3322C" w:rsidRPr="001E4DAB" w:rsidRDefault="00F3322C" w:rsidP="007B20A9">
            <w:pPr>
              <w:ind w:left="31"/>
              <w:jc w:val="center"/>
              <w:rPr>
                <w:rFonts w:ascii="Times New Roman" w:hAnsi="Times New Roman" w:cs="Times New Roman"/>
              </w:rPr>
            </w:pPr>
            <w:r w:rsidRPr="001E4DAB">
              <w:rPr>
                <w:rFonts w:ascii="Times New Roman" w:eastAsia="Arial" w:hAnsi="Times New Roman" w:cs="Times New Roman"/>
                <w:sz w:val="24"/>
              </w:rPr>
              <w:t xml:space="preserve"> </w:t>
            </w:r>
          </w:p>
        </w:tc>
        <w:tc>
          <w:tcPr>
            <w:tcW w:w="3766" w:type="dxa"/>
            <w:vMerge w:val="restart"/>
            <w:tcBorders>
              <w:top w:val="single" w:sz="18" w:space="0" w:color="auto"/>
              <w:left w:val="single" w:sz="17" w:space="0" w:color="000000"/>
              <w:bottom w:val="single" w:sz="18" w:space="0" w:color="auto"/>
              <w:right w:val="single" w:sz="18" w:space="0" w:color="auto"/>
            </w:tcBorders>
            <w:vAlign w:val="center"/>
          </w:tcPr>
          <w:p w14:paraId="3BDF4DE2" w14:textId="6560D7A9" w:rsidR="00F3322C" w:rsidRPr="001E4DAB" w:rsidRDefault="001E4DAB" w:rsidP="007B20A9">
            <w:pPr>
              <w:ind w:left="30"/>
              <w:jc w:val="center"/>
              <w:rPr>
                <w:rFonts w:ascii="Times New Roman" w:hAnsi="Times New Roman" w:cs="Times New Roman"/>
              </w:rPr>
            </w:pPr>
            <w:r w:rsidRPr="001E4DAB">
              <w:rPr>
                <w:rFonts w:ascii="Times New Roman" w:eastAsia="Arial" w:hAnsi="Times New Roman" w:cs="Times New Roman"/>
                <w:sz w:val="28"/>
              </w:rPr>
              <w:t xml:space="preserve">ДР.7241.19229.000ПЗ     </w:t>
            </w:r>
            <w:r w:rsidR="00F3322C" w:rsidRPr="001E4DAB">
              <w:rPr>
                <w:rFonts w:ascii="Times New Roman" w:eastAsia="Arial" w:hAnsi="Times New Roman" w:cs="Times New Roman"/>
                <w:sz w:val="28"/>
              </w:rPr>
              <w:t xml:space="preserve"> </w:t>
            </w:r>
          </w:p>
        </w:tc>
        <w:tc>
          <w:tcPr>
            <w:tcW w:w="680" w:type="dxa"/>
            <w:gridSpan w:val="2"/>
            <w:tcBorders>
              <w:top w:val="single" w:sz="17" w:space="0" w:color="000000"/>
              <w:left w:val="single" w:sz="18" w:space="0" w:color="auto"/>
              <w:bottom w:val="single" w:sz="18" w:space="0" w:color="auto"/>
              <w:right w:val="single" w:sz="18" w:space="0" w:color="auto"/>
            </w:tcBorders>
            <w:vAlign w:val="center"/>
          </w:tcPr>
          <w:p w14:paraId="00BBA927" w14:textId="77777777" w:rsidR="00F3322C" w:rsidRPr="001E4DAB" w:rsidRDefault="00F3322C" w:rsidP="007B20A9">
            <w:pPr>
              <w:jc w:val="center"/>
              <w:rPr>
                <w:rFonts w:ascii="Times New Roman" w:hAnsi="Times New Roman" w:cs="Times New Roman"/>
              </w:rPr>
            </w:pPr>
            <w:r w:rsidRPr="001E4DAB">
              <w:rPr>
                <w:rFonts w:ascii="Times New Roman" w:hAnsi="Times New Roman" w:cs="Times New Roman"/>
              </w:rPr>
              <w:t xml:space="preserve">Стр. </w:t>
            </w:r>
          </w:p>
        </w:tc>
      </w:tr>
      <w:tr w:rsidR="00987FBC" w14:paraId="7109988A" w14:textId="77777777" w:rsidTr="00074FAF">
        <w:trPr>
          <w:trHeight w:val="341"/>
        </w:trPr>
        <w:tc>
          <w:tcPr>
            <w:tcW w:w="610" w:type="dxa"/>
            <w:gridSpan w:val="2"/>
            <w:tcBorders>
              <w:top w:val="single" w:sz="6" w:space="0" w:color="000000"/>
              <w:left w:val="single" w:sz="18" w:space="0" w:color="auto"/>
              <w:bottom w:val="single" w:sz="18" w:space="0" w:color="auto"/>
              <w:right w:val="single" w:sz="18" w:space="0" w:color="auto"/>
            </w:tcBorders>
          </w:tcPr>
          <w:p w14:paraId="67086277" w14:textId="77777777" w:rsidR="00F3322C" w:rsidRPr="001E4DAB" w:rsidRDefault="00F3322C" w:rsidP="007B20A9">
            <w:pPr>
              <w:ind w:left="40"/>
              <w:jc w:val="center"/>
              <w:rPr>
                <w:rFonts w:ascii="Times New Roman" w:hAnsi="Times New Roman" w:cs="Times New Roman"/>
              </w:rPr>
            </w:pPr>
            <w:r w:rsidRPr="001E4DAB">
              <w:rPr>
                <w:rFonts w:ascii="Times New Roman" w:eastAsia="Arial" w:hAnsi="Times New Roman" w:cs="Times New Roman"/>
                <w:sz w:val="24"/>
              </w:rPr>
              <w:t xml:space="preserve"> </w:t>
            </w:r>
          </w:p>
        </w:tc>
        <w:tc>
          <w:tcPr>
            <w:tcW w:w="869" w:type="dxa"/>
            <w:gridSpan w:val="3"/>
            <w:tcBorders>
              <w:top w:val="single" w:sz="6" w:space="0" w:color="000000"/>
              <w:left w:val="single" w:sz="18" w:space="0" w:color="auto"/>
              <w:bottom w:val="single" w:sz="17" w:space="0" w:color="000000"/>
              <w:right w:val="single" w:sz="17" w:space="0" w:color="000000"/>
            </w:tcBorders>
          </w:tcPr>
          <w:p w14:paraId="47B66EAF" w14:textId="77777777" w:rsidR="00F3322C" w:rsidRPr="001E4DAB" w:rsidRDefault="00F3322C" w:rsidP="007B20A9">
            <w:pPr>
              <w:ind w:left="31"/>
              <w:jc w:val="center"/>
              <w:rPr>
                <w:rFonts w:ascii="Times New Roman" w:hAnsi="Times New Roman" w:cs="Times New Roman"/>
              </w:rPr>
            </w:pPr>
            <w:r w:rsidRPr="001E4DAB">
              <w:rPr>
                <w:rFonts w:ascii="Times New Roman" w:eastAsia="Arial" w:hAnsi="Times New Roman" w:cs="Times New Roman"/>
                <w:sz w:val="24"/>
              </w:rPr>
              <w:t xml:space="preserve"> </w:t>
            </w:r>
          </w:p>
        </w:tc>
        <w:tc>
          <w:tcPr>
            <w:tcW w:w="3272" w:type="dxa"/>
            <w:gridSpan w:val="4"/>
            <w:tcBorders>
              <w:top w:val="single" w:sz="6" w:space="0" w:color="000000"/>
              <w:left w:val="single" w:sz="17" w:space="0" w:color="000000"/>
              <w:bottom w:val="single" w:sz="17" w:space="0" w:color="000000"/>
              <w:right w:val="single" w:sz="17" w:space="0" w:color="000000"/>
            </w:tcBorders>
          </w:tcPr>
          <w:p w14:paraId="3CC1084A" w14:textId="77777777" w:rsidR="00F3322C" w:rsidRPr="001E4DAB" w:rsidRDefault="00F3322C" w:rsidP="007B20A9">
            <w:pPr>
              <w:ind w:left="30"/>
              <w:jc w:val="center"/>
              <w:rPr>
                <w:rFonts w:ascii="Times New Roman" w:hAnsi="Times New Roman" w:cs="Times New Roman"/>
              </w:rPr>
            </w:pPr>
            <w:r w:rsidRPr="001E4DAB">
              <w:rPr>
                <w:rFonts w:ascii="Times New Roman" w:eastAsia="Arial" w:hAnsi="Times New Roman" w:cs="Times New Roman"/>
                <w:sz w:val="24"/>
              </w:rPr>
              <w:t xml:space="preserve"> </w:t>
            </w:r>
          </w:p>
        </w:tc>
        <w:tc>
          <w:tcPr>
            <w:tcW w:w="682" w:type="dxa"/>
            <w:tcBorders>
              <w:top w:val="single" w:sz="6" w:space="0" w:color="000000"/>
              <w:left w:val="single" w:sz="17" w:space="0" w:color="000000"/>
              <w:bottom w:val="single" w:sz="17" w:space="0" w:color="000000"/>
              <w:right w:val="single" w:sz="17" w:space="0" w:color="000000"/>
            </w:tcBorders>
          </w:tcPr>
          <w:p w14:paraId="5467DB1E" w14:textId="77777777" w:rsidR="00F3322C" w:rsidRPr="001E4DAB" w:rsidRDefault="00F3322C" w:rsidP="007B20A9">
            <w:pPr>
              <w:ind w:left="35"/>
              <w:jc w:val="center"/>
              <w:rPr>
                <w:rFonts w:ascii="Times New Roman" w:hAnsi="Times New Roman" w:cs="Times New Roman"/>
              </w:rPr>
            </w:pPr>
            <w:r w:rsidRPr="001E4DAB">
              <w:rPr>
                <w:rFonts w:ascii="Times New Roman" w:eastAsia="Arial" w:hAnsi="Times New Roman" w:cs="Times New Roman"/>
                <w:sz w:val="24"/>
              </w:rPr>
              <w:t xml:space="preserve"> </w:t>
            </w:r>
          </w:p>
        </w:tc>
        <w:tc>
          <w:tcPr>
            <w:tcW w:w="612" w:type="dxa"/>
            <w:tcBorders>
              <w:top w:val="single" w:sz="6" w:space="0" w:color="000000"/>
              <w:left w:val="single" w:sz="17" w:space="0" w:color="000000"/>
              <w:bottom w:val="single" w:sz="17" w:space="0" w:color="000000"/>
              <w:right w:val="single" w:sz="17" w:space="0" w:color="000000"/>
            </w:tcBorders>
          </w:tcPr>
          <w:p w14:paraId="2F4DFEBE" w14:textId="77777777" w:rsidR="00F3322C" w:rsidRPr="001E4DAB" w:rsidRDefault="00F3322C" w:rsidP="007B20A9">
            <w:pPr>
              <w:ind w:left="31"/>
              <w:jc w:val="center"/>
              <w:rPr>
                <w:rFonts w:ascii="Times New Roman" w:hAnsi="Times New Roman" w:cs="Times New Roman"/>
              </w:rPr>
            </w:pPr>
            <w:r w:rsidRPr="001E4DAB">
              <w:rPr>
                <w:rFonts w:ascii="Times New Roman" w:eastAsia="Arial" w:hAnsi="Times New Roman" w:cs="Times New Roman"/>
                <w:sz w:val="24"/>
              </w:rPr>
              <w:t xml:space="preserve"> </w:t>
            </w:r>
          </w:p>
        </w:tc>
        <w:tc>
          <w:tcPr>
            <w:tcW w:w="3766" w:type="dxa"/>
            <w:vMerge/>
            <w:tcBorders>
              <w:top w:val="nil"/>
              <w:left w:val="single" w:sz="17" w:space="0" w:color="000000"/>
              <w:bottom w:val="nil"/>
              <w:right w:val="single" w:sz="18" w:space="0" w:color="auto"/>
            </w:tcBorders>
          </w:tcPr>
          <w:p w14:paraId="5E3287A1" w14:textId="77777777" w:rsidR="00F3322C" w:rsidRPr="001E4DAB" w:rsidRDefault="00F3322C" w:rsidP="007B20A9">
            <w:pPr>
              <w:rPr>
                <w:rFonts w:ascii="Times New Roman" w:hAnsi="Times New Roman" w:cs="Times New Roman"/>
              </w:rPr>
            </w:pPr>
          </w:p>
        </w:tc>
        <w:tc>
          <w:tcPr>
            <w:tcW w:w="680" w:type="dxa"/>
            <w:gridSpan w:val="2"/>
            <w:vMerge w:val="restart"/>
            <w:tcBorders>
              <w:top w:val="single" w:sz="18" w:space="0" w:color="auto"/>
              <w:left w:val="single" w:sz="18" w:space="0" w:color="auto"/>
              <w:bottom w:val="nil"/>
              <w:right w:val="single" w:sz="17" w:space="0" w:color="000000"/>
            </w:tcBorders>
          </w:tcPr>
          <w:p w14:paraId="538A05B3" w14:textId="6BDEEA17" w:rsidR="00F3322C" w:rsidRPr="001E4DAB" w:rsidRDefault="00F3322C" w:rsidP="007B20A9">
            <w:pPr>
              <w:rPr>
                <w:rFonts w:ascii="Times New Roman" w:hAnsi="Times New Roman" w:cs="Times New Roman"/>
              </w:rPr>
            </w:pPr>
            <w:r w:rsidRPr="001E4DAB">
              <w:rPr>
                <w:rFonts w:ascii="Times New Roman" w:hAnsi="Times New Roman" w:cs="Times New Roman"/>
              </w:rPr>
              <w:t xml:space="preserve">    </w:t>
            </w:r>
            <w:r w:rsidR="00074FAF" w:rsidRPr="001E4DAB">
              <w:rPr>
                <w:rFonts w:ascii="Times New Roman" w:hAnsi="Times New Roman" w:cs="Times New Roman"/>
              </w:rPr>
              <w:t>19</w:t>
            </w:r>
          </w:p>
        </w:tc>
      </w:tr>
      <w:tr w:rsidR="00987FBC" w14:paraId="02BD4D88" w14:textId="77777777" w:rsidTr="00074FAF">
        <w:trPr>
          <w:trHeight w:val="26"/>
        </w:trPr>
        <w:tc>
          <w:tcPr>
            <w:tcW w:w="610" w:type="dxa"/>
            <w:gridSpan w:val="2"/>
            <w:tcBorders>
              <w:top w:val="single" w:sz="18" w:space="0" w:color="auto"/>
              <w:left w:val="single" w:sz="18" w:space="0" w:color="auto"/>
              <w:bottom w:val="single" w:sz="17" w:space="0" w:color="000000"/>
              <w:right w:val="single" w:sz="18" w:space="0" w:color="auto"/>
            </w:tcBorders>
          </w:tcPr>
          <w:p w14:paraId="182DD148" w14:textId="77777777" w:rsidR="00F3322C" w:rsidRPr="001E4DAB" w:rsidRDefault="00F3322C" w:rsidP="007B20A9">
            <w:pPr>
              <w:jc w:val="both"/>
              <w:rPr>
                <w:rFonts w:ascii="Times New Roman" w:hAnsi="Times New Roman" w:cs="Times New Roman"/>
              </w:rPr>
            </w:pPr>
            <w:r w:rsidRPr="001E4DAB">
              <w:rPr>
                <w:rFonts w:ascii="Times New Roman" w:hAnsi="Times New Roman" w:cs="Times New Roman"/>
              </w:rPr>
              <w:t>Изм.</w:t>
            </w:r>
          </w:p>
        </w:tc>
        <w:tc>
          <w:tcPr>
            <w:tcW w:w="869" w:type="dxa"/>
            <w:gridSpan w:val="3"/>
            <w:tcBorders>
              <w:top w:val="single" w:sz="17" w:space="0" w:color="000000"/>
              <w:left w:val="single" w:sz="18" w:space="0" w:color="auto"/>
              <w:bottom w:val="single" w:sz="17" w:space="0" w:color="000000"/>
              <w:right w:val="single" w:sz="17" w:space="0" w:color="000000"/>
            </w:tcBorders>
          </w:tcPr>
          <w:p w14:paraId="30C28768" w14:textId="77777777" w:rsidR="00F3322C" w:rsidRPr="001E4DAB" w:rsidRDefault="00F3322C" w:rsidP="007B20A9">
            <w:pPr>
              <w:rPr>
                <w:rFonts w:ascii="Times New Roman" w:hAnsi="Times New Roman" w:cs="Times New Roman"/>
              </w:rPr>
            </w:pPr>
            <w:r w:rsidRPr="001E4DAB">
              <w:rPr>
                <w:rFonts w:ascii="Times New Roman" w:hAnsi="Times New Roman" w:cs="Times New Roman"/>
              </w:rPr>
              <w:t>Лист</w:t>
            </w:r>
          </w:p>
        </w:tc>
        <w:tc>
          <w:tcPr>
            <w:tcW w:w="3272" w:type="dxa"/>
            <w:gridSpan w:val="4"/>
            <w:tcBorders>
              <w:top w:val="single" w:sz="17" w:space="0" w:color="000000"/>
              <w:left w:val="single" w:sz="17" w:space="0" w:color="000000"/>
              <w:bottom w:val="single" w:sz="17" w:space="0" w:color="000000"/>
              <w:right w:val="single" w:sz="17" w:space="0" w:color="000000"/>
            </w:tcBorders>
          </w:tcPr>
          <w:p w14:paraId="31D168DD" w14:textId="77777777" w:rsidR="00F3322C" w:rsidRPr="001E4DAB" w:rsidRDefault="00F3322C" w:rsidP="007B20A9">
            <w:pPr>
              <w:ind w:right="39"/>
              <w:rPr>
                <w:rFonts w:ascii="Times New Roman" w:hAnsi="Times New Roman" w:cs="Times New Roman"/>
              </w:rPr>
            </w:pPr>
            <w:r w:rsidRPr="001E4DAB">
              <w:rPr>
                <w:rFonts w:ascii="Times New Roman" w:hAnsi="Times New Roman" w:cs="Times New Roman"/>
              </w:rPr>
              <w:t xml:space="preserve">№документа </w:t>
            </w:r>
          </w:p>
        </w:tc>
        <w:tc>
          <w:tcPr>
            <w:tcW w:w="682" w:type="dxa"/>
            <w:tcBorders>
              <w:top w:val="single" w:sz="17" w:space="0" w:color="000000"/>
              <w:left w:val="single" w:sz="17" w:space="0" w:color="000000"/>
              <w:bottom w:val="single" w:sz="17" w:space="0" w:color="000000"/>
              <w:right w:val="single" w:sz="17" w:space="0" w:color="000000"/>
            </w:tcBorders>
          </w:tcPr>
          <w:p w14:paraId="49B0B615" w14:textId="77777777" w:rsidR="00F3322C" w:rsidRPr="001E4DAB" w:rsidRDefault="00F3322C" w:rsidP="007B20A9">
            <w:pPr>
              <w:rPr>
                <w:rFonts w:ascii="Times New Roman" w:hAnsi="Times New Roman" w:cs="Times New Roman"/>
              </w:rPr>
            </w:pPr>
            <w:r w:rsidRPr="001E4DAB">
              <w:rPr>
                <w:rFonts w:ascii="Times New Roman" w:hAnsi="Times New Roman" w:cs="Times New Roman"/>
              </w:rPr>
              <w:t xml:space="preserve">Дата </w:t>
            </w:r>
          </w:p>
        </w:tc>
        <w:tc>
          <w:tcPr>
            <w:tcW w:w="612" w:type="dxa"/>
            <w:tcBorders>
              <w:top w:val="single" w:sz="17" w:space="0" w:color="000000"/>
              <w:left w:val="single" w:sz="17" w:space="0" w:color="000000"/>
              <w:bottom w:val="single" w:sz="17" w:space="0" w:color="000000"/>
              <w:right w:val="single" w:sz="17" w:space="0" w:color="000000"/>
            </w:tcBorders>
          </w:tcPr>
          <w:p w14:paraId="1B462EA1" w14:textId="77777777" w:rsidR="00F3322C" w:rsidRPr="001E4DAB" w:rsidRDefault="00F3322C" w:rsidP="007B20A9">
            <w:pPr>
              <w:rPr>
                <w:rFonts w:ascii="Times New Roman" w:hAnsi="Times New Roman" w:cs="Times New Roman"/>
              </w:rPr>
            </w:pPr>
            <w:r w:rsidRPr="001E4DAB">
              <w:rPr>
                <w:rFonts w:ascii="Times New Roman" w:eastAsia="Times New Roman" w:hAnsi="Times New Roman" w:cs="Times New Roman"/>
                <w:sz w:val="18"/>
              </w:rPr>
              <w:t>Підпис</w:t>
            </w:r>
          </w:p>
        </w:tc>
        <w:tc>
          <w:tcPr>
            <w:tcW w:w="3766" w:type="dxa"/>
            <w:vMerge/>
            <w:tcBorders>
              <w:top w:val="nil"/>
              <w:left w:val="single" w:sz="17" w:space="0" w:color="000000"/>
              <w:bottom w:val="single" w:sz="17" w:space="0" w:color="000000"/>
              <w:right w:val="single" w:sz="18" w:space="0" w:color="auto"/>
            </w:tcBorders>
          </w:tcPr>
          <w:p w14:paraId="6E7798A6" w14:textId="77777777" w:rsidR="00F3322C" w:rsidRPr="001E4DAB" w:rsidRDefault="00F3322C" w:rsidP="007B20A9">
            <w:pPr>
              <w:rPr>
                <w:rFonts w:ascii="Times New Roman" w:hAnsi="Times New Roman" w:cs="Times New Roman"/>
              </w:rPr>
            </w:pPr>
          </w:p>
        </w:tc>
        <w:tc>
          <w:tcPr>
            <w:tcW w:w="680" w:type="dxa"/>
            <w:gridSpan w:val="2"/>
            <w:vMerge/>
            <w:tcBorders>
              <w:top w:val="nil"/>
              <w:left w:val="single" w:sz="18" w:space="0" w:color="auto"/>
              <w:bottom w:val="single" w:sz="17" w:space="0" w:color="000000"/>
              <w:right w:val="single" w:sz="17" w:space="0" w:color="000000"/>
            </w:tcBorders>
          </w:tcPr>
          <w:p w14:paraId="7D28010D" w14:textId="77777777" w:rsidR="00F3322C" w:rsidRPr="001E4DAB" w:rsidRDefault="00F3322C" w:rsidP="007B20A9">
            <w:pPr>
              <w:rPr>
                <w:rFonts w:ascii="Times New Roman" w:hAnsi="Times New Roman" w:cs="Times New Roman"/>
              </w:rPr>
            </w:pPr>
          </w:p>
        </w:tc>
      </w:tr>
    </w:tbl>
    <w:p w14:paraId="344EB978" w14:textId="77777777" w:rsidR="00193247" w:rsidRDefault="00193247" w:rsidP="000A2A2A"/>
    <w:sectPr w:rsidR="00193247">
      <w:pgSz w:w="11904" w:h="16838"/>
      <w:pgMar w:top="377" w:right="320" w:bottom="394" w:left="127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748E0" w14:textId="77777777" w:rsidR="002351F7" w:rsidRDefault="002351F7" w:rsidP="00F5638E">
      <w:pPr>
        <w:spacing w:after="0" w:line="240" w:lineRule="auto"/>
      </w:pPr>
      <w:r>
        <w:separator/>
      </w:r>
    </w:p>
  </w:endnote>
  <w:endnote w:type="continuationSeparator" w:id="0">
    <w:p w14:paraId="2DAD8540" w14:textId="77777777" w:rsidR="002351F7" w:rsidRDefault="002351F7" w:rsidP="00F56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04C07" w14:textId="77777777" w:rsidR="002351F7" w:rsidRDefault="002351F7" w:rsidP="00F5638E">
      <w:pPr>
        <w:spacing w:after="0" w:line="240" w:lineRule="auto"/>
      </w:pPr>
      <w:r>
        <w:separator/>
      </w:r>
    </w:p>
  </w:footnote>
  <w:footnote w:type="continuationSeparator" w:id="0">
    <w:p w14:paraId="35CE9905" w14:textId="77777777" w:rsidR="002351F7" w:rsidRDefault="002351F7" w:rsidP="00F56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4343EE"/>
    <w:multiLevelType w:val="multilevel"/>
    <w:tmpl w:val="75E8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4002C"/>
    <w:multiLevelType w:val="multilevel"/>
    <w:tmpl w:val="950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890947"/>
    <w:multiLevelType w:val="multilevel"/>
    <w:tmpl w:val="2610B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0C7FDE"/>
    <w:multiLevelType w:val="multilevel"/>
    <w:tmpl w:val="5CDE4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657F80"/>
    <w:multiLevelType w:val="multilevel"/>
    <w:tmpl w:val="46C8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CAD"/>
    <w:rsid w:val="0000086D"/>
    <w:rsid w:val="000015B2"/>
    <w:rsid w:val="00005250"/>
    <w:rsid w:val="000076EA"/>
    <w:rsid w:val="0001108F"/>
    <w:rsid w:val="00011C6D"/>
    <w:rsid w:val="00013665"/>
    <w:rsid w:val="00023823"/>
    <w:rsid w:val="000261ED"/>
    <w:rsid w:val="00033B21"/>
    <w:rsid w:val="000341B1"/>
    <w:rsid w:val="00035D52"/>
    <w:rsid w:val="00040029"/>
    <w:rsid w:val="00045E29"/>
    <w:rsid w:val="00051676"/>
    <w:rsid w:val="00052C8E"/>
    <w:rsid w:val="00063C27"/>
    <w:rsid w:val="00066517"/>
    <w:rsid w:val="000674FF"/>
    <w:rsid w:val="0007202C"/>
    <w:rsid w:val="00074FAF"/>
    <w:rsid w:val="000763E6"/>
    <w:rsid w:val="00076F9E"/>
    <w:rsid w:val="00080D7E"/>
    <w:rsid w:val="00083B8D"/>
    <w:rsid w:val="0008668C"/>
    <w:rsid w:val="0009197A"/>
    <w:rsid w:val="000A2A2A"/>
    <w:rsid w:val="000B02EB"/>
    <w:rsid w:val="000B02F8"/>
    <w:rsid w:val="000B74AB"/>
    <w:rsid w:val="000C147D"/>
    <w:rsid w:val="000C2448"/>
    <w:rsid w:val="000D3BC8"/>
    <w:rsid w:val="000E2930"/>
    <w:rsid w:val="000E45B0"/>
    <w:rsid w:val="000F054D"/>
    <w:rsid w:val="000F1B1B"/>
    <w:rsid w:val="000F1B67"/>
    <w:rsid w:val="000F64CF"/>
    <w:rsid w:val="00110EB6"/>
    <w:rsid w:val="00111613"/>
    <w:rsid w:val="001123D7"/>
    <w:rsid w:val="00112931"/>
    <w:rsid w:val="00112D02"/>
    <w:rsid w:val="001146E9"/>
    <w:rsid w:val="001165FC"/>
    <w:rsid w:val="0011661F"/>
    <w:rsid w:val="001225D5"/>
    <w:rsid w:val="0013152C"/>
    <w:rsid w:val="00134C0E"/>
    <w:rsid w:val="00134C35"/>
    <w:rsid w:val="00137522"/>
    <w:rsid w:val="001411D3"/>
    <w:rsid w:val="00145D10"/>
    <w:rsid w:val="00147A44"/>
    <w:rsid w:val="00152701"/>
    <w:rsid w:val="00152FC1"/>
    <w:rsid w:val="00154456"/>
    <w:rsid w:val="00161DB4"/>
    <w:rsid w:val="001723FD"/>
    <w:rsid w:val="00175B06"/>
    <w:rsid w:val="00190528"/>
    <w:rsid w:val="00192917"/>
    <w:rsid w:val="001930C1"/>
    <w:rsid w:val="00193247"/>
    <w:rsid w:val="001941F3"/>
    <w:rsid w:val="00195961"/>
    <w:rsid w:val="001A065B"/>
    <w:rsid w:val="001A1452"/>
    <w:rsid w:val="001A5536"/>
    <w:rsid w:val="001A6323"/>
    <w:rsid w:val="001A659F"/>
    <w:rsid w:val="001C07BD"/>
    <w:rsid w:val="001D6BEB"/>
    <w:rsid w:val="001D7409"/>
    <w:rsid w:val="001E4653"/>
    <w:rsid w:val="001E4DAB"/>
    <w:rsid w:val="001E66AB"/>
    <w:rsid w:val="00201D9C"/>
    <w:rsid w:val="00206C5C"/>
    <w:rsid w:val="00207473"/>
    <w:rsid w:val="00207A34"/>
    <w:rsid w:val="00212849"/>
    <w:rsid w:val="00212A34"/>
    <w:rsid w:val="00213A4A"/>
    <w:rsid w:val="00214855"/>
    <w:rsid w:val="0021651E"/>
    <w:rsid w:val="0023028A"/>
    <w:rsid w:val="00230E8A"/>
    <w:rsid w:val="0023347C"/>
    <w:rsid w:val="002351F7"/>
    <w:rsid w:val="00237EF0"/>
    <w:rsid w:val="00241D30"/>
    <w:rsid w:val="00242413"/>
    <w:rsid w:val="00245A79"/>
    <w:rsid w:val="00252051"/>
    <w:rsid w:val="00252D25"/>
    <w:rsid w:val="00263237"/>
    <w:rsid w:val="00264975"/>
    <w:rsid w:val="00265C3E"/>
    <w:rsid w:val="00270F1A"/>
    <w:rsid w:val="002833C6"/>
    <w:rsid w:val="00284759"/>
    <w:rsid w:val="002863C4"/>
    <w:rsid w:val="00286AC7"/>
    <w:rsid w:val="002922AE"/>
    <w:rsid w:val="00294268"/>
    <w:rsid w:val="00295BAA"/>
    <w:rsid w:val="00295F42"/>
    <w:rsid w:val="00297DA5"/>
    <w:rsid w:val="002A6E6F"/>
    <w:rsid w:val="002B5A18"/>
    <w:rsid w:val="002C46FC"/>
    <w:rsid w:val="002D2F71"/>
    <w:rsid w:val="002E54B4"/>
    <w:rsid w:val="002F051C"/>
    <w:rsid w:val="002F08AA"/>
    <w:rsid w:val="002F0D74"/>
    <w:rsid w:val="002F33DA"/>
    <w:rsid w:val="002F3ED5"/>
    <w:rsid w:val="002F6683"/>
    <w:rsid w:val="0030229C"/>
    <w:rsid w:val="003057F1"/>
    <w:rsid w:val="003101DD"/>
    <w:rsid w:val="00313205"/>
    <w:rsid w:val="00316255"/>
    <w:rsid w:val="00324CF0"/>
    <w:rsid w:val="00325498"/>
    <w:rsid w:val="003400F3"/>
    <w:rsid w:val="00341B47"/>
    <w:rsid w:val="0034326D"/>
    <w:rsid w:val="00354DC9"/>
    <w:rsid w:val="00354E8D"/>
    <w:rsid w:val="0035679B"/>
    <w:rsid w:val="00361591"/>
    <w:rsid w:val="00362660"/>
    <w:rsid w:val="00362815"/>
    <w:rsid w:val="003774FD"/>
    <w:rsid w:val="00381455"/>
    <w:rsid w:val="00397EA2"/>
    <w:rsid w:val="003A5D7F"/>
    <w:rsid w:val="003B15DC"/>
    <w:rsid w:val="003C1B7F"/>
    <w:rsid w:val="003C4CEF"/>
    <w:rsid w:val="003C4E4F"/>
    <w:rsid w:val="003C666E"/>
    <w:rsid w:val="003C734F"/>
    <w:rsid w:val="003D0676"/>
    <w:rsid w:val="003D421C"/>
    <w:rsid w:val="003D52AE"/>
    <w:rsid w:val="003E0E81"/>
    <w:rsid w:val="003E1FF3"/>
    <w:rsid w:val="003E1FF5"/>
    <w:rsid w:val="003E5E7B"/>
    <w:rsid w:val="003E7439"/>
    <w:rsid w:val="003F264A"/>
    <w:rsid w:val="003F5B2A"/>
    <w:rsid w:val="003F72BF"/>
    <w:rsid w:val="003F7F37"/>
    <w:rsid w:val="00401925"/>
    <w:rsid w:val="00401D7F"/>
    <w:rsid w:val="00402136"/>
    <w:rsid w:val="0040379C"/>
    <w:rsid w:val="00405324"/>
    <w:rsid w:val="004110E7"/>
    <w:rsid w:val="00411D6F"/>
    <w:rsid w:val="00421A6A"/>
    <w:rsid w:val="00423BB9"/>
    <w:rsid w:val="00432888"/>
    <w:rsid w:val="00432FB4"/>
    <w:rsid w:val="00435DC5"/>
    <w:rsid w:val="00447040"/>
    <w:rsid w:val="00447A5C"/>
    <w:rsid w:val="004509F8"/>
    <w:rsid w:val="00452048"/>
    <w:rsid w:val="00454F54"/>
    <w:rsid w:val="00474537"/>
    <w:rsid w:val="00474F79"/>
    <w:rsid w:val="004759F4"/>
    <w:rsid w:val="00476743"/>
    <w:rsid w:val="00484A75"/>
    <w:rsid w:val="00485DAD"/>
    <w:rsid w:val="00490CD6"/>
    <w:rsid w:val="0049341D"/>
    <w:rsid w:val="00494032"/>
    <w:rsid w:val="0049722B"/>
    <w:rsid w:val="004A046F"/>
    <w:rsid w:val="004A201D"/>
    <w:rsid w:val="004A28B3"/>
    <w:rsid w:val="004A375C"/>
    <w:rsid w:val="004A6463"/>
    <w:rsid w:val="004A7B22"/>
    <w:rsid w:val="004B1443"/>
    <w:rsid w:val="004B4B81"/>
    <w:rsid w:val="004B72C5"/>
    <w:rsid w:val="004D00CB"/>
    <w:rsid w:val="004D28ED"/>
    <w:rsid w:val="004D3E03"/>
    <w:rsid w:val="004E1D08"/>
    <w:rsid w:val="004E6152"/>
    <w:rsid w:val="004F7F6C"/>
    <w:rsid w:val="00503627"/>
    <w:rsid w:val="00510D25"/>
    <w:rsid w:val="005155C5"/>
    <w:rsid w:val="00516649"/>
    <w:rsid w:val="00524BC9"/>
    <w:rsid w:val="00524ED5"/>
    <w:rsid w:val="00531167"/>
    <w:rsid w:val="005412DB"/>
    <w:rsid w:val="0054489A"/>
    <w:rsid w:val="00545586"/>
    <w:rsid w:val="00546F8D"/>
    <w:rsid w:val="00553B39"/>
    <w:rsid w:val="005566E2"/>
    <w:rsid w:val="00556EC2"/>
    <w:rsid w:val="0055720A"/>
    <w:rsid w:val="00560C9E"/>
    <w:rsid w:val="00563038"/>
    <w:rsid w:val="00564756"/>
    <w:rsid w:val="00565B7D"/>
    <w:rsid w:val="0056659D"/>
    <w:rsid w:val="00570D61"/>
    <w:rsid w:val="00576E1C"/>
    <w:rsid w:val="00580514"/>
    <w:rsid w:val="00580D1F"/>
    <w:rsid w:val="005A0036"/>
    <w:rsid w:val="005A3200"/>
    <w:rsid w:val="005A55D2"/>
    <w:rsid w:val="005A7F4B"/>
    <w:rsid w:val="005B0C2C"/>
    <w:rsid w:val="005B0F69"/>
    <w:rsid w:val="005B29F3"/>
    <w:rsid w:val="005B3B70"/>
    <w:rsid w:val="005B5154"/>
    <w:rsid w:val="005C00C2"/>
    <w:rsid w:val="005C1FF5"/>
    <w:rsid w:val="005C2D53"/>
    <w:rsid w:val="005C4DC9"/>
    <w:rsid w:val="005C5E26"/>
    <w:rsid w:val="005C71DD"/>
    <w:rsid w:val="005C7264"/>
    <w:rsid w:val="005D4317"/>
    <w:rsid w:val="005D5CA3"/>
    <w:rsid w:val="005E27F5"/>
    <w:rsid w:val="005F7307"/>
    <w:rsid w:val="00606A90"/>
    <w:rsid w:val="00611313"/>
    <w:rsid w:val="00612570"/>
    <w:rsid w:val="0061628D"/>
    <w:rsid w:val="006257E5"/>
    <w:rsid w:val="00631CDA"/>
    <w:rsid w:val="006327BE"/>
    <w:rsid w:val="0063465E"/>
    <w:rsid w:val="006359D6"/>
    <w:rsid w:val="00636524"/>
    <w:rsid w:val="006372E9"/>
    <w:rsid w:val="00640D1D"/>
    <w:rsid w:val="0064275E"/>
    <w:rsid w:val="00646BCB"/>
    <w:rsid w:val="00646EBC"/>
    <w:rsid w:val="0065126C"/>
    <w:rsid w:val="00653EE6"/>
    <w:rsid w:val="0065545A"/>
    <w:rsid w:val="006634C9"/>
    <w:rsid w:val="00663CE6"/>
    <w:rsid w:val="00675688"/>
    <w:rsid w:val="00677B17"/>
    <w:rsid w:val="00681706"/>
    <w:rsid w:val="00684F59"/>
    <w:rsid w:val="00686E9D"/>
    <w:rsid w:val="0069629B"/>
    <w:rsid w:val="00697352"/>
    <w:rsid w:val="0069784B"/>
    <w:rsid w:val="006A30FD"/>
    <w:rsid w:val="006A380E"/>
    <w:rsid w:val="006B2E2B"/>
    <w:rsid w:val="006B519E"/>
    <w:rsid w:val="006C251B"/>
    <w:rsid w:val="006C5F59"/>
    <w:rsid w:val="006C648D"/>
    <w:rsid w:val="006D0537"/>
    <w:rsid w:val="006D0703"/>
    <w:rsid w:val="006D1A45"/>
    <w:rsid w:val="006D1D9C"/>
    <w:rsid w:val="006F0436"/>
    <w:rsid w:val="006F1C0D"/>
    <w:rsid w:val="006F2CAE"/>
    <w:rsid w:val="007009AC"/>
    <w:rsid w:val="00707B2B"/>
    <w:rsid w:val="00707B8B"/>
    <w:rsid w:val="00714E48"/>
    <w:rsid w:val="007160FE"/>
    <w:rsid w:val="00725414"/>
    <w:rsid w:val="00725F83"/>
    <w:rsid w:val="00730397"/>
    <w:rsid w:val="00730398"/>
    <w:rsid w:val="00734E23"/>
    <w:rsid w:val="007362D4"/>
    <w:rsid w:val="0074097F"/>
    <w:rsid w:val="00740C57"/>
    <w:rsid w:val="00741A1D"/>
    <w:rsid w:val="00743BB9"/>
    <w:rsid w:val="00745AAF"/>
    <w:rsid w:val="00747160"/>
    <w:rsid w:val="00754D00"/>
    <w:rsid w:val="00755454"/>
    <w:rsid w:val="00756C13"/>
    <w:rsid w:val="007618D5"/>
    <w:rsid w:val="007644CE"/>
    <w:rsid w:val="00765E3D"/>
    <w:rsid w:val="007745E6"/>
    <w:rsid w:val="00776123"/>
    <w:rsid w:val="00776529"/>
    <w:rsid w:val="00782A7F"/>
    <w:rsid w:val="007859E6"/>
    <w:rsid w:val="0078629D"/>
    <w:rsid w:val="00795DDC"/>
    <w:rsid w:val="00796FE9"/>
    <w:rsid w:val="007A0D60"/>
    <w:rsid w:val="007B0B68"/>
    <w:rsid w:val="007B0E23"/>
    <w:rsid w:val="007B20A9"/>
    <w:rsid w:val="007B560D"/>
    <w:rsid w:val="007B6792"/>
    <w:rsid w:val="007B6D7D"/>
    <w:rsid w:val="007C13EA"/>
    <w:rsid w:val="007C25BA"/>
    <w:rsid w:val="007C31F4"/>
    <w:rsid w:val="007C5775"/>
    <w:rsid w:val="007D110E"/>
    <w:rsid w:val="007D2EAA"/>
    <w:rsid w:val="007D411E"/>
    <w:rsid w:val="007D5891"/>
    <w:rsid w:val="007E0879"/>
    <w:rsid w:val="007E3A7C"/>
    <w:rsid w:val="007F5583"/>
    <w:rsid w:val="007F69AA"/>
    <w:rsid w:val="00807A0F"/>
    <w:rsid w:val="00812C5C"/>
    <w:rsid w:val="008133D0"/>
    <w:rsid w:val="00814506"/>
    <w:rsid w:val="0081492D"/>
    <w:rsid w:val="008175D9"/>
    <w:rsid w:val="00822BB9"/>
    <w:rsid w:val="00823040"/>
    <w:rsid w:val="00823CA0"/>
    <w:rsid w:val="008247FA"/>
    <w:rsid w:val="0082486E"/>
    <w:rsid w:val="008248F1"/>
    <w:rsid w:val="00825EB2"/>
    <w:rsid w:val="00826862"/>
    <w:rsid w:val="0083319A"/>
    <w:rsid w:val="008465A5"/>
    <w:rsid w:val="00847E93"/>
    <w:rsid w:val="00850A57"/>
    <w:rsid w:val="0085273B"/>
    <w:rsid w:val="00854695"/>
    <w:rsid w:val="00856774"/>
    <w:rsid w:val="00857DA4"/>
    <w:rsid w:val="00872159"/>
    <w:rsid w:val="00874A76"/>
    <w:rsid w:val="00883E23"/>
    <w:rsid w:val="008903B8"/>
    <w:rsid w:val="008924B5"/>
    <w:rsid w:val="00892DCB"/>
    <w:rsid w:val="00893BD6"/>
    <w:rsid w:val="0089501F"/>
    <w:rsid w:val="008A0664"/>
    <w:rsid w:val="008A2048"/>
    <w:rsid w:val="008B3B6A"/>
    <w:rsid w:val="008B70F8"/>
    <w:rsid w:val="008B7EE6"/>
    <w:rsid w:val="008C046F"/>
    <w:rsid w:val="008C0483"/>
    <w:rsid w:val="008C0B4C"/>
    <w:rsid w:val="008C34AA"/>
    <w:rsid w:val="008C3A4F"/>
    <w:rsid w:val="008C449C"/>
    <w:rsid w:val="008D27FF"/>
    <w:rsid w:val="008E1BF8"/>
    <w:rsid w:val="008E21DF"/>
    <w:rsid w:val="008E51B7"/>
    <w:rsid w:val="008E5E27"/>
    <w:rsid w:val="008E72B8"/>
    <w:rsid w:val="008E7E7F"/>
    <w:rsid w:val="008F2CCD"/>
    <w:rsid w:val="008F3587"/>
    <w:rsid w:val="008F379F"/>
    <w:rsid w:val="008F798D"/>
    <w:rsid w:val="0090147E"/>
    <w:rsid w:val="009026F9"/>
    <w:rsid w:val="009044DF"/>
    <w:rsid w:val="00905C9E"/>
    <w:rsid w:val="00912674"/>
    <w:rsid w:val="00914CD0"/>
    <w:rsid w:val="009157D8"/>
    <w:rsid w:val="00917269"/>
    <w:rsid w:val="0092177E"/>
    <w:rsid w:val="00922B2B"/>
    <w:rsid w:val="00925659"/>
    <w:rsid w:val="00926D25"/>
    <w:rsid w:val="00931E47"/>
    <w:rsid w:val="009348BE"/>
    <w:rsid w:val="00935B59"/>
    <w:rsid w:val="009418F5"/>
    <w:rsid w:val="009419A3"/>
    <w:rsid w:val="0095062F"/>
    <w:rsid w:val="0095084F"/>
    <w:rsid w:val="00954DB0"/>
    <w:rsid w:val="0095658A"/>
    <w:rsid w:val="0096108F"/>
    <w:rsid w:val="00962384"/>
    <w:rsid w:val="0096429D"/>
    <w:rsid w:val="009731C2"/>
    <w:rsid w:val="009747A8"/>
    <w:rsid w:val="00975279"/>
    <w:rsid w:val="00975B4E"/>
    <w:rsid w:val="00977029"/>
    <w:rsid w:val="00983D6D"/>
    <w:rsid w:val="00984F1F"/>
    <w:rsid w:val="009861A8"/>
    <w:rsid w:val="00987FBC"/>
    <w:rsid w:val="009921E6"/>
    <w:rsid w:val="009A2DBD"/>
    <w:rsid w:val="009C2DB5"/>
    <w:rsid w:val="009C3850"/>
    <w:rsid w:val="009C6258"/>
    <w:rsid w:val="009C6BDE"/>
    <w:rsid w:val="009D32FF"/>
    <w:rsid w:val="009D7998"/>
    <w:rsid w:val="009E4A7F"/>
    <w:rsid w:val="009E4FFF"/>
    <w:rsid w:val="009E5497"/>
    <w:rsid w:val="009E6688"/>
    <w:rsid w:val="00A0048C"/>
    <w:rsid w:val="00A0091A"/>
    <w:rsid w:val="00A0645B"/>
    <w:rsid w:val="00A11AD9"/>
    <w:rsid w:val="00A149AB"/>
    <w:rsid w:val="00A157E6"/>
    <w:rsid w:val="00A15B54"/>
    <w:rsid w:val="00A225A7"/>
    <w:rsid w:val="00A22F7B"/>
    <w:rsid w:val="00A23DB2"/>
    <w:rsid w:val="00A2559E"/>
    <w:rsid w:val="00A255AA"/>
    <w:rsid w:val="00A261FD"/>
    <w:rsid w:val="00A277FC"/>
    <w:rsid w:val="00A27AFA"/>
    <w:rsid w:val="00A30BDE"/>
    <w:rsid w:val="00A32666"/>
    <w:rsid w:val="00A3303F"/>
    <w:rsid w:val="00A33EAC"/>
    <w:rsid w:val="00A41FED"/>
    <w:rsid w:val="00A420D0"/>
    <w:rsid w:val="00A50DD8"/>
    <w:rsid w:val="00A537EC"/>
    <w:rsid w:val="00A60A83"/>
    <w:rsid w:val="00A615F6"/>
    <w:rsid w:val="00A64E81"/>
    <w:rsid w:val="00A64F15"/>
    <w:rsid w:val="00A76C26"/>
    <w:rsid w:val="00A8491E"/>
    <w:rsid w:val="00A85620"/>
    <w:rsid w:val="00A8563C"/>
    <w:rsid w:val="00A8580F"/>
    <w:rsid w:val="00A90BC5"/>
    <w:rsid w:val="00A9183A"/>
    <w:rsid w:val="00A92667"/>
    <w:rsid w:val="00A9386F"/>
    <w:rsid w:val="00A94488"/>
    <w:rsid w:val="00A94FF6"/>
    <w:rsid w:val="00AA09CE"/>
    <w:rsid w:val="00AA176A"/>
    <w:rsid w:val="00AA6994"/>
    <w:rsid w:val="00AA6C15"/>
    <w:rsid w:val="00AA7C32"/>
    <w:rsid w:val="00AB0006"/>
    <w:rsid w:val="00AC10E5"/>
    <w:rsid w:val="00AC164A"/>
    <w:rsid w:val="00AC67AA"/>
    <w:rsid w:val="00AD40CF"/>
    <w:rsid w:val="00AE1611"/>
    <w:rsid w:val="00AE5347"/>
    <w:rsid w:val="00AF4304"/>
    <w:rsid w:val="00AF4BDF"/>
    <w:rsid w:val="00B0026C"/>
    <w:rsid w:val="00B1477B"/>
    <w:rsid w:val="00B179FC"/>
    <w:rsid w:val="00B208C8"/>
    <w:rsid w:val="00B2237D"/>
    <w:rsid w:val="00B23981"/>
    <w:rsid w:val="00B26709"/>
    <w:rsid w:val="00B26DDA"/>
    <w:rsid w:val="00B27DB6"/>
    <w:rsid w:val="00B30E7C"/>
    <w:rsid w:val="00B36742"/>
    <w:rsid w:val="00B36853"/>
    <w:rsid w:val="00B3685C"/>
    <w:rsid w:val="00B40135"/>
    <w:rsid w:val="00B45ED6"/>
    <w:rsid w:val="00B47867"/>
    <w:rsid w:val="00B5153C"/>
    <w:rsid w:val="00B51653"/>
    <w:rsid w:val="00B550BC"/>
    <w:rsid w:val="00B56188"/>
    <w:rsid w:val="00B626A1"/>
    <w:rsid w:val="00B678DA"/>
    <w:rsid w:val="00B71900"/>
    <w:rsid w:val="00B71FA1"/>
    <w:rsid w:val="00B81CB0"/>
    <w:rsid w:val="00B86529"/>
    <w:rsid w:val="00B95686"/>
    <w:rsid w:val="00BA6295"/>
    <w:rsid w:val="00BB2B56"/>
    <w:rsid w:val="00BB478A"/>
    <w:rsid w:val="00BC17DE"/>
    <w:rsid w:val="00BC45AA"/>
    <w:rsid w:val="00BC7DC5"/>
    <w:rsid w:val="00BC7DEA"/>
    <w:rsid w:val="00BD2AF9"/>
    <w:rsid w:val="00BD3008"/>
    <w:rsid w:val="00BD560D"/>
    <w:rsid w:val="00BE27CE"/>
    <w:rsid w:val="00BE3C09"/>
    <w:rsid w:val="00BE5DC6"/>
    <w:rsid w:val="00BE7B6E"/>
    <w:rsid w:val="00BF1A5D"/>
    <w:rsid w:val="00BF5CAD"/>
    <w:rsid w:val="00C037F4"/>
    <w:rsid w:val="00C069F0"/>
    <w:rsid w:val="00C07257"/>
    <w:rsid w:val="00C10EF8"/>
    <w:rsid w:val="00C16494"/>
    <w:rsid w:val="00C21398"/>
    <w:rsid w:val="00C27FF2"/>
    <w:rsid w:val="00C314E3"/>
    <w:rsid w:val="00C34C99"/>
    <w:rsid w:val="00C47CAC"/>
    <w:rsid w:val="00C5213F"/>
    <w:rsid w:val="00C53EB7"/>
    <w:rsid w:val="00C57A99"/>
    <w:rsid w:val="00C617C1"/>
    <w:rsid w:val="00C7043A"/>
    <w:rsid w:val="00C74A70"/>
    <w:rsid w:val="00C765C9"/>
    <w:rsid w:val="00C768B6"/>
    <w:rsid w:val="00C77145"/>
    <w:rsid w:val="00C833AE"/>
    <w:rsid w:val="00C84368"/>
    <w:rsid w:val="00C84816"/>
    <w:rsid w:val="00C85F30"/>
    <w:rsid w:val="00C91AF4"/>
    <w:rsid w:val="00CA326D"/>
    <w:rsid w:val="00CA48DA"/>
    <w:rsid w:val="00CA5149"/>
    <w:rsid w:val="00CA5E70"/>
    <w:rsid w:val="00CB2EBC"/>
    <w:rsid w:val="00CB30FF"/>
    <w:rsid w:val="00CB584D"/>
    <w:rsid w:val="00CC4CAE"/>
    <w:rsid w:val="00CC5A1F"/>
    <w:rsid w:val="00CC6DDC"/>
    <w:rsid w:val="00CD79BE"/>
    <w:rsid w:val="00CE04B4"/>
    <w:rsid w:val="00CE50FB"/>
    <w:rsid w:val="00CE5882"/>
    <w:rsid w:val="00CE59FD"/>
    <w:rsid w:val="00CF4FB0"/>
    <w:rsid w:val="00D00E77"/>
    <w:rsid w:val="00D043C9"/>
    <w:rsid w:val="00D06AA8"/>
    <w:rsid w:val="00D11BAF"/>
    <w:rsid w:val="00D133E0"/>
    <w:rsid w:val="00D205AA"/>
    <w:rsid w:val="00D35AEC"/>
    <w:rsid w:val="00D409E5"/>
    <w:rsid w:val="00D40FD7"/>
    <w:rsid w:val="00D45521"/>
    <w:rsid w:val="00D461BD"/>
    <w:rsid w:val="00D4670C"/>
    <w:rsid w:val="00D53EAD"/>
    <w:rsid w:val="00D540C5"/>
    <w:rsid w:val="00D541FB"/>
    <w:rsid w:val="00D63DE6"/>
    <w:rsid w:val="00D726CE"/>
    <w:rsid w:val="00D77A77"/>
    <w:rsid w:val="00D77A91"/>
    <w:rsid w:val="00D82E41"/>
    <w:rsid w:val="00D8412E"/>
    <w:rsid w:val="00D865D9"/>
    <w:rsid w:val="00D964C3"/>
    <w:rsid w:val="00DA057D"/>
    <w:rsid w:val="00DA116A"/>
    <w:rsid w:val="00DA15FA"/>
    <w:rsid w:val="00DA2BD0"/>
    <w:rsid w:val="00DA35FB"/>
    <w:rsid w:val="00DA5A35"/>
    <w:rsid w:val="00DB01D9"/>
    <w:rsid w:val="00DB3052"/>
    <w:rsid w:val="00DB6384"/>
    <w:rsid w:val="00DC1225"/>
    <w:rsid w:val="00DC2759"/>
    <w:rsid w:val="00DC46DD"/>
    <w:rsid w:val="00DC6699"/>
    <w:rsid w:val="00DD0859"/>
    <w:rsid w:val="00DD1569"/>
    <w:rsid w:val="00DD5AFF"/>
    <w:rsid w:val="00DE14A1"/>
    <w:rsid w:val="00DE3076"/>
    <w:rsid w:val="00DE71DD"/>
    <w:rsid w:val="00DF1A9F"/>
    <w:rsid w:val="00DF43BC"/>
    <w:rsid w:val="00E108EA"/>
    <w:rsid w:val="00E151EF"/>
    <w:rsid w:val="00E15C6A"/>
    <w:rsid w:val="00E16E06"/>
    <w:rsid w:val="00E16E1D"/>
    <w:rsid w:val="00E174C6"/>
    <w:rsid w:val="00E233E5"/>
    <w:rsid w:val="00E3384D"/>
    <w:rsid w:val="00E33925"/>
    <w:rsid w:val="00E37A11"/>
    <w:rsid w:val="00E406F0"/>
    <w:rsid w:val="00E411B7"/>
    <w:rsid w:val="00E446F1"/>
    <w:rsid w:val="00E5126D"/>
    <w:rsid w:val="00E53F38"/>
    <w:rsid w:val="00E57A28"/>
    <w:rsid w:val="00E6077F"/>
    <w:rsid w:val="00E6091A"/>
    <w:rsid w:val="00E61821"/>
    <w:rsid w:val="00E63EEC"/>
    <w:rsid w:val="00E64F4B"/>
    <w:rsid w:val="00E67E80"/>
    <w:rsid w:val="00E70915"/>
    <w:rsid w:val="00E70D20"/>
    <w:rsid w:val="00E7274F"/>
    <w:rsid w:val="00E73370"/>
    <w:rsid w:val="00E73AC3"/>
    <w:rsid w:val="00E753C1"/>
    <w:rsid w:val="00E80B20"/>
    <w:rsid w:val="00E8295F"/>
    <w:rsid w:val="00E8594B"/>
    <w:rsid w:val="00E91822"/>
    <w:rsid w:val="00E97EDA"/>
    <w:rsid w:val="00EA4F34"/>
    <w:rsid w:val="00EC3F4A"/>
    <w:rsid w:val="00EC5060"/>
    <w:rsid w:val="00EC5825"/>
    <w:rsid w:val="00ED1BB5"/>
    <w:rsid w:val="00ED2B2C"/>
    <w:rsid w:val="00ED699B"/>
    <w:rsid w:val="00ED6B09"/>
    <w:rsid w:val="00EE1288"/>
    <w:rsid w:val="00EE248C"/>
    <w:rsid w:val="00EF1C18"/>
    <w:rsid w:val="00EF29F2"/>
    <w:rsid w:val="00F013FC"/>
    <w:rsid w:val="00F04E36"/>
    <w:rsid w:val="00F11E43"/>
    <w:rsid w:val="00F16A36"/>
    <w:rsid w:val="00F3322C"/>
    <w:rsid w:val="00F34522"/>
    <w:rsid w:val="00F3789A"/>
    <w:rsid w:val="00F41F60"/>
    <w:rsid w:val="00F422D2"/>
    <w:rsid w:val="00F47D16"/>
    <w:rsid w:val="00F53CD3"/>
    <w:rsid w:val="00F54813"/>
    <w:rsid w:val="00F55457"/>
    <w:rsid w:val="00F5564B"/>
    <w:rsid w:val="00F5638E"/>
    <w:rsid w:val="00F6140A"/>
    <w:rsid w:val="00F639C2"/>
    <w:rsid w:val="00F7004D"/>
    <w:rsid w:val="00F75B92"/>
    <w:rsid w:val="00F77F9B"/>
    <w:rsid w:val="00F826C6"/>
    <w:rsid w:val="00F8505B"/>
    <w:rsid w:val="00F86A4F"/>
    <w:rsid w:val="00F96A94"/>
    <w:rsid w:val="00FA3550"/>
    <w:rsid w:val="00FA4FED"/>
    <w:rsid w:val="00FB14F3"/>
    <w:rsid w:val="00FB2835"/>
    <w:rsid w:val="00FB3A4D"/>
    <w:rsid w:val="00FB7B04"/>
    <w:rsid w:val="00FC4174"/>
    <w:rsid w:val="00FD3C7A"/>
    <w:rsid w:val="00FE0356"/>
    <w:rsid w:val="00FF166F"/>
    <w:rsid w:val="00FF2536"/>
    <w:rsid w:val="00FF39BA"/>
    <w:rsid w:val="00FF630D"/>
    <w:rsid w:val="00FF7F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2B92"/>
  <w15:docId w15:val="{0287E914-4791-410F-B49B-FDF5D57B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D30"/>
    <w:rPr>
      <w:rFonts w:ascii="Calibri" w:eastAsia="Calibri" w:hAnsi="Calibri" w:cs="Calibri"/>
      <w:color w:val="000000"/>
    </w:rPr>
  </w:style>
  <w:style w:type="paragraph" w:styleId="2">
    <w:name w:val="heading 2"/>
    <w:basedOn w:val="a"/>
    <w:next w:val="a"/>
    <w:link w:val="20"/>
    <w:uiPriority w:val="9"/>
    <w:semiHidden/>
    <w:unhideWhenUsed/>
    <w:qFormat/>
    <w:rsid w:val="00714E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4B72C5"/>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paragraph" w:styleId="4">
    <w:name w:val="heading 4"/>
    <w:basedOn w:val="a"/>
    <w:next w:val="a"/>
    <w:link w:val="40"/>
    <w:uiPriority w:val="9"/>
    <w:semiHidden/>
    <w:unhideWhenUsed/>
    <w:qFormat/>
    <w:rsid w:val="005C4DC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BF1A5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15C6A"/>
    <w:rPr>
      <w:color w:val="0563C1" w:themeColor="hyperlink"/>
      <w:u w:val="single"/>
    </w:rPr>
  </w:style>
  <w:style w:type="character" w:styleId="a5">
    <w:name w:val="Unresolved Mention"/>
    <w:basedOn w:val="a0"/>
    <w:uiPriority w:val="99"/>
    <w:semiHidden/>
    <w:unhideWhenUsed/>
    <w:rsid w:val="00E15C6A"/>
    <w:rPr>
      <w:color w:val="605E5C"/>
      <w:shd w:val="clear" w:color="auto" w:fill="E1DFDD"/>
    </w:rPr>
  </w:style>
  <w:style w:type="paragraph" w:styleId="a6">
    <w:name w:val="Normal (Web)"/>
    <w:basedOn w:val="a"/>
    <w:uiPriority w:val="99"/>
    <w:unhideWhenUsed/>
    <w:rsid w:val="0055720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7">
    <w:name w:val="Strong"/>
    <w:basedOn w:val="a0"/>
    <w:uiPriority w:val="22"/>
    <w:qFormat/>
    <w:rsid w:val="0055720A"/>
    <w:rPr>
      <w:b/>
      <w:bCs/>
    </w:rPr>
  </w:style>
  <w:style w:type="character" w:customStyle="1" w:styleId="30">
    <w:name w:val="Заголовок 3 Знак"/>
    <w:basedOn w:val="a0"/>
    <w:link w:val="3"/>
    <w:uiPriority w:val="9"/>
    <w:rsid w:val="004B72C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5C4DC9"/>
    <w:rPr>
      <w:rFonts w:asciiTheme="majorHAnsi" w:eastAsiaTheme="majorEastAsia" w:hAnsiTheme="majorHAnsi" w:cstheme="majorBidi"/>
      <w:i/>
      <w:iCs/>
      <w:color w:val="2F5496" w:themeColor="accent1" w:themeShade="BF"/>
    </w:rPr>
  </w:style>
  <w:style w:type="character" w:customStyle="1" w:styleId="mw-headline">
    <w:name w:val="mw-headline"/>
    <w:basedOn w:val="a0"/>
    <w:rsid w:val="005C4DC9"/>
  </w:style>
  <w:style w:type="character" w:customStyle="1" w:styleId="mw-editsection">
    <w:name w:val="mw-editsection"/>
    <w:basedOn w:val="a0"/>
    <w:rsid w:val="005C4DC9"/>
  </w:style>
  <w:style w:type="character" w:customStyle="1" w:styleId="mw-editsection-bracket">
    <w:name w:val="mw-editsection-bracket"/>
    <w:basedOn w:val="a0"/>
    <w:rsid w:val="005C4DC9"/>
  </w:style>
  <w:style w:type="character" w:customStyle="1" w:styleId="mw-editsection-divider">
    <w:name w:val="mw-editsection-divider"/>
    <w:basedOn w:val="a0"/>
    <w:rsid w:val="005C4DC9"/>
  </w:style>
  <w:style w:type="paragraph" w:styleId="a8">
    <w:name w:val="header"/>
    <w:basedOn w:val="a"/>
    <w:link w:val="a9"/>
    <w:uiPriority w:val="99"/>
    <w:unhideWhenUsed/>
    <w:rsid w:val="00F5638E"/>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F5638E"/>
    <w:rPr>
      <w:rFonts w:ascii="Calibri" w:eastAsia="Calibri" w:hAnsi="Calibri" w:cs="Calibri"/>
      <w:color w:val="000000"/>
    </w:rPr>
  </w:style>
  <w:style w:type="paragraph" w:styleId="aa">
    <w:name w:val="footer"/>
    <w:basedOn w:val="a"/>
    <w:link w:val="ab"/>
    <w:uiPriority w:val="99"/>
    <w:unhideWhenUsed/>
    <w:rsid w:val="00F5638E"/>
    <w:pPr>
      <w:tabs>
        <w:tab w:val="center" w:pos="4819"/>
        <w:tab w:val="right" w:pos="9639"/>
      </w:tabs>
      <w:spacing w:after="0" w:line="240" w:lineRule="auto"/>
    </w:pPr>
  </w:style>
  <w:style w:type="character" w:customStyle="1" w:styleId="ab">
    <w:name w:val="Нижній колонтитул Знак"/>
    <w:basedOn w:val="a0"/>
    <w:link w:val="aa"/>
    <w:uiPriority w:val="99"/>
    <w:rsid w:val="00F5638E"/>
    <w:rPr>
      <w:rFonts w:ascii="Calibri" w:eastAsia="Calibri" w:hAnsi="Calibri" w:cs="Calibri"/>
      <w:color w:val="000000"/>
    </w:rPr>
  </w:style>
  <w:style w:type="character" w:customStyle="1" w:styleId="20">
    <w:name w:val="Заголовок 2 Знак"/>
    <w:basedOn w:val="a0"/>
    <w:link w:val="2"/>
    <w:uiPriority w:val="9"/>
    <w:semiHidden/>
    <w:rsid w:val="00714E48"/>
    <w:rPr>
      <w:rFonts w:asciiTheme="majorHAnsi" w:eastAsiaTheme="majorEastAsia" w:hAnsiTheme="majorHAnsi" w:cstheme="majorBidi"/>
      <w:color w:val="2F5496" w:themeColor="accent1" w:themeShade="BF"/>
      <w:sz w:val="26"/>
      <w:szCs w:val="26"/>
    </w:rPr>
  </w:style>
  <w:style w:type="paragraph" w:styleId="ac">
    <w:name w:val="Balloon Text"/>
    <w:basedOn w:val="a"/>
    <w:link w:val="ad"/>
    <w:uiPriority w:val="99"/>
    <w:semiHidden/>
    <w:unhideWhenUsed/>
    <w:rsid w:val="00214855"/>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214855"/>
    <w:rPr>
      <w:rFonts w:ascii="Segoe UI" w:eastAsia="Calibri" w:hAnsi="Segoe UI" w:cs="Segoe UI"/>
      <w:color w:val="000000"/>
      <w:sz w:val="18"/>
      <w:szCs w:val="18"/>
    </w:rPr>
  </w:style>
  <w:style w:type="paragraph" w:styleId="31">
    <w:name w:val="Body Text 3"/>
    <w:basedOn w:val="a"/>
    <w:link w:val="32"/>
    <w:semiHidden/>
    <w:unhideWhenUsed/>
    <w:rsid w:val="0085273B"/>
    <w:pPr>
      <w:spacing w:after="120" w:line="240" w:lineRule="auto"/>
    </w:pPr>
    <w:rPr>
      <w:rFonts w:ascii="Times New Roman" w:eastAsia="Times New Roman" w:hAnsi="Times New Roman" w:cs="Times New Roman"/>
      <w:color w:val="auto"/>
      <w:sz w:val="16"/>
      <w:szCs w:val="16"/>
      <w:lang w:val="ru-RU" w:eastAsia="ru-RU"/>
    </w:rPr>
  </w:style>
  <w:style w:type="character" w:customStyle="1" w:styleId="32">
    <w:name w:val="Основний текст 3 Знак"/>
    <w:basedOn w:val="a0"/>
    <w:link w:val="31"/>
    <w:semiHidden/>
    <w:rsid w:val="0085273B"/>
    <w:rPr>
      <w:rFonts w:ascii="Times New Roman" w:eastAsia="Times New Roman" w:hAnsi="Times New Roman" w:cs="Times New Roman"/>
      <w:sz w:val="16"/>
      <w:szCs w:val="16"/>
      <w:lang w:val="ru-RU" w:eastAsia="ru-RU"/>
    </w:rPr>
  </w:style>
  <w:style w:type="paragraph" w:styleId="ae">
    <w:name w:val="Title"/>
    <w:basedOn w:val="a"/>
    <w:link w:val="af"/>
    <w:uiPriority w:val="99"/>
    <w:qFormat/>
    <w:rsid w:val="00DE3076"/>
    <w:pPr>
      <w:overflowPunct w:val="0"/>
      <w:autoSpaceDE w:val="0"/>
      <w:autoSpaceDN w:val="0"/>
      <w:adjustRightInd w:val="0"/>
      <w:spacing w:after="0" w:line="240" w:lineRule="auto"/>
      <w:jc w:val="center"/>
    </w:pPr>
    <w:rPr>
      <w:rFonts w:cs="Times New Roman"/>
      <w:b/>
      <w:color w:val="auto"/>
      <w:sz w:val="28"/>
      <w:szCs w:val="20"/>
      <w:lang w:eastAsia="ru-RU"/>
    </w:rPr>
  </w:style>
  <w:style w:type="character" w:customStyle="1" w:styleId="af">
    <w:name w:val="Назва Знак"/>
    <w:basedOn w:val="a0"/>
    <w:link w:val="ae"/>
    <w:uiPriority w:val="99"/>
    <w:rsid w:val="00DE3076"/>
    <w:rPr>
      <w:rFonts w:ascii="Calibri" w:eastAsia="Calibri" w:hAnsi="Calibri"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18462">
      <w:bodyDiv w:val="1"/>
      <w:marLeft w:val="0"/>
      <w:marRight w:val="0"/>
      <w:marTop w:val="0"/>
      <w:marBottom w:val="0"/>
      <w:divBdr>
        <w:top w:val="none" w:sz="0" w:space="0" w:color="auto"/>
        <w:left w:val="none" w:sz="0" w:space="0" w:color="auto"/>
        <w:bottom w:val="none" w:sz="0" w:space="0" w:color="auto"/>
        <w:right w:val="none" w:sz="0" w:space="0" w:color="auto"/>
      </w:divBdr>
    </w:div>
    <w:div w:id="125050577">
      <w:bodyDiv w:val="1"/>
      <w:marLeft w:val="0"/>
      <w:marRight w:val="0"/>
      <w:marTop w:val="0"/>
      <w:marBottom w:val="0"/>
      <w:divBdr>
        <w:top w:val="none" w:sz="0" w:space="0" w:color="auto"/>
        <w:left w:val="none" w:sz="0" w:space="0" w:color="auto"/>
        <w:bottom w:val="none" w:sz="0" w:space="0" w:color="auto"/>
        <w:right w:val="none" w:sz="0" w:space="0" w:color="auto"/>
      </w:divBdr>
    </w:div>
    <w:div w:id="134031234">
      <w:bodyDiv w:val="1"/>
      <w:marLeft w:val="0"/>
      <w:marRight w:val="0"/>
      <w:marTop w:val="0"/>
      <w:marBottom w:val="0"/>
      <w:divBdr>
        <w:top w:val="none" w:sz="0" w:space="0" w:color="auto"/>
        <w:left w:val="none" w:sz="0" w:space="0" w:color="auto"/>
        <w:bottom w:val="none" w:sz="0" w:space="0" w:color="auto"/>
        <w:right w:val="none" w:sz="0" w:space="0" w:color="auto"/>
      </w:divBdr>
    </w:div>
    <w:div w:id="208148194">
      <w:bodyDiv w:val="1"/>
      <w:marLeft w:val="0"/>
      <w:marRight w:val="0"/>
      <w:marTop w:val="0"/>
      <w:marBottom w:val="0"/>
      <w:divBdr>
        <w:top w:val="none" w:sz="0" w:space="0" w:color="auto"/>
        <w:left w:val="none" w:sz="0" w:space="0" w:color="auto"/>
        <w:bottom w:val="none" w:sz="0" w:space="0" w:color="auto"/>
        <w:right w:val="none" w:sz="0" w:space="0" w:color="auto"/>
      </w:divBdr>
    </w:div>
    <w:div w:id="230894096">
      <w:bodyDiv w:val="1"/>
      <w:marLeft w:val="0"/>
      <w:marRight w:val="0"/>
      <w:marTop w:val="0"/>
      <w:marBottom w:val="0"/>
      <w:divBdr>
        <w:top w:val="none" w:sz="0" w:space="0" w:color="auto"/>
        <w:left w:val="none" w:sz="0" w:space="0" w:color="auto"/>
        <w:bottom w:val="none" w:sz="0" w:space="0" w:color="auto"/>
        <w:right w:val="none" w:sz="0" w:space="0" w:color="auto"/>
      </w:divBdr>
      <w:divsChild>
        <w:div w:id="1390692998">
          <w:marLeft w:val="0"/>
          <w:marRight w:val="0"/>
          <w:marTop w:val="0"/>
          <w:marBottom w:val="0"/>
          <w:divBdr>
            <w:top w:val="none" w:sz="0" w:space="0" w:color="auto"/>
            <w:left w:val="none" w:sz="0" w:space="0" w:color="auto"/>
            <w:bottom w:val="none" w:sz="0" w:space="0" w:color="auto"/>
            <w:right w:val="none" w:sz="0" w:space="0" w:color="auto"/>
          </w:divBdr>
          <w:divsChild>
            <w:div w:id="1771850386">
              <w:marLeft w:val="0"/>
              <w:marRight w:val="0"/>
              <w:marTop w:val="0"/>
              <w:marBottom w:val="0"/>
              <w:divBdr>
                <w:top w:val="none" w:sz="0" w:space="0" w:color="auto"/>
                <w:left w:val="none" w:sz="0" w:space="0" w:color="auto"/>
                <w:bottom w:val="none" w:sz="0" w:space="0" w:color="auto"/>
                <w:right w:val="none" w:sz="0" w:space="0" w:color="auto"/>
              </w:divBdr>
              <w:divsChild>
                <w:div w:id="89184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92562">
          <w:marLeft w:val="0"/>
          <w:marRight w:val="0"/>
          <w:marTop w:val="0"/>
          <w:marBottom w:val="0"/>
          <w:divBdr>
            <w:top w:val="none" w:sz="0" w:space="0" w:color="auto"/>
            <w:left w:val="none" w:sz="0" w:space="0" w:color="auto"/>
            <w:bottom w:val="none" w:sz="0" w:space="0" w:color="auto"/>
            <w:right w:val="none" w:sz="0" w:space="0" w:color="auto"/>
          </w:divBdr>
          <w:divsChild>
            <w:div w:id="31542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99642">
      <w:bodyDiv w:val="1"/>
      <w:marLeft w:val="0"/>
      <w:marRight w:val="0"/>
      <w:marTop w:val="0"/>
      <w:marBottom w:val="0"/>
      <w:divBdr>
        <w:top w:val="none" w:sz="0" w:space="0" w:color="auto"/>
        <w:left w:val="none" w:sz="0" w:space="0" w:color="auto"/>
        <w:bottom w:val="none" w:sz="0" w:space="0" w:color="auto"/>
        <w:right w:val="none" w:sz="0" w:space="0" w:color="auto"/>
      </w:divBdr>
    </w:div>
    <w:div w:id="289894872">
      <w:bodyDiv w:val="1"/>
      <w:marLeft w:val="0"/>
      <w:marRight w:val="0"/>
      <w:marTop w:val="0"/>
      <w:marBottom w:val="0"/>
      <w:divBdr>
        <w:top w:val="none" w:sz="0" w:space="0" w:color="auto"/>
        <w:left w:val="none" w:sz="0" w:space="0" w:color="auto"/>
        <w:bottom w:val="none" w:sz="0" w:space="0" w:color="auto"/>
        <w:right w:val="none" w:sz="0" w:space="0" w:color="auto"/>
      </w:divBdr>
    </w:div>
    <w:div w:id="338122968">
      <w:bodyDiv w:val="1"/>
      <w:marLeft w:val="0"/>
      <w:marRight w:val="0"/>
      <w:marTop w:val="0"/>
      <w:marBottom w:val="0"/>
      <w:divBdr>
        <w:top w:val="none" w:sz="0" w:space="0" w:color="auto"/>
        <w:left w:val="none" w:sz="0" w:space="0" w:color="auto"/>
        <w:bottom w:val="none" w:sz="0" w:space="0" w:color="auto"/>
        <w:right w:val="none" w:sz="0" w:space="0" w:color="auto"/>
      </w:divBdr>
    </w:div>
    <w:div w:id="342434136">
      <w:bodyDiv w:val="1"/>
      <w:marLeft w:val="0"/>
      <w:marRight w:val="0"/>
      <w:marTop w:val="0"/>
      <w:marBottom w:val="0"/>
      <w:divBdr>
        <w:top w:val="none" w:sz="0" w:space="0" w:color="auto"/>
        <w:left w:val="none" w:sz="0" w:space="0" w:color="auto"/>
        <w:bottom w:val="none" w:sz="0" w:space="0" w:color="auto"/>
        <w:right w:val="none" w:sz="0" w:space="0" w:color="auto"/>
      </w:divBdr>
    </w:div>
    <w:div w:id="363290741">
      <w:bodyDiv w:val="1"/>
      <w:marLeft w:val="0"/>
      <w:marRight w:val="0"/>
      <w:marTop w:val="0"/>
      <w:marBottom w:val="0"/>
      <w:divBdr>
        <w:top w:val="none" w:sz="0" w:space="0" w:color="auto"/>
        <w:left w:val="none" w:sz="0" w:space="0" w:color="auto"/>
        <w:bottom w:val="none" w:sz="0" w:space="0" w:color="auto"/>
        <w:right w:val="none" w:sz="0" w:space="0" w:color="auto"/>
      </w:divBdr>
    </w:div>
    <w:div w:id="413627582">
      <w:bodyDiv w:val="1"/>
      <w:marLeft w:val="0"/>
      <w:marRight w:val="0"/>
      <w:marTop w:val="0"/>
      <w:marBottom w:val="0"/>
      <w:divBdr>
        <w:top w:val="none" w:sz="0" w:space="0" w:color="auto"/>
        <w:left w:val="none" w:sz="0" w:space="0" w:color="auto"/>
        <w:bottom w:val="none" w:sz="0" w:space="0" w:color="auto"/>
        <w:right w:val="none" w:sz="0" w:space="0" w:color="auto"/>
      </w:divBdr>
    </w:div>
    <w:div w:id="426854835">
      <w:bodyDiv w:val="1"/>
      <w:marLeft w:val="0"/>
      <w:marRight w:val="0"/>
      <w:marTop w:val="0"/>
      <w:marBottom w:val="0"/>
      <w:divBdr>
        <w:top w:val="none" w:sz="0" w:space="0" w:color="auto"/>
        <w:left w:val="none" w:sz="0" w:space="0" w:color="auto"/>
        <w:bottom w:val="none" w:sz="0" w:space="0" w:color="auto"/>
        <w:right w:val="none" w:sz="0" w:space="0" w:color="auto"/>
      </w:divBdr>
    </w:div>
    <w:div w:id="433133429">
      <w:bodyDiv w:val="1"/>
      <w:marLeft w:val="0"/>
      <w:marRight w:val="0"/>
      <w:marTop w:val="0"/>
      <w:marBottom w:val="0"/>
      <w:divBdr>
        <w:top w:val="none" w:sz="0" w:space="0" w:color="auto"/>
        <w:left w:val="none" w:sz="0" w:space="0" w:color="auto"/>
        <w:bottom w:val="none" w:sz="0" w:space="0" w:color="auto"/>
        <w:right w:val="none" w:sz="0" w:space="0" w:color="auto"/>
      </w:divBdr>
    </w:div>
    <w:div w:id="510797929">
      <w:bodyDiv w:val="1"/>
      <w:marLeft w:val="0"/>
      <w:marRight w:val="0"/>
      <w:marTop w:val="0"/>
      <w:marBottom w:val="0"/>
      <w:divBdr>
        <w:top w:val="none" w:sz="0" w:space="0" w:color="auto"/>
        <w:left w:val="none" w:sz="0" w:space="0" w:color="auto"/>
        <w:bottom w:val="none" w:sz="0" w:space="0" w:color="auto"/>
        <w:right w:val="none" w:sz="0" w:space="0" w:color="auto"/>
      </w:divBdr>
    </w:div>
    <w:div w:id="516693637">
      <w:bodyDiv w:val="1"/>
      <w:marLeft w:val="0"/>
      <w:marRight w:val="0"/>
      <w:marTop w:val="0"/>
      <w:marBottom w:val="0"/>
      <w:divBdr>
        <w:top w:val="none" w:sz="0" w:space="0" w:color="auto"/>
        <w:left w:val="none" w:sz="0" w:space="0" w:color="auto"/>
        <w:bottom w:val="none" w:sz="0" w:space="0" w:color="auto"/>
        <w:right w:val="none" w:sz="0" w:space="0" w:color="auto"/>
      </w:divBdr>
    </w:div>
    <w:div w:id="546138359">
      <w:bodyDiv w:val="1"/>
      <w:marLeft w:val="0"/>
      <w:marRight w:val="0"/>
      <w:marTop w:val="0"/>
      <w:marBottom w:val="0"/>
      <w:divBdr>
        <w:top w:val="none" w:sz="0" w:space="0" w:color="auto"/>
        <w:left w:val="none" w:sz="0" w:space="0" w:color="auto"/>
        <w:bottom w:val="none" w:sz="0" w:space="0" w:color="auto"/>
        <w:right w:val="none" w:sz="0" w:space="0" w:color="auto"/>
      </w:divBdr>
    </w:div>
    <w:div w:id="558250002">
      <w:bodyDiv w:val="1"/>
      <w:marLeft w:val="0"/>
      <w:marRight w:val="0"/>
      <w:marTop w:val="0"/>
      <w:marBottom w:val="0"/>
      <w:divBdr>
        <w:top w:val="none" w:sz="0" w:space="0" w:color="auto"/>
        <w:left w:val="none" w:sz="0" w:space="0" w:color="auto"/>
        <w:bottom w:val="none" w:sz="0" w:space="0" w:color="auto"/>
        <w:right w:val="none" w:sz="0" w:space="0" w:color="auto"/>
      </w:divBdr>
    </w:div>
    <w:div w:id="567375010">
      <w:bodyDiv w:val="1"/>
      <w:marLeft w:val="0"/>
      <w:marRight w:val="0"/>
      <w:marTop w:val="0"/>
      <w:marBottom w:val="0"/>
      <w:divBdr>
        <w:top w:val="none" w:sz="0" w:space="0" w:color="auto"/>
        <w:left w:val="none" w:sz="0" w:space="0" w:color="auto"/>
        <w:bottom w:val="none" w:sz="0" w:space="0" w:color="auto"/>
        <w:right w:val="none" w:sz="0" w:space="0" w:color="auto"/>
      </w:divBdr>
    </w:div>
    <w:div w:id="570310716">
      <w:bodyDiv w:val="1"/>
      <w:marLeft w:val="0"/>
      <w:marRight w:val="0"/>
      <w:marTop w:val="0"/>
      <w:marBottom w:val="0"/>
      <w:divBdr>
        <w:top w:val="none" w:sz="0" w:space="0" w:color="auto"/>
        <w:left w:val="none" w:sz="0" w:space="0" w:color="auto"/>
        <w:bottom w:val="none" w:sz="0" w:space="0" w:color="auto"/>
        <w:right w:val="none" w:sz="0" w:space="0" w:color="auto"/>
      </w:divBdr>
    </w:div>
    <w:div w:id="570850550">
      <w:bodyDiv w:val="1"/>
      <w:marLeft w:val="0"/>
      <w:marRight w:val="0"/>
      <w:marTop w:val="0"/>
      <w:marBottom w:val="0"/>
      <w:divBdr>
        <w:top w:val="none" w:sz="0" w:space="0" w:color="auto"/>
        <w:left w:val="none" w:sz="0" w:space="0" w:color="auto"/>
        <w:bottom w:val="none" w:sz="0" w:space="0" w:color="auto"/>
        <w:right w:val="none" w:sz="0" w:space="0" w:color="auto"/>
      </w:divBdr>
    </w:div>
    <w:div w:id="642974597">
      <w:bodyDiv w:val="1"/>
      <w:marLeft w:val="0"/>
      <w:marRight w:val="0"/>
      <w:marTop w:val="0"/>
      <w:marBottom w:val="0"/>
      <w:divBdr>
        <w:top w:val="none" w:sz="0" w:space="0" w:color="auto"/>
        <w:left w:val="none" w:sz="0" w:space="0" w:color="auto"/>
        <w:bottom w:val="none" w:sz="0" w:space="0" w:color="auto"/>
        <w:right w:val="none" w:sz="0" w:space="0" w:color="auto"/>
      </w:divBdr>
    </w:div>
    <w:div w:id="648171364">
      <w:bodyDiv w:val="1"/>
      <w:marLeft w:val="0"/>
      <w:marRight w:val="0"/>
      <w:marTop w:val="0"/>
      <w:marBottom w:val="0"/>
      <w:divBdr>
        <w:top w:val="none" w:sz="0" w:space="0" w:color="auto"/>
        <w:left w:val="none" w:sz="0" w:space="0" w:color="auto"/>
        <w:bottom w:val="none" w:sz="0" w:space="0" w:color="auto"/>
        <w:right w:val="none" w:sz="0" w:space="0" w:color="auto"/>
      </w:divBdr>
    </w:div>
    <w:div w:id="674724743">
      <w:bodyDiv w:val="1"/>
      <w:marLeft w:val="0"/>
      <w:marRight w:val="0"/>
      <w:marTop w:val="0"/>
      <w:marBottom w:val="0"/>
      <w:divBdr>
        <w:top w:val="none" w:sz="0" w:space="0" w:color="auto"/>
        <w:left w:val="none" w:sz="0" w:space="0" w:color="auto"/>
        <w:bottom w:val="none" w:sz="0" w:space="0" w:color="auto"/>
        <w:right w:val="none" w:sz="0" w:space="0" w:color="auto"/>
      </w:divBdr>
    </w:div>
    <w:div w:id="679114667">
      <w:bodyDiv w:val="1"/>
      <w:marLeft w:val="0"/>
      <w:marRight w:val="0"/>
      <w:marTop w:val="0"/>
      <w:marBottom w:val="0"/>
      <w:divBdr>
        <w:top w:val="none" w:sz="0" w:space="0" w:color="auto"/>
        <w:left w:val="none" w:sz="0" w:space="0" w:color="auto"/>
        <w:bottom w:val="none" w:sz="0" w:space="0" w:color="auto"/>
        <w:right w:val="none" w:sz="0" w:space="0" w:color="auto"/>
      </w:divBdr>
    </w:div>
    <w:div w:id="699010308">
      <w:bodyDiv w:val="1"/>
      <w:marLeft w:val="0"/>
      <w:marRight w:val="0"/>
      <w:marTop w:val="0"/>
      <w:marBottom w:val="0"/>
      <w:divBdr>
        <w:top w:val="none" w:sz="0" w:space="0" w:color="auto"/>
        <w:left w:val="none" w:sz="0" w:space="0" w:color="auto"/>
        <w:bottom w:val="none" w:sz="0" w:space="0" w:color="auto"/>
        <w:right w:val="none" w:sz="0" w:space="0" w:color="auto"/>
      </w:divBdr>
    </w:div>
    <w:div w:id="703674228">
      <w:bodyDiv w:val="1"/>
      <w:marLeft w:val="0"/>
      <w:marRight w:val="0"/>
      <w:marTop w:val="0"/>
      <w:marBottom w:val="0"/>
      <w:divBdr>
        <w:top w:val="none" w:sz="0" w:space="0" w:color="auto"/>
        <w:left w:val="none" w:sz="0" w:space="0" w:color="auto"/>
        <w:bottom w:val="none" w:sz="0" w:space="0" w:color="auto"/>
        <w:right w:val="none" w:sz="0" w:space="0" w:color="auto"/>
      </w:divBdr>
    </w:div>
    <w:div w:id="722409209">
      <w:bodyDiv w:val="1"/>
      <w:marLeft w:val="0"/>
      <w:marRight w:val="0"/>
      <w:marTop w:val="0"/>
      <w:marBottom w:val="0"/>
      <w:divBdr>
        <w:top w:val="none" w:sz="0" w:space="0" w:color="auto"/>
        <w:left w:val="none" w:sz="0" w:space="0" w:color="auto"/>
        <w:bottom w:val="none" w:sz="0" w:space="0" w:color="auto"/>
        <w:right w:val="none" w:sz="0" w:space="0" w:color="auto"/>
      </w:divBdr>
    </w:div>
    <w:div w:id="836580376">
      <w:bodyDiv w:val="1"/>
      <w:marLeft w:val="0"/>
      <w:marRight w:val="0"/>
      <w:marTop w:val="0"/>
      <w:marBottom w:val="0"/>
      <w:divBdr>
        <w:top w:val="none" w:sz="0" w:space="0" w:color="auto"/>
        <w:left w:val="none" w:sz="0" w:space="0" w:color="auto"/>
        <w:bottom w:val="none" w:sz="0" w:space="0" w:color="auto"/>
        <w:right w:val="none" w:sz="0" w:space="0" w:color="auto"/>
      </w:divBdr>
    </w:div>
    <w:div w:id="943610576">
      <w:bodyDiv w:val="1"/>
      <w:marLeft w:val="0"/>
      <w:marRight w:val="0"/>
      <w:marTop w:val="0"/>
      <w:marBottom w:val="0"/>
      <w:divBdr>
        <w:top w:val="none" w:sz="0" w:space="0" w:color="auto"/>
        <w:left w:val="none" w:sz="0" w:space="0" w:color="auto"/>
        <w:bottom w:val="none" w:sz="0" w:space="0" w:color="auto"/>
        <w:right w:val="none" w:sz="0" w:space="0" w:color="auto"/>
      </w:divBdr>
    </w:div>
    <w:div w:id="976031976">
      <w:bodyDiv w:val="1"/>
      <w:marLeft w:val="0"/>
      <w:marRight w:val="0"/>
      <w:marTop w:val="0"/>
      <w:marBottom w:val="0"/>
      <w:divBdr>
        <w:top w:val="none" w:sz="0" w:space="0" w:color="auto"/>
        <w:left w:val="none" w:sz="0" w:space="0" w:color="auto"/>
        <w:bottom w:val="none" w:sz="0" w:space="0" w:color="auto"/>
        <w:right w:val="none" w:sz="0" w:space="0" w:color="auto"/>
      </w:divBdr>
    </w:div>
    <w:div w:id="1009679093">
      <w:bodyDiv w:val="1"/>
      <w:marLeft w:val="0"/>
      <w:marRight w:val="0"/>
      <w:marTop w:val="0"/>
      <w:marBottom w:val="0"/>
      <w:divBdr>
        <w:top w:val="none" w:sz="0" w:space="0" w:color="auto"/>
        <w:left w:val="none" w:sz="0" w:space="0" w:color="auto"/>
        <w:bottom w:val="none" w:sz="0" w:space="0" w:color="auto"/>
        <w:right w:val="none" w:sz="0" w:space="0" w:color="auto"/>
      </w:divBdr>
    </w:div>
    <w:div w:id="1025133444">
      <w:bodyDiv w:val="1"/>
      <w:marLeft w:val="0"/>
      <w:marRight w:val="0"/>
      <w:marTop w:val="0"/>
      <w:marBottom w:val="0"/>
      <w:divBdr>
        <w:top w:val="none" w:sz="0" w:space="0" w:color="auto"/>
        <w:left w:val="none" w:sz="0" w:space="0" w:color="auto"/>
        <w:bottom w:val="none" w:sz="0" w:space="0" w:color="auto"/>
        <w:right w:val="none" w:sz="0" w:space="0" w:color="auto"/>
      </w:divBdr>
    </w:div>
    <w:div w:id="1059670666">
      <w:bodyDiv w:val="1"/>
      <w:marLeft w:val="0"/>
      <w:marRight w:val="0"/>
      <w:marTop w:val="0"/>
      <w:marBottom w:val="0"/>
      <w:divBdr>
        <w:top w:val="none" w:sz="0" w:space="0" w:color="auto"/>
        <w:left w:val="none" w:sz="0" w:space="0" w:color="auto"/>
        <w:bottom w:val="none" w:sz="0" w:space="0" w:color="auto"/>
        <w:right w:val="none" w:sz="0" w:space="0" w:color="auto"/>
      </w:divBdr>
    </w:div>
    <w:div w:id="1098132999">
      <w:bodyDiv w:val="1"/>
      <w:marLeft w:val="0"/>
      <w:marRight w:val="0"/>
      <w:marTop w:val="0"/>
      <w:marBottom w:val="0"/>
      <w:divBdr>
        <w:top w:val="none" w:sz="0" w:space="0" w:color="auto"/>
        <w:left w:val="none" w:sz="0" w:space="0" w:color="auto"/>
        <w:bottom w:val="none" w:sz="0" w:space="0" w:color="auto"/>
        <w:right w:val="none" w:sz="0" w:space="0" w:color="auto"/>
      </w:divBdr>
    </w:div>
    <w:div w:id="1104035646">
      <w:bodyDiv w:val="1"/>
      <w:marLeft w:val="0"/>
      <w:marRight w:val="0"/>
      <w:marTop w:val="0"/>
      <w:marBottom w:val="0"/>
      <w:divBdr>
        <w:top w:val="none" w:sz="0" w:space="0" w:color="auto"/>
        <w:left w:val="none" w:sz="0" w:space="0" w:color="auto"/>
        <w:bottom w:val="none" w:sz="0" w:space="0" w:color="auto"/>
        <w:right w:val="none" w:sz="0" w:space="0" w:color="auto"/>
      </w:divBdr>
    </w:div>
    <w:div w:id="1104375285">
      <w:bodyDiv w:val="1"/>
      <w:marLeft w:val="0"/>
      <w:marRight w:val="0"/>
      <w:marTop w:val="0"/>
      <w:marBottom w:val="0"/>
      <w:divBdr>
        <w:top w:val="none" w:sz="0" w:space="0" w:color="auto"/>
        <w:left w:val="none" w:sz="0" w:space="0" w:color="auto"/>
        <w:bottom w:val="none" w:sz="0" w:space="0" w:color="auto"/>
        <w:right w:val="none" w:sz="0" w:space="0" w:color="auto"/>
      </w:divBdr>
    </w:div>
    <w:div w:id="1106920202">
      <w:bodyDiv w:val="1"/>
      <w:marLeft w:val="0"/>
      <w:marRight w:val="0"/>
      <w:marTop w:val="0"/>
      <w:marBottom w:val="0"/>
      <w:divBdr>
        <w:top w:val="none" w:sz="0" w:space="0" w:color="auto"/>
        <w:left w:val="none" w:sz="0" w:space="0" w:color="auto"/>
        <w:bottom w:val="none" w:sz="0" w:space="0" w:color="auto"/>
        <w:right w:val="none" w:sz="0" w:space="0" w:color="auto"/>
      </w:divBdr>
    </w:div>
    <w:div w:id="1131750182">
      <w:bodyDiv w:val="1"/>
      <w:marLeft w:val="0"/>
      <w:marRight w:val="0"/>
      <w:marTop w:val="0"/>
      <w:marBottom w:val="0"/>
      <w:divBdr>
        <w:top w:val="none" w:sz="0" w:space="0" w:color="auto"/>
        <w:left w:val="none" w:sz="0" w:space="0" w:color="auto"/>
        <w:bottom w:val="none" w:sz="0" w:space="0" w:color="auto"/>
        <w:right w:val="none" w:sz="0" w:space="0" w:color="auto"/>
      </w:divBdr>
    </w:div>
    <w:div w:id="1148857377">
      <w:bodyDiv w:val="1"/>
      <w:marLeft w:val="0"/>
      <w:marRight w:val="0"/>
      <w:marTop w:val="0"/>
      <w:marBottom w:val="0"/>
      <w:divBdr>
        <w:top w:val="none" w:sz="0" w:space="0" w:color="auto"/>
        <w:left w:val="none" w:sz="0" w:space="0" w:color="auto"/>
        <w:bottom w:val="none" w:sz="0" w:space="0" w:color="auto"/>
        <w:right w:val="none" w:sz="0" w:space="0" w:color="auto"/>
      </w:divBdr>
    </w:div>
    <w:div w:id="1337197880">
      <w:bodyDiv w:val="1"/>
      <w:marLeft w:val="0"/>
      <w:marRight w:val="0"/>
      <w:marTop w:val="0"/>
      <w:marBottom w:val="0"/>
      <w:divBdr>
        <w:top w:val="none" w:sz="0" w:space="0" w:color="auto"/>
        <w:left w:val="none" w:sz="0" w:space="0" w:color="auto"/>
        <w:bottom w:val="none" w:sz="0" w:space="0" w:color="auto"/>
        <w:right w:val="none" w:sz="0" w:space="0" w:color="auto"/>
      </w:divBdr>
    </w:div>
    <w:div w:id="1432310920">
      <w:bodyDiv w:val="1"/>
      <w:marLeft w:val="0"/>
      <w:marRight w:val="0"/>
      <w:marTop w:val="0"/>
      <w:marBottom w:val="0"/>
      <w:divBdr>
        <w:top w:val="none" w:sz="0" w:space="0" w:color="auto"/>
        <w:left w:val="none" w:sz="0" w:space="0" w:color="auto"/>
        <w:bottom w:val="none" w:sz="0" w:space="0" w:color="auto"/>
        <w:right w:val="none" w:sz="0" w:space="0" w:color="auto"/>
      </w:divBdr>
    </w:div>
    <w:div w:id="1433668651">
      <w:bodyDiv w:val="1"/>
      <w:marLeft w:val="0"/>
      <w:marRight w:val="0"/>
      <w:marTop w:val="0"/>
      <w:marBottom w:val="0"/>
      <w:divBdr>
        <w:top w:val="none" w:sz="0" w:space="0" w:color="auto"/>
        <w:left w:val="none" w:sz="0" w:space="0" w:color="auto"/>
        <w:bottom w:val="none" w:sz="0" w:space="0" w:color="auto"/>
        <w:right w:val="none" w:sz="0" w:space="0" w:color="auto"/>
      </w:divBdr>
    </w:div>
    <w:div w:id="1485471311">
      <w:bodyDiv w:val="1"/>
      <w:marLeft w:val="0"/>
      <w:marRight w:val="0"/>
      <w:marTop w:val="0"/>
      <w:marBottom w:val="0"/>
      <w:divBdr>
        <w:top w:val="none" w:sz="0" w:space="0" w:color="auto"/>
        <w:left w:val="none" w:sz="0" w:space="0" w:color="auto"/>
        <w:bottom w:val="none" w:sz="0" w:space="0" w:color="auto"/>
        <w:right w:val="none" w:sz="0" w:space="0" w:color="auto"/>
      </w:divBdr>
    </w:div>
    <w:div w:id="1490713448">
      <w:bodyDiv w:val="1"/>
      <w:marLeft w:val="0"/>
      <w:marRight w:val="0"/>
      <w:marTop w:val="0"/>
      <w:marBottom w:val="0"/>
      <w:divBdr>
        <w:top w:val="none" w:sz="0" w:space="0" w:color="auto"/>
        <w:left w:val="none" w:sz="0" w:space="0" w:color="auto"/>
        <w:bottom w:val="none" w:sz="0" w:space="0" w:color="auto"/>
        <w:right w:val="none" w:sz="0" w:space="0" w:color="auto"/>
      </w:divBdr>
    </w:div>
    <w:div w:id="1492411252">
      <w:bodyDiv w:val="1"/>
      <w:marLeft w:val="0"/>
      <w:marRight w:val="0"/>
      <w:marTop w:val="0"/>
      <w:marBottom w:val="0"/>
      <w:divBdr>
        <w:top w:val="none" w:sz="0" w:space="0" w:color="auto"/>
        <w:left w:val="none" w:sz="0" w:space="0" w:color="auto"/>
        <w:bottom w:val="none" w:sz="0" w:space="0" w:color="auto"/>
        <w:right w:val="none" w:sz="0" w:space="0" w:color="auto"/>
      </w:divBdr>
    </w:div>
    <w:div w:id="1499154551">
      <w:bodyDiv w:val="1"/>
      <w:marLeft w:val="0"/>
      <w:marRight w:val="0"/>
      <w:marTop w:val="0"/>
      <w:marBottom w:val="0"/>
      <w:divBdr>
        <w:top w:val="none" w:sz="0" w:space="0" w:color="auto"/>
        <w:left w:val="none" w:sz="0" w:space="0" w:color="auto"/>
        <w:bottom w:val="none" w:sz="0" w:space="0" w:color="auto"/>
        <w:right w:val="none" w:sz="0" w:space="0" w:color="auto"/>
      </w:divBdr>
    </w:div>
    <w:div w:id="1523058329">
      <w:bodyDiv w:val="1"/>
      <w:marLeft w:val="0"/>
      <w:marRight w:val="0"/>
      <w:marTop w:val="0"/>
      <w:marBottom w:val="0"/>
      <w:divBdr>
        <w:top w:val="none" w:sz="0" w:space="0" w:color="auto"/>
        <w:left w:val="none" w:sz="0" w:space="0" w:color="auto"/>
        <w:bottom w:val="none" w:sz="0" w:space="0" w:color="auto"/>
        <w:right w:val="none" w:sz="0" w:space="0" w:color="auto"/>
      </w:divBdr>
    </w:div>
    <w:div w:id="1537347352">
      <w:bodyDiv w:val="1"/>
      <w:marLeft w:val="0"/>
      <w:marRight w:val="0"/>
      <w:marTop w:val="0"/>
      <w:marBottom w:val="0"/>
      <w:divBdr>
        <w:top w:val="none" w:sz="0" w:space="0" w:color="auto"/>
        <w:left w:val="none" w:sz="0" w:space="0" w:color="auto"/>
        <w:bottom w:val="none" w:sz="0" w:space="0" w:color="auto"/>
        <w:right w:val="none" w:sz="0" w:space="0" w:color="auto"/>
      </w:divBdr>
    </w:div>
    <w:div w:id="1541816116">
      <w:bodyDiv w:val="1"/>
      <w:marLeft w:val="0"/>
      <w:marRight w:val="0"/>
      <w:marTop w:val="0"/>
      <w:marBottom w:val="0"/>
      <w:divBdr>
        <w:top w:val="none" w:sz="0" w:space="0" w:color="auto"/>
        <w:left w:val="none" w:sz="0" w:space="0" w:color="auto"/>
        <w:bottom w:val="none" w:sz="0" w:space="0" w:color="auto"/>
        <w:right w:val="none" w:sz="0" w:space="0" w:color="auto"/>
      </w:divBdr>
    </w:div>
    <w:div w:id="1587764100">
      <w:bodyDiv w:val="1"/>
      <w:marLeft w:val="0"/>
      <w:marRight w:val="0"/>
      <w:marTop w:val="0"/>
      <w:marBottom w:val="0"/>
      <w:divBdr>
        <w:top w:val="none" w:sz="0" w:space="0" w:color="auto"/>
        <w:left w:val="none" w:sz="0" w:space="0" w:color="auto"/>
        <w:bottom w:val="none" w:sz="0" w:space="0" w:color="auto"/>
        <w:right w:val="none" w:sz="0" w:space="0" w:color="auto"/>
      </w:divBdr>
    </w:div>
    <w:div w:id="1598708913">
      <w:bodyDiv w:val="1"/>
      <w:marLeft w:val="0"/>
      <w:marRight w:val="0"/>
      <w:marTop w:val="0"/>
      <w:marBottom w:val="0"/>
      <w:divBdr>
        <w:top w:val="none" w:sz="0" w:space="0" w:color="auto"/>
        <w:left w:val="none" w:sz="0" w:space="0" w:color="auto"/>
        <w:bottom w:val="none" w:sz="0" w:space="0" w:color="auto"/>
        <w:right w:val="none" w:sz="0" w:space="0" w:color="auto"/>
      </w:divBdr>
    </w:div>
    <w:div w:id="1612666371">
      <w:bodyDiv w:val="1"/>
      <w:marLeft w:val="0"/>
      <w:marRight w:val="0"/>
      <w:marTop w:val="0"/>
      <w:marBottom w:val="0"/>
      <w:divBdr>
        <w:top w:val="none" w:sz="0" w:space="0" w:color="auto"/>
        <w:left w:val="none" w:sz="0" w:space="0" w:color="auto"/>
        <w:bottom w:val="none" w:sz="0" w:space="0" w:color="auto"/>
        <w:right w:val="none" w:sz="0" w:space="0" w:color="auto"/>
      </w:divBdr>
    </w:div>
    <w:div w:id="1635214722">
      <w:bodyDiv w:val="1"/>
      <w:marLeft w:val="0"/>
      <w:marRight w:val="0"/>
      <w:marTop w:val="0"/>
      <w:marBottom w:val="0"/>
      <w:divBdr>
        <w:top w:val="none" w:sz="0" w:space="0" w:color="auto"/>
        <w:left w:val="none" w:sz="0" w:space="0" w:color="auto"/>
        <w:bottom w:val="none" w:sz="0" w:space="0" w:color="auto"/>
        <w:right w:val="none" w:sz="0" w:space="0" w:color="auto"/>
      </w:divBdr>
    </w:div>
    <w:div w:id="1692149930">
      <w:bodyDiv w:val="1"/>
      <w:marLeft w:val="0"/>
      <w:marRight w:val="0"/>
      <w:marTop w:val="0"/>
      <w:marBottom w:val="0"/>
      <w:divBdr>
        <w:top w:val="none" w:sz="0" w:space="0" w:color="auto"/>
        <w:left w:val="none" w:sz="0" w:space="0" w:color="auto"/>
        <w:bottom w:val="none" w:sz="0" w:space="0" w:color="auto"/>
        <w:right w:val="none" w:sz="0" w:space="0" w:color="auto"/>
      </w:divBdr>
    </w:div>
    <w:div w:id="1715809563">
      <w:bodyDiv w:val="1"/>
      <w:marLeft w:val="0"/>
      <w:marRight w:val="0"/>
      <w:marTop w:val="0"/>
      <w:marBottom w:val="0"/>
      <w:divBdr>
        <w:top w:val="none" w:sz="0" w:space="0" w:color="auto"/>
        <w:left w:val="none" w:sz="0" w:space="0" w:color="auto"/>
        <w:bottom w:val="none" w:sz="0" w:space="0" w:color="auto"/>
        <w:right w:val="none" w:sz="0" w:space="0" w:color="auto"/>
      </w:divBdr>
    </w:div>
    <w:div w:id="1723870409">
      <w:bodyDiv w:val="1"/>
      <w:marLeft w:val="0"/>
      <w:marRight w:val="0"/>
      <w:marTop w:val="0"/>
      <w:marBottom w:val="0"/>
      <w:divBdr>
        <w:top w:val="none" w:sz="0" w:space="0" w:color="auto"/>
        <w:left w:val="none" w:sz="0" w:space="0" w:color="auto"/>
        <w:bottom w:val="none" w:sz="0" w:space="0" w:color="auto"/>
        <w:right w:val="none" w:sz="0" w:space="0" w:color="auto"/>
      </w:divBdr>
    </w:div>
    <w:div w:id="1753627110">
      <w:bodyDiv w:val="1"/>
      <w:marLeft w:val="0"/>
      <w:marRight w:val="0"/>
      <w:marTop w:val="0"/>
      <w:marBottom w:val="0"/>
      <w:divBdr>
        <w:top w:val="none" w:sz="0" w:space="0" w:color="auto"/>
        <w:left w:val="none" w:sz="0" w:space="0" w:color="auto"/>
        <w:bottom w:val="none" w:sz="0" w:space="0" w:color="auto"/>
        <w:right w:val="none" w:sz="0" w:space="0" w:color="auto"/>
      </w:divBdr>
    </w:div>
    <w:div w:id="1762136989">
      <w:bodyDiv w:val="1"/>
      <w:marLeft w:val="0"/>
      <w:marRight w:val="0"/>
      <w:marTop w:val="0"/>
      <w:marBottom w:val="0"/>
      <w:divBdr>
        <w:top w:val="none" w:sz="0" w:space="0" w:color="auto"/>
        <w:left w:val="none" w:sz="0" w:space="0" w:color="auto"/>
        <w:bottom w:val="none" w:sz="0" w:space="0" w:color="auto"/>
        <w:right w:val="none" w:sz="0" w:space="0" w:color="auto"/>
      </w:divBdr>
    </w:div>
    <w:div w:id="1785343191">
      <w:bodyDiv w:val="1"/>
      <w:marLeft w:val="0"/>
      <w:marRight w:val="0"/>
      <w:marTop w:val="0"/>
      <w:marBottom w:val="0"/>
      <w:divBdr>
        <w:top w:val="none" w:sz="0" w:space="0" w:color="auto"/>
        <w:left w:val="none" w:sz="0" w:space="0" w:color="auto"/>
        <w:bottom w:val="none" w:sz="0" w:space="0" w:color="auto"/>
        <w:right w:val="none" w:sz="0" w:space="0" w:color="auto"/>
      </w:divBdr>
    </w:div>
    <w:div w:id="1902717972">
      <w:bodyDiv w:val="1"/>
      <w:marLeft w:val="0"/>
      <w:marRight w:val="0"/>
      <w:marTop w:val="0"/>
      <w:marBottom w:val="0"/>
      <w:divBdr>
        <w:top w:val="none" w:sz="0" w:space="0" w:color="auto"/>
        <w:left w:val="none" w:sz="0" w:space="0" w:color="auto"/>
        <w:bottom w:val="none" w:sz="0" w:space="0" w:color="auto"/>
        <w:right w:val="none" w:sz="0" w:space="0" w:color="auto"/>
      </w:divBdr>
    </w:div>
    <w:div w:id="1922834594">
      <w:bodyDiv w:val="1"/>
      <w:marLeft w:val="0"/>
      <w:marRight w:val="0"/>
      <w:marTop w:val="0"/>
      <w:marBottom w:val="0"/>
      <w:divBdr>
        <w:top w:val="none" w:sz="0" w:space="0" w:color="auto"/>
        <w:left w:val="none" w:sz="0" w:space="0" w:color="auto"/>
        <w:bottom w:val="none" w:sz="0" w:space="0" w:color="auto"/>
        <w:right w:val="none" w:sz="0" w:space="0" w:color="auto"/>
      </w:divBdr>
    </w:div>
    <w:div w:id="1929805460">
      <w:bodyDiv w:val="1"/>
      <w:marLeft w:val="0"/>
      <w:marRight w:val="0"/>
      <w:marTop w:val="0"/>
      <w:marBottom w:val="0"/>
      <w:divBdr>
        <w:top w:val="none" w:sz="0" w:space="0" w:color="auto"/>
        <w:left w:val="none" w:sz="0" w:space="0" w:color="auto"/>
        <w:bottom w:val="none" w:sz="0" w:space="0" w:color="auto"/>
        <w:right w:val="none" w:sz="0" w:space="0" w:color="auto"/>
      </w:divBdr>
    </w:div>
    <w:div w:id="2121144702">
      <w:bodyDiv w:val="1"/>
      <w:marLeft w:val="0"/>
      <w:marRight w:val="0"/>
      <w:marTop w:val="0"/>
      <w:marBottom w:val="0"/>
      <w:divBdr>
        <w:top w:val="none" w:sz="0" w:space="0" w:color="auto"/>
        <w:left w:val="none" w:sz="0" w:space="0" w:color="auto"/>
        <w:bottom w:val="none" w:sz="0" w:space="0" w:color="auto"/>
        <w:right w:val="none" w:sz="0" w:space="0" w:color="auto"/>
      </w:divBdr>
    </w:div>
    <w:div w:id="213925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cribd.com/document/629164591/&#1047;&#1088;&#1072;&#1079;&#1086;&#1082;-&#1056;&#1086;&#1079;&#1076;-3-4-&#1042;&#1080;&#1089;&#1085;&#1086;&#1074;&#1082;&#1080;-&#1044;&#1078;&#1077;&#1088;&#1077;&#1083;&#10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co.ua/arhiv/raznoe-arhiv/sudovoy-elektrik/Page-22.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8FC1C-09E8-4D86-8636-5D39C1EE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19</Pages>
  <Words>15787</Words>
  <Characters>8999</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2</vt:lpstr>
    </vt:vector>
  </TitlesOfParts>
  <Company/>
  <LinksUpToDate>false</LinksUpToDate>
  <CharactersWithSpaces>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Comp1</dc:creator>
  <cp:keywords/>
  <cp:lastModifiedBy>Віктор Галицький</cp:lastModifiedBy>
  <cp:revision>8</cp:revision>
  <dcterms:created xsi:type="dcterms:W3CDTF">2024-05-07T18:06:00Z</dcterms:created>
  <dcterms:modified xsi:type="dcterms:W3CDTF">2024-05-19T18:50:00Z</dcterms:modified>
</cp:coreProperties>
</file>