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6D" w:rsidRDefault="0056556D" w:rsidP="0056556D">
      <w:pPr>
        <w:jc w:val="center"/>
        <w:rPr>
          <w:b/>
          <w:sz w:val="28"/>
          <w:szCs w:val="28"/>
          <w:lang w:val="en-US"/>
        </w:rPr>
      </w:pPr>
    </w:p>
    <w:p w:rsidR="0056556D" w:rsidRDefault="0056556D" w:rsidP="0056556D">
      <w:pPr>
        <w:jc w:val="center"/>
        <w:rPr>
          <w:b/>
          <w:bCs/>
          <w:color w:val="330000"/>
          <w:sz w:val="32"/>
          <w:szCs w:val="32"/>
          <w:lang w:val="ru-RU"/>
        </w:rPr>
      </w:pPr>
      <w:r>
        <w:rPr>
          <w:b/>
          <w:bCs/>
          <w:color w:val="330000"/>
          <w:sz w:val="32"/>
          <w:szCs w:val="32"/>
        </w:rPr>
        <w:t>Завдання для виконання роботи та методичні вказівки з її виконання</w:t>
      </w:r>
    </w:p>
    <w:p w:rsidR="0056556D" w:rsidRDefault="0056556D" w:rsidP="0056556D">
      <w:pPr>
        <w:rPr>
          <w:b/>
          <w:bCs/>
          <w:color w:val="330000"/>
          <w:lang w:val="ru-RU"/>
        </w:rPr>
      </w:pPr>
    </w:p>
    <w:p w:rsidR="0056556D" w:rsidRDefault="0056556D" w:rsidP="0056556D">
      <w:pPr>
        <w:ind w:left="360" w:hanging="360"/>
        <w:rPr>
          <w:color w:val="330000"/>
        </w:rPr>
      </w:pPr>
      <w:r>
        <w:rPr>
          <w:color w:val="330000"/>
        </w:rPr>
        <w:t>1.   За наведеними в таблиці 2 операціями скласти журнал господарських операцій за такою схемою:</w:t>
      </w:r>
    </w:p>
    <w:p w:rsidR="0056556D" w:rsidRDefault="0056556D" w:rsidP="0056556D">
      <w:pPr>
        <w:ind w:left="360" w:hanging="360"/>
        <w:rPr>
          <w:color w:val="33000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659"/>
        <w:gridCol w:w="1566"/>
        <w:gridCol w:w="1552"/>
        <w:gridCol w:w="1563"/>
        <w:gridCol w:w="2020"/>
      </w:tblGrid>
      <w:tr w:rsidR="0056556D" w:rsidTr="005655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6D" w:rsidRDefault="0056556D">
            <w:pPr>
              <w:spacing w:line="276" w:lineRule="auto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6D" w:rsidRDefault="0056556D">
            <w:pPr>
              <w:spacing w:line="276" w:lineRule="auto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Зміст господарської операції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 xml:space="preserve">Сума, </w:t>
            </w:r>
            <w:proofErr w:type="spellStart"/>
            <w:r>
              <w:rPr>
                <w:color w:val="330000"/>
                <w:lang w:eastAsia="en-US"/>
              </w:rPr>
              <w:t>грн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-41"/>
              <w:jc w:val="center"/>
              <w:rPr>
                <w:color w:val="330000"/>
                <w:lang w:eastAsia="en-US"/>
              </w:rPr>
            </w:pPr>
            <w:proofErr w:type="spellStart"/>
            <w:r>
              <w:rPr>
                <w:color w:val="330000"/>
                <w:lang w:eastAsia="en-US"/>
              </w:rPr>
              <w:t>Дт</w:t>
            </w:r>
            <w:proofErr w:type="spellEnd"/>
            <w:r>
              <w:rPr>
                <w:color w:val="330000"/>
                <w:lang w:eastAsia="en-US"/>
              </w:rPr>
              <w:t xml:space="preserve"> рахунку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proofErr w:type="spellStart"/>
            <w:r>
              <w:rPr>
                <w:color w:val="330000"/>
                <w:lang w:eastAsia="en-US"/>
              </w:rPr>
              <w:t>Кт</w:t>
            </w:r>
            <w:proofErr w:type="spellEnd"/>
            <w:r>
              <w:rPr>
                <w:color w:val="330000"/>
                <w:lang w:eastAsia="en-US"/>
              </w:rPr>
              <w:t xml:space="preserve"> рахунку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lang w:eastAsia="en-US"/>
              </w:rPr>
              <w:t>Підстава (первинний документ)</w:t>
            </w:r>
          </w:p>
        </w:tc>
      </w:tr>
      <w:tr w:rsidR="0056556D" w:rsidTr="005655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Нарахована заробітна плата робітникам за виготовлення продукції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25890,00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lang w:eastAsia="en-US"/>
              </w:rPr>
              <w:t>табель, наряд</w:t>
            </w:r>
          </w:p>
        </w:tc>
      </w:tr>
      <w:tr w:rsidR="0056556D" w:rsidTr="005655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6D" w:rsidRDefault="0056556D">
            <w:pPr>
              <w:spacing w:line="276" w:lineRule="auto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</w:tr>
    </w:tbl>
    <w:p w:rsidR="0056556D" w:rsidRDefault="0056556D" w:rsidP="0056556D">
      <w:pPr>
        <w:ind w:left="360" w:hanging="360"/>
        <w:rPr>
          <w:color w:val="330000"/>
        </w:rPr>
      </w:pPr>
    </w:p>
    <w:p w:rsidR="0056556D" w:rsidRDefault="0056556D" w:rsidP="0056556D">
      <w:pPr>
        <w:ind w:left="360" w:hanging="360"/>
        <w:rPr>
          <w:color w:val="330000"/>
        </w:rPr>
      </w:pPr>
      <w:r>
        <w:rPr>
          <w:color w:val="330000"/>
          <w:lang w:val="ru-RU"/>
        </w:rPr>
        <w:t>2</w:t>
      </w:r>
      <w:r>
        <w:rPr>
          <w:color w:val="330000"/>
        </w:rPr>
        <w:t>.   Здійснити необхідні розрахунки по операціях та скласти бухгалтерські записи.</w:t>
      </w:r>
    </w:p>
    <w:p w:rsidR="0056556D" w:rsidRDefault="0056556D" w:rsidP="0056556D">
      <w:pPr>
        <w:ind w:left="360" w:hanging="360"/>
        <w:rPr>
          <w:color w:val="330000"/>
        </w:rPr>
      </w:pPr>
    </w:p>
    <w:p w:rsidR="0056556D" w:rsidRDefault="0056556D" w:rsidP="0056556D">
      <w:pPr>
        <w:ind w:left="360" w:hanging="360"/>
        <w:rPr>
          <w:color w:val="330000"/>
          <w:lang w:val="ru-RU"/>
        </w:rPr>
      </w:pPr>
      <w:r>
        <w:rPr>
          <w:color w:val="330000"/>
        </w:rPr>
        <w:t>3.   Скласти шахову відомість за синтетичними рахунками.</w:t>
      </w:r>
    </w:p>
    <w:p w:rsidR="0056556D" w:rsidRDefault="0056556D" w:rsidP="0056556D">
      <w:pPr>
        <w:ind w:left="360" w:hanging="360"/>
        <w:rPr>
          <w:color w:val="330000"/>
        </w:rPr>
      </w:pPr>
    </w:p>
    <w:p w:rsidR="0056556D" w:rsidRDefault="0056556D" w:rsidP="0056556D">
      <w:pPr>
        <w:ind w:left="360" w:hanging="360"/>
        <w:rPr>
          <w:color w:val="330000"/>
        </w:rPr>
      </w:pPr>
      <w:r>
        <w:rPr>
          <w:color w:val="330000"/>
        </w:rPr>
        <w:t>4.   За даними синтетичних та аналітичних рахунків скласти сальдово-оборотну відомість за місяць за схемою</w:t>
      </w:r>
    </w:p>
    <w:p w:rsidR="0056556D" w:rsidRDefault="0056556D" w:rsidP="0056556D">
      <w:pPr>
        <w:ind w:left="360" w:hanging="360"/>
        <w:rPr>
          <w:color w:val="33000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411"/>
        <w:gridCol w:w="1159"/>
        <w:gridCol w:w="1159"/>
        <w:gridCol w:w="1226"/>
        <w:gridCol w:w="1226"/>
        <w:gridCol w:w="1160"/>
        <w:gridCol w:w="1597"/>
      </w:tblGrid>
      <w:tr w:rsidR="0056556D" w:rsidTr="0056556D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Код</w:t>
            </w:r>
          </w:p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proofErr w:type="spellStart"/>
            <w:r>
              <w:rPr>
                <w:color w:val="330000"/>
                <w:lang w:eastAsia="en-US"/>
              </w:rPr>
              <w:t>рах</w:t>
            </w:r>
            <w:proofErr w:type="spellEnd"/>
            <w:r>
              <w:rPr>
                <w:color w:val="330000"/>
                <w:lang w:eastAsia="en-US"/>
              </w:rPr>
              <w:t>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Назва рахунку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Сальдо на початок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Обороти за місяць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Сальдо на кінець</w:t>
            </w:r>
          </w:p>
        </w:tc>
      </w:tr>
      <w:tr w:rsidR="0056556D" w:rsidTr="005655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rPr>
                <w:color w:val="33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rPr>
                <w:color w:val="33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proofErr w:type="spellStart"/>
            <w:r>
              <w:rPr>
                <w:color w:val="330000"/>
                <w:lang w:eastAsia="en-US"/>
              </w:rPr>
              <w:t>Дт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proofErr w:type="spellStart"/>
            <w:r>
              <w:rPr>
                <w:color w:val="330000"/>
                <w:lang w:eastAsia="en-US"/>
              </w:rPr>
              <w:t>Кт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proofErr w:type="spellStart"/>
            <w:r>
              <w:rPr>
                <w:color w:val="330000"/>
                <w:lang w:eastAsia="en-US"/>
              </w:rPr>
              <w:t>Дт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proofErr w:type="spellStart"/>
            <w:r>
              <w:rPr>
                <w:color w:val="330000"/>
                <w:lang w:eastAsia="en-US"/>
              </w:rPr>
              <w:t>Кт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proofErr w:type="spellStart"/>
            <w:r>
              <w:rPr>
                <w:color w:val="330000"/>
                <w:lang w:eastAsia="en-US"/>
              </w:rPr>
              <w:t>Дт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proofErr w:type="spellStart"/>
            <w:r>
              <w:rPr>
                <w:color w:val="330000"/>
                <w:lang w:eastAsia="en-US"/>
              </w:rPr>
              <w:t>Кт</w:t>
            </w:r>
            <w:proofErr w:type="spellEnd"/>
          </w:p>
        </w:tc>
      </w:tr>
      <w:tr w:rsidR="0056556D" w:rsidTr="0056556D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</w:tr>
      <w:tr w:rsidR="0056556D" w:rsidTr="0056556D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311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Поточний рахунок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15000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6791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1697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20094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</w:p>
        </w:tc>
      </w:tr>
      <w:tr w:rsidR="0056556D" w:rsidTr="0056556D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...</w:t>
            </w:r>
          </w:p>
        </w:tc>
      </w:tr>
      <w:tr w:rsidR="0056556D" w:rsidTr="0056556D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Всього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525698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525698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1126953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1126953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586315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ind w:right="170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586315</w:t>
            </w:r>
          </w:p>
        </w:tc>
      </w:tr>
    </w:tbl>
    <w:p w:rsidR="0056556D" w:rsidRDefault="0056556D" w:rsidP="0056556D">
      <w:pPr>
        <w:ind w:left="360" w:hanging="360"/>
        <w:rPr>
          <w:color w:val="330000"/>
        </w:rPr>
      </w:pPr>
    </w:p>
    <w:p w:rsidR="0056556D" w:rsidRDefault="0056556D" w:rsidP="0056556D">
      <w:pPr>
        <w:ind w:left="360" w:hanging="360"/>
        <w:rPr>
          <w:color w:val="330000"/>
          <w:lang w:val="ru-RU"/>
        </w:rPr>
      </w:pPr>
      <w:r>
        <w:rPr>
          <w:color w:val="330000"/>
        </w:rPr>
        <w:t>5.   Скласти баланс підприємства на початок та кінець періоду відповідно до П(С)БО 2 «Баланс».</w:t>
      </w:r>
    </w:p>
    <w:p w:rsidR="0056556D" w:rsidRDefault="0056556D" w:rsidP="0056556D">
      <w:pPr>
        <w:ind w:left="360" w:hanging="360"/>
        <w:rPr>
          <w:color w:val="330000"/>
        </w:rPr>
      </w:pPr>
    </w:p>
    <w:p w:rsidR="0056556D" w:rsidRPr="0056556D" w:rsidRDefault="0056556D" w:rsidP="0056556D">
      <w:pPr>
        <w:ind w:left="360" w:hanging="360"/>
        <w:rPr>
          <w:color w:val="330000"/>
          <w:lang w:val="ru-RU"/>
        </w:rPr>
      </w:pPr>
      <w:r w:rsidRPr="0056556D">
        <w:rPr>
          <w:color w:val="330000"/>
          <w:lang w:val="ru-RU"/>
        </w:rPr>
        <w:t xml:space="preserve"> </w:t>
      </w: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Default="0056556D" w:rsidP="0056556D">
      <w:pPr>
        <w:rPr>
          <w:lang w:val="ru-RU"/>
        </w:rPr>
      </w:pPr>
    </w:p>
    <w:p w:rsidR="0056556D" w:rsidRPr="0056556D" w:rsidRDefault="0056556D" w:rsidP="0056556D">
      <w:pPr>
        <w:rPr>
          <w:lang w:val="en-US"/>
        </w:rPr>
      </w:pPr>
    </w:p>
    <w:p w:rsidR="0056556D" w:rsidRDefault="0056556D" w:rsidP="0056556D">
      <w:pPr>
        <w:jc w:val="center"/>
        <w:rPr>
          <w:b/>
        </w:rPr>
      </w:pPr>
      <w:r>
        <w:rPr>
          <w:b/>
        </w:rPr>
        <w:lastRenderedPageBreak/>
        <w:t>Таблиця 1. Залишки по рахунках бухгалтерського обліку на 1 число звітного місяця, тис. грн.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700"/>
      </w:tblGrid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Активи, зобов`язання та власний капітал підприємства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C46C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56556D">
              <w:rPr>
                <w:b/>
                <w:lang w:eastAsia="en-US"/>
              </w:rPr>
              <w:t>вар.</w:t>
            </w:r>
          </w:p>
        </w:tc>
      </w:tr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Основні засоби по первинній вартості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Pr="005519CA" w:rsidRDefault="005519CA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513500</w:t>
            </w:r>
          </w:p>
        </w:tc>
      </w:tr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Знос основних засобів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Pr="005519CA" w:rsidRDefault="005519CA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63844</w:t>
            </w:r>
          </w:p>
        </w:tc>
      </w:tr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C46C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Поточний рахунок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Pr="00C46CB8" w:rsidRDefault="00C46CB8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167500</w:t>
            </w:r>
          </w:p>
        </w:tc>
      </w:tr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C46C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Pr="00C46CB8" w:rsidRDefault="00C46CB8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6300</w:t>
            </w:r>
          </w:p>
        </w:tc>
      </w:tr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C46C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Довгострокові фінансові інвестиції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Pr="00C46CB8" w:rsidRDefault="00C46CB8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55000</w:t>
            </w:r>
          </w:p>
        </w:tc>
      </w:tr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C46C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Дебіторська заборгованість за товари, роботи, послуги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Pr="00C46CB8" w:rsidRDefault="00C46CB8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19890</w:t>
            </w:r>
          </w:p>
        </w:tc>
      </w:tr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C46C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Резерв сумнівних боргів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Pr="00C46CB8" w:rsidRDefault="00C46CB8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-1320</w:t>
            </w:r>
          </w:p>
        </w:tc>
      </w:tr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Default="0056556D">
            <w:pPr>
              <w:spacing w:line="276" w:lineRule="auto"/>
              <w:rPr>
                <w:lang w:val="ru-RU" w:eastAsia="en-US"/>
              </w:rPr>
            </w:pPr>
            <w:r>
              <w:rPr>
                <w:lang w:eastAsia="en-US"/>
              </w:rPr>
              <w:t>Виробничі запаси</w:t>
            </w:r>
          </w:p>
          <w:p w:rsidR="0056556D" w:rsidRDefault="0056556D">
            <w:pPr>
              <w:spacing w:line="276" w:lineRule="auto"/>
              <w:rPr>
                <w:lang w:eastAsia="en-US"/>
              </w:rPr>
            </w:pPr>
            <w:r>
              <w:rPr>
                <w:lang w:val="ru-RU" w:eastAsia="en-US"/>
              </w:rPr>
              <w:t xml:space="preserve">- </w:t>
            </w:r>
            <w:r>
              <w:rPr>
                <w:lang w:eastAsia="en-US"/>
              </w:rPr>
              <w:t xml:space="preserve">сировина і матеріали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Pr="00C46CB8" w:rsidRDefault="00C46CB8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6070</w:t>
            </w:r>
          </w:p>
        </w:tc>
      </w:tr>
      <w:tr w:rsidR="0056556D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Pr="00C46CB8" w:rsidRDefault="00C46CB8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БАЛАНС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6D" w:rsidRPr="00C46CB8" w:rsidRDefault="00C46CB8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703096</w:t>
            </w:r>
          </w:p>
        </w:tc>
      </w:tr>
      <w:tr w:rsidR="00C46CB8" w:rsidTr="008476E2"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B8" w:rsidRPr="00C46CB8" w:rsidRDefault="00C46CB8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ПАСИВ</w:t>
            </w:r>
          </w:p>
        </w:tc>
      </w:tr>
      <w:tr w:rsidR="00C46CB8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B8" w:rsidRDefault="00C46CB8" w:rsidP="004B23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Статутний капітал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B8" w:rsidRPr="00C46CB8" w:rsidRDefault="00C46CB8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747272</w:t>
            </w:r>
          </w:p>
        </w:tc>
      </w:tr>
      <w:tr w:rsidR="00C46CB8" w:rsidTr="0056556D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B8" w:rsidRPr="00C46CB8" w:rsidRDefault="00C46CB8" w:rsidP="00C46CB8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Неоплачений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капітал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B8" w:rsidRPr="00C46CB8" w:rsidRDefault="00C46CB8" w:rsidP="00C46CB8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44176</w:t>
            </w:r>
          </w:p>
        </w:tc>
      </w:tr>
      <w:tr w:rsidR="00C46CB8" w:rsidTr="00A330D3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B8" w:rsidRPr="00C46CB8" w:rsidRDefault="00C46CB8" w:rsidP="004B2362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БАЛАНС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B8" w:rsidRPr="00C46CB8" w:rsidRDefault="00C46CB8" w:rsidP="004B2362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703096</w:t>
            </w:r>
          </w:p>
        </w:tc>
      </w:tr>
    </w:tbl>
    <w:p w:rsidR="0056556D" w:rsidRPr="0056556D" w:rsidRDefault="0056556D" w:rsidP="0056556D">
      <w:pPr>
        <w:rPr>
          <w:lang w:val="en-US"/>
        </w:rPr>
      </w:pPr>
    </w:p>
    <w:p w:rsidR="0056556D" w:rsidRDefault="0056556D" w:rsidP="0056556D"/>
    <w:p w:rsidR="00C46CB8" w:rsidRDefault="00C46CB8">
      <w:pPr>
        <w:spacing w:after="200" w:line="276" w:lineRule="auto"/>
        <w:rPr>
          <w:b/>
          <w:bCs/>
          <w:color w:val="330000"/>
        </w:rPr>
      </w:pPr>
      <w:r>
        <w:rPr>
          <w:b/>
          <w:bCs/>
          <w:color w:val="330000"/>
        </w:rPr>
        <w:br w:type="page"/>
      </w:r>
    </w:p>
    <w:p w:rsidR="0056556D" w:rsidRDefault="0056556D" w:rsidP="0056556D">
      <w:pPr>
        <w:jc w:val="center"/>
        <w:rPr>
          <w:b/>
          <w:bCs/>
          <w:color w:val="330000"/>
        </w:rPr>
      </w:pPr>
      <w:r>
        <w:rPr>
          <w:b/>
          <w:bCs/>
          <w:color w:val="330000"/>
        </w:rPr>
        <w:lastRenderedPageBreak/>
        <w:t>Таблиця 2. Господарські операції за звітний місяць, грн.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707"/>
        <w:gridCol w:w="1810"/>
        <w:gridCol w:w="1810"/>
        <w:gridCol w:w="1808"/>
      </w:tblGrid>
      <w:tr w:rsidR="0096032A" w:rsidTr="0096032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center"/>
              <w:rPr>
                <w:color w:val="330000"/>
                <w:lang w:eastAsia="en-US"/>
              </w:rPr>
            </w:pPr>
            <w:r>
              <w:rPr>
                <w:b/>
                <w:bCs/>
                <w:i/>
                <w:iCs/>
                <w:color w:val="330000"/>
                <w:lang w:eastAsia="en-US"/>
              </w:rPr>
              <w:t>№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center"/>
              <w:rPr>
                <w:color w:val="330000"/>
                <w:lang w:eastAsia="en-US"/>
              </w:rPr>
            </w:pPr>
            <w:r>
              <w:rPr>
                <w:b/>
                <w:bCs/>
                <w:i/>
                <w:iCs/>
                <w:color w:val="330000"/>
                <w:lang w:eastAsia="en-US"/>
              </w:rPr>
              <w:t>Зміст господарської операції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Default="0096032A">
            <w:pPr>
              <w:spacing w:line="276" w:lineRule="auto"/>
              <w:jc w:val="center"/>
              <w:rPr>
                <w:b/>
                <w:bCs/>
                <w:i/>
                <w:iCs/>
                <w:color w:val="330000"/>
                <w:lang w:eastAsia="en-US"/>
              </w:rPr>
            </w:pPr>
            <w:r>
              <w:rPr>
                <w:b/>
                <w:bCs/>
                <w:i/>
                <w:iCs/>
                <w:color w:val="330000"/>
                <w:lang w:eastAsia="en-US"/>
              </w:rPr>
              <w:t>Дебет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Default="0096032A">
            <w:pPr>
              <w:spacing w:line="276" w:lineRule="auto"/>
              <w:jc w:val="center"/>
              <w:rPr>
                <w:b/>
                <w:bCs/>
                <w:i/>
                <w:iCs/>
                <w:color w:val="330000"/>
                <w:lang w:eastAsia="en-US"/>
              </w:rPr>
            </w:pPr>
            <w:r>
              <w:rPr>
                <w:b/>
                <w:bCs/>
                <w:i/>
                <w:iCs/>
                <w:color w:val="330000"/>
                <w:lang w:eastAsia="en-US"/>
              </w:rPr>
              <w:t>Кредит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 w:rsidP="0096032A">
            <w:pPr>
              <w:spacing w:line="276" w:lineRule="auto"/>
              <w:jc w:val="center"/>
              <w:rPr>
                <w:color w:val="330000"/>
                <w:lang w:eastAsia="en-US"/>
              </w:rPr>
            </w:pPr>
            <w:r>
              <w:rPr>
                <w:b/>
                <w:bCs/>
                <w:i/>
                <w:iCs/>
                <w:color w:val="330000"/>
                <w:lang w:eastAsia="en-US"/>
              </w:rPr>
              <w:t>Варіант 7</w:t>
            </w:r>
          </w:p>
        </w:tc>
      </w:tr>
      <w:tr w:rsidR="0096032A" w:rsidTr="0096032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center"/>
              <w:rPr>
                <w:color w:val="330000"/>
                <w:lang w:eastAsia="en-US"/>
              </w:rPr>
            </w:pPr>
            <w:r>
              <w:rPr>
                <w:b/>
                <w:bCs/>
                <w:color w:val="330000"/>
                <w:lang w:eastAsia="en-US"/>
              </w:rPr>
              <w:t>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center"/>
              <w:rPr>
                <w:color w:val="330000"/>
                <w:lang w:eastAsia="en-US"/>
              </w:rPr>
            </w:pPr>
            <w:r>
              <w:rPr>
                <w:b/>
                <w:bCs/>
                <w:color w:val="330000"/>
                <w:lang w:eastAsia="en-US"/>
              </w:rPr>
              <w:t>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Default="0096032A">
            <w:pPr>
              <w:spacing w:line="276" w:lineRule="auto"/>
              <w:jc w:val="center"/>
              <w:rPr>
                <w:b/>
                <w:bCs/>
                <w:color w:val="330000"/>
                <w:lang w:eastAsia="en-US"/>
              </w:rPr>
            </w:pPr>
            <w:r>
              <w:rPr>
                <w:b/>
                <w:bCs/>
                <w:color w:val="330000"/>
                <w:lang w:eastAsia="en-US"/>
              </w:rPr>
              <w:t>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Default="0096032A">
            <w:pPr>
              <w:spacing w:line="276" w:lineRule="auto"/>
              <w:jc w:val="center"/>
              <w:rPr>
                <w:b/>
                <w:bCs/>
                <w:color w:val="330000"/>
                <w:lang w:eastAsia="en-US"/>
              </w:rPr>
            </w:pPr>
            <w:r>
              <w:rPr>
                <w:b/>
                <w:bCs/>
                <w:color w:val="330000"/>
                <w:lang w:eastAsia="en-US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b/>
                <w:bCs/>
                <w:color w:val="330000"/>
                <w:lang w:eastAsia="en-US"/>
              </w:rPr>
              <w:t>5</w:t>
            </w:r>
          </w:p>
        </w:tc>
      </w:tr>
      <w:tr w:rsidR="0096032A" w:rsidTr="0096032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Підприємство придбало обладнання для виробництва (53170-(53170/6%)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631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44308,33</w:t>
            </w:r>
          </w:p>
        </w:tc>
      </w:tr>
      <w:tr w:rsidR="0096032A" w:rsidTr="0096032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Відображено ПК з ПДВ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641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631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8861,67</w:t>
            </w:r>
          </w:p>
        </w:tc>
      </w:tr>
      <w:tr w:rsidR="0096032A" w:rsidTr="0096032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Відображено передоплату з транспортування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377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311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924,00</w:t>
            </w:r>
          </w:p>
        </w:tc>
      </w:tr>
      <w:tr w:rsidR="0096032A" w:rsidTr="0096032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Відображено ПК з ПДВ (924/6)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641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644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154,00</w:t>
            </w:r>
          </w:p>
        </w:tc>
      </w:tr>
      <w:tr w:rsidR="0096032A" w:rsidTr="0096032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Збільшено первісну вартість обладнання (924-154)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685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P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770,00</w:t>
            </w:r>
          </w:p>
        </w:tc>
      </w:tr>
      <w:tr w:rsidR="0096032A" w:rsidTr="0096032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96032A" w:rsidP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  <w:proofErr w:type="spellStart"/>
            <w:r>
              <w:rPr>
                <w:color w:val="330000"/>
                <w:lang w:eastAsia="en-US"/>
              </w:rPr>
              <w:t>Відкореговано</w:t>
            </w:r>
            <w:proofErr w:type="spellEnd"/>
            <w:r>
              <w:rPr>
                <w:color w:val="330000"/>
                <w:lang w:eastAsia="en-US"/>
              </w:rPr>
              <w:t xml:space="preserve"> ПК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644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685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154</w:t>
            </w:r>
          </w:p>
          <w:p w:rsid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</w:p>
          <w:p w:rsidR="0096032A" w:rsidRDefault="0096032A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</w:p>
        </w:tc>
      </w:tr>
      <w:tr w:rsidR="0096032A" w:rsidTr="0096032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Взаємозалік</w:t>
            </w:r>
            <w:r w:rsidR="00E95144">
              <w:rPr>
                <w:color w:val="330000"/>
                <w:lang w:eastAsia="en-US"/>
              </w:rPr>
              <w:t xml:space="preserve"> заборгованостей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E95144" w:rsidRDefault="00E95144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685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E95144" w:rsidRDefault="00E95144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377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Pr="00E95144" w:rsidRDefault="00E95144">
            <w:pPr>
              <w:spacing w:line="276" w:lineRule="auto"/>
              <w:ind w:right="-14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924,00</w:t>
            </w:r>
          </w:p>
        </w:tc>
      </w:tr>
      <w:tr w:rsidR="0096032A" w:rsidTr="00E9514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96032A">
            <w:pPr>
              <w:spacing w:line="276" w:lineRule="auto"/>
              <w:jc w:val="both"/>
              <w:rPr>
                <w:color w:val="330000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E95144">
            <w:pPr>
              <w:spacing w:line="276" w:lineRule="auto"/>
              <w:jc w:val="both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Віднесено ПММ на первісну вартість обладнання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E95144" w:rsidRDefault="00E951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E95144" w:rsidRDefault="00E951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Pr="00E95144" w:rsidRDefault="00E951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107,70</w:t>
            </w:r>
          </w:p>
        </w:tc>
      </w:tr>
      <w:tr w:rsidR="0096032A" w:rsidTr="0096032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96032A">
            <w:pPr>
              <w:spacing w:line="276" w:lineRule="auto"/>
              <w:ind w:right="170"/>
              <w:jc w:val="both"/>
              <w:rPr>
                <w:color w:val="330000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Default="00E95144">
            <w:pPr>
              <w:spacing w:line="276" w:lineRule="auto"/>
              <w:ind w:right="170"/>
              <w:jc w:val="both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 xml:space="preserve">Віднесено </w:t>
            </w:r>
            <w:proofErr w:type="spellStart"/>
            <w:r>
              <w:rPr>
                <w:color w:val="330000"/>
                <w:lang w:eastAsia="en-US"/>
              </w:rPr>
              <w:t>зп</w:t>
            </w:r>
            <w:proofErr w:type="spellEnd"/>
            <w:r>
              <w:rPr>
                <w:color w:val="330000"/>
                <w:lang w:eastAsia="en-US"/>
              </w:rPr>
              <w:t xml:space="preserve"> робітників на </w:t>
            </w:r>
            <w:proofErr w:type="spellStart"/>
            <w:r>
              <w:rPr>
                <w:color w:val="330000"/>
                <w:lang w:eastAsia="en-US"/>
              </w:rPr>
              <w:t>перв</w:t>
            </w:r>
            <w:proofErr w:type="spellEnd"/>
            <w:r>
              <w:rPr>
                <w:color w:val="330000"/>
                <w:lang w:eastAsia="en-US"/>
              </w:rPr>
              <w:t>. вартість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E95144" w:rsidRDefault="00E95144">
            <w:pPr>
              <w:spacing w:line="276" w:lineRule="auto"/>
              <w:ind w:right="8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E95144" w:rsidRDefault="00E95144">
            <w:pPr>
              <w:spacing w:line="276" w:lineRule="auto"/>
              <w:ind w:right="8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661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Pr="00E95144" w:rsidRDefault="00E95144">
            <w:pPr>
              <w:spacing w:line="276" w:lineRule="auto"/>
              <w:ind w:right="8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1480</w:t>
            </w:r>
          </w:p>
        </w:tc>
      </w:tr>
      <w:tr w:rsidR="0096032A" w:rsidTr="00E9514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96032A">
            <w:pPr>
              <w:spacing w:line="276" w:lineRule="auto"/>
              <w:ind w:right="170"/>
              <w:jc w:val="both"/>
              <w:rPr>
                <w:color w:val="330000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2A" w:rsidRDefault="00E95144">
            <w:pPr>
              <w:spacing w:line="276" w:lineRule="auto"/>
              <w:ind w:right="170"/>
              <w:jc w:val="both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Введено в експлуатацію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E95144" w:rsidRDefault="00E95144">
            <w:pPr>
              <w:spacing w:line="276" w:lineRule="auto"/>
              <w:ind w:right="8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2A" w:rsidRPr="00E95144" w:rsidRDefault="00E95144">
            <w:pPr>
              <w:spacing w:line="276" w:lineRule="auto"/>
              <w:ind w:right="8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15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2A" w:rsidRPr="00E95144" w:rsidRDefault="00E95144">
            <w:pPr>
              <w:spacing w:line="276" w:lineRule="auto"/>
              <w:ind w:right="85"/>
              <w:jc w:val="center"/>
              <w:rPr>
                <w:color w:val="330000"/>
                <w:lang w:eastAsia="en-US"/>
              </w:rPr>
            </w:pPr>
            <w:r>
              <w:rPr>
                <w:color w:val="330000"/>
                <w:lang w:eastAsia="en-US"/>
              </w:rPr>
              <w:t>46666,03</w:t>
            </w:r>
          </w:p>
        </w:tc>
      </w:tr>
    </w:tbl>
    <w:p w:rsidR="001372E1" w:rsidRDefault="00E95144">
      <w:bookmarkStart w:id="0" w:name="_GoBack"/>
      <w:bookmarkEnd w:id="0"/>
    </w:p>
    <w:sectPr w:rsidR="001372E1" w:rsidSect="00F2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457B"/>
    <w:multiLevelType w:val="hybridMultilevel"/>
    <w:tmpl w:val="63E2536A"/>
    <w:lvl w:ilvl="0" w:tplc="A096124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407F4"/>
    <w:multiLevelType w:val="hybridMultilevel"/>
    <w:tmpl w:val="132281D2"/>
    <w:lvl w:ilvl="0" w:tplc="3E6AE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6D"/>
    <w:rsid w:val="005519CA"/>
    <w:rsid w:val="0056556D"/>
    <w:rsid w:val="00945534"/>
    <w:rsid w:val="0096032A"/>
    <w:rsid w:val="00C46CB8"/>
    <w:rsid w:val="00DC749A"/>
    <w:rsid w:val="00E95144"/>
    <w:rsid w:val="00F2386E"/>
    <w:rsid w:val="00F2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Rostyslav</dc:creator>
  <cp:lastModifiedBy>Пользователь Windows</cp:lastModifiedBy>
  <cp:revision>3</cp:revision>
  <dcterms:created xsi:type="dcterms:W3CDTF">2019-06-18T08:33:00Z</dcterms:created>
  <dcterms:modified xsi:type="dcterms:W3CDTF">2019-06-18T10:53:00Z</dcterms:modified>
</cp:coreProperties>
</file>