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Найцінніша скринька пам’яті народу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або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як культура пов’язана з мовою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Як то кажуть, час іде, але дещо залишається стабільним: мовне питання в Україні. Може здаватися, що найсильніше воно загострилося саме зараз, та насправді  українська мова була приводом для суперечок протягом багатьох-багатьох століть. Ці суперечки, як ви знаєте, тривають і досі. </w:t>
      </w:r>
    </w:p>
    <w:p w:rsidR="00000000" w:rsidDel="00000000" w:rsidP="00000000" w:rsidRDefault="00000000" w:rsidRPr="00000000" w14:paraId="0000000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Однак у сучасній історії – історії, яку ми всі пам’ятаємо дуже свіжо, бо вона творилася у нас на очах – дискусії про мовне питання вперше гостро постали за президентства Януковича та після 2014 року. Тоді українці дуже яскраво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відчули позіхання північного ворога не лише на власні території, ідеї й майбутнє, а й на власну культуру. А з нею – і на мову. </w:t>
      </w:r>
    </w:p>
    <w:p w:rsidR="00000000" w:rsidDel="00000000" w:rsidP="00000000" w:rsidRDefault="00000000" w:rsidRPr="00000000" w14:paraId="00000008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У недавньому інтерв’ю на латвійському телеканалі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LTV Ziņu dienests,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Андрій Данилко пояснив причину,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чому він досі, під час збройної агресії рф проти України, спілкується російською. Він заявив: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«Мова дана для комунікації». 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І з цією тезою багато хто може погодитись, адже вона не є хибною. Вона лише є неповною. </w:t>
      </w:r>
    </w:p>
    <w:p w:rsidR="00000000" w:rsidDel="00000000" w:rsidP="00000000" w:rsidRDefault="00000000" w:rsidRPr="00000000" w14:paraId="0000000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Запитайте себе: Якби єдині функції мови були комунікативна й номінативна, витрачали б загарбники стільки зусиль, щоби її знищити? Звісно, ні.</w:t>
      </w:r>
    </w:p>
    <w:p w:rsidR="00000000" w:rsidDel="00000000" w:rsidP="00000000" w:rsidRDefault="00000000" w:rsidRPr="00000000" w14:paraId="0000000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Отож, у мові криється дещо більше, а саме її прямий невідривний зв’язок із культурою нації.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Вона є її проявом, люстерком, у якому поряд із реальним світом відбиваються так само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суспільна самосвідомість народу, його менталітет, спосіб життя, традиції, звичаї, система цінностей, світовідчуття і світосприйняття. </w:t>
      </w:r>
    </w:p>
    <w:p w:rsidR="00000000" w:rsidDel="00000000" w:rsidP="00000000" w:rsidRDefault="00000000" w:rsidRPr="00000000" w14:paraId="0000000F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Ці всі фактори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відображаються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не тільки у фольклорі й літературі, а й насамперед у нашій лексиці. </w:t>
      </w:r>
    </w:p>
    <w:p w:rsidR="00000000" w:rsidDel="00000000" w:rsidP="00000000" w:rsidRDefault="00000000" w:rsidRPr="00000000" w14:paraId="0000001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Візьмемо до прикладу український словотвір, якому притаманна неабияка логіка і взаємопов’язаність. Назви місяців відповідають їхнім характеристикам: грудень – час не проїзних доріг,  «грудь» – земля, що перетворюється в замерзлі грудки, інша назва була студень (пов’язано з настанням холодів). Березень – березол, березозорь (в найсухішу пору березовий ліс підсихав, його спалювали для отримання золи, яку далі використовували як добриво). Серпень – жнивень (пора жнив серпами), 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Листопад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– падолист (в цей період опадає листя з дерев)</w:t>
      </w:r>
      <w:r w:rsidDel="00000000" w:rsidR="00000000" w:rsidRPr="00000000">
        <w:rPr>
          <w:color w:val="666666"/>
          <w:sz w:val="21"/>
          <w:szCs w:val="21"/>
          <w:highlight w:val="white"/>
          <w:rtl w:val="0"/>
        </w:rPr>
        <w:t xml:space="preserve">.</w:t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і так далі. </w:t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Ще слово для прикладу: Всесвіт – все світло. Звідси і походить освіта, освічений – той, хто пізнав Усесвіт, отримав усе світло. </w:t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(Для порівняння візьмемо російське слово «Всєлєнная» – «всьо лєнь», звідси можна провести паралель з найпопулярнішим героєм російських казок Іваном Дурнем, який те й робив, що лежав на печі). </w:t>
      </w:r>
    </w:p>
    <w:p w:rsidR="00000000" w:rsidDel="00000000" w:rsidP="00000000" w:rsidRDefault="00000000" w:rsidRPr="00000000" w14:paraId="0000001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Також відслідковуємо різницю у сприйнятті шлюбу в українській і російській мовах. В останній поширеним є вислів «муж і жена – одна сатана», що сам за себе свідчить про своєрідність ставлення її носіїв до сімейного життя. Натомість українці частіше спираються на вираз «чоловік і дружина – щаслива родина». Помітили, як змінюється загальна перцепція?</w:t>
      </w:r>
    </w:p>
    <w:p w:rsidR="00000000" w:rsidDel="00000000" w:rsidP="00000000" w:rsidRDefault="00000000" w:rsidRPr="00000000" w14:paraId="0000001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Ви можете сказати, що це лише слова, що вони ні на що не впливають, однак саме слова формують наші думки, а думки – наше сприйняття, тож використовуючи ті чи інші вислови, ми підсвідомо можемо вірити в них і діяти відповідно.</w:t>
      </w:r>
    </w:p>
    <w:p w:rsidR="00000000" w:rsidDel="00000000" w:rsidP="00000000" w:rsidRDefault="00000000" w:rsidRPr="00000000" w14:paraId="0000001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Тож через цю логічність словотвору, цей взаємозв’язок із причиною та наслідком, ми можемо почути в питомо українських словах і деяких висловах та приказках відлуння наших пращурів (це навіть прослідковується в назвах місяців, що наводились вище: за допомогою них легко зрозуміти, чим займались українці минулого у певний період року). </w:t>
      </w:r>
    </w:p>
    <w:p w:rsidR="00000000" w:rsidDel="00000000" w:rsidP="00000000" w:rsidRDefault="00000000" w:rsidRPr="00000000" w14:paraId="0000001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Таким чином м</w:t>
      </w:r>
      <w:commentRangeStart w:id="0"/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ову можна порівняти із такою собі бездонною скринькою часу. У ній зберігається увесь соціально-історичний досвід, що його узагальнили і передали попередні покоління. Відкриєш її – і знайдеш безцінні скарби: звички наших предків, їхні вподобання, переживання, прагнення тощо.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Окрім того, чи помітили ви, що на одне російське слово існує кілька українських відповідників («грусть» – «сум», «смуток», «журба», «туга», «скрута»/«пол» – «підлога», «стать», «пів»/ «охота» – «бажання», «полювання» тощо)? Виходить, що «вєлікій рускій язик» насправді дуже обмежений у лексиконі, натомість українська мова – багата на синоніми і відтінки. Що ж це може говорити про носіїв цих мов? Можливо, те, що ті, хто стояв у витоків «сучасної» української мови володіли і логікою, і чималим креативом, щоби створити настільки багату й різнобарвну лексику та передати її наступним поколінням. </w:t>
      </w:r>
    </w:p>
    <w:p w:rsidR="00000000" w:rsidDel="00000000" w:rsidP="00000000" w:rsidRDefault="00000000" w:rsidRPr="00000000" w14:paraId="00000020">
      <w:pPr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Чи не тому, відчувши небезпеку у силі народної мови, російська імперія, а потім і радянський союз так поступово й продумано намагалися стерти українську з лиця землі? Тут уже як частина нашої історії, а відповідно і культури, на сцену виходить український Правопис. Незважаючи на те, що кожна його зміна є великою часткою культурного прогресу, він і досі – доволі русифікований. І це не дивно. </w:t>
      </w:r>
    </w:p>
    <w:p w:rsidR="00000000" w:rsidDel="00000000" w:rsidP="00000000" w:rsidRDefault="00000000" w:rsidRPr="00000000" w14:paraId="0000002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Валуєвський циркуляр і Емський указ, що мали на меті заборонити українську мову на побутовому рівні, були першими з жорстоких заходів кампанії по її знищенню. </w:t>
      </w:r>
    </w:p>
    <w:p w:rsidR="00000000" w:rsidDel="00000000" w:rsidP="00000000" w:rsidRDefault="00000000" w:rsidRPr="00000000" w14:paraId="00000024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Далі колоністи зверталися до освіти, перетворюючи українську мову на вибірковий предмет і платячи більше вчителям, які погоджувалися викладати свої дисципліни виключно російською. </w:t>
      </w:r>
    </w:p>
    <w:p w:rsidR="00000000" w:rsidDel="00000000" w:rsidP="00000000" w:rsidRDefault="00000000" w:rsidRPr="00000000" w14:paraId="00000026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Також ефективним інструментом виявились словники. Там питомо українські слова спочатку позначали, як діалектичні, згодом давали їх як синоніми до їхніх русифікованих форм, а потім взагалі прибирали, лишаючи тільки останні. </w:t>
      </w:r>
    </w:p>
    <w:p w:rsidR="00000000" w:rsidDel="00000000" w:rsidP="00000000" w:rsidRDefault="00000000" w:rsidRPr="00000000" w14:paraId="00000028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Тож Правопис був такою собі фігурою для маніпуляцій. Адже що більше в українській мові «схожих» з російською слів, то легше спекулювати на заявах типу «Мови у нас схожі, а значить і народи також!» або «Української мови не існувало, вона – похідна від російської, мова селюків, а значить і України так само не існувало й існувати не може!». </w:t>
      </w:r>
    </w:p>
    <w:p w:rsidR="00000000" w:rsidDel="00000000" w:rsidP="00000000" w:rsidRDefault="00000000" w:rsidRPr="00000000" w14:paraId="0000002A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Для свідомих українців ці заяви видаються безглуздям (бо такими вони і є), проте на деяких із нас вони лишили по собі яскравий слід меншовартості, сумнівів щодо походження нашої держави і її самостійності, власної історії і культури. </w:t>
      </w:r>
    </w:p>
    <w:p w:rsidR="00000000" w:rsidDel="00000000" w:rsidP="00000000" w:rsidRDefault="00000000" w:rsidRPr="00000000" w14:paraId="0000002C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Подумати тільки: як ретельно можна впливати на людей, використовуючи таке, здавалося б, банальне і звичне знаряддя – мову! </w:t>
      </w:r>
    </w:p>
    <w:p w:rsidR="00000000" w:rsidDel="00000000" w:rsidP="00000000" w:rsidRDefault="00000000" w:rsidRPr="00000000" w14:paraId="0000002E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Знову ж таки, якщо дивитися на неї з точки зору простого засобу комунікації, то злочин російської імперії й срср дуже просто випустити із поля зору, однак, якщо поглянути на мову як на </w:t>
      </w:r>
      <w:commentRangeStart w:id="1"/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найнадійніший інструмент документації духовних та матеріальних цінностей нації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 – зло стає очевидним. </w:t>
      </w:r>
    </w:p>
    <w:p w:rsidR="00000000" w:rsidDel="00000000" w:rsidP="00000000" w:rsidRDefault="00000000" w:rsidRPr="00000000" w14:paraId="00000030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Через це і неможливо комплексно досліджувати культуру народу без вивчення його мови: як ми зазначали раніше, вона віддзеркалює світобачення певної етнічної спільноти – а отже, не існує поза культурою. Через неї ми пізнаємо світ, вона іменує та відсвічує наше знання й пізнання. </w:t>
      </w:r>
    </w:p>
    <w:p w:rsidR="00000000" w:rsidDel="00000000" w:rsidP="00000000" w:rsidRDefault="00000000" w:rsidRPr="00000000" w14:paraId="00000032">
      <w:pPr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highlight w:val="white"/>
          <w:rtl w:val="0"/>
        </w:rPr>
        <w:t xml:space="preserve">Висновок може бути тільки один: щоб увіковічнити нашу культуру, ми повинні увіковічнити нашу мову. Адже це рушійна сила творення національної духовності й ідентичності, необхідна умова існування народу. А тому ми маємо з ніжністю турбуватися про ту саму скриньку досвіду й історії під назвою «мова». Усе ж таки, ви і справді хочете, щоб у неї і далі потрапляли якісь чужорідні елементи? Чи все таки краще наповнювати її дечим своїм, неповторним?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left="0" w:firstLine="0"/>
        <w:jc w:val="both"/>
        <w:rPr>
          <w:rFonts w:ascii="Georgia" w:cs="Georgia" w:eastAsia="Georgia" w:hAnsi="Georgia"/>
          <w:color w:val="0000f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0" w:firstLine="0"/>
        <w:jc w:val="both"/>
        <w:rPr>
          <w:rFonts w:ascii="Georgia" w:cs="Georgia" w:eastAsia="Georgia" w:hAnsi="Georgia"/>
          <w:color w:val="0000f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left="0" w:firstLine="0"/>
        <w:jc w:val="both"/>
        <w:rPr>
          <w:rFonts w:ascii="Georgia" w:cs="Georgia" w:eastAsia="Georgia" w:hAnsi="Georgia"/>
          <w:color w:val="0000ff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709"/>
        <w:jc w:val="both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rPr>
          <w:rFonts w:ascii="Georgia" w:cs="Georgia" w:eastAsia="Georgia" w:hAnsi="Georgi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Тетяна Кошелєва" w:id="0" w:date="2024-08-06T19:33:35Z"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ось цю б тезу більше розкрити, саме по ній зробити текст. які звички, які вподобання? як це відбивалось в мові? можливо були якісь зовнішні сили/обставини, які впливали на мову. хочеться більше прикладної частини</w:t>
      </w:r>
    </w:p>
  </w:comment>
  <w:comment w:author="Тетяна Кошелєва" w:id="1" w:date="2024-08-06T19:34:35Z"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 - про що  я писала вище. вже вдруге мова називається інструментов документації цінностей - і оце б хотілось висвітлити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