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240" w:after="0" w:line="240"/>
        <w:ind w:right="0" w:left="0" w:firstLine="568"/>
        <w:jc w:val="center"/>
        <w:rPr>
          <w:rFonts w:ascii="Times New Roman" w:hAnsi="Times New Roman" w:cs="Times New Roman" w:eastAsia="Times New Roman"/>
          <w:b/>
          <w:color w:val="2E74B5"/>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Переклад тексту з англійської на українську мову</w:t>
      </w:r>
    </w:p>
    <w:p>
      <w:pPr>
        <w:keepNext w:val="true"/>
        <w:keepLines w:val="true"/>
        <w:spacing w:before="240" w:after="0" w:line="240"/>
        <w:ind w:right="0" w:left="0" w:firstLine="568"/>
        <w:jc w:val="both"/>
        <w:rPr>
          <w:rFonts w:ascii="Times New Roman" w:hAnsi="Times New Roman" w:cs="Times New Roman" w:eastAsia="Times New Roman"/>
          <w:b/>
          <w:color w:val="2E74B5"/>
          <w:spacing w:val="0"/>
          <w:position w:val="0"/>
          <w:sz w:val="28"/>
          <w:shd w:fill="auto" w:val="clear"/>
        </w:rPr>
      </w:pPr>
    </w:p>
    <w:p>
      <w:pPr>
        <w:keepNext w:val="true"/>
        <w:keepLines w:val="true"/>
        <w:spacing w:before="240" w:after="0" w:line="240"/>
        <w:ind w:right="0" w:left="0" w:firstLine="568"/>
        <w:jc w:val="both"/>
        <w:rPr>
          <w:rFonts w:ascii="Times New Roman" w:hAnsi="Times New Roman" w:cs="Times New Roman" w:eastAsia="Times New Roman"/>
          <w:b/>
          <w:color w:val="2E74B5"/>
          <w:spacing w:val="0"/>
          <w:position w:val="0"/>
          <w:sz w:val="28"/>
          <w:shd w:fill="auto" w:val="clear"/>
        </w:rPr>
      </w:pPr>
      <w:r>
        <w:rPr>
          <w:rFonts w:ascii="Times New Roman" w:hAnsi="Times New Roman" w:cs="Times New Roman" w:eastAsia="Times New Roman"/>
          <w:b/>
          <w:color w:val="2E74B5"/>
          <w:spacing w:val="0"/>
          <w:position w:val="0"/>
          <w:sz w:val="28"/>
          <w:shd w:fill="auto" w:val="clear"/>
        </w:rPr>
        <w:t xml:space="preserve">Henry VIII (r.1509-1547)</w:t>
      </w:r>
    </w:p>
    <w:p>
      <w:pPr>
        <w:keepNext w:val="true"/>
        <w:keepLines w:val="true"/>
        <w:spacing w:before="240" w:after="0" w:line="240"/>
        <w:ind w:right="0" w:left="0" w:firstLine="568"/>
        <w:jc w:val="both"/>
        <w:rPr>
          <w:rFonts w:ascii="Times New Roman" w:hAnsi="Times New Roman" w:cs="Times New Roman" w:eastAsia="Times New Roman"/>
          <w:color w:val="auto"/>
          <w:spacing w:val="0"/>
          <w:position w:val="0"/>
          <w:sz w:val="28"/>
          <w:shd w:fill="auto" w:val="clear"/>
        </w:rPr>
      </w:pP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 VIII was born at Greenwich on 28 June 1491, the second son of Henry VII and Elizabeth of York. He became heir to the throne on the death of his elder brother, Prince Arthur, in 1502 and succeeded in 1509.</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In his youth he was athletic and highly intelligent. A contemporary observer described him thus: 'he speaks good French, Latin and Spanish; is very religious; heard three masses daily when he hunted ... He is extremely fond of hunting, and never takes that diversion without tiring eight or ten horses ... He is also fond of tennis.'</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Henry's scholarly interests included writing both books and music, and he was a lavish patron of the arts.</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 was an accomplished player of many instruments and a composer. Greensleeves, the popular melody frequently attributed to him is, however, almost certainly not one of his compositions.</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As the author of a best-selling book (it went through some 20 editions in England and Europe) attacking Martin Luther and supporting the Roman Catholic church, in 1521 Henry was given the title 'Defender of the Faith' by the Pope.</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From his father, Henry VIII inherited a stable realm with the monarch's finances in healthy surplus - on his accession, Parliament had not been summoned for supplies for five years. Henry's varied interests and lack of application to government business and administration increased the influence of Thomas Wolsey, an Ipswich butcher's son, who became Lord Chancellor in 1515.</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Wolsey became one of the most powerful ministers in British history (symbolised by his building of Hampton Court Palace - on a greater scale than anything the king possessed). Wolsey exercised his powers vigorously in his own court of Chancery and in the increased use of the Council's judicial authority in the court of the Star Chamber.</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Wolsey was also appointed Cardinal in 1515 and given papal legate powers which enabled him to by-pass the Archbishop of Canterbury and 'govern' the Church in England.</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Henry's interest in foreign policy was focused on Western Europe, which was a shifting pattern of alliances centred round the kings of Spain and France, and the Holy Roman Emperor. (Henry was related by marriage to all three - his wife Katherine was Ferdinand of Aragon's daughter, his sister Mary married Louis IX of France in 1514, and the Holy Roman Emperor Charles V was Katherine's nephew.)</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An example of these shifts was Henry's unsuccessful Anglo-Spanish campaigns against France, ending in peace with France in 1520, when he spent huge sums on displays and tournaments at the Field of the Cloth of Gold.</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 also invested in the navy, and increased its size from 5 to 53 ships (including the Mary Rose, the remains of which lie in the Portsmouth Naval Museum).</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The second half of Henry's reign was dominated by two issues very important for the later history of England and the monarchy: the succession and the Protestant Reformation, which led to the formation of the Church of England.</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 had married his brother's widow, Catherine of Aragon, in 1509. Catherine had produced only one surviving child - a girl, Princess Mary, born in 1516. By the end of the 1520s, Henry's wife was in her forties and he was desperate for a son.</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The Tudor dynasty had been established by conquest in 1485 and Henry was only its second monarch. England had not so far had a ruling queen, and the dynasty was not secure enough to run the risk of handing the Crown on to a woman, risking disputed succession or domination of a foreign power through marriage.</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Henry had anyway fallen in love with Anne Boleyn, the sister of one of his many mistresses, and tried to persuade the Pope to grant him an annulment of his marriage on the grounds that it had never been legal.</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Royal divorces had happened before: Louis IX had been granted a divorce in 1499, and in 1528 James IV's widow Margaret (Henry's sister) had also been granted one. However, a previous Pope had specifically granted Henry a licence to marry his brother's widow in 1509.</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May 1529, Wolsey failed to gain the Pope's agreement to resolve Henry's case in England. All the efforts of Henry and his advisers came to nothing; Wolsey was dismissed and arrested, but died before he could be brought to trial.</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Since the attempts to obtain the divorce through pressure on the papacy had failed, Wolsey's eventual successor Thomas Cromwell (Henry's chief adviser from 1532 onwards) turned to Parliament, using its powers and anti-clerical attitude (encouraged by Wolsey's excesses) to decide the issue.</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result was a series of Acts cutting back papal power and influence in England and bringing about the English Reformation.</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1532, an Act against Annates - although suspended during 'the king's pleasure' - was a clear warning to the Pope that ecclesiastical revenues were under threat.</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1532, Cranmer was promoted to Archbishop of Canterbury and, following the Pope's confirmation of his appointment, in May 1533 Cranmer declared Henry's marriage invalid; Anne Boleyn was crowned queen a week later.</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Pope responded with excommunication, and Parliamentary legislation enacting Henry's decision to break with the Roman Catholic Church soon followed. An Act in restraint of appeals forbade appeals to Rome, stating that England was an empire, governed by one supreme head and king who possessed 'whole and entire' authority within the realm, and that no judgements or excommunications from Rome were valid.</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 Act of Submission of the Clergy and an Act of Succession followed, together with an Act of Supremacy (1534) which recognised that the king was 'the only supreme head of the Church of England called Anglicana Ecclesia'.</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breach between the king and the Pope forced clergy, office-holders and others to choose their allegiance - the most famous being Sir Thomas More, who was executed for treason in 1535.</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other effect of the English Protestant Reformation was the Dissolution of Monasteries, under which monastic lands and possessions were broken up and sold off. From 1518, Wolsey had closed down some of the small monastic communities to pay for his new foundations (he had colleges built at Oxford and Ipswich).</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1535-6, another 200 smaller monasteries were dissolved by statute, followed by the remaining greater houses in 1538-40; as a result, Crown revenues doubled for a few years.</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Henry's second marriage had raised hopes for a male heir. Anne Boleyn, however, produced another daughter, Princess Elizabeth, and failed to produce a male child. Henry got rid of Anne on charges of treason (engineered by Thomas Cromwell and presided over by her uncle, the Duke of Norfolk) which were almost certainly false, and she was executed in 1536. In 1537 her replacement, Henry's third wife Jane Seymour, finally bore him a son, who was later to become Edward VI. Jane died in childbed, 12 days after the birth in 1537.</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Although Cromwell had proved an effective minister in bringing about the royal divorce and the English Reformation, his position was insecure. The Pilgrimage of Grace, an insurrection in 1536, called for Cromwell's dismissal (the rebels were put down) but it was Henry's fourth, abortive and short-lived marriage to Anne of Cleves that led to Cromwell's downfall. Despite being made Earl of Essex in 1540, three months later he was arrested and executed.</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Henry made two more marriages, to Katherine Howard (executed on grounds of adultery in 1542) and Catherine Parr (who survived Henry to die in 1548).</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None produced any children. Henry made sure that his sole male heir, Edward, was educated by people who believed in Protestantism rather than Catholicism because he wanted the anti-papal nature of his reformation and his dynasty to become more firmly established.</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After Cromwell's execution, no leading minister emerged in the last seven years of Henry's reign. Overweight, irascible and in failing health, Henry turned his attention to France once more.</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Despite assembling an army of 40,000 men, only the town of Boulogne was captured and the French campaign failed. Although more than half the monastic properties had been sold off, forced loans and currency depreciation also had to be used to pay for the war, which contributed to increased inflation. Henry died in London on 28 January 1547 and his son </w:t>
      </w:r>
      <w:hyperlink xmlns:r="http://schemas.openxmlformats.org/officeDocument/2006/relationships" r:id="docRId0">
        <w:r>
          <w:rPr>
            <w:rFonts w:ascii="Times New Roman" w:hAnsi="Times New Roman" w:cs="Times New Roman" w:eastAsia="Times New Roman"/>
            <w:color w:val="auto"/>
            <w:spacing w:val="0"/>
            <w:position w:val="0"/>
            <w:sz w:val="28"/>
            <w:u w:val="single"/>
            <w:shd w:fill="auto" w:val="clear"/>
          </w:rPr>
          <w:t xml:space="preserve">Edward</w:t>
        </w:r>
      </w:hyperlink>
      <w:r>
        <w:rPr>
          <w:rFonts w:ascii="Times New Roman" w:hAnsi="Times New Roman" w:cs="Times New Roman" w:eastAsia="Times New Roman"/>
          <w:color w:val="auto"/>
          <w:spacing w:val="0"/>
          <w:position w:val="0"/>
          <w:sz w:val="28"/>
          <w:shd w:fill="auto" w:val="clear"/>
        </w:rPr>
        <w:t xml:space="preserve"> became King.</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 some, Henry VIII was a strong and ruthless ruler, forcing through changes to the Church-State relationship which excluded the papacy and brought the clergy under control, thus strengthening the Crown's position and acquiring the monasteries' wealth.</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However, Henry's reformation had produced dangerous Protestant-Roman Catholic differences in the kingdom. The monasteries' wealth had been spent on wars and had also built up the economic strength of the aristocracy and other families in the counties, which in turn was to encourage ambitious Tudor court factions.</w:t>
      </w:r>
    </w:p>
    <w:p>
      <w:pPr>
        <w:spacing w:before="0" w:after="160" w:line="240"/>
        <w:ind w:right="0" w:left="0" w:firstLine="56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Significantly, Parliament's involvement in making religious and dynastic changes had been firmly established. For all his concern over establishing his dynasty and the resulting religious upheaval, Henry's six marriages had produced one sickly son and an insecure succession with two princesses (Mary and Elizabeth) each of whom, at some stage, had been declared illegitimate - none of whom were to have children.</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p>
    <w:p>
      <w:pPr>
        <w:spacing w:before="0" w:after="160" w:line="240"/>
        <w:ind w:right="0" w:left="0" w:firstLine="568"/>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4DBB"/>
          <w:spacing w:val="0"/>
          <w:position w:val="0"/>
          <w:sz w:val="28"/>
          <w:shd w:fill="auto" w:val="clear"/>
        </w:rPr>
        <w:t xml:space="preserve">Генріх VIII (правління 1509-1547)</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Генріх VIII народився 28 червня 1491 року в </w:t>
      </w:r>
      <w:r>
        <w:rPr>
          <w:rFonts w:ascii="Times New Roman" w:hAnsi="Times New Roman" w:cs="Times New Roman" w:eastAsia="Times New Roman"/>
          <w:color w:val="000000"/>
          <w:spacing w:val="0"/>
          <w:position w:val="0"/>
          <w:sz w:val="28"/>
          <w:shd w:fill="auto" w:val="clear"/>
        </w:rPr>
        <w:t xml:space="preserve">Ґрінвічі, як другий син Генріха VII та Єлизавети Йоркської. Після смерті старшого брата Артура в 1502 році, він став наступником на престолі та став королем у 1509 році.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молодості він був спортивним та високоінтелектуальним. Сучасники описували його так: "він добре володіє французькою, латинською та іспанською мовами; є дуже релігійним, слухає три меси щодня, коли полює... Він дуже любить полювання і ніколи не грає в теніс, не втомивши вісім або десять коней... Він також любить теніс".</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До наукових інтересів Генріха належало написання книг та музики, і він був щедрим покровителем мистецтва. Він був майстром гри на багатьох музичних інструментах та композитором. "Greensleeves", популярна мелодія, яку часто приписують йому, насправді майже навряд чи була його творінням.</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Як автор бестселера (він був виданий у близько 20 випусках в Англії та Європі), який нападав на Мартіна Лютера та підтримував Римо-католицьку церкву, Генріх отримав у 1521 році від Папи титул "Захисник віри".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Від свого батька Генріх VIII успадкував стабільне королівство з фінансами, які були у здоровому залишку. Під час його вступу на трон, парламент не скликався для забезпечення фінансування вже п'ять років. Різноманітні інтереси Генріха та його невідданість державним справам збільшили вплив Томаса Вулсі, сина м'ясника з Іпсвіча, який став лордом-канцлером у 1515 році.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Вулсі став одним з найвпливовіших міністрів в історії Британії (що символізується його будівництвом палацу Гемптон-Корт на більшій шкалі, ніж будь-що, що належало королю). Вулсі енергійно використовував свої повноваження у своєму суді Канцелярії та збільшеному використанні судової влади Ради у Старій палаті.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Вулсі також був призначений кардиналом у 1515 році та отримав папські повноваження, які дозволили йому обійти архієпископа Кентербері та "управляти" Церквою в Англії.</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Інтерес Генрі до зовнішньої політики був спрямований на Західну Європу, яка була змінюваною сукупністю альянсів, що центрувалися навколо королів Іспанії, Франції та Священної Римської імперії. (Генрі був пов'язаний шлюбом з усіма трьома - його дружина Катерина була дочкою Фердинанда Арагонського, його сестра Мері вийшла заміж за Луїса IX Французького у 1514 році, а Священний Римський імператор Карл V був племінником Катерини.)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Прикладом цих змін були невдалі англо-іспанські кампанії Генрі проти Франції, які закінчилися миром з Францією в 1520 році, коли він витратив великі суми на виставки та турніри на полі під назвою "Поле Золотої Тканини".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Генрі також вкладав кошти у флот і збільшив його розмір з 5 до 53 кораблів (включаючи Мері Роуз, рештки якої лежать в Портсмутському морському музеї).</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Друга половина правління Генрі була під впливом двох питань, дуже важливих для подальшої історії Англії та монархії: питання спадкування та Протестантської Реформації, що призвела до створення Церкви Англії.</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Генрі VIII одружився з Катериною Арагонською, вдовою свого брата, у 1509 році. Катерина народила лише одну живу дитину - дівчинку, принцесу Мері, народжену у 1516 році. Коли настав кінець 1520-х років, дружина Генрі перетнула позначку у сорок років, а Генрі відчайдушно потребував сина.</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Династія Тюдорів була заснована завоюванням в 1485 році, і Генрі був лише другим монархом. Англія дотепер не мала правлячої королеви, і династія не була достатньо стійкою, щоб ризикувати передачу Корони жінці, ризикуючи спірним наступництвом або пануванням іноземної держави через шлюб.</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Генрі вже закохався в Анну Болейн, сестру однієї з його багатьох коханок, і намагався переконати Папу в наданні йому анулювання шлюбу на підставі його нелегітимності.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Королівські розлучення відбувалися раніше: Луї IX отримав розлучення у 1499 році, а у 1528 році вдові Джеймса IV, Маргарет (сестрі Генрі), також було надано розлучення. Однак, попередній Папа вже надав Генрі ліцензію на одруження зі вдовою його брата в 1509 році.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травні 1529 року Вульсі не зміг домогтися згоди Папи на вирішення справи Генрі в Англії. Усі зусилля Генрі та його радників були марними; Вульсі був звільнений та заарештований, але помер до початку судового процесу.</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Оскільки спроби отримати розлучення шляхом тиску на папство зазнали невдачі, наступник Вульсі - Томас Кромвель (головний радник Генрі з 1532 року) звернувся до Парламенту, використовуючи його владу та антиклерикальну настанову (поінформовану зайвими витратами Вульсі), щоб вирішити це питання.</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Результатом стали серія Актів, які обмежили папську владу та вплив у Англії та зумовили англіканську реформацію.</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1532 році був прийнятий Акт про Аннати, який був призупинений на "вільний розсуд короля", але він є чітким попередженням Папі, що церковні доходи перебувають під загрозою.</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1532 році Кренмер був підвищений до архієпископа Кентерберійського, і після підтвердження Папою свого призначення, у травні 1533 року Кренмер оголосив шлюб Генрі недійсним; Анна Болейн була коронована королевою через тиждень після цього.</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Папа реагував екскомунікацією, і вскорі були прийняті парламентські закони, що закріпили рішення Генрі про розрив із Римською католицькою церквою. Закон про обмеження апеляцій заборонив звернення до Риму, заявивши, що Англія є імперією, керованою одним вищим главою і королем, який має "цілковиту та повну" владу в межах країни, і що жодні судові рішення або екскомунікації з Риму не є дійсними.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Слідом за цим були прийняті Закон про підкорення духовенства та Закон про успадкування, разом з Законом про вищість (1534), який визнавав, що король є "єдиним вищим главою Церкви Англії, званої Англіканською Церквою".</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Розрив між королем і Папою змусив духовенство, посадових осіб та інших обрати свою приналежність - найвідомішим був сер Томас Мор, який був стратений за зраду у 1535 році.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Іншим наслідком англійської протестантської реформації став розпуск монастирів, за яким монастирські землі та власності були розпродані. Від 1518 року Вулсі закрив деякі з невеликих монастирів, щоб зібрати кошти на свої нові фундації (він заснував колегії в Оксфорді та Іпсвічі).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1535-6 роках було розпущено ще 200 менших монастирів законом, після чого залишені більші монастирі були розпущені у 1538-40 роках. Це призвело до подвоєння доходів корони на декілька років.</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Другий шлюб Генріха викликав надії на чоловічого спадкоємця. Однак Анна Болейн народила ще одну дочку, принцесу Єлизавету, і не змогла народити чоловічого нащадка. Генріх позбувся Анни за звинуваченням у зраді (за розкладкою Томаса Кромвеля і під проводом її дядька, герцога Норфолку), які майже навряд чи були правдивими,  вона була страчена в 1536 році. У 1537 році на заміну їй Генріх одружився з третьою дружиною Джейн Сеймур, яка народила йому сина, пізніше відомого як Едвард VI. Джейн померла від пологових ускладнень через 12 днів після народження у 1537 році.</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Хоча Кромвель виявився ефективним міністром у проведенні королівського розлучення та англіканської реформації, його посада була ненадійною. Паломництво Грейсу, повстання 1536 року, вимагало звільнення Кромвеля (повстання було придушено), але це був четвертий, невдалий та короткочасний шлюб Генріха з Анною Клевською, що призвело до падіння Кромвеля. Незважаючи на те, що він став графом Ессекса в 1540 році, через три місяці його арештували та стратили.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Генрі здійснив ще два шлюби, з Катериною Говард (виконаною з причини зради в 1542 році) та Катериною Парр (яка вижила після Генрі і померла в 1548 році). Обидві не народили дітей. Генрі переконався, що його єдиний чоловічий спадкоємець, Едвард, був вихований людьми, які вірили в протестантизм, а не католицизм, оскільки він хотів, щоб антипапський характер його реформи та династії стали більш міцно закріпленими.</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Після страти Кромвеля не з'явився жоден провідний міністр протягом останніх семи років правління Генрі. Займаючийся дипломатією з Францією, Генрі, хоча зібрав армію з 40 000 чоловік, вдалося захопити лише місто Булонь, і французька кампанія була провалена. Незважаючи на те, що більше половини монастирських маєтків було продано, примусові позики та девальвація валюти також були використані для оплати війни, що спричинило збільшення інфляції. Генрі помер у Лондоні 28 січня 1547 року, і його син Едвард став королем.</w:t>
      </w:r>
    </w:p>
    <w:p>
      <w:pPr>
        <w:spacing w:before="0" w:after="160" w:line="240"/>
        <w:ind w:right="0" w:left="0" w:firstLine="56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Для деяких Генріх VIII був сильним і безжалісним правителем, який форсував зміни відносин між Церквою та Державою, виключивши папство та підкоривши духовенство, тим самим зміцнивши позицію корони та здобувши багатство монастирів. Однак реформа Генріха викликала небезпечні релігійні розбіжності між протестантами та католиками в королівстві. Багатство монастирів було витрачено на війни і також сприяло економічній силі аристократії та інших сімей в графствах, що в свою чергу мало заохотити амбітні фракції Тюдорів у дворі. Важливою стала участь Парламенту в здійсненні релігійних та династичних змін. Незважаючи на турботу про встановлення своєї династії та наслідування, шість шлюбів Генріха не принесли дітей, окрім хворобливого сина та невпевнену спадкоємність з двома принцесами (Марією та Єлизаветою), кожна з яких на певному етапі була визнана незаконнонародженою дітиною - ніхто з них не мав дітей.</w:t>
      </w:r>
    </w:p>
    <w:p>
      <w:pPr>
        <w:spacing w:before="0" w:after="160" w:line="240"/>
        <w:ind w:right="0" w:left="0" w:firstLine="568"/>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royal.uk/edward-vi"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