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ПОРТФОЛІО</w:t>
        <w:br/>
        <w:t>Регіональний менеджер з продажів</w:t>
      </w:r>
    </w:p>
    <w:p>
      <w:r>
        <w:t>Професійний регіональний менеджер з продажів з досвідом розвитку регіонів, нарощування ЛР та системної роботи з клієнтською базою. Орієнтована на результат, дисциплінована, швидка та пунктуальна.</w:t>
      </w:r>
    </w:p>
    <w:p>
      <w:pPr>
        <w:pStyle w:val="Heading2"/>
      </w:pPr>
      <w:r>
        <w:t>Ключові компетенції</w:t>
      </w:r>
    </w:p>
    <w:p>
      <w:r>
        <w:t>- Управління регіональними продажами</w:t>
      </w:r>
    </w:p>
    <w:p>
      <w:r>
        <w:t>- Нарощування ЛР та розвиток клієнтської бази</w:t>
      </w:r>
    </w:p>
    <w:p>
      <w:r>
        <w:t>- Виконання та перевиконання планів продажів</w:t>
      </w:r>
    </w:p>
    <w:p>
      <w:r>
        <w:t>- Переговори з клієнтами</w:t>
      </w:r>
    </w:p>
    <w:p>
      <w:r>
        <w:t>- Контроль дисципліни та стандартів</w:t>
      </w:r>
    </w:p>
    <w:p>
      <w:r>
        <w:t>- Аналітика, звітність, KPI</w:t>
      </w:r>
    </w:p>
    <w:p>
      <w:pPr>
        <w:pStyle w:val="Heading2"/>
      </w:pPr>
      <w:r>
        <w:t>Ключові результати</w:t>
      </w:r>
    </w:p>
    <w:p>
      <w:r>
        <w:t>- Збільшення обсягів продажів у регіоні</w:t>
      </w:r>
    </w:p>
    <w:p>
      <w:r>
        <w:t>- Активне залучення нових клієнтів</w:t>
      </w:r>
    </w:p>
    <w:p>
      <w:r>
        <w:t>- Розширення ЛР та підвищення лояльності клієнтів</w:t>
      </w:r>
    </w:p>
    <w:p>
      <w:r>
        <w:t>- Стабільне виконання планових показників</w:t>
      </w:r>
    </w:p>
    <w:p>
      <w:pPr>
        <w:pStyle w:val="Heading2"/>
      </w:pPr>
      <w:r>
        <w:t>Кейси</w:t>
      </w:r>
    </w:p>
    <w:p>
      <w:r>
        <w:t>Кейс 1</w:t>
        <w:br/>
        <w:t>Проблема: зниження активності клієнтів у регіоні.</w:t>
        <w:br/>
        <w:t>Дії: активні візити, переговори, оновлення підходу до клієнтів.</w:t>
        <w:br/>
        <w:t>Результат: відновлення продажів та зростання показників.</w:t>
      </w:r>
    </w:p>
    <w:p>
      <w:r>
        <w:t>Кейс 2</w:t>
        <w:br/>
        <w:t>Проблема: недостатня кількість активних торгових точок.</w:t>
        <w:br/>
        <w:t>Дії: залучення нових клієнтів, розвиток партнерських відносин.</w:t>
        <w:br/>
        <w:t>Результат: розширення клієнтської бази.</w:t>
      </w:r>
    </w:p>
    <w:p>
      <w:pPr>
        <w:pStyle w:val="Heading2"/>
      </w:pPr>
      <w:r>
        <w:t>Інструменти роботи</w:t>
      </w:r>
    </w:p>
    <w:p>
      <w:r>
        <w:t>- CRM-системи</w:t>
      </w:r>
    </w:p>
    <w:p>
      <w:r>
        <w:t>- Excel / Google Sheets</w:t>
      </w:r>
    </w:p>
    <w:p>
      <w:r>
        <w:t>- Планування маршрутів</w:t>
      </w:r>
    </w:p>
    <w:p>
      <w:r>
        <w:t>- Аналітичні звіти</w:t>
      </w:r>
    </w:p>
    <w:p>
      <w:pPr>
        <w:pStyle w:val="Heading2"/>
      </w:pPr>
      <w:r>
        <w:t>Особисті якості</w:t>
      </w:r>
    </w:p>
    <w:p>
      <w:r>
        <w:t>Дисциплінованість, пунктуальність, висока швидкість роботи, відповідальність, орієнтація на результат.</w:t>
      </w:r>
    </w:p>
    <w:p>
      <w:pPr>
        <w:pStyle w:val="Heading2"/>
      </w:pPr>
      <w:r>
        <w:t>Контакти</w:t>
      </w:r>
    </w:p>
    <w:p>
      <w:r>
        <w:t>Телефон:</w:t>
        <w:br/>
        <w:t>Email:</w:t>
        <w:br/>
        <w:t>LinkedIn: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