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71D" w:rsidRPr="00D37646" w:rsidRDefault="006F771D" w:rsidP="006F771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sz w:val="24"/>
          <w:szCs w:val="24"/>
          <w:lang w:val="ru-RU"/>
        </w:rPr>
        <w:t>Жилой комплекс «</w:t>
      </w:r>
      <w:proofErr w:type="spellStart"/>
      <w:r w:rsidRPr="00D37646">
        <w:rPr>
          <w:rFonts w:ascii="Times New Roman" w:hAnsi="Times New Roman" w:cs="Times New Roman"/>
          <w:sz w:val="24"/>
          <w:szCs w:val="24"/>
          <w:lang w:val="ru-RU"/>
        </w:rPr>
        <w:t>Уркер</w:t>
      </w:r>
      <w:proofErr w:type="spellEnd"/>
      <w:r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646">
        <w:rPr>
          <w:rFonts w:ascii="Times New Roman" w:hAnsi="Times New Roman" w:cs="Times New Roman"/>
          <w:sz w:val="24"/>
          <w:szCs w:val="24"/>
          <w:lang w:val="ru-RU"/>
        </w:rPr>
        <w:t>City</w:t>
      </w:r>
      <w:proofErr w:type="spellEnd"/>
      <w:r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» – </w:t>
      </w:r>
      <w:r w:rsidR="00A10EAE"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многосекционное современное здание небольшой этажности с малогабаритными квартирами современного формата, </w:t>
      </w:r>
      <w:r w:rsidR="003B1A0E" w:rsidRPr="00D37646">
        <w:rPr>
          <w:rFonts w:ascii="Times New Roman" w:hAnsi="Times New Roman" w:cs="Times New Roman"/>
          <w:sz w:val="24"/>
          <w:szCs w:val="24"/>
          <w:lang w:val="ru-RU"/>
        </w:rPr>
        <w:t>строящееся</w:t>
      </w:r>
      <w:r w:rsidR="00A10EAE"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3B1A0E"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новом развивающемся </w:t>
      </w:r>
      <w:r w:rsidR="00A10EAE" w:rsidRPr="00D37646">
        <w:rPr>
          <w:rFonts w:ascii="Times New Roman" w:hAnsi="Times New Roman" w:cs="Times New Roman"/>
          <w:sz w:val="24"/>
          <w:szCs w:val="24"/>
          <w:lang w:val="ru-RU"/>
        </w:rPr>
        <w:t>районе.</w:t>
      </w:r>
    </w:p>
    <w:p w:rsidR="006F771D" w:rsidRPr="00D37646" w:rsidRDefault="003B1A0E" w:rsidP="006F771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b/>
          <w:sz w:val="24"/>
          <w:szCs w:val="24"/>
          <w:lang w:val="ru-RU"/>
        </w:rPr>
        <w:t>Где находитс</w:t>
      </w:r>
      <w:r w:rsidR="006F771D" w:rsidRPr="00D37646">
        <w:rPr>
          <w:rFonts w:ascii="Times New Roman" w:hAnsi="Times New Roman" w:cs="Times New Roman"/>
          <w:b/>
          <w:sz w:val="24"/>
          <w:szCs w:val="24"/>
          <w:lang w:val="ru-RU"/>
        </w:rPr>
        <w:t>я</w:t>
      </w:r>
    </w:p>
    <w:p w:rsidR="006F771D" w:rsidRPr="00D37646" w:rsidRDefault="006F771D" w:rsidP="006F771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sz w:val="24"/>
          <w:szCs w:val="24"/>
          <w:lang w:val="ru-RU"/>
        </w:rPr>
        <w:t>ЖК «</w:t>
      </w:r>
      <w:proofErr w:type="spellStart"/>
      <w:r w:rsidRPr="00D37646">
        <w:rPr>
          <w:rFonts w:ascii="Times New Roman" w:hAnsi="Times New Roman" w:cs="Times New Roman"/>
          <w:sz w:val="24"/>
          <w:szCs w:val="24"/>
          <w:lang w:val="ru-RU"/>
        </w:rPr>
        <w:t>Уркер</w:t>
      </w:r>
      <w:proofErr w:type="spellEnd"/>
      <w:r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37646">
        <w:rPr>
          <w:rFonts w:ascii="Times New Roman" w:hAnsi="Times New Roman" w:cs="Times New Roman"/>
          <w:sz w:val="24"/>
          <w:szCs w:val="24"/>
          <w:lang w:val="ru-RU"/>
        </w:rPr>
        <w:t>City</w:t>
      </w:r>
      <w:proofErr w:type="spellEnd"/>
      <w:r w:rsidRPr="00D37646">
        <w:rPr>
          <w:rFonts w:ascii="Times New Roman" w:hAnsi="Times New Roman" w:cs="Times New Roman"/>
          <w:sz w:val="24"/>
          <w:szCs w:val="24"/>
          <w:lang w:val="ru-RU"/>
        </w:rPr>
        <w:t>» в Астане</w:t>
      </w:r>
      <w:r w:rsidR="00BD5B89"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3B1A0E" w:rsidRPr="00D37646">
        <w:rPr>
          <w:rFonts w:ascii="Times New Roman" w:hAnsi="Times New Roman" w:cs="Times New Roman"/>
          <w:sz w:val="24"/>
          <w:szCs w:val="24"/>
          <w:lang w:val="ru-RU"/>
        </w:rPr>
        <w:t>расположен</w:t>
      </w:r>
      <w:proofErr w:type="gramEnd"/>
      <w:r w:rsidR="00BD5B89"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 в микрорайоне </w:t>
      </w:r>
      <w:proofErr w:type="spellStart"/>
      <w:r w:rsidR="00BD5B89" w:rsidRPr="00D37646">
        <w:rPr>
          <w:rFonts w:ascii="Times New Roman" w:hAnsi="Times New Roman" w:cs="Times New Roman"/>
          <w:sz w:val="24"/>
          <w:szCs w:val="24"/>
          <w:lang w:val="ru-RU"/>
        </w:rPr>
        <w:t>Уркер</w:t>
      </w:r>
      <w:proofErr w:type="spellEnd"/>
      <w:r w:rsidR="00BD5B89"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 рядом с </w:t>
      </w:r>
      <w:proofErr w:type="spellStart"/>
      <w:r w:rsidR="00BD5B89" w:rsidRPr="00D37646">
        <w:rPr>
          <w:rFonts w:ascii="Times New Roman" w:hAnsi="Times New Roman" w:cs="Times New Roman"/>
          <w:sz w:val="24"/>
          <w:szCs w:val="24"/>
          <w:lang w:val="ru-RU"/>
        </w:rPr>
        <w:t>Кургальжинским</w:t>
      </w:r>
      <w:proofErr w:type="spellEnd"/>
      <w:r w:rsidR="00BD5B89"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 шоссе в тринадцати километрах от городского акимата. В окрестностях новостройки хорошая экология, неподалеку </w:t>
      </w:r>
      <w:r w:rsidR="003B1A0E" w:rsidRPr="00D37646">
        <w:rPr>
          <w:rFonts w:ascii="Times New Roman" w:hAnsi="Times New Roman" w:cs="Times New Roman"/>
          <w:sz w:val="24"/>
          <w:szCs w:val="24"/>
          <w:lang w:val="ru-RU"/>
        </w:rPr>
        <w:t>находится</w:t>
      </w:r>
      <w:r w:rsidR="00BD5B89"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 Зеленый пояс, поблизости нет промышленных предприятий. </w:t>
      </w:r>
    </w:p>
    <w:p w:rsidR="006F771D" w:rsidRPr="00D37646" w:rsidRDefault="003B1A0E" w:rsidP="006F771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b/>
          <w:sz w:val="24"/>
          <w:szCs w:val="24"/>
          <w:lang w:val="ru-RU"/>
        </w:rPr>
        <w:t>Окружение комплекса</w:t>
      </w:r>
    </w:p>
    <w:p w:rsidR="006F771D" w:rsidRPr="00D37646" w:rsidRDefault="00BD5B89" w:rsidP="006F771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Около новостройки есть две автозаправочные станции, до магазина продуктов около восьмисот метров. До школы-гимназии № 69 полчаса ходьбы, а в пятнадцати минутах расположен детский сад №91. </w:t>
      </w:r>
    </w:p>
    <w:p w:rsidR="006F771D" w:rsidRPr="00D37646" w:rsidRDefault="006F771D" w:rsidP="006F771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b/>
          <w:sz w:val="24"/>
          <w:szCs w:val="24"/>
          <w:lang w:val="ru-RU"/>
        </w:rPr>
        <w:t>Транспорт</w:t>
      </w:r>
    </w:p>
    <w:p w:rsidR="006F771D" w:rsidRPr="00D37646" w:rsidRDefault="00BD5B89" w:rsidP="006F771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В ста пятидесяти метрах от комплекса на </w:t>
      </w:r>
      <w:proofErr w:type="spellStart"/>
      <w:r w:rsidRPr="00D37646">
        <w:rPr>
          <w:rFonts w:ascii="Times New Roman" w:hAnsi="Times New Roman" w:cs="Times New Roman"/>
          <w:sz w:val="24"/>
          <w:szCs w:val="24"/>
          <w:lang w:val="ru-RU"/>
        </w:rPr>
        <w:t>Кургальжинском</w:t>
      </w:r>
      <w:proofErr w:type="spellEnd"/>
      <w:r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 шоссе </w:t>
      </w:r>
      <w:r w:rsidR="003B1A0E" w:rsidRPr="00D37646">
        <w:rPr>
          <w:rFonts w:ascii="Times New Roman" w:hAnsi="Times New Roman" w:cs="Times New Roman"/>
          <w:sz w:val="24"/>
          <w:szCs w:val="24"/>
          <w:lang w:val="ru-RU"/>
        </w:rPr>
        <w:t>находится</w:t>
      </w:r>
      <w:r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 остановка общественного транспорта. По трассе ходят автобусы по двум маршрутам,</w:t>
      </w:r>
      <w:r w:rsidR="003B1A0E"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 в том числе до центра города, д</w:t>
      </w:r>
      <w:r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вижение машин организовано с минимальным интервалом десять минут. До центрального железнодорожного вокзала «Астана» приблизительно четырнадцать километров. Дорога в международный аэропорт им. Нурсултана Назарбаева займет около тридцати пяти минут. </w:t>
      </w:r>
    </w:p>
    <w:p w:rsidR="006F771D" w:rsidRPr="00D37646" w:rsidRDefault="003B1A0E" w:rsidP="006F771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b/>
          <w:sz w:val="24"/>
          <w:szCs w:val="24"/>
          <w:lang w:val="ru-RU"/>
        </w:rPr>
        <w:t>Технические характеристики здания</w:t>
      </w:r>
    </w:p>
    <w:p w:rsidR="003B1A0E" w:rsidRPr="00D37646" w:rsidRDefault="00A10EAE" w:rsidP="006F771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sz w:val="24"/>
          <w:szCs w:val="24"/>
          <w:lang w:val="ru-RU"/>
        </w:rPr>
        <w:t>ЖК «</w:t>
      </w:r>
      <w:proofErr w:type="spellStart"/>
      <w:r w:rsidRPr="00D37646">
        <w:rPr>
          <w:rFonts w:ascii="Times New Roman" w:hAnsi="Times New Roman" w:cs="Times New Roman"/>
          <w:sz w:val="24"/>
          <w:szCs w:val="24"/>
          <w:lang w:val="ru-RU"/>
        </w:rPr>
        <w:t>Уркер</w:t>
      </w:r>
      <w:proofErr w:type="spellEnd"/>
      <w:r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 сити» – </w:t>
      </w:r>
      <w:proofErr w:type="spellStart"/>
      <w:r w:rsidRPr="00D37646">
        <w:rPr>
          <w:rFonts w:ascii="Times New Roman" w:hAnsi="Times New Roman" w:cs="Times New Roman"/>
          <w:sz w:val="24"/>
          <w:szCs w:val="24"/>
          <w:lang w:val="ru-RU"/>
        </w:rPr>
        <w:t>пятисекционный</w:t>
      </w:r>
      <w:proofErr w:type="spellEnd"/>
      <w:r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 четырехэтажный дом</w:t>
      </w:r>
      <w:r w:rsidR="00D32F66"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 П-образной формы</w:t>
      </w:r>
      <w:r w:rsidRPr="00D37646">
        <w:rPr>
          <w:rFonts w:ascii="Times New Roman" w:hAnsi="Times New Roman" w:cs="Times New Roman"/>
          <w:sz w:val="24"/>
          <w:szCs w:val="24"/>
          <w:lang w:val="ru-RU"/>
        </w:rPr>
        <w:t>, строящийся из современных экологически безопасных материалов с применением кирпичной технологии. У здания плоская кровля, его стены сооружаются из газобетонных блоков</w:t>
      </w:r>
      <w:r w:rsidR="00D32F66"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 компании «</w:t>
      </w:r>
      <w:proofErr w:type="spellStart"/>
      <w:r w:rsidR="00D32F66" w:rsidRPr="00D37646">
        <w:rPr>
          <w:rFonts w:ascii="Times New Roman" w:hAnsi="Times New Roman" w:cs="Times New Roman"/>
          <w:sz w:val="24"/>
          <w:szCs w:val="24"/>
          <w:lang w:val="ru-RU"/>
        </w:rPr>
        <w:t>Экотон</w:t>
      </w:r>
      <w:proofErr w:type="spellEnd"/>
      <w:r w:rsidR="00D32F66" w:rsidRPr="00D3764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, обладающих высокими </w:t>
      </w:r>
      <w:proofErr w:type="spellStart"/>
      <w:r w:rsidRPr="00D37646">
        <w:rPr>
          <w:rFonts w:ascii="Times New Roman" w:hAnsi="Times New Roman" w:cs="Times New Roman"/>
          <w:sz w:val="24"/>
          <w:szCs w:val="24"/>
          <w:lang w:val="ru-RU"/>
        </w:rPr>
        <w:t>звуко</w:t>
      </w:r>
      <w:proofErr w:type="spellEnd"/>
      <w:r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- и теплоизоляционными свойствами. </w:t>
      </w:r>
    </w:p>
    <w:p w:rsidR="003B1A0E" w:rsidRPr="00D37646" w:rsidRDefault="00A10EAE" w:rsidP="006F771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sz w:val="24"/>
          <w:szCs w:val="24"/>
          <w:lang w:val="ru-RU"/>
        </w:rPr>
        <w:t>Наружная поверхность дома дополнительно утепляется плитами минеральной ваты</w:t>
      </w:r>
      <w:r w:rsidR="00D32F66"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 толщиной десять сантиметров</w:t>
      </w:r>
      <w:r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, что обеспечивает высокие показатели энергоэффективности и еще больше защищает жителей от шума улицы. Облицовка фасада производится декоративной штукатуркой, окрашенной в белый, желтый и коричневый тона. Проект предусматривает установку металлопластиковых окон увеличенной площади, остекленных энергосберегающих двухкамерными стеклопакетами. </w:t>
      </w:r>
    </w:p>
    <w:p w:rsidR="006F771D" w:rsidRPr="00D37646" w:rsidRDefault="00A10EAE" w:rsidP="006F771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Дом оснащается современными инженерными коммуникациями и пожарной сигнализацией. </w:t>
      </w:r>
      <w:r w:rsidR="00D32F66"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Лифты проектом не предусмотрены. </w:t>
      </w:r>
      <w:r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Входные группы оборудуются прочным железобетонным навесом, металлическими дверями с утеплением и специальными пандусами, предназначенными для облегчения передвижения маломобильных групп населения. </w:t>
      </w:r>
    </w:p>
    <w:p w:rsidR="006F771D" w:rsidRPr="00D37646" w:rsidRDefault="003B1A0E" w:rsidP="006F771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b/>
          <w:sz w:val="24"/>
          <w:szCs w:val="24"/>
          <w:lang w:val="ru-RU"/>
        </w:rPr>
        <w:t>Благоустройство</w:t>
      </w:r>
    </w:p>
    <w:p w:rsidR="003B1A0E" w:rsidRPr="00D37646" w:rsidRDefault="00D32F66" w:rsidP="006F771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У стен здания разбиваются газоны, высаживаются деревья и декоративные кустарники. По периметру прокладываются покрытые тротуарной плиткой пешеходные дорожки и асфальтированные проезды. В центре внутреннего двора оборудуется детский городок и </w:t>
      </w:r>
      <w:r w:rsidRPr="00D3764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спортивная площадка, обустраивается комфортная зона отдыха с прогулочными дорожками и скамейками. </w:t>
      </w:r>
    </w:p>
    <w:p w:rsidR="006F771D" w:rsidRPr="00D37646" w:rsidRDefault="00D32F66" w:rsidP="006F771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Застройщик сооружает надземный паркинг, парковочные места для гостевого автотранспорта размещаются по периметру участка со стороны улицы. В цоколе здания предусмотрены офисные помещения. </w:t>
      </w:r>
    </w:p>
    <w:p w:rsidR="006F771D" w:rsidRPr="00D37646" w:rsidRDefault="003B1A0E" w:rsidP="006F771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b/>
          <w:sz w:val="24"/>
          <w:szCs w:val="24"/>
          <w:lang w:val="ru-RU"/>
        </w:rPr>
        <w:t>Жилой фонд</w:t>
      </w:r>
    </w:p>
    <w:p w:rsidR="006F771D" w:rsidRPr="00D37646" w:rsidRDefault="00D32F66" w:rsidP="006F771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sz w:val="24"/>
          <w:szCs w:val="24"/>
          <w:lang w:val="ru-RU"/>
        </w:rPr>
        <w:t>Цена, по которой производится продажа квартир, включает черновые отделочные работы, в которые входит:</w:t>
      </w:r>
    </w:p>
    <w:p w:rsidR="00D32F66" w:rsidRPr="00D37646" w:rsidRDefault="00D32F66" w:rsidP="00D32F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sz w:val="24"/>
          <w:szCs w:val="24"/>
          <w:lang w:val="ru-RU"/>
        </w:rPr>
        <w:t>остекление окон и лоджий качественными стеклопакетами;</w:t>
      </w:r>
    </w:p>
    <w:p w:rsidR="00D32F66" w:rsidRPr="00D37646" w:rsidRDefault="00D32F66" w:rsidP="00D32F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sz w:val="24"/>
          <w:szCs w:val="24"/>
          <w:lang w:val="ru-RU"/>
        </w:rPr>
        <w:t>установка металлической входной двери;</w:t>
      </w:r>
    </w:p>
    <w:p w:rsidR="00D32F66" w:rsidRPr="00D37646" w:rsidRDefault="00D32F66" w:rsidP="00D32F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sz w:val="24"/>
          <w:szCs w:val="24"/>
          <w:lang w:val="ru-RU"/>
        </w:rPr>
        <w:t>стяжка пола;</w:t>
      </w:r>
    </w:p>
    <w:p w:rsidR="00D32F66" w:rsidRPr="00D37646" w:rsidRDefault="00D32F66" w:rsidP="00D32F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sz w:val="24"/>
          <w:szCs w:val="24"/>
          <w:lang w:val="ru-RU"/>
        </w:rPr>
        <w:t>монтаж и запуск автономной системы отопления.</w:t>
      </w:r>
    </w:p>
    <w:p w:rsidR="00D32F66" w:rsidRPr="00D37646" w:rsidRDefault="00D32F66" w:rsidP="00D32F6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sz w:val="24"/>
          <w:szCs w:val="24"/>
          <w:lang w:val="ru-RU"/>
        </w:rPr>
        <w:t>Реализация жилья осуществляется за наличные средства, о том, как купить квартиру в рассрочку и ипотеку можно узнать на официальном сайте. В проекте предусмотрено наличие одно-, двух- и трехкомнатных планировок площадью от 31 до 60 м</w:t>
      </w:r>
      <w:r w:rsidRPr="00D37646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r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 и неплохой выбор современных студий, площадь которых составляет 29-36 м</w:t>
      </w:r>
      <w:r w:rsidRPr="00D37646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r w:rsidRPr="00D3764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6F771D" w:rsidRPr="00D37646" w:rsidRDefault="006F771D" w:rsidP="006F771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b/>
          <w:sz w:val="24"/>
          <w:szCs w:val="24"/>
          <w:lang w:val="ru-RU"/>
        </w:rPr>
        <w:t>Кто строит</w:t>
      </w:r>
    </w:p>
    <w:p w:rsidR="006F771D" w:rsidRPr="00F75140" w:rsidRDefault="00F75140" w:rsidP="006F771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7646">
        <w:rPr>
          <w:rFonts w:ascii="Times New Roman" w:hAnsi="Times New Roman" w:cs="Times New Roman"/>
          <w:sz w:val="24"/>
          <w:szCs w:val="24"/>
          <w:lang w:val="ru-RU"/>
        </w:rPr>
        <w:t>Строительные работы проводит компания «</w:t>
      </w:r>
      <w:r w:rsidRPr="00D37646">
        <w:rPr>
          <w:rFonts w:ascii="Times New Roman" w:hAnsi="Times New Roman" w:cs="Times New Roman"/>
          <w:sz w:val="24"/>
          <w:szCs w:val="24"/>
          <w:lang w:val="en-US"/>
        </w:rPr>
        <w:t>AIZ</w:t>
      </w:r>
      <w:r w:rsidRPr="00D37646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Pr="00D37646">
        <w:rPr>
          <w:rFonts w:ascii="Times New Roman" w:hAnsi="Times New Roman" w:cs="Times New Roman"/>
          <w:sz w:val="24"/>
          <w:szCs w:val="24"/>
          <w:lang w:val="en-US"/>
        </w:rPr>
        <w:t>Qurylys</w:t>
      </w:r>
      <w:proofErr w:type="spellEnd"/>
      <w:r w:rsidRPr="00D37646">
        <w:rPr>
          <w:rFonts w:ascii="Times New Roman" w:hAnsi="Times New Roman" w:cs="Times New Roman"/>
          <w:sz w:val="24"/>
          <w:szCs w:val="24"/>
          <w:lang w:val="ru-RU"/>
        </w:rPr>
        <w:t>». Предприятие было организовано в 2011 году. В настоящее время оно занимается сооружением жилых комплексов на территории Астаны.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6F771D" w:rsidRPr="00F751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04088"/>
    <w:multiLevelType w:val="hybridMultilevel"/>
    <w:tmpl w:val="D38AE7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06E"/>
    <w:rsid w:val="003B1A0E"/>
    <w:rsid w:val="00403669"/>
    <w:rsid w:val="006F771D"/>
    <w:rsid w:val="00A10EAE"/>
    <w:rsid w:val="00BD5B89"/>
    <w:rsid w:val="00CF106E"/>
    <w:rsid w:val="00D32F66"/>
    <w:rsid w:val="00D37646"/>
    <w:rsid w:val="00F7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F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419</Words>
  <Characters>3090</Characters>
  <Application>Microsoft Office Word</Application>
  <DocSecurity>0</DocSecurity>
  <Lines>59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Ігор</dc:creator>
  <cp:keywords/>
  <dc:description/>
  <cp:lastModifiedBy>Ігор</cp:lastModifiedBy>
  <cp:revision>8</cp:revision>
  <dcterms:created xsi:type="dcterms:W3CDTF">2018-11-28T08:34:00Z</dcterms:created>
  <dcterms:modified xsi:type="dcterms:W3CDTF">2018-11-28T21:30:00Z</dcterms:modified>
</cp:coreProperties>
</file>