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Заголовок"/>
        <w:bidi w:val="0"/>
      </w:pPr>
      <w:r>
        <w:rPr>
          <w:rtl w:val="0"/>
        </w:rPr>
        <w:t>The Importance of Clear Communication in Professional Environments</w:t>
      </w:r>
    </w:p>
    <w:p>
      <w:pPr>
        <w:pStyle w:val="Основний текст"/>
        <w:bidi w:val="0"/>
      </w:pPr>
    </w:p>
    <w:p>
      <w:pPr>
        <w:pStyle w:val="Основний текст"/>
        <w:bidi w:val="0"/>
      </w:pPr>
    </w:p>
    <w:p>
      <w:pPr>
        <w:pStyle w:val="Основний текст"/>
        <w:rPr>
          <w:sz w:val="28"/>
          <w:szCs w:val="28"/>
        </w:rPr>
      </w:pPr>
      <w:r>
        <w:rPr>
          <w:sz w:val="28"/>
          <w:szCs w:val="28"/>
          <w:rtl w:val="0"/>
          <w:lang w:val="en-US"/>
        </w:rPr>
        <w:t>I</w:t>
      </w:r>
      <w:r>
        <w:rPr>
          <w:sz w:val="28"/>
          <w:szCs w:val="28"/>
          <w:rtl w:val="0"/>
          <w:lang w:val="en-US"/>
        </w:rPr>
        <w:t>n any professional setting, effective communication is essential for success. Misunderstandings can lead to delays, conflicts, and loss of productivity. Clear communication ensures that all parties involved understand expectations, responsibilities, and deadlines. Whether it</w:t>
      </w:r>
      <w:r>
        <w:rPr>
          <w:sz w:val="28"/>
          <w:szCs w:val="28"/>
          <w:rtl w:val="1"/>
        </w:rPr>
        <w:t>’</w:t>
      </w:r>
      <w:r>
        <w:rPr>
          <w:sz w:val="28"/>
          <w:szCs w:val="28"/>
          <w:rtl w:val="0"/>
          <w:lang w:val="en-US"/>
        </w:rPr>
        <w:t>s written or verbal, every message should be concise, polite, and goal-oriented. In today</w:t>
      </w:r>
      <w:r>
        <w:rPr>
          <w:sz w:val="28"/>
          <w:szCs w:val="28"/>
          <w:rtl w:val="1"/>
        </w:rPr>
        <w:t>’</w:t>
      </w:r>
      <w:r>
        <w:rPr>
          <w:sz w:val="28"/>
          <w:szCs w:val="28"/>
          <w:rtl w:val="0"/>
          <w:lang w:val="en-US"/>
        </w:rPr>
        <w:t xml:space="preserve">s fast-paced world, mastering the art of clear communication is not just a soft skill </w:t>
      </w:r>
      <w:r>
        <w:rPr>
          <w:sz w:val="28"/>
          <w:szCs w:val="28"/>
          <w:rtl w:val="0"/>
          <w:lang w:val="en-US"/>
        </w:rPr>
        <w:t xml:space="preserve">— </w:t>
      </w:r>
      <w:r>
        <w:rPr>
          <w:sz w:val="28"/>
          <w:szCs w:val="28"/>
          <w:rtl w:val="0"/>
        </w:rPr>
        <w:t>it</w:t>
      </w:r>
      <w:r>
        <w:rPr>
          <w:sz w:val="28"/>
          <w:szCs w:val="28"/>
          <w:rtl w:val="1"/>
        </w:rPr>
        <w:t>’</w:t>
      </w:r>
      <w:r>
        <w:rPr>
          <w:sz w:val="28"/>
          <w:szCs w:val="28"/>
          <w:rtl w:val="0"/>
          <w:lang w:val="pt-PT"/>
        </w:rPr>
        <w:t>s a necessity.</w:t>
      </w:r>
    </w:p>
    <w:p>
      <w:pPr>
        <w:pStyle w:val="Основний текст"/>
        <w:rPr>
          <w:sz w:val="28"/>
          <w:szCs w:val="28"/>
        </w:rPr>
      </w:pPr>
    </w:p>
    <w:p>
      <w:pPr>
        <w:pStyle w:val="Основний текст"/>
        <w:rPr>
          <w:sz w:val="28"/>
          <w:szCs w:val="28"/>
        </w:rPr>
      </w:pPr>
    </w:p>
    <w:p>
      <w:pPr>
        <w:pStyle w:val="Основний текст"/>
        <w:rPr>
          <w:sz w:val="28"/>
          <w:szCs w:val="28"/>
        </w:rPr>
      </w:pPr>
    </w:p>
    <w:p>
      <w:pPr>
        <w:pStyle w:val="Основний текст"/>
        <w:rPr>
          <w:sz w:val="28"/>
          <w:szCs w:val="28"/>
        </w:rPr>
      </w:pPr>
    </w:p>
    <w:p>
      <w:pPr>
        <w:pStyle w:val="Основний текст"/>
        <w:bidi w:val="0"/>
      </w:pPr>
    </w:p>
    <w:p>
      <w:pPr>
        <w:pStyle w:val="Рубрика 3"/>
        <w:bidi w:val="0"/>
      </w:pPr>
      <w:r>
        <w:rPr>
          <w:rtl w:val="0"/>
        </w:rPr>
        <w:t>Український переклад</w:t>
      </w:r>
      <w:r>
        <w:rPr>
          <w:rtl w:val="0"/>
        </w:rPr>
        <w:t>:</w:t>
      </w:r>
    </w:p>
    <w:p>
      <w:pPr>
        <w:pStyle w:val="Заголовок"/>
        <w:rPr>
          <w:sz w:val="48"/>
          <w:szCs w:val="48"/>
        </w:rPr>
      </w:pPr>
    </w:p>
    <w:p>
      <w:pPr>
        <w:pStyle w:val="Заголовок"/>
        <w:rPr>
          <w:sz w:val="48"/>
          <w:szCs w:val="48"/>
        </w:rPr>
      </w:pPr>
      <w:r>
        <w:rPr>
          <w:sz w:val="48"/>
          <w:szCs w:val="48"/>
          <w:rtl w:val="0"/>
        </w:rPr>
        <w:t>Важливість чіткої комунікації в професійному середовищі</w:t>
      </w:r>
    </w:p>
    <w:p>
      <w:pPr>
        <w:pStyle w:val="Основний текст"/>
        <w:bidi w:val="0"/>
      </w:pPr>
    </w:p>
    <w:p>
      <w:pPr>
        <w:pStyle w:val="Основний текст"/>
      </w:pPr>
      <w:r>
        <w:rPr>
          <w:sz w:val="28"/>
          <w:szCs w:val="28"/>
          <w:rtl w:val="0"/>
        </w:rPr>
        <w:t>У будь</w:t>
      </w:r>
      <w:r>
        <w:rPr>
          <w:sz w:val="28"/>
          <w:szCs w:val="28"/>
          <w:rtl w:val="0"/>
        </w:rPr>
        <w:t>-</w:t>
      </w:r>
      <w:r>
        <w:rPr>
          <w:sz w:val="28"/>
          <w:szCs w:val="28"/>
          <w:rtl w:val="0"/>
        </w:rPr>
        <w:t>якому професійному середовищі ефективна комунікація є ключовою до успіху</w:t>
      </w:r>
      <w:r>
        <w:rPr>
          <w:sz w:val="28"/>
          <w:szCs w:val="28"/>
          <w:rtl w:val="0"/>
        </w:rPr>
        <w:t xml:space="preserve">. </w:t>
      </w:r>
      <w:r>
        <w:rPr>
          <w:sz w:val="28"/>
          <w:szCs w:val="28"/>
          <w:rtl w:val="0"/>
        </w:rPr>
        <w:t>Непорозуміння можуть призвести до затримок</w:t>
      </w:r>
      <w:r>
        <w:rPr>
          <w:sz w:val="28"/>
          <w:szCs w:val="28"/>
          <w:rtl w:val="0"/>
        </w:rPr>
        <w:t xml:space="preserve">, </w:t>
      </w:r>
      <w:r>
        <w:rPr>
          <w:sz w:val="28"/>
          <w:szCs w:val="28"/>
          <w:rtl w:val="0"/>
        </w:rPr>
        <w:t>конфліктів та зниження продуктивності</w:t>
      </w:r>
      <w:r>
        <w:rPr>
          <w:sz w:val="28"/>
          <w:szCs w:val="28"/>
          <w:rtl w:val="0"/>
        </w:rPr>
        <w:t xml:space="preserve">. </w:t>
      </w:r>
      <w:r>
        <w:rPr>
          <w:sz w:val="28"/>
          <w:szCs w:val="28"/>
          <w:rtl w:val="0"/>
        </w:rPr>
        <w:t>Чітке спілкування гарантує</w:t>
      </w:r>
      <w:r>
        <w:rPr>
          <w:sz w:val="28"/>
          <w:szCs w:val="28"/>
          <w:rtl w:val="0"/>
        </w:rPr>
        <w:t xml:space="preserve">, </w:t>
      </w:r>
      <w:r>
        <w:rPr>
          <w:sz w:val="28"/>
          <w:szCs w:val="28"/>
          <w:rtl w:val="0"/>
        </w:rPr>
        <w:t>що всі учасники процесу розуміють очікування</w:t>
      </w:r>
      <w:r>
        <w:rPr>
          <w:sz w:val="28"/>
          <w:szCs w:val="28"/>
          <w:rtl w:val="0"/>
        </w:rPr>
        <w:t xml:space="preserve">, </w:t>
      </w:r>
      <w:r>
        <w:rPr>
          <w:sz w:val="28"/>
          <w:szCs w:val="28"/>
          <w:rtl w:val="0"/>
        </w:rPr>
        <w:t>обов’язки та терміни</w:t>
      </w:r>
      <w:r>
        <w:rPr>
          <w:sz w:val="28"/>
          <w:szCs w:val="28"/>
          <w:rtl w:val="0"/>
        </w:rPr>
        <w:t xml:space="preserve">. </w:t>
      </w:r>
      <w:r>
        <w:rPr>
          <w:sz w:val="28"/>
          <w:szCs w:val="28"/>
          <w:rtl w:val="0"/>
        </w:rPr>
        <w:t>Незалежно від того</w:t>
      </w:r>
      <w:r>
        <w:rPr>
          <w:sz w:val="28"/>
          <w:szCs w:val="28"/>
          <w:rtl w:val="0"/>
        </w:rPr>
        <w:t xml:space="preserve">, </w:t>
      </w:r>
      <w:r>
        <w:rPr>
          <w:sz w:val="28"/>
          <w:szCs w:val="28"/>
          <w:rtl w:val="0"/>
        </w:rPr>
        <w:t>письмове чи усне це повідомлення</w:t>
      </w:r>
      <w:r>
        <w:rPr>
          <w:sz w:val="28"/>
          <w:szCs w:val="28"/>
          <w:rtl w:val="0"/>
        </w:rPr>
        <w:t xml:space="preserve">, </w:t>
      </w:r>
      <w:r>
        <w:rPr>
          <w:sz w:val="28"/>
          <w:szCs w:val="28"/>
          <w:rtl w:val="0"/>
        </w:rPr>
        <w:t>воно повинно бути лаконічним</w:t>
      </w:r>
      <w:r>
        <w:rPr>
          <w:sz w:val="28"/>
          <w:szCs w:val="28"/>
          <w:rtl w:val="0"/>
        </w:rPr>
        <w:t xml:space="preserve">, </w:t>
      </w:r>
      <w:r>
        <w:rPr>
          <w:sz w:val="28"/>
          <w:szCs w:val="28"/>
          <w:rtl w:val="0"/>
        </w:rPr>
        <w:t>ввічливим і спрямованим на результат</w:t>
      </w:r>
      <w:r>
        <w:rPr>
          <w:sz w:val="28"/>
          <w:szCs w:val="28"/>
          <w:rtl w:val="0"/>
        </w:rPr>
        <w:t xml:space="preserve">. </w:t>
      </w:r>
      <w:r>
        <w:rPr>
          <w:sz w:val="28"/>
          <w:szCs w:val="28"/>
          <w:rtl w:val="0"/>
        </w:rPr>
        <w:t>У сучасному швидкому світі вміння чітко</w:t>
      </w:r>
      <w:r>
        <w:rPr>
          <w:sz w:val="28"/>
          <w:szCs w:val="28"/>
          <w:rtl w:val="0"/>
        </w:rPr>
        <w:t xml:space="preserve"> </w:t>
      </w:r>
      <w:r>
        <w:rPr>
          <w:sz w:val="28"/>
          <w:szCs w:val="28"/>
          <w:rtl w:val="0"/>
        </w:rPr>
        <w:t>комуні</w:t>
      </w:r>
      <w:r>
        <w:rPr>
          <w:sz w:val="28"/>
          <w:szCs w:val="28"/>
          <w:rtl w:val="0"/>
        </w:rPr>
        <w:t>кувати</w:t>
      </w:r>
      <w:r>
        <w:rPr>
          <w:sz w:val="28"/>
          <w:szCs w:val="28"/>
          <w:rtl w:val="0"/>
        </w:rPr>
        <w:t xml:space="preserve"> — це не просто м’яка навичка</w:t>
      </w:r>
      <w:r>
        <w:rPr>
          <w:sz w:val="28"/>
          <w:szCs w:val="28"/>
          <w:rtl w:val="0"/>
        </w:rPr>
        <w:t xml:space="preserve">, </w:t>
      </w:r>
      <w:r>
        <w:rPr>
          <w:sz w:val="28"/>
          <w:szCs w:val="28"/>
          <w:rtl w:val="0"/>
        </w:rPr>
        <w:t>а необхідність</w:t>
      </w:r>
      <w:r>
        <w:rPr>
          <w:sz w:val="28"/>
          <w:szCs w:val="28"/>
          <w:rtl w:val="0"/>
        </w:rPr>
        <w:t>.</w:t>
      </w:r>
    </w:p>
    <w:sectPr>
      <w:headerReference w:type="default" r:id="rId4"/>
      <w:footerReference w:type="default" r:id="rId5"/>
      <w:pgSz w:w="11900" w:h="16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українська" w:val="‘“(〔[{〈《「『【⦅〘〖«〝︵︷︹︻︽︿﹁﹃﹇﹙﹛﹝｢"/>
  <w:noLineBreaksBefore w:lang="українська"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Заголовок">
    <w:name w:val="Заголовок"/>
    <w:next w:val="Основний текст"/>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0"/>
      <w:szCs w:val="60"/>
      <w:u w:val="none"/>
      <w:shd w:val="nil" w:color="auto" w:fill="auto"/>
      <w:vertAlign w:val="baseline"/>
      <w:lang w:val="en-US"/>
      <w14:textOutline>
        <w14:noFill/>
      </w14:textOutline>
      <w14:textFill>
        <w14:solidFill>
          <w14:srgbClr w14:val="000000"/>
        </w14:solidFill>
      </w14:textFill>
    </w:rPr>
  </w:style>
  <w:style w:type="paragraph" w:styleId="Основний текст">
    <w:name w:val="Основний текст"/>
    <w:next w:val="Основний текст"/>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Рубрика 3">
    <w:name w:val="Рубрика 3"/>
    <w:next w:val="Основний текст"/>
    <w:pPr>
      <w:keepNext w:val="1"/>
      <w:keepLines w:val="0"/>
      <w:pageBreakBefore w:val="0"/>
      <w:widowControl w:val="1"/>
      <w:pBdr>
        <w:top w:val="single" w:color="515151" w:sz="4" w:space="3" w:shadow="0" w:frame="0"/>
        <w:left w:val="nil"/>
        <w:bottom w:val="nil"/>
        <w:right w:val="nil"/>
      </w:pBdr>
      <w:shd w:val="clear" w:color="auto" w:fill="auto"/>
      <w:suppressAutoHyphens w:val="0"/>
      <w:bidi w:val="0"/>
      <w:spacing w:before="360" w:after="40" w:line="288" w:lineRule="auto"/>
      <w:ind w:left="0" w:right="0" w:firstLine="0"/>
      <w:jc w:val="left"/>
      <w:outlineLvl w:val="0"/>
    </w:pPr>
    <w:rPr>
      <w:rFonts w:ascii="Helvetica Neue" w:cs="Arial Unicode MS" w:hAnsi="Helvetica Neue" w:eastAsia="Arial Unicode MS" w:hint="default"/>
      <w:b w:val="0"/>
      <w:bCs w:val="0"/>
      <w:i w:val="0"/>
      <w:iCs w:val="0"/>
      <w:caps w:val="0"/>
      <w:smallCaps w:val="0"/>
      <w:strike w:val="0"/>
      <w:dstrike w:val="0"/>
      <w:outline w:val="0"/>
      <w:color w:val="000000"/>
      <w:spacing w:val="5"/>
      <w:kern w:val="0"/>
      <w:position w:val="0"/>
      <w:sz w:val="28"/>
      <w:szCs w:val="28"/>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