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both"/>
        <w:rPr/>
      </w:pPr>
      <w:bookmarkStart w:colFirst="0" w:colLast="0" w:name="_inztmbpb30tl" w:id="0"/>
      <w:bookmarkEnd w:id="0"/>
      <w:r w:rsidDel="00000000" w:rsidR="00000000" w:rsidRPr="00000000">
        <w:rPr>
          <w:rtl w:val="0"/>
        </w:rPr>
        <w:t xml:space="preserve">Гемангиома позвоночника: насколько опасно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Гемангиома позвоночника – одна из самых распространенных опухолей позвоночника. Это доброкачественная опухоль, развивающаяся из кровеносных сосудов тел позвонков. Она может возникать в любом возрасте, но чаще всего они диагностируются у детей и молодежи.</w:t>
      </w:r>
    </w:p>
    <w:p w:rsidR="00000000" w:rsidDel="00000000" w:rsidP="00000000" w:rsidRDefault="00000000" w:rsidRPr="00000000" w14:paraId="00000003">
      <w:pPr>
        <w:pStyle w:val="Heading2"/>
        <w:jc w:val="both"/>
        <w:rPr/>
      </w:pPr>
      <w:bookmarkStart w:colFirst="0" w:colLast="0" w:name="_sch2y350pj8d" w:id="1"/>
      <w:bookmarkEnd w:id="1"/>
      <w:r w:rsidDel="00000000" w:rsidR="00000000" w:rsidRPr="00000000">
        <w:rPr>
          <w:rtl w:val="0"/>
        </w:rPr>
        <w:t xml:space="preserve">Виды гемангиом</w:t>
      </w:r>
    </w:p>
    <w:p w:rsidR="00000000" w:rsidDel="00000000" w:rsidP="00000000" w:rsidRDefault="00000000" w:rsidRPr="00000000" w14:paraId="00000004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Гемангиомы позвоночника могут быть двух типов: капиллярные и кавернозные. Капиллярные гемангиомы состоят из малых кровеносных сосудов, тогда как кавернозные гемангиомы больших размеров и состоят из многокамерных полостей, заполненных кровью.</w:t>
      </w:r>
    </w:p>
    <w:p w:rsidR="00000000" w:rsidDel="00000000" w:rsidP="00000000" w:rsidRDefault="00000000" w:rsidRPr="00000000" w14:paraId="0000000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Большинство гемангиом позвоночника являются одиночными, но могут быть и множественными.</w:t>
      </w:r>
    </w:p>
    <w:p w:rsidR="00000000" w:rsidDel="00000000" w:rsidP="00000000" w:rsidRDefault="00000000" w:rsidRPr="00000000" w14:paraId="00000006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Более 80% гемангиом позвоночника локализуются в грудном отделе. Реже – в поясничном отделе. Крайне редко в крестцовом и шейном отделах. Как правило, гемангиома формируется в одном позвонке. В некоторых случаях диагностируются многочисленные новообразования в нескольких позвонках.</w:t>
      </w:r>
    </w:p>
    <w:p w:rsidR="00000000" w:rsidDel="00000000" w:rsidP="00000000" w:rsidRDefault="00000000" w:rsidRPr="00000000" w14:paraId="00000007">
      <w:pPr>
        <w:pStyle w:val="Heading2"/>
        <w:jc w:val="both"/>
        <w:rPr/>
      </w:pPr>
      <w:bookmarkStart w:colFirst="0" w:colLast="0" w:name="_olzzb9rq2lb7" w:id="2"/>
      <w:bookmarkEnd w:id="2"/>
      <w:r w:rsidDel="00000000" w:rsidR="00000000" w:rsidRPr="00000000">
        <w:rPr>
          <w:rtl w:val="0"/>
        </w:rPr>
        <w:t xml:space="preserve">Симптомы гемангиомы</w:t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  <w:t xml:space="preserve">Большинство гемангиом – неагрессивные и бессимптомные. Они выявляются случайно при обследовании по другим причинам. Однако, когда гемангиома агрессивная, она активно растет в размерах и давит на корешки нервов или спинной мозг. Могут возникать такие симптомы, как: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боль;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ограниченная подвижность;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потеря чувствительности;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паралич.</w:t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  <w:t xml:space="preserve">Агрессивные гемангиомы встречаются довольно редко. Большинство же – доброкачественные, и не угрожают здоровью пациента. Гемангиомы не влияют на прочность других структур позвоночника и не увеличивают риски компрессионных переломов тел позвонков.</w:t>
      </w:r>
    </w:p>
    <w:p w:rsidR="00000000" w:rsidDel="00000000" w:rsidP="00000000" w:rsidRDefault="00000000" w:rsidRPr="00000000" w14:paraId="0000000E">
      <w:pPr>
        <w:pStyle w:val="Heading2"/>
        <w:jc w:val="both"/>
        <w:rPr/>
      </w:pPr>
      <w:bookmarkStart w:colFirst="0" w:colLast="0" w:name="_vncwug5p03z3" w:id="3"/>
      <w:bookmarkEnd w:id="3"/>
      <w:r w:rsidDel="00000000" w:rsidR="00000000" w:rsidRPr="00000000">
        <w:rPr>
          <w:rtl w:val="0"/>
        </w:rPr>
        <w:t xml:space="preserve">Диагностика и лечение</w:t>
      </w:r>
    </w:p>
    <w:p w:rsidR="00000000" w:rsidDel="00000000" w:rsidP="00000000" w:rsidRDefault="00000000" w:rsidRPr="00000000" w14:paraId="0000000F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Для диагностики гемангиомы позвоночника можно использовать различные методы, включая рентгенографию, компьютерную томографию (КТ), магнитно-резонансную томографию (МРТ) и ангиографию.</w:t>
      </w:r>
    </w:p>
    <w:p w:rsidR="00000000" w:rsidDel="00000000" w:rsidP="00000000" w:rsidRDefault="00000000" w:rsidRPr="00000000" w14:paraId="00000010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Поскольку большинство случаев гемангиом клинически не проявляется, то специфическое лечение не требуется.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  <w:t xml:space="preserve">Показания к оперативному вмешательству: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компрессия спинного мозга или корешков;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неврологический дефицит;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200" w:lineRule="auto"/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частичная или полная блокада ликворных путей.</w:t>
      </w:r>
    </w:p>
    <w:p w:rsidR="00000000" w:rsidDel="00000000" w:rsidP="00000000" w:rsidRDefault="00000000" w:rsidRPr="00000000" w14:paraId="00000015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Доступны разные варианты хирургических вмешательств. Для лечения большинства доброкачественных опухолей позвоночника, включая гемангиомы, применяется радикальное хирургическое удаление в пределах здоровых тканей.</w:t>
      </w:r>
    </w:p>
    <w:p w:rsidR="00000000" w:rsidDel="00000000" w:rsidP="00000000" w:rsidRDefault="00000000" w:rsidRPr="00000000" w14:paraId="00000016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Возможно применение лучевой терапии, способствующей уменьшению объема опухоли и ее более четкому отделению от соседних тканей, что облегчает последующее оперативное вмешательство.</w:t>
      </w:r>
    </w:p>
    <w:p w:rsidR="00000000" w:rsidDel="00000000" w:rsidP="00000000" w:rsidRDefault="00000000" w:rsidRPr="00000000" w14:paraId="00000017">
      <w:pPr>
        <w:spacing w:after="200" w:lineRule="auto"/>
        <w:jc w:val="both"/>
        <w:rPr/>
      </w:pPr>
      <w:r w:rsidDel="00000000" w:rsidR="00000000" w:rsidRPr="00000000">
        <w:rPr>
          <w:rtl w:val="0"/>
        </w:rPr>
        <w:t xml:space="preserve">Чрескожная вертебропластика – оптимальный метод лечения гемангиом. В последнее время лучевая терапия применяется реже из-за частых рецидивов, а также из-за нечувствительности большого количества гемангиом к лучевой терапии.</w:t>
      </w:r>
    </w:p>
    <w:p w:rsidR="00000000" w:rsidDel="00000000" w:rsidP="00000000" w:rsidRDefault="00000000" w:rsidRPr="00000000" w14:paraId="00000018">
      <w:pPr>
        <w:spacing w:after="20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2146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4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