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E6" w:rsidRDefault="00D21169">
      <w:pPr>
        <w:jc w:val="both"/>
        <w:rPr>
          <w:b/>
          <w:color w:val="414042"/>
          <w:sz w:val="23"/>
          <w:szCs w:val="23"/>
          <w:highlight w:val="white"/>
        </w:rPr>
      </w:pPr>
      <w:bookmarkStart w:id="0" w:name="_GoBack"/>
      <w:bookmarkEnd w:id="0"/>
      <w:r>
        <w:rPr>
          <w:b/>
          <w:color w:val="414042"/>
          <w:sz w:val="23"/>
          <w:szCs w:val="23"/>
          <w:highlight w:val="white"/>
        </w:rPr>
        <w:t>Прогресс - 2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Моторная </w:t>
      </w:r>
      <w:proofErr w:type="gramStart"/>
      <w:r>
        <w:rPr>
          <w:color w:val="414042"/>
          <w:sz w:val="23"/>
          <w:szCs w:val="23"/>
          <w:highlight w:val="white"/>
        </w:rPr>
        <w:t xml:space="preserve">лодка 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>«</w:t>
      </w:r>
      <w:proofErr w:type="gramEnd"/>
      <w:r>
        <w:rPr>
          <w:color w:val="414042"/>
          <w:sz w:val="23"/>
          <w:szCs w:val="23"/>
          <w:highlight w:val="white"/>
        </w:rPr>
        <w:t>Прогресс- 2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 xml:space="preserve">» </w:t>
      </w:r>
      <w:r>
        <w:rPr>
          <w:color w:val="414042"/>
          <w:sz w:val="23"/>
          <w:szCs w:val="23"/>
          <w:highlight w:val="white"/>
        </w:rPr>
        <w:t>выпускается с 1966 года и по сегодняшний день.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Корпус лодки изготовлен из дюралюминия клепаной конструкции. Толщина днища - 2 мм, палубы и бортов-  по 1,5 мм.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Существующие модификации: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>«</w:t>
      </w:r>
      <w:r>
        <w:rPr>
          <w:color w:val="414042"/>
          <w:sz w:val="23"/>
          <w:szCs w:val="23"/>
          <w:highlight w:val="white"/>
        </w:rPr>
        <w:t>Прогресс- 2М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>», «</w:t>
      </w:r>
      <w:r>
        <w:rPr>
          <w:color w:val="414042"/>
          <w:sz w:val="23"/>
          <w:szCs w:val="23"/>
          <w:highlight w:val="white"/>
        </w:rPr>
        <w:t>Прогресс- 3М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>», «</w:t>
      </w:r>
      <w:r>
        <w:rPr>
          <w:color w:val="414042"/>
          <w:sz w:val="23"/>
          <w:szCs w:val="23"/>
          <w:highlight w:val="white"/>
        </w:rPr>
        <w:t>Прогресс</w:t>
      </w:r>
      <w:r>
        <w:rPr>
          <w:color w:val="414042"/>
          <w:sz w:val="23"/>
          <w:szCs w:val="23"/>
          <w:highlight w:val="white"/>
        </w:rPr>
        <w:t>- 4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>».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В моделях 2М и 3М, выпущенных после 1975 года, килевую накладку из стали заменили на дюралюминиевую. Это сделало корпус лодки более устойчивым к коррозии.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Основные характеристики: 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длина -  4,65 м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ширина - 1,70 м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снаряженная масса - 223 кг,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грузопод</w:t>
      </w:r>
      <w:r>
        <w:rPr>
          <w:color w:val="414042"/>
          <w:sz w:val="23"/>
          <w:szCs w:val="23"/>
          <w:highlight w:val="white"/>
        </w:rPr>
        <w:t>ъемность - 500 кг,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угол </w:t>
      </w:r>
      <w:proofErr w:type="spellStart"/>
      <w:r>
        <w:rPr>
          <w:color w:val="414042"/>
          <w:sz w:val="23"/>
          <w:szCs w:val="23"/>
          <w:highlight w:val="white"/>
        </w:rPr>
        <w:t>килеватости</w:t>
      </w:r>
      <w:proofErr w:type="spellEnd"/>
      <w:r>
        <w:rPr>
          <w:color w:val="414042"/>
          <w:sz w:val="23"/>
          <w:szCs w:val="23"/>
          <w:highlight w:val="white"/>
        </w:rPr>
        <w:t xml:space="preserve"> днища на транце - 7°,</w:t>
      </w:r>
    </w:p>
    <w:p w:rsidR="003115E6" w:rsidRDefault="00D21169">
      <w:pPr>
        <w:jc w:val="both"/>
        <w:rPr>
          <w:color w:val="333333"/>
          <w:sz w:val="21"/>
          <w:szCs w:val="21"/>
          <w:highlight w:val="white"/>
        </w:rPr>
      </w:pPr>
      <w:r>
        <w:rPr>
          <w:color w:val="414042"/>
          <w:sz w:val="23"/>
          <w:szCs w:val="23"/>
          <w:highlight w:val="white"/>
        </w:rPr>
        <w:t>высота борта - 0,65 м.</w:t>
      </w:r>
    </w:p>
    <w:p w:rsidR="003115E6" w:rsidRDefault="003115E6">
      <w:pPr>
        <w:jc w:val="both"/>
        <w:rPr>
          <w:color w:val="333333"/>
          <w:sz w:val="21"/>
          <w:szCs w:val="21"/>
          <w:highlight w:val="white"/>
        </w:rPr>
      </w:pPr>
    </w:p>
    <w:p w:rsidR="003115E6" w:rsidRDefault="00D21169">
      <w:pPr>
        <w:jc w:val="both"/>
        <w:rPr>
          <w:color w:val="333333"/>
          <w:sz w:val="21"/>
          <w:szCs w:val="21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Допустимая мощность мотора для Прогресс- 2 составляет 30 </w:t>
      </w:r>
      <w:proofErr w:type="spellStart"/>
      <w:r>
        <w:rPr>
          <w:color w:val="414042"/>
          <w:sz w:val="23"/>
          <w:szCs w:val="23"/>
          <w:highlight w:val="white"/>
        </w:rPr>
        <w:t>л.с</w:t>
      </w:r>
      <w:proofErr w:type="spellEnd"/>
      <w:r>
        <w:rPr>
          <w:color w:val="414042"/>
          <w:sz w:val="23"/>
          <w:szCs w:val="23"/>
          <w:highlight w:val="white"/>
        </w:rPr>
        <w:t xml:space="preserve">., но зачастую ее успешно эксплуатируют и с мотором на 40 </w:t>
      </w:r>
      <w:proofErr w:type="spellStart"/>
      <w:r>
        <w:rPr>
          <w:color w:val="414042"/>
          <w:sz w:val="23"/>
          <w:szCs w:val="23"/>
          <w:highlight w:val="white"/>
        </w:rPr>
        <w:t>к.с</w:t>
      </w:r>
      <w:proofErr w:type="spellEnd"/>
      <w:r>
        <w:rPr>
          <w:color w:val="414042"/>
          <w:sz w:val="23"/>
          <w:szCs w:val="23"/>
          <w:highlight w:val="white"/>
        </w:rPr>
        <w:t xml:space="preserve">. По отзывам владельцев лодки чаще всего используются моторы Вихрь на 30 </w:t>
      </w:r>
      <w:proofErr w:type="spellStart"/>
      <w:r>
        <w:rPr>
          <w:color w:val="414042"/>
          <w:sz w:val="23"/>
          <w:szCs w:val="23"/>
          <w:highlight w:val="white"/>
        </w:rPr>
        <w:t>к.с</w:t>
      </w:r>
      <w:proofErr w:type="spellEnd"/>
      <w:r>
        <w:rPr>
          <w:color w:val="414042"/>
          <w:sz w:val="23"/>
          <w:szCs w:val="23"/>
          <w:highlight w:val="white"/>
        </w:rPr>
        <w:t xml:space="preserve">., Нептун на 25 </w:t>
      </w:r>
      <w:proofErr w:type="spellStart"/>
      <w:r>
        <w:rPr>
          <w:color w:val="414042"/>
          <w:sz w:val="23"/>
          <w:szCs w:val="23"/>
          <w:highlight w:val="white"/>
        </w:rPr>
        <w:t>к.с</w:t>
      </w:r>
      <w:proofErr w:type="spellEnd"/>
      <w:r>
        <w:rPr>
          <w:color w:val="414042"/>
          <w:sz w:val="23"/>
          <w:szCs w:val="23"/>
          <w:highlight w:val="white"/>
        </w:rPr>
        <w:t xml:space="preserve">., а также импортные Ямаха или </w:t>
      </w:r>
      <w:proofErr w:type="spellStart"/>
      <w:r>
        <w:rPr>
          <w:color w:val="414042"/>
          <w:sz w:val="23"/>
          <w:szCs w:val="23"/>
          <w:highlight w:val="white"/>
        </w:rPr>
        <w:t>Сузуки</w:t>
      </w:r>
      <w:proofErr w:type="spellEnd"/>
      <w:r>
        <w:rPr>
          <w:color w:val="414042"/>
          <w:sz w:val="23"/>
          <w:szCs w:val="23"/>
          <w:highlight w:val="white"/>
        </w:rPr>
        <w:t xml:space="preserve"> то</w:t>
      </w:r>
      <w:r>
        <w:rPr>
          <w:color w:val="414042"/>
          <w:sz w:val="23"/>
          <w:szCs w:val="23"/>
          <w:highlight w:val="white"/>
        </w:rPr>
        <w:t>й же мощности.</w:t>
      </w:r>
      <w:r>
        <w:rPr>
          <w:color w:val="333333"/>
          <w:sz w:val="21"/>
          <w:szCs w:val="21"/>
          <w:highlight w:val="white"/>
        </w:rPr>
        <w:t xml:space="preserve"> 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b/>
          <w:color w:val="414042"/>
          <w:sz w:val="23"/>
          <w:szCs w:val="23"/>
          <w:highlight w:val="white"/>
        </w:rPr>
        <w:t xml:space="preserve">Подержанная моторная лодка </w:t>
      </w:r>
      <w:r>
        <w:rPr>
          <w:rFonts w:ascii="Times New Roman" w:eastAsia="Times New Roman" w:hAnsi="Times New Roman" w:cs="Times New Roman"/>
          <w:b/>
          <w:color w:val="414042"/>
          <w:sz w:val="24"/>
          <w:szCs w:val="24"/>
          <w:highlight w:val="white"/>
        </w:rPr>
        <w:t>«</w:t>
      </w:r>
      <w:r>
        <w:rPr>
          <w:b/>
          <w:color w:val="414042"/>
          <w:sz w:val="23"/>
          <w:szCs w:val="23"/>
          <w:highlight w:val="white"/>
        </w:rPr>
        <w:t>Прогресс- 2</w:t>
      </w:r>
      <w:r>
        <w:rPr>
          <w:rFonts w:ascii="Times New Roman" w:eastAsia="Times New Roman" w:hAnsi="Times New Roman" w:cs="Times New Roman"/>
          <w:b/>
          <w:color w:val="414042"/>
          <w:sz w:val="24"/>
          <w:szCs w:val="24"/>
          <w:highlight w:val="white"/>
        </w:rPr>
        <w:t xml:space="preserve">» - </w:t>
      </w:r>
      <w:r>
        <w:rPr>
          <w:color w:val="414042"/>
          <w:sz w:val="23"/>
          <w:szCs w:val="23"/>
          <w:highlight w:val="white"/>
        </w:rPr>
        <w:t>отличный вариант для семейного отдыха и рыбалки для эксплуатации на реке. Она достаточно безопасна, хорошо “держит” воду. При условиях полуметровой волны даже водитель с небольшим опытом будет чув</w:t>
      </w:r>
      <w:r>
        <w:rPr>
          <w:color w:val="414042"/>
          <w:sz w:val="23"/>
          <w:szCs w:val="23"/>
          <w:highlight w:val="white"/>
        </w:rPr>
        <w:t>ствовать себя вполне комфортно.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По заводским характеристикам эксплуатация </w:t>
      </w:r>
      <w:r>
        <w:rPr>
          <w:b/>
          <w:color w:val="414042"/>
          <w:sz w:val="23"/>
          <w:szCs w:val="23"/>
          <w:highlight w:val="white"/>
        </w:rPr>
        <w:t>Прогресса-2 б/у</w:t>
      </w:r>
      <w:r>
        <w:rPr>
          <w:color w:val="414042"/>
          <w:sz w:val="23"/>
          <w:szCs w:val="23"/>
          <w:highlight w:val="white"/>
        </w:rPr>
        <w:t xml:space="preserve"> возможна при высоте волны до 0,75 м и удаленности от берега не более 3 км.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Среди аналогов в этой ценовой категории можно выделить модифицированную модель лодки - Прогресс - 4 (отличается большей на 0,25 м длиной кокпита, </w:t>
      </w:r>
      <w:proofErr w:type="spellStart"/>
      <w:r>
        <w:rPr>
          <w:color w:val="414042"/>
          <w:sz w:val="23"/>
          <w:szCs w:val="23"/>
          <w:highlight w:val="white"/>
        </w:rPr>
        <w:t>килеватостью</w:t>
      </w:r>
      <w:proofErr w:type="spellEnd"/>
      <w:r>
        <w:rPr>
          <w:color w:val="414042"/>
          <w:sz w:val="23"/>
          <w:szCs w:val="23"/>
          <w:highlight w:val="white"/>
        </w:rPr>
        <w:t xml:space="preserve"> днища, формой ветрового стекла и оснащением), мотолодки Казанка, </w:t>
      </w:r>
      <w:proofErr w:type="spellStart"/>
      <w:r>
        <w:rPr>
          <w:color w:val="414042"/>
          <w:sz w:val="23"/>
          <w:szCs w:val="23"/>
          <w:highlight w:val="white"/>
        </w:rPr>
        <w:t>Обичка</w:t>
      </w:r>
      <w:proofErr w:type="spellEnd"/>
      <w:r>
        <w:rPr>
          <w:color w:val="414042"/>
          <w:sz w:val="23"/>
          <w:szCs w:val="23"/>
          <w:highlight w:val="white"/>
        </w:rPr>
        <w:t>, Днепр.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Оснащение лодки </w:t>
      </w:r>
      <w:r>
        <w:rPr>
          <w:color w:val="414042"/>
          <w:sz w:val="23"/>
          <w:szCs w:val="23"/>
          <w:highlight w:val="white"/>
        </w:rPr>
        <w:t>«Прогресс- 2» включает: моторный отсек для хранения баков с горючим или дополнительного мотора (крышку отсека закрывается на замок), облицованные рейками из сосны передние сидения со съемными спинками, что очень удобно для ночлега в лодке. Под палубой - дв</w:t>
      </w:r>
      <w:r>
        <w:rPr>
          <w:color w:val="414042"/>
          <w:sz w:val="23"/>
          <w:szCs w:val="23"/>
          <w:highlight w:val="white"/>
        </w:rPr>
        <w:t>е полки для хранения вещей.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Благодаря герметичным отсекам в корме и на носу лодки, она устойчива на воде. 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При </w:t>
      </w:r>
      <w:r>
        <w:rPr>
          <w:b/>
          <w:color w:val="414042"/>
          <w:sz w:val="23"/>
          <w:szCs w:val="23"/>
          <w:highlight w:val="white"/>
        </w:rPr>
        <w:t>покупке лодки</w:t>
      </w:r>
      <w:r>
        <w:rPr>
          <w:color w:val="414042"/>
          <w:sz w:val="23"/>
          <w:szCs w:val="23"/>
          <w:highlight w:val="white"/>
        </w:rPr>
        <w:t xml:space="preserve"> </w:t>
      </w:r>
      <w:r>
        <w:rPr>
          <w:b/>
          <w:color w:val="414042"/>
          <w:sz w:val="23"/>
          <w:szCs w:val="23"/>
          <w:highlight w:val="white"/>
        </w:rPr>
        <w:t xml:space="preserve">Прогресс-2 с пробегом </w:t>
      </w:r>
      <w:r>
        <w:rPr>
          <w:color w:val="414042"/>
          <w:sz w:val="23"/>
          <w:szCs w:val="23"/>
          <w:highlight w:val="white"/>
        </w:rPr>
        <w:t xml:space="preserve">рекомендуют обязательно обратить внимание </w:t>
      </w:r>
      <w:proofErr w:type="gramStart"/>
      <w:r>
        <w:rPr>
          <w:color w:val="414042"/>
          <w:sz w:val="23"/>
          <w:szCs w:val="23"/>
          <w:highlight w:val="white"/>
        </w:rPr>
        <w:t>на  форштевень</w:t>
      </w:r>
      <w:proofErr w:type="gramEnd"/>
      <w:r>
        <w:rPr>
          <w:color w:val="414042"/>
          <w:sz w:val="23"/>
          <w:szCs w:val="23"/>
          <w:highlight w:val="white"/>
        </w:rPr>
        <w:t>, который зачастую подвергается сильной коррозии.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Ср</w:t>
      </w:r>
      <w:r>
        <w:rPr>
          <w:color w:val="414042"/>
          <w:sz w:val="23"/>
          <w:szCs w:val="23"/>
          <w:highlight w:val="white"/>
        </w:rPr>
        <w:t xml:space="preserve">еди недостатков лодки называют отсутствие защиты от сильных брызг в ветреную погоду и нехватку </w:t>
      </w:r>
      <w:proofErr w:type="spellStart"/>
      <w:r>
        <w:rPr>
          <w:color w:val="414042"/>
          <w:sz w:val="23"/>
          <w:szCs w:val="23"/>
          <w:highlight w:val="white"/>
        </w:rPr>
        <w:t>подмоторной</w:t>
      </w:r>
      <w:proofErr w:type="spellEnd"/>
      <w:r>
        <w:rPr>
          <w:color w:val="414042"/>
          <w:sz w:val="23"/>
          <w:szCs w:val="23"/>
          <w:highlight w:val="white"/>
        </w:rPr>
        <w:t xml:space="preserve"> ниши-</w:t>
      </w:r>
      <w:proofErr w:type="spellStart"/>
      <w:r>
        <w:rPr>
          <w:color w:val="414042"/>
          <w:sz w:val="23"/>
          <w:szCs w:val="23"/>
          <w:highlight w:val="white"/>
        </w:rPr>
        <w:t>рецесса</w:t>
      </w:r>
      <w:proofErr w:type="spellEnd"/>
      <w:r>
        <w:rPr>
          <w:color w:val="414042"/>
          <w:sz w:val="23"/>
          <w:szCs w:val="23"/>
          <w:highlight w:val="white"/>
        </w:rPr>
        <w:t>.</w:t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lastRenderedPageBreak/>
        <w:t>Среди основных достоинств - безопасность, устойчивость и лучшую среди аналогов вместимость. За это «Прогресс- 2» окрестили «семейной» м</w:t>
      </w:r>
      <w:r>
        <w:rPr>
          <w:color w:val="414042"/>
          <w:sz w:val="23"/>
          <w:szCs w:val="23"/>
          <w:highlight w:val="white"/>
        </w:rPr>
        <w:t>отолодкой.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 xml:space="preserve">Если вы хотите </w:t>
      </w:r>
      <w:r>
        <w:rPr>
          <w:b/>
          <w:color w:val="414042"/>
          <w:sz w:val="23"/>
          <w:szCs w:val="23"/>
          <w:highlight w:val="white"/>
        </w:rPr>
        <w:t xml:space="preserve">купить лодку Прогресс-2 в </w:t>
      </w:r>
      <w:proofErr w:type="gramStart"/>
      <w:r>
        <w:rPr>
          <w:b/>
          <w:color w:val="414042"/>
          <w:sz w:val="23"/>
          <w:szCs w:val="23"/>
          <w:highlight w:val="white"/>
        </w:rPr>
        <w:t>Украине,</w:t>
      </w:r>
      <w:r>
        <w:rPr>
          <w:color w:val="414042"/>
          <w:sz w:val="23"/>
          <w:szCs w:val="23"/>
          <w:highlight w:val="white"/>
        </w:rPr>
        <w:t xml:space="preserve">  к</w:t>
      </w:r>
      <w:proofErr w:type="gramEnd"/>
      <w:r>
        <w:rPr>
          <w:color w:val="414042"/>
          <w:sz w:val="23"/>
          <w:szCs w:val="23"/>
          <w:highlight w:val="white"/>
        </w:rPr>
        <w:t xml:space="preserve"> просмотру доступны порядка 27 </w:t>
      </w:r>
      <w:r>
        <w:rPr>
          <w:b/>
          <w:color w:val="414042"/>
          <w:sz w:val="23"/>
          <w:szCs w:val="23"/>
          <w:highlight w:val="white"/>
        </w:rPr>
        <w:t xml:space="preserve">объявлений о продаже Прогресс 2 </w:t>
      </w:r>
      <w:r>
        <w:rPr>
          <w:color w:val="414042"/>
          <w:sz w:val="23"/>
          <w:szCs w:val="23"/>
          <w:highlight w:val="white"/>
        </w:rPr>
        <w:t xml:space="preserve">на сайте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highlight w:val="white"/>
        </w:rPr>
        <w:t xml:space="preserve">AUTO.RIA. Цена варьируется от 990 - 7000$. </w:t>
      </w:r>
    </w:p>
    <w:p w:rsidR="003115E6" w:rsidRDefault="003115E6">
      <w:pPr>
        <w:shd w:val="clear" w:color="auto" w:fill="FFFFFF"/>
        <w:spacing w:before="300" w:after="300"/>
        <w:jc w:val="both"/>
        <w:rPr>
          <w:color w:val="414042"/>
          <w:sz w:val="23"/>
          <w:szCs w:val="23"/>
          <w:highlight w:val="white"/>
        </w:rPr>
      </w:pP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br w:type="page"/>
      </w: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lastRenderedPageBreak/>
        <w:t>BMW 525</w:t>
      </w: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3115E6">
      <w:pPr>
        <w:jc w:val="both"/>
        <w:rPr>
          <w:color w:val="414042"/>
          <w:sz w:val="23"/>
          <w:szCs w:val="23"/>
          <w:highlight w:val="white"/>
        </w:rPr>
      </w:pPr>
    </w:p>
    <w:p w:rsidR="003115E6" w:rsidRDefault="00D21169">
      <w:pPr>
        <w:jc w:val="both"/>
        <w:rPr>
          <w:color w:val="414042"/>
          <w:sz w:val="23"/>
          <w:szCs w:val="23"/>
          <w:highlight w:val="white"/>
        </w:rPr>
      </w:pPr>
      <w:r>
        <w:rPr>
          <w:color w:val="414042"/>
          <w:sz w:val="23"/>
          <w:szCs w:val="23"/>
          <w:highlight w:val="white"/>
        </w:rPr>
        <w:t>571 объявление о продаже BMW 525</w:t>
      </w:r>
    </w:p>
    <w:p w:rsidR="003115E6" w:rsidRDefault="003115E6">
      <w:pPr>
        <w:jc w:val="both"/>
      </w:pPr>
    </w:p>
    <w:p w:rsidR="003115E6" w:rsidRDefault="00D21169">
      <w:pPr>
        <w:jc w:val="both"/>
      </w:pPr>
      <w:r>
        <w:t xml:space="preserve"> </w:t>
      </w:r>
    </w:p>
    <w:sectPr w:rsidR="003115E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15E6"/>
    <w:rsid w:val="003115E6"/>
    <w:rsid w:val="00D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67178-9FBE-4C6F-87FB-A182BBD2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ksenia</cp:lastModifiedBy>
  <cp:revision>2</cp:revision>
  <dcterms:created xsi:type="dcterms:W3CDTF">2017-11-05T20:32:00Z</dcterms:created>
  <dcterms:modified xsi:type="dcterms:W3CDTF">2017-11-05T20:33:00Z</dcterms:modified>
</cp:coreProperties>
</file>