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What is the significance of video conferencing in the modern world for small businesses?</w:t>
        <w:br w:type="textWrapping"/>
        <w:t xml:space="preserve"> </w:t>
        <w:tab/>
      </w:r>
      <w:r w:rsidDel="00000000" w:rsidR="00000000" w:rsidRPr="00000000">
        <w:rPr>
          <w:rFonts w:ascii="Times New Roman" w:cs="Times New Roman" w:eastAsia="Times New Roman" w:hAnsi="Times New Roman"/>
          <w:sz w:val="28"/>
          <w:szCs w:val="28"/>
          <w:rtl w:val="0"/>
        </w:rPr>
        <w:t xml:space="preserve">Small businesses operate in a field that demands high flexibility in work processes. Tools like video communication are therefore incredibly beneficial for businesses of smaller scale. The use of such programs and platforms helps unite team members within the company, clients, and stakeholders from anywhere in the world.</w:t>
      </w:r>
      <w:r w:rsidDel="00000000" w:rsidR="00000000" w:rsidRPr="00000000">
        <w:rPr>
          <w:rtl w:val="0"/>
        </w:rPr>
      </w:r>
    </w:p>
    <w:p w:rsidR="00000000" w:rsidDel="00000000" w:rsidP="00000000" w:rsidRDefault="00000000" w:rsidRPr="00000000" w14:paraId="0000000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140445" cy="2976563"/>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140445" cy="297656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Why should small businesses make greater use of video conferencing?</w:t>
        <w:br w:type="textWrapping"/>
        <w:tab/>
        <w:t xml:space="preserve"> </w:t>
      </w:r>
      <w:r w:rsidDel="00000000" w:rsidR="00000000" w:rsidRPr="00000000">
        <w:rPr>
          <w:rFonts w:ascii="Times New Roman" w:cs="Times New Roman" w:eastAsia="Times New Roman" w:hAnsi="Times New Roman"/>
          <w:sz w:val="28"/>
          <w:szCs w:val="28"/>
          <w:rtl w:val="0"/>
        </w:rPr>
        <w:t xml:space="preserve">In today’s fast-paced world, small businesses are already leveraging this tool. It often enables enterprises to scale their communication needs without significant investments, while also reducing the need for business travel and the organization of in-person meetings. Time is often the decisive resource in business, making this efficiency invaluable.</w:t>
      </w:r>
    </w:p>
    <w:p w:rsidR="00000000" w:rsidDel="00000000" w:rsidP="00000000" w:rsidRDefault="00000000" w:rsidRPr="00000000" w14:paraId="00000004">
      <w:pPr>
        <w:spacing w:after="240" w:before="24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Additionally, video conferencing eliminates the necessity of renting large office spaces, allowing businesses to transition entirely to remote work. This simplifies the hiring process for freelancers, outsourced workers and partners from other cities or countries, significantly expanding the opportunities for small businesses by granting them access to new markets.</w:t>
      </w:r>
      <w:r w:rsidDel="00000000" w:rsidR="00000000" w:rsidRPr="00000000">
        <w:rPr>
          <w:rtl w:val="0"/>
        </w:rPr>
      </w:r>
    </w:p>
    <w:p w:rsidR="00000000" w:rsidDel="00000000" w:rsidP="00000000" w:rsidRDefault="00000000" w:rsidRPr="00000000" w14:paraId="00000005">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What are the additional benefits of video conferencing for small businesses?</w:t>
      </w:r>
      <w:r w:rsidDel="00000000" w:rsidR="00000000" w:rsidRPr="00000000">
        <w:rPr>
          <w:rFonts w:ascii="Times New Roman" w:cs="Times New Roman" w:eastAsia="Times New Roman" w:hAnsi="Times New Roman"/>
          <w:sz w:val="28"/>
          <w:szCs w:val="28"/>
          <w:rtl w:val="0"/>
        </w:rPr>
        <w:br w:type="textWrapping"/>
        <w:tab/>
        <w:t xml:space="preserve">We have already explored the surface-level advantages. However, digging deeper reveals other compelling reasons to integrate video conferencing into business workflows:</w:t>
      </w:r>
    </w:p>
    <w:p w:rsidR="00000000" w:rsidDel="00000000" w:rsidP="00000000" w:rsidRDefault="00000000" w:rsidRPr="00000000" w14:paraId="00000006">
      <w:pPr>
        <w:pStyle w:val="Heading3"/>
        <w:keepNext w:val="0"/>
        <w:keepLines w:val="0"/>
        <w:spacing w:before="280" w:line="360" w:lineRule="auto"/>
        <w:ind w:left="720" w:firstLine="0"/>
        <w:jc w:val="both"/>
        <w:rPr>
          <w:rFonts w:ascii="Times New Roman" w:cs="Times New Roman" w:eastAsia="Times New Roman" w:hAnsi="Times New Roman"/>
          <w:b w:val="1"/>
          <w:color w:val="000000"/>
        </w:rPr>
      </w:pPr>
      <w:bookmarkStart w:colFirst="0" w:colLast="0" w:name="_pf8jo2aisg4c" w:id="0"/>
      <w:bookmarkEnd w:id="0"/>
      <w:r w:rsidDel="00000000" w:rsidR="00000000" w:rsidRPr="00000000">
        <w:rPr>
          <w:rFonts w:ascii="Times New Roman" w:cs="Times New Roman" w:eastAsia="Times New Roman" w:hAnsi="Times New Roman"/>
          <w:b w:val="1"/>
          <w:color w:val="000000"/>
          <w:rtl w:val="0"/>
        </w:rPr>
        <w:t xml:space="preserve">1. Visual Contact</w:t>
      </w:r>
    </w:p>
    <w:p w:rsidR="00000000" w:rsidDel="00000000" w:rsidP="00000000" w:rsidRDefault="00000000" w:rsidRPr="00000000" w14:paraId="00000007">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Video conferencing allows you to see and sense sincerity or insincerity in a conversation, providing a better understanding of your interlocutor. These nuances are often missed or misinterpreted in text or voice communications.</w:t>
      </w:r>
    </w:p>
    <w:p w:rsidR="00000000" w:rsidDel="00000000" w:rsidP="00000000" w:rsidRDefault="00000000" w:rsidRPr="00000000" w14:paraId="00000008">
      <w:pPr>
        <w:pStyle w:val="Heading3"/>
        <w:keepNext w:val="0"/>
        <w:keepLines w:val="0"/>
        <w:spacing w:before="280" w:line="360" w:lineRule="auto"/>
        <w:ind w:left="720" w:firstLine="0"/>
        <w:jc w:val="both"/>
        <w:rPr>
          <w:rFonts w:ascii="Times New Roman" w:cs="Times New Roman" w:eastAsia="Times New Roman" w:hAnsi="Times New Roman"/>
          <w:b w:val="1"/>
          <w:color w:val="000000"/>
        </w:rPr>
      </w:pPr>
      <w:bookmarkStart w:colFirst="0" w:colLast="0" w:name="_r6h9dwtlu44s" w:id="1"/>
      <w:bookmarkEnd w:id="1"/>
      <w:r w:rsidDel="00000000" w:rsidR="00000000" w:rsidRPr="00000000">
        <w:rPr>
          <w:rFonts w:ascii="Times New Roman" w:cs="Times New Roman" w:eastAsia="Times New Roman" w:hAnsi="Times New Roman"/>
          <w:b w:val="1"/>
          <w:color w:val="000000"/>
          <w:rtl w:val="0"/>
        </w:rPr>
        <w:t xml:space="preserve">2. Additional Tools</w:t>
      </w:r>
    </w:p>
    <w:p w:rsidR="00000000" w:rsidDel="00000000" w:rsidP="00000000" w:rsidRDefault="00000000" w:rsidRPr="00000000" w14:paraId="00000009">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built-in features like screen sharing, boards and other visual aids, complex ideas can be explained more clearly and effectively. Moreover, most platforms support integration with other business applications and offer affordable pricing, enabling businesses to build an internal ecosystem tailored to their needs.</w:t>
      </w:r>
    </w:p>
    <w:p w:rsidR="00000000" w:rsidDel="00000000" w:rsidP="00000000" w:rsidRDefault="00000000" w:rsidRPr="00000000" w14:paraId="0000000A">
      <w:pPr>
        <w:pStyle w:val="Heading3"/>
        <w:keepNext w:val="0"/>
        <w:keepLines w:val="0"/>
        <w:spacing w:before="280" w:line="360" w:lineRule="auto"/>
        <w:ind w:left="720" w:firstLine="0"/>
        <w:jc w:val="both"/>
        <w:rPr>
          <w:rFonts w:ascii="Times New Roman" w:cs="Times New Roman" w:eastAsia="Times New Roman" w:hAnsi="Times New Roman"/>
          <w:b w:val="1"/>
          <w:color w:val="000000"/>
        </w:rPr>
      </w:pPr>
      <w:bookmarkStart w:colFirst="0" w:colLast="0" w:name="_3jl69gqfv58o" w:id="2"/>
      <w:bookmarkEnd w:id="2"/>
      <w:r w:rsidDel="00000000" w:rsidR="00000000" w:rsidRPr="00000000">
        <w:rPr>
          <w:rFonts w:ascii="Times New Roman" w:cs="Times New Roman" w:eastAsia="Times New Roman" w:hAnsi="Times New Roman"/>
          <w:b w:val="1"/>
          <w:color w:val="000000"/>
          <w:rtl w:val="0"/>
        </w:rPr>
        <w:t xml:space="preserve">3. Increased Productivity</w:t>
      </w:r>
    </w:p>
    <w:p w:rsidR="00000000" w:rsidDel="00000000" w:rsidP="00000000" w:rsidRDefault="00000000" w:rsidRPr="00000000" w14:paraId="0000000B">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Instant communication facilitates quick decision-making when necessary. Additionally, multiple specialists can participate simultaneously, enabling a comprehensive approach to work-related issues, even across different time zones.</w:t>
      </w:r>
    </w:p>
    <w:p w:rsidR="00000000" w:rsidDel="00000000" w:rsidP="00000000" w:rsidRDefault="00000000" w:rsidRPr="00000000" w14:paraId="0000000C">
      <w:pPr>
        <w:pStyle w:val="Heading3"/>
        <w:keepNext w:val="0"/>
        <w:keepLines w:val="0"/>
        <w:spacing w:before="280" w:line="360" w:lineRule="auto"/>
        <w:ind w:left="720" w:firstLine="0"/>
        <w:jc w:val="both"/>
        <w:rPr>
          <w:rFonts w:ascii="Times New Roman" w:cs="Times New Roman" w:eastAsia="Times New Roman" w:hAnsi="Times New Roman"/>
          <w:b w:val="1"/>
          <w:color w:val="000000"/>
        </w:rPr>
      </w:pPr>
      <w:bookmarkStart w:colFirst="0" w:colLast="0" w:name="_6ghunmjbkjzk" w:id="3"/>
      <w:bookmarkEnd w:id="3"/>
      <w:r w:rsidDel="00000000" w:rsidR="00000000" w:rsidRPr="00000000">
        <w:rPr>
          <w:rFonts w:ascii="Times New Roman" w:cs="Times New Roman" w:eastAsia="Times New Roman" w:hAnsi="Times New Roman"/>
          <w:b w:val="1"/>
          <w:color w:val="000000"/>
          <w:rtl w:val="0"/>
        </w:rPr>
        <w:t xml:space="preserve">4. Improved Morale</w:t>
      </w:r>
    </w:p>
    <w:p w:rsidR="00000000" w:rsidDel="00000000" w:rsidP="00000000" w:rsidRDefault="00000000" w:rsidRPr="00000000" w14:paraId="0000000D">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Regular video meetings help employees feel connected and engaged, even when working remotely. Lack of close communication and feelings of isolation are common challenges for remote teams. Video conferencing helps address these issues by fostering inclusion in the workflow, which significantly boosts employee well-being.</w:t>
      </w:r>
    </w:p>
    <w:p w:rsidR="00000000" w:rsidDel="00000000" w:rsidP="00000000" w:rsidRDefault="00000000" w:rsidRPr="00000000" w14:paraId="0000000E">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meetings can also be used for team-building exercises, virtual coffee breaks or even online corporate events, creating a stronger sense of community within the team.</w:t>
      </w:r>
    </w:p>
    <w:p w:rsidR="00000000" w:rsidDel="00000000" w:rsidP="00000000" w:rsidRDefault="00000000" w:rsidRPr="00000000" w14:paraId="0000000F">
      <w:pPr>
        <w:spacing w:after="240" w:before="24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By leveraging these deeper benefits, small businesses can not only enhance operational efficiency but also nurture a healthier, more collaborative workplace culture.</w:t>
      </w:r>
      <w:r w:rsidDel="00000000" w:rsidR="00000000" w:rsidRPr="00000000">
        <w:rPr>
          <w:rtl w:val="0"/>
        </w:rPr>
      </w:r>
    </w:p>
    <w:p w:rsidR="00000000" w:rsidDel="00000000" w:rsidP="00000000" w:rsidRDefault="00000000" w:rsidRPr="00000000" w14:paraId="0000001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986338" cy="280168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986338" cy="2801688"/>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Style w:val="Heading3"/>
        <w:keepNext w:val="0"/>
        <w:keepLines w:val="0"/>
        <w:spacing w:before="280" w:line="360" w:lineRule="auto"/>
        <w:ind w:firstLine="720"/>
        <w:jc w:val="both"/>
        <w:rPr>
          <w:rFonts w:ascii="Times New Roman" w:cs="Times New Roman" w:eastAsia="Times New Roman" w:hAnsi="Times New Roman"/>
          <w:b w:val="1"/>
          <w:color w:val="000000"/>
        </w:rPr>
      </w:pPr>
      <w:bookmarkStart w:colFirst="0" w:colLast="0" w:name="_3gy16oze4r7p" w:id="4"/>
      <w:bookmarkEnd w:id="4"/>
      <w:r w:rsidDel="00000000" w:rsidR="00000000" w:rsidRPr="00000000">
        <w:rPr>
          <w:rFonts w:ascii="Times New Roman" w:cs="Times New Roman" w:eastAsia="Times New Roman" w:hAnsi="Times New Roman"/>
          <w:b w:val="1"/>
          <w:color w:val="000000"/>
          <w:rtl w:val="0"/>
        </w:rPr>
        <w:t xml:space="preserve">Conclusion</w:t>
      </w:r>
    </w:p>
    <w:p w:rsidR="00000000" w:rsidDel="00000000" w:rsidP="00000000" w:rsidRDefault="00000000" w:rsidRPr="00000000" w14:paraId="00000012">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Video conferencing has long been a staple tool, evolving far beyond just a means of saving money and time. It’s now a powerful instrument that brings people together, facilitates the resolution of critical work issues, and boosts overall productivity by making workflows more flexible.</w:t>
      </w:r>
    </w:p>
    <w:p w:rsidR="00000000" w:rsidDel="00000000" w:rsidP="00000000" w:rsidRDefault="00000000" w:rsidRPr="00000000" w14:paraId="00000013">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Small businesses that embrace this technology are better positioned to compete in today’s fast-paced world. The question, therefore, is simply who will integrate this tool into their business processes faster than their competitors.</w:t>
      </w:r>
    </w:p>
    <w:p w:rsidR="00000000" w:rsidDel="00000000" w:rsidP="00000000" w:rsidRDefault="00000000" w:rsidRPr="00000000" w14:paraId="00000014">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